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CFB2" w14:textId="77777777" w:rsidR="00DC016F" w:rsidRPr="008F75D9" w:rsidRDefault="00DC016F" w:rsidP="00DC016F">
      <w:pPr>
        <w:spacing w:after="0" w:line="276" w:lineRule="auto"/>
        <w:jc w:val="center"/>
        <w:rPr>
          <w:rFonts w:ascii="Times New Roman" w:hAnsi="Times New Roman" w:cs="Times New Roman"/>
          <w:caps/>
          <w:sz w:val="24"/>
          <w:szCs w:val="24"/>
        </w:rPr>
      </w:pPr>
      <w:r w:rsidRPr="008F75D9">
        <w:rPr>
          <w:rFonts w:ascii="Times New Roman" w:hAnsi="Times New Roman" w:cs="Times New Roman"/>
          <w:caps/>
          <w:sz w:val="24"/>
          <w:szCs w:val="24"/>
        </w:rPr>
        <w:t>Министерство науки и высшего образования</w:t>
      </w:r>
      <w:r w:rsidRPr="008F75D9">
        <w:rPr>
          <w:rFonts w:ascii="Times New Roman" w:hAnsi="Times New Roman" w:cs="Times New Roman"/>
          <w:caps/>
          <w:sz w:val="24"/>
          <w:szCs w:val="24"/>
        </w:rPr>
        <w:br/>
        <w:t>Российской Федерации</w:t>
      </w:r>
    </w:p>
    <w:p w14:paraId="7B95AEEF" w14:textId="77777777" w:rsidR="00DC016F" w:rsidRPr="008F75D9" w:rsidRDefault="00DC016F" w:rsidP="00DC016F">
      <w:pPr>
        <w:pStyle w:val="22"/>
        <w:spacing w:after="0" w:line="276" w:lineRule="auto"/>
        <w:jc w:val="center"/>
        <w:rPr>
          <w:rFonts w:ascii="Times New Roman" w:hAnsi="Times New Roman" w:cs="Times New Roman"/>
          <w:i/>
          <w:sz w:val="24"/>
          <w:szCs w:val="24"/>
        </w:rPr>
      </w:pPr>
      <w:r w:rsidRPr="008F75D9">
        <w:rPr>
          <w:rFonts w:ascii="Times New Roman" w:hAnsi="Times New Roman" w:cs="Times New Roman"/>
          <w:i/>
          <w:sz w:val="24"/>
          <w:szCs w:val="24"/>
        </w:rPr>
        <w:t xml:space="preserve">федеральное государственное бюджетное образовательное </w:t>
      </w:r>
      <w:r w:rsidRPr="008F75D9">
        <w:rPr>
          <w:rFonts w:ascii="Times New Roman" w:hAnsi="Times New Roman" w:cs="Times New Roman"/>
          <w:i/>
          <w:sz w:val="24"/>
          <w:szCs w:val="24"/>
        </w:rPr>
        <w:br/>
        <w:t>учреждение высшего образования</w:t>
      </w:r>
    </w:p>
    <w:p w14:paraId="38650DC5" w14:textId="77777777" w:rsidR="00DC016F" w:rsidRPr="008F75D9" w:rsidRDefault="00DC016F" w:rsidP="00DC016F">
      <w:pPr>
        <w:spacing w:after="0" w:line="276" w:lineRule="auto"/>
        <w:jc w:val="center"/>
        <w:rPr>
          <w:rFonts w:ascii="Times New Roman" w:hAnsi="Times New Roman" w:cs="Times New Roman"/>
          <w:b/>
          <w:sz w:val="28"/>
          <w:szCs w:val="28"/>
        </w:rPr>
      </w:pPr>
      <w:r w:rsidRPr="008F75D9">
        <w:rPr>
          <w:rFonts w:ascii="Times New Roman" w:hAnsi="Times New Roman" w:cs="Times New Roman"/>
          <w:b/>
          <w:sz w:val="28"/>
          <w:szCs w:val="28"/>
        </w:rPr>
        <w:t>«КУБАНСКИЙ ГОСУДАРСТВЕННЫЙ УНИВЕРСИТЕТ»</w:t>
      </w:r>
    </w:p>
    <w:p w14:paraId="17CE1DA7" w14:textId="77777777" w:rsidR="00DC016F" w:rsidRPr="008F75D9" w:rsidRDefault="00DC016F" w:rsidP="00DC016F">
      <w:pPr>
        <w:spacing w:after="0" w:line="276" w:lineRule="auto"/>
        <w:jc w:val="center"/>
        <w:rPr>
          <w:rFonts w:ascii="Times New Roman" w:hAnsi="Times New Roman" w:cs="Times New Roman"/>
          <w:b/>
          <w:sz w:val="28"/>
          <w:szCs w:val="28"/>
        </w:rPr>
      </w:pPr>
      <w:r w:rsidRPr="008F75D9">
        <w:rPr>
          <w:rFonts w:ascii="Times New Roman" w:hAnsi="Times New Roman" w:cs="Times New Roman"/>
          <w:b/>
          <w:sz w:val="28"/>
          <w:szCs w:val="28"/>
        </w:rPr>
        <w:t>(ФГБОУ ВО «КубГУ»)</w:t>
      </w:r>
    </w:p>
    <w:p w14:paraId="59545666" w14:textId="77777777" w:rsidR="00DC016F" w:rsidRPr="008F75D9" w:rsidRDefault="00DC016F" w:rsidP="00DC016F">
      <w:pPr>
        <w:spacing w:after="0" w:line="276" w:lineRule="auto"/>
        <w:jc w:val="center"/>
        <w:rPr>
          <w:b/>
          <w:sz w:val="26"/>
          <w:szCs w:val="26"/>
        </w:rPr>
      </w:pPr>
    </w:p>
    <w:p w14:paraId="138372E1" w14:textId="77777777" w:rsidR="00DC016F" w:rsidRPr="008F75D9" w:rsidRDefault="00DC016F" w:rsidP="00DC016F">
      <w:pPr>
        <w:spacing w:after="0" w:line="276" w:lineRule="auto"/>
        <w:jc w:val="center"/>
        <w:rPr>
          <w:rFonts w:ascii="Times New Roman" w:hAnsi="Times New Roman" w:cs="Times New Roman"/>
          <w:b/>
          <w:sz w:val="26"/>
          <w:szCs w:val="26"/>
        </w:rPr>
      </w:pPr>
      <w:r w:rsidRPr="008F75D9">
        <w:rPr>
          <w:rFonts w:ascii="Times New Roman" w:hAnsi="Times New Roman" w:cs="Times New Roman"/>
          <w:b/>
          <w:sz w:val="26"/>
          <w:szCs w:val="26"/>
        </w:rPr>
        <w:t>Экономический факультет</w:t>
      </w:r>
    </w:p>
    <w:p w14:paraId="34DAE3D3" w14:textId="77777777" w:rsidR="00DC016F" w:rsidRPr="008F75D9" w:rsidRDefault="00DC016F" w:rsidP="00DC016F">
      <w:pPr>
        <w:spacing w:after="0" w:line="276" w:lineRule="auto"/>
        <w:jc w:val="center"/>
        <w:rPr>
          <w:rFonts w:ascii="Times New Roman" w:hAnsi="Times New Roman" w:cs="Times New Roman"/>
          <w:b/>
          <w:sz w:val="26"/>
          <w:szCs w:val="26"/>
        </w:rPr>
      </w:pPr>
      <w:r w:rsidRPr="008F75D9">
        <w:rPr>
          <w:rFonts w:ascii="Times New Roman" w:hAnsi="Times New Roman" w:cs="Times New Roman"/>
          <w:b/>
          <w:sz w:val="26"/>
          <w:szCs w:val="26"/>
        </w:rPr>
        <w:t>Кафедра бухгалтерского учета, аудита</w:t>
      </w:r>
      <w:r w:rsidRPr="008F75D9">
        <w:rPr>
          <w:rFonts w:ascii="Times New Roman" w:hAnsi="Times New Roman" w:cs="Times New Roman"/>
          <w:b/>
          <w:sz w:val="26"/>
          <w:szCs w:val="26"/>
        </w:rPr>
        <w:br/>
        <w:t>и автоматизированной обработки данных</w:t>
      </w:r>
    </w:p>
    <w:p w14:paraId="4C62F76F" w14:textId="77777777" w:rsidR="00DC016F" w:rsidRPr="008F75D9" w:rsidRDefault="00DC016F" w:rsidP="00DC016F">
      <w:pPr>
        <w:widowControl w:val="0"/>
        <w:autoSpaceDE w:val="0"/>
        <w:autoSpaceDN w:val="0"/>
        <w:adjustRightInd w:val="0"/>
        <w:ind w:firstLine="400"/>
        <w:jc w:val="center"/>
        <w:rPr>
          <w:rFonts w:ascii="Times New Roman" w:hAnsi="Times New Roman"/>
          <w:b/>
          <w:bCs/>
          <w:sz w:val="28"/>
          <w:szCs w:val="28"/>
          <w:lang w:eastAsia="ru-RU"/>
        </w:rPr>
      </w:pPr>
    </w:p>
    <w:p w14:paraId="0BBB38BE" w14:textId="77777777" w:rsidR="00DC016F" w:rsidRPr="008F75D9" w:rsidRDefault="00DC016F" w:rsidP="00DC016F">
      <w:pPr>
        <w:widowControl w:val="0"/>
        <w:autoSpaceDE w:val="0"/>
        <w:autoSpaceDN w:val="0"/>
        <w:adjustRightInd w:val="0"/>
        <w:ind w:firstLine="400"/>
        <w:jc w:val="center"/>
        <w:rPr>
          <w:rFonts w:ascii="Times New Roman" w:hAnsi="Times New Roman"/>
          <w:b/>
          <w:bCs/>
          <w:sz w:val="28"/>
          <w:szCs w:val="28"/>
          <w:lang w:eastAsia="ru-RU"/>
        </w:rPr>
      </w:pPr>
    </w:p>
    <w:p w14:paraId="287C7537" w14:textId="77777777" w:rsidR="00DC016F" w:rsidRPr="008F75D9" w:rsidRDefault="00DC016F" w:rsidP="00DC016F">
      <w:pPr>
        <w:widowControl w:val="0"/>
        <w:autoSpaceDE w:val="0"/>
        <w:autoSpaceDN w:val="0"/>
        <w:adjustRightInd w:val="0"/>
        <w:ind w:firstLine="400"/>
        <w:jc w:val="center"/>
        <w:rPr>
          <w:rFonts w:ascii="Times New Roman" w:hAnsi="Times New Roman"/>
          <w:b/>
          <w:bCs/>
          <w:sz w:val="28"/>
          <w:szCs w:val="28"/>
          <w:lang w:eastAsia="ru-RU"/>
        </w:rPr>
      </w:pPr>
    </w:p>
    <w:p w14:paraId="49A98E8E" w14:textId="77777777" w:rsidR="00DC016F" w:rsidRPr="008F75D9" w:rsidRDefault="00DC016F" w:rsidP="00DC016F">
      <w:pPr>
        <w:keepNext/>
        <w:jc w:val="center"/>
        <w:outlineLvl w:val="2"/>
        <w:rPr>
          <w:rFonts w:ascii="Times New Roman" w:hAnsi="Times New Roman"/>
          <w:b/>
          <w:bCs/>
          <w:caps/>
          <w:sz w:val="28"/>
          <w:szCs w:val="28"/>
          <w:lang w:eastAsia="ru-RU"/>
        </w:rPr>
      </w:pPr>
      <w:r w:rsidRPr="008F75D9">
        <w:rPr>
          <w:rFonts w:ascii="Times New Roman" w:hAnsi="Times New Roman"/>
          <w:b/>
          <w:sz w:val="28"/>
          <w:szCs w:val="28"/>
          <w:lang w:eastAsia="ru-RU"/>
        </w:rPr>
        <w:t>О Т Ч Е Т</w:t>
      </w:r>
      <w:r w:rsidRPr="008F75D9">
        <w:rPr>
          <w:rFonts w:ascii="Times New Roman" w:hAnsi="Times New Roman"/>
          <w:b/>
          <w:sz w:val="28"/>
          <w:szCs w:val="28"/>
          <w:lang w:eastAsia="ru-RU"/>
        </w:rPr>
        <w:br/>
        <w:t xml:space="preserve">О ПРОХОЖДЕНИИ </w:t>
      </w:r>
      <w:r w:rsidRPr="008F75D9">
        <w:rPr>
          <w:rFonts w:ascii="Times New Roman" w:hAnsi="Times New Roman"/>
          <w:b/>
          <w:bCs/>
          <w:sz w:val="28"/>
          <w:szCs w:val="28"/>
          <w:lang w:eastAsia="ru-RU"/>
        </w:rPr>
        <w:t>ПРОИЗВОДСТВЕННОЙ ПРАКТИКИ</w:t>
      </w:r>
      <w:r w:rsidRPr="008F75D9">
        <w:rPr>
          <w:rFonts w:ascii="Times New Roman" w:hAnsi="Times New Roman"/>
          <w:bCs/>
          <w:sz w:val="28"/>
          <w:szCs w:val="28"/>
          <w:lang w:eastAsia="ru-RU"/>
        </w:rPr>
        <w:br/>
      </w:r>
      <w:r w:rsidRPr="008F75D9">
        <w:rPr>
          <w:rFonts w:ascii="Times New Roman" w:hAnsi="Times New Roman"/>
          <w:b/>
          <w:bCs/>
          <w:sz w:val="28"/>
          <w:szCs w:val="28"/>
          <w:lang w:eastAsia="ru-RU"/>
        </w:rPr>
        <w:t xml:space="preserve">(ПРАКТИКИ </w:t>
      </w:r>
      <w:r w:rsidRPr="008F75D9">
        <w:rPr>
          <w:rFonts w:ascii="Times New Roman" w:hAnsi="Times New Roman"/>
          <w:b/>
          <w:bCs/>
          <w:caps/>
          <w:sz w:val="28"/>
          <w:szCs w:val="28"/>
          <w:lang w:eastAsia="ru-RU"/>
        </w:rPr>
        <w:t>по получению профессиональных умений и опыта профессиональной деятельности)</w:t>
      </w:r>
    </w:p>
    <w:p w14:paraId="08CEB3AF" w14:textId="77777777" w:rsidR="00DC016F" w:rsidRPr="008F75D9" w:rsidRDefault="00DC016F" w:rsidP="00DC016F">
      <w:pPr>
        <w:tabs>
          <w:tab w:val="left" w:pos="6096"/>
        </w:tabs>
        <w:spacing w:after="60" w:line="240" w:lineRule="auto"/>
        <w:jc w:val="center"/>
        <w:outlineLvl w:val="0"/>
        <w:rPr>
          <w:rFonts w:ascii="Times New Roman" w:hAnsi="Times New Roman"/>
          <w:b/>
          <w:sz w:val="28"/>
          <w:szCs w:val="28"/>
          <w:lang w:eastAsia="ru-RU"/>
        </w:rPr>
      </w:pPr>
    </w:p>
    <w:p w14:paraId="7CCFE8BB" w14:textId="77777777" w:rsidR="00DC016F" w:rsidRPr="008F75D9" w:rsidRDefault="00DC016F" w:rsidP="00DC016F">
      <w:pPr>
        <w:widowControl w:val="0"/>
        <w:ind w:firstLine="400"/>
        <w:jc w:val="center"/>
        <w:rPr>
          <w:rFonts w:ascii="Times New Roman" w:hAnsi="Times New Roman"/>
          <w:b/>
          <w:sz w:val="28"/>
          <w:szCs w:val="28"/>
          <w:lang w:eastAsia="ru-RU"/>
        </w:rPr>
      </w:pPr>
    </w:p>
    <w:p w14:paraId="4F205BEC" w14:textId="77777777" w:rsidR="00DC016F" w:rsidRPr="008F75D9" w:rsidRDefault="00DC016F" w:rsidP="00DC016F">
      <w:pPr>
        <w:widowControl w:val="0"/>
        <w:ind w:firstLine="400"/>
        <w:jc w:val="center"/>
        <w:rPr>
          <w:rFonts w:ascii="Times New Roman" w:hAnsi="Times New Roman"/>
          <w:b/>
          <w:sz w:val="28"/>
          <w:szCs w:val="28"/>
          <w:lang w:eastAsia="ru-RU"/>
        </w:rPr>
      </w:pPr>
    </w:p>
    <w:p w14:paraId="27734EAB" w14:textId="77777777" w:rsidR="00DC016F" w:rsidRPr="008F75D9" w:rsidRDefault="00DC016F" w:rsidP="00DC016F">
      <w:pPr>
        <w:widowControl w:val="0"/>
        <w:ind w:firstLine="400"/>
        <w:jc w:val="center"/>
        <w:rPr>
          <w:rFonts w:ascii="Times New Roman" w:hAnsi="Times New Roman"/>
          <w:b/>
          <w:sz w:val="28"/>
          <w:szCs w:val="28"/>
          <w:lang w:eastAsia="ru-RU"/>
        </w:rPr>
      </w:pPr>
    </w:p>
    <w:tbl>
      <w:tblPr>
        <w:tblW w:w="9612" w:type="dxa"/>
        <w:tblInd w:w="108" w:type="dxa"/>
        <w:tblLook w:val="00A0" w:firstRow="1" w:lastRow="0" w:firstColumn="1" w:lastColumn="0" w:noHBand="0" w:noVBand="0"/>
      </w:tblPr>
      <w:tblGrid>
        <w:gridCol w:w="4696"/>
        <w:gridCol w:w="5116"/>
      </w:tblGrid>
      <w:tr w:rsidR="00DC016F" w:rsidRPr="008F75D9" w14:paraId="1B82FB4E" w14:textId="77777777" w:rsidTr="00F04C21">
        <w:tc>
          <w:tcPr>
            <w:tcW w:w="4678" w:type="dxa"/>
          </w:tcPr>
          <w:p w14:paraId="0D9DB91C" w14:textId="77777777" w:rsidR="00DC016F" w:rsidRPr="008F75D9" w:rsidRDefault="00DC016F" w:rsidP="00F04C21">
            <w:pPr>
              <w:pStyle w:val="af1"/>
              <w:tabs>
                <w:tab w:val="left" w:pos="7020"/>
              </w:tabs>
              <w:spacing w:after="0" w:line="240" w:lineRule="auto"/>
              <w:ind w:left="1"/>
              <w:rPr>
                <w:rFonts w:ascii="Times New Roman" w:hAnsi="Times New Roman"/>
                <w:sz w:val="28"/>
                <w:szCs w:val="28"/>
              </w:rPr>
            </w:pPr>
            <w:r w:rsidRPr="008F75D9">
              <w:rPr>
                <w:rFonts w:ascii="Times New Roman" w:hAnsi="Times New Roman"/>
                <w:sz w:val="28"/>
                <w:szCs w:val="28"/>
              </w:rPr>
              <w:t>Отчет принят с оценкой __________</w:t>
            </w:r>
          </w:p>
          <w:p w14:paraId="76D3297B" w14:textId="77777777" w:rsidR="00DC016F" w:rsidRPr="008F75D9" w:rsidRDefault="00DC016F" w:rsidP="00F04C21">
            <w:pPr>
              <w:pStyle w:val="af1"/>
              <w:tabs>
                <w:tab w:val="left" w:pos="7020"/>
              </w:tabs>
              <w:spacing w:after="0" w:line="240" w:lineRule="auto"/>
              <w:ind w:left="1"/>
              <w:rPr>
                <w:rFonts w:ascii="Times New Roman" w:hAnsi="Times New Roman"/>
                <w:sz w:val="28"/>
                <w:szCs w:val="28"/>
              </w:rPr>
            </w:pPr>
          </w:p>
          <w:p w14:paraId="1DEB4A5F" w14:textId="77777777" w:rsidR="00DC016F" w:rsidRPr="008F75D9" w:rsidRDefault="00DC016F" w:rsidP="00F04C21">
            <w:pPr>
              <w:pStyle w:val="af1"/>
              <w:tabs>
                <w:tab w:val="left" w:pos="7020"/>
              </w:tabs>
              <w:spacing w:after="0" w:line="240" w:lineRule="auto"/>
              <w:ind w:left="1"/>
              <w:rPr>
                <w:rFonts w:ascii="Times New Roman" w:hAnsi="Times New Roman"/>
                <w:sz w:val="28"/>
                <w:szCs w:val="28"/>
              </w:rPr>
            </w:pPr>
            <w:r w:rsidRPr="008F75D9">
              <w:rPr>
                <w:rFonts w:ascii="Times New Roman" w:hAnsi="Times New Roman"/>
                <w:sz w:val="28"/>
                <w:szCs w:val="28"/>
              </w:rPr>
              <w:t>Руководитель практикиот</w:t>
            </w:r>
          </w:p>
          <w:p w14:paraId="6690ED8F" w14:textId="77777777" w:rsidR="00DC016F" w:rsidRPr="008F75D9" w:rsidRDefault="00DC016F" w:rsidP="00F04C21">
            <w:pPr>
              <w:pStyle w:val="af1"/>
              <w:tabs>
                <w:tab w:val="left" w:pos="7020"/>
              </w:tabs>
              <w:spacing w:before="120" w:after="0" w:line="240" w:lineRule="auto"/>
              <w:ind w:left="0"/>
              <w:rPr>
                <w:rFonts w:ascii="Times New Roman" w:hAnsi="Times New Roman"/>
                <w:sz w:val="28"/>
                <w:szCs w:val="28"/>
              </w:rPr>
            </w:pPr>
            <w:r w:rsidRPr="008F75D9">
              <w:rPr>
                <w:rFonts w:ascii="Times New Roman" w:hAnsi="Times New Roman"/>
                <w:sz w:val="28"/>
                <w:szCs w:val="28"/>
              </w:rPr>
              <w:t>ФГБОУ ВО «КубГУ»</w:t>
            </w:r>
          </w:p>
          <w:p w14:paraId="60F678FD" w14:textId="77777777" w:rsidR="00DC016F" w:rsidRPr="008F75D9" w:rsidRDefault="00DC016F" w:rsidP="00F04C21">
            <w:pPr>
              <w:autoSpaceDE w:val="0"/>
              <w:autoSpaceDN w:val="0"/>
              <w:adjustRightInd w:val="0"/>
              <w:spacing w:after="0" w:line="240" w:lineRule="auto"/>
              <w:rPr>
                <w:rFonts w:ascii="Times New Roman" w:hAnsi="Times New Roman"/>
                <w:sz w:val="28"/>
                <w:szCs w:val="28"/>
              </w:rPr>
            </w:pPr>
            <w:r w:rsidRPr="008F75D9">
              <w:rPr>
                <w:rFonts w:ascii="Times New Roman" w:hAnsi="Times New Roman"/>
                <w:sz w:val="28"/>
                <w:szCs w:val="28"/>
                <w:u w:val="single"/>
              </w:rPr>
              <w:t>к.э.н.,  доц. Белозерова Т.Г.</w:t>
            </w:r>
            <w:r w:rsidRPr="008F75D9">
              <w:rPr>
                <w:rFonts w:ascii="Times New Roman" w:hAnsi="Times New Roman"/>
                <w:sz w:val="28"/>
                <w:szCs w:val="28"/>
              </w:rPr>
              <w:t>________</w:t>
            </w:r>
          </w:p>
          <w:p w14:paraId="6A8C6D48" w14:textId="77777777" w:rsidR="00DC016F" w:rsidRPr="008F75D9" w:rsidRDefault="00DC016F" w:rsidP="00F04C21">
            <w:pPr>
              <w:autoSpaceDE w:val="0"/>
              <w:autoSpaceDN w:val="0"/>
              <w:adjustRightInd w:val="0"/>
              <w:spacing w:after="0" w:line="240" w:lineRule="auto"/>
              <w:jc w:val="center"/>
              <w:rPr>
                <w:rFonts w:ascii="Times New Roman" w:hAnsi="Times New Roman"/>
                <w:sz w:val="20"/>
                <w:szCs w:val="20"/>
              </w:rPr>
            </w:pPr>
            <w:r w:rsidRPr="008F75D9">
              <w:rPr>
                <w:rFonts w:ascii="Times New Roman" w:hAnsi="Times New Roman"/>
                <w:sz w:val="20"/>
                <w:szCs w:val="20"/>
              </w:rPr>
              <w:t>(должность, Ф.И.О.)</w:t>
            </w:r>
          </w:p>
          <w:p w14:paraId="28494829" w14:textId="77777777" w:rsidR="00DC016F" w:rsidRPr="008F75D9" w:rsidRDefault="00DC016F" w:rsidP="00F04C21">
            <w:pPr>
              <w:autoSpaceDE w:val="0"/>
              <w:autoSpaceDN w:val="0"/>
              <w:adjustRightInd w:val="0"/>
              <w:spacing w:before="160" w:after="0" w:line="240" w:lineRule="auto"/>
              <w:rPr>
                <w:rFonts w:ascii="Times New Roman" w:hAnsi="Times New Roman"/>
                <w:sz w:val="28"/>
                <w:szCs w:val="28"/>
              </w:rPr>
            </w:pPr>
            <w:r w:rsidRPr="008F75D9">
              <w:rPr>
                <w:rFonts w:ascii="Times New Roman" w:hAnsi="Times New Roman"/>
                <w:sz w:val="28"/>
                <w:szCs w:val="28"/>
              </w:rPr>
              <w:t>________________________________</w:t>
            </w:r>
          </w:p>
          <w:p w14:paraId="1E62210B" w14:textId="77777777" w:rsidR="00DC016F" w:rsidRPr="008F75D9" w:rsidRDefault="00DC016F" w:rsidP="00F04C21">
            <w:pPr>
              <w:pStyle w:val="af1"/>
              <w:tabs>
                <w:tab w:val="left" w:pos="7020"/>
              </w:tabs>
              <w:spacing w:after="0" w:line="240" w:lineRule="auto"/>
              <w:rPr>
                <w:rFonts w:ascii="Times New Roman" w:hAnsi="Times New Roman"/>
                <w:sz w:val="20"/>
                <w:szCs w:val="20"/>
              </w:rPr>
            </w:pPr>
            <w:r w:rsidRPr="008F75D9">
              <w:rPr>
                <w:rFonts w:ascii="Times New Roman" w:hAnsi="Times New Roman"/>
                <w:sz w:val="20"/>
                <w:szCs w:val="20"/>
              </w:rPr>
              <w:t xml:space="preserve">    (Подпись)</w:t>
            </w:r>
          </w:p>
          <w:p w14:paraId="359A55CC" w14:textId="77777777" w:rsidR="00DC016F" w:rsidRPr="008F75D9" w:rsidRDefault="00DC016F" w:rsidP="00F04C21">
            <w:pPr>
              <w:pStyle w:val="af1"/>
              <w:tabs>
                <w:tab w:val="left" w:pos="7020"/>
              </w:tabs>
              <w:spacing w:after="0" w:line="240" w:lineRule="auto"/>
              <w:rPr>
                <w:rFonts w:ascii="Times New Roman" w:hAnsi="Times New Roman"/>
                <w:sz w:val="28"/>
                <w:szCs w:val="28"/>
              </w:rPr>
            </w:pPr>
          </w:p>
        </w:tc>
        <w:tc>
          <w:tcPr>
            <w:tcW w:w="4934" w:type="dxa"/>
          </w:tcPr>
          <w:p w14:paraId="7CDA52CA" w14:textId="77777777" w:rsidR="00DC016F" w:rsidRPr="008F75D9" w:rsidRDefault="00DC016F" w:rsidP="00F04C21">
            <w:pPr>
              <w:autoSpaceDE w:val="0"/>
              <w:autoSpaceDN w:val="0"/>
              <w:adjustRightInd w:val="0"/>
              <w:spacing w:after="0" w:line="240" w:lineRule="auto"/>
              <w:rPr>
                <w:rFonts w:ascii="Times New Roman" w:hAnsi="Times New Roman"/>
                <w:sz w:val="28"/>
                <w:szCs w:val="28"/>
              </w:rPr>
            </w:pPr>
            <w:r w:rsidRPr="008F75D9">
              <w:rPr>
                <w:rFonts w:ascii="Times New Roman" w:hAnsi="Times New Roman"/>
                <w:sz w:val="28"/>
                <w:szCs w:val="28"/>
              </w:rPr>
              <w:t xml:space="preserve">Выполнил: студент4 курса </w:t>
            </w:r>
          </w:p>
          <w:p w14:paraId="5EA70DDC" w14:textId="77777777" w:rsidR="00DC016F" w:rsidRPr="008F75D9" w:rsidRDefault="00DC016F" w:rsidP="00F04C21">
            <w:pPr>
              <w:pBdr>
                <w:bottom w:val="single" w:sz="12" w:space="1" w:color="auto"/>
              </w:pBdr>
              <w:autoSpaceDE w:val="0"/>
              <w:autoSpaceDN w:val="0"/>
              <w:adjustRightInd w:val="0"/>
              <w:spacing w:after="0" w:line="240" w:lineRule="auto"/>
              <w:ind w:right="-144"/>
              <w:rPr>
                <w:rFonts w:ascii="Times New Roman" w:hAnsi="Times New Roman"/>
                <w:sz w:val="28"/>
                <w:szCs w:val="28"/>
              </w:rPr>
            </w:pPr>
          </w:p>
          <w:p w14:paraId="49CBA223" w14:textId="77777777" w:rsidR="00DC016F" w:rsidRPr="008F75D9" w:rsidRDefault="00DC016F" w:rsidP="00F04C21">
            <w:pPr>
              <w:pBdr>
                <w:bottom w:val="single" w:sz="12" w:space="1" w:color="auto"/>
              </w:pBdr>
              <w:autoSpaceDE w:val="0"/>
              <w:autoSpaceDN w:val="0"/>
              <w:adjustRightInd w:val="0"/>
              <w:spacing w:after="0" w:line="240" w:lineRule="auto"/>
              <w:ind w:right="-144"/>
              <w:rPr>
                <w:rFonts w:ascii="Times New Roman" w:hAnsi="Times New Roman"/>
                <w:sz w:val="28"/>
                <w:szCs w:val="28"/>
              </w:rPr>
            </w:pPr>
            <w:r w:rsidRPr="008F75D9">
              <w:rPr>
                <w:rFonts w:ascii="Times New Roman" w:hAnsi="Times New Roman"/>
                <w:sz w:val="28"/>
                <w:szCs w:val="28"/>
              </w:rPr>
              <w:t xml:space="preserve">Направление подготовки </w:t>
            </w:r>
          </w:p>
          <w:p w14:paraId="2418042A" w14:textId="77777777" w:rsidR="00DC016F" w:rsidRPr="008F75D9" w:rsidRDefault="00DC016F" w:rsidP="00F04C21">
            <w:pPr>
              <w:pBdr>
                <w:bottom w:val="single" w:sz="12" w:space="1" w:color="auto"/>
              </w:pBdr>
              <w:autoSpaceDE w:val="0"/>
              <w:autoSpaceDN w:val="0"/>
              <w:adjustRightInd w:val="0"/>
              <w:spacing w:after="0" w:line="240" w:lineRule="auto"/>
              <w:ind w:right="-144"/>
              <w:rPr>
                <w:rFonts w:ascii="Times New Roman" w:hAnsi="Times New Roman"/>
                <w:sz w:val="28"/>
                <w:szCs w:val="28"/>
              </w:rPr>
            </w:pPr>
            <w:r w:rsidRPr="008F75D9">
              <w:rPr>
                <w:rFonts w:ascii="Times New Roman" w:hAnsi="Times New Roman"/>
                <w:sz w:val="28"/>
                <w:szCs w:val="28"/>
              </w:rPr>
              <w:t>38.05.01 Экономическая безопасность</w:t>
            </w:r>
          </w:p>
          <w:p w14:paraId="486484DE" w14:textId="77777777" w:rsidR="00DC016F" w:rsidRPr="008F75D9" w:rsidRDefault="00DC016F" w:rsidP="00F04C21">
            <w:pPr>
              <w:autoSpaceDE w:val="0"/>
              <w:autoSpaceDN w:val="0"/>
              <w:adjustRightInd w:val="0"/>
              <w:spacing w:after="0" w:line="240" w:lineRule="auto"/>
              <w:ind w:right="-144"/>
              <w:jc w:val="center"/>
              <w:rPr>
                <w:rFonts w:ascii="Times New Roman" w:hAnsi="Times New Roman"/>
                <w:sz w:val="20"/>
                <w:szCs w:val="20"/>
              </w:rPr>
            </w:pPr>
            <w:r w:rsidRPr="008F75D9">
              <w:rPr>
                <w:rFonts w:ascii="Times New Roman" w:hAnsi="Times New Roman"/>
                <w:sz w:val="20"/>
                <w:szCs w:val="20"/>
              </w:rPr>
              <w:t>(шифр и название направления подготовки)</w:t>
            </w:r>
          </w:p>
          <w:p w14:paraId="534A08AC" w14:textId="77777777" w:rsidR="00DC016F" w:rsidRPr="008F75D9" w:rsidRDefault="00DC016F" w:rsidP="00F04C21">
            <w:pPr>
              <w:pBdr>
                <w:bottom w:val="single" w:sz="12" w:space="1" w:color="auto"/>
              </w:pBdr>
              <w:autoSpaceDE w:val="0"/>
              <w:autoSpaceDN w:val="0"/>
              <w:adjustRightInd w:val="0"/>
              <w:spacing w:after="0" w:line="240" w:lineRule="auto"/>
              <w:rPr>
                <w:rFonts w:ascii="Times New Roman" w:hAnsi="Times New Roman"/>
                <w:sz w:val="28"/>
                <w:szCs w:val="28"/>
              </w:rPr>
            </w:pPr>
          </w:p>
          <w:p w14:paraId="5A3B8806" w14:textId="77777777" w:rsidR="00DC016F" w:rsidRPr="008F75D9" w:rsidRDefault="00DC016F" w:rsidP="00F04C21">
            <w:pPr>
              <w:pBdr>
                <w:bottom w:val="single" w:sz="12" w:space="1" w:color="auto"/>
              </w:pBdr>
              <w:autoSpaceDE w:val="0"/>
              <w:autoSpaceDN w:val="0"/>
              <w:adjustRightInd w:val="0"/>
              <w:spacing w:after="0" w:line="240" w:lineRule="auto"/>
              <w:rPr>
                <w:rFonts w:ascii="Times New Roman" w:hAnsi="Times New Roman"/>
                <w:sz w:val="28"/>
                <w:szCs w:val="28"/>
              </w:rPr>
            </w:pPr>
            <w:r w:rsidRPr="008F75D9">
              <w:rPr>
                <w:rFonts w:ascii="Times New Roman" w:hAnsi="Times New Roman"/>
                <w:sz w:val="28"/>
                <w:szCs w:val="28"/>
              </w:rPr>
              <w:t>Специализация</w:t>
            </w:r>
          </w:p>
          <w:p w14:paraId="38DE2A58" w14:textId="77777777" w:rsidR="00DC016F" w:rsidRPr="008F75D9" w:rsidRDefault="00DC016F" w:rsidP="00F04C21">
            <w:pPr>
              <w:pBdr>
                <w:bottom w:val="single" w:sz="12" w:space="1" w:color="auto"/>
              </w:pBdr>
              <w:autoSpaceDE w:val="0"/>
              <w:autoSpaceDN w:val="0"/>
              <w:adjustRightInd w:val="0"/>
              <w:spacing w:after="0" w:line="240" w:lineRule="auto"/>
              <w:rPr>
                <w:rFonts w:ascii="Times New Roman" w:hAnsi="Times New Roman"/>
                <w:sz w:val="28"/>
                <w:szCs w:val="28"/>
              </w:rPr>
            </w:pPr>
            <w:r w:rsidRPr="008F75D9">
              <w:rPr>
                <w:rFonts w:ascii="Times New Roman" w:hAnsi="Times New Roman"/>
                <w:sz w:val="28"/>
                <w:szCs w:val="28"/>
              </w:rPr>
              <w:t xml:space="preserve">Финансовый учет и контроль  в </w:t>
            </w:r>
            <w:r w:rsidRPr="008F75D9">
              <w:rPr>
                <w:rFonts w:ascii="Times New Roman" w:hAnsi="Times New Roman"/>
                <w:sz w:val="28"/>
                <w:szCs w:val="28"/>
              </w:rPr>
              <w:br/>
              <w:t>правоохранительных органах</w:t>
            </w:r>
          </w:p>
          <w:p w14:paraId="3E0B357B" w14:textId="77777777" w:rsidR="00DC016F" w:rsidRPr="008F75D9" w:rsidRDefault="00DC016F" w:rsidP="00F04C21">
            <w:pPr>
              <w:autoSpaceDE w:val="0"/>
              <w:autoSpaceDN w:val="0"/>
              <w:adjustRightInd w:val="0"/>
              <w:spacing w:after="0" w:line="240" w:lineRule="auto"/>
              <w:jc w:val="center"/>
              <w:rPr>
                <w:rFonts w:ascii="Times New Roman" w:hAnsi="Times New Roman"/>
                <w:sz w:val="20"/>
                <w:szCs w:val="20"/>
              </w:rPr>
            </w:pPr>
            <w:r w:rsidRPr="008F75D9">
              <w:rPr>
                <w:rFonts w:ascii="Times New Roman" w:hAnsi="Times New Roman"/>
                <w:sz w:val="28"/>
                <w:szCs w:val="28"/>
              </w:rPr>
              <w:t>(</w:t>
            </w:r>
            <w:r w:rsidRPr="008F75D9">
              <w:rPr>
                <w:rFonts w:ascii="Times New Roman" w:hAnsi="Times New Roman"/>
                <w:sz w:val="20"/>
                <w:szCs w:val="20"/>
              </w:rPr>
              <w:t>название программы)</w:t>
            </w:r>
          </w:p>
          <w:p w14:paraId="4F0F7C69" w14:textId="77777777" w:rsidR="00DC016F" w:rsidRPr="003216AD" w:rsidRDefault="00DC016F" w:rsidP="00F04C21">
            <w:pPr>
              <w:autoSpaceDE w:val="0"/>
              <w:autoSpaceDN w:val="0"/>
              <w:adjustRightInd w:val="0"/>
              <w:spacing w:after="0" w:line="240" w:lineRule="auto"/>
              <w:rPr>
                <w:rFonts w:ascii="Times New Roman" w:hAnsi="Times New Roman"/>
                <w:sz w:val="28"/>
                <w:szCs w:val="28"/>
              </w:rPr>
            </w:pPr>
          </w:p>
          <w:p w14:paraId="2024A1FC" w14:textId="77777777" w:rsidR="00DC016F" w:rsidRPr="003216AD" w:rsidRDefault="00DC016F" w:rsidP="00F04C21">
            <w:pPr>
              <w:autoSpaceDE w:val="0"/>
              <w:autoSpaceDN w:val="0"/>
              <w:adjustRightInd w:val="0"/>
              <w:spacing w:after="0" w:line="240" w:lineRule="auto"/>
              <w:rPr>
                <w:rFonts w:ascii="Times New Roman" w:hAnsi="Times New Roman"/>
                <w:sz w:val="28"/>
                <w:szCs w:val="28"/>
              </w:rPr>
            </w:pPr>
            <w:r w:rsidRPr="003216AD">
              <w:rPr>
                <w:rFonts w:ascii="Times New Roman" w:hAnsi="Times New Roman"/>
                <w:sz w:val="28"/>
                <w:szCs w:val="28"/>
              </w:rPr>
              <w:t>____________</w:t>
            </w:r>
            <w:r w:rsidRPr="003216AD">
              <w:rPr>
                <w:rFonts w:ascii="Times New Roman" w:hAnsi="Times New Roman"/>
                <w:sz w:val="28"/>
                <w:szCs w:val="28"/>
                <w:u w:val="single"/>
              </w:rPr>
              <w:t>Рыбко Д.В.</w:t>
            </w:r>
            <w:r w:rsidRPr="003216AD">
              <w:rPr>
                <w:rFonts w:ascii="Times New Roman" w:hAnsi="Times New Roman"/>
                <w:sz w:val="28"/>
                <w:szCs w:val="28"/>
              </w:rPr>
              <w:t xml:space="preserve">____________ </w:t>
            </w:r>
          </w:p>
          <w:p w14:paraId="38671238" w14:textId="77777777" w:rsidR="00DC016F" w:rsidRPr="008F75D9" w:rsidRDefault="00DC016F" w:rsidP="00F04C21">
            <w:pPr>
              <w:autoSpaceDE w:val="0"/>
              <w:autoSpaceDN w:val="0"/>
              <w:adjustRightInd w:val="0"/>
              <w:spacing w:after="0" w:line="240" w:lineRule="auto"/>
              <w:jc w:val="center"/>
              <w:rPr>
                <w:rFonts w:ascii="Times New Roman" w:hAnsi="Times New Roman"/>
                <w:sz w:val="20"/>
                <w:szCs w:val="20"/>
              </w:rPr>
            </w:pPr>
            <w:r w:rsidRPr="008F75D9">
              <w:rPr>
                <w:rFonts w:ascii="Times New Roman" w:hAnsi="Times New Roman"/>
                <w:sz w:val="20"/>
                <w:szCs w:val="20"/>
              </w:rPr>
              <w:t>(Ф.И.О.)</w:t>
            </w:r>
          </w:p>
          <w:p w14:paraId="6532C7BB" w14:textId="77777777" w:rsidR="00DC016F" w:rsidRPr="008F75D9" w:rsidRDefault="00DC016F" w:rsidP="00F04C21">
            <w:pPr>
              <w:pStyle w:val="af1"/>
              <w:tabs>
                <w:tab w:val="left" w:pos="7020"/>
              </w:tabs>
              <w:spacing w:after="0" w:line="240" w:lineRule="auto"/>
              <w:ind w:left="1"/>
              <w:rPr>
                <w:rFonts w:ascii="Times New Roman" w:hAnsi="Times New Roman"/>
                <w:sz w:val="28"/>
                <w:szCs w:val="28"/>
              </w:rPr>
            </w:pPr>
          </w:p>
          <w:p w14:paraId="68254585" w14:textId="77777777" w:rsidR="00DC016F" w:rsidRPr="008F75D9" w:rsidRDefault="00DC016F" w:rsidP="00F04C21">
            <w:pPr>
              <w:autoSpaceDE w:val="0"/>
              <w:autoSpaceDN w:val="0"/>
              <w:adjustRightInd w:val="0"/>
              <w:spacing w:after="0" w:line="240" w:lineRule="auto"/>
              <w:rPr>
                <w:rFonts w:ascii="Times New Roman" w:hAnsi="Times New Roman"/>
                <w:sz w:val="28"/>
                <w:szCs w:val="28"/>
              </w:rPr>
            </w:pPr>
            <w:r w:rsidRPr="008F75D9">
              <w:rPr>
                <w:rFonts w:ascii="Times New Roman" w:hAnsi="Times New Roman"/>
                <w:sz w:val="28"/>
                <w:szCs w:val="28"/>
              </w:rPr>
              <w:t>___________________________________</w:t>
            </w:r>
          </w:p>
          <w:p w14:paraId="78E8F16E" w14:textId="77777777" w:rsidR="00DC016F" w:rsidRPr="008F75D9" w:rsidRDefault="00DC016F" w:rsidP="00F04C21">
            <w:pPr>
              <w:pStyle w:val="af1"/>
              <w:tabs>
                <w:tab w:val="left" w:pos="7020"/>
              </w:tabs>
              <w:spacing w:after="0" w:line="240" w:lineRule="auto"/>
              <w:rPr>
                <w:rFonts w:ascii="Times New Roman" w:hAnsi="Times New Roman"/>
                <w:sz w:val="20"/>
                <w:szCs w:val="20"/>
              </w:rPr>
            </w:pPr>
            <w:r w:rsidRPr="008F75D9">
              <w:rPr>
                <w:rFonts w:ascii="Times New Roman" w:hAnsi="Times New Roman"/>
                <w:sz w:val="20"/>
                <w:szCs w:val="20"/>
              </w:rPr>
              <w:t xml:space="preserve">   (Подпись)</w:t>
            </w:r>
          </w:p>
        </w:tc>
      </w:tr>
    </w:tbl>
    <w:p w14:paraId="0AEF9A02" w14:textId="77777777" w:rsidR="00DC016F" w:rsidRPr="008F75D9" w:rsidRDefault="00DC016F" w:rsidP="00DC016F">
      <w:pPr>
        <w:widowControl w:val="0"/>
        <w:spacing w:after="0"/>
        <w:rPr>
          <w:rFonts w:ascii="Times New Roman" w:hAnsi="Times New Roman"/>
          <w:sz w:val="28"/>
          <w:szCs w:val="28"/>
        </w:rPr>
      </w:pPr>
    </w:p>
    <w:p w14:paraId="24F3FAD2" w14:textId="77777777" w:rsidR="00DC016F" w:rsidRPr="008F75D9" w:rsidRDefault="00DC016F" w:rsidP="00DC016F">
      <w:pPr>
        <w:widowControl w:val="0"/>
        <w:spacing w:after="0"/>
        <w:rPr>
          <w:rFonts w:ascii="Times New Roman" w:hAnsi="Times New Roman"/>
          <w:sz w:val="28"/>
          <w:szCs w:val="28"/>
        </w:rPr>
      </w:pPr>
    </w:p>
    <w:p w14:paraId="3EEA17B1" w14:textId="77777777" w:rsidR="00DC016F" w:rsidRPr="008F75D9" w:rsidRDefault="00DC016F" w:rsidP="00DC016F">
      <w:pPr>
        <w:jc w:val="center"/>
        <w:rPr>
          <w:sz w:val="21"/>
          <w:szCs w:val="21"/>
        </w:rPr>
      </w:pPr>
      <w:r w:rsidRPr="008F75D9">
        <w:rPr>
          <w:rFonts w:ascii="Times New Roman" w:hAnsi="Times New Roman"/>
          <w:noProof/>
          <w:sz w:val="28"/>
          <w:szCs w:val="28"/>
          <w:lang w:eastAsia="ru-RU"/>
        </w:rPr>
        <w:t>Краснодар 2020</w:t>
      </w:r>
    </w:p>
    <w:sdt>
      <w:sdtPr>
        <w:rPr>
          <w:rFonts w:ascii="Times New Roman" w:hAnsi="Times New Roman" w:cs="Times New Roman"/>
          <w:sz w:val="28"/>
          <w:szCs w:val="28"/>
        </w:rPr>
        <w:id w:val="1216389479"/>
        <w:docPartObj>
          <w:docPartGallery w:val="Table of Contents"/>
          <w:docPartUnique/>
        </w:docPartObj>
      </w:sdtPr>
      <w:sdtEndPr>
        <w:rPr>
          <w:bCs/>
        </w:rPr>
      </w:sdtEndPr>
      <w:sdtContent>
        <w:p w14:paraId="359BAD21" w14:textId="77777777" w:rsidR="008A6809" w:rsidRPr="008A6809" w:rsidRDefault="008A6809" w:rsidP="008A6809">
          <w:pPr>
            <w:suppressAutoHyphens/>
            <w:spacing w:after="180"/>
            <w:jc w:val="center"/>
            <w:rPr>
              <w:rFonts w:ascii="Times New Roman" w:hAnsi="Times New Roman" w:cs="Times New Roman"/>
              <w:b/>
              <w:bCs/>
              <w:sz w:val="28"/>
              <w:szCs w:val="24"/>
            </w:rPr>
          </w:pPr>
          <w:r w:rsidRPr="008A6809">
            <w:rPr>
              <w:rFonts w:ascii="Times New Roman" w:hAnsi="Times New Roman" w:cs="Times New Roman"/>
              <w:b/>
              <w:bCs/>
              <w:sz w:val="28"/>
              <w:szCs w:val="24"/>
            </w:rPr>
            <w:t>СОДЕРЖАНИЕ</w:t>
          </w:r>
        </w:p>
        <w:p w14:paraId="304D9DEF" w14:textId="77777777" w:rsidR="00E93CEF" w:rsidRPr="00E93CEF" w:rsidRDefault="00E93CEF" w:rsidP="008A6809">
          <w:pPr>
            <w:pStyle w:val="af0"/>
            <w:spacing w:line="360" w:lineRule="auto"/>
            <w:jc w:val="center"/>
            <w:rPr>
              <w:rFonts w:ascii="Times New Roman" w:hAnsi="Times New Roman" w:cs="Times New Roman"/>
              <w:sz w:val="28"/>
              <w:szCs w:val="28"/>
            </w:rPr>
          </w:pPr>
        </w:p>
        <w:p w14:paraId="2CB0B696" w14:textId="77777777" w:rsidR="00E93CEF" w:rsidRPr="00E93CEF" w:rsidRDefault="00E93CEF" w:rsidP="00E93CEF">
          <w:pPr>
            <w:pStyle w:val="12"/>
            <w:tabs>
              <w:tab w:val="right" w:leader="dot" w:pos="9345"/>
            </w:tabs>
            <w:spacing w:line="360" w:lineRule="auto"/>
            <w:rPr>
              <w:rFonts w:ascii="Times New Roman" w:eastAsiaTheme="minorEastAsia" w:hAnsi="Times New Roman" w:cs="Times New Roman"/>
              <w:noProof/>
              <w:sz w:val="28"/>
              <w:szCs w:val="28"/>
              <w:lang w:eastAsia="ru-RU"/>
            </w:rPr>
          </w:pPr>
          <w:r w:rsidRPr="00E93CEF">
            <w:rPr>
              <w:rFonts w:ascii="Times New Roman" w:hAnsi="Times New Roman" w:cs="Times New Roman"/>
              <w:sz w:val="28"/>
              <w:szCs w:val="28"/>
            </w:rPr>
            <w:fldChar w:fldCharType="begin"/>
          </w:r>
          <w:r w:rsidRPr="00E93CEF">
            <w:rPr>
              <w:rFonts w:ascii="Times New Roman" w:hAnsi="Times New Roman" w:cs="Times New Roman"/>
              <w:sz w:val="28"/>
              <w:szCs w:val="28"/>
            </w:rPr>
            <w:instrText xml:space="preserve"> TOC \o "1-3" \h \z \u </w:instrText>
          </w:r>
          <w:r w:rsidRPr="00E93CEF">
            <w:rPr>
              <w:rFonts w:ascii="Times New Roman" w:hAnsi="Times New Roman" w:cs="Times New Roman"/>
              <w:sz w:val="28"/>
              <w:szCs w:val="28"/>
            </w:rPr>
            <w:fldChar w:fldCharType="separate"/>
          </w:r>
          <w:hyperlink w:anchor="_Toc49424381" w:history="1">
            <w:r w:rsidRPr="00E93CEF">
              <w:rPr>
                <w:rStyle w:val="a9"/>
                <w:rFonts w:ascii="Times New Roman" w:hAnsi="Times New Roman" w:cs="Times New Roman"/>
                <w:noProof/>
                <w:sz w:val="28"/>
                <w:szCs w:val="28"/>
              </w:rPr>
              <w:t>ВВЕДЕНИЕ</w:t>
            </w:r>
            <w:r w:rsidRPr="00E93CEF">
              <w:rPr>
                <w:rFonts w:ascii="Times New Roman" w:hAnsi="Times New Roman" w:cs="Times New Roman"/>
                <w:noProof/>
                <w:webHidden/>
                <w:sz w:val="28"/>
                <w:szCs w:val="28"/>
              </w:rPr>
              <w:tab/>
            </w:r>
            <w:r w:rsidRPr="00E93CEF">
              <w:rPr>
                <w:rFonts w:ascii="Times New Roman" w:hAnsi="Times New Roman" w:cs="Times New Roman"/>
                <w:noProof/>
                <w:webHidden/>
                <w:sz w:val="28"/>
                <w:szCs w:val="28"/>
              </w:rPr>
              <w:fldChar w:fldCharType="begin"/>
            </w:r>
            <w:r w:rsidRPr="00E93CEF">
              <w:rPr>
                <w:rFonts w:ascii="Times New Roman" w:hAnsi="Times New Roman" w:cs="Times New Roman"/>
                <w:noProof/>
                <w:webHidden/>
                <w:sz w:val="28"/>
                <w:szCs w:val="28"/>
              </w:rPr>
              <w:instrText xml:space="preserve"> PAGEREF _Toc49424381 \h </w:instrText>
            </w:r>
            <w:r w:rsidRPr="00E93CEF">
              <w:rPr>
                <w:rFonts w:ascii="Times New Roman" w:hAnsi="Times New Roman" w:cs="Times New Roman"/>
                <w:noProof/>
                <w:webHidden/>
                <w:sz w:val="28"/>
                <w:szCs w:val="28"/>
              </w:rPr>
            </w:r>
            <w:r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4</w:t>
            </w:r>
            <w:r w:rsidRPr="00E93CEF">
              <w:rPr>
                <w:rFonts w:ascii="Times New Roman" w:hAnsi="Times New Roman" w:cs="Times New Roman"/>
                <w:noProof/>
                <w:webHidden/>
                <w:sz w:val="28"/>
                <w:szCs w:val="28"/>
              </w:rPr>
              <w:fldChar w:fldCharType="end"/>
            </w:r>
          </w:hyperlink>
        </w:p>
        <w:p w14:paraId="12596D64" w14:textId="69EF81D3" w:rsidR="00E93CEF" w:rsidRPr="00E93CEF" w:rsidRDefault="007854DA" w:rsidP="00E93CEF">
          <w:pPr>
            <w:pStyle w:val="12"/>
            <w:tabs>
              <w:tab w:val="left" w:pos="440"/>
              <w:tab w:val="right" w:leader="dot" w:pos="9345"/>
            </w:tabs>
            <w:spacing w:line="360" w:lineRule="auto"/>
            <w:rPr>
              <w:rFonts w:ascii="Times New Roman" w:eastAsiaTheme="minorEastAsia" w:hAnsi="Times New Roman" w:cs="Times New Roman"/>
              <w:noProof/>
              <w:sz w:val="28"/>
              <w:szCs w:val="28"/>
              <w:lang w:eastAsia="ru-RU"/>
            </w:rPr>
          </w:pPr>
          <w:hyperlink w:anchor="_Toc49424382" w:history="1">
            <w:r w:rsidR="00E93CEF" w:rsidRPr="00E93CEF">
              <w:rPr>
                <w:rStyle w:val="a9"/>
                <w:rFonts w:ascii="Times New Roman" w:hAnsi="Times New Roman" w:cs="Times New Roman"/>
                <w:noProof/>
                <w:sz w:val="28"/>
                <w:szCs w:val="28"/>
              </w:rPr>
              <w:t>1</w:t>
            </w:r>
            <w:r w:rsidR="00E93CEF" w:rsidRPr="00E93CEF">
              <w:rPr>
                <w:rFonts w:ascii="Times New Roman" w:eastAsiaTheme="minorEastAsia" w:hAnsi="Times New Roman" w:cs="Times New Roman"/>
                <w:noProof/>
                <w:sz w:val="28"/>
                <w:szCs w:val="28"/>
                <w:lang w:eastAsia="ru-RU"/>
              </w:rPr>
              <w:tab/>
            </w:r>
            <w:r w:rsidR="00E93CEF" w:rsidRPr="00E93CEF">
              <w:rPr>
                <w:rStyle w:val="a9"/>
                <w:rFonts w:ascii="Times New Roman" w:hAnsi="Times New Roman" w:cs="Times New Roman"/>
                <w:noProof/>
                <w:sz w:val="28"/>
                <w:szCs w:val="28"/>
              </w:rPr>
              <w:t>Планирование финансового контроля ПАО «ЛУКОЙЛ»</w:t>
            </w:r>
            <w:r w:rsidR="00E93CEF" w:rsidRPr="00E93CEF">
              <w:rPr>
                <w:rFonts w:ascii="Times New Roman" w:hAnsi="Times New Roman" w:cs="Times New Roman"/>
                <w:noProof/>
                <w:webHidden/>
                <w:sz w:val="28"/>
                <w:szCs w:val="28"/>
              </w:rPr>
              <w:tab/>
            </w:r>
            <w:r w:rsidR="00E93CEF" w:rsidRPr="00E93CEF">
              <w:rPr>
                <w:rFonts w:ascii="Times New Roman" w:hAnsi="Times New Roman" w:cs="Times New Roman"/>
                <w:noProof/>
                <w:webHidden/>
                <w:sz w:val="28"/>
                <w:szCs w:val="28"/>
              </w:rPr>
              <w:fldChar w:fldCharType="begin"/>
            </w:r>
            <w:r w:rsidR="00E93CEF" w:rsidRPr="00E93CEF">
              <w:rPr>
                <w:rFonts w:ascii="Times New Roman" w:hAnsi="Times New Roman" w:cs="Times New Roman"/>
                <w:noProof/>
                <w:webHidden/>
                <w:sz w:val="28"/>
                <w:szCs w:val="28"/>
              </w:rPr>
              <w:instrText xml:space="preserve"> PAGEREF _Toc49424382 \h </w:instrText>
            </w:r>
            <w:r w:rsidR="00E93CEF" w:rsidRPr="00E93CEF">
              <w:rPr>
                <w:rFonts w:ascii="Times New Roman" w:hAnsi="Times New Roman" w:cs="Times New Roman"/>
                <w:noProof/>
                <w:webHidden/>
                <w:sz w:val="28"/>
                <w:szCs w:val="28"/>
              </w:rPr>
            </w:r>
            <w:r w:rsidR="00E93CEF"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6</w:t>
            </w:r>
            <w:r w:rsidR="00E93CEF" w:rsidRPr="00E93CEF">
              <w:rPr>
                <w:rFonts w:ascii="Times New Roman" w:hAnsi="Times New Roman" w:cs="Times New Roman"/>
                <w:noProof/>
                <w:webHidden/>
                <w:sz w:val="28"/>
                <w:szCs w:val="28"/>
              </w:rPr>
              <w:fldChar w:fldCharType="end"/>
            </w:r>
          </w:hyperlink>
        </w:p>
        <w:p w14:paraId="0BC64117" w14:textId="77777777" w:rsidR="00E93CEF" w:rsidRPr="00E93CEF" w:rsidRDefault="007854DA" w:rsidP="00E93CEF">
          <w:pPr>
            <w:pStyle w:val="21"/>
            <w:rPr>
              <w:rFonts w:ascii="Times New Roman" w:eastAsiaTheme="minorEastAsia" w:hAnsi="Times New Roman" w:cs="Times New Roman"/>
              <w:noProof/>
              <w:sz w:val="28"/>
              <w:szCs w:val="28"/>
              <w:lang w:eastAsia="ru-RU"/>
            </w:rPr>
          </w:pPr>
          <w:hyperlink w:anchor="_Toc49424383" w:history="1">
            <w:r w:rsidR="00E93CEF" w:rsidRPr="00E93CEF">
              <w:rPr>
                <w:rStyle w:val="a9"/>
                <w:rFonts w:ascii="Times New Roman" w:hAnsi="Times New Roman" w:cs="Times New Roman"/>
                <w:noProof/>
                <w:sz w:val="28"/>
                <w:szCs w:val="28"/>
              </w:rPr>
              <w:t>1.1</w:t>
            </w:r>
            <w:r w:rsidR="00E93CEF" w:rsidRPr="00E93CEF">
              <w:rPr>
                <w:rFonts w:ascii="Times New Roman" w:eastAsiaTheme="minorEastAsia" w:hAnsi="Times New Roman" w:cs="Times New Roman"/>
                <w:noProof/>
                <w:sz w:val="28"/>
                <w:szCs w:val="28"/>
                <w:lang w:eastAsia="ru-RU"/>
              </w:rPr>
              <w:tab/>
            </w:r>
            <w:r w:rsidR="00E93CEF" w:rsidRPr="00E93CEF">
              <w:rPr>
                <w:rStyle w:val="a9"/>
                <w:rFonts w:ascii="Times New Roman" w:hAnsi="Times New Roman" w:cs="Times New Roman"/>
                <w:noProof/>
                <w:sz w:val="28"/>
                <w:szCs w:val="28"/>
              </w:rPr>
              <w:t>Понимание деятельности ПАО «ЛУКОЙЛ»</w:t>
            </w:r>
            <w:r w:rsidR="00E93CEF" w:rsidRPr="00E93CEF">
              <w:rPr>
                <w:rFonts w:ascii="Times New Roman" w:hAnsi="Times New Roman" w:cs="Times New Roman"/>
                <w:noProof/>
                <w:webHidden/>
                <w:sz w:val="28"/>
                <w:szCs w:val="28"/>
              </w:rPr>
              <w:tab/>
            </w:r>
            <w:r w:rsidR="00E93CEF" w:rsidRPr="00E93CEF">
              <w:rPr>
                <w:rFonts w:ascii="Times New Roman" w:hAnsi="Times New Roman" w:cs="Times New Roman"/>
                <w:noProof/>
                <w:webHidden/>
                <w:sz w:val="28"/>
                <w:szCs w:val="28"/>
              </w:rPr>
              <w:fldChar w:fldCharType="begin"/>
            </w:r>
            <w:r w:rsidR="00E93CEF" w:rsidRPr="00E93CEF">
              <w:rPr>
                <w:rFonts w:ascii="Times New Roman" w:hAnsi="Times New Roman" w:cs="Times New Roman"/>
                <w:noProof/>
                <w:webHidden/>
                <w:sz w:val="28"/>
                <w:szCs w:val="28"/>
              </w:rPr>
              <w:instrText xml:space="preserve"> PAGEREF _Toc49424383 \h </w:instrText>
            </w:r>
            <w:r w:rsidR="00E93CEF" w:rsidRPr="00E93CEF">
              <w:rPr>
                <w:rFonts w:ascii="Times New Roman" w:hAnsi="Times New Roman" w:cs="Times New Roman"/>
                <w:noProof/>
                <w:webHidden/>
                <w:sz w:val="28"/>
                <w:szCs w:val="28"/>
              </w:rPr>
            </w:r>
            <w:r w:rsidR="00E93CEF"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6</w:t>
            </w:r>
            <w:r w:rsidR="00E93CEF" w:rsidRPr="00E93CEF">
              <w:rPr>
                <w:rFonts w:ascii="Times New Roman" w:hAnsi="Times New Roman" w:cs="Times New Roman"/>
                <w:noProof/>
                <w:webHidden/>
                <w:sz w:val="28"/>
                <w:szCs w:val="28"/>
              </w:rPr>
              <w:fldChar w:fldCharType="end"/>
            </w:r>
          </w:hyperlink>
        </w:p>
        <w:p w14:paraId="4FBBC5D4" w14:textId="77777777" w:rsidR="00E93CEF" w:rsidRPr="00E93CEF" w:rsidRDefault="007854DA" w:rsidP="00E93CEF">
          <w:pPr>
            <w:pStyle w:val="21"/>
            <w:rPr>
              <w:rFonts w:ascii="Times New Roman" w:eastAsiaTheme="minorEastAsia" w:hAnsi="Times New Roman" w:cs="Times New Roman"/>
              <w:noProof/>
              <w:sz w:val="28"/>
              <w:szCs w:val="28"/>
              <w:lang w:eastAsia="ru-RU"/>
            </w:rPr>
          </w:pPr>
          <w:hyperlink w:anchor="_Toc49424384" w:history="1">
            <w:r w:rsidR="00E93CEF" w:rsidRPr="00E93CEF">
              <w:rPr>
                <w:rStyle w:val="a9"/>
                <w:rFonts w:ascii="Times New Roman" w:eastAsia="Calibri" w:hAnsi="Times New Roman" w:cs="Times New Roman"/>
                <w:noProof/>
                <w:sz w:val="28"/>
                <w:szCs w:val="28"/>
              </w:rPr>
              <w:t>1.2</w:t>
            </w:r>
            <w:r w:rsidR="00E93CEF" w:rsidRPr="00E93CEF">
              <w:rPr>
                <w:rFonts w:ascii="Times New Roman" w:eastAsiaTheme="minorEastAsia" w:hAnsi="Times New Roman" w:cs="Times New Roman"/>
                <w:noProof/>
                <w:sz w:val="28"/>
                <w:szCs w:val="28"/>
                <w:lang w:eastAsia="ru-RU"/>
              </w:rPr>
              <w:tab/>
            </w:r>
            <w:r w:rsidR="00E93CEF" w:rsidRPr="00E93CEF">
              <w:rPr>
                <w:rStyle w:val="a9"/>
                <w:rFonts w:ascii="Times New Roman" w:eastAsia="Calibri" w:hAnsi="Times New Roman" w:cs="Times New Roman"/>
                <w:noProof/>
                <w:sz w:val="28"/>
                <w:szCs w:val="28"/>
              </w:rPr>
              <w:t>Анализ основных финансовых показателей ПАО «ЛУКОЙЛ»</w:t>
            </w:r>
            <w:r w:rsidR="00E93CEF" w:rsidRPr="00E93CEF">
              <w:rPr>
                <w:rFonts w:ascii="Times New Roman" w:hAnsi="Times New Roman" w:cs="Times New Roman"/>
                <w:noProof/>
                <w:webHidden/>
                <w:sz w:val="28"/>
                <w:szCs w:val="28"/>
              </w:rPr>
              <w:tab/>
            </w:r>
            <w:r w:rsidR="00E93CEF" w:rsidRPr="00E93CEF">
              <w:rPr>
                <w:rFonts w:ascii="Times New Roman" w:hAnsi="Times New Roman" w:cs="Times New Roman"/>
                <w:noProof/>
                <w:webHidden/>
                <w:sz w:val="28"/>
                <w:szCs w:val="28"/>
              </w:rPr>
              <w:fldChar w:fldCharType="begin"/>
            </w:r>
            <w:r w:rsidR="00E93CEF" w:rsidRPr="00E93CEF">
              <w:rPr>
                <w:rFonts w:ascii="Times New Roman" w:hAnsi="Times New Roman" w:cs="Times New Roman"/>
                <w:noProof/>
                <w:webHidden/>
                <w:sz w:val="28"/>
                <w:szCs w:val="28"/>
              </w:rPr>
              <w:instrText xml:space="preserve"> PAGEREF _Toc49424384 \h </w:instrText>
            </w:r>
            <w:r w:rsidR="00E93CEF" w:rsidRPr="00E93CEF">
              <w:rPr>
                <w:rFonts w:ascii="Times New Roman" w:hAnsi="Times New Roman" w:cs="Times New Roman"/>
                <w:noProof/>
                <w:webHidden/>
                <w:sz w:val="28"/>
                <w:szCs w:val="28"/>
              </w:rPr>
            </w:r>
            <w:r w:rsidR="00E93CEF"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10</w:t>
            </w:r>
            <w:r w:rsidR="00E93CEF" w:rsidRPr="00E93CEF">
              <w:rPr>
                <w:rFonts w:ascii="Times New Roman" w:hAnsi="Times New Roman" w:cs="Times New Roman"/>
                <w:noProof/>
                <w:webHidden/>
                <w:sz w:val="28"/>
                <w:szCs w:val="28"/>
              </w:rPr>
              <w:fldChar w:fldCharType="end"/>
            </w:r>
          </w:hyperlink>
        </w:p>
        <w:p w14:paraId="71A131E0" w14:textId="245471F7" w:rsidR="00E93CEF" w:rsidRPr="00E93CEF" w:rsidRDefault="007854DA" w:rsidP="00120257">
          <w:pPr>
            <w:pStyle w:val="3"/>
            <w:rPr>
              <w:noProof/>
            </w:rPr>
          </w:pPr>
          <w:hyperlink w:anchor="_Toc49424385" w:history="1">
            <w:r w:rsidR="00E93CEF" w:rsidRPr="00E93CEF">
              <w:rPr>
                <w:rStyle w:val="a9"/>
                <w:rFonts w:ascii="Times New Roman" w:hAnsi="Times New Roman" w:cs="Times New Roman"/>
                <w:noProof/>
                <w:sz w:val="28"/>
                <w:szCs w:val="28"/>
              </w:rPr>
              <w:t>1.3</w:t>
            </w:r>
            <w:r w:rsidR="00120257">
              <w:rPr>
                <w:noProof/>
              </w:rPr>
              <w:t xml:space="preserve"> </w:t>
            </w:r>
            <w:r w:rsidR="00E93CEF" w:rsidRPr="00E93CEF">
              <w:rPr>
                <w:rStyle w:val="a9"/>
                <w:rFonts w:ascii="Times New Roman" w:hAnsi="Times New Roman" w:cs="Times New Roman"/>
                <w:noProof/>
                <w:sz w:val="28"/>
                <w:szCs w:val="28"/>
              </w:rPr>
              <w:t>Общий план финансового контроля и изучение и оценка бухгалтерского учета и внутреннего контроля ПАО «ЛУКОЙЛ»</w:t>
            </w:r>
            <w:r w:rsidR="00E93CEF" w:rsidRPr="00E93CEF">
              <w:rPr>
                <w:noProof/>
                <w:webHidden/>
              </w:rPr>
              <w:tab/>
            </w:r>
            <w:r w:rsidR="00E93CEF" w:rsidRPr="00E93CEF">
              <w:rPr>
                <w:noProof/>
                <w:webHidden/>
              </w:rPr>
              <w:fldChar w:fldCharType="begin"/>
            </w:r>
            <w:r w:rsidR="00E93CEF" w:rsidRPr="00E93CEF">
              <w:rPr>
                <w:noProof/>
                <w:webHidden/>
              </w:rPr>
              <w:instrText xml:space="preserve"> PAGEREF _Toc49424385 \h </w:instrText>
            </w:r>
            <w:r w:rsidR="00E93CEF" w:rsidRPr="00E93CEF">
              <w:rPr>
                <w:noProof/>
                <w:webHidden/>
              </w:rPr>
            </w:r>
            <w:r w:rsidR="00E93CEF" w:rsidRPr="00E93CEF">
              <w:rPr>
                <w:noProof/>
                <w:webHidden/>
              </w:rPr>
              <w:fldChar w:fldCharType="separate"/>
            </w:r>
            <w:r w:rsidR="007525F2">
              <w:rPr>
                <w:noProof/>
                <w:webHidden/>
              </w:rPr>
              <w:t>18</w:t>
            </w:r>
            <w:r w:rsidR="00E93CEF" w:rsidRPr="00E93CEF">
              <w:rPr>
                <w:noProof/>
                <w:webHidden/>
              </w:rPr>
              <w:fldChar w:fldCharType="end"/>
            </w:r>
          </w:hyperlink>
        </w:p>
        <w:p w14:paraId="500352BD" w14:textId="77777777" w:rsidR="00E93CEF" w:rsidRPr="00E93CEF" w:rsidRDefault="007854DA" w:rsidP="00E93CEF">
          <w:pPr>
            <w:pStyle w:val="12"/>
            <w:tabs>
              <w:tab w:val="left" w:pos="440"/>
              <w:tab w:val="right" w:leader="dot" w:pos="9345"/>
            </w:tabs>
            <w:spacing w:line="360" w:lineRule="auto"/>
            <w:rPr>
              <w:rFonts w:ascii="Times New Roman" w:eastAsiaTheme="minorEastAsia" w:hAnsi="Times New Roman" w:cs="Times New Roman"/>
              <w:noProof/>
              <w:sz w:val="28"/>
              <w:szCs w:val="28"/>
              <w:lang w:eastAsia="ru-RU"/>
            </w:rPr>
          </w:pPr>
          <w:hyperlink w:anchor="_Toc49424386" w:history="1">
            <w:r w:rsidR="00E93CEF" w:rsidRPr="00E93CEF">
              <w:rPr>
                <w:rStyle w:val="a9"/>
                <w:rFonts w:ascii="Times New Roman" w:hAnsi="Times New Roman" w:cs="Times New Roman"/>
                <w:bCs/>
                <w:noProof/>
                <w:sz w:val="28"/>
                <w:szCs w:val="28"/>
              </w:rPr>
              <w:t>2</w:t>
            </w:r>
            <w:r w:rsidR="00E93CEF" w:rsidRPr="00E93CEF">
              <w:rPr>
                <w:rFonts w:ascii="Times New Roman" w:eastAsiaTheme="minorEastAsia" w:hAnsi="Times New Roman" w:cs="Times New Roman"/>
                <w:noProof/>
                <w:sz w:val="28"/>
                <w:szCs w:val="28"/>
                <w:lang w:eastAsia="ru-RU"/>
              </w:rPr>
              <w:tab/>
            </w:r>
            <w:r w:rsidR="00E93CEF" w:rsidRPr="00E93CEF">
              <w:rPr>
                <w:rStyle w:val="a9"/>
                <w:rFonts w:ascii="Times New Roman" w:hAnsi="Times New Roman" w:cs="Times New Roman"/>
                <w:bCs/>
                <w:noProof/>
                <w:sz w:val="28"/>
                <w:szCs w:val="28"/>
              </w:rPr>
              <w:t>Организация и осуществление финансового контроля бухгалтерского учета объектов бухгалтерского наблюдения и составления отчетности</w:t>
            </w:r>
            <w:r w:rsidR="00E93CEF" w:rsidRPr="00E93CEF">
              <w:rPr>
                <w:rFonts w:ascii="Times New Roman" w:hAnsi="Times New Roman" w:cs="Times New Roman"/>
                <w:noProof/>
                <w:webHidden/>
                <w:sz w:val="28"/>
                <w:szCs w:val="28"/>
              </w:rPr>
              <w:tab/>
            </w:r>
            <w:r w:rsidR="00E93CEF" w:rsidRPr="00E93CEF">
              <w:rPr>
                <w:rFonts w:ascii="Times New Roman" w:hAnsi="Times New Roman" w:cs="Times New Roman"/>
                <w:noProof/>
                <w:webHidden/>
                <w:sz w:val="28"/>
                <w:szCs w:val="28"/>
              </w:rPr>
              <w:fldChar w:fldCharType="begin"/>
            </w:r>
            <w:r w:rsidR="00E93CEF" w:rsidRPr="00E93CEF">
              <w:rPr>
                <w:rFonts w:ascii="Times New Roman" w:hAnsi="Times New Roman" w:cs="Times New Roman"/>
                <w:noProof/>
                <w:webHidden/>
                <w:sz w:val="28"/>
                <w:szCs w:val="28"/>
              </w:rPr>
              <w:instrText xml:space="preserve"> PAGEREF _Toc49424386 \h </w:instrText>
            </w:r>
            <w:r w:rsidR="00E93CEF" w:rsidRPr="00E93CEF">
              <w:rPr>
                <w:rFonts w:ascii="Times New Roman" w:hAnsi="Times New Roman" w:cs="Times New Roman"/>
                <w:noProof/>
                <w:webHidden/>
                <w:sz w:val="28"/>
                <w:szCs w:val="28"/>
              </w:rPr>
            </w:r>
            <w:r w:rsidR="00E93CEF"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23</w:t>
            </w:r>
            <w:r w:rsidR="00E93CEF" w:rsidRPr="00E93CEF">
              <w:rPr>
                <w:rFonts w:ascii="Times New Roman" w:hAnsi="Times New Roman" w:cs="Times New Roman"/>
                <w:noProof/>
                <w:webHidden/>
                <w:sz w:val="28"/>
                <w:szCs w:val="28"/>
              </w:rPr>
              <w:fldChar w:fldCharType="end"/>
            </w:r>
          </w:hyperlink>
        </w:p>
        <w:p w14:paraId="2A89F9F3" w14:textId="77777777" w:rsidR="00E93CEF" w:rsidRPr="00E93CEF" w:rsidRDefault="007854DA" w:rsidP="00E93CEF">
          <w:pPr>
            <w:pStyle w:val="21"/>
            <w:rPr>
              <w:rFonts w:ascii="Times New Roman" w:eastAsiaTheme="minorEastAsia" w:hAnsi="Times New Roman" w:cs="Times New Roman"/>
              <w:noProof/>
              <w:sz w:val="28"/>
              <w:szCs w:val="28"/>
              <w:lang w:eastAsia="ru-RU"/>
            </w:rPr>
          </w:pPr>
          <w:hyperlink w:anchor="_Toc49424387" w:history="1">
            <w:r w:rsidR="00E93CEF" w:rsidRPr="00E93CEF">
              <w:rPr>
                <w:rStyle w:val="a9"/>
                <w:rFonts w:ascii="Times New Roman" w:hAnsi="Times New Roman" w:cs="Times New Roman"/>
                <w:noProof/>
                <w:sz w:val="28"/>
                <w:szCs w:val="28"/>
              </w:rPr>
              <w:t xml:space="preserve">2.1 </w:t>
            </w:r>
            <w:r w:rsidR="00E93CEF" w:rsidRPr="00E93CEF">
              <w:rPr>
                <w:rStyle w:val="a9"/>
                <w:rFonts w:ascii="Times New Roman" w:hAnsi="Times New Roman" w:cs="Times New Roman"/>
                <w:bCs/>
                <w:noProof/>
                <w:sz w:val="28"/>
                <w:szCs w:val="28"/>
              </w:rPr>
              <w:t>Финансовый контроль бухгалтерского учета</w:t>
            </w:r>
            <w:r w:rsidR="00E93CEF" w:rsidRPr="00E93CEF">
              <w:rPr>
                <w:rStyle w:val="a9"/>
                <w:rFonts w:ascii="Times New Roman" w:hAnsi="Times New Roman" w:cs="Times New Roman"/>
                <w:noProof/>
                <w:sz w:val="28"/>
                <w:szCs w:val="28"/>
              </w:rPr>
              <w:t xml:space="preserve"> основных средств в </w:t>
            </w:r>
            <w:r w:rsidR="00E93CEF" w:rsidRPr="00E93CEF">
              <w:rPr>
                <w:rStyle w:val="a9"/>
                <w:rFonts w:ascii="Times New Roman" w:hAnsi="Times New Roman" w:cs="Times New Roman"/>
                <w:bCs/>
                <w:noProof/>
                <w:sz w:val="28"/>
                <w:szCs w:val="28"/>
              </w:rPr>
              <w:t>ПАО «ЛУКОЙЛ»</w:t>
            </w:r>
            <w:r w:rsidR="00E93CEF" w:rsidRPr="00E93CEF">
              <w:rPr>
                <w:rFonts w:ascii="Times New Roman" w:hAnsi="Times New Roman" w:cs="Times New Roman"/>
                <w:noProof/>
                <w:webHidden/>
                <w:sz w:val="28"/>
                <w:szCs w:val="28"/>
              </w:rPr>
              <w:tab/>
            </w:r>
            <w:r w:rsidR="00E93CEF" w:rsidRPr="00E93CEF">
              <w:rPr>
                <w:rFonts w:ascii="Times New Roman" w:hAnsi="Times New Roman" w:cs="Times New Roman"/>
                <w:noProof/>
                <w:webHidden/>
                <w:sz w:val="28"/>
                <w:szCs w:val="28"/>
              </w:rPr>
              <w:fldChar w:fldCharType="begin"/>
            </w:r>
            <w:r w:rsidR="00E93CEF" w:rsidRPr="00E93CEF">
              <w:rPr>
                <w:rFonts w:ascii="Times New Roman" w:hAnsi="Times New Roman" w:cs="Times New Roman"/>
                <w:noProof/>
                <w:webHidden/>
                <w:sz w:val="28"/>
                <w:szCs w:val="28"/>
              </w:rPr>
              <w:instrText xml:space="preserve"> PAGEREF _Toc49424387 \h </w:instrText>
            </w:r>
            <w:r w:rsidR="00E93CEF" w:rsidRPr="00E93CEF">
              <w:rPr>
                <w:rFonts w:ascii="Times New Roman" w:hAnsi="Times New Roman" w:cs="Times New Roman"/>
                <w:noProof/>
                <w:webHidden/>
                <w:sz w:val="28"/>
                <w:szCs w:val="28"/>
              </w:rPr>
            </w:r>
            <w:r w:rsidR="00E93CEF"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23</w:t>
            </w:r>
            <w:r w:rsidR="00E93CEF" w:rsidRPr="00E93CEF">
              <w:rPr>
                <w:rFonts w:ascii="Times New Roman" w:hAnsi="Times New Roman" w:cs="Times New Roman"/>
                <w:noProof/>
                <w:webHidden/>
                <w:sz w:val="28"/>
                <w:szCs w:val="28"/>
              </w:rPr>
              <w:fldChar w:fldCharType="end"/>
            </w:r>
          </w:hyperlink>
        </w:p>
        <w:p w14:paraId="0A46983A" w14:textId="77777777" w:rsidR="00E93CEF" w:rsidRPr="00E93CEF" w:rsidRDefault="007854DA" w:rsidP="00E93CEF">
          <w:pPr>
            <w:pStyle w:val="21"/>
            <w:rPr>
              <w:rFonts w:ascii="Times New Roman" w:eastAsiaTheme="minorEastAsia" w:hAnsi="Times New Roman" w:cs="Times New Roman"/>
              <w:noProof/>
              <w:sz w:val="28"/>
              <w:szCs w:val="28"/>
              <w:lang w:eastAsia="ru-RU"/>
            </w:rPr>
          </w:pPr>
          <w:hyperlink w:anchor="_Toc49424388" w:history="1">
            <w:r w:rsidR="00E93CEF" w:rsidRPr="00E93CEF">
              <w:rPr>
                <w:rStyle w:val="a9"/>
                <w:rFonts w:ascii="Times New Roman" w:hAnsi="Times New Roman" w:cs="Times New Roman"/>
                <w:noProof/>
                <w:sz w:val="28"/>
                <w:szCs w:val="28"/>
              </w:rPr>
              <w:t xml:space="preserve">2.2 </w:t>
            </w:r>
            <w:r w:rsidR="00E93CEF" w:rsidRPr="00E93CEF">
              <w:rPr>
                <w:rStyle w:val="a9"/>
                <w:rFonts w:ascii="Times New Roman" w:hAnsi="Times New Roman" w:cs="Times New Roman"/>
                <w:bCs/>
                <w:noProof/>
                <w:sz w:val="28"/>
                <w:szCs w:val="28"/>
              </w:rPr>
              <w:t>Финансовый контроль бухгалтерского учета</w:t>
            </w:r>
            <w:r w:rsidR="00E93CEF" w:rsidRPr="00E93CEF">
              <w:rPr>
                <w:rStyle w:val="a9"/>
                <w:rFonts w:ascii="Times New Roman" w:hAnsi="Times New Roman" w:cs="Times New Roman"/>
                <w:noProof/>
                <w:sz w:val="28"/>
                <w:szCs w:val="28"/>
              </w:rPr>
              <w:t xml:space="preserve"> нематериальных активов в </w:t>
            </w:r>
            <w:r w:rsidR="00E93CEF" w:rsidRPr="00E93CEF">
              <w:rPr>
                <w:rStyle w:val="a9"/>
                <w:rFonts w:ascii="Times New Roman" w:hAnsi="Times New Roman" w:cs="Times New Roman"/>
                <w:bCs/>
                <w:noProof/>
                <w:sz w:val="28"/>
                <w:szCs w:val="28"/>
              </w:rPr>
              <w:t>ПАО «ЛУКОЙЛ»</w:t>
            </w:r>
            <w:r w:rsidR="00E93CEF" w:rsidRPr="00E93CEF">
              <w:rPr>
                <w:rFonts w:ascii="Times New Roman" w:hAnsi="Times New Roman" w:cs="Times New Roman"/>
                <w:noProof/>
                <w:webHidden/>
                <w:sz w:val="28"/>
                <w:szCs w:val="28"/>
              </w:rPr>
              <w:tab/>
            </w:r>
            <w:r w:rsidR="00E93CEF" w:rsidRPr="00E93CEF">
              <w:rPr>
                <w:rFonts w:ascii="Times New Roman" w:hAnsi="Times New Roman" w:cs="Times New Roman"/>
                <w:noProof/>
                <w:webHidden/>
                <w:sz w:val="28"/>
                <w:szCs w:val="28"/>
              </w:rPr>
              <w:fldChar w:fldCharType="begin"/>
            </w:r>
            <w:r w:rsidR="00E93CEF" w:rsidRPr="00E93CEF">
              <w:rPr>
                <w:rFonts w:ascii="Times New Roman" w:hAnsi="Times New Roman" w:cs="Times New Roman"/>
                <w:noProof/>
                <w:webHidden/>
                <w:sz w:val="28"/>
                <w:szCs w:val="28"/>
              </w:rPr>
              <w:instrText xml:space="preserve"> PAGEREF _Toc49424388 \h </w:instrText>
            </w:r>
            <w:r w:rsidR="00E93CEF" w:rsidRPr="00E93CEF">
              <w:rPr>
                <w:rFonts w:ascii="Times New Roman" w:hAnsi="Times New Roman" w:cs="Times New Roman"/>
                <w:noProof/>
                <w:webHidden/>
                <w:sz w:val="28"/>
                <w:szCs w:val="28"/>
              </w:rPr>
            </w:r>
            <w:r w:rsidR="00E93CEF"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24</w:t>
            </w:r>
            <w:r w:rsidR="00E93CEF" w:rsidRPr="00E93CEF">
              <w:rPr>
                <w:rFonts w:ascii="Times New Roman" w:hAnsi="Times New Roman" w:cs="Times New Roman"/>
                <w:noProof/>
                <w:webHidden/>
                <w:sz w:val="28"/>
                <w:szCs w:val="28"/>
              </w:rPr>
              <w:fldChar w:fldCharType="end"/>
            </w:r>
          </w:hyperlink>
        </w:p>
        <w:p w14:paraId="514A9E58" w14:textId="77777777" w:rsidR="00E93CEF" w:rsidRPr="00E93CEF" w:rsidRDefault="007854DA" w:rsidP="00E93CEF">
          <w:pPr>
            <w:pStyle w:val="21"/>
            <w:rPr>
              <w:rFonts w:ascii="Times New Roman" w:eastAsiaTheme="minorEastAsia" w:hAnsi="Times New Roman" w:cs="Times New Roman"/>
              <w:noProof/>
              <w:sz w:val="28"/>
              <w:szCs w:val="28"/>
              <w:lang w:eastAsia="ru-RU"/>
            </w:rPr>
          </w:pPr>
          <w:hyperlink w:anchor="_Toc49424389" w:history="1">
            <w:r w:rsidR="00E93CEF" w:rsidRPr="00E93CEF">
              <w:rPr>
                <w:rStyle w:val="a9"/>
                <w:rFonts w:ascii="Times New Roman" w:hAnsi="Times New Roman" w:cs="Times New Roman"/>
                <w:noProof/>
                <w:sz w:val="28"/>
                <w:szCs w:val="28"/>
              </w:rPr>
              <w:t xml:space="preserve">2.3 </w:t>
            </w:r>
            <w:r w:rsidR="00E93CEF" w:rsidRPr="00E93CEF">
              <w:rPr>
                <w:rStyle w:val="a9"/>
                <w:rFonts w:ascii="Times New Roman" w:hAnsi="Times New Roman" w:cs="Times New Roman"/>
                <w:bCs/>
                <w:noProof/>
                <w:sz w:val="28"/>
                <w:szCs w:val="28"/>
              </w:rPr>
              <w:t>Финансовый контроль бухгалтерского учета</w:t>
            </w:r>
            <w:r w:rsidR="00E93CEF" w:rsidRPr="00E93CEF">
              <w:rPr>
                <w:rStyle w:val="a9"/>
                <w:rFonts w:ascii="Times New Roman" w:hAnsi="Times New Roman" w:cs="Times New Roman"/>
                <w:noProof/>
                <w:sz w:val="28"/>
                <w:szCs w:val="28"/>
              </w:rPr>
              <w:t xml:space="preserve"> финансовых вложений в </w:t>
            </w:r>
            <w:r w:rsidR="00E93CEF" w:rsidRPr="00E93CEF">
              <w:rPr>
                <w:rStyle w:val="a9"/>
                <w:rFonts w:ascii="Times New Roman" w:hAnsi="Times New Roman" w:cs="Times New Roman"/>
                <w:bCs/>
                <w:noProof/>
                <w:sz w:val="28"/>
                <w:szCs w:val="28"/>
              </w:rPr>
              <w:t>ПАО «ЛУКОЙЛ»</w:t>
            </w:r>
            <w:r w:rsidR="00E93CEF" w:rsidRPr="00E93CEF">
              <w:rPr>
                <w:rFonts w:ascii="Times New Roman" w:hAnsi="Times New Roman" w:cs="Times New Roman"/>
                <w:noProof/>
                <w:webHidden/>
                <w:sz w:val="28"/>
                <w:szCs w:val="28"/>
              </w:rPr>
              <w:tab/>
            </w:r>
            <w:r w:rsidR="00E93CEF" w:rsidRPr="00E93CEF">
              <w:rPr>
                <w:rFonts w:ascii="Times New Roman" w:hAnsi="Times New Roman" w:cs="Times New Roman"/>
                <w:noProof/>
                <w:webHidden/>
                <w:sz w:val="28"/>
                <w:szCs w:val="28"/>
              </w:rPr>
              <w:fldChar w:fldCharType="begin"/>
            </w:r>
            <w:r w:rsidR="00E93CEF" w:rsidRPr="00E93CEF">
              <w:rPr>
                <w:rFonts w:ascii="Times New Roman" w:hAnsi="Times New Roman" w:cs="Times New Roman"/>
                <w:noProof/>
                <w:webHidden/>
                <w:sz w:val="28"/>
                <w:szCs w:val="28"/>
              </w:rPr>
              <w:instrText xml:space="preserve"> PAGEREF _Toc49424389 \h </w:instrText>
            </w:r>
            <w:r w:rsidR="00E93CEF" w:rsidRPr="00E93CEF">
              <w:rPr>
                <w:rFonts w:ascii="Times New Roman" w:hAnsi="Times New Roman" w:cs="Times New Roman"/>
                <w:noProof/>
                <w:webHidden/>
                <w:sz w:val="28"/>
                <w:szCs w:val="28"/>
              </w:rPr>
            </w:r>
            <w:r w:rsidR="00E93CEF"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26</w:t>
            </w:r>
            <w:r w:rsidR="00E93CEF" w:rsidRPr="00E93CEF">
              <w:rPr>
                <w:rFonts w:ascii="Times New Roman" w:hAnsi="Times New Roman" w:cs="Times New Roman"/>
                <w:noProof/>
                <w:webHidden/>
                <w:sz w:val="28"/>
                <w:szCs w:val="28"/>
              </w:rPr>
              <w:fldChar w:fldCharType="end"/>
            </w:r>
          </w:hyperlink>
        </w:p>
        <w:p w14:paraId="36A9756E" w14:textId="77777777" w:rsidR="00E93CEF" w:rsidRPr="00E93CEF" w:rsidRDefault="007854DA" w:rsidP="00E93CEF">
          <w:pPr>
            <w:pStyle w:val="21"/>
            <w:rPr>
              <w:rFonts w:ascii="Times New Roman" w:eastAsiaTheme="minorEastAsia" w:hAnsi="Times New Roman" w:cs="Times New Roman"/>
              <w:noProof/>
              <w:sz w:val="28"/>
              <w:szCs w:val="28"/>
              <w:lang w:eastAsia="ru-RU"/>
            </w:rPr>
          </w:pPr>
          <w:hyperlink w:anchor="_Toc49424390" w:history="1">
            <w:r w:rsidR="00E93CEF" w:rsidRPr="00E93CEF">
              <w:rPr>
                <w:rStyle w:val="a9"/>
                <w:rFonts w:ascii="Times New Roman" w:hAnsi="Times New Roman" w:cs="Times New Roman"/>
                <w:noProof/>
                <w:sz w:val="28"/>
                <w:szCs w:val="28"/>
              </w:rPr>
              <w:t xml:space="preserve">2.4 </w:t>
            </w:r>
            <w:r w:rsidR="00E93CEF" w:rsidRPr="00E93CEF">
              <w:rPr>
                <w:rStyle w:val="a9"/>
                <w:rFonts w:ascii="Times New Roman" w:hAnsi="Times New Roman" w:cs="Times New Roman"/>
                <w:bCs/>
                <w:noProof/>
                <w:sz w:val="28"/>
                <w:szCs w:val="28"/>
              </w:rPr>
              <w:t>Финансовый контроль бухгалтерского учета</w:t>
            </w:r>
            <w:r w:rsidR="00E93CEF" w:rsidRPr="00E93CEF">
              <w:rPr>
                <w:rStyle w:val="a9"/>
                <w:rFonts w:ascii="Times New Roman" w:hAnsi="Times New Roman" w:cs="Times New Roman"/>
                <w:noProof/>
                <w:sz w:val="28"/>
                <w:szCs w:val="28"/>
              </w:rPr>
              <w:t xml:space="preserve"> запасов                               в </w:t>
            </w:r>
            <w:r w:rsidR="00E93CEF" w:rsidRPr="00E93CEF">
              <w:rPr>
                <w:rStyle w:val="a9"/>
                <w:rFonts w:ascii="Times New Roman" w:hAnsi="Times New Roman" w:cs="Times New Roman"/>
                <w:bCs/>
                <w:noProof/>
                <w:sz w:val="28"/>
                <w:szCs w:val="28"/>
              </w:rPr>
              <w:t>ПАО «ЛУКОЙЛ»</w:t>
            </w:r>
            <w:r w:rsidR="00E93CEF" w:rsidRPr="00E93CEF">
              <w:rPr>
                <w:rFonts w:ascii="Times New Roman" w:hAnsi="Times New Roman" w:cs="Times New Roman"/>
                <w:noProof/>
                <w:webHidden/>
                <w:sz w:val="28"/>
                <w:szCs w:val="28"/>
              </w:rPr>
              <w:tab/>
            </w:r>
            <w:r w:rsidR="00E93CEF" w:rsidRPr="00E93CEF">
              <w:rPr>
                <w:rFonts w:ascii="Times New Roman" w:hAnsi="Times New Roman" w:cs="Times New Roman"/>
                <w:noProof/>
                <w:webHidden/>
                <w:sz w:val="28"/>
                <w:szCs w:val="28"/>
              </w:rPr>
              <w:fldChar w:fldCharType="begin"/>
            </w:r>
            <w:r w:rsidR="00E93CEF" w:rsidRPr="00E93CEF">
              <w:rPr>
                <w:rFonts w:ascii="Times New Roman" w:hAnsi="Times New Roman" w:cs="Times New Roman"/>
                <w:noProof/>
                <w:webHidden/>
                <w:sz w:val="28"/>
                <w:szCs w:val="28"/>
              </w:rPr>
              <w:instrText xml:space="preserve"> PAGEREF _Toc49424390 \h </w:instrText>
            </w:r>
            <w:r w:rsidR="00E93CEF" w:rsidRPr="00E93CEF">
              <w:rPr>
                <w:rFonts w:ascii="Times New Roman" w:hAnsi="Times New Roman" w:cs="Times New Roman"/>
                <w:noProof/>
                <w:webHidden/>
                <w:sz w:val="28"/>
                <w:szCs w:val="28"/>
              </w:rPr>
            </w:r>
            <w:r w:rsidR="00E93CEF"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28</w:t>
            </w:r>
            <w:r w:rsidR="00E93CEF" w:rsidRPr="00E93CEF">
              <w:rPr>
                <w:rFonts w:ascii="Times New Roman" w:hAnsi="Times New Roman" w:cs="Times New Roman"/>
                <w:noProof/>
                <w:webHidden/>
                <w:sz w:val="28"/>
                <w:szCs w:val="28"/>
              </w:rPr>
              <w:fldChar w:fldCharType="end"/>
            </w:r>
          </w:hyperlink>
        </w:p>
        <w:p w14:paraId="1E0AC02D" w14:textId="77777777" w:rsidR="00E93CEF" w:rsidRPr="00E93CEF" w:rsidRDefault="007854DA" w:rsidP="00E93CEF">
          <w:pPr>
            <w:pStyle w:val="21"/>
            <w:rPr>
              <w:rFonts w:ascii="Times New Roman" w:eastAsiaTheme="minorEastAsia" w:hAnsi="Times New Roman" w:cs="Times New Roman"/>
              <w:noProof/>
              <w:sz w:val="28"/>
              <w:szCs w:val="28"/>
              <w:lang w:eastAsia="ru-RU"/>
            </w:rPr>
          </w:pPr>
          <w:hyperlink w:anchor="_Toc49424391" w:history="1">
            <w:r w:rsidR="00E93CEF" w:rsidRPr="00E93CEF">
              <w:rPr>
                <w:rStyle w:val="a9"/>
                <w:rFonts w:ascii="Times New Roman" w:hAnsi="Times New Roman" w:cs="Times New Roman"/>
                <w:bCs/>
                <w:noProof/>
                <w:sz w:val="28"/>
                <w:szCs w:val="28"/>
              </w:rPr>
              <w:t>2.5 Финансовый контроль бухгалтерского учета доходов и расходов в ПАО «ЛУКОЙЛ»</w:t>
            </w:r>
            <w:r w:rsidR="00E93CEF" w:rsidRPr="00E93CEF">
              <w:rPr>
                <w:rFonts w:ascii="Times New Roman" w:hAnsi="Times New Roman" w:cs="Times New Roman"/>
                <w:noProof/>
                <w:webHidden/>
                <w:sz w:val="28"/>
                <w:szCs w:val="28"/>
              </w:rPr>
              <w:tab/>
            </w:r>
            <w:r w:rsidR="00E93CEF" w:rsidRPr="00E93CEF">
              <w:rPr>
                <w:rFonts w:ascii="Times New Roman" w:hAnsi="Times New Roman" w:cs="Times New Roman"/>
                <w:noProof/>
                <w:webHidden/>
                <w:sz w:val="28"/>
                <w:szCs w:val="28"/>
              </w:rPr>
              <w:fldChar w:fldCharType="begin"/>
            </w:r>
            <w:r w:rsidR="00E93CEF" w:rsidRPr="00E93CEF">
              <w:rPr>
                <w:rFonts w:ascii="Times New Roman" w:hAnsi="Times New Roman" w:cs="Times New Roman"/>
                <w:noProof/>
                <w:webHidden/>
                <w:sz w:val="28"/>
                <w:szCs w:val="28"/>
              </w:rPr>
              <w:instrText xml:space="preserve"> PAGEREF _Toc49424391 \h </w:instrText>
            </w:r>
            <w:r w:rsidR="00E93CEF" w:rsidRPr="00E93CEF">
              <w:rPr>
                <w:rFonts w:ascii="Times New Roman" w:hAnsi="Times New Roman" w:cs="Times New Roman"/>
                <w:noProof/>
                <w:webHidden/>
                <w:sz w:val="28"/>
                <w:szCs w:val="28"/>
              </w:rPr>
            </w:r>
            <w:r w:rsidR="00E93CEF"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30</w:t>
            </w:r>
            <w:r w:rsidR="00E93CEF" w:rsidRPr="00E93CEF">
              <w:rPr>
                <w:rFonts w:ascii="Times New Roman" w:hAnsi="Times New Roman" w:cs="Times New Roman"/>
                <w:noProof/>
                <w:webHidden/>
                <w:sz w:val="28"/>
                <w:szCs w:val="28"/>
              </w:rPr>
              <w:fldChar w:fldCharType="end"/>
            </w:r>
          </w:hyperlink>
        </w:p>
        <w:p w14:paraId="1D7B2F34" w14:textId="77777777" w:rsidR="00E93CEF" w:rsidRPr="00E93CEF" w:rsidRDefault="007854DA" w:rsidP="00E93CEF">
          <w:pPr>
            <w:pStyle w:val="21"/>
            <w:rPr>
              <w:rFonts w:ascii="Times New Roman" w:eastAsiaTheme="minorEastAsia" w:hAnsi="Times New Roman" w:cs="Times New Roman"/>
              <w:noProof/>
              <w:sz w:val="28"/>
              <w:szCs w:val="28"/>
              <w:lang w:eastAsia="ru-RU"/>
            </w:rPr>
          </w:pPr>
          <w:hyperlink w:anchor="_Toc49424392" w:history="1">
            <w:r w:rsidR="00E93CEF" w:rsidRPr="00E93CEF">
              <w:rPr>
                <w:rStyle w:val="a9"/>
                <w:rFonts w:ascii="Times New Roman" w:hAnsi="Times New Roman" w:cs="Times New Roman"/>
                <w:noProof/>
                <w:sz w:val="28"/>
                <w:szCs w:val="28"/>
              </w:rPr>
              <w:t xml:space="preserve">2.6 </w:t>
            </w:r>
            <w:r w:rsidR="00E93CEF" w:rsidRPr="00E93CEF">
              <w:rPr>
                <w:rStyle w:val="a9"/>
                <w:rFonts w:ascii="Times New Roman" w:hAnsi="Times New Roman" w:cs="Times New Roman"/>
                <w:bCs/>
                <w:noProof/>
                <w:sz w:val="28"/>
                <w:szCs w:val="28"/>
              </w:rPr>
              <w:t>Финансовый контроль бухгалтерского учета</w:t>
            </w:r>
            <w:r w:rsidR="00E93CEF" w:rsidRPr="00E93CEF">
              <w:rPr>
                <w:rStyle w:val="a9"/>
                <w:rFonts w:ascii="Times New Roman" w:hAnsi="Times New Roman" w:cs="Times New Roman"/>
                <w:noProof/>
                <w:sz w:val="28"/>
                <w:szCs w:val="28"/>
              </w:rPr>
              <w:t xml:space="preserve"> налогов и сборов      в </w:t>
            </w:r>
            <w:r w:rsidR="00E93CEF" w:rsidRPr="00E93CEF">
              <w:rPr>
                <w:rStyle w:val="a9"/>
                <w:rFonts w:ascii="Times New Roman" w:hAnsi="Times New Roman" w:cs="Times New Roman"/>
                <w:bCs/>
                <w:noProof/>
                <w:sz w:val="28"/>
                <w:szCs w:val="28"/>
              </w:rPr>
              <w:t>ПАО «ЛУКОЙЛ»</w:t>
            </w:r>
            <w:r w:rsidR="00E93CEF" w:rsidRPr="00E93CEF">
              <w:rPr>
                <w:rFonts w:ascii="Times New Roman" w:hAnsi="Times New Roman" w:cs="Times New Roman"/>
                <w:noProof/>
                <w:webHidden/>
                <w:sz w:val="28"/>
                <w:szCs w:val="28"/>
              </w:rPr>
              <w:tab/>
            </w:r>
            <w:r w:rsidR="00E93CEF" w:rsidRPr="00E93CEF">
              <w:rPr>
                <w:rFonts w:ascii="Times New Roman" w:hAnsi="Times New Roman" w:cs="Times New Roman"/>
                <w:noProof/>
                <w:webHidden/>
                <w:sz w:val="28"/>
                <w:szCs w:val="28"/>
              </w:rPr>
              <w:fldChar w:fldCharType="begin"/>
            </w:r>
            <w:r w:rsidR="00E93CEF" w:rsidRPr="00E93CEF">
              <w:rPr>
                <w:rFonts w:ascii="Times New Roman" w:hAnsi="Times New Roman" w:cs="Times New Roman"/>
                <w:noProof/>
                <w:webHidden/>
                <w:sz w:val="28"/>
                <w:szCs w:val="28"/>
              </w:rPr>
              <w:instrText xml:space="preserve"> PAGEREF _Toc49424392 \h </w:instrText>
            </w:r>
            <w:r w:rsidR="00E93CEF" w:rsidRPr="00E93CEF">
              <w:rPr>
                <w:rFonts w:ascii="Times New Roman" w:hAnsi="Times New Roman" w:cs="Times New Roman"/>
                <w:noProof/>
                <w:webHidden/>
                <w:sz w:val="28"/>
                <w:szCs w:val="28"/>
              </w:rPr>
            </w:r>
            <w:r w:rsidR="00E93CEF"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31</w:t>
            </w:r>
            <w:r w:rsidR="00E93CEF" w:rsidRPr="00E93CEF">
              <w:rPr>
                <w:rFonts w:ascii="Times New Roman" w:hAnsi="Times New Roman" w:cs="Times New Roman"/>
                <w:noProof/>
                <w:webHidden/>
                <w:sz w:val="28"/>
                <w:szCs w:val="28"/>
              </w:rPr>
              <w:fldChar w:fldCharType="end"/>
            </w:r>
          </w:hyperlink>
        </w:p>
        <w:p w14:paraId="19CEA1DA" w14:textId="77777777" w:rsidR="00E93CEF" w:rsidRPr="00E93CEF" w:rsidRDefault="007854DA" w:rsidP="00E93CEF">
          <w:pPr>
            <w:pStyle w:val="21"/>
            <w:rPr>
              <w:rFonts w:ascii="Times New Roman" w:eastAsiaTheme="minorEastAsia" w:hAnsi="Times New Roman" w:cs="Times New Roman"/>
              <w:noProof/>
              <w:sz w:val="28"/>
              <w:szCs w:val="28"/>
              <w:lang w:eastAsia="ru-RU"/>
            </w:rPr>
          </w:pPr>
          <w:hyperlink w:anchor="_Toc49424393" w:history="1">
            <w:r w:rsidR="00E93CEF" w:rsidRPr="00E93CEF">
              <w:rPr>
                <w:rStyle w:val="a9"/>
                <w:rFonts w:ascii="Times New Roman" w:hAnsi="Times New Roman" w:cs="Times New Roman"/>
                <w:noProof/>
                <w:sz w:val="28"/>
                <w:szCs w:val="28"/>
              </w:rPr>
              <w:t xml:space="preserve">2.7 </w:t>
            </w:r>
            <w:r w:rsidR="00E93CEF" w:rsidRPr="00E93CEF">
              <w:rPr>
                <w:rStyle w:val="a9"/>
                <w:rFonts w:ascii="Times New Roman" w:hAnsi="Times New Roman" w:cs="Times New Roman"/>
                <w:bCs/>
                <w:noProof/>
                <w:sz w:val="28"/>
                <w:szCs w:val="28"/>
              </w:rPr>
              <w:t>Финансовый контроль бухгалтерского учета</w:t>
            </w:r>
            <w:r w:rsidR="00E93CEF" w:rsidRPr="00E93CEF">
              <w:rPr>
                <w:rStyle w:val="a9"/>
                <w:rFonts w:ascii="Times New Roman" w:hAnsi="Times New Roman" w:cs="Times New Roman"/>
                <w:noProof/>
                <w:sz w:val="28"/>
                <w:szCs w:val="28"/>
              </w:rPr>
              <w:t xml:space="preserve"> кредиторской задолженности в </w:t>
            </w:r>
            <w:r w:rsidR="00E93CEF" w:rsidRPr="00E93CEF">
              <w:rPr>
                <w:rStyle w:val="a9"/>
                <w:rFonts w:ascii="Times New Roman" w:hAnsi="Times New Roman" w:cs="Times New Roman"/>
                <w:bCs/>
                <w:noProof/>
                <w:sz w:val="28"/>
                <w:szCs w:val="28"/>
              </w:rPr>
              <w:t>ПАО «ЛУКОЙЛ»</w:t>
            </w:r>
            <w:r w:rsidR="00E93CEF" w:rsidRPr="00E93CEF">
              <w:rPr>
                <w:rFonts w:ascii="Times New Roman" w:hAnsi="Times New Roman" w:cs="Times New Roman"/>
                <w:noProof/>
                <w:webHidden/>
                <w:sz w:val="28"/>
                <w:szCs w:val="28"/>
              </w:rPr>
              <w:tab/>
            </w:r>
            <w:r w:rsidR="00E93CEF" w:rsidRPr="00E93CEF">
              <w:rPr>
                <w:rFonts w:ascii="Times New Roman" w:hAnsi="Times New Roman" w:cs="Times New Roman"/>
                <w:noProof/>
                <w:webHidden/>
                <w:sz w:val="28"/>
                <w:szCs w:val="28"/>
              </w:rPr>
              <w:fldChar w:fldCharType="begin"/>
            </w:r>
            <w:r w:rsidR="00E93CEF" w:rsidRPr="00E93CEF">
              <w:rPr>
                <w:rFonts w:ascii="Times New Roman" w:hAnsi="Times New Roman" w:cs="Times New Roman"/>
                <w:noProof/>
                <w:webHidden/>
                <w:sz w:val="28"/>
                <w:szCs w:val="28"/>
              </w:rPr>
              <w:instrText xml:space="preserve"> PAGEREF _Toc49424393 \h </w:instrText>
            </w:r>
            <w:r w:rsidR="00E93CEF" w:rsidRPr="00E93CEF">
              <w:rPr>
                <w:rFonts w:ascii="Times New Roman" w:hAnsi="Times New Roman" w:cs="Times New Roman"/>
                <w:noProof/>
                <w:webHidden/>
                <w:sz w:val="28"/>
                <w:szCs w:val="28"/>
              </w:rPr>
            </w:r>
            <w:r w:rsidR="00E93CEF"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32</w:t>
            </w:r>
            <w:r w:rsidR="00E93CEF" w:rsidRPr="00E93CEF">
              <w:rPr>
                <w:rFonts w:ascii="Times New Roman" w:hAnsi="Times New Roman" w:cs="Times New Roman"/>
                <w:noProof/>
                <w:webHidden/>
                <w:sz w:val="28"/>
                <w:szCs w:val="28"/>
              </w:rPr>
              <w:fldChar w:fldCharType="end"/>
            </w:r>
          </w:hyperlink>
        </w:p>
        <w:p w14:paraId="2723F85F" w14:textId="77777777" w:rsidR="00E93CEF" w:rsidRPr="00E93CEF" w:rsidRDefault="007854DA" w:rsidP="00E93CEF">
          <w:pPr>
            <w:pStyle w:val="21"/>
            <w:rPr>
              <w:rFonts w:ascii="Times New Roman" w:eastAsiaTheme="minorEastAsia" w:hAnsi="Times New Roman" w:cs="Times New Roman"/>
              <w:noProof/>
              <w:sz w:val="28"/>
              <w:szCs w:val="28"/>
              <w:lang w:eastAsia="ru-RU"/>
            </w:rPr>
          </w:pPr>
          <w:hyperlink w:anchor="_Toc49424394" w:history="1">
            <w:r w:rsidR="00E93CEF" w:rsidRPr="00E93CEF">
              <w:rPr>
                <w:rStyle w:val="a9"/>
                <w:rFonts w:ascii="Times New Roman" w:hAnsi="Times New Roman" w:cs="Times New Roman"/>
                <w:noProof/>
                <w:sz w:val="28"/>
                <w:szCs w:val="28"/>
              </w:rPr>
              <w:t xml:space="preserve">2.8 </w:t>
            </w:r>
            <w:r w:rsidR="00E93CEF" w:rsidRPr="00E93CEF">
              <w:rPr>
                <w:rStyle w:val="a9"/>
                <w:rFonts w:ascii="Times New Roman" w:hAnsi="Times New Roman" w:cs="Times New Roman"/>
                <w:bCs/>
                <w:noProof/>
                <w:sz w:val="28"/>
                <w:szCs w:val="28"/>
              </w:rPr>
              <w:t>Финансовый контроль бухгалтерского учета</w:t>
            </w:r>
            <w:r w:rsidR="00E93CEF" w:rsidRPr="00E93CEF">
              <w:rPr>
                <w:rStyle w:val="a9"/>
                <w:rFonts w:ascii="Times New Roman" w:hAnsi="Times New Roman" w:cs="Times New Roman"/>
                <w:noProof/>
                <w:sz w:val="28"/>
                <w:szCs w:val="28"/>
              </w:rPr>
              <w:t xml:space="preserve"> денежных средств в </w:t>
            </w:r>
            <w:r w:rsidR="00E93CEF" w:rsidRPr="00E93CEF">
              <w:rPr>
                <w:rStyle w:val="a9"/>
                <w:rFonts w:ascii="Times New Roman" w:hAnsi="Times New Roman" w:cs="Times New Roman"/>
                <w:bCs/>
                <w:noProof/>
                <w:sz w:val="28"/>
                <w:szCs w:val="28"/>
              </w:rPr>
              <w:t>ПАО «ЛУКОЙЛ»</w:t>
            </w:r>
            <w:r w:rsidR="00E93CEF" w:rsidRPr="00E93CEF">
              <w:rPr>
                <w:rFonts w:ascii="Times New Roman" w:hAnsi="Times New Roman" w:cs="Times New Roman"/>
                <w:noProof/>
                <w:webHidden/>
                <w:sz w:val="28"/>
                <w:szCs w:val="28"/>
              </w:rPr>
              <w:tab/>
            </w:r>
            <w:r w:rsidR="00E93CEF" w:rsidRPr="00E93CEF">
              <w:rPr>
                <w:rFonts w:ascii="Times New Roman" w:hAnsi="Times New Roman" w:cs="Times New Roman"/>
                <w:noProof/>
                <w:webHidden/>
                <w:sz w:val="28"/>
                <w:szCs w:val="28"/>
              </w:rPr>
              <w:fldChar w:fldCharType="begin"/>
            </w:r>
            <w:r w:rsidR="00E93CEF" w:rsidRPr="00E93CEF">
              <w:rPr>
                <w:rFonts w:ascii="Times New Roman" w:hAnsi="Times New Roman" w:cs="Times New Roman"/>
                <w:noProof/>
                <w:webHidden/>
                <w:sz w:val="28"/>
                <w:szCs w:val="28"/>
              </w:rPr>
              <w:instrText xml:space="preserve"> PAGEREF _Toc49424394 \h </w:instrText>
            </w:r>
            <w:r w:rsidR="00E93CEF" w:rsidRPr="00E93CEF">
              <w:rPr>
                <w:rFonts w:ascii="Times New Roman" w:hAnsi="Times New Roman" w:cs="Times New Roman"/>
                <w:noProof/>
                <w:webHidden/>
                <w:sz w:val="28"/>
                <w:szCs w:val="28"/>
              </w:rPr>
            </w:r>
            <w:r w:rsidR="00E93CEF"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33</w:t>
            </w:r>
            <w:r w:rsidR="00E93CEF" w:rsidRPr="00E93CEF">
              <w:rPr>
                <w:rFonts w:ascii="Times New Roman" w:hAnsi="Times New Roman" w:cs="Times New Roman"/>
                <w:noProof/>
                <w:webHidden/>
                <w:sz w:val="28"/>
                <w:szCs w:val="28"/>
              </w:rPr>
              <w:fldChar w:fldCharType="end"/>
            </w:r>
          </w:hyperlink>
        </w:p>
        <w:p w14:paraId="29FC15A0" w14:textId="77777777" w:rsidR="00E93CEF" w:rsidRPr="00E93CEF" w:rsidRDefault="007854DA" w:rsidP="00E93CEF">
          <w:pPr>
            <w:pStyle w:val="21"/>
            <w:rPr>
              <w:rFonts w:ascii="Times New Roman" w:eastAsiaTheme="minorEastAsia" w:hAnsi="Times New Roman" w:cs="Times New Roman"/>
              <w:noProof/>
              <w:sz w:val="28"/>
              <w:szCs w:val="28"/>
              <w:lang w:eastAsia="ru-RU"/>
            </w:rPr>
          </w:pPr>
          <w:hyperlink w:anchor="_Toc49424395" w:history="1">
            <w:r w:rsidR="00E93CEF" w:rsidRPr="00E93CEF">
              <w:rPr>
                <w:rStyle w:val="a9"/>
                <w:rFonts w:ascii="Times New Roman" w:hAnsi="Times New Roman" w:cs="Times New Roman"/>
                <w:noProof/>
                <w:sz w:val="28"/>
                <w:szCs w:val="28"/>
              </w:rPr>
              <w:t>2.9 Заключение по финансовому контролю бухгалтерского учета и составления отчетности в ПАО «ЛУКОЙЛ»</w:t>
            </w:r>
            <w:r w:rsidR="00E93CEF" w:rsidRPr="00E93CEF">
              <w:rPr>
                <w:rFonts w:ascii="Times New Roman" w:hAnsi="Times New Roman" w:cs="Times New Roman"/>
                <w:noProof/>
                <w:webHidden/>
                <w:sz w:val="28"/>
                <w:szCs w:val="28"/>
              </w:rPr>
              <w:tab/>
            </w:r>
            <w:r w:rsidR="00E93CEF" w:rsidRPr="00E93CEF">
              <w:rPr>
                <w:rFonts w:ascii="Times New Roman" w:hAnsi="Times New Roman" w:cs="Times New Roman"/>
                <w:noProof/>
                <w:webHidden/>
                <w:sz w:val="28"/>
                <w:szCs w:val="28"/>
              </w:rPr>
              <w:fldChar w:fldCharType="begin"/>
            </w:r>
            <w:r w:rsidR="00E93CEF" w:rsidRPr="00E93CEF">
              <w:rPr>
                <w:rFonts w:ascii="Times New Roman" w:hAnsi="Times New Roman" w:cs="Times New Roman"/>
                <w:noProof/>
                <w:webHidden/>
                <w:sz w:val="28"/>
                <w:szCs w:val="28"/>
              </w:rPr>
              <w:instrText xml:space="preserve"> PAGEREF _Toc49424395 \h </w:instrText>
            </w:r>
            <w:r w:rsidR="00E93CEF" w:rsidRPr="00E93CEF">
              <w:rPr>
                <w:rFonts w:ascii="Times New Roman" w:hAnsi="Times New Roman" w:cs="Times New Roman"/>
                <w:noProof/>
                <w:webHidden/>
                <w:sz w:val="28"/>
                <w:szCs w:val="28"/>
              </w:rPr>
            </w:r>
            <w:r w:rsidR="00E93CEF"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35</w:t>
            </w:r>
            <w:r w:rsidR="00E93CEF" w:rsidRPr="00E93CEF">
              <w:rPr>
                <w:rFonts w:ascii="Times New Roman" w:hAnsi="Times New Roman" w:cs="Times New Roman"/>
                <w:noProof/>
                <w:webHidden/>
                <w:sz w:val="28"/>
                <w:szCs w:val="28"/>
              </w:rPr>
              <w:fldChar w:fldCharType="end"/>
            </w:r>
          </w:hyperlink>
        </w:p>
        <w:p w14:paraId="46D66F0B" w14:textId="77777777" w:rsidR="00E93CEF" w:rsidRPr="00E93CEF" w:rsidRDefault="007854DA" w:rsidP="00E93CEF">
          <w:pPr>
            <w:pStyle w:val="12"/>
            <w:tabs>
              <w:tab w:val="right" w:leader="dot" w:pos="9345"/>
            </w:tabs>
            <w:spacing w:line="360" w:lineRule="auto"/>
            <w:rPr>
              <w:rFonts w:ascii="Times New Roman" w:eastAsiaTheme="minorEastAsia" w:hAnsi="Times New Roman" w:cs="Times New Roman"/>
              <w:noProof/>
              <w:sz w:val="28"/>
              <w:szCs w:val="28"/>
              <w:lang w:eastAsia="ru-RU"/>
            </w:rPr>
          </w:pPr>
          <w:hyperlink w:anchor="_Toc49424396" w:history="1">
            <w:r w:rsidR="00E93CEF" w:rsidRPr="00E93CEF">
              <w:rPr>
                <w:rStyle w:val="a9"/>
                <w:rFonts w:ascii="Times New Roman" w:hAnsi="Times New Roman" w:cs="Times New Roman"/>
                <w:noProof/>
                <w:sz w:val="28"/>
                <w:szCs w:val="28"/>
              </w:rPr>
              <w:t>ЗАКЛЮЧЕНИЕ</w:t>
            </w:r>
            <w:r w:rsidR="00E93CEF" w:rsidRPr="00E93CEF">
              <w:rPr>
                <w:rFonts w:ascii="Times New Roman" w:hAnsi="Times New Roman" w:cs="Times New Roman"/>
                <w:noProof/>
                <w:webHidden/>
                <w:sz w:val="28"/>
                <w:szCs w:val="28"/>
              </w:rPr>
              <w:tab/>
            </w:r>
            <w:r w:rsidR="00E93CEF" w:rsidRPr="00E93CEF">
              <w:rPr>
                <w:rFonts w:ascii="Times New Roman" w:hAnsi="Times New Roman" w:cs="Times New Roman"/>
                <w:noProof/>
                <w:webHidden/>
                <w:sz w:val="28"/>
                <w:szCs w:val="28"/>
              </w:rPr>
              <w:fldChar w:fldCharType="begin"/>
            </w:r>
            <w:r w:rsidR="00E93CEF" w:rsidRPr="00E93CEF">
              <w:rPr>
                <w:rFonts w:ascii="Times New Roman" w:hAnsi="Times New Roman" w:cs="Times New Roman"/>
                <w:noProof/>
                <w:webHidden/>
                <w:sz w:val="28"/>
                <w:szCs w:val="28"/>
              </w:rPr>
              <w:instrText xml:space="preserve"> PAGEREF _Toc49424396 \h </w:instrText>
            </w:r>
            <w:r w:rsidR="00E93CEF" w:rsidRPr="00E93CEF">
              <w:rPr>
                <w:rFonts w:ascii="Times New Roman" w:hAnsi="Times New Roman" w:cs="Times New Roman"/>
                <w:noProof/>
                <w:webHidden/>
                <w:sz w:val="28"/>
                <w:szCs w:val="28"/>
              </w:rPr>
            </w:r>
            <w:r w:rsidR="00E93CEF"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38</w:t>
            </w:r>
            <w:r w:rsidR="00E93CEF" w:rsidRPr="00E93CEF">
              <w:rPr>
                <w:rFonts w:ascii="Times New Roman" w:hAnsi="Times New Roman" w:cs="Times New Roman"/>
                <w:noProof/>
                <w:webHidden/>
                <w:sz w:val="28"/>
                <w:szCs w:val="28"/>
              </w:rPr>
              <w:fldChar w:fldCharType="end"/>
            </w:r>
          </w:hyperlink>
        </w:p>
        <w:p w14:paraId="2B6EE39F" w14:textId="77777777" w:rsidR="00E93CEF" w:rsidRPr="00E93CEF" w:rsidRDefault="007854DA" w:rsidP="00E93CEF">
          <w:pPr>
            <w:pStyle w:val="12"/>
            <w:tabs>
              <w:tab w:val="right" w:leader="dot" w:pos="9345"/>
            </w:tabs>
            <w:spacing w:line="360" w:lineRule="auto"/>
            <w:rPr>
              <w:rFonts w:ascii="Times New Roman" w:eastAsiaTheme="minorEastAsia" w:hAnsi="Times New Roman" w:cs="Times New Roman"/>
              <w:noProof/>
              <w:sz w:val="28"/>
              <w:szCs w:val="28"/>
              <w:lang w:eastAsia="ru-RU"/>
            </w:rPr>
          </w:pPr>
          <w:hyperlink w:anchor="_Toc49424397" w:history="1">
            <w:r w:rsidR="00E93CEF" w:rsidRPr="00E93CEF">
              <w:rPr>
                <w:rStyle w:val="a9"/>
                <w:rFonts w:ascii="Times New Roman" w:hAnsi="Times New Roman" w:cs="Times New Roman"/>
                <w:noProof/>
                <w:sz w:val="28"/>
                <w:szCs w:val="28"/>
              </w:rPr>
              <w:t>СПИСОК ИСПОЛЬЗОВАННЫХ ИСТОЧНИКОВ</w:t>
            </w:r>
            <w:r w:rsidR="00E93CEF" w:rsidRPr="00E93CEF">
              <w:rPr>
                <w:rFonts w:ascii="Times New Roman" w:hAnsi="Times New Roman" w:cs="Times New Roman"/>
                <w:noProof/>
                <w:webHidden/>
                <w:sz w:val="28"/>
                <w:szCs w:val="28"/>
              </w:rPr>
              <w:tab/>
            </w:r>
            <w:r w:rsidR="00E93CEF" w:rsidRPr="00E93CEF">
              <w:rPr>
                <w:rFonts w:ascii="Times New Roman" w:hAnsi="Times New Roman" w:cs="Times New Roman"/>
                <w:noProof/>
                <w:webHidden/>
                <w:sz w:val="28"/>
                <w:szCs w:val="28"/>
              </w:rPr>
              <w:fldChar w:fldCharType="begin"/>
            </w:r>
            <w:r w:rsidR="00E93CEF" w:rsidRPr="00E93CEF">
              <w:rPr>
                <w:rFonts w:ascii="Times New Roman" w:hAnsi="Times New Roman" w:cs="Times New Roman"/>
                <w:noProof/>
                <w:webHidden/>
                <w:sz w:val="28"/>
                <w:szCs w:val="28"/>
              </w:rPr>
              <w:instrText xml:space="preserve"> PAGEREF _Toc49424397 \h </w:instrText>
            </w:r>
            <w:r w:rsidR="00E93CEF" w:rsidRPr="00E93CEF">
              <w:rPr>
                <w:rFonts w:ascii="Times New Roman" w:hAnsi="Times New Roman" w:cs="Times New Roman"/>
                <w:noProof/>
                <w:webHidden/>
                <w:sz w:val="28"/>
                <w:szCs w:val="28"/>
              </w:rPr>
            </w:r>
            <w:r w:rsidR="00E93CEF"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40</w:t>
            </w:r>
            <w:r w:rsidR="00E93CEF" w:rsidRPr="00E93CEF">
              <w:rPr>
                <w:rFonts w:ascii="Times New Roman" w:hAnsi="Times New Roman" w:cs="Times New Roman"/>
                <w:noProof/>
                <w:webHidden/>
                <w:sz w:val="28"/>
                <w:szCs w:val="28"/>
              </w:rPr>
              <w:fldChar w:fldCharType="end"/>
            </w:r>
          </w:hyperlink>
        </w:p>
        <w:p w14:paraId="581F1072" w14:textId="77777777" w:rsidR="00E93CEF" w:rsidRPr="00E93CEF" w:rsidRDefault="007854DA" w:rsidP="00E93CEF">
          <w:pPr>
            <w:pStyle w:val="12"/>
            <w:tabs>
              <w:tab w:val="right" w:leader="dot" w:pos="9345"/>
            </w:tabs>
            <w:spacing w:line="360" w:lineRule="auto"/>
            <w:rPr>
              <w:rFonts w:ascii="Times New Roman" w:eastAsiaTheme="minorEastAsia" w:hAnsi="Times New Roman" w:cs="Times New Roman"/>
              <w:noProof/>
              <w:sz w:val="28"/>
              <w:szCs w:val="28"/>
              <w:lang w:eastAsia="ru-RU"/>
            </w:rPr>
          </w:pPr>
          <w:hyperlink w:anchor="_Toc49424398" w:history="1">
            <w:r w:rsidR="00E93CEF" w:rsidRPr="00E93CEF">
              <w:rPr>
                <w:rStyle w:val="a9"/>
                <w:rFonts w:ascii="Times New Roman" w:eastAsia="Calibri" w:hAnsi="Times New Roman" w:cs="Times New Roman"/>
                <w:noProof/>
                <w:sz w:val="28"/>
                <w:szCs w:val="28"/>
              </w:rPr>
              <w:t>ПРИЛОЖЕНИЯ</w:t>
            </w:r>
            <w:r w:rsidR="00E93CEF" w:rsidRPr="00E93CEF">
              <w:rPr>
                <w:rFonts w:ascii="Times New Roman" w:hAnsi="Times New Roman" w:cs="Times New Roman"/>
                <w:noProof/>
                <w:webHidden/>
                <w:sz w:val="28"/>
                <w:szCs w:val="28"/>
              </w:rPr>
              <w:tab/>
            </w:r>
            <w:r w:rsidR="00E93CEF" w:rsidRPr="00E93CEF">
              <w:rPr>
                <w:rFonts w:ascii="Times New Roman" w:hAnsi="Times New Roman" w:cs="Times New Roman"/>
                <w:noProof/>
                <w:webHidden/>
                <w:sz w:val="28"/>
                <w:szCs w:val="28"/>
              </w:rPr>
              <w:fldChar w:fldCharType="begin"/>
            </w:r>
            <w:r w:rsidR="00E93CEF" w:rsidRPr="00E93CEF">
              <w:rPr>
                <w:rFonts w:ascii="Times New Roman" w:hAnsi="Times New Roman" w:cs="Times New Roman"/>
                <w:noProof/>
                <w:webHidden/>
                <w:sz w:val="28"/>
                <w:szCs w:val="28"/>
              </w:rPr>
              <w:instrText xml:space="preserve"> PAGEREF _Toc49424398 \h </w:instrText>
            </w:r>
            <w:r w:rsidR="00E93CEF" w:rsidRPr="00E93CEF">
              <w:rPr>
                <w:rFonts w:ascii="Times New Roman" w:hAnsi="Times New Roman" w:cs="Times New Roman"/>
                <w:noProof/>
                <w:webHidden/>
                <w:sz w:val="28"/>
                <w:szCs w:val="28"/>
              </w:rPr>
            </w:r>
            <w:r w:rsidR="00E93CEF" w:rsidRPr="00E93CEF">
              <w:rPr>
                <w:rFonts w:ascii="Times New Roman" w:hAnsi="Times New Roman" w:cs="Times New Roman"/>
                <w:noProof/>
                <w:webHidden/>
                <w:sz w:val="28"/>
                <w:szCs w:val="28"/>
              </w:rPr>
              <w:fldChar w:fldCharType="separate"/>
            </w:r>
            <w:r w:rsidR="007525F2">
              <w:rPr>
                <w:rFonts w:ascii="Times New Roman" w:hAnsi="Times New Roman" w:cs="Times New Roman"/>
                <w:noProof/>
                <w:webHidden/>
                <w:sz w:val="28"/>
                <w:szCs w:val="28"/>
              </w:rPr>
              <w:t>45</w:t>
            </w:r>
            <w:r w:rsidR="00E93CEF" w:rsidRPr="00E93CEF">
              <w:rPr>
                <w:rFonts w:ascii="Times New Roman" w:hAnsi="Times New Roman" w:cs="Times New Roman"/>
                <w:noProof/>
                <w:webHidden/>
                <w:sz w:val="28"/>
                <w:szCs w:val="28"/>
              </w:rPr>
              <w:fldChar w:fldCharType="end"/>
            </w:r>
          </w:hyperlink>
        </w:p>
        <w:p w14:paraId="3AC6BC68" w14:textId="77777777" w:rsidR="00E93CEF" w:rsidRDefault="00E93CEF" w:rsidP="00E93CEF">
          <w:pPr>
            <w:spacing w:line="360" w:lineRule="auto"/>
          </w:pPr>
          <w:r w:rsidRPr="00E93CEF">
            <w:rPr>
              <w:rFonts w:ascii="Times New Roman" w:hAnsi="Times New Roman" w:cs="Times New Roman"/>
              <w:bCs/>
              <w:sz w:val="28"/>
              <w:szCs w:val="28"/>
            </w:rPr>
            <w:fldChar w:fldCharType="end"/>
          </w:r>
        </w:p>
      </w:sdtContent>
    </w:sdt>
    <w:p w14:paraId="7536B732" w14:textId="77777777" w:rsidR="00E93CEF" w:rsidRDefault="00E93CEF">
      <w:pPr>
        <w:rPr>
          <w:rFonts w:ascii="Times New Roman" w:eastAsiaTheme="majorEastAsia" w:hAnsi="Times New Roman" w:cs="Times New Roman"/>
          <w:b/>
          <w:color w:val="000000"/>
          <w:sz w:val="28"/>
          <w:szCs w:val="28"/>
        </w:rPr>
      </w:pPr>
    </w:p>
    <w:p w14:paraId="4F1EFC10" w14:textId="77777777" w:rsidR="00E93CEF" w:rsidRDefault="00E93CEF">
      <w:pPr>
        <w:rPr>
          <w:rFonts w:ascii="Times New Roman" w:eastAsiaTheme="majorEastAsia" w:hAnsi="Times New Roman" w:cs="Times New Roman"/>
          <w:b/>
          <w:color w:val="000000"/>
          <w:sz w:val="28"/>
          <w:szCs w:val="28"/>
        </w:rPr>
      </w:pPr>
    </w:p>
    <w:p w14:paraId="72B8D83D" w14:textId="77777777" w:rsidR="00E93CEF" w:rsidRDefault="00E93CEF">
      <w:pPr>
        <w:rPr>
          <w:rFonts w:ascii="Times New Roman" w:eastAsiaTheme="majorEastAsia" w:hAnsi="Times New Roman" w:cs="Times New Roman"/>
          <w:b/>
          <w:color w:val="000000"/>
          <w:sz w:val="28"/>
          <w:szCs w:val="28"/>
        </w:rPr>
      </w:pPr>
    </w:p>
    <w:p w14:paraId="384C819D" w14:textId="77777777" w:rsidR="00E93CEF" w:rsidRDefault="00E93CEF">
      <w:pPr>
        <w:rPr>
          <w:rFonts w:ascii="Times New Roman" w:eastAsiaTheme="majorEastAsia" w:hAnsi="Times New Roman" w:cs="Times New Roman"/>
          <w:b/>
          <w:color w:val="000000"/>
          <w:sz w:val="28"/>
          <w:szCs w:val="28"/>
        </w:rPr>
      </w:pPr>
    </w:p>
    <w:p w14:paraId="6A153BC6" w14:textId="77777777" w:rsidR="00E93CEF" w:rsidRDefault="00E93CEF">
      <w:pPr>
        <w:rPr>
          <w:rFonts w:ascii="Times New Roman" w:eastAsiaTheme="majorEastAsia" w:hAnsi="Times New Roman" w:cs="Times New Roman"/>
          <w:b/>
          <w:color w:val="000000"/>
          <w:sz w:val="28"/>
          <w:szCs w:val="28"/>
        </w:rPr>
      </w:pPr>
    </w:p>
    <w:p w14:paraId="4BA30FAB" w14:textId="77777777" w:rsidR="00E93CEF" w:rsidRDefault="00E93CEF">
      <w:pPr>
        <w:rPr>
          <w:rFonts w:ascii="Times New Roman" w:eastAsiaTheme="majorEastAsia" w:hAnsi="Times New Roman" w:cs="Times New Roman"/>
          <w:b/>
          <w:color w:val="000000"/>
          <w:sz w:val="28"/>
          <w:szCs w:val="28"/>
        </w:rPr>
      </w:pPr>
    </w:p>
    <w:p w14:paraId="499CECCF" w14:textId="77777777" w:rsidR="00E93CEF" w:rsidRDefault="00E93CEF">
      <w:pPr>
        <w:rPr>
          <w:rFonts w:ascii="Times New Roman" w:eastAsiaTheme="majorEastAsia" w:hAnsi="Times New Roman" w:cs="Times New Roman"/>
          <w:b/>
          <w:color w:val="000000"/>
          <w:sz w:val="28"/>
          <w:szCs w:val="28"/>
        </w:rPr>
      </w:pPr>
    </w:p>
    <w:p w14:paraId="2435AB4D" w14:textId="77777777" w:rsidR="00E93CEF" w:rsidRDefault="00E93CEF">
      <w:pPr>
        <w:rPr>
          <w:rFonts w:ascii="Times New Roman" w:eastAsiaTheme="majorEastAsia" w:hAnsi="Times New Roman" w:cs="Times New Roman"/>
          <w:b/>
          <w:color w:val="000000"/>
          <w:sz w:val="28"/>
          <w:szCs w:val="28"/>
        </w:rPr>
      </w:pPr>
    </w:p>
    <w:p w14:paraId="39F9643E" w14:textId="77777777" w:rsidR="00E93CEF" w:rsidRDefault="00E93CEF">
      <w:pPr>
        <w:rPr>
          <w:rFonts w:ascii="Times New Roman" w:eastAsiaTheme="majorEastAsia" w:hAnsi="Times New Roman" w:cs="Times New Roman"/>
          <w:b/>
          <w:color w:val="000000"/>
          <w:sz w:val="28"/>
          <w:szCs w:val="28"/>
        </w:rPr>
      </w:pPr>
    </w:p>
    <w:p w14:paraId="2F876C00" w14:textId="77777777" w:rsidR="00E93CEF" w:rsidRDefault="00E93CEF">
      <w:pPr>
        <w:rPr>
          <w:rFonts w:ascii="Times New Roman" w:eastAsiaTheme="majorEastAsia" w:hAnsi="Times New Roman" w:cs="Times New Roman"/>
          <w:b/>
          <w:color w:val="000000"/>
          <w:sz w:val="28"/>
          <w:szCs w:val="28"/>
        </w:rPr>
      </w:pPr>
    </w:p>
    <w:p w14:paraId="79470ECB" w14:textId="77777777" w:rsidR="00E93CEF" w:rsidRDefault="00E93CEF">
      <w:pPr>
        <w:rPr>
          <w:rFonts w:ascii="Times New Roman" w:eastAsiaTheme="majorEastAsia" w:hAnsi="Times New Roman" w:cs="Times New Roman"/>
          <w:b/>
          <w:color w:val="000000"/>
          <w:sz w:val="28"/>
          <w:szCs w:val="28"/>
        </w:rPr>
      </w:pPr>
    </w:p>
    <w:p w14:paraId="360F76EF" w14:textId="77777777" w:rsidR="00E93CEF" w:rsidRDefault="00E93CEF">
      <w:pPr>
        <w:rPr>
          <w:rFonts w:ascii="Times New Roman" w:eastAsiaTheme="majorEastAsia" w:hAnsi="Times New Roman" w:cs="Times New Roman"/>
          <w:b/>
          <w:color w:val="000000"/>
          <w:sz w:val="28"/>
          <w:szCs w:val="28"/>
        </w:rPr>
      </w:pPr>
    </w:p>
    <w:p w14:paraId="0A528BF7" w14:textId="77777777" w:rsidR="00E93CEF" w:rsidRDefault="00E93CEF">
      <w:pPr>
        <w:rPr>
          <w:rFonts w:ascii="Times New Roman" w:eastAsiaTheme="majorEastAsia" w:hAnsi="Times New Roman" w:cs="Times New Roman"/>
          <w:b/>
          <w:color w:val="000000"/>
          <w:sz w:val="28"/>
          <w:szCs w:val="28"/>
        </w:rPr>
      </w:pPr>
    </w:p>
    <w:p w14:paraId="1BD02DBE" w14:textId="77777777" w:rsidR="00E93CEF" w:rsidRDefault="00E93CEF">
      <w:pPr>
        <w:rPr>
          <w:rFonts w:ascii="Times New Roman" w:eastAsiaTheme="majorEastAsia" w:hAnsi="Times New Roman" w:cs="Times New Roman"/>
          <w:b/>
          <w:color w:val="000000"/>
          <w:sz w:val="28"/>
          <w:szCs w:val="28"/>
        </w:rPr>
      </w:pPr>
    </w:p>
    <w:p w14:paraId="1C778F8B" w14:textId="77777777" w:rsidR="00E93CEF" w:rsidRDefault="00E93CEF">
      <w:pPr>
        <w:rPr>
          <w:rFonts w:ascii="Times New Roman" w:eastAsiaTheme="majorEastAsia" w:hAnsi="Times New Roman" w:cs="Times New Roman"/>
          <w:b/>
          <w:color w:val="000000"/>
          <w:sz w:val="28"/>
          <w:szCs w:val="28"/>
        </w:rPr>
      </w:pPr>
    </w:p>
    <w:p w14:paraId="31CA7FD8" w14:textId="77777777" w:rsidR="00E93CEF" w:rsidRDefault="00E93CEF">
      <w:pPr>
        <w:rPr>
          <w:rFonts w:ascii="Times New Roman" w:eastAsiaTheme="majorEastAsia" w:hAnsi="Times New Roman" w:cs="Times New Roman"/>
          <w:b/>
          <w:color w:val="000000"/>
          <w:sz w:val="28"/>
          <w:szCs w:val="28"/>
        </w:rPr>
      </w:pPr>
    </w:p>
    <w:p w14:paraId="40974BB9" w14:textId="77777777" w:rsidR="00E93CEF" w:rsidRDefault="00E93CEF">
      <w:pPr>
        <w:rPr>
          <w:rFonts w:ascii="Times New Roman" w:eastAsiaTheme="majorEastAsia" w:hAnsi="Times New Roman" w:cs="Times New Roman"/>
          <w:b/>
          <w:color w:val="000000"/>
          <w:sz w:val="28"/>
          <w:szCs w:val="28"/>
        </w:rPr>
      </w:pPr>
    </w:p>
    <w:p w14:paraId="0740D246" w14:textId="77777777" w:rsidR="00E93CEF" w:rsidRDefault="00E93CEF">
      <w:pPr>
        <w:rPr>
          <w:rFonts w:ascii="Times New Roman" w:eastAsiaTheme="majorEastAsia" w:hAnsi="Times New Roman" w:cs="Times New Roman"/>
          <w:b/>
          <w:color w:val="000000"/>
          <w:sz w:val="28"/>
          <w:szCs w:val="28"/>
        </w:rPr>
      </w:pPr>
    </w:p>
    <w:p w14:paraId="5CCF87A4" w14:textId="77777777" w:rsidR="00E93CEF" w:rsidRDefault="00E93CEF">
      <w:pPr>
        <w:rPr>
          <w:rFonts w:ascii="Times New Roman" w:eastAsiaTheme="majorEastAsia" w:hAnsi="Times New Roman" w:cs="Times New Roman"/>
          <w:b/>
          <w:color w:val="000000"/>
          <w:sz w:val="28"/>
          <w:szCs w:val="28"/>
        </w:rPr>
      </w:pPr>
    </w:p>
    <w:p w14:paraId="209391F8" w14:textId="77777777" w:rsidR="00E93CEF" w:rsidRDefault="00E93CEF">
      <w:pPr>
        <w:rPr>
          <w:rFonts w:ascii="Times New Roman" w:eastAsiaTheme="majorEastAsia" w:hAnsi="Times New Roman" w:cs="Times New Roman"/>
          <w:b/>
          <w:color w:val="000000"/>
          <w:sz w:val="28"/>
          <w:szCs w:val="28"/>
        </w:rPr>
      </w:pPr>
    </w:p>
    <w:p w14:paraId="5853A671" w14:textId="77777777" w:rsidR="00E93CEF" w:rsidRDefault="00E93CEF">
      <w:pPr>
        <w:rPr>
          <w:rFonts w:ascii="Times New Roman" w:eastAsiaTheme="majorEastAsia" w:hAnsi="Times New Roman" w:cs="Times New Roman"/>
          <w:b/>
          <w:color w:val="000000"/>
          <w:sz w:val="28"/>
          <w:szCs w:val="28"/>
        </w:rPr>
      </w:pPr>
    </w:p>
    <w:p w14:paraId="1C25249B" w14:textId="77777777" w:rsidR="00E93CEF" w:rsidRDefault="00E93CEF">
      <w:pPr>
        <w:rPr>
          <w:rFonts w:ascii="Times New Roman" w:eastAsiaTheme="majorEastAsia" w:hAnsi="Times New Roman" w:cs="Times New Roman"/>
          <w:b/>
          <w:color w:val="000000"/>
          <w:sz w:val="28"/>
          <w:szCs w:val="28"/>
        </w:rPr>
      </w:pPr>
    </w:p>
    <w:p w14:paraId="57FA02D5" w14:textId="77777777" w:rsidR="00E93CEF" w:rsidRDefault="00E93CEF">
      <w:pPr>
        <w:rPr>
          <w:rFonts w:ascii="Times New Roman" w:eastAsiaTheme="majorEastAsia" w:hAnsi="Times New Roman" w:cs="Times New Roman"/>
          <w:b/>
          <w:color w:val="000000"/>
          <w:sz w:val="28"/>
          <w:szCs w:val="28"/>
        </w:rPr>
      </w:pPr>
    </w:p>
    <w:p w14:paraId="2D4B8BE2" w14:textId="77777777" w:rsidR="002B572E" w:rsidRDefault="002B572E" w:rsidP="004C2D2A">
      <w:pPr>
        <w:pStyle w:val="1"/>
        <w:spacing w:before="0" w:after="360" w:line="360" w:lineRule="auto"/>
        <w:jc w:val="center"/>
        <w:rPr>
          <w:rFonts w:ascii="Times New Roman" w:hAnsi="Times New Roman" w:cs="Times New Roman"/>
          <w:b/>
          <w:color w:val="000000"/>
          <w:sz w:val="28"/>
          <w:szCs w:val="28"/>
        </w:rPr>
      </w:pPr>
      <w:bookmarkStart w:id="0" w:name="_Toc49424381"/>
      <w:r w:rsidRPr="002B572E">
        <w:rPr>
          <w:rFonts w:ascii="Times New Roman" w:hAnsi="Times New Roman" w:cs="Times New Roman"/>
          <w:b/>
          <w:color w:val="000000"/>
          <w:sz w:val="28"/>
          <w:szCs w:val="28"/>
        </w:rPr>
        <w:lastRenderedPageBreak/>
        <w:t>ВВЕДЕНИЕ</w:t>
      </w:r>
      <w:bookmarkEnd w:id="0"/>
    </w:p>
    <w:p w14:paraId="46422329" w14:textId="77777777" w:rsidR="009100CA" w:rsidRPr="00772E13" w:rsidRDefault="002B572E" w:rsidP="009100CA">
      <w:pPr>
        <w:spacing w:after="0" w:line="360" w:lineRule="auto"/>
        <w:ind w:firstLine="709"/>
        <w:jc w:val="both"/>
        <w:rPr>
          <w:rFonts w:ascii="Times New Roman" w:hAnsi="Times New Roman" w:cs="Times New Roman"/>
          <w:color w:val="000000"/>
          <w:sz w:val="28"/>
          <w:szCs w:val="28"/>
        </w:rPr>
      </w:pPr>
      <w:r w:rsidRPr="00772E13">
        <w:rPr>
          <w:rFonts w:ascii="Times New Roman" w:hAnsi="Times New Roman" w:cs="Times New Roman"/>
          <w:color w:val="000000"/>
          <w:sz w:val="28"/>
          <w:szCs w:val="28"/>
        </w:rPr>
        <w:t xml:space="preserve">В период с 6 июля по 19 июля 2020 г., была пройдена </w:t>
      </w:r>
      <w:r w:rsidR="009100CA" w:rsidRPr="00772E13">
        <w:rPr>
          <w:rFonts w:ascii="Times New Roman" w:hAnsi="Times New Roman" w:cs="Times New Roman"/>
          <w:color w:val="000000"/>
          <w:sz w:val="28"/>
          <w:szCs w:val="28"/>
        </w:rPr>
        <w:t>производственная практика (практика по получению профессиональных умений и опыта профессиональной деятельности) на базе ФГБОУ ВО «КубГУ».</w:t>
      </w:r>
      <w:r w:rsidRPr="00772E13">
        <w:rPr>
          <w:rFonts w:ascii="Times New Roman" w:hAnsi="Times New Roman" w:cs="Times New Roman"/>
          <w:color w:val="000000"/>
          <w:sz w:val="28"/>
          <w:szCs w:val="28"/>
        </w:rPr>
        <w:t xml:space="preserve"> </w:t>
      </w:r>
    </w:p>
    <w:p w14:paraId="724BAF5D" w14:textId="77777777" w:rsidR="009100CA" w:rsidRPr="00772E13" w:rsidRDefault="009100CA" w:rsidP="009100CA">
      <w:pPr>
        <w:spacing w:after="0" w:line="360" w:lineRule="auto"/>
        <w:ind w:firstLine="709"/>
        <w:jc w:val="both"/>
        <w:rPr>
          <w:rFonts w:ascii="Times New Roman" w:hAnsi="Times New Roman" w:cs="Times New Roman"/>
          <w:b/>
          <w:color w:val="000000"/>
          <w:sz w:val="28"/>
          <w:szCs w:val="28"/>
        </w:rPr>
      </w:pPr>
      <w:r w:rsidRPr="00772E13">
        <w:rPr>
          <w:rFonts w:ascii="Times New Roman" w:hAnsi="Times New Roman" w:cs="Times New Roman"/>
          <w:color w:val="000000"/>
          <w:sz w:val="28"/>
          <w:szCs w:val="28"/>
        </w:rPr>
        <w:t>П</w:t>
      </w:r>
      <w:r w:rsidR="002B572E" w:rsidRPr="00772E13">
        <w:rPr>
          <w:rFonts w:ascii="Times New Roman" w:hAnsi="Times New Roman" w:cs="Times New Roman"/>
          <w:color w:val="000000"/>
          <w:sz w:val="28"/>
          <w:szCs w:val="28"/>
        </w:rPr>
        <w:t xml:space="preserve">режде всего, </w:t>
      </w:r>
      <w:r w:rsidRPr="00772E13">
        <w:rPr>
          <w:rFonts w:ascii="Times New Roman" w:hAnsi="Times New Roman" w:cs="Times New Roman"/>
          <w:color w:val="000000"/>
          <w:sz w:val="28"/>
          <w:szCs w:val="28"/>
        </w:rPr>
        <w:t xml:space="preserve">производственная практика </w:t>
      </w:r>
      <w:r w:rsidR="002B572E" w:rsidRPr="00772E13">
        <w:rPr>
          <w:rFonts w:ascii="Times New Roman" w:hAnsi="Times New Roman" w:cs="Times New Roman"/>
          <w:color w:val="000000"/>
          <w:sz w:val="28"/>
          <w:szCs w:val="28"/>
        </w:rPr>
        <w:t>направлена на получение теоретических знаний и формирование практических навыков необходимых для дальнейшей работы на предприятии, без которых невозможно обойтись специалисту.</w:t>
      </w:r>
    </w:p>
    <w:p w14:paraId="5C9369F6" w14:textId="77777777" w:rsidR="009100CA" w:rsidRPr="00772E13" w:rsidRDefault="009100CA" w:rsidP="009100CA">
      <w:pPr>
        <w:pStyle w:val="a6"/>
        <w:spacing w:before="0" w:beforeAutospacing="0" w:after="0" w:afterAutospacing="0" w:line="360" w:lineRule="auto"/>
        <w:ind w:firstLine="709"/>
        <w:jc w:val="both"/>
        <w:rPr>
          <w:color w:val="000000"/>
          <w:sz w:val="28"/>
          <w:szCs w:val="28"/>
        </w:rPr>
      </w:pPr>
      <w:r w:rsidRPr="00772E13">
        <w:rPr>
          <w:color w:val="000000"/>
          <w:sz w:val="28"/>
          <w:szCs w:val="28"/>
        </w:rPr>
        <w:t>Актуальность работы обусловлена тем, что прохождение производственной практики является важной частью и неотъемлемой ступенью для формирования квалифицированного специалиста.</w:t>
      </w:r>
    </w:p>
    <w:p w14:paraId="1E54E0DB" w14:textId="77777777" w:rsidR="009100CA" w:rsidRPr="00772E13" w:rsidRDefault="009100CA" w:rsidP="009100CA">
      <w:pPr>
        <w:pStyle w:val="a6"/>
        <w:spacing w:before="0" w:beforeAutospacing="0" w:after="0" w:afterAutospacing="0" w:line="360" w:lineRule="auto"/>
        <w:ind w:firstLine="709"/>
        <w:jc w:val="both"/>
        <w:rPr>
          <w:color w:val="000000"/>
          <w:sz w:val="28"/>
          <w:szCs w:val="28"/>
        </w:rPr>
      </w:pPr>
      <w:r w:rsidRPr="00772E13">
        <w:rPr>
          <w:color w:val="000000"/>
          <w:sz w:val="28"/>
          <w:szCs w:val="28"/>
        </w:rPr>
        <w:t>Предметом проведенной в результате прохождения производственной практики (практики по получению профессиональных умений и опыта профессиональной деятельности) аудиторской проверки является ПАО «ЛУКОЙЛ».</w:t>
      </w:r>
    </w:p>
    <w:p w14:paraId="3942E6E9" w14:textId="77777777" w:rsidR="009100CA" w:rsidRPr="00772E13" w:rsidRDefault="009100CA" w:rsidP="009100CA">
      <w:pPr>
        <w:pStyle w:val="a6"/>
        <w:spacing w:before="0" w:beforeAutospacing="0" w:after="0" w:afterAutospacing="0" w:line="360" w:lineRule="auto"/>
        <w:ind w:firstLine="709"/>
        <w:jc w:val="both"/>
        <w:rPr>
          <w:color w:val="FF0000"/>
          <w:sz w:val="28"/>
          <w:szCs w:val="28"/>
        </w:rPr>
      </w:pPr>
      <w:r w:rsidRPr="00772E13">
        <w:rPr>
          <w:color w:val="000000"/>
          <w:sz w:val="28"/>
          <w:szCs w:val="28"/>
        </w:rPr>
        <w:t>Объектами исследования являются основные средства, нематериальные активы</w:t>
      </w:r>
      <w:r w:rsidR="00E93CEF">
        <w:rPr>
          <w:color w:val="000000"/>
          <w:sz w:val="28"/>
          <w:szCs w:val="28"/>
        </w:rPr>
        <w:t>, финансовые вложения, запасы, доходы и расходы, налоги и сборы.</w:t>
      </w:r>
    </w:p>
    <w:p w14:paraId="56A138B5" w14:textId="77777777" w:rsidR="009100CA" w:rsidRPr="00772E13" w:rsidRDefault="009100CA" w:rsidP="009100CA">
      <w:pPr>
        <w:pStyle w:val="a6"/>
        <w:spacing w:before="0" w:beforeAutospacing="0" w:after="0" w:afterAutospacing="0" w:line="360" w:lineRule="auto"/>
        <w:ind w:firstLine="709"/>
        <w:jc w:val="both"/>
        <w:rPr>
          <w:color w:val="000000"/>
          <w:sz w:val="28"/>
          <w:szCs w:val="28"/>
        </w:rPr>
      </w:pPr>
      <w:r w:rsidRPr="00772E13">
        <w:rPr>
          <w:color w:val="000000"/>
          <w:sz w:val="28"/>
          <w:szCs w:val="28"/>
        </w:rPr>
        <w:t>Цель прохождения практики является формирование и закрепление первичных теоретических знаний, обучение профессиональным умениям, включающих в себя обучение навыкам в сфере научно-исследовательской деятельности в области обеспечения экономической безопасности экономических субъектов, а также выразить независимое мнение о достоверности бухгалтерской отчетности и соответствии порядка ведения бухгалтерского учета организации законодательству Российской Федерации.</w:t>
      </w:r>
    </w:p>
    <w:p w14:paraId="02095D36" w14:textId="77777777" w:rsidR="009100CA" w:rsidRPr="00772E13" w:rsidRDefault="00B66593" w:rsidP="009100CA">
      <w:pPr>
        <w:pStyle w:val="a6"/>
        <w:spacing w:before="0" w:beforeAutospacing="0" w:after="0" w:afterAutospacing="0" w:line="360" w:lineRule="auto"/>
        <w:ind w:firstLine="709"/>
        <w:jc w:val="both"/>
        <w:rPr>
          <w:color w:val="000000"/>
          <w:sz w:val="28"/>
          <w:szCs w:val="28"/>
        </w:rPr>
      </w:pPr>
      <w:r w:rsidRPr="00772E13">
        <w:rPr>
          <w:color w:val="000000"/>
          <w:sz w:val="28"/>
          <w:szCs w:val="28"/>
        </w:rPr>
        <w:t>В соответствии с данной целью в работе поставлены следующие задачи:</w:t>
      </w:r>
    </w:p>
    <w:p w14:paraId="3C4991D8" w14:textId="77777777" w:rsidR="000C145E" w:rsidRPr="00772E13" w:rsidRDefault="000C145E" w:rsidP="000C145E">
      <w:pPr>
        <w:pStyle w:val="a6"/>
        <w:spacing w:before="0" w:beforeAutospacing="0" w:after="0" w:afterAutospacing="0" w:line="360" w:lineRule="auto"/>
        <w:ind w:firstLine="709"/>
        <w:jc w:val="both"/>
        <w:rPr>
          <w:sz w:val="28"/>
          <w:szCs w:val="28"/>
        </w:rPr>
      </w:pPr>
      <w:r w:rsidRPr="00772E13">
        <w:rPr>
          <w:sz w:val="28"/>
          <w:szCs w:val="28"/>
        </w:rPr>
        <w:t>— осуществить финансовый контроль бухгалтерского учета всех объектов бухгалтерского наблюдения в ПАО «ЛУКОЙЛ»;</w:t>
      </w:r>
    </w:p>
    <w:p w14:paraId="6D6CF245" w14:textId="77777777" w:rsidR="000C145E" w:rsidRPr="00772E13" w:rsidRDefault="000C145E" w:rsidP="009100CA">
      <w:pPr>
        <w:pStyle w:val="a6"/>
        <w:spacing w:before="0" w:beforeAutospacing="0" w:after="0" w:afterAutospacing="0" w:line="360" w:lineRule="auto"/>
        <w:ind w:firstLine="709"/>
        <w:jc w:val="both"/>
        <w:rPr>
          <w:sz w:val="28"/>
          <w:szCs w:val="28"/>
        </w:rPr>
      </w:pPr>
      <w:r w:rsidRPr="00772E13">
        <w:rPr>
          <w:sz w:val="28"/>
          <w:szCs w:val="28"/>
        </w:rPr>
        <w:lastRenderedPageBreak/>
        <w:t>— изучить основные организационно-экономические показатели и проанализировать основные финансовые показатели деятельности объекта производственной практики;</w:t>
      </w:r>
    </w:p>
    <w:p w14:paraId="07973A01" w14:textId="77777777" w:rsidR="000C145E" w:rsidRPr="00772E13" w:rsidRDefault="000C145E" w:rsidP="009100CA">
      <w:pPr>
        <w:pStyle w:val="a6"/>
        <w:spacing w:before="0" w:beforeAutospacing="0" w:after="0" w:afterAutospacing="0" w:line="360" w:lineRule="auto"/>
        <w:ind w:firstLine="709"/>
        <w:jc w:val="both"/>
        <w:rPr>
          <w:sz w:val="28"/>
          <w:szCs w:val="28"/>
        </w:rPr>
      </w:pPr>
      <w:r w:rsidRPr="00772E13">
        <w:rPr>
          <w:sz w:val="28"/>
          <w:szCs w:val="28"/>
        </w:rPr>
        <w:t>— выразить независимое мнение о достоверности бухгалтерской отчетности и соответствии порядка ведения бухгалтерского учета ПАО «</w:t>
      </w:r>
      <w:r w:rsidR="00BD7104">
        <w:rPr>
          <w:sz w:val="28"/>
          <w:szCs w:val="28"/>
        </w:rPr>
        <w:t>ЛУКОЙЛ</w:t>
      </w:r>
      <w:r w:rsidRPr="00772E13">
        <w:rPr>
          <w:sz w:val="28"/>
          <w:szCs w:val="28"/>
        </w:rPr>
        <w:t>» законодательству Российской Федерации.</w:t>
      </w:r>
    </w:p>
    <w:p w14:paraId="4F98F26F" w14:textId="77777777" w:rsidR="00B66593" w:rsidRPr="00772E13" w:rsidRDefault="00B66593" w:rsidP="009100CA">
      <w:pPr>
        <w:pStyle w:val="a6"/>
        <w:spacing w:before="0" w:beforeAutospacing="0" w:after="0" w:afterAutospacing="0" w:line="360" w:lineRule="auto"/>
        <w:ind w:firstLine="709"/>
        <w:jc w:val="both"/>
        <w:rPr>
          <w:color w:val="000000"/>
          <w:sz w:val="28"/>
          <w:szCs w:val="28"/>
        </w:rPr>
      </w:pPr>
      <w:r w:rsidRPr="00772E13">
        <w:rPr>
          <w:color w:val="000000"/>
          <w:sz w:val="28"/>
          <w:szCs w:val="28"/>
        </w:rPr>
        <w:t>В процессе написания отчета была и</w:t>
      </w:r>
      <w:r w:rsidR="00DF638A" w:rsidRPr="00772E13">
        <w:rPr>
          <w:color w:val="000000"/>
          <w:sz w:val="28"/>
          <w:szCs w:val="28"/>
        </w:rPr>
        <w:t>спользована бухгалтерская отчет</w:t>
      </w:r>
      <w:r w:rsidRPr="00772E13">
        <w:rPr>
          <w:color w:val="000000"/>
          <w:sz w:val="28"/>
          <w:szCs w:val="28"/>
        </w:rPr>
        <w:t>ность общества, учебная литература.</w:t>
      </w:r>
    </w:p>
    <w:p w14:paraId="39995D66" w14:textId="77777777" w:rsidR="00B66593" w:rsidRPr="00772E13" w:rsidRDefault="00B66593" w:rsidP="009100CA">
      <w:pPr>
        <w:pStyle w:val="a6"/>
        <w:spacing w:before="0" w:beforeAutospacing="0" w:after="0" w:afterAutospacing="0" w:line="360" w:lineRule="auto"/>
        <w:ind w:firstLine="709"/>
        <w:jc w:val="both"/>
        <w:rPr>
          <w:sz w:val="28"/>
          <w:szCs w:val="28"/>
        </w:rPr>
      </w:pPr>
      <w:r w:rsidRPr="00772E13">
        <w:rPr>
          <w:color w:val="000000"/>
          <w:sz w:val="28"/>
          <w:szCs w:val="28"/>
        </w:rPr>
        <w:t>Работа состоит из введения, основной части, включающей в себя две главы, заключения, списка использованных источников, а также приложений</w:t>
      </w:r>
    </w:p>
    <w:p w14:paraId="4BA0DA0F" w14:textId="77777777" w:rsidR="00772E13" w:rsidRDefault="002B572E" w:rsidP="009100CA">
      <w:pPr>
        <w:spacing w:after="0" w:line="360" w:lineRule="auto"/>
        <w:ind w:firstLine="709"/>
        <w:rPr>
          <w:rFonts w:ascii="Times New Roman" w:hAnsi="Times New Roman" w:cs="Times New Roman"/>
          <w:color w:val="000000"/>
          <w:sz w:val="28"/>
          <w:szCs w:val="28"/>
        </w:rPr>
      </w:pPr>
      <w:r w:rsidRPr="00772E13">
        <w:rPr>
          <w:rFonts w:ascii="Times New Roman" w:hAnsi="Times New Roman" w:cs="Times New Roman"/>
          <w:color w:val="000000"/>
          <w:sz w:val="28"/>
          <w:szCs w:val="28"/>
        </w:rPr>
        <w:t xml:space="preserve"> Планирование финансового контроля </w:t>
      </w:r>
      <w:r w:rsidR="00DF638A" w:rsidRPr="00772E13">
        <w:rPr>
          <w:rFonts w:ascii="Times New Roman" w:hAnsi="Times New Roman" w:cs="Times New Roman"/>
          <w:color w:val="000000"/>
          <w:sz w:val="28"/>
          <w:szCs w:val="28"/>
        </w:rPr>
        <w:t>ПАО «ЛУКОЙЛ»</w:t>
      </w:r>
      <w:r w:rsidR="00772E13">
        <w:rPr>
          <w:rFonts w:ascii="Times New Roman" w:hAnsi="Times New Roman" w:cs="Times New Roman"/>
          <w:color w:val="000000"/>
          <w:sz w:val="28"/>
          <w:szCs w:val="28"/>
        </w:rPr>
        <w:br w:type="page"/>
      </w:r>
    </w:p>
    <w:p w14:paraId="74DA60A4" w14:textId="3F185F34" w:rsidR="00772E13" w:rsidRDefault="004C2D2A" w:rsidP="004C2D2A">
      <w:pPr>
        <w:pStyle w:val="a4"/>
        <w:numPr>
          <w:ilvl w:val="0"/>
          <w:numId w:val="2"/>
        </w:numPr>
        <w:spacing w:after="180" w:line="360" w:lineRule="auto"/>
        <w:ind w:left="1134" w:hanging="425"/>
        <w:outlineLvl w:val="0"/>
        <w:rPr>
          <w:rFonts w:ascii="Times New Roman" w:hAnsi="Times New Roman" w:cs="Times New Roman"/>
          <w:b/>
          <w:color w:val="000000"/>
          <w:sz w:val="32"/>
          <w:szCs w:val="32"/>
        </w:rPr>
      </w:pPr>
      <w:bookmarkStart w:id="1" w:name="_Toc49424382"/>
      <w:r>
        <w:rPr>
          <w:rFonts w:ascii="Times New Roman" w:hAnsi="Times New Roman" w:cs="Times New Roman"/>
          <w:b/>
          <w:color w:val="000000"/>
          <w:sz w:val="32"/>
          <w:szCs w:val="32"/>
        </w:rPr>
        <w:lastRenderedPageBreak/>
        <w:t>Планирование финансового контроля ПАО «ЛУКОЙЛ»</w:t>
      </w:r>
      <w:bookmarkEnd w:id="1"/>
    </w:p>
    <w:p w14:paraId="78BA62B2" w14:textId="77777777" w:rsidR="00B66593" w:rsidRPr="00772E13" w:rsidRDefault="002B572E" w:rsidP="004C2D2A">
      <w:pPr>
        <w:pStyle w:val="a4"/>
        <w:numPr>
          <w:ilvl w:val="1"/>
          <w:numId w:val="2"/>
        </w:numPr>
        <w:spacing w:before="360" w:after="360" w:line="360" w:lineRule="auto"/>
        <w:ind w:left="993" w:hanging="284"/>
        <w:contextualSpacing w:val="0"/>
        <w:outlineLvl w:val="1"/>
        <w:rPr>
          <w:rFonts w:ascii="Times New Roman" w:hAnsi="Times New Roman" w:cs="Times New Roman"/>
          <w:b/>
          <w:color w:val="000000"/>
          <w:sz w:val="28"/>
          <w:szCs w:val="28"/>
        </w:rPr>
      </w:pPr>
      <w:bookmarkStart w:id="2" w:name="_Toc49424383"/>
      <w:r w:rsidRPr="00772E13">
        <w:rPr>
          <w:rFonts w:ascii="Times New Roman" w:hAnsi="Times New Roman" w:cs="Times New Roman"/>
          <w:b/>
          <w:color w:val="000000"/>
          <w:sz w:val="28"/>
          <w:szCs w:val="28"/>
        </w:rPr>
        <w:t xml:space="preserve">Понимание деятельности </w:t>
      </w:r>
      <w:r w:rsidR="00DF638A" w:rsidRPr="00772E13">
        <w:rPr>
          <w:rFonts w:ascii="Times New Roman" w:hAnsi="Times New Roman" w:cs="Times New Roman"/>
          <w:b/>
          <w:color w:val="000000"/>
          <w:sz w:val="28"/>
          <w:szCs w:val="28"/>
        </w:rPr>
        <w:t>ПАО «ЛУКОЙЛ»</w:t>
      </w:r>
      <w:bookmarkEnd w:id="2"/>
    </w:p>
    <w:p w14:paraId="21692EE4" w14:textId="77777777" w:rsidR="00B66593" w:rsidRPr="00B66593" w:rsidRDefault="00B66593" w:rsidP="00B66593">
      <w:pPr>
        <w:pStyle w:val="a6"/>
        <w:shd w:val="clear" w:color="auto" w:fill="FFFFFF"/>
        <w:spacing w:before="0" w:beforeAutospacing="0" w:after="0" w:afterAutospacing="0" w:line="360" w:lineRule="auto"/>
        <w:ind w:firstLine="709"/>
        <w:jc w:val="both"/>
        <w:rPr>
          <w:sz w:val="28"/>
          <w:szCs w:val="28"/>
        </w:rPr>
      </w:pPr>
      <w:r w:rsidRPr="00B66593">
        <w:rPr>
          <w:sz w:val="28"/>
          <w:szCs w:val="28"/>
        </w:rPr>
        <w:t>ЛУКОЙЛ — одна из крупнейших публичных вертикально интегрированных нефтегазовых компаний в мире, на долю которой приходится около 2% мировой добычи нефти и около 1% доказанных запасов углеводородов.</w:t>
      </w:r>
    </w:p>
    <w:p w14:paraId="5B38ADC7" w14:textId="77777777" w:rsidR="00B66593" w:rsidRPr="00B66593" w:rsidRDefault="00B66593" w:rsidP="00B66593">
      <w:pPr>
        <w:pStyle w:val="a6"/>
        <w:shd w:val="clear" w:color="auto" w:fill="FFFFFF"/>
        <w:spacing w:before="0" w:beforeAutospacing="0" w:after="0" w:afterAutospacing="0" w:line="360" w:lineRule="auto"/>
        <w:ind w:firstLine="709"/>
        <w:jc w:val="both"/>
        <w:rPr>
          <w:sz w:val="28"/>
          <w:szCs w:val="28"/>
        </w:rPr>
      </w:pPr>
      <w:r w:rsidRPr="00B66593">
        <w:rPr>
          <w:sz w:val="28"/>
          <w:szCs w:val="28"/>
        </w:rPr>
        <w:t>Ежедневно продукцию Компании, энергию и тепло покупают миллионы людей более чем в 100 странах мира, улучшая качество своей жизни. Более 100 тысяч человек объединяют свои усилия и таланты, чтобы обеспечить эффективное развитие Компании и ее передовые позиции на рынке.</w:t>
      </w:r>
    </w:p>
    <w:p w14:paraId="286F9A0A"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Основными видами деятельности Компании являются:</w:t>
      </w:r>
    </w:p>
    <w:p w14:paraId="5C7536F1"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 разведка нефтяных, газовых, иных месторождений, геологическое изучение недр, бурение скважин, добыча, транспортировка и переработка нефти, газа, производство нефтепродукто</w:t>
      </w:r>
      <w:r w:rsidR="00772E13">
        <w:rPr>
          <w:rFonts w:ascii="Times New Roman" w:hAnsi="Times New Roman" w:cs="Times New Roman"/>
          <w:color w:val="000000"/>
          <w:sz w:val="28"/>
          <w:szCs w:val="28"/>
        </w:rPr>
        <w:t>в, нефтехимической и другой про</w:t>
      </w:r>
      <w:r w:rsidRPr="00DF638A">
        <w:rPr>
          <w:rFonts w:ascii="Times New Roman" w:hAnsi="Times New Roman" w:cs="Times New Roman"/>
          <w:color w:val="000000"/>
          <w:sz w:val="28"/>
          <w:szCs w:val="28"/>
        </w:rPr>
        <w:t>дукции (включая товары народного потребления и оказываемые услуги), р</w:t>
      </w:r>
      <w:r w:rsidR="00772E13">
        <w:rPr>
          <w:rFonts w:ascii="Times New Roman" w:hAnsi="Times New Roman" w:cs="Times New Roman"/>
          <w:color w:val="000000"/>
          <w:sz w:val="28"/>
          <w:szCs w:val="28"/>
        </w:rPr>
        <w:t>еа</w:t>
      </w:r>
      <w:r w:rsidRPr="00DF638A">
        <w:rPr>
          <w:rFonts w:ascii="Times New Roman" w:hAnsi="Times New Roman" w:cs="Times New Roman"/>
          <w:color w:val="000000"/>
          <w:sz w:val="28"/>
          <w:szCs w:val="28"/>
        </w:rPr>
        <w:t>лизация нефти, нефтепродуктов, иных пр</w:t>
      </w:r>
      <w:r w:rsidR="00772E13">
        <w:rPr>
          <w:rFonts w:ascii="Times New Roman" w:hAnsi="Times New Roman" w:cs="Times New Roman"/>
          <w:color w:val="000000"/>
          <w:sz w:val="28"/>
          <w:szCs w:val="28"/>
        </w:rPr>
        <w:t>одуктов переработки углеводород</w:t>
      </w:r>
      <w:r w:rsidRPr="00DF638A">
        <w:rPr>
          <w:rFonts w:ascii="Times New Roman" w:hAnsi="Times New Roman" w:cs="Times New Roman"/>
          <w:color w:val="000000"/>
          <w:sz w:val="28"/>
          <w:szCs w:val="28"/>
        </w:rPr>
        <w:t>ного и иного сырья (включая продажу населению и поставки на экспорт);</w:t>
      </w:r>
    </w:p>
    <w:p w14:paraId="17C99611"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 осуществление финансовой и ин</w:t>
      </w:r>
      <w:r w:rsidR="00772E13">
        <w:rPr>
          <w:rFonts w:ascii="Times New Roman" w:hAnsi="Times New Roman" w:cs="Times New Roman"/>
          <w:color w:val="000000"/>
          <w:sz w:val="28"/>
          <w:szCs w:val="28"/>
        </w:rPr>
        <w:t>вестиционной деятельности в Рос</w:t>
      </w:r>
      <w:r w:rsidRPr="00DF638A">
        <w:rPr>
          <w:rFonts w:ascii="Times New Roman" w:hAnsi="Times New Roman" w:cs="Times New Roman"/>
          <w:color w:val="000000"/>
          <w:sz w:val="28"/>
          <w:szCs w:val="28"/>
        </w:rPr>
        <w:t>сийской Федерации и за ее пределами;</w:t>
      </w:r>
    </w:p>
    <w:p w14:paraId="2B8ECDD6"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 осуществление координации деят</w:t>
      </w:r>
      <w:r w:rsidR="00772E13">
        <w:rPr>
          <w:rFonts w:ascii="Times New Roman" w:hAnsi="Times New Roman" w:cs="Times New Roman"/>
          <w:color w:val="000000"/>
          <w:sz w:val="28"/>
          <w:szCs w:val="28"/>
        </w:rPr>
        <w:t>ельности дочерних обществ Компа</w:t>
      </w:r>
      <w:r w:rsidRPr="00DF638A">
        <w:rPr>
          <w:rFonts w:ascii="Times New Roman" w:hAnsi="Times New Roman" w:cs="Times New Roman"/>
          <w:color w:val="000000"/>
          <w:sz w:val="28"/>
          <w:szCs w:val="28"/>
        </w:rPr>
        <w:t>нии;</w:t>
      </w:r>
    </w:p>
    <w:p w14:paraId="207B6568"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 осуществление в соответствии с применимым законодательством процедуры эмиссии ценных бумаг Компании;</w:t>
      </w:r>
    </w:p>
    <w:p w14:paraId="38EE1861"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 организация производств и осуществление мероприятий, служащих задачам Компании и интересам ее акционеров, в том числе ведение рекламной, издательской, полиграфической деятельнос</w:t>
      </w:r>
      <w:r w:rsidR="00772E13">
        <w:rPr>
          <w:rFonts w:ascii="Times New Roman" w:hAnsi="Times New Roman" w:cs="Times New Roman"/>
          <w:color w:val="000000"/>
          <w:sz w:val="28"/>
          <w:szCs w:val="28"/>
        </w:rPr>
        <w:t>ти, организация выставок, выста</w:t>
      </w:r>
      <w:r w:rsidRPr="00DF638A">
        <w:rPr>
          <w:rFonts w:ascii="Times New Roman" w:hAnsi="Times New Roman" w:cs="Times New Roman"/>
          <w:color w:val="000000"/>
          <w:sz w:val="28"/>
          <w:szCs w:val="28"/>
        </w:rPr>
        <w:t>вок–продаж, аукционов;</w:t>
      </w:r>
    </w:p>
    <w:p w14:paraId="212A13A9"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lastRenderedPageBreak/>
        <w:t>— осуществление операций по экспорт</w:t>
      </w:r>
      <w:r w:rsidR="00772E13">
        <w:rPr>
          <w:rFonts w:ascii="Times New Roman" w:hAnsi="Times New Roman" w:cs="Times New Roman"/>
          <w:color w:val="000000"/>
          <w:sz w:val="28"/>
          <w:szCs w:val="28"/>
        </w:rPr>
        <w:t>у, импорту товаров и услуг, раз</w:t>
      </w:r>
      <w:r w:rsidRPr="00DF638A">
        <w:rPr>
          <w:rFonts w:ascii="Times New Roman" w:hAnsi="Times New Roman" w:cs="Times New Roman"/>
          <w:color w:val="000000"/>
          <w:sz w:val="28"/>
          <w:szCs w:val="28"/>
        </w:rPr>
        <w:t xml:space="preserve">витие новых форм взаимовыгодных внешнеэкономических </w:t>
      </w:r>
      <w:r w:rsidR="00772E13">
        <w:rPr>
          <w:rFonts w:ascii="Times New Roman" w:hAnsi="Times New Roman" w:cs="Times New Roman"/>
          <w:color w:val="000000"/>
          <w:sz w:val="28"/>
          <w:szCs w:val="28"/>
        </w:rPr>
        <w:t>связей, торгово-</w:t>
      </w:r>
      <w:r w:rsidRPr="00DF638A">
        <w:rPr>
          <w:rFonts w:ascii="Times New Roman" w:hAnsi="Times New Roman" w:cs="Times New Roman"/>
          <w:color w:val="000000"/>
          <w:sz w:val="28"/>
          <w:szCs w:val="28"/>
        </w:rPr>
        <w:t>экономического и научно–технического с</w:t>
      </w:r>
      <w:r w:rsidR="00772E13">
        <w:rPr>
          <w:rFonts w:ascii="Times New Roman" w:hAnsi="Times New Roman" w:cs="Times New Roman"/>
          <w:color w:val="000000"/>
          <w:sz w:val="28"/>
          <w:szCs w:val="28"/>
        </w:rPr>
        <w:t>отрудничества с зарубежными фир</w:t>
      </w:r>
      <w:r w:rsidRPr="00DF638A">
        <w:rPr>
          <w:rFonts w:ascii="Times New Roman" w:hAnsi="Times New Roman" w:cs="Times New Roman"/>
          <w:color w:val="000000"/>
          <w:sz w:val="28"/>
          <w:szCs w:val="28"/>
        </w:rPr>
        <w:t>мами;</w:t>
      </w:r>
    </w:p>
    <w:p w14:paraId="66410CBD"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 организация и проведение мероп</w:t>
      </w:r>
      <w:r w:rsidR="00772E13">
        <w:rPr>
          <w:rFonts w:ascii="Times New Roman" w:hAnsi="Times New Roman" w:cs="Times New Roman"/>
          <w:color w:val="000000"/>
          <w:sz w:val="28"/>
          <w:szCs w:val="28"/>
        </w:rPr>
        <w:t>риятий по мобилизационной подго</w:t>
      </w:r>
      <w:r w:rsidRPr="00DF638A">
        <w:rPr>
          <w:rFonts w:ascii="Times New Roman" w:hAnsi="Times New Roman" w:cs="Times New Roman"/>
          <w:color w:val="000000"/>
          <w:sz w:val="28"/>
          <w:szCs w:val="28"/>
        </w:rPr>
        <w:t>товке, воинскому учету и бронированию г</w:t>
      </w:r>
      <w:r w:rsidR="00772E13">
        <w:rPr>
          <w:rFonts w:ascii="Times New Roman" w:hAnsi="Times New Roman" w:cs="Times New Roman"/>
          <w:color w:val="000000"/>
          <w:sz w:val="28"/>
          <w:szCs w:val="28"/>
        </w:rPr>
        <w:t>раждан, пребывающих в запасе Во</w:t>
      </w:r>
      <w:r w:rsidRPr="00DF638A">
        <w:rPr>
          <w:rFonts w:ascii="Times New Roman" w:hAnsi="Times New Roman" w:cs="Times New Roman"/>
          <w:color w:val="000000"/>
          <w:sz w:val="28"/>
          <w:szCs w:val="28"/>
        </w:rPr>
        <w:t>оруженных Сил Российской Федерации, г</w:t>
      </w:r>
      <w:r w:rsidR="00772E13">
        <w:rPr>
          <w:rFonts w:ascii="Times New Roman" w:hAnsi="Times New Roman" w:cs="Times New Roman"/>
          <w:color w:val="000000"/>
          <w:sz w:val="28"/>
          <w:szCs w:val="28"/>
        </w:rPr>
        <w:t>ражданской обороне, предупрежде</w:t>
      </w:r>
      <w:r w:rsidRPr="00DF638A">
        <w:rPr>
          <w:rFonts w:ascii="Times New Roman" w:hAnsi="Times New Roman" w:cs="Times New Roman"/>
          <w:color w:val="000000"/>
          <w:sz w:val="28"/>
          <w:szCs w:val="28"/>
        </w:rPr>
        <w:t xml:space="preserve">нию и ликвидации чрезвычайных ситуаций, защите сведений, составляющих государственную и коммерческую тайну, </w:t>
      </w:r>
      <w:r w:rsidR="00772E13">
        <w:rPr>
          <w:rFonts w:ascii="Times New Roman" w:hAnsi="Times New Roman" w:cs="Times New Roman"/>
          <w:color w:val="000000"/>
          <w:sz w:val="28"/>
          <w:szCs w:val="28"/>
        </w:rPr>
        <w:t>руководствуясь нормативными пра</w:t>
      </w:r>
      <w:r w:rsidRPr="00DF638A">
        <w:rPr>
          <w:rFonts w:ascii="Times New Roman" w:hAnsi="Times New Roman" w:cs="Times New Roman"/>
          <w:color w:val="000000"/>
          <w:sz w:val="28"/>
          <w:szCs w:val="28"/>
        </w:rPr>
        <w:t>вовыми актами Российской Федерации, а также проведение работ, связанных с использованием сведений, составляющих</w:t>
      </w:r>
      <w:r w:rsidR="00772E13">
        <w:rPr>
          <w:rFonts w:ascii="Times New Roman" w:hAnsi="Times New Roman" w:cs="Times New Roman"/>
          <w:color w:val="000000"/>
          <w:sz w:val="28"/>
          <w:szCs w:val="28"/>
        </w:rPr>
        <w:t xml:space="preserve"> государственную тайну, и оказа</w:t>
      </w:r>
      <w:r w:rsidRPr="00DF638A">
        <w:rPr>
          <w:rFonts w:ascii="Times New Roman" w:hAnsi="Times New Roman" w:cs="Times New Roman"/>
          <w:color w:val="000000"/>
          <w:sz w:val="28"/>
          <w:szCs w:val="28"/>
        </w:rPr>
        <w:t>ние услуг по защите государственной тайны;</w:t>
      </w:r>
    </w:p>
    <w:p w14:paraId="6892A066"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Организация и веден</w:t>
      </w:r>
      <w:r w:rsidR="00772E13">
        <w:rPr>
          <w:rFonts w:ascii="Times New Roman" w:hAnsi="Times New Roman" w:cs="Times New Roman"/>
          <w:color w:val="000000"/>
          <w:sz w:val="28"/>
          <w:szCs w:val="28"/>
        </w:rPr>
        <w:t>ие научно–технической, проектно-</w:t>
      </w:r>
      <w:r w:rsidRPr="00DF638A">
        <w:rPr>
          <w:rFonts w:ascii="Times New Roman" w:hAnsi="Times New Roman" w:cs="Times New Roman"/>
          <w:color w:val="000000"/>
          <w:sz w:val="28"/>
          <w:szCs w:val="28"/>
        </w:rPr>
        <w:t>изыскательской и внедренческой деятельности;</w:t>
      </w:r>
    </w:p>
    <w:p w14:paraId="5C205EEA"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Осуществление строительства, реконструкции и эксплуатации объектов добычи, транспортировки, переработки нефти</w:t>
      </w:r>
      <w:r w:rsidR="00772E13">
        <w:rPr>
          <w:rFonts w:ascii="Times New Roman" w:hAnsi="Times New Roman" w:cs="Times New Roman"/>
          <w:color w:val="000000"/>
          <w:sz w:val="28"/>
          <w:szCs w:val="28"/>
        </w:rPr>
        <w:t xml:space="preserve"> и газа, производства и реализа</w:t>
      </w:r>
      <w:r w:rsidRPr="00DF638A">
        <w:rPr>
          <w:rFonts w:ascii="Times New Roman" w:hAnsi="Times New Roman" w:cs="Times New Roman"/>
          <w:color w:val="000000"/>
          <w:sz w:val="28"/>
          <w:szCs w:val="28"/>
        </w:rPr>
        <w:t>ции нефти, газа, продуктов нефтепереработки и нефте</w:t>
      </w:r>
      <w:r w:rsidR="00772E13">
        <w:rPr>
          <w:rFonts w:ascii="Times New Roman" w:hAnsi="Times New Roman" w:cs="Times New Roman"/>
          <w:color w:val="000000"/>
          <w:sz w:val="28"/>
          <w:szCs w:val="28"/>
        </w:rPr>
        <w:t>химии, а также объектов жилищно-</w:t>
      </w:r>
      <w:r w:rsidRPr="00DF638A">
        <w:rPr>
          <w:rFonts w:ascii="Times New Roman" w:hAnsi="Times New Roman" w:cs="Times New Roman"/>
          <w:color w:val="000000"/>
          <w:sz w:val="28"/>
          <w:szCs w:val="28"/>
        </w:rPr>
        <w:t>гражданского и социально–культурного назначения [7].</w:t>
      </w:r>
    </w:p>
    <w:p w14:paraId="60E62C7E"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Общество осуществляет разведку и добычу в 12 странах мира, основные работы сосредоточены в России, Средней Аз</w:t>
      </w:r>
      <w:r w:rsidR="00772E13">
        <w:rPr>
          <w:rFonts w:ascii="Times New Roman" w:hAnsi="Times New Roman" w:cs="Times New Roman"/>
          <w:color w:val="000000"/>
          <w:sz w:val="28"/>
          <w:szCs w:val="28"/>
        </w:rPr>
        <w:t>ии и на Ближнем Востоке [3]. Ос</w:t>
      </w:r>
      <w:r w:rsidRPr="00DF638A">
        <w:rPr>
          <w:rFonts w:ascii="Times New Roman" w:hAnsi="Times New Roman" w:cs="Times New Roman"/>
          <w:color w:val="000000"/>
          <w:sz w:val="28"/>
          <w:szCs w:val="28"/>
        </w:rPr>
        <w:t>новными конкурентными преимуществами общества являются:</w:t>
      </w:r>
    </w:p>
    <w:p w14:paraId="7945D6C8"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 масштабная ресурсная база;</w:t>
      </w:r>
    </w:p>
    <w:p w14:paraId="074D9DE9"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 низкая себестоимость добычи традиционных баррелей;</w:t>
      </w:r>
    </w:p>
    <w:p w14:paraId="47AFB2CF"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 богатый опыт реализации крупных проектов;</w:t>
      </w:r>
    </w:p>
    <w:p w14:paraId="3A6B8DC2"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 технологическая экспертиза.</w:t>
      </w:r>
    </w:p>
    <w:p w14:paraId="4B2A2E28"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Также, у компании существуют дочерние компании, которые направлены на производство различного вида масел:</w:t>
      </w:r>
    </w:p>
    <w:p w14:paraId="2C3996D7"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 масла для легкового автотранспо</w:t>
      </w:r>
      <w:r>
        <w:rPr>
          <w:rFonts w:ascii="Times New Roman" w:hAnsi="Times New Roman" w:cs="Times New Roman"/>
          <w:color w:val="000000"/>
          <w:sz w:val="28"/>
          <w:szCs w:val="28"/>
        </w:rPr>
        <w:t>рта (PVL) — моторные и трансмис</w:t>
      </w:r>
      <w:r w:rsidRPr="00DF638A">
        <w:rPr>
          <w:rFonts w:ascii="Times New Roman" w:hAnsi="Times New Roman" w:cs="Times New Roman"/>
          <w:color w:val="000000"/>
          <w:sz w:val="28"/>
          <w:szCs w:val="28"/>
        </w:rPr>
        <w:t>сионные;</w:t>
      </w:r>
    </w:p>
    <w:p w14:paraId="385C7592"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lastRenderedPageBreak/>
        <w:t>— масла для коммерческого транспорта (CVL) — транспортные масла для грузовых автомобилей, автобусов, сель</w:t>
      </w:r>
      <w:r>
        <w:rPr>
          <w:rFonts w:ascii="Times New Roman" w:hAnsi="Times New Roman" w:cs="Times New Roman"/>
          <w:color w:val="000000"/>
          <w:sz w:val="28"/>
          <w:szCs w:val="28"/>
        </w:rPr>
        <w:t>скохозяйственной и другой специ</w:t>
      </w:r>
      <w:r w:rsidRPr="00DF638A">
        <w:rPr>
          <w:rFonts w:ascii="Times New Roman" w:hAnsi="Times New Roman" w:cs="Times New Roman"/>
          <w:color w:val="000000"/>
          <w:sz w:val="28"/>
          <w:szCs w:val="28"/>
        </w:rPr>
        <w:t>альной техники — моторные и трансмиссионные;</w:t>
      </w:r>
    </w:p>
    <w:p w14:paraId="4E17361C"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 индустриальные масла — для использования в различных отраслях промышленности (гидравлические, редукторные, турбинные, компрессорные, трансформаторные масла и т.д.).</w:t>
      </w:r>
    </w:p>
    <w:p w14:paraId="6B83A25E"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 xml:space="preserve">Уставный капитал Компании составляется из номинальной стоимости приобретенных акционерами (размещенных) акций и составляет </w:t>
      </w:r>
      <w:r w:rsidR="005244CE" w:rsidRPr="005244CE">
        <w:rPr>
          <w:rFonts w:ascii="Times New Roman" w:hAnsi="Times New Roman" w:cs="Times New Roman"/>
          <w:color w:val="000000"/>
          <w:sz w:val="28"/>
          <w:szCs w:val="28"/>
        </w:rPr>
        <w:t>17 321 644 (Семнадцать миллионов триста двадцать одна тысяча шестьсот сорок четыре) рубля 05 копеек.</w:t>
      </w:r>
      <w:r w:rsidRPr="00DF638A">
        <w:rPr>
          <w:rFonts w:ascii="Times New Roman" w:hAnsi="Times New Roman" w:cs="Times New Roman"/>
          <w:color w:val="000000"/>
          <w:sz w:val="28"/>
          <w:szCs w:val="28"/>
        </w:rPr>
        <w:t xml:space="preserve"> [3].</w:t>
      </w:r>
    </w:p>
    <w:p w14:paraId="33F8D3F4" w14:textId="77777777" w:rsidR="00DF638A" w:rsidRPr="00DF638A" w:rsidRDefault="00DF638A" w:rsidP="00DF638A">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Уставный капитал Компании разделя</w:t>
      </w:r>
      <w:r>
        <w:rPr>
          <w:rFonts w:ascii="Times New Roman" w:hAnsi="Times New Roman" w:cs="Times New Roman"/>
          <w:color w:val="000000"/>
          <w:sz w:val="28"/>
          <w:szCs w:val="28"/>
        </w:rPr>
        <w:t xml:space="preserve">ется на </w:t>
      </w:r>
      <w:r w:rsidR="00327763">
        <w:rPr>
          <w:rFonts w:ascii="Times New Roman" w:hAnsi="Times New Roman" w:cs="Times New Roman"/>
          <w:color w:val="000000"/>
          <w:sz w:val="28"/>
          <w:szCs w:val="28"/>
        </w:rPr>
        <w:t>692 865 762 </w:t>
      </w:r>
      <w:r w:rsidR="005244CE" w:rsidRPr="005244CE">
        <w:rPr>
          <w:rFonts w:ascii="Times New Roman" w:hAnsi="Times New Roman" w:cs="Times New Roman"/>
          <w:color w:val="000000"/>
          <w:sz w:val="28"/>
          <w:szCs w:val="28"/>
        </w:rPr>
        <w:t xml:space="preserve">штуки обыкновенных именных акций номинальной стоимостью 2,5 копейки каждая. </w:t>
      </w:r>
      <w:r w:rsidRPr="00DF638A">
        <w:rPr>
          <w:rFonts w:ascii="Times New Roman" w:hAnsi="Times New Roman" w:cs="Times New Roman"/>
          <w:color w:val="000000"/>
          <w:sz w:val="28"/>
          <w:szCs w:val="28"/>
        </w:rPr>
        <w:t>[3].</w:t>
      </w:r>
    </w:p>
    <w:p w14:paraId="6BE80F61" w14:textId="77777777" w:rsidR="00DF638A" w:rsidRPr="00DF638A" w:rsidRDefault="00DF638A" w:rsidP="005244CE">
      <w:pPr>
        <w:spacing w:after="0" w:line="360" w:lineRule="auto"/>
        <w:ind w:firstLine="709"/>
        <w:jc w:val="both"/>
        <w:rPr>
          <w:rFonts w:ascii="Times New Roman" w:hAnsi="Times New Roman" w:cs="Times New Roman"/>
          <w:color w:val="000000"/>
          <w:sz w:val="28"/>
          <w:szCs w:val="28"/>
        </w:rPr>
      </w:pPr>
      <w:r w:rsidRPr="00DF638A">
        <w:rPr>
          <w:rFonts w:ascii="Times New Roman" w:hAnsi="Times New Roman" w:cs="Times New Roman"/>
          <w:color w:val="000000"/>
          <w:sz w:val="28"/>
          <w:szCs w:val="28"/>
        </w:rPr>
        <w:t>Таким образом основной целью компании является извлечение прибыли с продаж, в основном нефти и получение до</w:t>
      </w:r>
      <w:r>
        <w:rPr>
          <w:rFonts w:ascii="Times New Roman" w:hAnsi="Times New Roman" w:cs="Times New Roman"/>
          <w:color w:val="000000"/>
          <w:sz w:val="28"/>
          <w:szCs w:val="28"/>
        </w:rPr>
        <w:t>ходов от инвестиционной деятель</w:t>
      </w:r>
      <w:r w:rsidRPr="00DF638A">
        <w:rPr>
          <w:rFonts w:ascii="Times New Roman" w:hAnsi="Times New Roman" w:cs="Times New Roman"/>
          <w:color w:val="000000"/>
          <w:sz w:val="28"/>
          <w:szCs w:val="28"/>
        </w:rPr>
        <w:t>ности. Орган</w:t>
      </w:r>
      <w:r>
        <w:rPr>
          <w:rFonts w:ascii="Times New Roman" w:hAnsi="Times New Roman" w:cs="Times New Roman"/>
          <w:color w:val="000000"/>
          <w:sz w:val="28"/>
          <w:szCs w:val="28"/>
        </w:rPr>
        <w:t xml:space="preserve">изационная структура состоит </w:t>
      </w:r>
      <w:r w:rsidR="00BD7104">
        <w:rPr>
          <w:rFonts w:ascii="Times New Roman" w:hAnsi="Times New Roman" w:cs="Times New Roman"/>
          <w:color w:val="000000"/>
          <w:sz w:val="28"/>
          <w:szCs w:val="28"/>
        </w:rPr>
        <w:t>из совета</w:t>
      </w:r>
      <w:r w:rsidR="00772E13">
        <w:rPr>
          <w:rFonts w:ascii="Times New Roman" w:hAnsi="Times New Roman" w:cs="Times New Roman"/>
          <w:color w:val="000000"/>
          <w:sz w:val="28"/>
          <w:szCs w:val="28"/>
        </w:rPr>
        <w:t xml:space="preserve"> </w:t>
      </w:r>
      <w:r w:rsidRPr="00DF638A">
        <w:rPr>
          <w:rFonts w:ascii="Times New Roman" w:hAnsi="Times New Roman" w:cs="Times New Roman"/>
          <w:color w:val="000000"/>
          <w:sz w:val="28"/>
          <w:szCs w:val="28"/>
        </w:rPr>
        <w:t>директоров который включает аппарат совета директоров и пр</w:t>
      </w:r>
      <w:r>
        <w:rPr>
          <w:rFonts w:ascii="Times New Roman" w:hAnsi="Times New Roman" w:cs="Times New Roman"/>
          <w:color w:val="000000"/>
          <w:sz w:val="28"/>
          <w:szCs w:val="28"/>
        </w:rPr>
        <w:t>авления, включающее аппарат пре</w:t>
      </w:r>
      <w:r w:rsidRPr="00DF638A">
        <w:rPr>
          <w:rFonts w:ascii="Times New Roman" w:hAnsi="Times New Roman" w:cs="Times New Roman"/>
          <w:color w:val="000000"/>
          <w:sz w:val="28"/>
          <w:szCs w:val="28"/>
        </w:rPr>
        <w:t>зидента, в свою очередь организационная стр</w:t>
      </w:r>
      <w:r w:rsidR="005244CE">
        <w:rPr>
          <w:rFonts w:ascii="Times New Roman" w:hAnsi="Times New Roman" w:cs="Times New Roman"/>
          <w:color w:val="000000"/>
          <w:sz w:val="28"/>
          <w:szCs w:val="28"/>
        </w:rPr>
        <w:t xml:space="preserve">уктура разделяется на </w:t>
      </w:r>
      <w:r w:rsidRPr="00DF638A">
        <w:rPr>
          <w:rFonts w:ascii="Times New Roman" w:hAnsi="Times New Roman" w:cs="Times New Roman"/>
          <w:color w:val="000000"/>
          <w:sz w:val="28"/>
          <w:szCs w:val="28"/>
        </w:rPr>
        <w:t>добыча нефти и газа, переработки и сбыта, экономики и финансов и бухгалтерии.</w:t>
      </w:r>
    </w:p>
    <w:p w14:paraId="40A2F0FA" w14:textId="77777777" w:rsidR="00B66593" w:rsidRDefault="005244CE" w:rsidP="005244CE">
      <w:pPr>
        <w:spacing w:after="0" w:line="360" w:lineRule="auto"/>
        <w:ind w:firstLine="709"/>
        <w:jc w:val="both"/>
        <w:rPr>
          <w:rFonts w:ascii="Times New Roman" w:hAnsi="Times New Roman" w:cs="Times New Roman"/>
          <w:color w:val="000000"/>
          <w:sz w:val="28"/>
          <w:szCs w:val="28"/>
        </w:rPr>
      </w:pPr>
      <w:r w:rsidRPr="005244CE">
        <w:rPr>
          <w:rFonts w:ascii="Times New Roman" w:hAnsi="Times New Roman" w:cs="Times New Roman"/>
          <w:color w:val="000000"/>
          <w:sz w:val="28"/>
          <w:szCs w:val="28"/>
        </w:rPr>
        <w:t>Система корпоративного управления ПАО «ЛУКОЙЛ» направлена на создание и сохранение надежных и доверительных отношений с сообществом инвесторов и акционеров, что способствует дальнейшему увеличению инвестиционной привлекательности Компании.</w:t>
      </w:r>
    </w:p>
    <w:p w14:paraId="460380A9" w14:textId="77777777" w:rsidR="005244CE" w:rsidRDefault="005244CE" w:rsidP="005244CE">
      <w:pPr>
        <w:spacing w:after="0" w:line="360" w:lineRule="auto"/>
        <w:ind w:firstLine="709"/>
        <w:jc w:val="both"/>
        <w:rPr>
          <w:rFonts w:ascii="Times New Roman" w:hAnsi="Times New Roman" w:cs="Times New Roman"/>
          <w:color w:val="000000"/>
          <w:sz w:val="28"/>
          <w:szCs w:val="28"/>
        </w:rPr>
      </w:pPr>
      <w:r w:rsidRPr="005244CE">
        <w:rPr>
          <w:rFonts w:ascii="Times New Roman" w:hAnsi="Times New Roman" w:cs="Times New Roman"/>
          <w:color w:val="000000"/>
          <w:sz w:val="28"/>
          <w:szCs w:val="28"/>
        </w:rPr>
        <w:t>Правление Компании ежегодно формируется Советом директоров на основании предложений Президента. Предложения представляются в месячный срок после избрания Совета директоров на годовом Общем собрании акционеров.</w:t>
      </w:r>
    </w:p>
    <w:p w14:paraId="0F6BA512" w14:textId="77777777" w:rsidR="005244CE" w:rsidRDefault="005244CE" w:rsidP="005244CE">
      <w:pPr>
        <w:spacing w:after="0" w:line="360" w:lineRule="auto"/>
        <w:jc w:val="both"/>
        <w:rPr>
          <w:rFonts w:ascii="Times New Roman" w:hAnsi="Times New Roman" w:cs="Times New Roman"/>
          <w:color w:val="000000"/>
          <w:sz w:val="28"/>
          <w:szCs w:val="28"/>
        </w:rPr>
      </w:pPr>
      <w:r>
        <w:rPr>
          <w:noProof/>
          <w:lang w:eastAsia="ru-RU"/>
        </w:rPr>
        <w:lastRenderedPageBreak/>
        <w:drawing>
          <wp:inline distT="0" distB="0" distL="0" distR="0" wp14:anchorId="23654FA4" wp14:editId="00ACFA48">
            <wp:extent cx="6417310" cy="3943350"/>
            <wp:effectExtent l="0" t="0" r="2540" b="0"/>
            <wp:docPr id="1" name="Рисунок 1" descr="https://cf2.ppt-online.org/files2/slide/i/icYamFp5VwEvD7KT14oLqysSjWbCOXUZxR62B3gdz/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2.ppt-online.org/files2/slide/i/icYamFp5VwEvD7KT14oLqysSjWbCOXUZxR62B3gdz/slid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6114" cy="3954905"/>
                    </a:xfrm>
                    <a:prstGeom prst="rect">
                      <a:avLst/>
                    </a:prstGeom>
                    <a:noFill/>
                    <a:ln>
                      <a:noFill/>
                    </a:ln>
                  </pic:spPr>
                </pic:pic>
              </a:graphicData>
            </a:graphic>
          </wp:inline>
        </w:drawing>
      </w:r>
    </w:p>
    <w:p w14:paraId="2FA85691" w14:textId="77777777" w:rsidR="005244CE" w:rsidRDefault="005244CE" w:rsidP="005244CE">
      <w:pPr>
        <w:spacing w:after="0" w:line="360" w:lineRule="auto"/>
        <w:ind w:firstLine="709"/>
        <w:jc w:val="center"/>
        <w:rPr>
          <w:rFonts w:ascii="Times New Roman" w:hAnsi="Times New Roman" w:cs="Times New Roman"/>
          <w:color w:val="000000"/>
          <w:sz w:val="28"/>
          <w:szCs w:val="28"/>
        </w:rPr>
      </w:pPr>
      <w:r w:rsidRPr="005244CE">
        <w:rPr>
          <w:rFonts w:ascii="Times New Roman" w:hAnsi="Times New Roman" w:cs="Times New Roman"/>
          <w:color w:val="000000"/>
          <w:sz w:val="28"/>
          <w:szCs w:val="28"/>
        </w:rPr>
        <w:t>Рисунок 1.1 — система управления «ПАО ЛУКОЙЛ»</w:t>
      </w:r>
    </w:p>
    <w:p w14:paraId="680DC6E6" w14:textId="77777777" w:rsidR="005244CE" w:rsidRDefault="005244CE" w:rsidP="005244CE">
      <w:pPr>
        <w:spacing w:after="0" w:line="360" w:lineRule="auto"/>
        <w:ind w:firstLine="709"/>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Таким образом основной целью компании является извлечение прибыли с продаж, в основном нефти и получение доходов от инвестиционной деятельности. Организационная структура состоит из совета, директоров который включает аппарат совета директоров и правления, включающее аппарат президента, в свою очередь организационная структура разделяется на добычу нефти и газа, переработки и сбыта, экономики и финансов, и бухгалтерии.</w:t>
      </w:r>
    </w:p>
    <w:p w14:paraId="739457AB" w14:textId="77777777" w:rsidR="000174CD" w:rsidRDefault="000174CD" w:rsidP="000174CD">
      <w:pPr>
        <w:spacing w:after="0" w:line="360" w:lineRule="auto"/>
        <w:ind w:firstLine="708"/>
        <w:jc w:val="both"/>
        <w:rPr>
          <w:rFonts w:ascii="Times New Roman" w:hAnsi="Times New Roman" w:cs="Times New Roman"/>
          <w:sz w:val="28"/>
          <w:szCs w:val="28"/>
        </w:rPr>
      </w:pPr>
      <w:r w:rsidRPr="000E338A">
        <w:rPr>
          <w:rFonts w:ascii="Times New Roman" w:hAnsi="Times New Roman" w:cs="Times New Roman"/>
          <w:sz w:val="28"/>
          <w:szCs w:val="28"/>
        </w:rPr>
        <w:t>Комитеты в своей деятельности полностью подотчетны Совету директоров. Состав комитетов формируется исключительно из членов Совета директоров, причем в соответствии с лучшей практикой и требованиями Правил листинга ПАО Московская Биржа в работе комитетов участвуют все независимые директора. Это способствует выработке объективных и взвешенных рекомендаций. Все члены комитетов обладают достаточными знаниями и большим опытом, в том числе практическим.</w:t>
      </w:r>
    </w:p>
    <w:p w14:paraId="1CF42D77" w14:textId="77777777" w:rsidR="000174CD" w:rsidRDefault="000174CD" w:rsidP="000174CD">
      <w:pPr>
        <w:spacing w:after="0" w:line="360" w:lineRule="auto"/>
        <w:ind w:firstLine="708"/>
        <w:jc w:val="both"/>
        <w:rPr>
          <w:rFonts w:ascii="Times New Roman" w:hAnsi="Times New Roman" w:cs="Times New Roman"/>
          <w:sz w:val="28"/>
          <w:szCs w:val="28"/>
        </w:rPr>
      </w:pPr>
      <w:r w:rsidRPr="000E338A">
        <w:rPr>
          <w:rFonts w:ascii="Times New Roman" w:hAnsi="Times New Roman" w:cs="Times New Roman"/>
          <w:sz w:val="28"/>
          <w:szCs w:val="28"/>
        </w:rPr>
        <w:t xml:space="preserve">Комитет по аудиту и Комитет по кадрам и вознаграждениям полностью сформированы из независимых директоров. Независимые директора </w:t>
      </w:r>
      <w:r w:rsidRPr="000E338A">
        <w:rPr>
          <w:rFonts w:ascii="Times New Roman" w:hAnsi="Times New Roman" w:cs="Times New Roman"/>
          <w:sz w:val="28"/>
          <w:szCs w:val="28"/>
        </w:rPr>
        <w:lastRenderedPageBreak/>
        <w:t>составляют половину численности Комитета по стратегии, инвестициям и устойчивому развитию (двое из четырех членов являются независимыми, включая Председателя Комитета). Совет директоров Компании считает, что в Комитете по стратегии,</w:t>
      </w:r>
      <w:r w:rsidRPr="000E338A">
        <w:t xml:space="preserve"> </w:t>
      </w:r>
      <w:r w:rsidRPr="000E338A">
        <w:rPr>
          <w:rFonts w:ascii="Times New Roman" w:hAnsi="Times New Roman" w:cs="Times New Roman"/>
          <w:sz w:val="28"/>
          <w:szCs w:val="28"/>
        </w:rPr>
        <w:t xml:space="preserve">инвестициям и устойчивому развитию также должны присутствовать независимые директора, поскольку независимые директора вносят значительный вклад в принятие решений, связанных с выработкой стратегических целей, определением приоритетных направлений деятельности Компании, обеспечением устойчивого развития, а также других важных вопросов, решение которых может затронуть интересы акционеров Компании. </w:t>
      </w:r>
    </w:p>
    <w:p w14:paraId="5E80E8E6" w14:textId="77777777" w:rsidR="000174CD" w:rsidRDefault="000174CD" w:rsidP="000174CD">
      <w:pPr>
        <w:spacing w:after="0" w:line="360" w:lineRule="auto"/>
        <w:ind w:firstLine="708"/>
        <w:jc w:val="both"/>
        <w:rPr>
          <w:rFonts w:ascii="Times New Roman" w:hAnsi="Times New Roman" w:cs="Times New Roman"/>
          <w:sz w:val="28"/>
          <w:szCs w:val="28"/>
        </w:rPr>
      </w:pPr>
      <w:r w:rsidRPr="000E338A">
        <w:rPr>
          <w:rFonts w:ascii="Times New Roman" w:hAnsi="Times New Roman" w:cs="Times New Roman"/>
          <w:sz w:val="28"/>
          <w:szCs w:val="28"/>
        </w:rPr>
        <w:t>На заседаниях комитетов могут присутствовать по приглашению Председателя комитета как работники Компании, так и третьи лица. При этом права голоса по вопросам повестки дня они не имеют. Обязанности секретаря комитетов Совета директоров выполняет Корпоративный секретарь.</w:t>
      </w:r>
    </w:p>
    <w:p w14:paraId="1273A203" w14:textId="77777777" w:rsidR="000174CD" w:rsidRPr="003E110B" w:rsidRDefault="000174CD" w:rsidP="003E110B">
      <w:pPr>
        <w:spacing w:after="0" w:line="360" w:lineRule="auto"/>
        <w:ind w:firstLine="708"/>
        <w:jc w:val="both"/>
        <w:rPr>
          <w:rFonts w:ascii="Times New Roman" w:hAnsi="Times New Roman" w:cs="Times New Roman"/>
          <w:color w:val="000000" w:themeColor="text1"/>
          <w:sz w:val="28"/>
          <w:szCs w:val="28"/>
        </w:rPr>
      </w:pPr>
      <w:r w:rsidRPr="000E338A">
        <w:rPr>
          <w:rFonts w:ascii="Times New Roman" w:hAnsi="Times New Roman" w:cs="Times New Roman"/>
          <w:color w:val="000000" w:themeColor="text1"/>
          <w:sz w:val="28"/>
          <w:szCs w:val="28"/>
        </w:rPr>
        <w:t xml:space="preserve"> </w:t>
      </w:r>
      <w:r w:rsidRPr="002B62B9">
        <w:rPr>
          <w:rFonts w:ascii="Times New Roman" w:hAnsi="Times New Roman" w:cs="Times New Roman"/>
          <w:color w:val="000000" w:themeColor="text1"/>
          <w:sz w:val="28"/>
          <w:szCs w:val="28"/>
        </w:rPr>
        <w:t>В Компании функционирует развитая система корпоративного управления, которая строится на основе международных стандартов корпоративного поведения и деловой</w:t>
      </w:r>
      <w:r>
        <w:rPr>
          <w:rFonts w:ascii="Times New Roman" w:hAnsi="Times New Roman" w:cs="Times New Roman"/>
          <w:color w:val="000000" w:themeColor="text1"/>
          <w:sz w:val="28"/>
          <w:szCs w:val="28"/>
        </w:rPr>
        <w:t xml:space="preserve"> </w:t>
      </w:r>
      <w:r w:rsidRPr="002B62B9">
        <w:rPr>
          <w:rFonts w:ascii="Times New Roman" w:hAnsi="Times New Roman" w:cs="Times New Roman"/>
          <w:color w:val="000000" w:themeColor="text1"/>
          <w:sz w:val="28"/>
          <w:szCs w:val="28"/>
        </w:rPr>
        <w:t>этики</w:t>
      </w:r>
      <w:r>
        <w:rPr>
          <w:rFonts w:ascii="Times New Roman" w:hAnsi="Times New Roman" w:cs="Times New Roman"/>
          <w:color w:val="000000" w:themeColor="text1"/>
          <w:sz w:val="28"/>
          <w:szCs w:val="28"/>
        </w:rPr>
        <w:t xml:space="preserve">, а также </w:t>
      </w:r>
      <w:r w:rsidRPr="002B62B9">
        <w:rPr>
          <w:rFonts w:ascii="Times New Roman" w:hAnsi="Times New Roman" w:cs="Times New Roman"/>
          <w:color w:val="000000" w:themeColor="text1"/>
          <w:sz w:val="28"/>
          <w:szCs w:val="28"/>
        </w:rPr>
        <w:t>требований российского законодательства</w:t>
      </w:r>
      <w:r w:rsidR="003E110B">
        <w:rPr>
          <w:rFonts w:ascii="Times New Roman" w:hAnsi="Times New Roman" w:cs="Times New Roman"/>
          <w:color w:val="000000" w:themeColor="text1"/>
          <w:sz w:val="28"/>
          <w:szCs w:val="28"/>
        </w:rPr>
        <w:t>.</w:t>
      </w:r>
    </w:p>
    <w:p w14:paraId="791B1A7D" w14:textId="77777777" w:rsidR="00772E13" w:rsidRPr="003E110B" w:rsidRDefault="00772E13" w:rsidP="004C2D2A">
      <w:pPr>
        <w:pStyle w:val="a4"/>
        <w:numPr>
          <w:ilvl w:val="1"/>
          <w:numId w:val="2"/>
        </w:numPr>
        <w:spacing w:before="360" w:after="360" w:line="360" w:lineRule="auto"/>
        <w:ind w:left="992" w:hanging="278"/>
        <w:jc w:val="both"/>
        <w:outlineLvl w:val="1"/>
        <w:rPr>
          <w:rFonts w:ascii="Times New Roman" w:eastAsia="Calibri" w:hAnsi="Times New Roman" w:cs="Times New Roman"/>
          <w:b/>
          <w:color w:val="000000"/>
          <w:sz w:val="28"/>
          <w:szCs w:val="28"/>
        </w:rPr>
      </w:pPr>
      <w:bookmarkStart w:id="3" w:name="_Toc49424384"/>
      <w:r w:rsidRPr="00772E13">
        <w:rPr>
          <w:rFonts w:ascii="Times New Roman" w:eastAsia="Calibri" w:hAnsi="Times New Roman" w:cs="Times New Roman"/>
          <w:b/>
          <w:color w:val="000000"/>
          <w:sz w:val="28"/>
          <w:szCs w:val="28"/>
        </w:rPr>
        <w:t>А</w:t>
      </w:r>
      <w:r w:rsidR="000174CD" w:rsidRPr="00772E13">
        <w:rPr>
          <w:rFonts w:ascii="Times New Roman" w:eastAsia="Calibri" w:hAnsi="Times New Roman" w:cs="Times New Roman"/>
          <w:b/>
          <w:color w:val="000000"/>
          <w:sz w:val="28"/>
          <w:szCs w:val="28"/>
        </w:rPr>
        <w:t>нализ основных финансовых показателей</w:t>
      </w:r>
      <w:r w:rsidR="004C2D2A">
        <w:rPr>
          <w:rFonts w:ascii="Times New Roman" w:eastAsia="Calibri" w:hAnsi="Times New Roman" w:cs="Times New Roman"/>
          <w:b/>
          <w:color w:val="000000"/>
          <w:sz w:val="28"/>
          <w:szCs w:val="28"/>
        </w:rPr>
        <w:t xml:space="preserve"> ПАО «ЛУКОЙЛ»</w:t>
      </w:r>
      <w:bookmarkEnd w:id="3"/>
    </w:p>
    <w:p w14:paraId="1FD41F9A" w14:textId="77777777" w:rsidR="005244CE" w:rsidRPr="005244CE" w:rsidRDefault="005244CE" w:rsidP="005244CE">
      <w:pPr>
        <w:spacing w:after="0" w:line="360" w:lineRule="auto"/>
        <w:ind w:firstLine="709"/>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Был составлен сравнительный аналитический баланс и отражен в таблице 1.1, из которых в последующем будет проведен анализ по основным экономическим показателям общества, который свидетельствует о положительной динамике общества в рассматриваемом периоде.</w:t>
      </w:r>
    </w:p>
    <w:p w14:paraId="27CD29E5" w14:textId="77777777" w:rsidR="005244CE" w:rsidRPr="005244CE" w:rsidRDefault="005244CE" w:rsidP="005244CE">
      <w:pPr>
        <w:spacing w:after="0" w:line="360" w:lineRule="auto"/>
        <w:ind w:firstLine="709"/>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Из представленных в первой части таблицы данных видно, что по состоянию на 31.12.2018 г. в активах организации доля текущих активов составляет 1/4, а внеоборотных средств — 3/4. Активы организации за весь рассматриваемый период изменились несущественно (на 3,5%). Хотя имело место увеличение активов, собственный капитал уменьшился на 26,5%, что говорит об ухудшении имущественного положения организации.</w:t>
      </w:r>
    </w:p>
    <w:p w14:paraId="04CCEC98" w14:textId="77777777" w:rsidR="005244CE" w:rsidRPr="005244CE" w:rsidRDefault="005244CE" w:rsidP="005244CE">
      <w:pPr>
        <w:spacing w:after="0" w:line="360" w:lineRule="auto"/>
        <w:ind w:firstLine="709"/>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lastRenderedPageBreak/>
        <w:t>На 2019 г. в активах организации доля текущих активов составляет одну треть, а внеоборотных средств, соответственно, две третьих. Активы организации за весь рассматриваемый период практически не изменились. Несмотря на фактическую неизменность величины активов, собственный капитал уменьшился на 3,9%, что свидетельствует об отрицательной динамике имущественного положения организации.</w:t>
      </w:r>
    </w:p>
    <w:p w14:paraId="449D31C0" w14:textId="77777777" w:rsidR="005244CE" w:rsidRPr="005244CE" w:rsidRDefault="005244CE" w:rsidP="000174CD">
      <w:pPr>
        <w:spacing w:after="0" w:line="360" w:lineRule="auto"/>
        <w:ind w:firstLine="709"/>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В 2018 г. рост величины активов организации связан, главным образом, с ростом следующих позиций актива бухгалтерского баланса: дебиторская задолженность — 50 530 445 тыс. р. (45,5%) денежные средства и денежные эквиваленты — 35 742 308 тыс. р. (32,2%) долгосрочные финансовые вложения — 24 033 345 тыс. р. (21,7%).</w:t>
      </w:r>
    </w:p>
    <w:p w14:paraId="5D8A64DF" w14:textId="77777777" w:rsidR="005244CE" w:rsidRPr="005244CE" w:rsidRDefault="005244CE" w:rsidP="003E110B">
      <w:pPr>
        <w:spacing w:before="120" w:after="120" w:line="360" w:lineRule="auto"/>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Таблица 1.1 — Сравнительный аналитический баланс</w:t>
      </w:r>
    </w:p>
    <w:tbl>
      <w:tblPr>
        <w:tblStyle w:val="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3"/>
        <w:gridCol w:w="1134"/>
        <w:gridCol w:w="1134"/>
        <w:gridCol w:w="1134"/>
        <w:gridCol w:w="1418"/>
        <w:gridCol w:w="850"/>
        <w:gridCol w:w="1134"/>
        <w:gridCol w:w="841"/>
      </w:tblGrid>
      <w:tr w:rsidR="005244CE" w:rsidRPr="00772E13" w14:paraId="587F9D4F" w14:textId="77777777" w:rsidTr="00772E13">
        <w:trPr>
          <w:trHeight w:val="1359"/>
        </w:trPr>
        <w:tc>
          <w:tcPr>
            <w:tcW w:w="1693" w:type="dxa"/>
            <w:vAlign w:val="center"/>
          </w:tcPr>
          <w:p w14:paraId="214C9BDA" w14:textId="77777777" w:rsidR="005244CE" w:rsidRPr="00772E13" w:rsidRDefault="005244CE" w:rsidP="005244CE">
            <w:pPr>
              <w:spacing w:line="288" w:lineRule="auto"/>
              <w:ind w:firstLine="22"/>
              <w:jc w:val="center"/>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Показатели</w:t>
            </w:r>
          </w:p>
        </w:tc>
        <w:tc>
          <w:tcPr>
            <w:tcW w:w="1134" w:type="dxa"/>
            <w:vAlign w:val="center"/>
          </w:tcPr>
          <w:p w14:paraId="1303AFB2" w14:textId="77777777" w:rsidR="005244CE" w:rsidRPr="00772E13" w:rsidRDefault="005244CE" w:rsidP="005244CE">
            <w:pPr>
              <w:spacing w:line="288" w:lineRule="auto"/>
              <w:ind w:firstLine="22"/>
              <w:jc w:val="center"/>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2017 г.</w:t>
            </w:r>
          </w:p>
        </w:tc>
        <w:tc>
          <w:tcPr>
            <w:tcW w:w="1134" w:type="dxa"/>
            <w:vAlign w:val="center"/>
          </w:tcPr>
          <w:p w14:paraId="0F780DAB" w14:textId="77777777" w:rsidR="005244CE" w:rsidRPr="00772E13" w:rsidRDefault="005244CE" w:rsidP="005244CE">
            <w:pPr>
              <w:spacing w:line="288" w:lineRule="auto"/>
              <w:ind w:firstLine="22"/>
              <w:jc w:val="center"/>
              <w:rPr>
                <w:rFonts w:ascii="Times New Roman" w:eastAsia="Calibri" w:hAnsi="Times New Roman" w:cs="Times New Roman"/>
                <w:color w:val="000000"/>
                <w:sz w:val="21"/>
                <w:szCs w:val="21"/>
                <w:u w:val="single"/>
              </w:rPr>
            </w:pPr>
            <w:r w:rsidRPr="00772E13">
              <w:rPr>
                <w:rFonts w:ascii="Times New Roman" w:eastAsia="Calibri" w:hAnsi="Times New Roman" w:cs="Times New Roman"/>
                <w:color w:val="000000"/>
                <w:sz w:val="21"/>
                <w:szCs w:val="21"/>
              </w:rPr>
              <w:t>2018 г.</w:t>
            </w:r>
          </w:p>
        </w:tc>
        <w:tc>
          <w:tcPr>
            <w:tcW w:w="1134" w:type="dxa"/>
            <w:vAlign w:val="center"/>
          </w:tcPr>
          <w:p w14:paraId="0BB10FF9" w14:textId="77777777" w:rsidR="005244CE" w:rsidRPr="00772E13" w:rsidRDefault="005244CE" w:rsidP="005244CE">
            <w:pPr>
              <w:spacing w:line="288" w:lineRule="auto"/>
              <w:ind w:firstLine="22"/>
              <w:jc w:val="center"/>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2019 г.</w:t>
            </w:r>
          </w:p>
        </w:tc>
        <w:tc>
          <w:tcPr>
            <w:tcW w:w="1418" w:type="dxa"/>
            <w:vAlign w:val="center"/>
          </w:tcPr>
          <w:p w14:paraId="22BE7570" w14:textId="77777777" w:rsidR="005244CE" w:rsidRPr="00772E13" w:rsidRDefault="005244CE" w:rsidP="005244CE">
            <w:pPr>
              <w:spacing w:line="288" w:lineRule="auto"/>
              <w:ind w:firstLine="22"/>
              <w:jc w:val="center"/>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Абсолютное отклонение за 2018 г.</w:t>
            </w:r>
          </w:p>
        </w:tc>
        <w:tc>
          <w:tcPr>
            <w:tcW w:w="850" w:type="dxa"/>
            <w:vAlign w:val="center"/>
          </w:tcPr>
          <w:p w14:paraId="7FAC0314" w14:textId="77777777" w:rsidR="005244CE" w:rsidRPr="00772E13" w:rsidRDefault="005244CE" w:rsidP="005244CE">
            <w:pPr>
              <w:spacing w:line="288" w:lineRule="auto"/>
              <w:ind w:firstLine="22"/>
              <w:jc w:val="center"/>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Темп прироста, %</w:t>
            </w:r>
          </w:p>
        </w:tc>
        <w:tc>
          <w:tcPr>
            <w:tcW w:w="1134" w:type="dxa"/>
            <w:vAlign w:val="center"/>
          </w:tcPr>
          <w:p w14:paraId="04FF1BB8" w14:textId="77777777" w:rsidR="005244CE" w:rsidRPr="00772E13" w:rsidRDefault="005244CE" w:rsidP="005244CE">
            <w:pPr>
              <w:spacing w:line="288" w:lineRule="auto"/>
              <w:ind w:firstLine="22"/>
              <w:jc w:val="center"/>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Абсолютное отклонение за 2019 г.</w:t>
            </w:r>
          </w:p>
        </w:tc>
        <w:tc>
          <w:tcPr>
            <w:tcW w:w="841" w:type="dxa"/>
            <w:vAlign w:val="center"/>
          </w:tcPr>
          <w:p w14:paraId="49D7024A" w14:textId="77777777" w:rsidR="005244CE" w:rsidRPr="00772E13" w:rsidRDefault="005244CE" w:rsidP="005244CE">
            <w:pPr>
              <w:spacing w:line="288" w:lineRule="auto"/>
              <w:ind w:firstLine="22"/>
              <w:jc w:val="center"/>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Темп прироста, %</w:t>
            </w:r>
          </w:p>
        </w:tc>
      </w:tr>
      <w:tr w:rsidR="005244CE" w:rsidRPr="00772E13" w14:paraId="67823CB4" w14:textId="77777777" w:rsidTr="000174CD">
        <w:trPr>
          <w:trHeight w:val="750"/>
        </w:trPr>
        <w:tc>
          <w:tcPr>
            <w:tcW w:w="1693" w:type="dxa"/>
            <w:vAlign w:val="center"/>
          </w:tcPr>
          <w:p w14:paraId="32C2C408" w14:textId="77777777" w:rsidR="005244CE" w:rsidRPr="00772E13" w:rsidRDefault="005244CE" w:rsidP="005244CE">
            <w:pPr>
              <w:spacing w:line="288" w:lineRule="auto"/>
              <w:ind w:firstLine="22"/>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Внеоборотные активы (млн. р.)</w:t>
            </w:r>
          </w:p>
        </w:tc>
        <w:tc>
          <w:tcPr>
            <w:tcW w:w="1134" w:type="dxa"/>
            <w:vAlign w:val="center"/>
          </w:tcPr>
          <w:p w14:paraId="74E722B2"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1 604 438 </w:t>
            </w:r>
          </w:p>
        </w:tc>
        <w:tc>
          <w:tcPr>
            <w:tcW w:w="1134" w:type="dxa"/>
            <w:vAlign w:val="center"/>
          </w:tcPr>
          <w:p w14:paraId="622B04EB"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1 626 682</w:t>
            </w:r>
          </w:p>
        </w:tc>
        <w:tc>
          <w:tcPr>
            <w:tcW w:w="1134" w:type="dxa"/>
            <w:vAlign w:val="center"/>
          </w:tcPr>
          <w:p w14:paraId="276887C2"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1 508 337 </w:t>
            </w:r>
          </w:p>
        </w:tc>
        <w:tc>
          <w:tcPr>
            <w:tcW w:w="1418" w:type="dxa"/>
            <w:vAlign w:val="center"/>
          </w:tcPr>
          <w:p w14:paraId="702CF5E4"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+22 243 </w:t>
            </w:r>
          </w:p>
        </w:tc>
        <w:tc>
          <w:tcPr>
            <w:tcW w:w="850" w:type="dxa"/>
            <w:vAlign w:val="center"/>
          </w:tcPr>
          <w:p w14:paraId="07E2128F"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+1,4</w:t>
            </w:r>
          </w:p>
        </w:tc>
        <w:tc>
          <w:tcPr>
            <w:tcW w:w="1134" w:type="dxa"/>
            <w:vAlign w:val="center"/>
          </w:tcPr>
          <w:p w14:paraId="06EEACA1"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–118 345</w:t>
            </w:r>
          </w:p>
        </w:tc>
        <w:tc>
          <w:tcPr>
            <w:tcW w:w="841" w:type="dxa"/>
            <w:vAlign w:val="center"/>
          </w:tcPr>
          <w:p w14:paraId="0D614434"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–7,3</w:t>
            </w:r>
          </w:p>
        </w:tc>
      </w:tr>
      <w:tr w:rsidR="005244CE" w:rsidRPr="00772E13" w14:paraId="27E83FF2" w14:textId="77777777" w:rsidTr="00772E13">
        <w:trPr>
          <w:trHeight w:val="682"/>
        </w:trPr>
        <w:tc>
          <w:tcPr>
            <w:tcW w:w="1693" w:type="dxa"/>
            <w:vAlign w:val="center"/>
          </w:tcPr>
          <w:p w14:paraId="0A5FBFFA" w14:textId="77777777" w:rsidR="005244CE" w:rsidRPr="00772E13" w:rsidRDefault="005244CE" w:rsidP="005244CE">
            <w:pPr>
              <w:spacing w:line="288" w:lineRule="auto"/>
              <w:ind w:firstLine="22"/>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Оборотные активы (млн. р.)</w:t>
            </w:r>
          </w:p>
        </w:tc>
        <w:tc>
          <w:tcPr>
            <w:tcW w:w="1134" w:type="dxa"/>
            <w:vAlign w:val="center"/>
          </w:tcPr>
          <w:p w14:paraId="16549398"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492 094</w:t>
            </w:r>
          </w:p>
        </w:tc>
        <w:tc>
          <w:tcPr>
            <w:tcW w:w="1134" w:type="dxa"/>
            <w:vAlign w:val="center"/>
          </w:tcPr>
          <w:p w14:paraId="45AEE36B"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543 533</w:t>
            </w:r>
          </w:p>
        </w:tc>
        <w:tc>
          <w:tcPr>
            <w:tcW w:w="1134" w:type="dxa"/>
            <w:vAlign w:val="center"/>
          </w:tcPr>
          <w:p w14:paraId="6157585C"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700 829</w:t>
            </w:r>
          </w:p>
        </w:tc>
        <w:tc>
          <w:tcPr>
            <w:tcW w:w="1418" w:type="dxa"/>
            <w:vAlign w:val="center"/>
          </w:tcPr>
          <w:p w14:paraId="6EE5AF1D"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+51 438 </w:t>
            </w:r>
          </w:p>
        </w:tc>
        <w:tc>
          <w:tcPr>
            <w:tcW w:w="850" w:type="dxa"/>
            <w:vAlign w:val="center"/>
          </w:tcPr>
          <w:p w14:paraId="7C7BE8BD"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+10,5</w:t>
            </w:r>
          </w:p>
        </w:tc>
        <w:tc>
          <w:tcPr>
            <w:tcW w:w="1134" w:type="dxa"/>
            <w:vAlign w:val="center"/>
          </w:tcPr>
          <w:p w14:paraId="389C8895"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+157 297 </w:t>
            </w:r>
          </w:p>
        </w:tc>
        <w:tc>
          <w:tcPr>
            <w:tcW w:w="841" w:type="dxa"/>
            <w:vAlign w:val="center"/>
          </w:tcPr>
          <w:p w14:paraId="68308196"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+28,9</w:t>
            </w:r>
          </w:p>
        </w:tc>
      </w:tr>
      <w:tr w:rsidR="005244CE" w:rsidRPr="00772E13" w14:paraId="11E8D945" w14:textId="77777777" w:rsidTr="000174CD">
        <w:trPr>
          <w:trHeight w:val="971"/>
        </w:trPr>
        <w:tc>
          <w:tcPr>
            <w:tcW w:w="1693" w:type="dxa"/>
            <w:vAlign w:val="center"/>
          </w:tcPr>
          <w:p w14:paraId="13E9E256" w14:textId="77777777" w:rsidR="005244CE" w:rsidRPr="00772E13" w:rsidRDefault="005244CE" w:rsidP="005244CE">
            <w:pPr>
              <w:spacing w:line="288" w:lineRule="auto"/>
              <w:ind w:firstLine="22"/>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Дебиторская задолженность</w:t>
            </w:r>
          </w:p>
          <w:p w14:paraId="0E9CB24B" w14:textId="77777777" w:rsidR="005244CE" w:rsidRPr="00772E13" w:rsidRDefault="005244CE" w:rsidP="005244CE">
            <w:pPr>
              <w:spacing w:line="288" w:lineRule="auto"/>
              <w:ind w:firstLine="22"/>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(млн. р.)</w:t>
            </w:r>
          </w:p>
        </w:tc>
        <w:tc>
          <w:tcPr>
            <w:tcW w:w="1134" w:type="dxa"/>
            <w:vAlign w:val="center"/>
          </w:tcPr>
          <w:p w14:paraId="2C70B1CD"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294 680</w:t>
            </w:r>
          </w:p>
        </w:tc>
        <w:tc>
          <w:tcPr>
            <w:tcW w:w="1134" w:type="dxa"/>
            <w:vAlign w:val="center"/>
          </w:tcPr>
          <w:p w14:paraId="7A61D50B"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345 210 </w:t>
            </w:r>
          </w:p>
        </w:tc>
        <w:tc>
          <w:tcPr>
            <w:tcW w:w="1134" w:type="dxa"/>
            <w:vAlign w:val="center"/>
          </w:tcPr>
          <w:p w14:paraId="16370374"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398 370</w:t>
            </w:r>
          </w:p>
        </w:tc>
        <w:tc>
          <w:tcPr>
            <w:tcW w:w="1418" w:type="dxa"/>
            <w:vAlign w:val="center"/>
          </w:tcPr>
          <w:p w14:paraId="578C47BD"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+50 531</w:t>
            </w:r>
          </w:p>
        </w:tc>
        <w:tc>
          <w:tcPr>
            <w:tcW w:w="850" w:type="dxa"/>
            <w:vAlign w:val="center"/>
          </w:tcPr>
          <w:p w14:paraId="3BA90C41"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+17,1</w:t>
            </w:r>
          </w:p>
        </w:tc>
        <w:tc>
          <w:tcPr>
            <w:tcW w:w="1134" w:type="dxa"/>
            <w:vAlign w:val="center"/>
          </w:tcPr>
          <w:p w14:paraId="5F47F759"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+53 159</w:t>
            </w:r>
          </w:p>
        </w:tc>
        <w:tc>
          <w:tcPr>
            <w:tcW w:w="841" w:type="dxa"/>
            <w:vAlign w:val="center"/>
          </w:tcPr>
          <w:p w14:paraId="66E8F416"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+15,4</w:t>
            </w:r>
          </w:p>
        </w:tc>
      </w:tr>
      <w:tr w:rsidR="005244CE" w:rsidRPr="00772E13" w14:paraId="54C931AB" w14:textId="77777777" w:rsidTr="000174CD">
        <w:trPr>
          <w:trHeight w:val="738"/>
        </w:trPr>
        <w:tc>
          <w:tcPr>
            <w:tcW w:w="1693" w:type="dxa"/>
            <w:vAlign w:val="center"/>
          </w:tcPr>
          <w:p w14:paraId="2CE3E769" w14:textId="77777777" w:rsidR="005244CE" w:rsidRPr="00772E13" w:rsidRDefault="005244CE" w:rsidP="005244CE">
            <w:pPr>
              <w:spacing w:line="288" w:lineRule="auto"/>
              <w:ind w:firstLine="22"/>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Собственный капитал</w:t>
            </w:r>
          </w:p>
          <w:p w14:paraId="3E317B97" w14:textId="77777777" w:rsidR="005244CE" w:rsidRPr="00772E13" w:rsidRDefault="005244CE" w:rsidP="005244CE">
            <w:pPr>
              <w:spacing w:line="288" w:lineRule="auto"/>
              <w:ind w:firstLine="22"/>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(млн. р.)</w:t>
            </w:r>
          </w:p>
        </w:tc>
        <w:tc>
          <w:tcPr>
            <w:tcW w:w="1134" w:type="dxa"/>
            <w:vAlign w:val="center"/>
          </w:tcPr>
          <w:p w14:paraId="0B5F1E89"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1 354 926</w:t>
            </w:r>
          </w:p>
        </w:tc>
        <w:tc>
          <w:tcPr>
            <w:tcW w:w="1134" w:type="dxa"/>
            <w:vAlign w:val="center"/>
          </w:tcPr>
          <w:p w14:paraId="5B23169B"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995 563</w:t>
            </w:r>
          </w:p>
        </w:tc>
        <w:tc>
          <w:tcPr>
            <w:tcW w:w="1134" w:type="dxa"/>
            <w:vAlign w:val="center"/>
          </w:tcPr>
          <w:p w14:paraId="6C2711EC"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957 169 </w:t>
            </w:r>
          </w:p>
        </w:tc>
        <w:tc>
          <w:tcPr>
            <w:tcW w:w="1418" w:type="dxa"/>
            <w:vAlign w:val="center"/>
          </w:tcPr>
          <w:p w14:paraId="31E76DDE"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–359 363 </w:t>
            </w:r>
          </w:p>
        </w:tc>
        <w:tc>
          <w:tcPr>
            <w:tcW w:w="850" w:type="dxa"/>
            <w:vAlign w:val="center"/>
          </w:tcPr>
          <w:p w14:paraId="166E9D1E"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–26,5</w:t>
            </w:r>
          </w:p>
        </w:tc>
        <w:tc>
          <w:tcPr>
            <w:tcW w:w="1134" w:type="dxa"/>
            <w:vAlign w:val="center"/>
          </w:tcPr>
          <w:p w14:paraId="2C8E359B"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–38 394 </w:t>
            </w:r>
          </w:p>
        </w:tc>
        <w:tc>
          <w:tcPr>
            <w:tcW w:w="841" w:type="dxa"/>
            <w:vAlign w:val="center"/>
          </w:tcPr>
          <w:p w14:paraId="66AB4D81"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–3,9</w:t>
            </w:r>
          </w:p>
        </w:tc>
      </w:tr>
      <w:tr w:rsidR="005244CE" w:rsidRPr="00772E13" w14:paraId="3061AD7C" w14:textId="77777777" w:rsidTr="000174CD">
        <w:trPr>
          <w:trHeight w:val="1238"/>
        </w:trPr>
        <w:tc>
          <w:tcPr>
            <w:tcW w:w="1693" w:type="dxa"/>
            <w:vAlign w:val="center"/>
          </w:tcPr>
          <w:p w14:paraId="458344DD" w14:textId="77777777" w:rsidR="005244CE" w:rsidRPr="00772E13" w:rsidRDefault="005244CE" w:rsidP="005244CE">
            <w:pPr>
              <w:spacing w:line="288" w:lineRule="auto"/>
              <w:ind w:firstLine="22"/>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Долгосрочные обязательства, всего</w:t>
            </w:r>
          </w:p>
          <w:p w14:paraId="57F5A0A9" w14:textId="77777777" w:rsidR="005244CE" w:rsidRPr="00772E13" w:rsidRDefault="005244CE" w:rsidP="005244CE">
            <w:pPr>
              <w:spacing w:line="288" w:lineRule="auto"/>
              <w:ind w:firstLine="22"/>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(млн. р.)</w:t>
            </w:r>
          </w:p>
        </w:tc>
        <w:tc>
          <w:tcPr>
            <w:tcW w:w="1134" w:type="dxa"/>
            <w:vAlign w:val="center"/>
          </w:tcPr>
          <w:p w14:paraId="05214D16"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120 375</w:t>
            </w:r>
          </w:p>
        </w:tc>
        <w:tc>
          <w:tcPr>
            <w:tcW w:w="1134" w:type="dxa"/>
            <w:vAlign w:val="center"/>
          </w:tcPr>
          <w:p w14:paraId="699708BA"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278 511</w:t>
            </w:r>
          </w:p>
        </w:tc>
        <w:tc>
          <w:tcPr>
            <w:tcW w:w="1134" w:type="dxa"/>
            <w:vAlign w:val="center"/>
          </w:tcPr>
          <w:p w14:paraId="6236A933"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186 417</w:t>
            </w:r>
          </w:p>
        </w:tc>
        <w:tc>
          <w:tcPr>
            <w:tcW w:w="1418" w:type="dxa"/>
            <w:vAlign w:val="center"/>
          </w:tcPr>
          <w:p w14:paraId="6605FD5D"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+158 137</w:t>
            </w:r>
          </w:p>
        </w:tc>
        <w:tc>
          <w:tcPr>
            <w:tcW w:w="850" w:type="dxa"/>
            <w:vAlign w:val="center"/>
          </w:tcPr>
          <w:p w14:paraId="0ED5D1F3"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+131,4</w:t>
            </w:r>
          </w:p>
        </w:tc>
        <w:tc>
          <w:tcPr>
            <w:tcW w:w="1134" w:type="dxa"/>
            <w:vAlign w:val="center"/>
          </w:tcPr>
          <w:p w14:paraId="3BE3FFBD"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–92 094</w:t>
            </w:r>
          </w:p>
        </w:tc>
        <w:tc>
          <w:tcPr>
            <w:tcW w:w="841" w:type="dxa"/>
            <w:vAlign w:val="center"/>
          </w:tcPr>
          <w:p w14:paraId="34D6D2CC"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–33,1</w:t>
            </w:r>
          </w:p>
        </w:tc>
      </w:tr>
      <w:tr w:rsidR="005244CE" w:rsidRPr="00772E13" w14:paraId="588E790F" w14:textId="77777777" w:rsidTr="00C023B1">
        <w:trPr>
          <w:trHeight w:val="836"/>
        </w:trPr>
        <w:tc>
          <w:tcPr>
            <w:tcW w:w="1693" w:type="dxa"/>
            <w:vAlign w:val="center"/>
          </w:tcPr>
          <w:p w14:paraId="2E492B90" w14:textId="77777777" w:rsidR="005244CE" w:rsidRPr="00772E13" w:rsidRDefault="005244CE" w:rsidP="005244CE">
            <w:pPr>
              <w:spacing w:line="288" w:lineRule="auto"/>
              <w:ind w:firstLine="22"/>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 xml:space="preserve"> Краткосрочные обязательства, всего</w:t>
            </w:r>
          </w:p>
          <w:p w14:paraId="48191206" w14:textId="77777777" w:rsidR="005244CE" w:rsidRPr="00772E13" w:rsidRDefault="005244CE" w:rsidP="005244CE">
            <w:pPr>
              <w:spacing w:line="288" w:lineRule="auto"/>
              <w:ind w:firstLine="22"/>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(млн. р.)</w:t>
            </w:r>
          </w:p>
        </w:tc>
        <w:tc>
          <w:tcPr>
            <w:tcW w:w="1134" w:type="dxa"/>
            <w:vAlign w:val="center"/>
          </w:tcPr>
          <w:p w14:paraId="04D53A70"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621 231</w:t>
            </w:r>
          </w:p>
        </w:tc>
        <w:tc>
          <w:tcPr>
            <w:tcW w:w="1134" w:type="dxa"/>
            <w:vAlign w:val="center"/>
          </w:tcPr>
          <w:p w14:paraId="032F8E64"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896 140</w:t>
            </w:r>
          </w:p>
        </w:tc>
        <w:tc>
          <w:tcPr>
            <w:tcW w:w="1134" w:type="dxa"/>
            <w:vAlign w:val="center"/>
          </w:tcPr>
          <w:p w14:paraId="5276528A"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1 065 581</w:t>
            </w:r>
          </w:p>
        </w:tc>
        <w:tc>
          <w:tcPr>
            <w:tcW w:w="1418" w:type="dxa"/>
            <w:vAlign w:val="center"/>
          </w:tcPr>
          <w:p w14:paraId="20496B87"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+274 909</w:t>
            </w:r>
          </w:p>
        </w:tc>
        <w:tc>
          <w:tcPr>
            <w:tcW w:w="850" w:type="dxa"/>
            <w:vAlign w:val="center"/>
          </w:tcPr>
          <w:p w14:paraId="3BAEDA08"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+44,3</w:t>
            </w:r>
          </w:p>
        </w:tc>
        <w:tc>
          <w:tcPr>
            <w:tcW w:w="1134" w:type="dxa"/>
            <w:vAlign w:val="center"/>
          </w:tcPr>
          <w:p w14:paraId="3DEF4364"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+169 440</w:t>
            </w:r>
          </w:p>
        </w:tc>
        <w:tc>
          <w:tcPr>
            <w:tcW w:w="841" w:type="dxa"/>
            <w:vAlign w:val="center"/>
          </w:tcPr>
          <w:p w14:paraId="1EF92F0B" w14:textId="77777777" w:rsidR="005244CE" w:rsidRPr="00772E13" w:rsidRDefault="005244CE" w:rsidP="005244CE">
            <w:pPr>
              <w:spacing w:line="288" w:lineRule="auto"/>
              <w:ind w:firstLine="22"/>
              <w:jc w:val="right"/>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+18,9</w:t>
            </w:r>
          </w:p>
        </w:tc>
      </w:tr>
    </w:tbl>
    <w:p w14:paraId="6CC719E6" w14:textId="77777777" w:rsidR="005244CE" w:rsidRPr="005244CE" w:rsidRDefault="005244CE" w:rsidP="005244CE">
      <w:pPr>
        <w:spacing w:before="240" w:after="0" w:line="360" w:lineRule="auto"/>
        <w:ind w:firstLine="709"/>
        <w:jc w:val="both"/>
        <w:rPr>
          <w:rFonts w:ascii="Times New Roman" w:eastAsia="Times New Roman" w:hAnsi="Times New Roman" w:cs="Times New Roman"/>
          <w:color w:val="000000"/>
          <w:sz w:val="28"/>
          <w:szCs w:val="28"/>
          <w:lang w:eastAsia="ru-RU"/>
        </w:rPr>
      </w:pPr>
      <w:r w:rsidRPr="005244CE">
        <w:rPr>
          <w:rFonts w:ascii="Times New Roman" w:eastAsia="Times New Roman" w:hAnsi="Times New Roman" w:cs="Times New Roman"/>
          <w:color w:val="000000"/>
          <w:sz w:val="28"/>
          <w:szCs w:val="28"/>
          <w:lang w:eastAsia="ru-RU"/>
        </w:rPr>
        <w:t xml:space="preserve">Одновременно, в пассиве баланса наибольший прирост наблюдается по строкам краткосрочные: заемные средства — 290 488 009 тыс. р. (64,7%) </w:t>
      </w:r>
      <w:r w:rsidRPr="005244CE">
        <w:rPr>
          <w:rFonts w:ascii="Times New Roman" w:eastAsia="Times New Roman" w:hAnsi="Times New Roman" w:cs="Times New Roman"/>
          <w:color w:val="000000"/>
          <w:sz w:val="28"/>
          <w:szCs w:val="28"/>
          <w:lang w:eastAsia="ru-RU"/>
        </w:rPr>
        <w:lastRenderedPageBreak/>
        <w:t>долгосрочные заемные средства — 158 133 120 тыс. р. (35,2%). Среди отрицательно изменившихся статей баланса можно выделить «краткосрочные финансовые вложения (за исключением денежных эквивалентов)» в активе и «нераспределенная прибыль (непокрытый убыток)» в пассиве (минус 34 919 379 тыс. р. и минус 346 735 284 тыс. р. соответственно). Собственный капитал организации по состоянию на 31.12.2018 г. равнялся 995 563 401,0 тыс. р. В течение анализируемого периода изменение собственного капитала составило —359 363 115,0 тыс. р.</w:t>
      </w:r>
    </w:p>
    <w:p w14:paraId="2D398A83" w14:textId="77777777" w:rsidR="005244CE" w:rsidRPr="005244CE" w:rsidRDefault="005244CE" w:rsidP="005244CE">
      <w:pPr>
        <w:spacing w:after="0" w:line="360" w:lineRule="auto"/>
        <w:ind w:firstLine="709"/>
        <w:jc w:val="both"/>
        <w:rPr>
          <w:rFonts w:ascii="Times New Roman" w:eastAsia="Times New Roman" w:hAnsi="Times New Roman" w:cs="Times New Roman"/>
          <w:color w:val="000000"/>
          <w:sz w:val="28"/>
          <w:szCs w:val="28"/>
          <w:lang w:eastAsia="ru-RU"/>
        </w:rPr>
      </w:pPr>
      <w:r w:rsidRPr="005244CE">
        <w:rPr>
          <w:rFonts w:ascii="Times New Roman" w:eastAsia="Times New Roman" w:hAnsi="Times New Roman" w:cs="Times New Roman"/>
          <w:color w:val="000000"/>
          <w:sz w:val="28"/>
          <w:szCs w:val="28"/>
          <w:lang w:eastAsia="ru-RU"/>
        </w:rPr>
        <w:t xml:space="preserve">В 2019 г. рост величины активов организации связан, в основном, с ростом следующих позиций актива бухгалтерского баланса: денежные средства и денежные эквиваленты — 93 319 111 тыс. р. (58,9%) дебиторская задолженность — 53 159 316 тыс. р. (33,6%) краткосрочные финансовые вложения (за исключением денежных эквивалентов) — 10 544 894 тыс. р. (6,7%). Одновременно, в пассиве баланса наибольший прирост наблюдается по строкам: краткосрочные заемные средства — 103 792 378 тыс. р. (61,2%) кредиторская задолженность — 65 267 257 тыс. р. (38,5%). Среди отрицательно изменившихся статей баланса можно выделить «долгосрочные финансовые вложения» в активе и «долгосрочные заемные средства» в пассиве (минус 119 145 406 тыс. р. и минус 92 165 300 тыс. р. соответственно). Значение собственного капитала по состоянию на 2019 г. составило 957 169 199,0 тыс. р., что немного (на 38 394 202,0 тыс. р.) меньше, чем по состоянию на 2018 г. чистые активы организации на 2018 г. намного (в 53 096,7 раза) превышают уставный капитал. Данное соотношение положительно характеризует финансовое положение, полностью удовлетворяя требованиям нормативных актов к величине чистых активов организации. </w:t>
      </w:r>
    </w:p>
    <w:p w14:paraId="1383841B" w14:textId="77777777" w:rsidR="005244CE" w:rsidRPr="005244CE" w:rsidRDefault="005244CE" w:rsidP="005244CE">
      <w:pPr>
        <w:spacing w:after="0" w:line="360" w:lineRule="auto"/>
        <w:ind w:firstLine="709"/>
        <w:jc w:val="both"/>
        <w:rPr>
          <w:rFonts w:ascii="Times New Roman" w:eastAsia="Times New Roman" w:hAnsi="Times New Roman" w:cs="Times New Roman"/>
          <w:color w:val="000000"/>
          <w:sz w:val="28"/>
          <w:szCs w:val="28"/>
          <w:highlight w:val="yellow"/>
          <w:lang w:eastAsia="ru-RU"/>
        </w:rPr>
      </w:pPr>
      <w:r w:rsidRPr="005244CE">
        <w:rPr>
          <w:rFonts w:ascii="Times New Roman" w:eastAsia="Times New Roman" w:hAnsi="Times New Roman" w:cs="Times New Roman"/>
          <w:color w:val="000000"/>
          <w:sz w:val="28"/>
          <w:szCs w:val="28"/>
          <w:lang w:eastAsia="ru-RU"/>
        </w:rPr>
        <w:t>Однако, определив текущее состояние показателя, необходимо отметить снижение чистых активов на 26,5% за рассматриваемый период.</w:t>
      </w:r>
    </w:p>
    <w:p w14:paraId="376FC259" w14:textId="77777777" w:rsidR="005244CE" w:rsidRDefault="005244CE" w:rsidP="005244CE">
      <w:pPr>
        <w:spacing w:after="0" w:line="360" w:lineRule="auto"/>
        <w:ind w:firstLine="709"/>
        <w:jc w:val="both"/>
        <w:rPr>
          <w:rFonts w:ascii="Times New Roman" w:eastAsia="Times New Roman" w:hAnsi="Times New Roman" w:cs="Times New Roman"/>
          <w:color w:val="000000"/>
          <w:sz w:val="28"/>
          <w:szCs w:val="28"/>
          <w:lang w:eastAsia="ru-RU"/>
        </w:rPr>
      </w:pPr>
      <w:r w:rsidRPr="005244CE">
        <w:rPr>
          <w:rFonts w:ascii="Times New Roman" w:eastAsia="Times New Roman" w:hAnsi="Times New Roman" w:cs="Times New Roman"/>
          <w:color w:val="000000"/>
          <w:sz w:val="28"/>
          <w:szCs w:val="28"/>
          <w:lang w:eastAsia="ru-RU"/>
        </w:rPr>
        <w:t>Была составлена оценка стоимости чистых активов организации.</w:t>
      </w:r>
    </w:p>
    <w:p w14:paraId="557F8F32" w14:textId="77777777" w:rsidR="003E110B" w:rsidRPr="005244CE" w:rsidRDefault="003E110B" w:rsidP="005244CE">
      <w:pPr>
        <w:spacing w:after="0" w:line="360" w:lineRule="auto"/>
        <w:ind w:firstLine="709"/>
        <w:jc w:val="both"/>
        <w:rPr>
          <w:rFonts w:ascii="Times New Roman" w:eastAsia="Times New Roman" w:hAnsi="Times New Roman" w:cs="Times New Roman"/>
          <w:color w:val="000000"/>
          <w:sz w:val="28"/>
          <w:szCs w:val="28"/>
          <w:lang w:eastAsia="ru-RU"/>
        </w:rPr>
      </w:pPr>
    </w:p>
    <w:p w14:paraId="19A55A37" w14:textId="77777777" w:rsidR="005244CE" w:rsidRPr="005244CE" w:rsidRDefault="005244CE" w:rsidP="005244CE">
      <w:pPr>
        <w:spacing w:before="120" w:after="120" w:line="360" w:lineRule="auto"/>
        <w:jc w:val="both"/>
        <w:rPr>
          <w:rFonts w:ascii="Times New Roman" w:eastAsia="Times New Roman" w:hAnsi="Times New Roman" w:cs="Times New Roman"/>
          <w:color w:val="000000"/>
          <w:sz w:val="28"/>
          <w:szCs w:val="28"/>
          <w:lang w:eastAsia="ru-RU"/>
        </w:rPr>
      </w:pPr>
      <w:r w:rsidRPr="005244CE">
        <w:rPr>
          <w:rFonts w:ascii="Times New Roman" w:eastAsia="Times New Roman" w:hAnsi="Times New Roman" w:cs="Times New Roman"/>
          <w:color w:val="000000"/>
          <w:sz w:val="28"/>
          <w:szCs w:val="28"/>
          <w:lang w:eastAsia="ru-RU"/>
        </w:rPr>
        <w:lastRenderedPageBreak/>
        <w:t xml:space="preserve">Таблица — 1.2 </w:t>
      </w:r>
      <w:r w:rsidRPr="005244CE">
        <w:rPr>
          <w:rFonts w:ascii="Times New Roman" w:eastAsia="Times New Roman" w:hAnsi="Times New Roman" w:cs="Times New Roman"/>
          <w:color w:val="000000"/>
          <w:sz w:val="28"/>
          <w:szCs w:val="20"/>
          <w:lang w:eastAsia="ru-RU"/>
        </w:rPr>
        <w:t>Оценка стоимости чистых активов организации</w:t>
      </w:r>
    </w:p>
    <w:tbl>
      <w:tblPr>
        <w:tblStyle w:val="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3"/>
        <w:gridCol w:w="1134"/>
        <w:gridCol w:w="993"/>
        <w:gridCol w:w="992"/>
        <w:gridCol w:w="1417"/>
        <w:gridCol w:w="851"/>
        <w:gridCol w:w="1417"/>
        <w:gridCol w:w="841"/>
      </w:tblGrid>
      <w:tr w:rsidR="005244CE" w:rsidRPr="00772E13" w14:paraId="606B988D" w14:textId="77777777" w:rsidTr="00772E13">
        <w:trPr>
          <w:trHeight w:val="847"/>
        </w:trPr>
        <w:tc>
          <w:tcPr>
            <w:tcW w:w="1693" w:type="dxa"/>
            <w:vAlign w:val="center"/>
          </w:tcPr>
          <w:p w14:paraId="7782BCC7" w14:textId="77777777" w:rsidR="005244CE" w:rsidRPr="00772E13" w:rsidRDefault="005244CE" w:rsidP="005244CE">
            <w:pPr>
              <w:spacing w:line="288" w:lineRule="auto"/>
              <w:rPr>
                <w:rFonts w:ascii="Times New Roman" w:eastAsia="Calibri" w:hAnsi="Times New Roman" w:cs="Times New Roman"/>
                <w:color w:val="000000"/>
                <w:sz w:val="21"/>
                <w:szCs w:val="21"/>
              </w:rPr>
            </w:pPr>
          </w:p>
          <w:p w14:paraId="6D912576"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Показатели</w:t>
            </w:r>
          </w:p>
        </w:tc>
        <w:tc>
          <w:tcPr>
            <w:tcW w:w="1134" w:type="dxa"/>
            <w:vAlign w:val="center"/>
          </w:tcPr>
          <w:p w14:paraId="745713C7" w14:textId="77777777" w:rsidR="005244CE" w:rsidRPr="00772E13" w:rsidRDefault="005244CE" w:rsidP="005244CE">
            <w:pPr>
              <w:spacing w:line="288" w:lineRule="auto"/>
              <w:ind w:firstLine="23"/>
              <w:jc w:val="center"/>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2017 г.</w:t>
            </w:r>
          </w:p>
        </w:tc>
        <w:tc>
          <w:tcPr>
            <w:tcW w:w="993" w:type="dxa"/>
            <w:vAlign w:val="center"/>
          </w:tcPr>
          <w:p w14:paraId="4B9EB97F" w14:textId="77777777" w:rsidR="005244CE" w:rsidRPr="00772E13" w:rsidRDefault="005244CE" w:rsidP="005244CE">
            <w:pPr>
              <w:spacing w:line="288" w:lineRule="auto"/>
              <w:ind w:firstLine="23"/>
              <w:jc w:val="center"/>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2018 г.</w:t>
            </w:r>
          </w:p>
        </w:tc>
        <w:tc>
          <w:tcPr>
            <w:tcW w:w="992" w:type="dxa"/>
            <w:vAlign w:val="center"/>
          </w:tcPr>
          <w:p w14:paraId="233F0EE3" w14:textId="77777777" w:rsidR="005244CE" w:rsidRPr="00772E13" w:rsidRDefault="005244CE" w:rsidP="005244CE">
            <w:pPr>
              <w:spacing w:line="288" w:lineRule="auto"/>
              <w:ind w:firstLine="23"/>
              <w:jc w:val="center"/>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2019 г.</w:t>
            </w:r>
          </w:p>
        </w:tc>
        <w:tc>
          <w:tcPr>
            <w:tcW w:w="1417" w:type="dxa"/>
            <w:vAlign w:val="center"/>
          </w:tcPr>
          <w:p w14:paraId="452AD476"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Абсолютное отклонение за 2018г.</w:t>
            </w:r>
          </w:p>
        </w:tc>
        <w:tc>
          <w:tcPr>
            <w:tcW w:w="851" w:type="dxa"/>
            <w:vAlign w:val="center"/>
          </w:tcPr>
          <w:p w14:paraId="17257CF9"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Темп прироста, %</w:t>
            </w:r>
          </w:p>
        </w:tc>
        <w:tc>
          <w:tcPr>
            <w:tcW w:w="1417" w:type="dxa"/>
            <w:vAlign w:val="center"/>
          </w:tcPr>
          <w:p w14:paraId="14382896"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Абсолютное отклонение за 2019г.</w:t>
            </w:r>
          </w:p>
        </w:tc>
        <w:tc>
          <w:tcPr>
            <w:tcW w:w="841" w:type="dxa"/>
            <w:vAlign w:val="center"/>
          </w:tcPr>
          <w:p w14:paraId="4979CAF3"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Темп прироста, %</w:t>
            </w:r>
          </w:p>
        </w:tc>
      </w:tr>
      <w:tr w:rsidR="005244CE" w:rsidRPr="00772E13" w14:paraId="3AB2AF47" w14:textId="77777777" w:rsidTr="00772E13">
        <w:trPr>
          <w:trHeight w:val="452"/>
        </w:trPr>
        <w:tc>
          <w:tcPr>
            <w:tcW w:w="1693" w:type="dxa"/>
            <w:vAlign w:val="center"/>
          </w:tcPr>
          <w:p w14:paraId="1AC855FB"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Чистые активы (млн. р.)</w:t>
            </w:r>
          </w:p>
        </w:tc>
        <w:tc>
          <w:tcPr>
            <w:tcW w:w="1134" w:type="dxa"/>
            <w:vAlign w:val="center"/>
          </w:tcPr>
          <w:p w14:paraId="12974239"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1 354 927</w:t>
            </w:r>
          </w:p>
        </w:tc>
        <w:tc>
          <w:tcPr>
            <w:tcW w:w="993" w:type="dxa"/>
            <w:vAlign w:val="center"/>
          </w:tcPr>
          <w:p w14:paraId="4FD4357C"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995 563 </w:t>
            </w:r>
          </w:p>
        </w:tc>
        <w:tc>
          <w:tcPr>
            <w:tcW w:w="992" w:type="dxa"/>
            <w:vAlign w:val="center"/>
          </w:tcPr>
          <w:p w14:paraId="1B14B968"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957 169 </w:t>
            </w:r>
          </w:p>
        </w:tc>
        <w:tc>
          <w:tcPr>
            <w:tcW w:w="1417" w:type="dxa"/>
            <w:vAlign w:val="center"/>
          </w:tcPr>
          <w:p w14:paraId="051978B7"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–359 363</w:t>
            </w:r>
          </w:p>
        </w:tc>
        <w:tc>
          <w:tcPr>
            <w:tcW w:w="851" w:type="dxa"/>
            <w:vAlign w:val="center"/>
          </w:tcPr>
          <w:p w14:paraId="3D38C538"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–26,5</w:t>
            </w:r>
          </w:p>
        </w:tc>
        <w:tc>
          <w:tcPr>
            <w:tcW w:w="1417" w:type="dxa"/>
            <w:vAlign w:val="center"/>
          </w:tcPr>
          <w:p w14:paraId="45F2CCC9"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–38 394</w:t>
            </w:r>
          </w:p>
        </w:tc>
        <w:tc>
          <w:tcPr>
            <w:tcW w:w="841" w:type="dxa"/>
            <w:vAlign w:val="center"/>
          </w:tcPr>
          <w:p w14:paraId="0EA713E3"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–3,9</w:t>
            </w:r>
          </w:p>
        </w:tc>
      </w:tr>
      <w:tr w:rsidR="005244CE" w:rsidRPr="00772E13" w14:paraId="57FD25D6" w14:textId="77777777" w:rsidTr="00772E13">
        <w:tc>
          <w:tcPr>
            <w:tcW w:w="1693" w:type="dxa"/>
            <w:vAlign w:val="center"/>
          </w:tcPr>
          <w:p w14:paraId="73FAF907" w14:textId="77777777" w:rsidR="005244CE" w:rsidRPr="00772E13" w:rsidRDefault="005244CE" w:rsidP="005244CE">
            <w:pPr>
              <w:spacing w:line="288" w:lineRule="auto"/>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Уставный капитал</w:t>
            </w:r>
          </w:p>
          <w:p w14:paraId="7E307142"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(млн. р.)</w:t>
            </w:r>
          </w:p>
        </w:tc>
        <w:tc>
          <w:tcPr>
            <w:tcW w:w="1134" w:type="dxa"/>
            <w:vAlign w:val="center"/>
          </w:tcPr>
          <w:p w14:paraId="2375EA96"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21 </w:t>
            </w:r>
          </w:p>
        </w:tc>
        <w:tc>
          <w:tcPr>
            <w:tcW w:w="993" w:type="dxa"/>
            <w:vAlign w:val="center"/>
          </w:tcPr>
          <w:p w14:paraId="7DB54ED6"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19</w:t>
            </w:r>
          </w:p>
        </w:tc>
        <w:tc>
          <w:tcPr>
            <w:tcW w:w="992" w:type="dxa"/>
            <w:vAlign w:val="center"/>
          </w:tcPr>
          <w:p w14:paraId="2F9E597C"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18</w:t>
            </w:r>
          </w:p>
        </w:tc>
        <w:tc>
          <w:tcPr>
            <w:tcW w:w="1417" w:type="dxa"/>
            <w:vAlign w:val="center"/>
          </w:tcPr>
          <w:p w14:paraId="68DBB9B2"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 2</w:t>
            </w:r>
          </w:p>
        </w:tc>
        <w:tc>
          <w:tcPr>
            <w:tcW w:w="851" w:type="dxa"/>
            <w:vAlign w:val="center"/>
          </w:tcPr>
          <w:p w14:paraId="506FBEB9"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–11,8</w:t>
            </w:r>
          </w:p>
        </w:tc>
        <w:tc>
          <w:tcPr>
            <w:tcW w:w="1417" w:type="dxa"/>
            <w:vAlign w:val="center"/>
          </w:tcPr>
          <w:p w14:paraId="69F4AFF9"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–1</w:t>
            </w:r>
          </w:p>
        </w:tc>
        <w:tc>
          <w:tcPr>
            <w:tcW w:w="841" w:type="dxa"/>
            <w:vAlign w:val="center"/>
          </w:tcPr>
          <w:p w14:paraId="6B0FCB75" w14:textId="77777777" w:rsidR="005244CE" w:rsidRPr="00772E13" w:rsidRDefault="005244CE" w:rsidP="005244CE">
            <w:pPr>
              <w:spacing w:line="288" w:lineRule="auto"/>
              <w:ind w:firstLine="23"/>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–4,7</w:t>
            </w:r>
          </w:p>
        </w:tc>
      </w:tr>
      <w:tr w:rsidR="005244CE" w:rsidRPr="00772E13" w14:paraId="7C791629" w14:textId="77777777" w:rsidTr="00772E13">
        <w:trPr>
          <w:trHeight w:val="947"/>
        </w:trPr>
        <w:tc>
          <w:tcPr>
            <w:tcW w:w="1693" w:type="dxa"/>
            <w:vAlign w:val="center"/>
          </w:tcPr>
          <w:p w14:paraId="25A176F5" w14:textId="77777777" w:rsidR="005244CE" w:rsidRPr="00772E13" w:rsidRDefault="005244CE" w:rsidP="005244CE">
            <w:pPr>
              <w:spacing w:line="288" w:lineRule="auto"/>
              <w:rPr>
                <w:rFonts w:ascii="Times New Roman" w:hAnsi="Times New Roman" w:cs="Times New Roman"/>
                <w:color w:val="000000"/>
                <w:sz w:val="21"/>
                <w:szCs w:val="21"/>
              </w:rPr>
            </w:pPr>
            <w:r w:rsidRPr="00772E13">
              <w:rPr>
                <w:rFonts w:ascii="Times New Roman" w:hAnsi="Times New Roman" w:cs="Times New Roman"/>
                <w:color w:val="000000"/>
                <w:sz w:val="21"/>
                <w:szCs w:val="21"/>
              </w:rPr>
              <w:t>Превышение чистых активов над уставным капиталом (млн. р.)</w:t>
            </w:r>
          </w:p>
        </w:tc>
        <w:tc>
          <w:tcPr>
            <w:tcW w:w="1134" w:type="dxa"/>
            <w:vAlign w:val="center"/>
          </w:tcPr>
          <w:p w14:paraId="3E5D6447" w14:textId="77777777" w:rsidR="005244CE" w:rsidRPr="00772E13" w:rsidRDefault="005244CE" w:rsidP="005244CE">
            <w:pPr>
              <w:spacing w:line="288" w:lineRule="auto"/>
              <w:rPr>
                <w:rFonts w:ascii="Times New Roman" w:hAnsi="Times New Roman" w:cs="Times New Roman"/>
                <w:color w:val="000000"/>
                <w:sz w:val="21"/>
                <w:szCs w:val="21"/>
              </w:rPr>
            </w:pPr>
            <w:r w:rsidRPr="00772E13">
              <w:rPr>
                <w:rFonts w:ascii="Times New Roman" w:hAnsi="Times New Roman" w:cs="Times New Roman"/>
                <w:color w:val="000000"/>
                <w:sz w:val="21"/>
                <w:szCs w:val="21"/>
              </w:rPr>
              <w:t>1 354 905</w:t>
            </w:r>
          </w:p>
        </w:tc>
        <w:tc>
          <w:tcPr>
            <w:tcW w:w="993" w:type="dxa"/>
            <w:vAlign w:val="center"/>
          </w:tcPr>
          <w:p w14:paraId="1FDCD861" w14:textId="77777777" w:rsidR="005244CE" w:rsidRPr="00772E13" w:rsidRDefault="005244CE" w:rsidP="005244CE">
            <w:pPr>
              <w:spacing w:line="288" w:lineRule="auto"/>
              <w:rPr>
                <w:rFonts w:ascii="Times New Roman" w:hAnsi="Times New Roman" w:cs="Times New Roman"/>
                <w:color w:val="000000"/>
                <w:sz w:val="21"/>
                <w:szCs w:val="21"/>
              </w:rPr>
            </w:pPr>
            <w:r w:rsidRPr="00772E13">
              <w:rPr>
                <w:rFonts w:ascii="Times New Roman" w:hAnsi="Times New Roman" w:cs="Times New Roman"/>
                <w:color w:val="000000"/>
                <w:sz w:val="21"/>
                <w:szCs w:val="21"/>
              </w:rPr>
              <w:t>995 545</w:t>
            </w:r>
          </w:p>
        </w:tc>
        <w:tc>
          <w:tcPr>
            <w:tcW w:w="992" w:type="dxa"/>
            <w:vAlign w:val="center"/>
          </w:tcPr>
          <w:p w14:paraId="7665B9E2" w14:textId="77777777" w:rsidR="005244CE" w:rsidRPr="00772E13" w:rsidRDefault="005244CE" w:rsidP="005244CE">
            <w:pPr>
              <w:spacing w:line="288" w:lineRule="auto"/>
              <w:rPr>
                <w:rFonts w:ascii="Times New Roman" w:eastAsia="Calibri" w:hAnsi="Times New Roman" w:cs="Times New Roman"/>
                <w:color w:val="000000"/>
                <w:sz w:val="21"/>
                <w:szCs w:val="21"/>
              </w:rPr>
            </w:pPr>
            <w:r w:rsidRPr="00772E13">
              <w:rPr>
                <w:rFonts w:ascii="Times New Roman" w:eastAsia="Calibri" w:hAnsi="Times New Roman" w:cs="Times New Roman"/>
                <w:color w:val="000000"/>
                <w:sz w:val="21"/>
                <w:szCs w:val="21"/>
              </w:rPr>
              <w:t>957 151</w:t>
            </w:r>
          </w:p>
        </w:tc>
        <w:tc>
          <w:tcPr>
            <w:tcW w:w="1417" w:type="dxa"/>
            <w:vAlign w:val="center"/>
          </w:tcPr>
          <w:p w14:paraId="3798F93B" w14:textId="77777777" w:rsidR="005244CE" w:rsidRPr="00772E13" w:rsidRDefault="005244CE" w:rsidP="005244CE">
            <w:pPr>
              <w:spacing w:line="288" w:lineRule="auto"/>
              <w:rPr>
                <w:rFonts w:ascii="Times New Roman" w:hAnsi="Times New Roman" w:cs="Times New Roman"/>
                <w:color w:val="000000"/>
                <w:sz w:val="21"/>
                <w:szCs w:val="21"/>
              </w:rPr>
            </w:pPr>
            <w:r w:rsidRPr="00772E13">
              <w:rPr>
                <w:rFonts w:ascii="Times New Roman" w:hAnsi="Times New Roman" w:cs="Times New Roman"/>
                <w:color w:val="000000"/>
                <w:sz w:val="21"/>
                <w:szCs w:val="21"/>
              </w:rPr>
              <w:t>–359 361</w:t>
            </w:r>
          </w:p>
        </w:tc>
        <w:tc>
          <w:tcPr>
            <w:tcW w:w="851" w:type="dxa"/>
            <w:vAlign w:val="center"/>
          </w:tcPr>
          <w:p w14:paraId="029E1618" w14:textId="77777777" w:rsidR="005244CE" w:rsidRPr="00772E13" w:rsidRDefault="005244CE" w:rsidP="005244CE">
            <w:pPr>
              <w:spacing w:line="288" w:lineRule="auto"/>
              <w:rPr>
                <w:rFonts w:ascii="Times New Roman" w:hAnsi="Times New Roman" w:cs="Times New Roman"/>
                <w:color w:val="000000"/>
                <w:sz w:val="21"/>
                <w:szCs w:val="21"/>
              </w:rPr>
            </w:pPr>
            <w:r w:rsidRPr="00772E13">
              <w:rPr>
                <w:rFonts w:ascii="Times New Roman" w:hAnsi="Times New Roman" w:cs="Times New Roman"/>
                <w:color w:val="000000"/>
                <w:sz w:val="21"/>
                <w:szCs w:val="21"/>
              </w:rPr>
              <w:t>–26,5</w:t>
            </w:r>
          </w:p>
        </w:tc>
        <w:tc>
          <w:tcPr>
            <w:tcW w:w="1417" w:type="dxa"/>
            <w:vAlign w:val="center"/>
          </w:tcPr>
          <w:p w14:paraId="05C2390A" w14:textId="77777777" w:rsidR="005244CE" w:rsidRPr="00772E13" w:rsidRDefault="005244CE" w:rsidP="005244CE">
            <w:pPr>
              <w:spacing w:line="288" w:lineRule="auto"/>
              <w:rPr>
                <w:rFonts w:ascii="Times New Roman" w:hAnsi="Times New Roman" w:cs="Times New Roman"/>
                <w:color w:val="000000"/>
                <w:sz w:val="21"/>
                <w:szCs w:val="21"/>
              </w:rPr>
            </w:pPr>
            <w:r w:rsidRPr="00772E13">
              <w:rPr>
                <w:rFonts w:ascii="Times New Roman" w:hAnsi="Times New Roman" w:cs="Times New Roman"/>
                <w:color w:val="000000"/>
                <w:sz w:val="21"/>
                <w:szCs w:val="21"/>
              </w:rPr>
              <w:t>–38 393</w:t>
            </w:r>
          </w:p>
        </w:tc>
        <w:tc>
          <w:tcPr>
            <w:tcW w:w="841" w:type="dxa"/>
            <w:vAlign w:val="center"/>
          </w:tcPr>
          <w:p w14:paraId="0712EF75" w14:textId="77777777" w:rsidR="005244CE" w:rsidRPr="00772E13" w:rsidRDefault="005244CE" w:rsidP="005244CE">
            <w:pPr>
              <w:spacing w:line="288" w:lineRule="auto"/>
              <w:rPr>
                <w:rFonts w:ascii="Times New Roman" w:hAnsi="Times New Roman" w:cs="Times New Roman"/>
                <w:color w:val="000000"/>
                <w:sz w:val="21"/>
                <w:szCs w:val="21"/>
              </w:rPr>
            </w:pPr>
            <w:r w:rsidRPr="00772E13">
              <w:rPr>
                <w:rFonts w:ascii="Times New Roman" w:hAnsi="Times New Roman" w:cs="Times New Roman"/>
                <w:color w:val="000000"/>
                <w:sz w:val="21"/>
                <w:szCs w:val="21"/>
              </w:rPr>
              <w:t>–3,9</w:t>
            </w:r>
          </w:p>
        </w:tc>
      </w:tr>
    </w:tbl>
    <w:p w14:paraId="4C541C75" w14:textId="77777777" w:rsidR="005244CE" w:rsidRPr="005244CE" w:rsidRDefault="005244CE" w:rsidP="005244CE">
      <w:pPr>
        <w:spacing w:before="240" w:after="0" w:line="360" w:lineRule="auto"/>
        <w:ind w:firstLine="709"/>
        <w:jc w:val="both"/>
        <w:rPr>
          <w:rFonts w:ascii="Times New Roman" w:eastAsia="Times New Roman" w:hAnsi="Times New Roman" w:cs="Times New Roman"/>
          <w:color w:val="000000"/>
          <w:sz w:val="28"/>
          <w:szCs w:val="28"/>
          <w:lang w:eastAsia="ru-RU"/>
        </w:rPr>
      </w:pPr>
      <w:r w:rsidRPr="005244CE">
        <w:rPr>
          <w:rFonts w:ascii="Times New Roman" w:eastAsia="Times New Roman" w:hAnsi="Times New Roman" w:cs="Times New Roman"/>
          <w:color w:val="000000"/>
          <w:sz w:val="28"/>
          <w:szCs w:val="28"/>
          <w:lang w:eastAsia="ru-RU"/>
        </w:rPr>
        <w:t>Несмотря на нормальную относительно уставного капитала величину чистых активов, их дальнейшее снижение может привести к ухудшению данного соотношения. Ниже на графике представлено изменение чистых активов и уставного капитала.</w:t>
      </w:r>
    </w:p>
    <w:p w14:paraId="51D4874D" w14:textId="77777777" w:rsidR="00C023B1" w:rsidRDefault="005244CE" w:rsidP="00C023B1">
      <w:pPr>
        <w:spacing w:after="0" w:line="360" w:lineRule="auto"/>
        <w:ind w:firstLine="709"/>
        <w:jc w:val="both"/>
        <w:rPr>
          <w:rFonts w:ascii="Times New Roman" w:eastAsia="Times New Roman" w:hAnsi="Times New Roman" w:cs="Times New Roman"/>
          <w:color w:val="000000"/>
          <w:sz w:val="28"/>
          <w:szCs w:val="28"/>
          <w:lang w:eastAsia="ru-RU"/>
        </w:rPr>
      </w:pPr>
      <w:r w:rsidRPr="005244CE">
        <w:rPr>
          <w:rFonts w:ascii="Times New Roman" w:eastAsia="Times New Roman" w:hAnsi="Times New Roman" w:cs="Times New Roman"/>
          <w:color w:val="000000"/>
          <w:sz w:val="28"/>
          <w:szCs w:val="28"/>
          <w:lang w:eastAsia="ru-RU"/>
        </w:rPr>
        <w:t xml:space="preserve">Чистые активы организации по состоянию на 2019 г. намного (в 53 547,9 раза) превышают уставный капитал. Такое соотношение положительно характеризует финансовое положение, полностью удовлетворяя требованиям нормативных актов к величине чистых активов организации. При этом следует отметить снижение чистых активов на 3,9% за год. Несмотря на нормальную относительно уставного капитала величину чистых активов, их дальнейшее снижение может привести к ухудшению данного соотношения. </w:t>
      </w:r>
    </w:p>
    <w:p w14:paraId="615763CC" w14:textId="77777777" w:rsidR="00C023B1" w:rsidRDefault="00C023B1" w:rsidP="00C023B1">
      <w:pPr>
        <w:spacing w:after="0" w:line="360" w:lineRule="auto"/>
        <w:ind w:firstLine="709"/>
        <w:jc w:val="both"/>
        <w:rPr>
          <w:rFonts w:ascii="Times New Roman" w:eastAsia="Times New Roman" w:hAnsi="Times New Roman" w:cs="Times New Roman"/>
          <w:color w:val="000000"/>
          <w:sz w:val="28"/>
          <w:szCs w:val="28"/>
          <w:lang w:eastAsia="ru-RU"/>
        </w:rPr>
      </w:pPr>
    </w:p>
    <w:p w14:paraId="709C663E" w14:textId="77777777" w:rsidR="00385867" w:rsidRDefault="00C023B1" w:rsidP="0038586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1.3</w:t>
      </w:r>
      <w:r w:rsidR="00385867">
        <w:rPr>
          <w:rFonts w:ascii="Times New Roman" w:hAnsi="Times New Roman" w:cs="Times New Roman"/>
          <w:color w:val="000000" w:themeColor="text1"/>
          <w:sz w:val="28"/>
          <w:szCs w:val="28"/>
        </w:rPr>
        <w:t xml:space="preserve"> – Анализ платежеспособности ПАО «ЛУКОЙЛ»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1852"/>
        <w:gridCol w:w="1508"/>
        <w:gridCol w:w="1508"/>
        <w:gridCol w:w="1744"/>
      </w:tblGrid>
      <w:tr w:rsidR="00385867" w:rsidRPr="00772E13" w14:paraId="7C8FD782" w14:textId="77777777" w:rsidTr="00772E13">
        <w:trPr>
          <w:trHeight w:val="435"/>
        </w:trPr>
        <w:tc>
          <w:tcPr>
            <w:tcW w:w="1462" w:type="pct"/>
            <w:shd w:val="clear" w:color="auto" w:fill="auto"/>
            <w:vAlign w:val="center"/>
            <w:hideMark/>
          </w:tcPr>
          <w:p w14:paraId="3B0B5042" w14:textId="77777777" w:rsidR="00385867" w:rsidRPr="00772E13" w:rsidRDefault="00385867" w:rsidP="0019187C">
            <w:pPr>
              <w:spacing w:after="0" w:line="240" w:lineRule="auto"/>
              <w:jc w:val="center"/>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Показатель</w:t>
            </w:r>
          </w:p>
        </w:tc>
        <w:tc>
          <w:tcPr>
            <w:tcW w:w="991" w:type="pct"/>
            <w:vAlign w:val="center"/>
          </w:tcPr>
          <w:p w14:paraId="3C12D802" w14:textId="77777777" w:rsidR="00385867" w:rsidRPr="00772E13" w:rsidRDefault="00385867" w:rsidP="0019187C">
            <w:pPr>
              <w:spacing w:after="0" w:line="240" w:lineRule="auto"/>
              <w:jc w:val="center"/>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Нормативное значение</w:t>
            </w:r>
          </w:p>
        </w:tc>
        <w:tc>
          <w:tcPr>
            <w:tcW w:w="807" w:type="pct"/>
            <w:shd w:val="clear" w:color="auto" w:fill="auto"/>
            <w:vAlign w:val="center"/>
            <w:hideMark/>
          </w:tcPr>
          <w:p w14:paraId="39F58B03" w14:textId="77777777" w:rsidR="00385867" w:rsidRPr="00772E13" w:rsidRDefault="00385867" w:rsidP="0019187C">
            <w:pPr>
              <w:spacing w:after="0" w:line="240" w:lineRule="auto"/>
              <w:jc w:val="center"/>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31.12.2018</w:t>
            </w:r>
          </w:p>
        </w:tc>
        <w:tc>
          <w:tcPr>
            <w:tcW w:w="807" w:type="pct"/>
            <w:shd w:val="clear" w:color="auto" w:fill="auto"/>
            <w:vAlign w:val="center"/>
            <w:hideMark/>
          </w:tcPr>
          <w:p w14:paraId="1BE2B41B" w14:textId="77777777" w:rsidR="00385867" w:rsidRPr="00772E13" w:rsidRDefault="00385867" w:rsidP="0019187C">
            <w:pPr>
              <w:spacing w:after="0" w:line="240" w:lineRule="auto"/>
              <w:jc w:val="center"/>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31.12.2019</w:t>
            </w:r>
          </w:p>
        </w:tc>
        <w:tc>
          <w:tcPr>
            <w:tcW w:w="933" w:type="pct"/>
            <w:shd w:val="clear" w:color="auto" w:fill="auto"/>
            <w:vAlign w:val="center"/>
            <w:hideMark/>
          </w:tcPr>
          <w:p w14:paraId="63242442" w14:textId="77777777" w:rsidR="00385867" w:rsidRPr="00772E13" w:rsidRDefault="00385867" w:rsidP="0019187C">
            <w:pPr>
              <w:spacing w:after="0" w:line="240" w:lineRule="auto"/>
              <w:jc w:val="center"/>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Абсолютное изменение</w:t>
            </w:r>
          </w:p>
        </w:tc>
      </w:tr>
      <w:tr w:rsidR="00385867" w:rsidRPr="00772E13" w14:paraId="55581022" w14:textId="77777777" w:rsidTr="0019187C">
        <w:trPr>
          <w:trHeight w:val="415"/>
        </w:trPr>
        <w:tc>
          <w:tcPr>
            <w:tcW w:w="1462" w:type="pct"/>
            <w:shd w:val="clear" w:color="auto" w:fill="auto"/>
            <w:vAlign w:val="bottom"/>
            <w:hideMark/>
          </w:tcPr>
          <w:p w14:paraId="354B86C5" w14:textId="77777777" w:rsidR="00385867" w:rsidRPr="00772E13" w:rsidRDefault="00385867" w:rsidP="0019187C">
            <w:pPr>
              <w:spacing w:after="0" w:line="240" w:lineRule="auto"/>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Коэффициент абсолютной ликвидности</w:t>
            </w:r>
          </w:p>
        </w:tc>
        <w:tc>
          <w:tcPr>
            <w:tcW w:w="991" w:type="pct"/>
            <w:vAlign w:val="center"/>
          </w:tcPr>
          <w:p w14:paraId="2D7E06D0" w14:textId="77777777" w:rsidR="00385867" w:rsidRPr="00772E13" w:rsidRDefault="00385867" w:rsidP="00656EB6">
            <w:pPr>
              <w:spacing w:after="0" w:line="240" w:lineRule="auto"/>
              <w:jc w:val="center"/>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&gt;0,2</w:t>
            </w:r>
          </w:p>
        </w:tc>
        <w:tc>
          <w:tcPr>
            <w:tcW w:w="807" w:type="pct"/>
            <w:shd w:val="clear" w:color="auto" w:fill="auto"/>
            <w:vAlign w:val="center"/>
            <w:hideMark/>
          </w:tcPr>
          <w:p w14:paraId="56D82BD5" w14:textId="77777777" w:rsidR="00385867" w:rsidRPr="00772E13" w:rsidRDefault="00385867" w:rsidP="00656EB6">
            <w:pPr>
              <w:spacing w:after="0" w:line="240" w:lineRule="auto"/>
              <w:jc w:val="center"/>
              <w:rPr>
                <w:rFonts w:ascii="Times New Roman" w:eastAsia="Times New Roman" w:hAnsi="Times New Roman" w:cs="Times New Roman"/>
                <w:sz w:val="21"/>
                <w:szCs w:val="21"/>
                <w:lang w:eastAsia="ru-RU"/>
              </w:rPr>
            </w:pPr>
            <w:r w:rsidRPr="00772E13">
              <w:rPr>
                <w:rFonts w:ascii="Times New Roman" w:eastAsia="Times New Roman" w:hAnsi="Times New Roman" w:cs="Times New Roman"/>
                <w:sz w:val="21"/>
                <w:szCs w:val="21"/>
                <w:lang w:eastAsia="ru-RU"/>
              </w:rPr>
              <w:t>0,22</w:t>
            </w:r>
          </w:p>
        </w:tc>
        <w:tc>
          <w:tcPr>
            <w:tcW w:w="807" w:type="pct"/>
            <w:shd w:val="clear" w:color="auto" w:fill="auto"/>
            <w:vAlign w:val="center"/>
            <w:hideMark/>
          </w:tcPr>
          <w:p w14:paraId="3E167527" w14:textId="77777777" w:rsidR="00385867" w:rsidRPr="00772E13" w:rsidRDefault="00385867" w:rsidP="00656EB6">
            <w:pPr>
              <w:spacing w:after="0" w:line="240" w:lineRule="auto"/>
              <w:jc w:val="center"/>
              <w:rPr>
                <w:rFonts w:ascii="Times New Roman" w:eastAsia="Times New Roman" w:hAnsi="Times New Roman" w:cs="Times New Roman"/>
                <w:sz w:val="21"/>
                <w:szCs w:val="21"/>
                <w:lang w:eastAsia="ru-RU"/>
              </w:rPr>
            </w:pPr>
            <w:r w:rsidRPr="00772E13">
              <w:rPr>
                <w:rFonts w:ascii="Times New Roman" w:eastAsia="Times New Roman" w:hAnsi="Times New Roman" w:cs="Times New Roman"/>
                <w:sz w:val="21"/>
                <w:szCs w:val="21"/>
                <w:lang w:eastAsia="ru-RU"/>
              </w:rPr>
              <w:t>0,28</w:t>
            </w:r>
          </w:p>
        </w:tc>
        <w:tc>
          <w:tcPr>
            <w:tcW w:w="933" w:type="pct"/>
            <w:shd w:val="clear" w:color="auto" w:fill="auto"/>
            <w:noWrap/>
            <w:vAlign w:val="center"/>
            <w:hideMark/>
          </w:tcPr>
          <w:p w14:paraId="7E992CC9" w14:textId="77777777" w:rsidR="00385867" w:rsidRPr="00772E13" w:rsidRDefault="00385867" w:rsidP="00656EB6">
            <w:pPr>
              <w:spacing w:after="0" w:line="240" w:lineRule="auto"/>
              <w:jc w:val="center"/>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0,06</w:t>
            </w:r>
          </w:p>
        </w:tc>
      </w:tr>
      <w:tr w:rsidR="00385867" w:rsidRPr="00772E13" w14:paraId="48902CDC" w14:textId="77777777" w:rsidTr="0019187C">
        <w:trPr>
          <w:trHeight w:val="342"/>
        </w:trPr>
        <w:tc>
          <w:tcPr>
            <w:tcW w:w="1462" w:type="pct"/>
            <w:shd w:val="clear" w:color="auto" w:fill="auto"/>
            <w:vAlign w:val="bottom"/>
            <w:hideMark/>
          </w:tcPr>
          <w:p w14:paraId="2E6FBE98" w14:textId="77777777" w:rsidR="00385867" w:rsidRPr="00772E13" w:rsidRDefault="00385867" w:rsidP="0019187C">
            <w:pPr>
              <w:spacing w:after="0" w:line="240" w:lineRule="auto"/>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Коэффициент быстрой ликвидности</w:t>
            </w:r>
          </w:p>
        </w:tc>
        <w:tc>
          <w:tcPr>
            <w:tcW w:w="991" w:type="pct"/>
            <w:vAlign w:val="center"/>
          </w:tcPr>
          <w:p w14:paraId="0FEFA9AF" w14:textId="77777777" w:rsidR="00385867" w:rsidRPr="00772E13" w:rsidRDefault="00385867" w:rsidP="00656EB6">
            <w:pPr>
              <w:spacing w:after="0" w:line="240" w:lineRule="auto"/>
              <w:jc w:val="center"/>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0,7-1</w:t>
            </w:r>
          </w:p>
        </w:tc>
        <w:tc>
          <w:tcPr>
            <w:tcW w:w="807" w:type="pct"/>
            <w:shd w:val="clear" w:color="auto" w:fill="auto"/>
            <w:vAlign w:val="center"/>
            <w:hideMark/>
          </w:tcPr>
          <w:p w14:paraId="784D5797" w14:textId="77777777" w:rsidR="00385867" w:rsidRPr="00772E13" w:rsidRDefault="00385867" w:rsidP="00656EB6">
            <w:pPr>
              <w:spacing w:after="0" w:line="240" w:lineRule="auto"/>
              <w:jc w:val="center"/>
              <w:rPr>
                <w:rFonts w:ascii="Times New Roman" w:eastAsia="Times New Roman" w:hAnsi="Times New Roman" w:cs="Times New Roman"/>
                <w:sz w:val="21"/>
                <w:szCs w:val="21"/>
                <w:lang w:eastAsia="ru-RU"/>
              </w:rPr>
            </w:pPr>
            <w:r w:rsidRPr="00772E13">
              <w:rPr>
                <w:rFonts w:ascii="Times New Roman" w:eastAsia="Times New Roman" w:hAnsi="Times New Roman" w:cs="Times New Roman"/>
                <w:sz w:val="21"/>
                <w:szCs w:val="21"/>
                <w:lang w:eastAsia="ru-RU"/>
              </w:rPr>
              <w:t>0,61</w:t>
            </w:r>
          </w:p>
        </w:tc>
        <w:tc>
          <w:tcPr>
            <w:tcW w:w="807" w:type="pct"/>
            <w:shd w:val="clear" w:color="auto" w:fill="auto"/>
            <w:vAlign w:val="center"/>
            <w:hideMark/>
          </w:tcPr>
          <w:p w14:paraId="4A2644D3" w14:textId="77777777" w:rsidR="00385867" w:rsidRPr="00772E13" w:rsidRDefault="00385867" w:rsidP="00656EB6">
            <w:pPr>
              <w:spacing w:after="0" w:line="240" w:lineRule="auto"/>
              <w:jc w:val="center"/>
              <w:rPr>
                <w:rFonts w:ascii="Times New Roman" w:eastAsia="Times New Roman" w:hAnsi="Times New Roman" w:cs="Times New Roman"/>
                <w:sz w:val="21"/>
                <w:szCs w:val="21"/>
                <w:lang w:eastAsia="ru-RU"/>
              </w:rPr>
            </w:pPr>
            <w:r w:rsidRPr="00772E13">
              <w:rPr>
                <w:rFonts w:ascii="Times New Roman" w:eastAsia="Times New Roman" w:hAnsi="Times New Roman" w:cs="Times New Roman"/>
                <w:sz w:val="21"/>
                <w:szCs w:val="21"/>
                <w:lang w:eastAsia="ru-RU"/>
              </w:rPr>
              <w:t>0,66</w:t>
            </w:r>
          </w:p>
        </w:tc>
        <w:tc>
          <w:tcPr>
            <w:tcW w:w="933" w:type="pct"/>
            <w:shd w:val="clear" w:color="auto" w:fill="auto"/>
            <w:noWrap/>
            <w:vAlign w:val="center"/>
            <w:hideMark/>
          </w:tcPr>
          <w:p w14:paraId="392B2DFE" w14:textId="77777777" w:rsidR="00385867" w:rsidRPr="00772E13" w:rsidRDefault="00385867" w:rsidP="00656EB6">
            <w:pPr>
              <w:spacing w:after="0" w:line="240" w:lineRule="auto"/>
              <w:jc w:val="center"/>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0,05</w:t>
            </w:r>
          </w:p>
        </w:tc>
      </w:tr>
      <w:tr w:rsidR="00385867" w:rsidRPr="00772E13" w14:paraId="276F3835" w14:textId="77777777" w:rsidTr="0019187C">
        <w:trPr>
          <w:trHeight w:val="156"/>
        </w:trPr>
        <w:tc>
          <w:tcPr>
            <w:tcW w:w="1462" w:type="pct"/>
            <w:shd w:val="clear" w:color="auto" w:fill="auto"/>
            <w:vAlign w:val="bottom"/>
            <w:hideMark/>
          </w:tcPr>
          <w:p w14:paraId="5E15C79E" w14:textId="77777777" w:rsidR="00385867" w:rsidRPr="00772E13" w:rsidRDefault="00385867" w:rsidP="0019187C">
            <w:pPr>
              <w:spacing w:after="0" w:line="240" w:lineRule="auto"/>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Коэффициент текущей ликвидности</w:t>
            </w:r>
          </w:p>
        </w:tc>
        <w:tc>
          <w:tcPr>
            <w:tcW w:w="991" w:type="pct"/>
            <w:vAlign w:val="center"/>
          </w:tcPr>
          <w:p w14:paraId="0497CE1F" w14:textId="77777777" w:rsidR="00385867" w:rsidRPr="00772E13" w:rsidRDefault="00385867" w:rsidP="00656EB6">
            <w:pPr>
              <w:spacing w:after="0" w:line="240" w:lineRule="auto"/>
              <w:jc w:val="center"/>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&gt;2</w:t>
            </w:r>
          </w:p>
        </w:tc>
        <w:tc>
          <w:tcPr>
            <w:tcW w:w="807" w:type="pct"/>
            <w:shd w:val="clear" w:color="auto" w:fill="auto"/>
            <w:noWrap/>
            <w:vAlign w:val="center"/>
            <w:hideMark/>
          </w:tcPr>
          <w:p w14:paraId="4ECB26F2" w14:textId="77777777" w:rsidR="00385867" w:rsidRPr="00772E13" w:rsidRDefault="00385867" w:rsidP="00656EB6">
            <w:pPr>
              <w:spacing w:after="0" w:line="240" w:lineRule="auto"/>
              <w:jc w:val="center"/>
              <w:rPr>
                <w:rFonts w:ascii="Times New Roman" w:eastAsia="Times New Roman" w:hAnsi="Times New Roman" w:cs="Times New Roman"/>
                <w:sz w:val="21"/>
                <w:szCs w:val="21"/>
                <w:lang w:eastAsia="ru-RU"/>
              </w:rPr>
            </w:pPr>
            <w:r w:rsidRPr="00772E13">
              <w:rPr>
                <w:rFonts w:ascii="Times New Roman" w:eastAsia="Times New Roman" w:hAnsi="Times New Roman" w:cs="Times New Roman"/>
                <w:sz w:val="21"/>
                <w:szCs w:val="21"/>
                <w:lang w:eastAsia="ru-RU"/>
              </w:rPr>
              <w:t>0,61</w:t>
            </w:r>
          </w:p>
        </w:tc>
        <w:tc>
          <w:tcPr>
            <w:tcW w:w="807" w:type="pct"/>
            <w:shd w:val="clear" w:color="auto" w:fill="auto"/>
            <w:noWrap/>
            <w:vAlign w:val="center"/>
            <w:hideMark/>
          </w:tcPr>
          <w:p w14:paraId="62A1E7C8" w14:textId="77777777" w:rsidR="00385867" w:rsidRPr="00772E13" w:rsidRDefault="00385867" w:rsidP="00656EB6">
            <w:pPr>
              <w:spacing w:after="0" w:line="240" w:lineRule="auto"/>
              <w:jc w:val="center"/>
              <w:rPr>
                <w:rFonts w:ascii="Times New Roman" w:eastAsia="Times New Roman" w:hAnsi="Times New Roman" w:cs="Times New Roman"/>
                <w:sz w:val="21"/>
                <w:szCs w:val="21"/>
                <w:lang w:eastAsia="ru-RU"/>
              </w:rPr>
            </w:pPr>
            <w:r w:rsidRPr="00772E13">
              <w:rPr>
                <w:rFonts w:ascii="Times New Roman" w:eastAsia="Times New Roman" w:hAnsi="Times New Roman" w:cs="Times New Roman"/>
                <w:sz w:val="21"/>
                <w:szCs w:val="21"/>
                <w:lang w:eastAsia="ru-RU"/>
              </w:rPr>
              <w:t>0,66</w:t>
            </w:r>
          </w:p>
        </w:tc>
        <w:tc>
          <w:tcPr>
            <w:tcW w:w="933" w:type="pct"/>
            <w:shd w:val="clear" w:color="auto" w:fill="auto"/>
            <w:noWrap/>
            <w:vAlign w:val="center"/>
            <w:hideMark/>
          </w:tcPr>
          <w:p w14:paraId="7845C3A3" w14:textId="77777777" w:rsidR="00385867" w:rsidRPr="00772E13" w:rsidRDefault="00385867" w:rsidP="00656EB6">
            <w:pPr>
              <w:spacing w:after="0" w:line="240" w:lineRule="auto"/>
              <w:jc w:val="center"/>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0,05</w:t>
            </w:r>
          </w:p>
        </w:tc>
      </w:tr>
      <w:tr w:rsidR="00385867" w:rsidRPr="00772E13" w14:paraId="6540EDEC" w14:textId="77777777" w:rsidTr="0019187C">
        <w:trPr>
          <w:trHeight w:val="367"/>
        </w:trPr>
        <w:tc>
          <w:tcPr>
            <w:tcW w:w="1462" w:type="pct"/>
            <w:shd w:val="clear" w:color="auto" w:fill="auto"/>
            <w:vAlign w:val="bottom"/>
            <w:hideMark/>
          </w:tcPr>
          <w:p w14:paraId="70CC039F" w14:textId="77777777" w:rsidR="00385867" w:rsidRPr="00772E13" w:rsidRDefault="00385867" w:rsidP="0019187C">
            <w:pPr>
              <w:spacing w:after="0" w:line="240" w:lineRule="auto"/>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Коэффициент восстановления платежеспособности</w:t>
            </w:r>
          </w:p>
        </w:tc>
        <w:tc>
          <w:tcPr>
            <w:tcW w:w="991" w:type="pct"/>
            <w:vAlign w:val="center"/>
          </w:tcPr>
          <w:p w14:paraId="5DB3D7B5" w14:textId="77777777" w:rsidR="00385867" w:rsidRPr="00772E13" w:rsidRDefault="00385867" w:rsidP="00656EB6">
            <w:pPr>
              <w:spacing w:after="0" w:line="240" w:lineRule="auto"/>
              <w:jc w:val="center"/>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&gt;1</w:t>
            </w:r>
          </w:p>
        </w:tc>
        <w:tc>
          <w:tcPr>
            <w:tcW w:w="807" w:type="pct"/>
            <w:shd w:val="clear" w:color="auto" w:fill="auto"/>
            <w:vAlign w:val="center"/>
            <w:hideMark/>
          </w:tcPr>
          <w:p w14:paraId="576718CA" w14:textId="77777777" w:rsidR="00385867" w:rsidRPr="00772E13" w:rsidRDefault="00385867" w:rsidP="00656EB6">
            <w:pPr>
              <w:spacing w:after="0" w:line="240" w:lineRule="auto"/>
              <w:jc w:val="center"/>
              <w:rPr>
                <w:rFonts w:ascii="Times New Roman" w:eastAsia="Times New Roman" w:hAnsi="Times New Roman" w:cs="Times New Roman"/>
                <w:sz w:val="21"/>
                <w:szCs w:val="21"/>
                <w:lang w:eastAsia="ru-RU"/>
              </w:rPr>
            </w:pPr>
            <w:r w:rsidRPr="00772E13">
              <w:rPr>
                <w:rFonts w:ascii="Times New Roman" w:eastAsia="Times New Roman" w:hAnsi="Times New Roman" w:cs="Times New Roman"/>
                <w:sz w:val="21"/>
                <w:szCs w:val="21"/>
                <w:lang w:eastAsia="ru-RU"/>
              </w:rPr>
              <w:t>0,25</w:t>
            </w:r>
          </w:p>
        </w:tc>
        <w:tc>
          <w:tcPr>
            <w:tcW w:w="807" w:type="pct"/>
            <w:shd w:val="clear" w:color="auto" w:fill="auto"/>
            <w:vAlign w:val="center"/>
            <w:hideMark/>
          </w:tcPr>
          <w:p w14:paraId="292ED5A6" w14:textId="77777777" w:rsidR="00385867" w:rsidRPr="00772E13" w:rsidRDefault="00385867" w:rsidP="00656EB6">
            <w:pPr>
              <w:spacing w:after="0" w:line="240" w:lineRule="auto"/>
              <w:jc w:val="center"/>
              <w:rPr>
                <w:rFonts w:ascii="Times New Roman" w:eastAsia="Times New Roman" w:hAnsi="Times New Roman" w:cs="Times New Roman"/>
                <w:sz w:val="21"/>
                <w:szCs w:val="21"/>
                <w:lang w:eastAsia="ru-RU"/>
              </w:rPr>
            </w:pPr>
            <w:r w:rsidRPr="00772E13">
              <w:rPr>
                <w:rFonts w:ascii="Times New Roman" w:eastAsia="Times New Roman" w:hAnsi="Times New Roman" w:cs="Times New Roman"/>
                <w:sz w:val="21"/>
                <w:szCs w:val="21"/>
                <w:lang w:eastAsia="ru-RU"/>
              </w:rPr>
              <w:t>0,34</w:t>
            </w:r>
          </w:p>
        </w:tc>
        <w:tc>
          <w:tcPr>
            <w:tcW w:w="933" w:type="pct"/>
            <w:shd w:val="clear" w:color="auto" w:fill="auto"/>
            <w:noWrap/>
            <w:vAlign w:val="center"/>
            <w:hideMark/>
          </w:tcPr>
          <w:p w14:paraId="04C71A19" w14:textId="77777777" w:rsidR="00385867" w:rsidRPr="00772E13" w:rsidRDefault="00385867" w:rsidP="00656EB6">
            <w:pPr>
              <w:spacing w:after="0" w:line="240" w:lineRule="auto"/>
              <w:jc w:val="center"/>
              <w:rPr>
                <w:rFonts w:ascii="Times New Roman" w:eastAsia="Times New Roman" w:hAnsi="Times New Roman" w:cs="Times New Roman"/>
                <w:color w:val="000000"/>
                <w:sz w:val="21"/>
                <w:szCs w:val="21"/>
                <w:lang w:eastAsia="ru-RU"/>
              </w:rPr>
            </w:pPr>
            <w:r w:rsidRPr="00772E13">
              <w:rPr>
                <w:rFonts w:ascii="Times New Roman" w:eastAsia="Times New Roman" w:hAnsi="Times New Roman" w:cs="Times New Roman"/>
                <w:color w:val="000000"/>
                <w:sz w:val="21"/>
                <w:szCs w:val="21"/>
                <w:lang w:eastAsia="ru-RU"/>
              </w:rPr>
              <w:t>0,09</w:t>
            </w:r>
          </w:p>
        </w:tc>
      </w:tr>
    </w:tbl>
    <w:p w14:paraId="06F46376" w14:textId="77777777" w:rsidR="00385867" w:rsidRDefault="00385867" w:rsidP="00385867">
      <w:pPr>
        <w:spacing w:after="0" w:line="360" w:lineRule="auto"/>
        <w:ind w:firstLine="709"/>
        <w:jc w:val="both"/>
        <w:rPr>
          <w:rFonts w:ascii="Times New Roman" w:hAnsi="Times New Roman" w:cs="Times New Roman"/>
          <w:sz w:val="28"/>
          <w:szCs w:val="28"/>
        </w:rPr>
      </w:pPr>
    </w:p>
    <w:p w14:paraId="6898487B" w14:textId="77777777" w:rsidR="00385867" w:rsidRDefault="00385867" w:rsidP="003858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Исходя из данных таблицы, можно сделать вывод о том, что предприятие неспособно погасить текущие обязательства, что говорит о его неплатежеспособности. И к</w:t>
      </w:r>
      <w:r w:rsidRPr="00F2134E">
        <w:rPr>
          <w:rFonts w:ascii="Times New Roman" w:hAnsi="Times New Roman" w:cs="Times New Roman"/>
          <w:sz w:val="28"/>
          <w:szCs w:val="28"/>
        </w:rPr>
        <w:t>оэффициент восстановления платежеспособности</w:t>
      </w:r>
      <w:r>
        <w:rPr>
          <w:rFonts w:ascii="Times New Roman" w:hAnsi="Times New Roman" w:cs="Times New Roman"/>
          <w:sz w:val="28"/>
          <w:szCs w:val="28"/>
        </w:rPr>
        <w:t xml:space="preserve"> свидетельствует о том, что в ближайшие 6 месяцев организация не сможет восстановить свою платежеспособность. </w:t>
      </w:r>
    </w:p>
    <w:p w14:paraId="352193BD" w14:textId="77777777" w:rsidR="00385867" w:rsidRPr="00385867" w:rsidRDefault="00385867" w:rsidP="0038586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Таким образом, у </w:t>
      </w:r>
      <w:r>
        <w:rPr>
          <w:rFonts w:ascii="Times New Roman" w:hAnsi="Times New Roman" w:cs="Times New Roman"/>
          <w:color w:val="000000" w:themeColor="text1"/>
          <w:sz w:val="28"/>
          <w:szCs w:val="28"/>
        </w:rPr>
        <w:t>ПАО «ЛУКОЙЛ» высокий риск неплатежеспособности.</w:t>
      </w:r>
    </w:p>
    <w:p w14:paraId="642D9991" w14:textId="77777777" w:rsidR="005244CE" w:rsidRPr="005244CE" w:rsidRDefault="005244CE" w:rsidP="005244CE">
      <w:pPr>
        <w:spacing w:after="0" w:line="360" w:lineRule="auto"/>
        <w:ind w:firstLine="709"/>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В приведенной ниже таблице обобщены основные финансовые результаты деятельности ПАО «ЛУКОЙЛ».</w:t>
      </w:r>
    </w:p>
    <w:p w14:paraId="44693CB2" w14:textId="77777777" w:rsidR="005244CE" w:rsidRPr="005244CE" w:rsidRDefault="005244CE" w:rsidP="005244CE">
      <w:pPr>
        <w:spacing w:before="120" w:after="120" w:line="360" w:lineRule="auto"/>
        <w:jc w:val="both"/>
        <w:rPr>
          <w:rFonts w:ascii="Times New Roman" w:eastAsia="Calibri" w:hAnsi="Times New Roman" w:cs="Times New Roman"/>
          <w:color w:val="000000"/>
          <w:sz w:val="28"/>
        </w:rPr>
      </w:pPr>
      <w:r w:rsidRPr="005244CE">
        <w:rPr>
          <w:rFonts w:ascii="Times New Roman" w:eastAsia="Calibri" w:hAnsi="Times New Roman" w:cs="Times New Roman"/>
          <w:color w:val="000000"/>
          <w:sz w:val="28"/>
        </w:rPr>
        <w:t>Таблиц</w:t>
      </w:r>
      <w:r w:rsidR="00C023B1">
        <w:rPr>
          <w:rFonts w:ascii="Times New Roman" w:eastAsia="Calibri" w:hAnsi="Times New Roman" w:cs="Times New Roman"/>
          <w:color w:val="000000"/>
          <w:sz w:val="28"/>
        </w:rPr>
        <w:t>а 1.4</w:t>
      </w:r>
      <w:r w:rsidRPr="005244CE">
        <w:rPr>
          <w:rFonts w:ascii="Times New Roman" w:eastAsia="Calibri" w:hAnsi="Times New Roman" w:cs="Times New Roman"/>
          <w:color w:val="000000"/>
          <w:sz w:val="28"/>
        </w:rPr>
        <w:t xml:space="preserve"> </w:t>
      </w:r>
      <w:r w:rsidRPr="005244CE">
        <w:rPr>
          <w:rFonts w:ascii="Times New Roman" w:eastAsia="Calibri" w:hAnsi="Times New Roman" w:cs="Times New Roman"/>
          <w:color w:val="000000"/>
          <w:sz w:val="28"/>
          <w:szCs w:val="28"/>
        </w:rPr>
        <w:t>— Анализ отчета о финансовых результатах</w:t>
      </w:r>
    </w:p>
    <w:tbl>
      <w:tblPr>
        <w:tblStyle w:val="11"/>
        <w:tblW w:w="0" w:type="auto"/>
        <w:tblLook w:val="04A0" w:firstRow="1" w:lastRow="0" w:firstColumn="1" w:lastColumn="0" w:noHBand="0" w:noVBand="1"/>
      </w:tblPr>
      <w:tblGrid>
        <w:gridCol w:w="3100"/>
        <w:gridCol w:w="1316"/>
        <w:gridCol w:w="1316"/>
        <w:gridCol w:w="2047"/>
        <w:gridCol w:w="1565"/>
      </w:tblGrid>
      <w:tr w:rsidR="005244CE" w:rsidRPr="00C023B1" w14:paraId="22277DAE" w14:textId="77777777" w:rsidTr="00C023B1">
        <w:trPr>
          <w:trHeight w:val="868"/>
        </w:trPr>
        <w:tc>
          <w:tcPr>
            <w:tcW w:w="0" w:type="auto"/>
            <w:vAlign w:val="center"/>
          </w:tcPr>
          <w:p w14:paraId="144A5D85" w14:textId="77777777" w:rsidR="005244CE" w:rsidRPr="00C023B1" w:rsidRDefault="005244CE" w:rsidP="005244CE">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Показатели</w:t>
            </w:r>
          </w:p>
        </w:tc>
        <w:tc>
          <w:tcPr>
            <w:tcW w:w="0" w:type="auto"/>
            <w:vAlign w:val="center"/>
          </w:tcPr>
          <w:p w14:paraId="03F27D87" w14:textId="77777777" w:rsidR="005244CE" w:rsidRPr="00C023B1" w:rsidRDefault="005244CE" w:rsidP="005244CE">
            <w:pPr>
              <w:spacing w:line="288" w:lineRule="auto"/>
              <w:jc w:val="center"/>
              <w:rPr>
                <w:rFonts w:ascii="Times New Roman" w:eastAsia="Calibri" w:hAnsi="Times New Roman" w:cs="Times New Roman"/>
                <w:sz w:val="21"/>
                <w:szCs w:val="21"/>
              </w:rPr>
            </w:pPr>
            <w:r w:rsidRPr="00C023B1">
              <w:rPr>
                <w:rFonts w:ascii="Times New Roman" w:eastAsia="Calibri" w:hAnsi="Times New Roman" w:cs="Times New Roman"/>
                <w:color w:val="000000"/>
                <w:sz w:val="21"/>
                <w:szCs w:val="21"/>
              </w:rPr>
              <w:t>2018 г.</w:t>
            </w:r>
          </w:p>
        </w:tc>
        <w:tc>
          <w:tcPr>
            <w:tcW w:w="0" w:type="auto"/>
            <w:vAlign w:val="center"/>
          </w:tcPr>
          <w:p w14:paraId="08C65F17" w14:textId="77777777" w:rsidR="005244CE" w:rsidRPr="00C023B1" w:rsidRDefault="005244CE" w:rsidP="005244CE">
            <w:pPr>
              <w:spacing w:line="288" w:lineRule="auto"/>
              <w:jc w:val="center"/>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2019 г.</w:t>
            </w:r>
          </w:p>
        </w:tc>
        <w:tc>
          <w:tcPr>
            <w:tcW w:w="0" w:type="auto"/>
            <w:vAlign w:val="center"/>
          </w:tcPr>
          <w:p w14:paraId="3D3AADED" w14:textId="77777777" w:rsidR="005244CE" w:rsidRPr="00C023B1" w:rsidRDefault="005244CE" w:rsidP="005244CE">
            <w:pPr>
              <w:spacing w:line="288" w:lineRule="auto"/>
              <w:jc w:val="center"/>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Абсолютное отклонение</w:t>
            </w:r>
          </w:p>
        </w:tc>
        <w:tc>
          <w:tcPr>
            <w:tcW w:w="0" w:type="auto"/>
            <w:vAlign w:val="center"/>
          </w:tcPr>
          <w:p w14:paraId="0F2F3C43" w14:textId="77777777" w:rsidR="005244CE" w:rsidRPr="00C023B1" w:rsidRDefault="005244CE" w:rsidP="005244CE">
            <w:pPr>
              <w:spacing w:line="288" w:lineRule="auto"/>
              <w:jc w:val="center"/>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Темп прироста, %</w:t>
            </w:r>
          </w:p>
        </w:tc>
      </w:tr>
      <w:tr w:rsidR="005244CE" w:rsidRPr="00C023B1" w14:paraId="40A98891" w14:textId="77777777" w:rsidTr="000174CD">
        <w:trPr>
          <w:trHeight w:val="569"/>
        </w:trPr>
        <w:tc>
          <w:tcPr>
            <w:tcW w:w="0" w:type="auto"/>
            <w:vAlign w:val="center"/>
          </w:tcPr>
          <w:p w14:paraId="600D3D8C" w14:textId="77777777" w:rsidR="005244CE" w:rsidRPr="00C023B1" w:rsidRDefault="005244CE" w:rsidP="005244CE">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Выручка (млн. р.)</w:t>
            </w:r>
          </w:p>
        </w:tc>
        <w:tc>
          <w:tcPr>
            <w:tcW w:w="0" w:type="auto"/>
            <w:vAlign w:val="center"/>
          </w:tcPr>
          <w:p w14:paraId="76FF0CAE"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264 355</w:t>
            </w:r>
          </w:p>
        </w:tc>
        <w:tc>
          <w:tcPr>
            <w:tcW w:w="0" w:type="auto"/>
            <w:vAlign w:val="center"/>
          </w:tcPr>
          <w:p w14:paraId="319673D6"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444 471</w:t>
            </w:r>
          </w:p>
        </w:tc>
        <w:tc>
          <w:tcPr>
            <w:tcW w:w="0" w:type="auto"/>
            <w:vAlign w:val="center"/>
          </w:tcPr>
          <w:p w14:paraId="73E69FB2"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+180 116</w:t>
            </w:r>
          </w:p>
        </w:tc>
        <w:tc>
          <w:tcPr>
            <w:tcW w:w="0" w:type="auto"/>
            <w:vAlign w:val="center"/>
          </w:tcPr>
          <w:p w14:paraId="71897063"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+68,1</w:t>
            </w:r>
          </w:p>
        </w:tc>
      </w:tr>
      <w:tr w:rsidR="005244CE" w:rsidRPr="00C023B1" w14:paraId="4B02A40E" w14:textId="77777777" w:rsidTr="000174CD">
        <w:tc>
          <w:tcPr>
            <w:tcW w:w="0" w:type="auto"/>
            <w:vAlign w:val="center"/>
          </w:tcPr>
          <w:p w14:paraId="42E8ED3B" w14:textId="77777777" w:rsidR="005244CE" w:rsidRPr="00C023B1" w:rsidRDefault="005244CE" w:rsidP="005244CE">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Расходы по обычным видам деятельности (млн. р.)</w:t>
            </w:r>
          </w:p>
        </w:tc>
        <w:tc>
          <w:tcPr>
            <w:tcW w:w="0" w:type="auto"/>
            <w:vAlign w:val="center"/>
          </w:tcPr>
          <w:p w14:paraId="7CE1C001"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52 975</w:t>
            </w:r>
          </w:p>
        </w:tc>
        <w:tc>
          <w:tcPr>
            <w:tcW w:w="0" w:type="auto"/>
            <w:vAlign w:val="center"/>
          </w:tcPr>
          <w:p w14:paraId="7B8FE2D1"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50 335</w:t>
            </w:r>
          </w:p>
        </w:tc>
        <w:tc>
          <w:tcPr>
            <w:tcW w:w="0" w:type="auto"/>
            <w:vAlign w:val="center"/>
          </w:tcPr>
          <w:p w14:paraId="59FD60E3"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–2 640</w:t>
            </w:r>
          </w:p>
        </w:tc>
        <w:tc>
          <w:tcPr>
            <w:tcW w:w="0" w:type="auto"/>
            <w:vAlign w:val="center"/>
          </w:tcPr>
          <w:p w14:paraId="687AD322"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–5</w:t>
            </w:r>
          </w:p>
        </w:tc>
      </w:tr>
      <w:tr w:rsidR="005244CE" w:rsidRPr="00C023B1" w14:paraId="74C1A46D" w14:textId="77777777" w:rsidTr="000174CD">
        <w:tc>
          <w:tcPr>
            <w:tcW w:w="0" w:type="auto"/>
            <w:vAlign w:val="center"/>
          </w:tcPr>
          <w:p w14:paraId="3F5C8BB9" w14:textId="77777777" w:rsidR="005244CE" w:rsidRPr="00C023B1" w:rsidRDefault="005244CE" w:rsidP="005244CE">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i/>
                <w:iCs/>
                <w:color w:val="000000"/>
                <w:sz w:val="21"/>
                <w:szCs w:val="21"/>
              </w:rPr>
              <w:t>Прибыль (убыток) от продаж</w:t>
            </w:r>
            <w:r w:rsidRPr="00C023B1">
              <w:rPr>
                <w:rFonts w:ascii="Times New Roman" w:eastAsia="Calibri" w:hAnsi="Times New Roman" w:cs="Times New Roman"/>
                <w:color w:val="000000"/>
                <w:sz w:val="21"/>
                <w:szCs w:val="21"/>
              </w:rPr>
              <w:t xml:space="preserve"> (млн. р.)</w:t>
            </w:r>
          </w:p>
        </w:tc>
        <w:tc>
          <w:tcPr>
            <w:tcW w:w="0" w:type="auto"/>
            <w:vAlign w:val="center"/>
          </w:tcPr>
          <w:p w14:paraId="5C68FB7E"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211 380</w:t>
            </w:r>
          </w:p>
        </w:tc>
        <w:tc>
          <w:tcPr>
            <w:tcW w:w="0" w:type="auto"/>
            <w:vAlign w:val="center"/>
          </w:tcPr>
          <w:p w14:paraId="4284EEF5"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394 136</w:t>
            </w:r>
          </w:p>
        </w:tc>
        <w:tc>
          <w:tcPr>
            <w:tcW w:w="0" w:type="auto"/>
            <w:vAlign w:val="center"/>
          </w:tcPr>
          <w:p w14:paraId="00D01336"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+182 756</w:t>
            </w:r>
          </w:p>
        </w:tc>
        <w:tc>
          <w:tcPr>
            <w:tcW w:w="0" w:type="auto"/>
            <w:vAlign w:val="center"/>
          </w:tcPr>
          <w:p w14:paraId="497DA8CD"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+86,5</w:t>
            </w:r>
          </w:p>
        </w:tc>
      </w:tr>
      <w:tr w:rsidR="005244CE" w:rsidRPr="00C023B1" w14:paraId="05FFFA35" w14:textId="77777777" w:rsidTr="000174CD">
        <w:tc>
          <w:tcPr>
            <w:tcW w:w="3100" w:type="dxa"/>
            <w:vAlign w:val="center"/>
          </w:tcPr>
          <w:p w14:paraId="43CDDABD" w14:textId="77777777" w:rsidR="005244CE" w:rsidRPr="00C023B1" w:rsidRDefault="005244CE" w:rsidP="005244CE">
            <w:pPr>
              <w:spacing w:line="288" w:lineRule="auto"/>
              <w:jc w:val="both"/>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Прочие доходы и расходы, кроме процентов к уплате (млн. р.)</w:t>
            </w:r>
          </w:p>
        </w:tc>
        <w:tc>
          <w:tcPr>
            <w:tcW w:w="1316" w:type="dxa"/>
            <w:vAlign w:val="center"/>
          </w:tcPr>
          <w:p w14:paraId="4B4D694A"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52 228</w:t>
            </w:r>
          </w:p>
        </w:tc>
        <w:tc>
          <w:tcPr>
            <w:tcW w:w="1316" w:type="dxa"/>
            <w:vAlign w:val="center"/>
          </w:tcPr>
          <w:p w14:paraId="73CD138C"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66 418</w:t>
            </w:r>
          </w:p>
        </w:tc>
        <w:tc>
          <w:tcPr>
            <w:tcW w:w="2047" w:type="dxa"/>
            <w:vAlign w:val="center"/>
          </w:tcPr>
          <w:p w14:paraId="1D73CFA2"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+14 190</w:t>
            </w:r>
          </w:p>
        </w:tc>
        <w:tc>
          <w:tcPr>
            <w:tcW w:w="1565" w:type="dxa"/>
            <w:vAlign w:val="center"/>
          </w:tcPr>
          <w:p w14:paraId="7EF1315F"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+27,2</w:t>
            </w:r>
          </w:p>
        </w:tc>
      </w:tr>
      <w:tr w:rsidR="005244CE" w:rsidRPr="00C023B1" w14:paraId="24044B25" w14:textId="77777777" w:rsidTr="000174CD">
        <w:tc>
          <w:tcPr>
            <w:tcW w:w="3100" w:type="dxa"/>
            <w:vAlign w:val="center"/>
          </w:tcPr>
          <w:p w14:paraId="482E7DEC" w14:textId="77777777" w:rsidR="005244CE" w:rsidRPr="00C023B1" w:rsidRDefault="005244CE" w:rsidP="005244CE">
            <w:pPr>
              <w:spacing w:line="288" w:lineRule="auto"/>
              <w:jc w:val="both"/>
              <w:rPr>
                <w:rFonts w:ascii="Times New Roman" w:eastAsia="Calibri" w:hAnsi="Times New Roman" w:cs="Times New Roman"/>
                <w:color w:val="000000"/>
                <w:sz w:val="21"/>
                <w:szCs w:val="21"/>
              </w:rPr>
            </w:pPr>
            <w:r w:rsidRPr="00C023B1">
              <w:rPr>
                <w:rFonts w:ascii="Times New Roman" w:eastAsia="Calibri" w:hAnsi="Times New Roman" w:cs="Times New Roman"/>
                <w:i/>
                <w:iCs/>
                <w:color w:val="000000"/>
                <w:sz w:val="21"/>
                <w:szCs w:val="21"/>
              </w:rPr>
              <w:t xml:space="preserve">EBIT (прибыль до уплаты процентов и налогов) </w:t>
            </w:r>
            <w:r w:rsidRPr="00C023B1">
              <w:rPr>
                <w:rFonts w:ascii="Times New Roman" w:eastAsia="Calibri" w:hAnsi="Times New Roman" w:cs="Times New Roman"/>
                <w:color w:val="000000"/>
                <w:sz w:val="21"/>
                <w:szCs w:val="21"/>
              </w:rPr>
              <w:t>(млн. р.)</w:t>
            </w:r>
          </w:p>
        </w:tc>
        <w:tc>
          <w:tcPr>
            <w:tcW w:w="1316" w:type="dxa"/>
            <w:vAlign w:val="center"/>
          </w:tcPr>
          <w:p w14:paraId="3AA1A931"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263 608</w:t>
            </w:r>
          </w:p>
        </w:tc>
        <w:tc>
          <w:tcPr>
            <w:tcW w:w="1316" w:type="dxa"/>
            <w:vAlign w:val="center"/>
          </w:tcPr>
          <w:p w14:paraId="66E48A33"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460 554</w:t>
            </w:r>
          </w:p>
        </w:tc>
        <w:tc>
          <w:tcPr>
            <w:tcW w:w="2047" w:type="dxa"/>
            <w:vAlign w:val="center"/>
          </w:tcPr>
          <w:p w14:paraId="6896B8B7"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+196 946</w:t>
            </w:r>
          </w:p>
        </w:tc>
        <w:tc>
          <w:tcPr>
            <w:tcW w:w="1565" w:type="dxa"/>
            <w:vAlign w:val="center"/>
          </w:tcPr>
          <w:p w14:paraId="79393DC9"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+74,7</w:t>
            </w:r>
          </w:p>
        </w:tc>
      </w:tr>
      <w:tr w:rsidR="005244CE" w:rsidRPr="00C023B1" w14:paraId="6D7F31A5" w14:textId="77777777" w:rsidTr="000174CD">
        <w:tc>
          <w:tcPr>
            <w:tcW w:w="3100" w:type="dxa"/>
            <w:vAlign w:val="center"/>
          </w:tcPr>
          <w:p w14:paraId="53C39F7C" w14:textId="77777777" w:rsidR="005244CE" w:rsidRPr="00C023B1" w:rsidRDefault="005244CE" w:rsidP="005244CE">
            <w:pPr>
              <w:spacing w:line="288" w:lineRule="auto"/>
              <w:jc w:val="both"/>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Проценты к уплате</w:t>
            </w:r>
          </w:p>
        </w:tc>
        <w:tc>
          <w:tcPr>
            <w:tcW w:w="1316" w:type="dxa"/>
            <w:vAlign w:val="center"/>
          </w:tcPr>
          <w:p w14:paraId="12CA381C"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35 527</w:t>
            </w:r>
          </w:p>
        </w:tc>
        <w:tc>
          <w:tcPr>
            <w:tcW w:w="1316" w:type="dxa"/>
            <w:vAlign w:val="center"/>
          </w:tcPr>
          <w:p w14:paraId="72D73866"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55 408</w:t>
            </w:r>
          </w:p>
        </w:tc>
        <w:tc>
          <w:tcPr>
            <w:tcW w:w="2047" w:type="dxa"/>
            <w:vAlign w:val="center"/>
          </w:tcPr>
          <w:p w14:paraId="459BA408"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+19 881</w:t>
            </w:r>
          </w:p>
        </w:tc>
        <w:tc>
          <w:tcPr>
            <w:tcW w:w="1565" w:type="dxa"/>
            <w:vAlign w:val="center"/>
          </w:tcPr>
          <w:p w14:paraId="7EF08DDC"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+56</w:t>
            </w:r>
          </w:p>
        </w:tc>
      </w:tr>
      <w:tr w:rsidR="005244CE" w:rsidRPr="00C023B1" w14:paraId="317F3ED9" w14:textId="77777777" w:rsidTr="000174CD">
        <w:tc>
          <w:tcPr>
            <w:tcW w:w="3100" w:type="dxa"/>
            <w:vAlign w:val="center"/>
          </w:tcPr>
          <w:p w14:paraId="43A0898B" w14:textId="77777777" w:rsidR="005244CE" w:rsidRPr="00C023B1" w:rsidRDefault="005244CE" w:rsidP="005244CE">
            <w:pPr>
              <w:spacing w:line="288" w:lineRule="auto"/>
              <w:jc w:val="both"/>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Налог на прибыль, изменение налоговых активов и прочее (млн. р.)</w:t>
            </w:r>
          </w:p>
        </w:tc>
        <w:tc>
          <w:tcPr>
            <w:tcW w:w="1316" w:type="dxa"/>
            <w:vAlign w:val="center"/>
          </w:tcPr>
          <w:p w14:paraId="00C9640E"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–8 597</w:t>
            </w:r>
          </w:p>
        </w:tc>
        <w:tc>
          <w:tcPr>
            <w:tcW w:w="1316" w:type="dxa"/>
            <w:vAlign w:val="center"/>
          </w:tcPr>
          <w:p w14:paraId="4910164C"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614</w:t>
            </w:r>
          </w:p>
        </w:tc>
        <w:tc>
          <w:tcPr>
            <w:tcW w:w="2047" w:type="dxa"/>
            <w:vAlign w:val="center"/>
          </w:tcPr>
          <w:p w14:paraId="093437B5"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+9 211</w:t>
            </w:r>
          </w:p>
        </w:tc>
        <w:tc>
          <w:tcPr>
            <w:tcW w:w="1565" w:type="dxa"/>
            <w:vAlign w:val="center"/>
          </w:tcPr>
          <w:p w14:paraId="3349CE61"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+1400</w:t>
            </w:r>
          </w:p>
        </w:tc>
      </w:tr>
      <w:tr w:rsidR="005244CE" w:rsidRPr="00C023B1" w14:paraId="02DA4780" w14:textId="77777777" w:rsidTr="000174CD">
        <w:tc>
          <w:tcPr>
            <w:tcW w:w="3100" w:type="dxa"/>
            <w:vAlign w:val="center"/>
          </w:tcPr>
          <w:p w14:paraId="799ADBFA" w14:textId="77777777" w:rsidR="005244CE" w:rsidRPr="00C023B1" w:rsidRDefault="005244CE" w:rsidP="005244CE">
            <w:pPr>
              <w:spacing w:line="288" w:lineRule="auto"/>
              <w:jc w:val="both"/>
              <w:rPr>
                <w:rFonts w:ascii="Times New Roman" w:eastAsia="Calibri" w:hAnsi="Times New Roman" w:cs="Times New Roman"/>
                <w:color w:val="000000"/>
                <w:sz w:val="21"/>
                <w:szCs w:val="21"/>
              </w:rPr>
            </w:pPr>
            <w:r w:rsidRPr="00C023B1">
              <w:rPr>
                <w:rFonts w:ascii="Times New Roman" w:eastAsia="Calibri" w:hAnsi="Times New Roman" w:cs="Times New Roman"/>
                <w:b/>
                <w:bCs/>
                <w:color w:val="000000"/>
                <w:sz w:val="21"/>
                <w:szCs w:val="21"/>
              </w:rPr>
              <w:t xml:space="preserve">Чистая прибыль (убыток) </w:t>
            </w:r>
            <w:r w:rsidRPr="00C023B1">
              <w:rPr>
                <w:rFonts w:ascii="Times New Roman" w:eastAsia="Calibri" w:hAnsi="Times New Roman" w:cs="Times New Roman"/>
                <w:color w:val="000000"/>
                <w:sz w:val="21"/>
                <w:szCs w:val="21"/>
              </w:rPr>
              <w:t>(млн. р.)</w:t>
            </w:r>
          </w:p>
        </w:tc>
        <w:tc>
          <w:tcPr>
            <w:tcW w:w="1316" w:type="dxa"/>
            <w:vAlign w:val="center"/>
          </w:tcPr>
          <w:p w14:paraId="44F5FB28"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219 484</w:t>
            </w:r>
          </w:p>
        </w:tc>
        <w:tc>
          <w:tcPr>
            <w:tcW w:w="1316" w:type="dxa"/>
            <w:vAlign w:val="center"/>
          </w:tcPr>
          <w:p w14:paraId="2BB118C1"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405 760</w:t>
            </w:r>
          </w:p>
        </w:tc>
        <w:tc>
          <w:tcPr>
            <w:tcW w:w="2047" w:type="dxa"/>
            <w:vAlign w:val="center"/>
          </w:tcPr>
          <w:p w14:paraId="440F7B2E"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+186 275</w:t>
            </w:r>
          </w:p>
        </w:tc>
        <w:tc>
          <w:tcPr>
            <w:tcW w:w="1565" w:type="dxa"/>
            <w:vAlign w:val="center"/>
          </w:tcPr>
          <w:p w14:paraId="20F5701A" w14:textId="77777777" w:rsidR="005244CE" w:rsidRPr="00C023B1" w:rsidRDefault="005244CE" w:rsidP="00656EB6">
            <w:pPr>
              <w:spacing w:line="288" w:lineRule="auto"/>
              <w:rPr>
                <w:rFonts w:ascii="Times New Roman" w:eastAsia="Calibri" w:hAnsi="Times New Roman" w:cs="Times New Roman"/>
                <w:color w:val="000000"/>
                <w:sz w:val="21"/>
                <w:szCs w:val="21"/>
              </w:rPr>
            </w:pPr>
            <w:r w:rsidRPr="00C023B1">
              <w:rPr>
                <w:rFonts w:ascii="Times New Roman" w:eastAsia="Calibri" w:hAnsi="Times New Roman" w:cs="Times New Roman"/>
                <w:color w:val="000000"/>
                <w:sz w:val="21"/>
                <w:szCs w:val="21"/>
              </w:rPr>
              <w:t>+84,9</w:t>
            </w:r>
          </w:p>
        </w:tc>
      </w:tr>
    </w:tbl>
    <w:p w14:paraId="0AF5B9DE" w14:textId="77777777" w:rsidR="005244CE" w:rsidRPr="005244CE" w:rsidRDefault="005244CE" w:rsidP="005244CE">
      <w:pPr>
        <w:spacing w:before="240" w:after="0" w:line="360" w:lineRule="auto"/>
        <w:ind w:firstLine="709"/>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По данным «Отчета о финансовых результатах» за весь анализируемый период организация получила прибыль от продаж в размере 394 135 999 тыс. р., что составляет 88,7% от выручки. По сравнению с аналогичным периодом прошлого года прибыль от продаж выросла на 182 756 059 тыс. р., или на 86,5%.</w:t>
      </w:r>
    </w:p>
    <w:p w14:paraId="0FE82E41" w14:textId="77777777" w:rsidR="005244CE" w:rsidRPr="005244CE" w:rsidRDefault="005244CE" w:rsidP="005244CE">
      <w:pPr>
        <w:spacing w:after="0" w:line="360" w:lineRule="auto"/>
        <w:ind w:firstLine="709"/>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lastRenderedPageBreak/>
        <w:t>По сравнению с прошлым периодом в текущем наблюдался рост выручки от продаж на 180 116 107 тыс. р. при одновременном снижении на 2 639 952 тыс. р. расходов по обычным видам деятельности.</w:t>
      </w:r>
    </w:p>
    <w:p w14:paraId="59432B59" w14:textId="77777777" w:rsidR="005244CE" w:rsidRPr="005244CE" w:rsidRDefault="005244CE" w:rsidP="005244CE">
      <w:pPr>
        <w:spacing w:after="0" w:line="360" w:lineRule="auto"/>
        <w:ind w:firstLine="709"/>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Изучая расходы по обычным видам деятельности, следует отметить, что организация, как и в прошлом году учитывала общехозяйственные (управленческие) расходы в качестве условно-постоянных, относя их по итогам отчетного периода на реализованные товары (работы, услуги).</w:t>
      </w:r>
    </w:p>
    <w:p w14:paraId="00E2EBAF" w14:textId="77777777" w:rsidR="005244CE" w:rsidRPr="005244CE" w:rsidRDefault="005244CE" w:rsidP="005244CE">
      <w:pPr>
        <w:spacing w:after="0" w:line="360" w:lineRule="auto"/>
        <w:ind w:firstLine="709"/>
        <w:jc w:val="both"/>
        <w:rPr>
          <w:rFonts w:ascii="Times New Roman" w:eastAsia="Times New Roman" w:hAnsi="Times New Roman" w:cs="Times New Roman"/>
          <w:color w:val="000000"/>
          <w:sz w:val="28"/>
          <w:szCs w:val="28"/>
          <w:lang w:eastAsia="ru-RU"/>
        </w:rPr>
      </w:pPr>
      <w:r w:rsidRPr="005244CE">
        <w:rPr>
          <w:rFonts w:ascii="Times New Roman" w:eastAsia="Times New Roman" w:hAnsi="Times New Roman" w:cs="Times New Roman"/>
          <w:color w:val="000000"/>
          <w:sz w:val="28"/>
          <w:szCs w:val="28"/>
          <w:lang w:eastAsia="ru-RU"/>
        </w:rPr>
        <w:t xml:space="preserve">Прибыль от прочих операций за весь рассматриваемый период составила 11 010 105 тыс. р., что на 5 691 253 тыс. р. (34,1%) меньше, чем прибыль за аналогичный период прошлого года. При этом величина прибыли от прочих операций составляет 2,8% от абсолютной величины прибыли от продаж за анализируемый период. </w:t>
      </w:r>
    </w:p>
    <w:p w14:paraId="1C785B6A" w14:textId="77777777" w:rsidR="005244CE" w:rsidRPr="005244CE" w:rsidRDefault="005244CE" w:rsidP="005244CE">
      <w:pPr>
        <w:spacing w:after="0" w:line="360" w:lineRule="auto"/>
        <w:ind w:firstLine="709"/>
        <w:jc w:val="both"/>
        <w:rPr>
          <w:rFonts w:ascii="Times New Roman" w:eastAsia="Times New Roman" w:hAnsi="Times New Roman" w:cs="Times New Roman"/>
          <w:color w:val="000000"/>
          <w:sz w:val="28"/>
          <w:szCs w:val="28"/>
          <w:lang w:eastAsia="ru-RU"/>
        </w:rPr>
      </w:pPr>
      <w:r w:rsidRPr="005244CE">
        <w:rPr>
          <w:rFonts w:ascii="Times New Roman" w:eastAsia="Times New Roman" w:hAnsi="Times New Roman" w:cs="Times New Roman"/>
          <w:color w:val="000000"/>
          <w:sz w:val="28"/>
          <w:szCs w:val="28"/>
          <w:lang w:eastAsia="ru-RU"/>
        </w:rPr>
        <w:t>Все три показателя рентабельности за 2019 г., приведенные в таблице, имеют положительные значения, поскольку организацией получена как прибыль от продаж, так и в целом прибыль от финансово-хозяйственной деятельности за данный период.</w:t>
      </w:r>
    </w:p>
    <w:p w14:paraId="5057A5E2" w14:textId="77777777" w:rsidR="005244CE" w:rsidRPr="005244CE" w:rsidRDefault="005244CE" w:rsidP="005244CE">
      <w:pPr>
        <w:spacing w:after="0" w:line="360" w:lineRule="auto"/>
        <w:ind w:firstLine="709"/>
        <w:jc w:val="both"/>
        <w:rPr>
          <w:rFonts w:ascii="Times New Roman" w:eastAsia="Times New Roman" w:hAnsi="Times New Roman" w:cs="Times New Roman"/>
          <w:color w:val="000000"/>
          <w:sz w:val="28"/>
          <w:szCs w:val="28"/>
          <w:lang w:eastAsia="ru-RU"/>
        </w:rPr>
      </w:pPr>
      <w:r w:rsidRPr="005244CE">
        <w:rPr>
          <w:rFonts w:ascii="Times New Roman" w:eastAsia="Times New Roman" w:hAnsi="Times New Roman" w:cs="Times New Roman"/>
          <w:color w:val="000000"/>
          <w:sz w:val="28"/>
          <w:szCs w:val="28"/>
          <w:lang w:eastAsia="ru-RU"/>
        </w:rPr>
        <w:t xml:space="preserve">За последний год организация по обычным видам деятельности получила прибыль в размере 88,7 к. с каждого рубля выручки от реализации. К тому же имеет место рост рентабельности продаж по сравнению с данным показателем за аналогичный период года, предшествующего отчётному, (80 к.). </w:t>
      </w:r>
    </w:p>
    <w:p w14:paraId="4D83B32B" w14:textId="77777777" w:rsidR="00C023B1" w:rsidRDefault="005244CE" w:rsidP="00C023B1">
      <w:pPr>
        <w:spacing w:after="0" w:line="360" w:lineRule="auto"/>
        <w:ind w:firstLine="709"/>
        <w:jc w:val="both"/>
        <w:rPr>
          <w:rFonts w:ascii="Times New Roman" w:eastAsia="Times New Roman" w:hAnsi="Times New Roman" w:cs="Times New Roman"/>
          <w:color w:val="000000"/>
          <w:sz w:val="28"/>
          <w:szCs w:val="28"/>
          <w:lang w:eastAsia="ru-RU"/>
        </w:rPr>
      </w:pPr>
      <w:r w:rsidRPr="005244CE">
        <w:rPr>
          <w:rFonts w:ascii="Times New Roman" w:eastAsia="Times New Roman" w:hAnsi="Times New Roman" w:cs="Times New Roman"/>
          <w:color w:val="000000"/>
          <w:sz w:val="28"/>
          <w:szCs w:val="28"/>
          <w:lang w:eastAsia="ru-RU"/>
        </w:rPr>
        <w:t>Рентабельность, рассчитанная как отношение прибыли до налогообложения и процентных расходов к выручке организации, за последний год составила 103,6%. Это значит, что в каждом рубле выручки организации содержалось 99,7 к. прибыли до налогообложения и процентов к уплате.</w:t>
      </w:r>
    </w:p>
    <w:p w14:paraId="507D5588" w14:textId="77777777" w:rsidR="00C023B1" w:rsidRDefault="00C023B1" w:rsidP="00C023B1">
      <w:pPr>
        <w:spacing w:after="0" w:line="360" w:lineRule="auto"/>
        <w:ind w:firstLine="709"/>
        <w:jc w:val="both"/>
        <w:rPr>
          <w:rFonts w:ascii="Times New Roman" w:eastAsia="Times New Roman" w:hAnsi="Times New Roman" w:cs="Times New Roman"/>
          <w:color w:val="000000"/>
          <w:sz w:val="28"/>
          <w:szCs w:val="28"/>
          <w:lang w:eastAsia="ru-RU"/>
        </w:rPr>
      </w:pPr>
    </w:p>
    <w:p w14:paraId="7347253C" w14:textId="77777777" w:rsidR="00C023B1" w:rsidRDefault="00C023B1" w:rsidP="00C023B1">
      <w:pPr>
        <w:spacing w:after="0" w:line="360" w:lineRule="auto"/>
        <w:ind w:firstLine="709"/>
        <w:jc w:val="both"/>
        <w:rPr>
          <w:rFonts w:ascii="Times New Roman" w:eastAsia="Times New Roman" w:hAnsi="Times New Roman" w:cs="Times New Roman"/>
          <w:color w:val="000000"/>
          <w:sz w:val="28"/>
          <w:szCs w:val="28"/>
          <w:lang w:eastAsia="ru-RU"/>
        </w:rPr>
      </w:pPr>
    </w:p>
    <w:p w14:paraId="0B6C5F0B" w14:textId="77777777" w:rsidR="00C023B1" w:rsidRDefault="00C023B1" w:rsidP="00C023B1">
      <w:pPr>
        <w:spacing w:after="0" w:line="360" w:lineRule="auto"/>
        <w:ind w:firstLine="709"/>
        <w:jc w:val="both"/>
        <w:rPr>
          <w:rFonts w:ascii="Times New Roman" w:eastAsia="Times New Roman" w:hAnsi="Times New Roman" w:cs="Times New Roman"/>
          <w:color w:val="000000"/>
          <w:sz w:val="28"/>
          <w:szCs w:val="28"/>
          <w:lang w:eastAsia="ru-RU"/>
        </w:rPr>
      </w:pPr>
    </w:p>
    <w:p w14:paraId="5786E05E" w14:textId="77777777" w:rsidR="00C023B1" w:rsidRPr="005244CE" w:rsidRDefault="00C023B1" w:rsidP="00C023B1">
      <w:pPr>
        <w:spacing w:after="0" w:line="360" w:lineRule="auto"/>
        <w:ind w:firstLine="709"/>
        <w:jc w:val="both"/>
        <w:rPr>
          <w:rFonts w:ascii="Times New Roman" w:eastAsia="Times New Roman" w:hAnsi="Times New Roman" w:cs="Times New Roman"/>
          <w:color w:val="000000"/>
          <w:sz w:val="28"/>
          <w:szCs w:val="28"/>
          <w:lang w:eastAsia="ru-RU"/>
        </w:rPr>
      </w:pPr>
    </w:p>
    <w:p w14:paraId="6C5A58E7" w14:textId="77777777" w:rsidR="005244CE" w:rsidRPr="005244CE" w:rsidRDefault="00C023B1" w:rsidP="005244CE">
      <w:pPr>
        <w:spacing w:before="120" w:after="12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Таблица 1.5</w:t>
      </w:r>
      <w:r w:rsidR="005244CE" w:rsidRPr="005244CE">
        <w:rPr>
          <w:rFonts w:ascii="Times New Roman" w:eastAsia="Calibri" w:hAnsi="Times New Roman" w:cs="Times New Roman"/>
          <w:color w:val="000000"/>
          <w:sz w:val="28"/>
          <w:szCs w:val="28"/>
        </w:rPr>
        <w:t xml:space="preserve"> — Анализ рентабельности ПАО «ЛУКОЙЛ»</w:t>
      </w:r>
    </w:p>
    <w:tbl>
      <w:tblPr>
        <w:tblStyle w:val="11"/>
        <w:tblW w:w="0" w:type="auto"/>
        <w:tblLook w:val="04A0" w:firstRow="1" w:lastRow="0" w:firstColumn="1" w:lastColumn="0" w:noHBand="0" w:noVBand="1"/>
      </w:tblPr>
      <w:tblGrid>
        <w:gridCol w:w="4815"/>
        <w:gridCol w:w="992"/>
        <w:gridCol w:w="991"/>
        <w:gridCol w:w="1414"/>
        <w:gridCol w:w="1132"/>
      </w:tblGrid>
      <w:tr w:rsidR="005244CE" w:rsidRPr="00C023B1" w14:paraId="095991B5" w14:textId="77777777" w:rsidTr="000174CD">
        <w:trPr>
          <w:trHeight w:val="719"/>
        </w:trPr>
        <w:tc>
          <w:tcPr>
            <w:tcW w:w="4815" w:type="dxa"/>
            <w:vAlign w:val="center"/>
          </w:tcPr>
          <w:p w14:paraId="61117F31" w14:textId="77777777" w:rsidR="005244CE" w:rsidRPr="00C023B1" w:rsidRDefault="005244CE" w:rsidP="005244CE">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Показатели</w:t>
            </w:r>
          </w:p>
        </w:tc>
        <w:tc>
          <w:tcPr>
            <w:tcW w:w="992" w:type="dxa"/>
            <w:vAlign w:val="center"/>
          </w:tcPr>
          <w:p w14:paraId="77495C94" w14:textId="77777777" w:rsidR="005244CE" w:rsidRPr="00C023B1" w:rsidRDefault="005244CE" w:rsidP="005244CE">
            <w:pPr>
              <w:spacing w:line="288" w:lineRule="auto"/>
              <w:ind w:firstLine="23"/>
              <w:jc w:val="center"/>
              <w:rPr>
                <w:rFonts w:ascii="Times New Roman" w:eastAsia="Calibri" w:hAnsi="Times New Roman" w:cs="Times New Roman"/>
                <w:color w:val="000000"/>
              </w:rPr>
            </w:pPr>
            <w:r w:rsidRPr="00C023B1">
              <w:rPr>
                <w:rFonts w:ascii="Times New Roman" w:eastAsia="Calibri" w:hAnsi="Times New Roman" w:cs="Times New Roman"/>
                <w:color w:val="000000"/>
              </w:rPr>
              <w:t>2018 г.</w:t>
            </w:r>
          </w:p>
        </w:tc>
        <w:tc>
          <w:tcPr>
            <w:tcW w:w="991" w:type="dxa"/>
            <w:vAlign w:val="center"/>
          </w:tcPr>
          <w:p w14:paraId="54719B8A" w14:textId="77777777" w:rsidR="005244CE" w:rsidRPr="00C023B1" w:rsidRDefault="005244CE" w:rsidP="005244CE">
            <w:pPr>
              <w:spacing w:line="288" w:lineRule="auto"/>
              <w:ind w:firstLine="23"/>
              <w:jc w:val="center"/>
              <w:rPr>
                <w:rFonts w:ascii="Times New Roman" w:eastAsia="Calibri" w:hAnsi="Times New Roman" w:cs="Times New Roman"/>
                <w:color w:val="000000"/>
              </w:rPr>
            </w:pPr>
            <w:r w:rsidRPr="00C023B1">
              <w:rPr>
                <w:rFonts w:ascii="Times New Roman" w:eastAsia="Calibri" w:hAnsi="Times New Roman" w:cs="Times New Roman"/>
                <w:color w:val="000000"/>
              </w:rPr>
              <w:t>2019 г.</w:t>
            </w:r>
          </w:p>
        </w:tc>
        <w:tc>
          <w:tcPr>
            <w:tcW w:w="1414" w:type="dxa"/>
            <w:vAlign w:val="center"/>
          </w:tcPr>
          <w:p w14:paraId="2568EE0D" w14:textId="77777777" w:rsidR="005244CE" w:rsidRPr="00C023B1" w:rsidRDefault="005244CE" w:rsidP="005244CE">
            <w:pPr>
              <w:spacing w:line="288" w:lineRule="auto"/>
              <w:ind w:firstLine="23"/>
              <w:jc w:val="center"/>
              <w:rPr>
                <w:rFonts w:ascii="Times New Roman" w:eastAsia="Calibri" w:hAnsi="Times New Roman" w:cs="Times New Roman"/>
                <w:color w:val="000000"/>
              </w:rPr>
            </w:pPr>
            <w:r w:rsidRPr="00C023B1">
              <w:rPr>
                <w:rFonts w:ascii="Times New Roman" w:eastAsia="Calibri" w:hAnsi="Times New Roman" w:cs="Times New Roman"/>
                <w:color w:val="000000"/>
              </w:rPr>
              <w:t>Абсолютное отклонение</w:t>
            </w:r>
          </w:p>
        </w:tc>
        <w:tc>
          <w:tcPr>
            <w:tcW w:w="1132" w:type="dxa"/>
            <w:vAlign w:val="center"/>
          </w:tcPr>
          <w:p w14:paraId="4581384C" w14:textId="77777777" w:rsidR="005244CE" w:rsidRPr="00C023B1" w:rsidRDefault="005244CE" w:rsidP="005244CE">
            <w:pPr>
              <w:spacing w:line="288" w:lineRule="auto"/>
              <w:ind w:firstLine="23"/>
              <w:jc w:val="center"/>
              <w:rPr>
                <w:rFonts w:ascii="Times New Roman" w:eastAsia="Calibri" w:hAnsi="Times New Roman" w:cs="Times New Roman"/>
                <w:color w:val="000000"/>
              </w:rPr>
            </w:pPr>
            <w:r w:rsidRPr="00C023B1">
              <w:rPr>
                <w:rFonts w:ascii="Times New Roman" w:eastAsia="Calibri" w:hAnsi="Times New Roman" w:cs="Times New Roman"/>
                <w:color w:val="000000"/>
              </w:rPr>
              <w:t>Темп прироста, %</w:t>
            </w:r>
          </w:p>
        </w:tc>
      </w:tr>
      <w:tr w:rsidR="005244CE" w:rsidRPr="00C023B1" w14:paraId="1DB468A0" w14:textId="77777777" w:rsidTr="000174CD">
        <w:trPr>
          <w:trHeight w:val="732"/>
        </w:trPr>
        <w:tc>
          <w:tcPr>
            <w:tcW w:w="4815" w:type="dxa"/>
            <w:vAlign w:val="center"/>
          </w:tcPr>
          <w:p w14:paraId="4C3774EA" w14:textId="77777777" w:rsidR="005244CE" w:rsidRPr="00C023B1" w:rsidRDefault="005244CE" w:rsidP="005244CE">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 xml:space="preserve">Рентабельность продаж (величина прибыли от продаж в каждом рубле выручки). </w:t>
            </w:r>
          </w:p>
        </w:tc>
        <w:tc>
          <w:tcPr>
            <w:tcW w:w="992" w:type="dxa"/>
            <w:vAlign w:val="center"/>
          </w:tcPr>
          <w:p w14:paraId="068D1CA3"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80</w:t>
            </w:r>
          </w:p>
        </w:tc>
        <w:tc>
          <w:tcPr>
            <w:tcW w:w="991" w:type="dxa"/>
            <w:vAlign w:val="center"/>
          </w:tcPr>
          <w:p w14:paraId="6E9054B5"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88,7</w:t>
            </w:r>
          </w:p>
        </w:tc>
        <w:tc>
          <w:tcPr>
            <w:tcW w:w="1414" w:type="dxa"/>
            <w:vAlign w:val="center"/>
          </w:tcPr>
          <w:p w14:paraId="320E8623"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+8,7</w:t>
            </w:r>
          </w:p>
        </w:tc>
        <w:tc>
          <w:tcPr>
            <w:tcW w:w="1132" w:type="dxa"/>
            <w:vAlign w:val="center"/>
          </w:tcPr>
          <w:p w14:paraId="723CB338"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+10,9</w:t>
            </w:r>
          </w:p>
        </w:tc>
      </w:tr>
      <w:tr w:rsidR="005244CE" w:rsidRPr="00C023B1" w14:paraId="596602E4" w14:textId="77777777" w:rsidTr="000174CD">
        <w:trPr>
          <w:trHeight w:val="248"/>
        </w:trPr>
        <w:tc>
          <w:tcPr>
            <w:tcW w:w="4815" w:type="dxa"/>
            <w:vAlign w:val="center"/>
          </w:tcPr>
          <w:p w14:paraId="2D1E9094" w14:textId="77777777" w:rsidR="005244CE" w:rsidRPr="00C023B1" w:rsidRDefault="005244CE" w:rsidP="005244CE">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Рентабельность активов</w:t>
            </w:r>
          </w:p>
        </w:tc>
        <w:tc>
          <w:tcPr>
            <w:tcW w:w="992" w:type="dxa"/>
            <w:vAlign w:val="center"/>
          </w:tcPr>
          <w:p w14:paraId="089D3810"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0,13</w:t>
            </w:r>
          </w:p>
        </w:tc>
        <w:tc>
          <w:tcPr>
            <w:tcW w:w="991" w:type="dxa"/>
            <w:vAlign w:val="center"/>
          </w:tcPr>
          <w:p w14:paraId="127C7D6E"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0,3</w:t>
            </w:r>
          </w:p>
        </w:tc>
        <w:tc>
          <w:tcPr>
            <w:tcW w:w="1414" w:type="dxa"/>
            <w:vAlign w:val="center"/>
          </w:tcPr>
          <w:p w14:paraId="4CE4A09A"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+0,17</w:t>
            </w:r>
          </w:p>
        </w:tc>
        <w:tc>
          <w:tcPr>
            <w:tcW w:w="1132" w:type="dxa"/>
            <w:vAlign w:val="center"/>
          </w:tcPr>
          <w:p w14:paraId="79F22442"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+131</w:t>
            </w:r>
          </w:p>
        </w:tc>
      </w:tr>
      <w:tr w:rsidR="005244CE" w:rsidRPr="00C023B1" w14:paraId="17FDEA88" w14:textId="77777777" w:rsidTr="000174CD">
        <w:tc>
          <w:tcPr>
            <w:tcW w:w="4815" w:type="dxa"/>
            <w:vAlign w:val="center"/>
          </w:tcPr>
          <w:p w14:paraId="3989DC0A" w14:textId="77777777" w:rsidR="005244CE" w:rsidRPr="00C023B1" w:rsidRDefault="005244CE" w:rsidP="005244CE">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Рентабельность продаж по EBIT (величина прибыли от продаж до уплаты процентов и налогов в каждом рубле выручки).</w:t>
            </w:r>
          </w:p>
        </w:tc>
        <w:tc>
          <w:tcPr>
            <w:tcW w:w="992" w:type="dxa"/>
            <w:vAlign w:val="center"/>
          </w:tcPr>
          <w:p w14:paraId="78CB4518"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99,7</w:t>
            </w:r>
          </w:p>
        </w:tc>
        <w:tc>
          <w:tcPr>
            <w:tcW w:w="991" w:type="dxa"/>
            <w:vAlign w:val="center"/>
          </w:tcPr>
          <w:p w14:paraId="2926A547"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103,6</w:t>
            </w:r>
          </w:p>
        </w:tc>
        <w:tc>
          <w:tcPr>
            <w:tcW w:w="1414" w:type="dxa"/>
            <w:vAlign w:val="center"/>
          </w:tcPr>
          <w:p w14:paraId="4A9F5C80"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+3,9</w:t>
            </w:r>
          </w:p>
        </w:tc>
        <w:tc>
          <w:tcPr>
            <w:tcW w:w="1132" w:type="dxa"/>
            <w:vAlign w:val="center"/>
          </w:tcPr>
          <w:p w14:paraId="5EAC6DD2"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+3,9</w:t>
            </w:r>
          </w:p>
        </w:tc>
      </w:tr>
      <w:tr w:rsidR="005244CE" w:rsidRPr="00C023B1" w14:paraId="2C9F8969" w14:textId="77777777" w:rsidTr="000174CD">
        <w:tc>
          <w:tcPr>
            <w:tcW w:w="4815" w:type="dxa"/>
            <w:vAlign w:val="center"/>
          </w:tcPr>
          <w:p w14:paraId="031B23B3" w14:textId="77777777" w:rsidR="005244CE" w:rsidRPr="00C023B1" w:rsidRDefault="005244CE" w:rsidP="005244CE">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 xml:space="preserve">Рентабельность продаж по чистой прибыли (величина чистой прибыли в каждом рубле выручки). </w:t>
            </w:r>
          </w:p>
        </w:tc>
        <w:tc>
          <w:tcPr>
            <w:tcW w:w="992" w:type="dxa"/>
            <w:vAlign w:val="center"/>
          </w:tcPr>
          <w:p w14:paraId="433537A9"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83</w:t>
            </w:r>
          </w:p>
        </w:tc>
        <w:tc>
          <w:tcPr>
            <w:tcW w:w="991" w:type="dxa"/>
            <w:vAlign w:val="center"/>
          </w:tcPr>
          <w:p w14:paraId="6BA5199F"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91,3</w:t>
            </w:r>
          </w:p>
        </w:tc>
        <w:tc>
          <w:tcPr>
            <w:tcW w:w="1414" w:type="dxa"/>
            <w:vAlign w:val="center"/>
          </w:tcPr>
          <w:p w14:paraId="37D4E7B1"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+8,3</w:t>
            </w:r>
          </w:p>
        </w:tc>
        <w:tc>
          <w:tcPr>
            <w:tcW w:w="1132" w:type="dxa"/>
            <w:vAlign w:val="center"/>
          </w:tcPr>
          <w:p w14:paraId="7DC93FBF"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+10</w:t>
            </w:r>
          </w:p>
        </w:tc>
      </w:tr>
      <w:tr w:rsidR="005244CE" w:rsidRPr="00C023B1" w14:paraId="25B9ED45" w14:textId="77777777" w:rsidTr="000174CD">
        <w:tc>
          <w:tcPr>
            <w:tcW w:w="4815" w:type="dxa"/>
            <w:vAlign w:val="center"/>
          </w:tcPr>
          <w:p w14:paraId="7F6740E8" w14:textId="77777777" w:rsidR="005244CE" w:rsidRPr="00C023B1" w:rsidRDefault="005244CE" w:rsidP="005244CE">
            <w:pPr>
              <w:spacing w:line="288" w:lineRule="auto"/>
              <w:rPr>
                <w:rFonts w:ascii="Times New Roman" w:eastAsia="Calibri" w:hAnsi="Times New Roman" w:cs="Times New Roman"/>
                <w:color w:val="000000"/>
              </w:rPr>
            </w:pPr>
            <w:r w:rsidRPr="00C023B1">
              <w:rPr>
                <w:rFonts w:ascii="Times New Roman" w:eastAsia="Calibri" w:hAnsi="Times New Roman" w:cs="Times New Roman"/>
                <w:color w:val="000000"/>
              </w:rPr>
              <w:t>Прибыль от продаж на рубль, вложенный в производство и реализацию продукции (работ, услуг)</w:t>
            </w:r>
          </w:p>
        </w:tc>
        <w:tc>
          <w:tcPr>
            <w:tcW w:w="992" w:type="dxa"/>
            <w:vAlign w:val="center"/>
          </w:tcPr>
          <w:p w14:paraId="3731F43A"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399</w:t>
            </w:r>
          </w:p>
        </w:tc>
        <w:tc>
          <w:tcPr>
            <w:tcW w:w="991" w:type="dxa"/>
            <w:vAlign w:val="center"/>
          </w:tcPr>
          <w:p w14:paraId="127316EF"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783</w:t>
            </w:r>
          </w:p>
        </w:tc>
        <w:tc>
          <w:tcPr>
            <w:tcW w:w="1414" w:type="dxa"/>
            <w:vAlign w:val="center"/>
          </w:tcPr>
          <w:p w14:paraId="64439BB3"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+384</w:t>
            </w:r>
          </w:p>
        </w:tc>
        <w:tc>
          <w:tcPr>
            <w:tcW w:w="1132" w:type="dxa"/>
            <w:vAlign w:val="center"/>
          </w:tcPr>
          <w:p w14:paraId="10B909CE"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+96,2</w:t>
            </w:r>
          </w:p>
        </w:tc>
      </w:tr>
      <w:tr w:rsidR="005244CE" w:rsidRPr="00C023B1" w14:paraId="5539FC50" w14:textId="77777777" w:rsidTr="000174CD">
        <w:tc>
          <w:tcPr>
            <w:tcW w:w="4815" w:type="dxa"/>
            <w:vAlign w:val="center"/>
          </w:tcPr>
          <w:p w14:paraId="68D023D7" w14:textId="77777777" w:rsidR="005244CE" w:rsidRPr="00C023B1" w:rsidRDefault="005244CE" w:rsidP="005244CE">
            <w:pPr>
              <w:spacing w:line="288" w:lineRule="auto"/>
              <w:rPr>
                <w:rFonts w:ascii="Times New Roman" w:eastAsia="Calibri" w:hAnsi="Times New Roman" w:cs="Times New Roman"/>
                <w:color w:val="000000"/>
              </w:rPr>
            </w:pPr>
            <w:r w:rsidRPr="00C023B1">
              <w:rPr>
                <w:rFonts w:ascii="Times New Roman" w:eastAsia="Calibri" w:hAnsi="Times New Roman" w:cs="Times New Roman"/>
                <w:color w:val="000000"/>
              </w:rPr>
              <w:t>Коэффициент покрытия процентов к уплате</w:t>
            </w:r>
          </w:p>
        </w:tc>
        <w:tc>
          <w:tcPr>
            <w:tcW w:w="992" w:type="dxa"/>
            <w:vAlign w:val="center"/>
          </w:tcPr>
          <w:p w14:paraId="13FBDCA7"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7,4</w:t>
            </w:r>
          </w:p>
        </w:tc>
        <w:tc>
          <w:tcPr>
            <w:tcW w:w="991" w:type="dxa"/>
            <w:vAlign w:val="center"/>
          </w:tcPr>
          <w:p w14:paraId="404CBB93"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8,3</w:t>
            </w:r>
          </w:p>
        </w:tc>
        <w:tc>
          <w:tcPr>
            <w:tcW w:w="1414" w:type="dxa"/>
            <w:vAlign w:val="center"/>
          </w:tcPr>
          <w:p w14:paraId="5AC4C620"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+0,9</w:t>
            </w:r>
          </w:p>
        </w:tc>
        <w:tc>
          <w:tcPr>
            <w:tcW w:w="1132" w:type="dxa"/>
            <w:vAlign w:val="center"/>
          </w:tcPr>
          <w:p w14:paraId="49F19DA7" w14:textId="77777777" w:rsidR="005244CE" w:rsidRPr="00C023B1" w:rsidRDefault="005244CE" w:rsidP="00656EB6">
            <w:pPr>
              <w:spacing w:line="288" w:lineRule="auto"/>
              <w:ind w:firstLine="23"/>
              <w:rPr>
                <w:rFonts w:ascii="Times New Roman" w:eastAsia="Calibri" w:hAnsi="Times New Roman" w:cs="Times New Roman"/>
                <w:color w:val="000000"/>
              </w:rPr>
            </w:pPr>
            <w:r w:rsidRPr="00C023B1">
              <w:rPr>
                <w:rFonts w:ascii="Times New Roman" w:eastAsia="Calibri" w:hAnsi="Times New Roman" w:cs="Times New Roman"/>
                <w:color w:val="000000"/>
              </w:rPr>
              <w:t>+12</w:t>
            </w:r>
          </w:p>
        </w:tc>
      </w:tr>
    </w:tbl>
    <w:p w14:paraId="2C917170" w14:textId="77777777" w:rsidR="00C023B1" w:rsidRDefault="00C023B1" w:rsidP="005244CE">
      <w:pPr>
        <w:spacing w:after="0" w:line="360" w:lineRule="auto"/>
        <w:ind w:firstLine="709"/>
        <w:jc w:val="both"/>
        <w:rPr>
          <w:rFonts w:ascii="Times New Roman" w:eastAsia="Times New Roman" w:hAnsi="Times New Roman" w:cs="Times New Roman"/>
          <w:color w:val="000000"/>
          <w:sz w:val="28"/>
          <w:szCs w:val="28"/>
          <w:lang w:eastAsia="ru-RU"/>
        </w:rPr>
      </w:pPr>
    </w:p>
    <w:p w14:paraId="62B9B080" w14:textId="77777777" w:rsidR="005244CE" w:rsidRPr="005244CE" w:rsidRDefault="005244CE" w:rsidP="005244CE">
      <w:pPr>
        <w:spacing w:after="0" w:line="360" w:lineRule="auto"/>
        <w:ind w:firstLine="709"/>
        <w:jc w:val="both"/>
        <w:rPr>
          <w:rFonts w:ascii="Times New Roman" w:eastAsia="Times New Roman" w:hAnsi="Times New Roman" w:cs="Times New Roman"/>
          <w:color w:val="000000"/>
          <w:sz w:val="28"/>
          <w:szCs w:val="28"/>
          <w:lang w:eastAsia="ru-RU"/>
        </w:rPr>
      </w:pPr>
      <w:r w:rsidRPr="005244CE">
        <w:rPr>
          <w:rFonts w:ascii="Times New Roman" w:eastAsia="Times New Roman" w:hAnsi="Times New Roman" w:cs="Times New Roman"/>
          <w:color w:val="000000"/>
          <w:sz w:val="28"/>
          <w:szCs w:val="28"/>
          <w:lang w:eastAsia="ru-RU"/>
        </w:rPr>
        <w:t>По результатам проведенного анализа выделены и сгруппированы по качественному признаку основные показатели финансового положения и результатов деятельности Лукойл в течение анализируемого периода.</w:t>
      </w:r>
    </w:p>
    <w:p w14:paraId="08B4FE0A" w14:textId="77777777" w:rsidR="005244CE" w:rsidRPr="005244CE" w:rsidRDefault="005244CE" w:rsidP="005244CE">
      <w:pPr>
        <w:spacing w:after="0" w:line="360" w:lineRule="auto"/>
        <w:ind w:firstLine="709"/>
        <w:jc w:val="both"/>
        <w:rPr>
          <w:rFonts w:ascii="Times New Roman" w:eastAsia="Times New Roman" w:hAnsi="Times New Roman" w:cs="Times New Roman"/>
          <w:color w:val="000000"/>
          <w:sz w:val="28"/>
          <w:szCs w:val="28"/>
          <w:lang w:eastAsia="ru-RU"/>
        </w:rPr>
      </w:pPr>
      <w:r w:rsidRPr="005244CE">
        <w:rPr>
          <w:rFonts w:ascii="Times New Roman" w:eastAsia="Times New Roman" w:hAnsi="Times New Roman" w:cs="Times New Roman"/>
          <w:color w:val="000000"/>
          <w:sz w:val="28"/>
          <w:szCs w:val="28"/>
          <w:lang w:eastAsia="ru-RU"/>
        </w:rPr>
        <w:t xml:space="preserve">С </w:t>
      </w:r>
      <w:r w:rsidRPr="005244CE">
        <w:rPr>
          <w:rFonts w:ascii="Times New Roman" w:eastAsia="Times New Roman" w:hAnsi="Times New Roman" w:cs="Times New Roman"/>
          <w:iCs/>
          <w:color w:val="000000"/>
          <w:sz w:val="28"/>
          <w:szCs w:val="28"/>
          <w:lang w:eastAsia="ru-RU"/>
        </w:rPr>
        <w:t>исключительно хорошей</w:t>
      </w:r>
      <w:r w:rsidRPr="005244CE">
        <w:rPr>
          <w:rFonts w:ascii="Times New Roman" w:eastAsia="Times New Roman" w:hAnsi="Times New Roman" w:cs="Times New Roman"/>
          <w:color w:val="000000"/>
          <w:sz w:val="28"/>
          <w:szCs w:val="28"/>
          <w:lang w:eastAsia="ru-RU"/>
        </w:rPr>
        <w:t xml:space="preserve"> стороны финансовое положение и результаты деятельности Лукойл характеризуют следующие показатели:</w:t>
      </w:r>
    </w:p>
    <w:p w14:paraId="22826973" w14:textId="77777777" w:rsidR="005244CE" w:rsidRPr="005244CE" w:rsidRDefault="005244CE" w:rsidP="00C023B1">
      <w:pPr>
        <w:numPr>
          <w:ilvl w:val="0"/>
          <w:numId w:val="6"/>
        </w:numPr>
        <w:spacing w:after="0" w:line="360" w:lineRule="auto"/>
        <w:ind w:left="0" w:firstLine="709"/>
        <w:contextualSpacing/>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полностью соответствует нормативному значению коэффициент абсолютной ликвидности;</w:t>
      </w:r>
    </w:p>
    <w:p w14:paraId="001433E1" w14:textId="77777777" w:rsidR="005244CE" w:rsidRPr="005244CE" w:rsidRDefault="005244CE" w:rsidP="00C023B1">
      <w:pPr>
        <w:numPr>
          <w:ilvl w:val="0"/>
          <w:numId w:val="6"/>
        </w:numPr>
        <w:spacing w:after="0" w:line="360" w:lineRule="auto"/>
        <w:ind w:left="0" w:firstLine="709"/>
        <w:contextualSpacing/>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 xml:space="preserve">отличная рентабельность активов (0,3% за период 31.12.2019 </w:t>
      </w:r>
      <w:r w:rsidRPr="005244CE">
        <w:rPr>
          <w:rFonts w:ascii="Times New Roman" w:eastAsia="Calibri" w:hAnsi="Times New Roman" w:cs="Times New Roman"/>
          <w:color w:val="000000"/>
          <w:sz w:val="28"/>
          <w:szCs w:val="28"/>
          <w:u w:val="single"/>
        </w:rPr>
        <w:t>г.</w:t>
      </w:r>
      <w:r w:rsidRPr="005244CE">
        <w:rPr>
          <w:rFonts w:ascii="Times New Roman" w:eastAsia="Calibri" w:hAnsi="Times New Roman" w:cs="Times New Roman"/>
          <w:color w:val="000000"/>
          <w:sz w:val="28"/>
          <w:szCs w:val="28"/>
        </w:rPr>
        <w:t>);</w:t>
      </w:r>
    </w:p>
    <w:p w14:paraId="2216DCB6" w14:textId="77777777" w:rsidR="005244CE" w:rsidRPr="005244CE" w:rsidRDefault="005244CE" w:rsidP="00C023B1">
      <w:pPr>
        <w:numPr>
          <w:ilvl w:val="0"/>
          <w:numId w:val="6"/>
        </w:numPr>
        <w:spacing w:after="0" w:line="360" w:lineRule="auto"/>
        <w:ind w:left="0" w:firstLine="709"/>
        <w:contextualSpacing/>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рост рентабельности продаж (+10,9процентных пункта от рентабельности 80% за аналогичный период прошлого года);</w:t>
      </w:r>
    </w:p>
    <w:p w14:paraId="621DFEC5" w14:textId="77777777" w:rsidR="005244CE" w:rsidRPr="005244CE" w:rsidRDefault="005244CE" w:rsidP="00C023B1">
      <w:pPr>
        <w:numPr>
          <w:ilvl w:val="0"/>
          <w:numId w:val="6"/>
        </w:numPr>
        <w:spacing w:after="0" w:line="360" w:lineRule="auto"/>
        <w:ind w:left="0" w:firstLine="709"/>
        <w:contextualSpacing/>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за последний год получена прибыль от продаж (394 135</w:t>
      </w:r>
      <w:r w:rsidR="00C023B1">
        <w:rPr>
          <w:rFonts w:ascii="Times New Roman" w:eastAsia="Calibri" w:hAnsi="Times New Roman" w:cs="Times New Roman"/>
          <w:color w:val="000000"/>
          <w:sz w:val="28"/>
          <w:szCs w:val="28"/>
        </w:rPr>
        <w:t> </w:t>
      </w:r>
      <w:r w:rsidRPr="005244CE">
        <w:rPr>
          <w:rFonts w:ascii="Times New Roman" w:eastAsia="Calibri" w:hAnsi="Times New Roman" w:cs="Times New Roman"/>
          <w:color w:val="000000"/>
          <w:sz w:val="28"/>
          <w:szCs w:val="28"/>
        </w:rPr>
        <w:t>999 тыс. р.), причем наблюдалась положительная динамика по сравнению с аналогичным периодом прошлого года (+182 756 059 тыс. р.);</w:t>
      </w:r>
    </w:p>
    <w:p w14:paraId="33C3AC13" w14:textId="77777777" w:rsidR="005244CE" w:rsidRPr="005244CE" w:rsidRDefault="005244CE" w:rsidP="00C023B1">
      <w:pPr>
        <w:numPr>
          <w:ilvl w:val="0"/>
          <w:numId w:val="6"/>
        </w:numPr>
        <w:spacing w:after="0" w:line="360" w:lineRule="auto"/>
        <w:ind w:left="0" w:firstLine="709"/>
        <w:contextualSpacing/>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чистая прибыль за период 31.12.2019 г. составила 405 759 769 тыс. р. (+186 275 663 тыс. р. по сравнению с аналогичным периодом прошлого года).</w:t>
      </w:r>
    </w:p>
    <w:p w14:paraId="74AD2CF1" w14:textId="77777777" w:rsidR="005244CE" w:rsidRPr="005244CE" w:rsidRDefault="005244CE" w:rsidP="005244CE">
      <w:pPr>
        <w:spacing w:after="0" w:line="360" w:lineRule="auto"/>
        <w:ind w:firstLine="709"/>
        <w:jc w:val="both"/>
        <w:rPr>
          <w:rFonts w:ascii="Times New Roman" w:eastAsia="Times New Roman" w:hAnsi="Times New Roman" w:cs="Times New Roman"/>
          <w:color w:val="000000"/>
          <w:sz w:val="28"/>
          <w:szCs w:val="28"/>
          <w:lang w:eastAsia="ru-RU"/>
        </w:rPr>
      </w:pPr>
      <w:r w:rsidRPr="005244CE">
        <w:rPr>
          <w:rFonts w:ascii="Times New Roman" w:eastAsia="Times New Roman" w:hAnsi="Times New Roman" w:cs="Times New Roman"/>
          <w:color w:val="000000"/>
          <w:sz w:val="28"/>
          <w:szCs w:val="28"/>
          <w:lang w:eastAsia="ru-RU"/>
        </w:rPr>
        <w:lastRenderedPageBreak/>
        <w:t xml:space="preserve">Среди </w:t>
      </w:r>
      <w:r w:rsidRPr="005244CE">
        <w:rPr>
          <w:rFonts w:ascii="Times New Roman" w:eastAsia="Times New Roman" w:hAnsi="Times New Roman" w:cs="Times New Roman"/>
          <w:iCs/>
          <w:color w:val="000000"/>
          <w:sz w:val="28"/>
          <w:szCs w:val="28"/>
          <w:lang w:eastAsia="ru-RU"/>
        </w:rPr>
        <w:t>положительных</w:t>
      </w:r>
      <w:r w:rsidRPr="005244CE">
        <w:rPr>
          <w:rFonts w:ascii="Times New Roman" w:eastAsia="Times New Roman" w:hAnsi="Times New Roman" w:cs="Times New Roman"/>
          <w:color w:val="000000"/>
          <w:sz w:val="28"/>
          <w:szCs w:val="28"/>
          <w:lang w:eastAsia="ru-RU"/>
        </w:rPr>
        <w:t xml:space="preserve"> показателей финансового положения и результатов деятельности организации можно выделить такие:</w:t>
      </w:r>
    </w:p>
    <w:p w14:paraId="32A203CD" w14:textId="77777777" w:rsidR="005244CE" w:rsidRPr="005244CE" w:rsidRDefault="005244CE" w:rsidP="00C023B1">
      <w:pPr>
        <w:numPr>
          <w:ilvl w:val="0"/>
          <w:numId w:val="5"/>
        </w:numPr>
        <w:spacing w:after="0" w:line="360" w:lineRule="auto"/>
        <w:ind w:left="0" w:firstLine="709"/>
        <w:contextualSpacing/>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чистые активы превышают уставный капитал, однако за весь анализируемый период произошло снижение величины чистых активов;</w:t>
      </w:r>
    </w:p>
    <w:p w14:paraId="0C7898D5" w14:textId="77777777" w:rsidR="005244CE" w:rsidRPr="005244CE" w:rsidRDefault="005244CE" w:rsidP="00C023B1">
      <w:pPr>
        <w:numPr>
          <w:ilvl w:val="0"/>
          <w:numId w:val="5"/>
        </w:numPr>
        <w:spacing w:after="0" w:line="360" w:lineRule="auto"/>
        <w:ind w:left="0" w:firstLine="709"/>
        <w:contextualSpacing/>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рост прибыли до процентов к уплате и налогообложения на рубль выручки организации (+74,7% за аналогичный период года, предшествующего отчётному).</w:t>
      </w:r>
    </w:p>
    <w:p w14:paraId="098BD031" w14:textId="77777777" w:rsidR="005244CE" w:rsidRPr="005244CE" w:rsidRDefault="005244CE" w:rsidP="005244CE">
      <w:pPr>
        <w:spacing w:after="0" w:line="360" w:lineRule="auto"/>
        <w:ind w:firstLine="709"/>
        <w:jc w:val="both"/>
        <w:rPr>
          <w:rFonts w:ascii="Times New Roman" w:eastAsia="Times New Roman" w:hAnsi="Times New Roman" w:cs="Times New Roman"/>
          <w:color w:val="000000"/>
          <w:sz w:val="28"/>
          <w:szCs w:val="28"/>
          <w:lang w:eastAsia="ru-RU"/>
        </w:rPr>
      </w:pPr>
      <w:r w:rsidRPr="005244CE">
        <w:rPr>
          <w:rFonts w:ascii="Times New Roman" w:eastAsia="Times New Roman" w:hAnsi="Times New Roman" w:cs="Times New Roman"/>
          <w:color w:val="000000"/>
          <w:sz w:val="28"/>
          <w:szCs w:val="28"/>
          <w:lang w:eastAsia="ru-RU"/>
        </w:rPr>
        <w:t xml:space="preserve">Среди </w:t>
      </w:r>
      <w:r w:rsidRPr="005244CE">
        <w:rPr>
          <w:rFonts w:ascii="Times New Roman" w:eastAsia="Times New Roman" w:hAnsi="Times New Roman" w:cs="Times New Roman"/>
          <w:iCs/>
          <w:color w:val="000000"/>
          <w:sz w:val="28"/>
          <w:szCs w:val="28"/>
          <w:lang w:eastAsia="ru-RU"/>
        </w:rPr>
        <w:t>отрицательных</w:t>
      </w:r>
      <w:r w:rsidRPr="005244CE">
        <w:rPr>
          <w:rFonts w:ascii="Times New Roman" w:eastAsia="Times New Roman" w:hAnsi="Times New Roman" w:cs="Times New Roman"/>
          <w:color w:val="000000"/>
          <w:sz w:val="28"/>
          <w:szCs w:val="28"/>
          <w:lang w:eastAsia="ru-RU"/>
        </w:rPr>
        <w:t xml:space="preserve"> показателей финансового положения организации можно выделить следующие:</w:t>
      </w:r>
    </w:p>
    <w:p w14:paraId="53BE8CBD" w14:textId="77777777" w:rsidR="005244CE" w:rsidRPr="005244CE" w:rsidRDefault="005244CE" w:rsidP="005244CE">
      <w:pPr>
        <w:numPr>
          <w:ilvl w:val="0"/>
          <w:numId w:val="4"/>
        </w:numPr>
        <w:spacing w:after="0" w:line="360" w:lineRule="auto"/>
        <w:ind w:left="0" w:firstLine="709"/>
        <w:contextualSpacing/>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коэффициент автономии имеет неудовлетворительное значение;</w:t>
      </w:r>
    </w:p>
    <w:p w14:paraId="502A1D8E" w14:textId="77777777" w:rsidR="005244CE" w:rsidRPr="005244CE" w:rsidRDefault="005244CE" w:rsidP="005244CE">
      <w:pPr>
        <w:numPr>
          <w:ilvl w:val="0"/>
          <w:numId w:val="4"/>
        </w:numPr>
        <w:spacing w:after="0" w:line="360" w:lineRule="auto"/>
        <w:ind w:left="0" w:firstLine="709"/>
        <w:contextualSpacing/>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коэффициент быстрой (промежуточной) ликвидности не укладывается в нормативное значение;</w:t>
      </w:r>
    </w:p>
    <w:p w14:paraId="7ABCA3D4" w14:textId="77777777" w:rsidR="005244CE" w:rsidRPr="005244CE" w:rsidRDefault="005244CE" w:rsidP="005244CE">
      <w:pPr>
        <w:numPr>
          <w:ilvl w:val="0"/>
          <w:numId w:val="4"/>
        </w:numPr>
        <w:spacing w:after="0" w:line="360" w:lineRule="auto"/>
        <w:ind w:left="0" w:firstLine="709"/>
        <w:contextualSpacing/>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уменьшение собственного капитала организации Лукойл при том что, активы организации практически остались на том же уровне;</w:t>
      </w:r>
    </w:p>
    <w:p w14:paraId="31E5F4A7" w14:textId="77777777" w:rsidR="005244CE" w:rsidRPr="005244CE" w:rsidRDefault="005244CE" w:rsidP="005244CE">
      <w:pPr>
        <w:numPr>
          <w:ilvl w:val="0"/>
          <w:numId w:val="4"/>
        </w:numPr>
        <w:spacing w:after="0" w:line="360" w:lineRule="auto"/>
        <w:ind w:left="0" w:firstLine="709"/>
        <w:contextualSpacing/>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коэффициент покрытия инвестиций ниже нормы (доля собственного капитала и долгосрочных обязательств);</w:t>
      </w:r>
    </w:p>
    <w:p w14:paraId="5DE76F3A" w14:textId="77777777" w:rsidR="005244CE" w:rsidRPr="005244CE" w:rsidRDefault="005244CE" w:rsidP="005244CE">
      <w:pPr>
        <w:numPr>
          <w:ilvl w:val="0"/>
          <w:numId w:val="4"/>
        </w:numPr>
        <w:spacing w:after="0" w:line="360" w:lineRule="auto"/>
        <w:ind w:left="0" w:firstLine="709"/>
        <w:contextualSpacing/>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неустойчивое финансовое положение по величине собственных оборотных средств.</w:t>
      </w:r>
    </w:p>
    <w:p w14:paraId="12A2E5A1" w14:textId="77777777" w:rsidR="005244CE" w:rsidRPr="005244CE" w:rsidRDefault="005244CE" w:rsidP="005244CE">
      <w:pPr>
        <w:spacing w:after="0" w:line="360" w:lineRule="auto"/>
        <w:ind w:firstLine="709"/>
        <w:jc w:val="both"/>
        <w:rPr>
          <w:rFonts w:ascii="Times New Roman" w:eastAsia="Times New Roman" w:hAnsi="Times New Roman" w:cs="Times New Roman"/>
          <w:color w:val="000000"/>
          <w:sz w:val="28"/>
          <w:szCs w:val="28"/>
          <w:lang w:eastAsia="ru-RU"/>
        </w:rPr>
      </w:pPr>
      <w:r w:rsidRPr="005244CE">
        <w:rPr>
          <w:rFonts w:ascii="Times New Roman" w:eastAsia="Times New Roman" w:hAnsi="Times New Roman" w:cs="Times New Roman"/>
          <w:color w:val="000000"/>
          <w:sz w:val="28"/>
          <w:szCs w:val="28"/>
          <w:lang w:eastAsia="ru-RU"/>
        </w:rPr>
        <w:t xml:space="preserve">Следующие 3 показателя финансового положения организации имеют </w:t>
      </w:r>
      <w:r w:rsidRPr="005244CE">
        <w:rPr>
          <w:rFonts w:ascii="Times New Roman" w:eastAsia="Times New Roman" w:hAnsi="Times New Roman" w:cs="Times New Roman"/>
          <w:iCs/>
          <w:color w:val="000000"/>
          <w:sz w:val="28"/>
          <w:szCs w:val="28"/>
          <w:lang w:eastAsia="ru-RU"/>
        </w:rPr>
        <w:t>критические</w:t>
      </w:r>
      <w:r w:rsidRPr="005244CE">
        <w:rPr>
          <w:rFonts w:ascii="Times New Roman" w:eastAsia="Times New Roman" w:hAnsi="Times New Roman" w:cs="Times New Roman"/>
          <w:color w:val="000000"/>
          <w:sz w:val="28"/>
          <w:szCs w:val="28"/>
          <w:lang w:eastAsia="ru-RU"/>
        </w:rPr>
        <w:t xml:space="preserve"> значения:</w:t>
      </w:r>
    </w:p>
    <w:p w14:paraId="0E501800" w14:textId="77777777" w:rsidR="005244CE" w:rsidRPr="005244CE" w:rsidRDefault="005244CE" w:rsidP="005244CE">
      <w:pPr>
        <w:numPr>
          <w:ilvl w:val="0"/>
          <w:numId w:val="3"/>
        </w:numPr>
        <w:spacing w:after="0" w:line="360" w:lineRule="auto"/>
        <w:ind w:left="0" w:firstLine="709"/>
        <w:contextualSpacing/>
        <w:jc w:val="both"/>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по состоянию на 31.12.2019 г. значение коэффициента обеспеченности собственными оборотными средствами, которое явно несоответствующее принятому нормативу;</w:t>
      </w:r>
    </w:p>
    <w:p w14:paraId="31B5688E" w14:textId="77777777" w:rsidR="005244CE" w:rsidRPr="005244CE" w:rsidRDefault="005244CE" w:rsidP="005244CE">
      <w:pPr>
        <w:numPr>
          <w:ilvl w:val="0"/>
          <w:numId w:val="3"/>
        </w:numPr>
        <w:spacing w:after="0" w:line="360" w:lineRule="auto"/>
        <w:ind w:left="0" w:firstLine="709"/>
        <w:contextualSpacing/>
        <w:rPr>
          <w:rFonts w:ascii="Times New Roman" w:eastAsia="Calibri" w:hAnsi="Times New Roman" w:cs="Times New Roman"/>
          <w:color w:val="000000"/>
          <w:sz w:val="28"/>
          <w:szCs w:val="28"/>
        </w:rPr>
      </w:pPr>
      <w:r w:rsidRPr="005244CE">
        <w:rPr>
          <w:rFonts w:ascii="Times New Roman" w:eastAsia="Calibri" w:hAnsi="Times New Roman" w:cs="Times New Roman"/>
          <w:color w:val="000000"/>
          <w:sz w:val="28"/>
          <w:szCs w:val="28"/>
        </w:rPr>
        <w:t>коэффициент текущей (общей) ликвидности существенно ниже нормы;</w:t>
      </w:r>
    </w:p>
    <w:p w14:paraId="1778DE0A" w14:textId="77777777" w:rsidR="009E2CFE" w:rsidRPr="00C023B1" w:rsidRDefault="005244CE" w:rsidP="000174CD">
      <w:pPr>
        <w:numPr>
          <w:ilvl w:val="0"/>
          <w:numId w:val="3"/>
        </w:numPr>
        <w:spacing w:after="0" w:line="360" w:lineRule="auto"/>
        <w:ind w:left="0" w:firstLine="709"/>
        <w:contextualSpacing/>
        <w:jc w:val="both"/>
        <w:rPr>
          <w:rFonts w:ascii="Times New Roman" w:hAnsi="Times New Roman" w:cs="Times New Roman"/>
          <w:color w:val="000000" w:themeColor="text1"/>
          <w:sz w:val="28"/>
          <w:szCs w:val="28"/>
        </w:rPr>
      </w:pPr>
      <w:r w:rsidRPr="005244CE">
        <w:rPr>
          <w:rFonts w:ascii="Times New Roman" w:eastAsia="Calibri" w:hAnsi="Times New Roman" w:cs="Times New Roman"/>
          <w:color w:val="000000"/>
          <w:sz w:val="28"/>
          <w:szCs w:val="28"/>
        </w:rPr>
        <w:t>активы организации не покрывают соответствующие им по сроку погашения обязательства.</w:t>
      </w:r>
    </w:p>
    <w:p w14:paraId="12EADFEE" w14:textId="77777777" w:rsidR="00C023B1" w:rsidRDefault="00C023B1" w:rsidP="00C023B1">
      <w:pPr>
        <w:spacing w:after="0" w:line="360" w:lineRule="auto"/>
        <w:contextualSpacing/>
        <w:jc w:val="both"/>
        <w:rPr>
          <w:rFonts w:ascii="Times New Roman" w:eastAsia="Calibri" w:hAnsi="Times New Roman" w:cs="Times New Roman"/>
          <w:color w:val="000000"/>
          <w:sz w:val="28"/>
          <w:szCs w:val="28"/>
        </w:rPr>
      </w:pPr>
    </w:p>
    <w:p w14:paraId="579D6D13" w14:textId="77777777" w:rsidR="00C023B1" w:rsidRDefault="00C023B1" w:rsidP="00C023B1">
      <w:pPr>
        <w:spacing w:after="0" w:line="360" w:lineRule="auto"/>
        <w:contextualSpacing/>
        <w:jc w:val="both"/>
        <w:rPr>
          <w:rFonts w:ascii="Times New Roman" w:hAnsi="Times New Roman" w:cs="Times New Roman"/>
          <w:color w:val="000000" w:themeColor="text1"/>
          <w:sz w:val="28"/>
          <w:szCs w:val="28"/>
        </w:rPr>
      </w:pPr>
    </w:p>
    <w:p w14:paraId="4D6E53E8" w14:textId="77777777" w:rsidR="00C023B1" w:rsidRPr="009E2CFE" w:rsidRDefault="00C023B1" w:rsidP="00C023B1">
      <w:pPr>
        <w:spacing w:after="0" w:line="360" w:lineRule="auto"/>
        <w:contextualSpacing/>
        <w:jc w:val="both"/>
        <w:rPr>
          <w:rFonts w:ascii="Times New Roman" w:hAnsi="Times New Roman" w:cs="Times New Roman"/>
          <w:color w:val="000000" w:themeColor="text1"/>
          <w:sz w:val="28"/>
          <w:szCs w:val="28"/>
        </w:rPr>
      </w:pPr>
    </w:p>
    <w:p w14:paraId="1C95DB9A" w14:textId="250932AC" w:rsidR="00C023B1" w:rsidRPr="003E110B" w:rsidRDefault="004C2D2A" w:rsidP="004C2D2A">
      <w:pPr>
        <w:pStyle w:val="a4"/>
        <w:numPr>
          <w:ilvl w:val="1"/>
          <w:numId w:val="30"/>
        </w:numPr>
        <w:spacing w:before="360" w:after="360" w:line="360" w:lineRule="auto"/>
        <w:ind w:left="1276" w:hanging="567"/>
        <w:jc w:val="both"/>
        <w:outlineLvl w:val="2"/>
        <w:rPr>
          <w:rFonts w:ascii="Times New Roman" w:hAnsi="Times New Roman" w:cs="Times New Roman"/>
          <w:b/>
          <w:color w:val="000000" w:themeColor="text1"/>
          <w:sz w:val="28"/>
          <w:szCs w:val="28"/>
        </w:rPr>
      </w:pPr>
      <w:bookmarkStart w:id="4" w:name="_Toc49424385"/>
      <w:r>
        <w:rPr>
          <w:rFonts w:ascii="Times New Roman" w:hAnsi="Times New Roman" w:cs="Times New Roman"/>
          <w:b/>
          <w:color w:val="000000" w:themeColor="text1"/>
          <w:sz w:val="28"/>
          <w:szCs w:val="28"/>
        </w:rPr>
        <w:lastRenderedPageBreak/>
        <w:t>Общий план финансового контроля и изучение и оценка бухгалтерского учета и внутреннего контроля ПАО «ЛУКОЙЛ»</w:t>
      </w:r>
      <w:bookmarkEnd w:id="4"/>
    </w:p>
    <w:p w14:paraId="3C166123" w14:textId="77777777" w:rsidR="009E2CFE" w:rsidRPr="00C023B1" w:rsidRDefault="009E2CFE" w:rsidP="00C023B1">
      <w:pPr>
        <w:spacing w:after="0" w:line="360" w:lineRule="auto"/>
        <w:ind w:firstLine="709"/>
        <w:jc w:val="both"/>
        <w:rPr>
          <w:rFonts w:ascii="Times New Roman" w:eastAsia="Calibri" w:hAnsi="Times New Roman" w:cs="Times New Roman"/>
          <w:color w:val="000000"/>
          <w:sz w:val="28"/>
          <w:szCs w:val="28"/>
        </w:rPr>
      </w:pPr>
      <w:r w:rsidRPr="00C023B1">
        <w:rPr>
          <w:rFonts w:ascii="Times New Roman" w:hAnsi="Times New Roman" w:cs="Times New Roman"/>
          <w:color w:val="000000" w:themeColor="text1"/>
          <w:sz w:val="28"/>
          <w:szCs w:val="28"/>
        </w:rPr>
        <w:t>Учетная политика ПАО «ЛУКОЙЛ для целей бухгалтерского учета разработана на основании требований для формирования учетной политики в организация группы «ЛУКОЙЛ» на 2020 г. для целей бухгалтерского учета.</w:t>
      </w:r>
    </w:p>
    <w:p w14:paraId="41994C6A" w14:textId="77777777" w:rsidR="009E2CFE" w:rsidRPr="00C023B1" w:rsidRDefault="009E2CFE"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При формировании учетной политики для целей бухгалтерского учета общество руководствуется законодательством Российской Федерации о бухгалтерском учете, а также локальными нормативными актами общества, разработанными на основе локальных нормативных актов ПАО «ЛУКОЙЛ».</w:t>
      </w:r>
    </w:p>
    <w:p w14:paraId="31154A09" w14:textId="77777777" w:rsidR="009E2CFE" w:rsidRPr="00C023B1" w:rsidRDefault="009E2CFE"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Каждый факт хозяйственной жизни общества подлежит оформлению первичным учетным документом. Формы первичных учетных документов, формы документов для внутренней отчетности, регистры бухгалтерского учета разработаны обществом и утверждены приказом в составе документооборота [1].</w:t>
      </w:r>
    </w:p>
    <w:p w14:paraId="18C618B5" w14:textId="77777777" w:rsidR="009E2CFE" w:rsidRPr="00C023B1" w:rsidRDefault="009E2CFE"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Для учета фактов хозяйственной жизни, активов, обязательств, источников финансирования, доходов и расходов используется рабочий план счетов общества, который утверждается в составе приказа, об учетной политике общества [25].</w:t>
      </w:r>
    </w:p>
    <w:p w14:paraId="02AE9EA4" w14:textId="77777777" w:rsidR="009E2CFE" w:rsidRPr="00C023B1" w:rsidRDefault="009E2CFE"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Организация бухгалтерской службы проходит таким образом, что работники подразделений общества по взаимодействию с учетным региональным центром и учетного регионального центра в своей деятельности руководствуются действующим законодательством Российской федерации [3].</w:t>
      </w:r>
    </w:p>
    <w:p w14:paraId="0008A69D" w14:textId="77777777" w:rsidR="005244CE" w:rsidRPr="00C023B1" w:rsidRDefault="009E2CFE"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Требования учетного регионального центра по документарному оформлению фактов хозяйственной жизни, представлению в учет региональный центр необходимых первичных учетных документов и сведений, а также по соблюдению положений учетной политики общества являются обязательными для всех работников общества</w:t>
      </w:r>
    </w:p>
    <w:p w14:paraId="66EC8EE1" w14:textId="77777777" w:rsidR="00DB4BC3" w:rsidRPr="00C023B1" w:rsidRDefault="00DB4BC3"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lastRenderedPageBreak/>
        <w:tab/>
        <w:t>Для принятия к бухгалтерскому активов в качестве нематериальных, должны быть соблюдены условия, признания их нематериальными активами, согласно ПБУ 14/2007.</w:t>
      </w:r>
    </w:p>
    <w:p w14:paraId="1C324745" w14:textId="77777777" w:rsidR="00DB4BC3" w:rsidRPr="00C023B1" w:rsidRDefault="00DB4BC3"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Актив принимается к бухгалтерскому учету в качестве основных средств, если одновременно выполняются условия положения ПБУ 6/01.</w:t>
      </w:r>
    </w:p>
    <w:p w14:paraId="4FE4DC6F" w14:textId="77777777" w:rsidR="00DB4BC3" w:rsidRPr="00C023B1" w:rsidRDefault="00DB4BC3"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Объекты недвижимости приобретенные по договорам купли–продажи, полученные в счет вклада в уставный капитал и др., по которым соблюдены условия пункта 4 ПБУ 6/01, и оформлены первичные учетные документы по приемке передаче, но права собственности, на которые не зарегистрированы в установленном порядке, принимаются к бу</w:t>
      </w:r>
      <w:r w:rsidR="00C023B1">
        <w:rPr>
          <w:rFonts w:ascii="Times New Roman" w:hAnsi="Times New Roman" w:cs="Times New Roman"/>
          <w:color w:val="000000" w:themeColor="text1"/>
          <w:sz w:val="28"/>
          <w:szCs w:val="28"/>
        </w:rPr>
        <w:t>хгалтерскому чету в качестве ос</w:t>
      </w:r>
      <w:r w:rsidRPr="00C023B1">
        <w:rPr>
          <w:rFonts w:ascii="Times New Roman" w:hAnsi="Times New Roman" w:cs="Times New Roman"/>
          <w:color w:val="000000" w:themeColor="text1"/>
          <w:sz w:val="28"/>
          <w:szCs w:val="28"/>
        </w:rPr>
        <w:t>новных средств.</w:t>
      </w:r>
    </w:p>
    <w:p w14:paraId="19E97B46" w14:textId="77777777" w:rsidR="00DB4BC3" w:rsidRPr="00C023B1" w:rsidRDefault="00DB4BC3"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Порядок проведения инвентаризац</w:t>
      </w:r>
      <w:r w:rsidR="00C023B1">
        <w:rPr>
          <w:rFonts w:ascii="Times New Roman" w:hAnsi="Times New Roman" w:cs="Times New Roman"/>
          <w:color w:val="000000" w:themeColor="text1"/>
          <w:sz w:val="28"/>
          <w:szCs w:val="28"/>
        </w:rPr>
        <w:t>ии имущества и финансовых обяза</w:t>
      </w:r>
      <w:r w:rsidRPr="00C023B1">
        <w:rPr>
          <w:rFonts w:ascii="Times New Roman" w:hAnsi="Times New Roman" w:cs="Times New Roman"/>
          <w:color w:val="000000" w:themeColor="text1"/>
          <w:sz w:val="28"/>
          <w:szCs w:val="28"/>
        </w:rPr>
        <w:t>тельств и оформления ее результатов уста</w:t>
      </w:r>
      <w:r w:rsidR="00C023B1">
        <w:rPr>
          <w:rFonts w:ascii="Times New Roman" w:hAnsi="Times New Roman" w:cs="Times New Roman"/>
          <w:color w:val="000000" w:themeColor="text1"/>
          <w:sz w:val="28"/>
          <w:szCs w:val="28"/>
        </w:rPr>
        <w:t>навливаются обществом в соответ</w:t>
      </w:r>
      <w:r w:rsidRPr="00C023B1">
        <w:rPr>
          <w:rFonts w:ascii="Times New Roman" w:hAnsi="Times New Roman" w:cs="Times New Roman"/>
          <w:color w:val="000000" w:themeColor="text1"/>
          <w:sz w:val="28"/>
          <w:szCs w:val="28"/>
        </w:rPr>
        <w:t>ствии с методическими указаниями по инв</w:t>
      </w:r>
      <w:r w:rsidR="00C023B1">
        <w:rPr>
          <w:rFonts w:ascii="Times New Roman" w:hAnsi="Times New Roman" w:cs="Times New Roman"/>
          <w:color w:val="000000" w:themeColor="text1"/>
          <w:sz w:val="28"/>
          <w:szCs w:val="28"/>
        </w:rPr>
        <w:t>ентаризации имущества и финансо</w:t>
      </w:r>
      <w:r w:rsidRPr="00C023B1">
        <w:rPr>
          <w:rFonts w:ascii="Times New Roman" w:hAnsi="Times New Roman" w:cs="Times New Roman"/>
          <w:color w:val="000000" w:themeColor="text1"/>
          <w:sz w:val="28"/>
          <w:szCs w:val="28"/>
        </w:rPr>
        <w:t>вых обязательств, утвержденными министерством финансов от 13.06.1995 №49 [2].</w:t>
      </w:r>
    </w:p>
    <w:p w14:paraId="2D2AE3F4" w14:textId="77777777" w:rsidR="00DB4BC3" w:rsidRPr="00C023B1" w:rsidRDefault="00DB4BC3"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При ведении бухгалтерского учета Общество руководствуется федеральным законом от 06.12.2011 № 402–ФЗ «О бухгалтерском учете» [1]. Положением по ведению бухгалтерского учета и бухгалтерской отчетности в</w:t>
      </w:r>
    </w:p>
    <w:p w14:paraId="6177D1F8" w14:textId="77777777" w:rsidR="00DB4BC3" w:rsidRPr="00C023B1" w:rsidRDefault="00DB4BC3"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Российской Федерации, утвержденным Приказом Минфина РФ от 29.07.1998 № 34н, другими положениями по бухгалтерскому учету в редакции всех изменений и дополнений, действовавших в течение отчетного периода [3].</w:t>
      </w:r>
    </w:p>
    <w:p w14:paraId="4CBEF820" w14:textId="77777777" w:rsidR="00DB4BC3" w:rsidRPr="00C023B1" w:rsidRDefault="00DB4BC3"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 xml:space="preserve">Общество утверждает формы бухгалтерской отчетности на основе форм, рекомендованных </w:t>
      </w:r>
      <w:r w:rsidR="00BD7104">
        <w:rPr>
          <w:rFonts w:ascii="Times New Roman" w:hAnsi="Times New Roman" w:cs="Times New Roman"/>
          <w:color w:val="000000" w:themeColor="text1"/>
          <w:sz w:val="28"/>
          <w:szCs w:val="28"/>
        </w:rPr>
        <w:t>ПАО «ЛУКОЙЛ»</w:t>
      </w:r>
      <w:r w:rsidRPr="00C023B1">
        <w:rPr>
          <w:rFonts w:ascii="Times New Roman" w:hAnsi="Times New Roman" w:cs="Times New Roman"/>
          <w:color w:val="000000" w:themeColor="text1"/>
          <w:sz w:val="28"/>
          <w:szCs w:val="28"/>
        </w:rPr>
        <w:t>. Формы бухгалтерской (финансовой) отчетности разрабат</w:t>
      </w:r>
      <w:r w:rsidR="00C023B1">
        <w:rPr>
          <w:rFonts w:ascii="Times New Roman" w:hAnsi="Times New Roman" w:cs="Times New Roman"/>
          <w:color w:val="000000" w:themeColor="text1"/>
          <w:sz w:val="28"/>
          <w:szCs w:val="28"/>
        </w:rPr>
        <w:t xml:space="preserve">ываются </w:t>
      </w:r>
      <w:r w:rsidR="00BD7104">
        <w:rPr>
          <w:rFonts w:ascii="Times New Roman" w:hAnsi="Times New Roman" w:cs="Times New Roman"/>
          <w:color w:val="000000" w:themeColor="text1"/>
          <w:sz w:val="28"/>
          <w:szCs w:val="28"/>
        </w:rPr>
        <w:t>ПАО «ЛУКОЙЛ»</w:t>
      </w:r>
      <w:r w:rsidRPr="00C023B1">
        <w:rPr>
          <w:rFonts w:ascii="Times New Roman" w:hAnsi="Times New Roman" w:cs="Times New Roman"/>
          <w:color w:val="000000" w:themeColor="text1"/>
          <w:sz w:val="28"/>
          <w:szCs w:val="28"/>
        </w:rPr>
        <w:t xml:space="preserve"> на основе образцов форм, рекоме</w:t>
      </w:r>
      <w:r w:rsidR="00C023B1">
        <w:rPr>
          <w:rFonts w:ascii="Times New Roman" w:hAnsi="Times New Roman" w:cs="Times New Roman"/>
          <w:color w:val="000000" w:themeColor="text1"/>
          <w:sz w:val="28"/>
          <w:szCs w:val="28"/>
        </w:rPr>
        <w:t>ндованных Минфином России Прика</w:t>
      </w:r>
      <w:r w:rsidRPr="00C023B1">
        <w:rPr>
          <w:rFonts w:ascii="Times New Roman" w:hAnsi="Times New Roman" w:cs="Times New Roman"/>
          <w:color w:val="000000" w:themeColor="text1"/>
          <w:sz w:val="28"/>
          <w:szCs w:val="28"/>
        </w:rPr>
        <w:t>зом от 02.07.2010 № 66н «О формах бухгалтерской отчетности организаций» с соблюдением общих требований к бухгалтерской отчетности (</w:t>
      </w:r>
      <w:r w:rsidR="00C023B1">
        <w:rPr>
          <w:rFonts w:ascii="Times New Roman" w:hAnsi="Times New Roman" w:cs="Times New Roman"/>
          <w:color w:val="000000" w:themeColor="text1"/>
          <w:sz w:val="28"/>
          <w:szCs w:val="28"/>
        </w:rPr>
        <w:t>полнота, су</w:t>
      </w:r>
      <w:r w:rsidRPr="00C023B1">
        <w:rPr>
          <w:rFonts w:ascii="Times New Roman" w:hAnsi="Times New Roman" w:cs="Times New Roman"/>
          <w:color w:val="000000" w:themeColor="text1"/>
          <w:sz w:val="28"/>
          <w:szCs w:val="28"/>
        </w:rPr>
        <w:t xml:space="preserve">щественность, нейтральность и пр.), изложенных в ПБУ 4/99 «Бухгалтерская отчетность </w:t>
      </w:r>
      <w:r w:rsidRPr="00C023B1">
        <w:rPr>
          <w:rFonts w:ascii="Times New Roman" w:hAnsi="Times New Roman" w:cs="Times New Roman"/>
          <w:color w:val="000000" w:themeColor="text1"/>
          <w:sz w:val="28"/>
          <w:szCs w:val="28"/>
        </w:rPr>
        <w:lastRenderedPageBreak/>
        <w:t>организации». Исходя из проанализированной информации было выяснено, что при составлении бухгалтерского баланса, отчета о финансовых результатах и пояснений к ним Обществ</w:t>
      </w:r>
      <w:r w:rsidR="00C023B1">
        <w:rPr>
          <w:rFonts w:ascii="Times New Roman" w:hAnsi="Times New Roman" w:cs="Times New Roman"/>
          <w:color w:val="000000" w:themeColor="text1"/>
          <w:sz w:val="28"/>
          <w:szCs w:val="28"/>
        </w:rPr>
        <w:t>о придерживается принятых ею со</w:t>
      </w:r>
      <w:r w:rsidRPr="00C023B1">
        <w:rPr>
          <w:rFonts w:ascii="Times New Roman" w:hAnsi="Times New Roman" w:cs="Times New Roman"/>
          <w:color w:val="000000" w:themeColor="text1"/>
          <w:sz w:val="28"/>
          <w:szCs w:val="28"/>
        </w:rPr>
        <w:t>держания и формы последовательно от одного отчетного периода к другому [7].</w:t>
      </w:r>
    </w:p>
    <w:p w14:paraId="5541C614" w14:textId="77777777" w:rsidR="00DB4BC3" w:rsidRPr="00C023B1" w:rsidRDefault="00DB4BC3"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В бухгалтерскую отчетность включены показатели, необходимые для формирования достоверного и полного пр</w:t>
      </w:r>
      <w:r w:rsidR="00C023B1">
        <w:rPr>
          <w:rFonts w:ascii="Times New Roman" w:hAnsi="Times New Roman" w:cs="Times New Roman"/>
          <w:color w:val="000000" w:themeColor="text1"/>
          <w:sz w:val="28"/>
          <w:szCs w:val="28"/>
        </w:rPr>
        <w:t>едставления о финансовом положе</w:t>
      </w:r>
      <w:r w:rsidRPr="00C023B1">
        <w:rPr>
          <w:rFonts w:ascii="Times New Roman" w:hAnsi="Times New Roman" w:cs="Times New Roman"/>
          <w:color w:val="000000" w:themeColor="text1"/>
          <w:sz w:val="28"/>
          <w:szCs w:val="28"/>
        </w:rPr>
        <w:t>нии Общества, финансовых результатах его деятельности и изменениях в его финансовом положении [Приложение Б].</w:t>
      </w:r>
    </w:p>
    <w:p w14:paraId="5758E107" w14:textId="77777777" w:rsidR="00DB4BC3" w:rsidRPr="00C023B1" w:rsidRDefault="00DB4BC3"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В бухгалтерском балансе, отчете об изменениях капитала по каждому числовому показателю данные приводятся за отчетный и предыдущий год, и также за год, предшествующий предыдущему отчетному году [7].</w:t>
      </w:r>
    </w:p>
    <w:p w14:paraId="07BDBBBD" w14:textId="77777777" w:rsidR="00DB4BC3" w:rsidRPr="00C023B1" w:rsidRDefault="00DB4BC3"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В отчете о финансовых результатах, отчете о движении денежных средств показатели приводятся за два года — отчетный и предыдущий.</w:t>
      </w:r>
    </w:p>
    <w:p w14:paraId="14D7EE3F" w14:textId="77777777" w:rsidR="00DB4BC3" w:rsidRPr="00C023B1" w:rsidRDefault="00DB4BC3"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Общество составляет бухгалтерскую отчетность за месяц, квартал и год-нарастающим итогом с начала отчетного год</w:t>
      </w:r>
      <w:r w:rsidR="00C023B1">
        <w:rPr>
          <w:rFonts w:ascii="Times New Roman" w:hAnsi="Times New Roman" w:cs="Times New Roman"/>
          <w:color w:val="000000" w:themeColor="text1"/>
          <w:sz w:val="28"/>
          <w:szCs w:val="28"/>
        </w:rPr>
        <w:t>а, при этом месячная и кварталь</w:t>
      </w:r>
      <w:r w:rsidRPr="00C023B1">
        <w:rPr>
          <w:rFonts w:ascii="Times New Roman" w:hAnsi="Times New Roman" w:cs="Times New Roman"/>
          <w:color w:val="000000" w:themeColor="text1"/>
          <w:sz w:val="28"/>
          <w:szCs w:val="28"/>
        </w:rPr>
        <w:t>ная отчетность является промежуточной.</w:t>
      </w:r>
    </w:p>
    <w:p w14:paraId="3ADB9D49" w14:textId="77777777" w:rsidR="00DB4BC3" w:rsidRPr="00C023B1" w:rsidRDefault="00DB4BC3"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Промежуточная бухгалтерская отчетн</w:t>
      </w:r>
      <w:r w:rsidR="00C023B1">
        <w:rPr>
          <w:rFonts w:ascii="Times New Roman" w:hAnsi="Times New Roman" w:cs="Times New Roman"/>
          <w:color w:val="000000" w:themeColor="text1"/>
          <w:sz w:val="28"/>
          <w:szCs w:val="28"/>
        </w:rPr>
        <w:t>ость Общества состоит из бухгал</w:t>
      </w:r>
      <w:r w:rsidRPr="00C023B1">
        <w:rPr>
          <w:rFonts w:ascii="Times New Roman" w:hAnsi="Times New Roman" w:cs="Times New Roman"/>
          <w:color w:val="000000" w:themeColor="text1"/>
          <w:sz w:val="28"/>
          <w:szCs w:val="28"/>
        </w:rPr>
        <w:t>терского баланса и отчета о финансовых результатах.</w:t>
      </w:r>
    </w:p>
    <w:p w14:paraId="162DCE6B" w14:textId="77777777" w:rsidR="00DB4BC3" w:rsidRPr="00C023B1" w:rsidRDefault="00DB4BC3" w:rsidP="00C023B1">
      <w:pPr>
        <w:spacing w:after="0" w:line="360" w:lineRule="auto"/>
        <w:ind w:firstLine="709"/>
        <w:jc w:val="both"/>
        <w:rPr>
          <w:rFonts w:ascii="Times New Roman" w:hAnsi="Times New Roman" w:cs="Times New Roman"/>
          <w:color w:val="000000" w:themeColor="text1"/>
          <w:sz w:val="28"/>
          <w:szCs w:val="28"/>
        </w:rPr>
      </w:pPr>
      <w:r w:rsidRPr="00C023B1">
        <w:rPr>
          <w:rFonts w:ascii="Times New Roman" w:hAnsi="Times New Roman" w:cs="Times New Roman"/>
          <w:color w:val="000000" w:themeColor="text1"/>
          <w:sz w:val="28"/>
          <w:szCs w:val="28"/>
        </w:rPr>
        <w:t>При этом месячная бухгалтерская отчет</w:t>
      </w:r>
      <w:r w:rsidR="00C023B1">
        <w:rPr>
          <w:rFonts w:ascii="Times New Roman" w:hAnsi="Times New Roman" w:cs="Times New Roman"/>
          <w:color w:val="000000" w:themeColor="text1"/>
          <w:sz w:val="28"/>
          <w:szCs w:val="28"/>
        </w:rPr>
        <w:t>ность составляется в целях обес</w:t>
      </w:r>
      <w:r w:rsidRPr="00C023B1">
        <w:rPr>
          <w:rFonts w:ascii="Times New Roman" w:hAnsi="Times New Roman" w:cs="Times New Roman"/>
          <w:color w:val="000000" w:themeColor="text1"/>
          <w:sz w:val="28"/>
          <w:szCs w:val="28"/>
        </w:rPr>
        <w:t>печения информацией только внутренних пользователей организации.</w:t>
      </w:r>
    </w:p>
    <w:p w14:paraId="76548AA0" w14:textId="77777777" w:rsidR="00DB4BC3" w:rsidRPr="00C023B1" w:rsidRDefault="00DB4BC3" w:rsidP="00C023B1">
      <w:pPr>
        <w:spacing w:after="0" w:line="360" w:lineRule="auto"/>
        <w:ind w:firstLine="709"/>
        <w:jc w:val="both"/>
        <w:rPr>
          <w:rFonts w:ascii="Times New Roman" w:hAnsi="Times New Roman" w:cs="Times New Roman"/>
          <w:color w:val="000000"/>
          <w:sz w:val="28"/>
          <w:szCs w:val="28"/>
        </w:rPr>
      </w:pPr>
      <w:r w:rsidRPr="00C023B1">
        <w:rPr>
          <w:rFonts w:ascii="Times New Roman" w:hAnsi="Times New Roman" w:cs="Times New Roman"/>
          <w:color w:val="000000"/>
          <w:sz w:val="28"/>
          <w:szCs w:val="28"/>
        </w:rPr>
        <w:t>Расчет чистых активов Общество ос</w:t>
      </w:r>
      <w:r w:rsidR="00C023B1">
        <w:rPr>
          <w:rFonts w:ascii="Times New Roman" w:hAnsi="Times New Roman" w:cs="Times New Roman"/>
          <w:color w:val="000000"/>
          <w:sz w:val="28"/>
          <w:szCs w:val="28"/>
        </w:rPr>
        <w:t>уществляет в соответствии Прика</w:t>
      </w:r>
      <w:r w:rsidRPr="00C023B1">
        <w:rPr>
          <w:rFonts w:ascii="Times New Roman" w:hAnsi="Times New Roman" w:cs="Times New Roman"/>
          <w:color w:val="000000"/>
          <w:sz w:val="28"/>
          <w:szCs w:val="28"/>
        </w:rPr>
        <w:t>зом Минфина России от 28.08.2014 № 84н</w:t>
      </w:r>
      <w:r w:rsidR="00C023B1">
        <w:rPr>
          <w:rFonts w:ascii="Times New Roman" w:hAnsi="Times New Roman" w:cs="Times New Roman"/>
          <w:color w:val="000000"/>
          <w:sz w:val="28"/>
          <w:szCs w:val="28"/>
        </w:rPr>
        <w:t xml:space="preserve"> «Об утверждении Порядка опреде</w:t>
      </w:r>
      <w:r w:rsidRPr="00C023B1">
        <w:rPr>
          <w:rFonts w:ascii="Times New Roman" w:hAnsi="Times New Roman" w:cs="Times New Roman"/>
          <w:color w:val="000000"/>
          <w:sz w:val="28"/>
          <w:szCs w:val="28"/>
        </w:rPr>
        <w:t>ления стоимости чистых активов». Информация о чистых активах Общества в промежуточной бухгалтерской (финансовой) отчетности отражается в б</w:t>
      </w:r>
      <w:r w:rsidR="00C023B1">
        <w:rPr>
          <w:rFonts w:ascii="Times New Roman" w:hAnsi="Times New Roman" w:cs="Times New Roman"/>
          <w:color w:val="000000"/>
          <w:sz w:val="28"/>
          <w:szCs w:val="28"/>
        </w:rPr>
        <w:t>ухгал</w:t>
      </w:r>
      <w:r w:rsidRPr="00C023B1">
        <w:rPr>
          <w:rFonts w:ascii="Times New Roman" w:hAnsi="Times New Roman" w:cs="Times New Roman"/>
          <w:color w:val="000000"/>
          <w:sz w:val="28"/>
          <w:szCs w:val="28"/>
        </w:rPr>
        <w:t>терском балансе в разделе «Справочно».</w:t>
      </w:r>
      <w:r w:rsidR="00C023B1">
        <w:rPr>
          <w:rFonts w:ascii="Times New Roman" w:hAnsi="Times New Roman" w:cs="Times New Roman"/>
          <w:color w:val="000000"/>
          <w:sz w:val="28"/>
          <w:szCs w:val="28"/>
        </w:rPr>
        <w:t xml:space="preserve"> Информация о чистых активах Об</w:t>
      </w:r>
      <w:r w:rsidRPr="00C023B1">
        <w:rPr>
          <w:rFonts w:ascii="Times New Roman" w:hAnsi="Times New Roman" w:cs="Times New Roman"/>
          <w:color w:val="000000"/>
          <w:sz w:val="28"/>
          <w:szCs w:val="28"/>
        </w:rPr>
        <w:t>щества в годовой бухгалтерской (финансово</w:t>
      </w:r>
      <w:r w:rsidR="00C023B1">
        <w:rPr>
          <w:rFonts w:ascii="Times New Roman" w:hAnsi="Times New Roman" w:cs="Times New Roman"/>
          <w:color w:val="000000"/>
          <w:sz w:val="28"/>
          <w:szCs w:val="28"/>
        </w:rPr>
        <w:t xml:space="preserve">й) отчетности отражается так же </w:t>
      </w:r>
      <w:r w:rsidRPr="00C023B1">
        <w:rPr>
          <w:rFonts w:ascii="Times New Roman" w:hAnsi="Times New Roman" w:cs="Times New Roman"/>
          <w:color w:val="000000"/>
          <w:sz w:val="28"/>
          <w:szCs w:val="28"/>
        </w:rPr>
        <w:t>в отчете об изменениях капитала.</w:t>
      </w:r>
    </w:p>
    <w:p w14:paraId="24571F54" w14:textId="77777777" w:rsidR="00DB4BC3" w:rsidRPr="00C023B1" w:rsidRDefault="00DB4BC3" w:rsidP="00C023B1">
      <w:pPr>
        <w:spacing w:after="0" w:line="360" w:lineRule="auto"/>
        <w:ind w:firstLine="709"/>
        <w:jc w:val="both"/>
        <w:rPr>
          <w:rFonts w:ascii="Times New Roman" w:hAnsi="Times New Roman" w:cs="Times New Roman"/>
          <w:color w:val="000000"/>
          <w:sz w:val="28"/>
          <w:szCs w:val="28"/>
        </w:rPr>
      </w:pPr>
      <w:r w:rsidRPr="00C023B1">
        <w:rPr>
          <w:rFonts w:ascii="Times New Roman" w:hAnsi="Times New Roman" w:cs="Times New Roman"/>
          <w:color w:val="000000"/>
          <w:sz w:val="28"/>
          <w:szCs w:val="28"/>
        </w:rPr>
        <w:t>Бухгалтерская (финансовая) отчетность подписывается руководителем Общества и главным бухгалтером.</w:t>
      </w:r>
    </w:p>
    <w:p w14:paraId="3D598F17" w14:textId="77777777" w:rsidR="00385867" w:rsidRPr="00C023B1" w:rsidRDefault="00DB4BC3" w:rsidP="00C023B1">
      <w:pPr>
        <w:spacing w:after="0" w:line="360" w:lineRule="auto"/>
        <w:ind w:firstLine="709"/>
        <w:jc w:val="both"/>
        <w:rPr>
          <w:rFonts w:ascii="Times New Roman" w:hAnsi="Times New Roman" w:cs="Times New Roman"/>
          <w:color w:val="000000"/>
          <w:sz w:val="28"/>
          <w:szCs w:val="28"/>
        </w:rPr>
      </w:pPr>
      <w:r w:rsidRPr="00C023B1">
        <w:rPr>
          <w:rFonts w:ascii="Times New Roman" w:hAnsi="Times New Roman" w:cs="Times New Roman"/>
          <w:color w:val="000000"/>
          <w:sz w:val="28"/>
          <w:szCs w:val="28"/>
        </w:rPr>
        <w:lastRenderedPageBreak/>
        <w:t>Общество предоставляет бухгалтерск</w:t>
      </w:r>
      <w:r w:rsidR="00C023B1">
        <w:rPr>
          <w:rFonts w:ascii="Times New Roman" w:hAnsi="Times New Roman" w:cs="Times New Roman"/>
          <w:color w:val="000000"/>
          <w:sz w:val="28"/>
          <w:szCs w:val="28"/>
        </w:rPr>
        <w:t>ую (финансовую) отчетность в со</w:t>
      </w:r>
      <w:r w:rsidRPr="00C023B1">
        <w:rPr>
          <w:rFonts w:ascii="Times New Roman" w:hAnsi="Times New Roman" w:cs="Times New Roman"/>
          <w:color w:val="000000"/>
          <w:sz w:val="28"/>
          <w:szCs w:val="28"/>
        </w:rPr>
        <w:t>ответствии с учредительными документами участникам Общества, а также территориальным органам статистики по ме</w:t>
      </w:r>
      <w:r w:rsidR="00C023B1">
        <w:rPr>
          <w:rFonts w:ascii="Times New Roman" w:hAnsi="Times New Roman" w:cs="Times New Roman"/>
          <w:color w:val="000000"/>
          <w:sz w:val="28"/>
          <w:szCs w:val="28"/>
        </w:rPr>
        <w:t>сту их регистрации. Другим орга</w:t>
      </w:r>
      <w:r w:rsidRPr="00C023B1">
        <w:rPr>
          <w:rFonts w:ascii="Times New Roman" w:hAnsi="Times New Roman" w:cs="Times New Roman"/>
          <w:color w:val="000000"/>
          <w:sz w:val="28"/>
          <w:szCs w:val="28"/>
        </w:rPr>
        <w:t xml:space="preserve">нам исполнительной власти, банкам и иным </w:t>
      </w:r>
      <w:r w:rsidR="00C023B1">
        <w:rPr>
          <w:rFonts w:ascii="Times New Roman" w:hAnsi="Times New Roman" w:cs="Times New Roman"/>
          <w:color w:val="000000"/>
          <w:sz w:val="28"/>
          <w:szCs w:val="28"/>
        </w:rPr>
        <w:t>пользователям бухгалтерская (фи</w:t>
      </w:r>
      <w:r w:rsidRPr="00C023B1">
        <w:rPr>
          <w:rFonts w:ascii="Times New Roman" w:hAnsi="Times New Roman" w:cs="Times New Roman"/>
          <w:color w:val="000000"/>
          <w:sz w:val="28"/>
          <w:szCs w:val="28"/>
        </w:rPr>
        <w:t>нансовая) отчетность предоставляется в соответствии с законодательством Российской Федерации.</w:t>
      </w:r>
    </w:p>
    <w:p w14:paraId="2FD33A53" w14:textId="77777777" w:rsidR="00385867" w:rsidRDefault="00385867" w:rsidP="00C023B1">
      <w:pPr>
        <w:spacing w:after="0" w:line="360" w:lineRule="auto"/>
        <w:ind w:firstLine="709"/>
        <w:jc w:val="both"/>
        <w:rPr>
          <w:rFonts w:ascii="Times New Roman" w:hAnsi="Times New Roman" w:cs="Times New Roman"/>
          <w:color w:val="000000"/>
          <w:sz w:val="28"/>
          <w:szCs w:val="28"/>
        </w:rPr>
      </w:pPr>
      <w:r w:rsidRPr="00C023B1">
        <w:rPr>
          <w:rFonts w:ascii="Times New Roman" w:hAnsi="Times New Roman" w:cs="Times New Roman"/>
          <w:color w:val="000000"/>
          <w:sz w:val="28"/>
          <w:szCs w:val="28"/>
        </w:rPr>
        <w:t xml:space="preserve">Далее перейдем к расчету </w:t>
      </w:r>
      <w:r w:rsidR="00F83691" w:rsidRPr="00C023B1">
        <w:rPr>
          <w:rFonts w:ascii="Times New Roman" w:hAnsi="Times New Roman" w:cs="Times New Roman"/>
          <w:color w:val="000000"/>
          <w:sz w:val="28"/>
          <w:szCs w:val="28"/>
        </w:rPr>
        <w:t>уровня существенности,</w:t>
      </w:r>
      <w:r w:rsidRPr="00C023B1">
        <w:rPr>
          <w:rFonts w:ascii="Times New Roman" w:hAnsi="Times New Roman" w:cs="Times New Roman"/>
          <w:color w:val="000000"/>
          <w:sz w:val="28"/>
          <w:szCs w:val="28"/>
        </w:rPr>
        <w:t xml:space="preserve"> </w:t>
      </w:r>
      <w:r w:rsidR="00F83691" w:rsidRPr="00C023B1">
        <w:rPr>
          <w:rFonts w:ascii="Times New Roman" w:hAnsi="Times New Roman" w:cs="Times New Roman"/>
          <w:color w:val="000000"/>
          <w:sz w:val="28"/>
          <w:szCs w:val="28"/>
        </w:rPr>
        <w:t>который в первую очередь необходим для определения общего плана финансового контроля, который рассчитывается как отношение общего базового показателя к количеству показателей.</w:t>
      </w:r>
    </w:p>
    <w:p w14:paraId="55715B3E" w14:textId="77777777" w:rsidR="00C023B1" w:rsidRPr="00C023B1" w:rsidRDefault="00C023B1" w:rsidP="003E110B">
      <w:pPr>
        <w:spacing w:before="120" w:after="120" w:line="360" w:lineRule="auto"/>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Таблица 1.5 – Уровень существенности </w:t>
      </w:r>
      <w:r w:rsidR="005A54D3">
        <w:rPr>
          <w:rFonts w:ascii="Times New Roman" w:hAnsi="Times New Roman" w:cs="Times New Roman"/>
          <w:color w:val="000000"/>
          <w:sz w:val="28"/>
          <w:szCs w:val="28"/>
        </w:rPr>
        <w:t>ПАО «ЛУКОЙЛ»</w:t>
      </w:r>
    </w:p>
    <w:tbl>
      <w:tblPr>
        <w:tblStyle w:val="a7"/>
        <w:tblW w:w="0" w:type="auto"/>
        <w:tblLook w:val="04A0" w:firstRow="1" w:lastRow="0" w:firstColumn="1" w:lastColumn="0" w:noHBand="0" w:noVBand="1"/>
      </w:tblPr>
      <w:tblGrid>
        <w:gridCol w:w="2467"/>
        <w:gridCol w:w="2504"/>
        <w:gridCol w:w="865"/>
        <w:gridCol w:w="3509"/>
      </w:tblGrid>
      <w:tr w:rsidR="00F83691" w:rsidRPr="005A54D3" w14:paraId="55C873FA" w14:textId="77777777" w:rsidTr="00656EB6">
        <w:tc>
          <w:tcPr>
            <w:tcW w:w="0" w:type="auto"/>
          </w:tcPr>
          <w:p w14:paraId="78C6323C" w14:textId="77777777" w:rsidR="00F83691" w:rsidRPr="00656EB6" w:rsidRDefault="00B82913" w:rsidP="00656EB6">
            <w:pPr>
              <w:spacing w:line="360" w:lineRule="auto"/>
              <w:rPr>
                <w:rFonts w:ascii="Times New Roman" w:hAnsi="Times New Roman" w:cs="Times New Roman"/>
                <w:color w:val="000000"/>
              </w:rPr>
            </w:pPr>
            <w:r w:rsidRPr="00656EB6">
              <w:rPr>
                <w:rFonts w:ascii="Times New Roman" w:hAnsi="Times New Roman" w:cs="Times New Roman"/>
                <w:color w:val="000000"/>
              </w:rPr>
              <w:t>Базовый показатель</w:t>
            </w:r>
          </w:p>
        </w:tc>
        <w:tc>
          <w:tcPr>
            <w:tcW w:w="0" w:type="auto"/>
          </w:tcPr>
          <w:p w14:paraId="66822A65" w14:textId="77777777" w:rsidR="00F83691" w:rsidRPr="00656EB6" w:rsidRDefault="00B82913" w:rsidP="00656EB6">
            <w:pPr>
              <w:spacing w:line="360" w:lineRule="auto"/>
              <w:jc w:val="center"/>
              <w:rPr>
                <w:rFonts w:ascii="Times New Roman" w:hAnsi="Times New Roman" w:cs="Times New Roman"/>
                <w:color w:val="000000"/>
              </w:rPr>
            </w:pPr>
            <w:r w:rsidRPr="00656EB6">
              <w:rPr>
                <w:rFonts w:ascii="Times New Roman" w:hAnsi="Times New Roman" w:cs="Times New Roman"/>
                <w:color w:val="000000"/>
              </w:rPr>
              <w:t>Значение базового показателя, тыс.р</w:t>
            </w:r>
          </w:p>
        </w:tc>
        <w:tc>
          <w:tcPr>
            <w:tcW w:w="0" w:type="auto"/>
          </w:tcPr>
          <w:p w14:paraId="2AA1559C" w14:textId="77777777" w:rsidR="00F83691" w:rsidRPr="00656EB6" w:rsidRDefault="00B82913" w:rsidP="00656EB6">
            <w:pPr>
              <w:spacing w:line="360" w:lineRule="auto"/>
              <w:jc w:val="center"/>
              <w:rPr>
                <w:rFonts w:ascii="Times New Roman" w:hAnsi="Times New Roman" w:cs="Times New Roman"/>
                <w:color w:val="000000"/>
              </w:rPr>
            </w:pPr>
            <w:r w:rsidRPr="00656EB6">
              <w:rPr>
                <w:rFonts w:ascii="Times New Roman" w:hAnsi="Times New Roman" w:cs="Times New Roman"/>
                <w:color w:val="000000"/>
              </w:rPr>
              <w:t>Доля, %</w:t>
            </w:r>
          </w:p>
        </w:tc>
        <w:tc>
          <w:tcPr>
            <w:tcW w:w="0" w:type="auto"/>
          </w:tcPr>
          <w:p w14:paraId="0A5E1140" w14:textId="77777777" w:rsidR="00F83691" w:rsidRPr="00656EB6" w:rsidRDefault="007527E5" w:rsidP="00656EB6">
            <w:pPr>
              <w:spacing w:line="360" w:lineRule="auto"/>
              <w:jc w:val="center"/>
              <w:rPr>
                <w:rFonts w:ascii="Times New Roman" w:hAnsi="Times New Roman" w:cs="Times New Roman"/>
                <w:color w:val="000000"/>
              </w:rPr>
            </w:pPr>
            <w:r w:rsidRPr="00656EB6">
              <w:rPr>
                <w:rFonts w:ascii="Times New Roman" w:hAnsi="Times New Roman" w:cs="Times New Roman"/>
                <w:color w:val="000000"/>
              </w:rPr>
              <w:t>Значение для расчета уровня существенности, тыс.р</w:t>
            </w:r>
          </w:p>
        </w:tc>
      </w:tr>
      <w:tr w:rsidR="00F83691" w:rsidRPr="005A54D3" w14:paraId="765252E0" w14:textId="77777777" w:rsidTr="00656EB6">
        <w:tc>
          <w:tcPr>
            <w:tcW w:w="0" w:type="auto"/>
          </w:tcPr>
          <w:p w14:paraId="061632B6" w14:textId="77777777" w:rsidR="00F83691" w:rsidRPr="00656EB6" w:rsidRDefault="007527E5" w:rsidP="00656EB6">
            <w:pPr>
              <w:spacing w:line="360" w:lineRule="auto"/>
              <w:rPr>
                <w:rFonts w:ascii="Times New Roman" w:hAnsi="Times New Roman" w:cs="Times New Roman"/>
                <w:color w:val="000000"/>
              </w:rPr>
            </w:pPr>
            <w:r w:rsidRPr="00656EB6">
              <w:rPr>
                <w:rFonts w:ascii="Times New Roman" w:hAnsi="Times New Roman" w:cs="Times New Roman"/>
                <w:color w:val="000000"/>
              </w:rPr>
              <w:t>Балансовая прибыль предприятия</w:t>
            </w:r>
          </w:p>
        </w:tc>
        <w:tc>
          <w:tcPr>
            <w:tcW w:w="0" w:type="auto"/>
          </w:tcPr>
          <w:p w14:paraId="1CA43162" w14:textId="77777777" w:rsidR="00F83691" w:rsidRPr="00656EB6" w:rsidRDefault="007527E5" w:rsidP="00656EB6">
            <w:pPr>
              <w:spacing w:line="360" w:lineRule="auto"/>
              <w:rPr>
                <w:rFonts w:ascii="Times New Roman" w:hAnsi="Times New Roman" w:cs="Times New Roman"/>
                <w:color w:val="000000"/>
              </w:rPr>
            </w:pPr>
            <w:r w:rsidRPr="00656EB6">
              <w:rPr>
                <w:rFonts w:ascii="Times New Roman" w:hAnsi="Times New Roman" w:cs="Times New Roman"/>
                <w:color w:val="000000"/>
              </w:rPr>
              <w:t>405 146 104</w:t>
            </w:r>
          </w:p>
        </w:tc>
        <w:tc>
          <w:tcPr>
            <w:tcW w:w="0" w:type="auto"/>
          </w:tcPr>
          <w:p w14:paraId="62073818" w14:textId="77777777" w:rsidR="00F83691" w:rsidRPr="00656EB6" w:rsidRDefault="007527E5" w:rsidP="00656EB6">
            <w:pPr>
              <w:spacing w:line="360" w:lineRule="auto"/>
              <w:rPr>
                <w:rFonts w:ascii="Times New Roman" w:hAnsi="Times New Roman" w:cs="Times New Roman"/>
                <w:color w:val="000000"/>
              </w:rPr>
            </w:pPr>
            <w:r w:rsidRPr="00656EB6">
              <w:rPr>
                <w:rFonts w:ascii="Times New Roman" w:hAnsi="Times New Roman" w:cs="Times New Roman"/>
                <w:color w:val="000000"/>
              </w:rPr>
              <w:t>5</w:t>
            </w:r>
          </w:p>
        </w:tc>
        <w:tc>
          <w:tcPr>
            <w:tcW w:w="0" w:type="auto"/>
          </w:tcPr>
          <w:p w14:paraId="49FFD319" w14:textId="77777777" w:rsidR="00F83691" w:rsidRPr="00656EB6" w:rsidRDefault="007527E5" w:rsidP="00656EB6">
            <w:pPr>
              <w:spacing w:line="360" w:lineRule="auto"/>
              <w:rPr>
                <w:rFonts w:ascii="Times New Roman" w:hAnsi="Times New Roman" w:cs="Times New Roman"/>
                <w:color w:val="000000"/>
              </w:rPr>
            </w:pPr>
            <w:r w:rsidRPr="00656EB6">
              <w:rPr>
                <w:rFonts w:ascii="Times New Roman" w:hAnsi="Times New Roman" w:cs="Times New Roman"/>
                <w:color w:val="000000"/>
              </w:rPr>
              <w:t>20 257 305</w:t>
            </w:r>
          </w:p>
        </w:tc>
      </w:tr>
      <w:tr w:rsidR="00F83691" w:rsidRPr="005A54D3" w14:paraId="3D36E206" w14:textId="77777777" w:rsidTr="00656EB6">
        <w:tc>
          <w:tcPr>
            <w:tcW w:w="0" w:type="auto"/>
          </w:tcPr>
          <w:p w14:paraId="4F4251B0" w14:textId="77777777" w:rsidR="00F83691" w:rsidRPr="00656EB6" w:rsidRDefault="007527E5" w:rsidP="00656EB6">
            <w:pPr>
              <w:spacing w:line="360" w:lineRule="auto"/>
              <w:rPr>
                <w:rFonts w:ascii="Times New Roman" w:hAnsi="Times New Roman" w:cs="Times New Roman"/>
                <w:color w:val="000000"/>
              </w:rPr>
            </w:pPr>
            <w:r w:rsidRPr="00656EB6">
              <w:rPr>
                <w:rFonts w:ascii="Times New Roman" w:hAnsi="Times New Roman" w:cs="Times New Roman"/>
                <w:color w:val="000000"/>
              </w:rPr>
              <w:t xml:space="preserve">Выручка </w:t>
            </w:r>
          </w:p>
        </w:tc>
        <w:tc>
          <w:tcPr>
            <w:tcW w:w="0" w:type="auto"/>
          </w:tcPr>
          <w:p w14:paraId="3E449F95" w14:textId="77777777" w:rsidR="00F83691" w:rsidRPr="00656EB6" w:rsidRDefault="00604BC7" w:rsidP="00656EB6">
            <w:pPr>
              <w:spacing w:line="360" w:lineRule="auto"/>
              <w:rPr>
                <w:rFonts w:ascii="Times New Roman" w:hAnsi="Times New Roman" w:cs="Times New Roman"/>
                <w:color w:val="000000"/>
              </w:rPr>
            </w:pPr>
            <w:r w:rsidRPr="00656EB6">
              <w:rPr>
                <w:rFonts w:ascii="Times New Roman" w:hAnsi="Times New Roman" w:cs="Times New Roman"/>
                <w:color w:val="000000"/>
              </w:rPr>
              <w:t>444 4</w:t>
            </w:r>
            <w:r w:rsidR="007527E5" w:rsidRPr="00656EB6">
              <w:rPr>
                <w:rFonts w:ascii="Times New Roman" w:hAnsi="Times New Roman" w:cs="Times New Roman"/>
                <w:color w:val="000000"/>
              </w:rPr>
              <w:t>71 351</w:t>
            </w:r>
          </w:p>
        </w:tc>
        <w:tc>
          <w:tcPr>
            <w:tcW w:w="0" w:type="auto"/>
          </w:tcPr>
          <w:p w14:paraId="69AAFE61" w14:textId="77777777" w:rsidR="00F83691" w:rsidRPr="00656EB6" w:rsidRDefault="007527E5" w:rsidP="00656EB6">
            <w:pPr>
              <w:spacing w:line="360" w:lineRule="auto"/>
              <w:rPr>
                <w:rFonts w:ascii="Times New Roman" w:hAnsi="Times New Roman" w:cs="Times New Roman"/>
                <w:color w:val="000000"/>
              </w:rPr>
            </w:pPr>
            <w:r w:rsidRPr="00656EB6">
              <w:rPr>
                <w:rFonts w:ascii="Times New Roman" w:hAnsi="Times New Roman" w:cs="Times New Roman"/>
                <w:color w:val="000000"/>
              </w:rPr>
              <w:t>2</w:t>
            </w:r>
          </w:p>
        </w:tc>
        <w:tc>
          <w:tcPr>
            <w:tcW w:w="0" w:type="auto"/>
          </w:tcPr>
          <w:p w14:paraId="5FEDB49D" w14:textId="77777777" w:rsidR="00F83691" w:rsidRPr="00656EB6" w:rsidRDefault="004A6CD0" w:rsidP="00656EB6">
            <w:pPr>
              <w:spacing w:line="360" w:lineRule="auto"/>
              <w:rPr>
                <w:rFonts w:ascii="Times New Roman" w:hAnsi="Times New Roman" w:cs="Times New Roman"/>
                <w:color w:val="000000"/>
              </w:rPr>
            </w:pPr>
            <w:r w:rsidRPr="00656EB6">
              <w:rPr>
                <w:rFonts w:ascii="Times New Roman" w:hAnsi="Times New Roman" w:cs="Times New Roman"/>
                <w:color w:val="000000"/>
              </w:rPr>
              <w:t>8 889 427</w:t>
            </w:r>
          </w:p>
        </w:tc>
      </w:tr>
      <w:tr w:rsidR="00F83691" w:rsidRPr="005A54D3" w14:paraId="51D536C4" w14:textId="77777777" w:rsidTr="00656EB6">
        <w:tc>
          <w:tcPr>
            <w:tcW w:w="0" w:type="auto"/>
          </w:tcPr>
          <w:p w14:paraId="7D89C4BC" w14:textId="77777777" w:rsidR="00F83691" w:rsidRPr="00656EB6" w:rsidRDefault="007527E5" w:rsidP="00656EB6">
            <w:pPr>
              <w:spacing w:line="360" w:lineRule="auto"/>
              <w:rPr>
                <w:rFonts w:ascii="Times New Roman" w:hAnsi="Times New Roman" w:cs="Times New Roman"/>
                <w:color w:val="000000"/>
              </w:rPr>
            </w:pPr>
            <w:r w:rsidRPr="00656EB6">
              <w:rPr>
                <w:rFonts w:ascii="Times New Roman" w:hAnsi="Times New Roman" w:cs="Times New Roman"/>
                <w:color w:val="000000"/>
              </w:rPr>
              <w:t>Валюта баланса</w:t>
            </w:r>
          </w:p>
        </w:tc>
        <w:tc>
          <w:tcPr>
            <w:tcW w:w="0" w:type="auto"/>
          </w:tcPr>
          <w:p w14:paraId="294D6838" w14:textId="77777777" w:rsidR="00F83691" w:rsidRPr="00656EB6" w:rsidRDefault="007527E5" w:rsidP="00656EB6">
            <w:pPr>
              <w:spacing w:line="360" w:lineRule="auto"/>
              <w:rPr>
                <w:rFonts w:ascii="Times New Roman" w:hAnsi="Times New Roman" w:cs="Times New Roman"/>
                <w:color w:val="000000"/>
              </w:rPr>
            </w:pPr>
            <w:r w:rsidRPr="00656EB6">
              <w:rPr>
                <w:rFonts w:ascii="Times New Roman" w:hAnsi="Times New Roman" w:cs="Times New Roman"/>
                <w:color w:val="000000"/>
              </w:rPr>
              <w:t>2 209 166 567</w:t>
            </w:r>
          </w:p>
        </w:tc>
        <w:tc>
          <w:tcPr>
            <w:tcW w:w="0" w:type="auto"/>
          </w:tcPr>
          <w:p w14:paraId="19A3F301" w14:textId="77777777" w:rsidR="00F83691" w:rsidRPr="00656EB6" w:rsidRDefault="007527E5" w:rsidP="00656EB6">
            <w:pPr>
              <w:spacing w:line="360" w:lineRule="auto"/>
              <w:rPr>
                <w:rFonts w:ascii="Times New Roman" w:hAnsi="Times New Roman" w:cs="Times New Roman"/>
                <w:color w:val="000000"/>
              </w:rPr>
            </w:pPr>
            <w:r w:rsidRPr="00656EB6">
              <w:rPr>
                <w:rFonts w:ascii="Times New Roman" w:hAnsi="Times New Roman" w:cs="Times New Roman"/>
                <w:color w:val="000000"/>
              </w:rPr>
              <w:t>2</w:t>
            </w:r>
          </w:p>
        </w:tc>
        <w:tc>
          <w:tcPr>
            <w:tcW w:w="0" w:type="auto"/>
          </w:tcPr>
          <w:p w14:paraId="41AE2BDB" w14:textId="77777777" w:rsidR="00F83691" w:rsidRPr="00656EB6" w:rsidRDefault="004A6CD0" w:rsidP="00656EB6">
            <w:pPr>
              <w:spacing w:line="360" w:lineRule="auto"/>
              <w:rPr>
                <w:rFonts w:ascii="Times New Roman" w:hAnsi="Times New Roman" w:cs="Times New Roman"/>
                <w:color w:val="000000"/>
              </w:rPr>
            </w:pPr>
            <w:r w:rsidRPr="00656EB6">
              <w:rPr>
                <w:rFonts w:ascii="Times New Roman" w:hAnsi="Times New Roman" w:cs="Times New Roman"/>
                <w:color w:val="000000"/>
              </w:rPr>
              <w:t>44 183 331</w:t>
            </w:r>
          </w:p>
        </w:tc>
      </w:tr>
      <w:tr w:rsidR="00F83691" w:rsidRPr="005A54D3" w14:paraId="0F66ADD7" w14:textId="77777777" w:rsidTr="00656EB6">
        <w:tc>
          <w:tcPr>
            <w:tcW w:w="0" w:type="auto"/>
          </w:tcPr>
          <w:p w14:paraId="7BA2DE9B" w14:textId="77777777" w:rsidR="00F83691" w:rsidRPr="00656EB6" w:rsidRDefault="007527E5" w:rsidP="00656EB6">
            <w:pPr>
              <w:spacing w:line="360" w:lineRule="auto"/>
              <w:rPr>
                <w:rFonts w:ascii="Times New Roman" w:hAnsi="Times New Roman" w:cs="Times New Roman"/>
                <w:color w:val="000000"/>
              </w:rPr>
            </w:pPr>
            <w:r w:rsidRPr="00656EB6">
              <w:rPr>
                <w:rFonts w:ascii="Times New Roman" w:hAnsi="Times New Roman" w:cs="Times New Roman"/>
                <w:color w:val="000000"/>
              </w:rPr>
              <w:t>Собственный капитал</w:t>
            </w:r>
          </w:p>
        </w:tc>
        <w:tc>
          <w:tcPr>
            <w:tcW w:w="0" w:type="auto"/>
          </w:tcPr>
          <w:p w14:paraId="3242E59B" w14:textId="77777777" w:rsidR="00F83691" w:rsidRPr="00656EB6" w:rsidRDefault="007527E5" w:rsidP="00656EB6">
            <w:pPr>
              <w:spacing w:line="360" w:lineRule="auto"/>
              <w:rPr>
                <w:rFonts w:ascii="Times New Roman" w:hAnsi="Times New Roman" w:cs="Times New Roman"/>
                <w:color w:val="000000"/>
              </w:rPr>
            </w:pPr>
            <w:r w:rsidRPr="00656EB6">
              <w:rPr>
                <w:rFonts w:ascii="Times New Roman" w:hAnsi="Times New Roman" w:cs="Times New Roman"/>
                <w:color w:val="000000"/>
              </w:rPr>
              <w:t>957 169 199</w:t>
            </w:r>
          </w:p>
        </w:tc>
        <w:tc>
          <w:tcPr>
            <w:tcW w:w="0" w:type="auto"/>
          </w:tcPr>
          <w:p w14:paraId="4B6F4A8B" w14:textId="77777777" w:rsidR="00F83691" w:rsidRPr="00656EB6" w:rsidRDefault="007527E5" w:rsidP="00656EB6">
            <w:pPr>
              <w:spacing w:line="360" w:lineRule="auto"/>
              <w:rPr>
                <w:rFonts w:ascii="Times New Roman" w:hAnsi="Times New Roman" w:cs="Times New Roman"/>
                <w:color w:val="000000"/>
              </w:rPr>
            </w:pPr>
            <w:r w:rsidRPr="00656EB6">
              <w:rPr>
                <w:rFonts w:ascii="Times New Roman" w:hAnsi="Times New Roman" w:cs="Times New Roman"/>
                <w:color w:val="000000"/>
              </w:rPr>
              <w:t>10</w:t>
            </w:r>
          </w:p>
        </w:tc>
        <w:tc>
          <w:tcPr>
            <w:tcW w:w="0" w:type="auto"/>
          </w:tcPr>
          <w:p w14:paraId="078B8B2B" w14:textId="77777777" w:rsidR="00F83691" w:rsidRPr="00656EB6" w:rsidRDefault="004A6CD0" w:rsidP="00656EB6">
            <w:pPr>
              <w:spacing w:line="360" w:lineRule="auto"/>
              <w:rPr>
                <w:rFonts w:ascii="Times New Roman" w:hAnsi="Times New Roman" w:cs="Times New Roman"/>
                <w:color w:val="000000"/>
              </w:rPr>
            </w:pPr>
            <w:r w:rsidRPr="00656EB6">
              <w:rPr>
                <w:rFonts w:ascii="Times New Roman" w:hAnsi="Times New Roman" w:cs="Times New Roman"/>
                <w:color w:val="000000"/>
              </w:rPr>
              <w:t>95 716 920</w:t>
            </w:r>
          </w:p>
        </w:tc>
      </w:tr>
      <w:tr w:rsidR="00F83691" w:rsidRPr="005A54D3" w14:paraId="1416A008" w14:textId="77777777" w:rsidTr="00656EB6">
        <w:tc>
          <w:tcPr>
            <w:tcW w:w="0" w:type="auto"/>
          </w:tcPr>
          <w:p w14:paraId="7127D3F0" w14:textId="77777777" w:rsidR="00F83691" w:rsidRPr="00656EB6" w:rsidRDefault="007527E5" w:rsidP="00656EB6">
            <w:pPr>
              <w:spacing w:line="360" w:lineRule="auto"/>
              <w:rPr>
                <w:rFonts w:ascii="Times New Roman" w:hAnsi="Times New Roman" w:cs="Times New Roman"/>
                <w:color w:val="000000"/>
              </w:rPr>
            </w:pPr>
            <w:r w:rsidRPr="00656EB6">
              <w:rPr>
                <w:rFonts w:ascii="Times New Roman" w:hAnsi="Times New Roman" w:cs="Times New Roman"/>
                <w:color w:val="000000"/>
              </w:rPr>
              <w:t>Общие затраты предприятия</w:t>
            </w:r>
          </w:p>
        </w:tc>
        <w:tc>
          <w:tcPr>
            <w:tcW w:w="0" w:type="auto"/>
          </w:tcPr>
          <w:p w14:paraId="1FFA9F4B" w14:textId="77777777" w:rsidR="00F83691" w:rsidRPr="00656EB6" w:rsidRDefault="00604BC7" w:rsidP="00656EB6">
            <w:pPr>
              <w:spacing w:line="360" w:lineRule="auto"/>
              <w:rPr>
                <w:rFonts w:ascii="Times New Roman" w:hAnsi="Times New Roman" w:cs="Times New Roman"/>
                <w:color w:val="000000"/>
              </w:rPr>
            </w:pPr>
            <w:r w:rsidRPr="00656EB6">
              <w:rPr>
                <w:rFonts w:ascii="Times New Roman" w:hAnsi="Times New Roman" w:cs="Times New Roman"/>
                <w:color w:val="000000"/>
              </w:rPr>
              <w:t>113 620 667</w:t>
            </w:r>
          </w:p>
        </w:tc>
        <w:tc>
          <w:tcPr>
            <w:tcW w:w="0" w:type="auto"/>
          </w:tcPr>
          <w:p w14:paraId="6CBDB285" w14:textId="77777777" w:rsidR="00F83691" w:rsidRPr="00656EB6" w:rsidRDefault="007527E5" w:rsidP="00656EB6">
            <w:pPr>
              <w:spacing w:line="360" w:lineRule="auto"/>
              <w:rPr>
                <w:rFonts w:ascii="Times New Roman" w:hAnsi="Times New Roman" w:cs="Times New Roman"/>
                <w:color w:val="000000"/>
              </w:rPr>
            </w:pPr>
            <w:r w:rsidRPr="00656EB6">
              <w:rPr>
                <w:rFonts w:ascii="Times New Roman" w:hAnsi="Times New Roman" w:cs="Times New Roman"/>
                <w:color w:val="000000"/>
              </w:rPr>
              <w:t>2</w:t>
            </w:r>
          </w:p>
        </w:tc>
        <w:tc>
          <w:tcPr>
            <w:tcW w:w="0" w:type="auto"/>
          </w:tcPr>
          <w:p w14:paraId="447693F3" w14:textId="77777777" w:rsidR="00F83691" w:rsidRPr="00656EB6" w:rsidRDefault="004A6CD0" w:rsidP="00656EB6">
            <w:pPr>
              <w:spacing w:line="360" w:lineRule="auto"/>
              <w:rPr>
                <w:rFonts w:ascii="Times New Roman" w:hAnsi="Times New Roman" w:cs="Times New Roman"/>
                <w:color w:val="000000"/>
              </w:rPr>
            </w:pPr>
            <w:r w:rsidRPr="00656EB6">
              <w:rPr>
                <w:rFonts w:ascii="Times New Roman" w:hAnsi="Times New Roman" w:cs="Times New Roman"/>
                <w:color w:val="000000"/>
              </w:rPr>
              <w:t>2 272 413</w:t>
            </w:r>
          </w:p>
        </w:tc>
      </w:tr>
    </w:tbl>
    <w:p w14:paraId="430602B6" w14:textId="77777777" w:rsidR="005A54D3" w:rsidRDefault="004A6CD0" w:rsidP="00DB4BC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58A2D59C" w14:textId="77777777" w:rsidR="00F83691" w:rsidRDefault="004A6CD0" w:rsidP="003E110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 полученных данных рассчитаем уровень существенности.</w:t>
      </w:r>
      <w:r>
        <w:rPr>
          <w:rFonts w:ascii="Times New Roman" w:hAnsi="Times New Roman" w:cs="Times New Roman"/>
          <w:color w:val="000000"/>
          <w:sz w:val="28"/>
          <w:szCs w:val="28"/>
        </w:rPr>
        <w:br/>
        <w:t xml:space="preserve">Ур. Сущ. = (20 257 305+8 889 427+ 44 183 331+95 716 920+ 2 272 313)/5 = 34 263 859 тыс.р. </w:t>
      </w:r>
    </w:p>
    <w:p w14:paraId="79E9A52C" w14:textId="77777777" w:rsidR="004A6CD0" w:rsidRPr="004A6CD0" w:rsidRDefault="004A6CD0" w:rsidP="003E110B">
      <w:pPr>
        <w:spacing w:after="0" w:line="360" w:lineRule="auto"/>
        <w:ind w:firstLine="709"/>
        <w:jc w:val="both"/>
        <w:rPr>
          <w:rFonts w:ascii="Times New Roman" w:hAnsi="Times New Roman" w:cs="Times New Roman"/>
          <w:color w:val="000000"/>
          <w:sz w:val="28"/>
          <w:szCs w:val="28"/>
        </w:rPr>
      </w:pPr>
      <w:r w:rsidRPr="004A6CD0">
        <w:rPr>
          <w:rFonts w:ascii="Times New Roman" w:hAnsi="Times New Roman" w:cs="Times New Roman"/>
          <w:color w:val="000000"/>
          <w:sz w:val="28"/>
          <w:szCs w:val="28"/>
        </w:rPr>
        <w:t>Причиной риска выразить ошибочное мнение о достоверности бухгалтерской отчетности признаются такие риски как:</w:t>
      </w:r>
    </w:p>
    <w:p w14:paraId="13729195" w14:textId="77777777" w:rsidR="004A6CD0" w:rsidRPr="004A6CD0" w:rsidRDefault="004A6CD0" w:rsidP="003E110B">
      <w:pPr>
        <w:spacing w:after="0" w:line="360" w:lineRule="auto"/>
        <w:ind w:firstLine="709"/>
        <w:jc w:val="both"/>
        <w:rPr>
          <w:rFonts w:ascii="Times New Roman" w:hAnsi="Times New Roman" w:cs="Times New Roman"/>
          <w:color w:val="000000"/>
          <w:sz w:val="28"/>
          <w:szCs w:val="28"/>
        </w:rPr>
      </w:pPr>
      <w:r w:rsidRPr="004A6CD0">
        <w:rPr>
          <w:rFonts w:ascii="Times New Roman" w:hAnsi="Times New Roman" w:cs="Times New Roman"/>
          <w:color w:val="000000"/>
          <w:sz w:val="28"/>
          <w:szCs w:val="28"/>
        </w:rPr>
        <w:t>— риск не обнаружения существенных ошибок;</w:t>
      </w:r>
    </w:p>
    <w:p w14:paraId="2D47B9B4" w14:textId="77777777" w:rsidR="004A6CD0" w:rsidRPr="004A6CD0" w:rsidRDefault="004A6CD0" w:rsidP="003E110B">
      <w:pPr>
        <w:spacing w:after="0" w:line="360" w:lineRule="auto"/>
        <w:ind w:firstLine="709"/>
        <w:jc w:val="both"/>
        <w:rPr>
          <w:rFonts w:ascii="Times New Roman" w:hAnsi="Times New Roman" w:cs="Times New Roman"/>
          <w:color w:val="000000"/>
          <w:sz w:val="28"/>
          <w:szCs w:val="28"/>
        </w:rPr>
      </w:pPr>
      <w:r w:rsidRPr="004A6CD0">
        <w:rPr>
          <w:rFonts w:ascii="Times New Roman" w:hAnsi="Times New Roman" w:cs="Times New Roman"/>
          <w:color w:val="000000"/>
          <w:sz w:val="28"/>
          <w:szCs w:val="28"/>
        </w:rPr>
        <w:t>— риск средств контроля;</w:t>
      </w:r>
    </w:p>
    <w:p w14:paraId="33ABE730" w14:textId="77777777" w:rsidR="004A6CD0" w:rsidRDefault="004A6CD0" w:rsidP="003E110B">
      <w:pPr>
        <w:spacing w:after="0" w:line="360" w:lineRule="auto"/>
        <w:ind w:firstLine="709"/>
        <w:jc w:val="both"/>
        <w:rPr>
          <w:rFonts w:ascii="Times New Roman" w:hAnsi="Times New Roman" w:cs="Times New Roman"/>
          <w:color w:val="000000"/>
          <w:sz w:val="28"/>
          <w:szCs w:val="28"/>
        </w:rPr>
      </w:pPr>
      <w:r w:rsidRPr="004A6CD0">
        <w:rPr>
          <w:rFonts w:ascii="Times New Roman" w:hAnsi="Times New Roman" w:cs="Times New Roman"/>
          <w:color w:val="000000"/>
          <w:sz w:val="28"/>
          <w:szCs w:val="28"/>
        </w:rPr>
        <w:t>— неотъемлемый риск.</w:t>
      </w:r>
    </w:p>
    <w:p w14:paraId="64D0EA23" w14:textId="77777777" w:rsidR="004A6CD0" w:rsidRDefault="004A6CD0" w:rsidP="003E110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Далее проведен расчёт аудиторского риска</w:t>
      </w:r>
      <w:r w:rsidR="005A54D3">
        <w:rPr>
          <w:rFonts w:ascii="Times New Roman" w:hAnsi="Times New Roman" w:cs="Times New Roman"/>
          <w:color w:val="000000"/>
          <w:sz w:val="28"/>
          <w:szCs w:val="28"/>
        </w:rPr>
        <w:t>.</w:t>
      </w:r>
    </w:p>
    <w:p w14:paraId="3DB3286B" w14:textId="77777777" w:rsidR="00E93CEF" w:rsidRDefault="00E93CEF" w:rsidP="003E110B">
      <w:pPr>
        <w:spacing w:after="0" w:line="360" w:lineRule="auto"/>
        <w:ind w:firstLine="709"/>
        <w:jc w:val="both"/>
        <w:rPr>
          <w:rFonts w:ascii="Times New Roman" w:hAnsi="Times New Roman" w:cs="Times New Roman"/>
          <w:color w:val="000000"/>
          <w:sz w:val="28"/>
          <w:szCs w:val="28"/>
        </w:rPr>
      </w:pPr>
    </w:p>
    <w:p w14:paraId="1D225356" w14:textId="77777777" w:rsidR="003E110B" w:rsidRPr="004A6CD0" w:rsidRDefault="004A6CD0" w:rsidP="004A6CD0">
      <w:pPr>
        <w:spacing w:after="0" w:line="360" w:lineRule="auto"/>
        <w:jc w:val="both"/>
        <w:rPr>
          <w:rFonts w:ascii="Times New Roman" w:eastAsia="Calibri" w:hAnsi="Times New Roman" w:cs="Times New Roman"/>
          <w:sz w:val="28"/>
          <w:szCs w:val="28"/>
        </w:rPr>
      </w:pPr>
      <w:r>
        <w:rPr>
          <w:rFonts w:ascii="Times New Roman" w:hAnsi="Times New Roman" w:cs="Times New Roman"/>
          <w:color w:val="000000"/>
          <w:sz w:val="28"/>
          <w:szCs w:val="28"/>
        </w:rPr>
        <w:lastRenderedPageBreak/>
        <w:t xml:space="preserve">Таблица 1.6 </w:t>
      </w:r>
      <w:r w:rsidRPr="004A6CD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A6CD0">
        <w:rPr>
          <w:rFonts w:ascii="Times New Roman" w:eastAsia="Calibri" w:hAnsi="Times New Roman" w:cs="Times New Roman"/>
          <w:sz w:val="28"/>
          <w:szCs w:val="28"/>
        </w:rPr>
        <w:t>Расчет аудиторского риска</w:t>
      </w:r>
    </w:p>
    <w:tbl>
      <w:tblPr>
        <w:tblStyle w:val="a7"/>
        <w:tblW w:w="0" w:type="auto"/>
        <w:tblLook w:val="04A0" w:firstRow="1" w:lastRow="0" w:firstColumn="1" w:lastColumn="0" w:noHBand="0" w:noVBand="1"/>
      </w:tblPr>
      <w:tblGrid>
        <w:gridCol w:w="2109"/>
        <w:gridCol w:w="2991"/>
        <w:gridCol w:w="2323"/>
        <w:gridCol w:w="1922"/>
      </w:tblGrid>
      <w:tr w:rsidR="009F7C77" w:rsidRPr="005A54D3" w14:paraId="1DA8DCB1" w14:textId="77777777" w:rsidTr="00656EB6">
        <w:tc>
          <w:tcPr>
            <w:tcW w:w="0" w:type="auto"/>
          </w:tcPr>
          <w:p w14:paraId="48E3C223" w14:textId="77777777" w:rsidR="009F7C77" w:rsidRPr="005A54D3" w:rsidRDefault="009F7C77" w:rsidP="00656EB6">
            <w:pPr>
              <w:rPr>
                <w:rFonts w:ascii="Times New Roman" w:hAnsi="Times New Roman" w:cs="Times New Roman"/>
              </w:rPr>
            </w:pPr>
            <w:r w:rsidRPr="005A54D3">
              <w:rPr>
                <w:rFonts w:ascii="Times New Roman" w:hAnsi="Times New Roman" w:cs="Times New Roman"/>
              </w:rPr>
              <w:t>Компонент риска</w:t>
            </w:r>
          </w:p>
        </w:tc>
        <w:tc>
          <w:tcPr>
            <w:tcW w:w="0" w:type="auto"/>
          </w:tcPr>
          <w:p w14:paraId="649BA5E2" w14:textId="77777777" w:rsidR="009F7C77" w:rsidRPr="005A54D3" w:rsidRDefault="009F7C77" w:rsidP="00656EB6">
            <w:pPr>
              <w:jc w:val="center"/>
              <w:rPr>
                <w:rFonts w:ascii="Times New Roman" w:hAnsi="Times New Roman" w:cs="Times New Roman"/>
              </w:rPr>
            </w:pPr>
            <w:r w:rsidRPr="005A54D3">
              <w:rPr>
                <w:rFonts w:ascii="Times New Roman" w:hAnsi="Times New Roman" w:cs="Times New Roman"/>
              </w:rPr>
              <w:t>Количество отрицательных факторов</w:t>
            </w:r>
          </w:p>
        </w:tc>
        <w:tc>
          <w:tcPr>
            <w:tcW w:w="0" w:type="auto"/>
          </w:tcPr>
          <w:p w14:paraId="4237C1E4" w14:textId="77777777" w:rsidR="009F7C77" w:rsidRPr="005A54D3" w:rsidRDefault="009F7C77" w:rsidP="00656EB6">
            <w:pPr>
              <w:jc w:val="center"/>
              <w:rPr>
                <w:rFonts w:ascii="Times New Roman" w:hAnsi="Times New Roman" w:cs="Times New Roman"/>
              </w:rPr>
            </w:pPr>
            <w:r w:rsidRPr="005A54D3">
              <w:rPr>
                <w:rFonts w:ascii="Times New Roman" w:hAnsi="Times New Roman" w:cs="Times New Roman"/>
              </w:rPr>
              <w:t>Общее количество факторов</w:t>
            </w:r>
          </w:p>
        </w:tc>
        <w:tc>
          <w:tcPr>
            <w:tcW w:w="0" w:type="auto"/>
          </w:tcPr>
          <w:p w14:paraId="70162C28" w14:textId="77777777" w:rsidR="009F7C77" w:rsidRPr="005A54D3" w:rsidRDefault="009F7C77" w:rsidP="00656EB6">
            <w:pPr>
              <w:jc w:val="center"/>
              <w:rPr>
                <w:rFonts w:ascii="Times New Roman" w:hAnsi="Times New Roman" w:cs="Times New Roman"/>
              </w:rPr>
            </w:pPr>
            <w:r w:rsidRPr="005A54D3">
              <w:rPr>
                <w:rFonts w:ascii="Times New Roman" w:hAnsi="Times New Roman" w:cs="Times New Roman"/>
              </w:rPr>
              <w:t>Значение компонента</w:t>
            </w:r>
          </w:p>
        </w:tc>
      </w:tr>
      <w:tr w:rsidR="009F7C77" w:rsidRPr="005A54D3" w14:paraId="1455DA17" w14:textId="77777777" w:rsidTr="00656EB6">
        <w:tc>
          <w:tcPr>
            <w:tcW w:w="0" w:type="auto"/>
          </w:tcPr>
          <w:p w14:paraId="722723FA" w14:textId="77777777" w:rsidR="009F7C77" w:rsidRPr="005A54D3" w:rsidRDefault="009F7C77" w:rsidP="00656EB6">
            <w:pPr>
              <w:rPr>
                <w:rFonts w:ascii="Times New Roman" w:hAnsi="Times New Roman" w:cs="Times New Roman"/>
              </w:rPr>
            </w:pPr>
            <w:r w:rsidRPr="005A54D3">
              <w:rPr>
                <w:rFonts w:ascii="Times New Roman" w:hAnsi="Times New Roman" w:cs="Times New Roman"/>
              </w:rPr>
              <w:t>Человеческий фактор</w:t>
            </w:r>
          </w:p>
        </w:tc>
        <w:tc>
          <w:tcPr>
            <w:tcW w:w="0" w:type="auto"/>
          </w:tcPr>
          <w:p w14:paraId="629C1811" w14:textId="77777777" w:rsidR="009F7C77" w:rsidRPr="005A54D3" w:rsidRDefault="009F7C77" w:rsidP="00656EB6">
            <w:pPr>
              <w:rPr>
                <w:rFonts w:ascii="Times New Roman" w:hAnsi="Times New Roman" w:cs="Times New Roman"/>
              </w:rPr>
            </w:pPr>
            <w:r w:rsidRPr="005A54D3">
              <w:rPr>
                <w:rFonts w:ascii="Times New Roman" w:hAnsi="Times New Roman" w:cs="Times New Roman"/>
              </w:rPr>
              <w:t>2</w:t>
            </w:r>
          </w:p>
        </w:tc>
        <w:tc>
          <w:tcPr>
            <w:tcW w:w="0" w:type="auto"/>
          </w:tcPr>
          <w:p w14:paraId="195433E6" w14:textId="77777777" w:rsidR="009F7C77" w:rsidRPr="005A54D3" w:rsidRDefault="009F7C77" w:rsidP="00656EB6">
            <w:pPr>
              <w:rPr>
                <w:rFonts w:ascii="Times New Roman" w:hAnsi="Times New Roman" w:cs="Times New Roman"/>
              </w:rPr>
            </w:pPr>
            <w:r w:rsidRPr="005A54D3">
              <w:rPr>
                <w:rFonts w:ascii="Times New Roman" w:hAnsi="Times New Roman" w:cs="Times New Roman"/>
              </w:rPr>
              <w:t>6</w:t>
            </w:r>
          </w:p>
        </w:tc>
        <w:tc>
          <w:tcPr>
            <w:tcW w:w="0" w:type="auto"/>
          </w:tcPr>
          <w:p w14:paraId="4E57AB5C" w14:textId="77777777" w:rsidR="009F7C77" w:rsidRPr="005A54D3" w:rsidRDefault="009F7C77" w:rsidP="00656EB6">
            <w:pPr>
              <w:rPr>
                <w:rFonts w:ascii="Times New Roman" w:hAnsi="Times New Roman" w:cs="Times New Roman"/>
              </w:rPr>
            </w:pPr>
            <w:r w:rsidRPr="005A54D3">
              <w:rPr>
                <w:rFonts w:ascii="Times New Roman" w:hAnsi="Times New Roman" w:cs="Times New Roman"/>
              </w:rPr>
              <w:t>0,33</w:t>
            </w:r>
          </w:p>
        </w:tc>
      </w:tr>
      <w:tr w:rsidR="009F7C77" w:rsidRPr="005A54D3" w14:paraId="26FB1D48" w14:textId="77777777" w:rsidTr="00656EB6">
        <w:tc>
          <w:tcPr>
            <w:tcW w:w="0" w:type="auto"/>
          </w:tcPr>
          <w:p w14:paraId="3C9C6CE3" w14:textId="77777777" w:rsidR="009F7C77" w:rsidRPr="005A54D3" w:rsidRDefault="009F7C77" w:rsidP="00656EB6">
            <w:pPr>
              <w:rPr>
                <w:rFonts w:ascii="Times New Roman" w:hAnsi="Times New Roman" w:cs="Times New Roman"/>
              </w:rPr>
            </w:pPr>
            <w:r w:rsidRPr="005A54D3">
              <w:rPr>
                <w:rFonts w:ascii="Times New Roman" w:hAnsi="Times New Roman" w:cs="Times New Roman"/>
              </w:rPr>
              <w:t>Риск средств контроля</w:t>
            </w:r>
          </w:p>
        </w:tc>
        <w:tc>
          <w:tcPr>
            <w:tcW w:w="0" w:type="auto"/>
          </w:tcPr>
          <w:p w14:paraId="580A13B6" w14:textId="77777777" w:rsidR="009F7C77" w:rsidRPr="005A54D3" w:rsidRDefault="009F7C77" w:rsidP="00656EB6">
            <w:pPr>
              <w:rPr>
                <w:rFonts w:ascii="Times New Roman" w:hAnsi="Times New Roman" w:cs="Times New Roman"/>
              </w:rPr>
            </w:pPr>
            <w:r w:rsidRPr="005A54D3">
              <w:rPr>
                <w:rFonts w:ascii="Times New Roman" w:hAnsi="Times New Roman" w:cs="Times New Roman"/>
              </w:rPr>
              <w:t>1</w:t>
            </w:r>
          </w:p>
        </w:tc>
        <w:tc>
          <w:tcPr>
            <w:tcW w:w="0" w:type="auto"/>
          </w:tcPr>
          <w:p w14:paraId="15A2FF64" w14:textId="77777777" w:rsidR="009F7C77" w:rsidRPr="005A54D3" w:rsidRDefault="009F7C77" w:rsidP="00656EB6">
            <w:pPr>
              <w:rPr>
                <w:rFonts w:ascii="Times New Roman" w:hAnsi="Times New Roman" w:cs="Times New Roman"/>
              </w:rPr>
            </w:pPr>
            <w:r w:rsidRPr="005A54D3">
              <w:rPr>
                <w:rFonts w:ascii="Times New Roman" w:hAnsi="Times New Roman" w:cs="Times New Roman"/>
              </w:rPr>
              <w:t>5</w:t>
            </w:r>
          </w:p>
        </w:tc>
        <w:tc>
          <w:tcPr>
            <w:tcW w:w="0" w:type="auto"/>
          </w:tcPr>
          <w:p w14:paraId="292C63BD" w14:textId="77777777" w:rsidR="009F7C77" w:rsidRPr="005A54D3" w:rsidRDefault="009F7C77" w:rsidP="00656EB6">
            <w:pPr>
              <w:rPr>
                <w:rFonts w:ascii="Times New Roman" w:hAnsi="Times New Roman" w:cs="Times New Roman"/>
              </w:rPr>
            </w:pPr>
            <w:r w:rsidRPr="005A54D3">
              <w:rPr>
                <w:rFonts w:ascii="Times New Roman" w:hAnsi="Times New Roman" w:cs="Times New Roman"/>
              </w:rPr>
              <w:t>0,2</w:t>
            </w:r>
          </w:p>
        </w:tc>
      </w:tr>
      <w:tr w:rsidR="009F7C77" w:rsidRPr="005A54D3" w14:paraId="09C62146" w14:textId="77777777" w:rsidTr="00656EB6">
        <w:tc>
          <w:tcPr>
            <w:tcW w:w="0" w:type="auto"/>
          </w:tcPr>
          <w:p w14:paraId="0A9F21E9" w14:textId="77777777" w:rsidR="009F7C77" w:rsidRPr="005A54D3" w:rsidRDefault="009F7C77" w:rsidP="00656EB6">
            <w:pPr>
              <w:rPr>
                <w:rFonts w:ascii="Times New Roman" w:hAnsi="Times New Roman" w:cs="Times New Roman"/>
              </w:rPr>
            </w:pPr>
            <w:r w:rsidRPr="005A54D3">
              <w:rPr>
                <w:rFonts w:ascii="Times New Roman" w:hAnsi="Times New Roman" w:cs="Times New Roman"/>
              </w:rPr>
              <w:t>Риск необнаружения</w:t>
            </w:r>
          </w:p>
        </w:tc>
        <w:tc>
          <w:tcPr>
            <w:tcW w:w="0" w:type="auto"/>
          </w:tcPr>
          <w:p w14:paraId="15E49774" w14:textId="77777777" w:rsidR="009F7C77" w:rsidRPr="005A54D3" w:rsidRDefault="009F7C77" w:rsidP="00656EB6">
            <w:pPr>
              <w:rPr>
                <w:rFonts w:ascii="Times New Roman" w:hAnsi="Times New Roman" w:cs="Times New Roman"/>
              </w:rPr>
            </w:pPr>
            <w:r w:rsidRPr="005A54D3">
              <w:rPr>
                <w:rFonts w:ascii="Times New Roman" w:hAnsi="Times New Roman" w:cs="Times New Roman"/>
              </w:rPr>
              <w:t>2</w:t>
            </w:r>
          </w:p>
        </w:tc>
        <w:tc>
          <w:tcPr>
            <w:tcW w:w="0" w:type="auto"/>
          </w:tcPr>
          <w:p w14:paraId="7D92EC44" w14:textId="77777777" w:rsidR="009F7C77" w:rsidRPr="005A54D3" w:rsidRDefault="009F7C77" w:rsidP="00656EB6">
            <w:pPr>
              <w:rPr>
                <w:rFonts w:ascii="Times New Roman" w:hAnsi="Times New Roman" w:cs="Times New Roman"/>
              </w:rPr>
            </w:pPr>
            <w:r w:rsidRPr="005A54D3">
              <w:rPr>
                <w:rFonts w:ascii="Times New Roman" w:hAnsi="Times New Roman" w:cs="Times New Roman"/>
              </w:rPr>
              <w:t>4</w:t>
            </w:r>
          </w:p>
        </w:tc>
        <w:tc>
          <w:tcPr>
            <w:tcW w:w="0" w:type="auto"/>
          </w:tcPr>
          <w:p w14:paraId="087EF693" w14:textId="77777777" w:rsidR="009F7C77" w:rsidRPr="005A54D3" w:rsidRDefault="009F7C77" w:rsidP="00656EB6">
            <w:pPr>
              <w:rPr>
                <w:rFonts w:ascii="Times New Roman" w:hAnsi="Times New Roman" w:cs="Times New Roman"/>
              </w:rPr>
            </w:pPr>
            <w:r w:rsidRPr="005A54D3">
              <w:rPr>
                <w:rFonts w:ascii="Times New Roman" w:hAnsi="Times New Roman" w:cs="Times New Roman"/>
              </w:rPr>
              <w:t>0,5</w:t>
            </w:r>
          </w:p>
        </w:tc>
      </w:tr>
    </w:tbl>
    <w:p w14:paraId="10F732EE" w14:textId="77777777" w:rsidR="004A6CD0" w:rsidRDefault="009F7C77" w:rsidP="00656EB6">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ab/>
      </w:r>
    </w:p>
    <w:p w14:paraId="76698649" w14:textId="77777777" w:rsidR="004A6CD0" w:rsidRDefault="009F7C77" w:rsidP="00DB4BC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В ПАО «ЛУКОЙЛ» аудиторский риск равен 3,3%, который является произведением представленных в таблице рисков</w:t>
      </w:r>
    </w:p>
    <w:p w14:paraId="495196B4" w14:textId="77777777" w:rsidR="003E110B" w:rsidRDefault="009F7C77" w:rsidP="00DB4BC3">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Исходя из выше сказанного был составлен план аудиторской проверки (Приложение А) на основании внутренних документов ПАО «ЛУКОЙЛ»</w:t>
      </w:r>
      <w:r w:rsidR="005A54D3">
        <w:rPr>
          <w:rFonts w:ascii="Times New Roman" w:hAnsi="Times New Roman" w:cs="Times New Roman"/>
          <w:color w:val="000000"/>
          <w:sz w:val="28"/>
          <w:szCs w:val="28"/>
        </w:rPr>
        <w:t>.</w:t>
      </w:r>
      <w:r w:rsidR="003E110B">
        <w:rPr>
          <w:rFonts w:ascii="Times New Roman" w:hAnsi="Times New Roman" w:cs="Times New Roman"/>
          <w:color w:val="000000"/>
          <w:sz w:val="28"/>
          <w:szCs w:val="28"/>
        </w:rPr>
        <w:br w:type="page"/>
      </w:r>
    </w:p>
    <w:p w14:paraId="5A0F5EB7" w14:textId="77777777" w:rsidR="003E110B" w:rsidRPr="00656EB6" w:rsidRDefault="003E110B" w:rsidP="00656EB6">
      <w:pPr>
        <w:pStyle w:val="1"/>
        <w:numPr>
          <w:ilvl w:val="0"/>
          <w:numId w:val="30"/>
        </w:numPr>
        <w:suppressAutoHyphens/>
        <w:spacing w:before="0" w:after="180" w:line="360" w:lineRule="auto"/>
        <w:ind w:left="993" w:hanging="284"/>
        <w:jc w:val="both"/>
        <w:rPr>
          <w:rFonts w:ascii="Times New Roman" w:hAnsi="Times New Roman" w:cs="Times New Roman"/>
          <w:b/>
          <w:bCs/>
          <w:color w:val="auto"/>
        </w:rPr>
      </w:pPr>
      <w:bookmarkStart w:id="5" w:name="_Toc46076516"/>
      <w:bookmarkStart w:id="6" w:name="_Toc49424386"/>
      <w:r w:rsidRPr="00AA1798">
        <w:rPr>
          <w:rFonts w:ascii="Times New Roman" w:hAnsi="Times New Roman" w:cs="Times New Roman"/>
          <w:b/>
          <w:bCs/>
          <w:color w:val="auto"/>
        </w:rPr>
        <w:lastRenderedPageBreak/>
        <w:t>Организация и осуществление финансового контроля бухгалтерского учета объектов бухгалтерского наблюдения и составления отчетности</w:t>
      </w:r>
      <w:bookmarkEnd w:id="5"/>
      <w:bookmarkEnd w:id="6"/>
    </w:p>
    <w:p w14:paraId="1AB17ED4" w14:textId="77777777" w:rsidR="00656EB6" w:rsidRPr="00745767" w:rsidRDefault="00745767" w:rsidP="004C2D2A">
      <w:pPr>
        <w:pStyle w:val="2"/>
        <w:spacing w:before="360" w:after="360" w:line="360" w:lineRule="auto"/>
        <w:ind w:left="1134" w:hanging="425"/>
        <w:rPr>
          <w:rFonts w:ascii="Times New Roman" w:hAnsi="Times New Roman" w:cs="Times New Roman"/>
          <w:b/>
          <w:bCs/>
          <w:color w:val="000000"/>
          <w:sz w:val="28"/>
          <w:szCs w:val="28"/>
        </w:rPr>
      </w:pPr>
      <w:bookmarkStart w:id="7" w:name="_Toc19044059"/>
      <w:bookmarkStart w:id="8" w:name="_Toc49424387"/>
      <w:r w:rsidRPr="00745767">
        <w:rPr>
          <w:rFonts w:ascii="Times New Roman" w:hAnsi="Times New Roman" w:cs="Times New Roman"/>
          <w:b/>
          <w:color w:val="000000"/>
          <w:sz w:val="28"/>
          <w:szCs w:val="28"/>
        </w:rPr>
        <w:t xml:space="preserve">2.1 </w:t>
      </w:r>
      <w:r w:rsidR="00656EB6" w:rsidRPr="004C2D2A">
        <w:rPr>
          <w:rFonts w:ascii="Times New Roman" w:hAnsi="Times New Roman" w:cs="Times New Roman"/>
          <w:b/>
          <w:bCs/>
          <w:color w:val="auto"/>
          <w:sz w:val="28"/>
          <w:szCs w:val="28"/>
        </w:rPr>
        <w:t>Финансовый контроль бухгалтерского учета</w:t>
      </w:r>
      <w:r w:rsidR="00656EB6" w:rsidRPr="004C2D2A">
        <w:rPr>
          <w:rFonts w:ascii="Times New Roman" w:hAnsi="Times New Roman" w:cs="Times New Roman"/>
          <w:b/>
          <w:color w:val="auto"/>
          <w:sz w:val="28"/>
          <w:szCs w:val="28"/>
        </w:rPr>
        <w:t xml:space="preserve"> </w:t>
      </w:r>
      <w:r w:rsidRPr="004C2D2A">
        <w:rPr>
          <w:rFonts w:ascii="Times New Roman" w:hAnsi="Times New Roman" w:cs="Times New Roman"/>
          <w:b/>
          <w:color w:val="auto"/>
          <w:sz w:val="28"/>
          <w:szCs w:val="28"/>
        </w:rPr>
        <w:t xml:space="preserve">основных средств в </w:t>
      </w:r>
      <w:r w:rsidR="008F753E" w:rsidRPr="004C2D2A">
        <w:rPr>
          <w:rFonts w:ascii="Times New Roman" w:hAnsi="Times New Roman" w:cs="Times New Roman"/>
          <w:b/>
          <w:bCs/>
          <w:color w:val="auto"/>
          <w:sz w:val="28"/>
          <w:szCs w:val="28"/>
        </w:rPr>
        <w:t>ПА</w:t>
      </w:r>
      <w:r w:rsidRPr="004C2D2A">
        <w:rPr>
          <w:rFonts w:ascii="Times New Roman" w:hAnsi="Times New Roman" w:cs="Times New Roman"/>
          <w:b/>
          <w:bCs/>
          <w:color w:val="auto"/>
          <w:sz w:val="28"/>
          <w:szCs w:val="28"/>
        </w:rPr>
        <w:t>О «ЛУКОЙЛ</w:t>
      </w:r>
      <w:bookmarkEnd w:id="7"/>
      <w:r w:rsidR="008F753E" w:rsidRPr="004C2D2A">
        <w:rPr>
          <w:rFonts w:ascii="Times New Roman" w:hAnsi="Times New Roman" w:cs="Times New Roman"/>
          <w:b/>
          <w:bCs/>
          <w:color w:val="auto"/>
          <w:sz w:val="28"/>
          <w:szCs w:val="28"/>
        </w:rPr>
        <w:t>»</w:t>
      </w:r>
      <w:bookmarkEnd w:id="8"/>
    </w:p>
    <w:p w14:paraId="265B5785" w14:textId="77777777" w:rsidR="00745767" w:rsidRPr="00745767" w:rsidRDefault="008F753E" w:rsidP="005A54D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00101E84" w:rsidRPr="00101E84">
        <w:rPr>
          <w:rFonts w:ascii="Times New Roman" w:hAnsi="Times New Roman" w:cs="Times New Roman"/>
          <w:bCs/>
          <w:color w:val="000000"/>
          <w:sz w:val="28"/>
          <w:szCs w:val="28"/>
        </w:rPr>
        <w:t>ПАО «ЛУКОЙЛ»</w:t>
      </w:r>
      <w:r>
        <w:rPr>
          <w:rFonts w:ascii="Times New Roman" w:hAnsi="Times New Roman" w:cs="Times New Roman"/>
          <w:color w:val="000000"/>
          <w:sz w:val="28"/>
          <w:szCs w:val="28"/>
        </w:rPr>
        <w:t xml:space="preserve"> а</w:t>
      </w:r>
      <w:r w:rsidR="00745767" w:rsidRPr="00745767">
        <w:rPr>
          <w:rFonts w:ascii="Times New Roman" w:hAnsi="Times New Roman" w:cs="Times New Roman"/>
          <w:color w:val="000000"/>
          <w:sz w:val="28"/>
          <w:szCs w:val="28"/>
        </w:rPr>
        <w:t xml:space="preserve">ктив принимается к бухгалтерскому учету в качестве основных средств, если одновременно выполняются следующие условия Положения по бухгалтерскому учету «Учет </w:t>
      </w:r>
      <w:r w:rsidR="003E110B">
        <w:rPr>
          <w:rFonts w:ascii="Times New Roman" w:hAnsi="Times New Roman" w:cs="Times New Roman"/>
          <w:color w:val="000000"/>
          <w:sz w:val="28"/>
          <w:szCs w:val="28"/>
        </w:rPr>
        <w:t>основных средств» (ПБУ 6/01)».</w:t>
      </w:r>
    </w:p>
    <w:p w14:paraId="19394E41"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а) объект предназначен для использования в производстве продукции, при выполнении работ или оказании услуг, для управленческих нужд Общества либо для предоставления Обществом за плату во временное владение и пользование или во временное пользование;</w:t>
      </w:r>
    </w:p>
    <w:p w14:paraId="467BCB49"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б) объект предназначен для использования в течение длительного времени, т.е. срока полезного использования продолжительностью свыше 12 месяцев;</w:t>
      </w:r>
    </w:p>
    <w:p w14:paraId="163287CA"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в) Обществом не предполагается последующая перепродажа данного объекта;</w:t>
      </w:r>
    </w:p>
    <w:p w14:paraId="2B9002D0"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г) объект способен приносить Обществу экономические выгоды (доход) в будущем.</w:t>
      </w:r>
    </w:p>
    <w:p w14:paraId="4EC8A267"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Общество осуществляет начисление амортизации объектов основных средств линейным способом по всем группам основных средств, исходя из срока полезного использования инвентарных объектов основных средств.</w:t>
      </w:r>
    </w:p>
    <w:p w14:paraId="020B3625"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Для объектов основных средств, по которым произведены реконструкция или модернизация, ежемесячная сумма амортизационных отчислений рассчитывается исходя из остаточной стоимости основных средств равномерно в течение оставшегося срока полезного использования, выраженного в месяцах.</w:t>
      </w:r>
    </w:p>
    <w:p w14:paraId="0328CC10" w14:textId="77777777" w:rsid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lastRenderedPageBreak/>
        <w:t>Начисленная сумма амортизации основных средств отражается в учете по кредиту счета 02 «Амортизация основных средств». Начисление амортизации начинается с первого числа месяца, следующего за месяцем принятия объектов основных средств к бухгалтерскому учету, и производится до полного погашения стоимости объектов либо списания их с бухгалтерского учета.</w:t>
      </w:r>
    </w:p>
    <w:p w14:paraId="4F293225" w14:textId="77777777" w:rsidR="003928DF" w:rsidRDefault="008F753E" w:rsidP="005A54D3">
      <w:pPr>
        <w:spacing w:after="0" w:line="360" w:lineRule="auto"/>
        <w:ind w:firstLine="709"/>
        <w:jc w:val="both"/>
        <w:rPr>
          <w:rFonts w:ascii="Times New Roman" w:hAnsi="Times New Roman" w:cs="Times New Roman"/>
          <w:color w:val="000000"/>
          <w:sz w:val="28"/>
          <w:szCs w:val="28"/>
        </w:rPr>
      </w:pPr>
      <w:r w:rsidRPr="008F753E">
        <w:rPr>
          <w:rFonts w:ascii="Times New Roman" w:hAnsi="Times New Roman" w:cs="Times New Roman"/>
          <w:color w:val="000000"/>
          <w:sz w:val="28"/>
          <w:szCs w:val="28"/>
        </w:rPr>
        <w:t xml:space="preserve">В 2019 году Компания </w:t>
      </w:r>
      <w:r>
        <w:rPr>
          <w:rFonts w:ascii="Times New Roman" w:hAnsi="Times New Roman" w:cs="Times New Roman"/>
          <w:color w:val="000000"/>
          <w:sz w:val="28"/>
          <w:szCs w:val="28"/>
        </w:rPr>
        <w:t>не</w:t>
      </w:r>
      <w:r w:rsidRPr="008F75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приобретала основные средства</w:t>
      </w:r>
      <w:r w:rsidRPr="008F753E">
        <w:rPr>
          <w:rFonts w:ascii="Times New Roman" w:hAnsi="Times New Roman" w:cs="Times New Roman"/>
          <w:color w:val="000000"/>
          <w:sz w:val="28"/>
          <w:szCs w:val="28"/>
        </w:rPr>
        <w:t xml:space="preserve"> по договорам, </w:t>
      </w:r>
      <w:r>
        <w:rPr>
          <w:rFonts w:ascii="Times New Roman" w:hAnsi="Times New Roman" w:cs="Times New Roman"/>
          <w:color w:val="000000"/>
          <w:sz w:val="28"/>
          <w:szCs w:val="28"/>
        </w:rPr>
        <w:t>пред</w:t>
      </w:r>
      <w:r w:rsidRPr="008F753E">
        <w:rPr>
          <w:rFonts w:ascii="Times New Roman" w:hAnsi="Times New Roman" w:cs="Times New Roman"/>
          <w:color w:val="000000"/>
          <w:sz w:val="28"/>
          <w:szCs w:val="28"/>
        </w:rPr>
        <w:t xml:space="preserve">усматривающим </w:t>
      </w:r>
      <w:r>
        <w:rPr>
          <w:rFonts w:ascii="Times New Roman" w:hAnsi="Times New Roman" w:cs="Times New Roman"/>
          <w:color w:val="000000"/>
          <w:sz w:val="28"/>
          <w:szCs w:val="28"/>
        </w:rPr>
        <w:t xml:space="preserve">исполнение обязательств не денежными </w:t>
      </w:r>
      <w:r w:rsidRPr="008F753E">
        <w:rPr>
          <w:rFonts w:ascii="Times New Roman" w:hAnsi="Times New Roman" w:cs="Times New Roman"/>
          <w:color w:val="000000"/>
          <w:sz w:val="28"/>
          <w:szCs w:val="28"/>
        </w:rPr>
        <w:t xml:space="preserve">средствами. </w:t>
      </w:r>
      <w:r>
        <w:rPr>
          <w:rFonts w:ascii="Times New Roman" w:hAnsi="Times New Roman" w:cs="Times New Roman"/>
          <w:color w:val="000000"/>
          <w:sz w:val="28"/>
          <w:szCs w:val="28"/>
        </w:rPr>
        <w:t>Срок полезног</w:t>
      </w:r>
      <w:r w:rsidRPr="008F753E">
        <w:rPr>
          <w:rFonts w:ascii="Times New Roman" w:hAnsi="Times New Roman" w:cs="Times New Roman"/>
          <w:color w:val="000000"/>
          <w:sz w:val="28"/>
          <w:szCs w:val="28"/>
        </w:rPr>
        <w:t xml:space="preserve">о использования объектов ОС определяется Комиссией при </w:t>
      </w:r>
      <w:r>
        <w:rPr>
          <w:rFonts w:ascii="Times New Roman" w:hAnsi="Times New Roman" w:cs="Times New Roman"/>
          <w:color w:val="000000"/>
          <w:sz w:val="28"/>
          <w:szCs w:val="28"/>
        </w:rPr>
        <w:t>принятии объектов основных средств</w:t>
      </w:r>
      <w:r w:rsidRPr="008F753E">
        <w:rPr>
          <w:rFonts w:ascii="Times New Roman" w:hAnsi="Times New Roman" w:cs="Times New Roman"/>
          <w:color w:val="000000"/>
          <w:sz w:val="28"/>
          <w:szCs w:val="28"/>
        </w:rPr>
        <w:t xml:space="preserve"> к бухгалтерскому учету.</w:t>
      </w:r>
    </w:p>
    <w:p w14:paraId="7A7585FB" w14:textId="77777777" w:rsidR="008F753E" w:rsidRPr="00745767" w:rsidRDefault="003928DF" w:rsidP="00656EB6">
      <w:pPr>
        <w:spacing w:after="0" w:line="36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В ходе проверки были выявлены нарушения в области проведения инвентаризации основных средств</w:t>
      </w:r>
      <w:r w:rsidR="00F437B6">
        <w:rPr>
          <w:rFonts w:ascii="Times New Roman" w:hAnsi="Times New Roman" w:cs="Times New Roman"/>
          <w:color w:val="000000"/>
          <w:sz w:val="28"/>
          <w:szCs w:val="28"/>
          <w:lang w:bidi="ru-RU"/>
        </w:rPr>
        <w:t>, данное нарушение не является существенным, но отражает деятельность компании ПАО «ЛУКОЙЛ» так как возникает проблема с сопоставлением реального количества основных средств.</w:t>
      </w:r>
    </w:p>
    <w:p w14:paraId="09A1F0DD" w14:textId="77777777" w:rsidR="008F753E" w:rsidRPr="004C2D2A" w:rsidRDefault="00745767" w:rsidP="004C2D2A">
      <w:pPr>
        <w:pStyle w:val="2"/>
        <w:spacing w:before="360" w:after="360" w:line="360" w:lineRule="auto"/>
        <w:ind w:left="1134" w:hanging="425"/>
        <w:rPr>
          <w:rFonts w:ascii="Times New Roman" w:hAnsi="Times New Roman" w:cs="Times New Roman"/>
          <w:b/>
          <w:bCs/>
          <w:color w:val="auto"/>
          <w:sz w:val="28"/>
          <w:szCs w:val="28"/>
        </w:rPr>
      </w:pPr>
      <w:bookmarkStart w:id="9" w:name="_Toc19044060"/>
      <w:bookmarkStart w:id="10" w:name="_Toc49424388"/>
      <w:r w:rsidRPr="004C2D2A">
        <w:rPr>
          <w:rFonts w:ascii="Times New Roman" w:hAnsi="Times New Roman" w:cs="Times New Roman"/>
          <w:b/>
          <w:color w:val="auto"/>
          <w:sz w:val="28"/>
          <w:szCs w:val="28"/>
        </w:rPr>
        <w:t xml:space="preserve">2.2 </w:t>
      </w:r>
      <w:bookmarkEnd w:id="9"/>
      <w:r w:rsidR="00656EB6" w:rsidRPr="004C2D2A">
        <w:rPr>
          <w:rFonts w:ascii="Times New Roman" w:hAnsi="Times New Roman" w:cs="Times New Roman"/>
          <w:b/>
          <w:bCs/>
          <w:color w:val="auto"/>
          <w:sz w:val="28"/>
          <w:szCs w:val="28"/>
        </w:rPr>
        <w:t>Финансовый контроль бухгалтерского учета</w:t>
      </w:r>
      <w:r w:rsidR="00656EB6" w:rsidRPr="004C2D2A">
        <w:rPr>
          <w:rFonts w:ascii="Times New Roman" w:hAnsi="Times New Roman" w:cs="Times New Roman"/>
          <w:b/>
          <w:color w:val="auto"/>
          <w:sz w:val="28"/>
          <w:szCs w:val="28"/>
        </w:rPr>
        <w:t xml:space="preserve"> нематериальных активов в </w:t>
      </w:r>
      <w:r w:rsidR="00656EB6" w:rsidRPr="004C2D2A">
        <w:rPr>
          <w:rFonts w:ascii="Times New Roman" w:hAnsi="Times New Roman" w:cs="Times New Roman"/>
          <w:b/>
          <w:bCs/>
          <w:color w:val="auto"/>
          <w:sz w:val="28"/>
          <w:szCs w:val="28"/>
        </w:rPr>
        <w:t>ПАО «ЛУКОЙЛ»</w:t>
      </w:r>
      <w:bookmarkEnd w:id="10"/>
    </w:p>
    <w:p w14:paraId="24A1F95F"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 xml:space="preserve">Для расчета амортизации НМА (списания расходов на НИОКР) </w:t>
      </w:r>
      <w:r w:rsidR="008F753E">
        <w:rPr>
          <w:rFonts w:ascii="Times New Roman" w:hAnsi="Times New Roman" w:cs="Times New Roman"/>
          <w:color w:val="000000"/>
          <w:sz w:val="28"/>
          <w:szCs w:val="28"/>
        </w:rPr>
        <w:t xml:space="preserve">В </w:t>
      </w:r>
      <w:r w:rsidR="00101E84">
        <w:rPr>
          <w:rFonts w:ascii="Times New Roman" w:hAnsi="Times New Roman" w:cs="Times New Roman"/>
          <w:color w:val="000000"/>
          <w:sz w:val="28"/>
          <w:szCs w:val="28"/>
        </w:rPr>
        <w:t>ПАО «ЛУКОЙЛ»</w:t>
      </w:r>
      <w:r w:rsidR="008F753E">
        <w:rPr>
          <w:rFonts w:ascii="Times New Roman" w:hAnsi="Times New Roman" w:cs="Times New Roman"/>
          <w:color w:val="000000"/>
          <w:sz w:val="28"/>
          <w:szCs w:val="28"/>
        </w:rPr>
        <w:t xml:space="preserve"> используется:</w:t>
      </w:r>
    </w:p>
    <w:p w14:paraId="74E875FE"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 для целей бухгалтерского учета применяется линейный способ начисления амортизации НМА;</w:t>
      </w:r>
    </w:p>
    <w:p w14:paraId="1503923A"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 списание расходов на НИОКР производится в течение срока линейным способом;</w:t>
      </w:r>
    </w:p>
    <w:p w14:paraId="450D85C6"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 для целей налогового учета начисление амортизации НМА производится линейным методом, расходы на НИОКР списываются линейно, в течение срока списания.</w:t>
      </w:r>
    </w:p>
    <w:p w14:paraId="32D1DA71"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Амортизация начисляется ежемесячно. Расчет суммы амортиза</w:t>
      </w:r>
      <w:r w:rsidRPr="00745767">
        <w:rPr>
          <w:rFonts w:ascii="Times New Roman" w:hAnsi="Times New Roman" w:cs="Times New Roman"/>
          <w:color w:val="000000"/>
          <w:sz w:val="28"/>
          <w:szCs w:val="28"/>
        </w:rPr>
        <w:softHyphen/>
        <w:t>ции и суммы списания расходов на НИОКР производится авто</w:t>
      </w:r>
      <w:r w:rsidRPr="00745767">
        <w:rPr>
          <w:rFonts w:ascii="Times New Roman" w:hAnsi="Times New Roman" w:cs="Times New Roman"/>
          <w:color w:val="000000"/>
          <w:sz w:val="28"/>
          <w:szCs w:val="28"/>
        </w:rPr>
        <w:softHyphen/>
        <w:t xml:space="preserve">матически при формировании и проведении документа «Амортизация НМА и списание </w:t>
      </w:r>
      <w:r w:rsidRPr="00745767">
        <w:rPr>
          <w:rFonts w:ascii="Times New Roman" w:hAnsi="Times New Roman" w:cs="Times New Roman"/>
          <w:color w:val="000000"/>
          <w:sz w:val="28"/>
          <w:szCs w:val="28"/>
        </w:rPr>
        <w:lastRenderedPageBreak/>
        <w:t>расходов на НИОКР». Сумма, рассчитанная для каждого объекта учета, списывается с кредита счета 05 «Амортизация нематериальных активов» в дебет счетов, определяемых выбранным способом отражения расходов по амортизации [Приложение В].</w:t>
      </w:r>
    </w:p>
    <w:p w14:paraId="37B5EEE7"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Способ отражения расходов по амортизации, определенный в момент принятия объекта к учету, может быть изменен в течение срока полезного использования объекта. Для регистрации данного изменения используется документ «Изменение параметров НМА». Документ может также использоваться для изменения способа отражения списанных расходов на НИОКР.</w:t>
      </w:r>
    </w:p>
    <w:p w14:paraId="599AE331"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Результатом операции «Амортизация НМА и списание расходов на НИОКР» в бухгалтерском учете:</w:t>
      </w:r>
    </w:p>
    <w:p w14:paraId="260AAF63" w14:textId="77777777" w:rsidR="00745767" w:rsidRPr="00745767" w:rsidRDefault="00745767" w:rsidP="005A54D3">
      <w:pPr>
        <w:spacing w:after="0" w:line="360" w:lineRule="auto"/>
        <w:ind w:firstLine="709"/>
        <w:jc w:val="both"/>
        <w:rPr>
          <w:rFonts w:ascii="Times New Roman" w:hAnsi="Times New Roman" w:cs="Times New Roman"/>
          <w:i/>
          <w:color w:val="000000"/>
          <w:sz w:val="28"/>
          <w:szCs w:val="28"/>
        </w:rPr>
      </w:pPr>
      <w:r w:rsidRPr="00745767">
        <w:rPr>
          <w:rFonts w:ascii="Times New Roman" w:hAnsi="Times New Roman" w:cs="Times New Roman"/>
          <w:i/>
          <w:color w:val="000000"/>
          <w:sz w:val="28"/>
          <w:szCs w:val="28"/>
        </w:rPr>
        <w:t>Дебет 20 «Основное производство», 23 «Вспомогательное производство», 25 «Общепроизводственные расходы», 26 «Общехозяйственные расходы»</w:t>
      </w:r>
    </w:p>
    <w:p w14:paraId="02F7219D" w14:textId="77777777" w:rsidR="00745767" w:rsidRPr="00745767" w:rsidRDefault="00745767" w:rsidP="005A54D3">
      <w:pPr>
        <w:spacing w:after="0" w:line="360" w:lineRule="auto"/>
        <w:ind w:firstLine="709"/>
        <w:jc w:val="both"/>
        <w:rPr>
          <w:rFonts w:ascii="Times New Roman" w:hAnsi="Times New Roman" w:cs="Times New Roman"/>
          <w:i/>
          <w:color w:val="000000"/>
          <w:sz w:val="28"/>
          <w:szCs w:val="28"/>
        </w:rPr>
      </w:pPr>
      <w:r w:rsidRPr="00745767">
        <w:rPr>
          <w:rFonts w:ascii="Times New Roman" w:hAnsi="Times New Roman" w:cs="Times New Roman"/>
          <w:i/>
          <w:color w:val="000000"/>
          <w:sz w:val="28"/>
          <w:szCs w:val="28"/>
        </w:rPr>
        <w:t>Кредит 05 «Амортизация нематериальных активов».</w:t>
      </w:r>
    </w:p>
    <w:p w14:paraId="5DD143CC"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В случае прекращения использования НМА, его стоимость и начисленная амортизация НМА подлежат списанию. Для отражения данной операции используется документ «Списание НМА» [28].</w:t>
      </w:r>
    </w:p>
    <w:p w14:paraId="4022D90E" w14:textId="77777777" w:rsidR="008F753E"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 xml:space="preserve">Расчет остаточной стоимости объекта выполняется при проведении документа автоматически. При этом производится начисление и отражение в учете амортизации объекта за последний месяц </w:t>
      </w:r>
      <w:r w:rsidRPr="00745767">
        <w:rPr>
          <w:rFonts w:ascii="Times New Roman" w:hAnsi="Times New Roman" w:cs="Times New Roman"/>
          <w:color w:val="000000"/>
          <w:sz w:val="28"/>
          <w:szCs w:val="28"/>
        </w:rPr>
        <w:br/>
        <w:t>использования [12].</w:t>
      </w:r>
    </w:p>
    <w:p w14:paraId="13EDC6CE"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Документ «Списание НМА» также применяется для отражения прекращения использования результатов НИОКР и списания суммы, не отнесенной на расходы по обычным видам деятельности, на внереализационные расходы.</w:t>
      </w:r>
    </w:p>
    <w:p w14:paraId="23F082B6"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Доначисление амортизации отражается следующей проводкой:</w:t>
      </w:r>
    </w:p>
    <w:p w14:paraId="5CD34A98" w14:textId="77777777" w:rsidR="00745767" w:rsidRPr="00745767" w:rsidRDefault="00745767" w:rsidP="005A54D3">
      <w:pPr>
        <w:spacing w:after="0" w:line="360" w:lineRule="auto"/>
        <w:ind w:firstLine="709"/>
        <w:jc w:val="both"/>
        <w:rPr>
          <w:rFonts w:ascii="Times New Roman" w:hAnsi="Times New Roman" w:cs="Times New Roman"/>
          <w:i/>
          <w:color w:val="000000"/>
          <w:sz w:val="28"/>
          <w:szCs w:val="28"/>
        </w:rPr>
      </w:pPr>
      <w:r w:rsidRPr="00745767">
        <w:rPr>
          <w:rFonts w:ascii="Times New Roman" w:hAnsi="Times New Roman" w:cs="Times New Roman"/>
          <w:i/>
          <w:color w:val="000000"/>
          <w:sz w:val="28"/>
          <w:szCs w:val="28"/>
        </w:rPr>
        <w:lastRenderedPageBreak/>
        <w:t>Дебет 20 «Основное производство», 23 «Вспомогательное производство», 25 «Общепроизводственные расходы», 26 «Общехозяйственные расходы»</w:t>
      </w:r>
    </w:p>
    <w:p w14:paraId="30E19830" w14:textId="77777777" w:rsidR="00745767" w:rsidRPr="00745767" w:rsidRDefault="00745767" w:rsidP="005A54D3">
      <w:pPr>
        <w:spacing w:after="0" w:line="360" w:lineRule="auto"/>
        <w:ind w:firstLine="709"/>
        <w:jc w:val="both"/>
        <w:rPr>
          <w:rFonts w:ascii="Times New Roman" w:hAnsi="Times New Roman" w:cs="Times New Roman"/>
          <w:i/>
          <w:color w:val="000000"/>
          <w:sz w:val="28"/>
          <w:szCs w:val="28"/>
        </w:rPr>
      </w:pPr>
      <w:r w:rsidRPr="00745767">
        <w:rPr>
          <w:rFonts w:ascii="Times New Roman" w:hAnsi="Times New Roman" w:cs="Times New Roman"/>
          <w:i/>
          <w:color w:val="000000"/>
          <w:sz w:val="28"/>
          <w:szCs w:val="28"/>
        </w:rPr>
        <w:t>Кредит 05 «амортизация нематериальных активов».</w:t>
      </w:r>
    </w:p>
    <w:p w14:paraId="599843A6"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Списание амортизации отражается проводкой:</w:t>
      </w:r>
    </w:p>
    <w:p w14:paraId="41682BD2" w14:textId="77777777" w:rsidR="00745767" w:rsidRPr="00745767" w:rsidRDefault="00745767" w:rsidP="005A54D3">
      <w:pPr>
        <w:spacing w:after="0" w:line="360" w:lineRule="auto"/>
        <w:ind w:firstLine="709"/>
        <w:jc w:val="both"/>
        <w:rPr>
          <w:rFonts w:ascii="Times New Roman" w:hAnsi="Times New Roman" w:cs="Times New Roman"/>
          <w:i/>
          <w:color w:val="000000"/>
          <w:sz w:val="28"/>
          <w:szCs w:val="28"/>
        </w:rPr>
      </w:pPr>
      <w:r w:rsidRPr="00745767">
        <w:rPr>
          <w:rFonts w:ascii="Times New Roman" w:hAnsi="Times New Roman" w:cs="Times New Roman"/>
          <w:i/>
          <w:color w:val="000000"/>
          <w:sz w:val="28"/>
          <w:szCs w:val="28"/>
        </w:rPr>
        <w:t>Дебет 05 «Амортизация нематериальных активов»</w:t>
      </w:r>
    </w:p>
    <w:p w14:paraId="5465DC13" w14:textId="77777777" w:rsidR="00745767" w:rsidRPr="00745767" w:rsidRDefault="00745767" w:rsidP="005A54D3">
      <w:pPr>
        <w:spacing w:after="0" w:line="360" w:lineRule="auto"/>
        <w:ind w:firstLine="709"/>
        <w:jc w:val="both"/>
        <w:rPr>
          <w:rFonts w:ascii="Times New Roman" w:hAnsi="Times New Roman" w:cs="Times New Roman"/>
          <w:i/>
          <w:color w:val="000000"/>
          <w:sz w:val="28"/>
          <w:szCs w:val="28"/>
        </w:rPr>
      </w:pPr>
      <w:r w:rsidRPr="00745767">
        <w:rPr>
          <w:rFonts w:ascii="Times New Roman" w:hAnsi="Times New Roman" w:cs="Times New Roman"/>
          <w:i/>
          <w:color w:val="000000"/>
          <w:sz w:val="28"/>
          <w:szCs w:val="28"/>
        </w:rPr>
        <w:t>Кредит 04 «Нематериальные активы».</w:t>
      </w:r>
    </w:p>
    <w:p w14:paraId="62B89500" w14:textId="77777777" w:rsidR="005A54D3" w:rsidRDefault="00745767" w:rsidP="00656EB6">
      <w:pPr>
        <w:spacing w:after="0" w:line="360" w:lineRule="auto"/>
        <w:ind w:firstLine="709"/>
        <w:jc w:val="both"/>
        <w:rPr>
          <w:rFonts w:ascii="Times New Roman" w:hAnsi="Times New Roman" w:cs="Times New Roman"/>
          <w:color w:val="000000"/>
          <w:sz w:val="28"/>
          <w:szCs w:val="28"/>
          <w:lang w:bidi="ru-RU"/>
        </w:rPr>
      </w:pPr>
      <w:r w:rsidRPr="00745767">
        <w:rPr>
          <w:rFonts w:ascii="Times New Roman" w:hAnsi="Times New Roman" w:cs="Times New Roman"/>
          <w:color w:val="000000"/>
          <w:sz w:val="28"/>
          <w:szCs w:val="28"/>
        </w:rPr>
        <w:t>При выбытии НМА, связанном с передачей права его использования другой организации, применяется документ конфигурации «Реализация услуг и прочих активов». Если у объекта НМА есть остаточная стоимость, то предварительно необходимо сформировать документ «Подготовка к передаче НМА». При подготовке к передаче доначисляется амортизация за месяц, в котором проводится операция, списываются суммы начисленной амортизации и фо</w:t>
      </w:r>
      <w:r w:rsidR="00101E84">
        <w:rPr>
          <w:rFonts w:ascii="Times New Roman" w:hAnsi="Times New Roman" w:cs="Times New Roman"/>
          <w:color w:val="000000"/>
          <w:sz w:val="28"/>
          <w:szCs w:val="28"/>
        </w:rPr>
        <w:t>рмируется остаточная стоимость. Так как нематериальные активы отсутствуют в</w:t>
      </w:r>
      <w:r w:rsidR="008F753E">
        <w:rPr>
          <w:rFonts w:ascii="Times New Roman" w:hAnsi="Times New Roman" w:cs="Times New Roman"/>
          <w:color w:val="000000"/>
          <w:sz w:val="28"/>
          <w:szCs w:val="28"/>
        </w:rPr>
        <w:t xml:space="preserve"> период </w:t>
      </w:r>
      <w:r w:rsidR="008F753E" w:rsidRPr="008F753E">
        <w:rPr>
          <w:rFonts w:ascii="Times New Roman" w:hAnsi="Times New Roman" w:cs="Times New Roman"/>
          <w:color w:val="000000"/>
          <w:sz w:val="28"/>
          <w:szCs w:val="28"/>
          <w:lang w:bidi="ru-RU"/>
        </w:rPr>
        <w:t>с 06.07.2020 г. по 19.07.2020 г.</w:t>
      </w:r>
      <w:r w:rsidR="008F753E">
        <w:rPr>
          <w:rFonts w:ascii="Times New Roman" w:hAnsi="Times New Roman" w:cs="Times New Roman"/>
          <w:color w:val="000000"/>
          <w:sz w:val="28"/>
          <w:szCs w:val="28"/>
          <w:lang w:bidi="ru-RU"/>
        </w:rPr>
        <w:t xml:space="preserve"> </w:t>
      </w:r>
      <w:r w:rsidR="00101E84">
        <w:rPr>
          <w:rFonts w:ascii="Times New Roman" w:hAnsi="Times New Roman" w:cs="Times New Roman"/>
          <w:color w:val="000000"/>
          <w:sz w:val="28"/>
          <w:szCs w:val="28"/>
          <w:lang w:bidi="ru-RU"/>
        </w:rPr>
        <w:t>проводки,</w:t>
      </w:r>
      <w:r w:rsidR="008F753E">
        <w:rPr>
          <w:rFonts w:ascii="Times New Roman" w:hAnsi="Times New Roman" w:cs="Times New Roman"/>
          <w:color w:val="000000"/>
          <w:sz w:val="28"/>
          <w:szCs w:val="28"/>
          <w:lang w:bidi="ru-RU"/>
        </w:rPr>
        <w:t xml:space="preserve"> связанные с нематериальны</w:t>
      </w:r>
      <w:r w:rsidR="00101E84">
        <w:rPr>
          <w:rFonts w:ascii="Times New Roman" w:hAnsi="Times New Roman" w:cs="Times New Roman"/>
          <w:color w:val="000000"/>
          <w:sz w:val="28"/>
          <w:szCs w:val="28"/>
          <w:lang w:bidi="ru-RU"/>
        </w:rPr>
        <w:t xml:space="preserve">ми активами </w:t>
      </w:r>
      <w:bookmarkStart w:id="11" w:name="_Toc19044061"/>
      <w:r w:rsidR="00101E84" w:rsidRPr="00101E84">
        <w:rPr>
          <w:rFonts w:ascii="Times New Roman" w:hAnsi="Times New Roman" w:cs="Times New Roman"/>
          <w:color w:val="000000"/>
          <w:sz w:val="28"/>
          <w:szCs w:val="28"/>
          <w:lang w:bidi="ru-RU"/>
        </w:rPr>
        <w:t>«Нематериальные активы» и 05 «Амортизация нематериал</w:t>
      </w:r>
      <w:r w:rsidR="00101E84">
        <w:rPr>
          <w:rFonts w:ascii="Times New Roman" w:hAnsi="Times New Roman" w:cs="Times New Roman"/>
          <w:color w:val="000000"/>
          <w:sz w:val="28"/>
          <w:szCs w:val="28"/>
          <w:lang w:bidi="ru-RU"/>
        </w:rPr>
        <w:t>ьных активов» не использовались и как следствие в ходе аудита нематериальных активов вы</w:t>
      </w:r>
      <w:r w:rsidR="00656EB6">
        <w:rPr>
          <w:rFonts w:ascii="Times New Roman" w:hAnsi="Times New Roman" w:cs="Times New Roman"/>
          <w:color w:val="000000"/>
          <w:sz w:val="28"/>
          <w:szCs w:val="28"/>
          <w:lang w:bidi="ru-RU"/>
        </w:rPr>
        <w:t>явленные нарушения отсутствуют.</w:t>
      </w:r>
    </w:p>
    <w:p w14:paraId="5E390182" w14:textId="77777777" w:rsidR="005A54D3" w:rsidRPr="004C2D2A" w:rsidRDefault="00745767" w:rsidP="004C2D2A">
      <w:pPr>
        <w:pStyle w:val="2"/>
        <w:spacing w:before="360" w:after="360" w:line="360" w:lineRule="auto"/>
        <w:ind w:left="1276" w:hanging="567"/>
        <w:rPr>
          <w:rFonts w:ascii="Times New Roman" w:hAnsi="Times New Roman" w:cs="Times New Roman"/>
          <w:b/>
          <w:bCs/>
          <w:color w:val="auto"/>
          <w:sz w:val="28"/>
          <w:szCs w:val="28"/>
        </w:rPr>
      </w:pPr>
      <w:bookmarkStart w:id="12" w:name="_Toc49424389"/>
      <w:r w:rsidRPr="004C2D2A">
        <w:rPr>
          <w:rFonts w:ascii="Times New Roman" w:hAnsi="Times New Roman" w:cs="Times New Roman"/>
          <w:b/>
          <w:color w:val="auto"/>
          <w:sz w:val="28"/>
          <w:szCs w:val="28"/>
        </w:rPr>
        <w:t>2.3</w:t>
      </w:r>
      <w:bookmarkEnd w:id="11"/>
      <w:r w:rsidR="00656EB6" w:rsidRPr="004C2D2A">
        <w:rPr>
          <w:rFonts w:ascii="Times New Roman" w:hAnsi="Times New Roman" w:cs="Times New Roman"/>
          <w:b/>
          <w:color w:val="auto"/>
          <w:sz w:val="28"/>
          <w:szCs w:val="28"/>
        </w:rPr>
        <w:t xml:space="preserve"> </w:t>
      </w:r>
      <w:r w:rsidR="00656EB6" w:rsidRPr="004C2D2A">
        <w:rPr>
          <w:rFonts w:ascii="Times New Roman" w:hAnsi="Times New Roman" w:cs="Times New Roman"/>
          <w:b/>
          <w:bCs/>
          <w:color w:val="auto"/>
          <w:sz w:val="28"/>
          <w:szCs w:val="28"/>
        </w:rPr>
        <w:t>Финансовый контроль бухгалтерского учета</w:t>
      </w:r>
      <w:r w:rsidR="00656EB6" w:rsidRPr="004C2D2A">
        <w:rPr>
          <w:rFonts w:ascii="Times New Roman" w:hAnsi="Times New Roman" w:cs="Times New Roman"/>
          <w:b/>
          <w:color w:val="auto"/>
          <w:sz w:val="28"/>
          <w:szCs w:val="28"/>
        </w:rPr>
        <w:t xml:space="preserve"> финансовых вложений в </w:t>
      </w:r>
      <w:r w:rsidR="00656EB6" w:rsidRPr="004C2D2A">
        <w:rPr>
          <w:rFonts w:ascii="Times New Roman" w:hAnsi="Times New Roman" w:cs="Times New Roman"/>
          <w:b/>
          <w:bCs/>
          <w:color w:val="auto"/>
          <w:sz w:val="28"/>
          <w:szCs w:val="28"/>
        </w:rPr>
        <w:t>ПАО «ЛУКОЙЛ»</w:t>
      </w:r>
      <w:bookmarkEnd w:id="12"/>
    </w:p>
    <w:p w14:paraId="4BFBB044"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В зависимости от срока, на который произведены финансовые вложения, они подразделяются на долгосрочные (когда установленный срок их погашения превышает 1 год. или вложения осуществлены с намерением получать доходы по ним более 1 года) и краткосрочные (когда установленный срок их погашения не превышает 1 года или вложения осуществлены без намерения получать доходы по ним более 1 года).</w:t>
      </w:r>
    </w:p>
    <w:p w14:paraId="11A60AF4"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 xml:space="preserve">Долгосрочные финансовые вложения учитывают на счете 06 «Долгосрочные финансовые вложения». </w:t>
      </w:r>
    </w:p>
    <w:p w14:paraId="29FEFBD9" w14:textId="77777777" w:rsid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lastRenderedPageBreak/>
        <w:t>Средства долгосрочных и краткосрочных финансовых вложений, переведенных предприятием, на которые в отчетном периоде не получены документы, подтверждающие права предприятия (ценные бумаги, свидетельства на произведенные вклады и другие). Аналитический учет долгосрочных и краткосрочных финансовых вложений ведется по видам вложений (паи, акции, облигации и другие) и объектам, в которые осуществлены эти вложения (предприятиям–продавцам ценных бумаг, предприятиям–заемщикам и т.п.). При этом построение аналитического учета должно обеспечить получение данных о финансовых вложениях на территории страны и за рубежом.</w:t>
      </w:r>
    </w:p>
    <w:p w14:paraId="36107911" w14:textId="77777777" w:rsidR="00D9575E" w:rsidRPr="00D9575E" w:rsidRDefault="00D9575E" w:rsidP="005A54D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Способы оценки фин</w:t>
      </w:r>
      <w:r w:rsidRPr="00D9575E">
        <w:rPr>
          <w:rFonts w:ascii="Times New Roman" w:hAnsi="Times New Roman" w:cs="Times New Roman"/>
          <w:color w:val="000000"/>
          <w:sz w:val="28"/>
          <w:szCs w:val="28"/>
        </w:rPr>
        <w:t>ансовых вложений при</w:t>
      </w:r>
      <w:r>
        <w:rPr>
          <w:rFonts w:ascii="Times New Roman" w:hAnsi="Times New Roman" w:cs="Times New Roman"/>
          <w:color w:val="000000"/>
          <w:sz w:val="28"/>
          <w:szCs w:val="28"/>
        </w:rPr>
        <w:t xml:space="preserve"> их выбытии п</w:t>
      </w:r>
      <w:r w:rsidRPr="00D9575E">
        <w:rPr>
          <w:rFonts w:ascii="Times New Roman" w:hAnsi="Times New Roman" w:cs="Times New Roman"/>
          <w:color w:val="000000"/>
          <w:sz w:val="28"/>
          <w:szCs w:val="28"/>
        </w:rPr>
        <w:t>о группам:</w:t>
      </w:r>
    </w:p>
    <w:p w14:paraId="310154B9" w14:textId="77777777" w:rsidR="00D9575E" w:rsidRPr="00D9575E"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w:t>
      </w:r>
      <w:r w:rsidR="00D9575E" w:rsidRPr="00D9575E">
        <w:rPr>
          <w:rFonts w:ascii="Times New Roman" w:hAnsi="Times New Roman" w:cs="Times New Roman"/>
          <w:color w:val="000000"/>
          <w:sz w:val="28"/>
          <w:szCs w:val="28"/>
        </w:rPr>
        <w:tab/>
        <w:t>Ценные бумаги, по ко</w:t>
      </w:r>
      <w:r w:rsidR="00D9575E">
        <w:rPr>
          <w:rFonts w:ascii="Times New Roman" w:hAnsi="Times New Roman" w:cs="Times New Roman"/>
          <w:color w:val="000000"/>
          <w:sz w:val="28"/>
          <w:szCs w:val="28"/>
        </w:rPr>
        <w:t>торым текущая рыночная стоимости</w:t>
      </w:r>
      <w:r w:rsidR="00D9575E" w:rsidRPr="00D9575E">
        <w:rPr>
          <w:rFonts w:ascii="Times New Roman" w:hAnsi="Times New Roman" w:cs="Times New Roman"/>
          <w:color w:val="000000"/>
          <w:sz w:val="28"/>
          <w:szCs w:val="28"/>
        </w:rPr>
        <w:t>, не определяетс</w:t>
      </w:r>
      <w:r w:rsidR="00D9575E">
        <w:rPr>
          <w:rFonts w:ascii="Times New Roman" w:hAnsi="Times New Roman" w:cs="Times New Roman"/>
          <w:color w:val="000000"/>
          <w:sz w:val="28"/>
          <w:szCs w:val="28"/>
        </w:rPr>
        <w:t>я, при выбытии оцениваются по первон</w:t>
      </w:r>
      <w:r w:rsidR="00D9575E" w:rsidRPr="00D9575E">
        <w:rPr>
          <w:rFonts w:ascii="Times New Roman" w:hAnsi="Times New Roman" w:cs="Times New Roman"/>
          <w:color w:val="000000"/>
          <w:sz w:val="28"/>
          <w:szCs w:val="28"/>
        </w:rPr>
        <w:t>ачальной стоимости первых по времени приобретения фи</w:t>
      </w:r>
      <w:r w:rsidR="00D9575E">
        <w:rPr>
          <w:rFonts w:ascii="Times New Roman" w:hAnsi="Times New Roman" w:cs="Times New Roman"/>
          <w:color w:val="000000"/>
          <w:sz w:val="28"/>
          <w:szCs w:val="28"/>
        </w:rPr>
        <w:t>нансовых вложений</w:t>
      </w:r>
      <w:r w:rsidR="00D9575E" w:rsidRPr="00D9575E">
        <w:rPr>
          <w:rFonts w:ascii="Times New Roman" w:hAnsi="Times New Roman" w:cs="Times New Roman"/>
          <w:color w:val="000000"/>
          <w:sz w:val="28"/>
          <w:szCs w:val="28"/>
        </w:rPr>
        <w:t>;</w:t>
      </w:r>
    </w:p>
    <w:p w14:paraId="1B1C04FE" w14:textId="77777777" w:rsidR="00D9575E" w:rsidRPr="00D9575E"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w:t>
      </w:r>
      <w:r w:rsidR="00D9575E">
        <w:rPr>
          <w:rFonts w:ascii="Times New Roman" w:hAnsi="Times New Roman" w:cs="Times New Roman"/>
          <w:color w:val="000000"/>
          <w:sz w:val="28"/>
          <w:szCs w:val="28"/>
        </w:rPr>
        <w:tab/>
        <w:t>Стоимо</w:t>
      </w:r>
      <w:r w:rsidR="00D9575E" w:rsidRPr="00D9575E">
        <w:rPr>
          <w:rFonts w:ascii="Times New Roman" w:hAnsi="Times New Roman" w:cs="Times New Roman"/>
          <w:color w:val="000000"/>
          <w:sz w:val="28"/>
          <w:szCs w:val="28"/>
        </w:rPr>
        <w:t>сть</w:t>
      </w:r>
      <w:r w:rsidR="00D9575E">
        <w:rPr>
          <w:rFonts w:ascii="Times New Roman" w:hAnsi="Times New Roman" w:cs="Times New Roman"/>
          <w:color w:val="000000"/>
          <w:sz w:val="28"/>
          <w:szCs w:val="28"/>
        </w:rPr>
        <w:t>ю финансовых вложе</w:t>
      </w:r>
      <w:r w:rsidR="00D9575E" w:rsidRPr="00D9575E">
        <w:rPr>
          <w:rFonts w:ascii="Times New Roman" w:hAnsi="Times New Roman" w:cs="Times New Roman"/>
          <w:color w:val="000000"/>
          <w:sz w:val="28"/>
          <w:szCs w:val="28"/>
        </w:rPr>
        <w:t xml:space="preserve">ний, </w:t>
      </w:r>
      <w:r w:rsidR="00D9575E">
        <w:rPr>
          <w:rFonts w:ascii="Times New Roman" w:hAnsi="Times New Roman" w:cs="Times New Roman"/>
          <w:color w:val="000000"/>
          <w:sz w:val="28"/>
          <w:szCs w:val="28"/>
        </w:rPr>
        <w:t>по</w:t>
      </w:r>
      <w:r w:rsidR="00D9575E" w:rsidRPr="00D9575E">
        <w:rPr>
          <w:rFonts w:ascii="Times New Roman" w:hAnsi="Times New Roman" w:cs="Times New Roman"/>
          <w:color w:val="000000"/>
          <w:sz w:val="28"/>
          <w:szCs w:val="28"/>
        </w:rPr>
        <w:t xml:space="preserve"> которы</w:t>
      </w:r>
      <w:r>
        <w:rPr>
          <w:rFonts w:ascii="Times New Roman" w:hAnsi="Times New Roman" w:cs="Times New Roman"/>
          <w:color w:val="000000"/>
          <w:sz w:val="28"/>
          <w:szCs w:val="28"/>
        </w:rPr>
        <w:t xml:space="preserve">м определяется текущая рыночная </w:t>
      </w:r>
      <w:r w:rsidR="00D9575E" w:rsidRPr="00D9575E">
        <w:rPr>
          <w:rFonts w:ascii="Times New Roman" w:hAnsi="Times New Roman" w:cs="Times New Roman"/>
          <w:color w:val="000000"/>
          <w:sz w:val="28"/>
          <w:szCs w:val="28"/>
        </w:rPr>
        <w:t xml:space="preserve">стоимость, </w:t>
      </w:r>
      <w:r w:rsidR="00D9575E">
        <w:rPr>
          <w:rFonts w:ascii="Times New Roman" w:hAnsi="Times New Roman" w:cs="Times New Roman"/>
          <w:color w:val="000000"/>
          <w:sz w:val="28"/>
          <w:szCs w:val="28"/>
        </w:rPr>
        <w:t>п</w:t>
      </w:r>
      <w:r w:rsidR="00D9575E" w:rsidRPr="00D9575E">
        <w:rPr>
          <w:rFonts w:ascii="Times New Roman" w:hAnsi="Times New Roman" w:cs="Times New Roman"/>
          <w:color w:val="000000"/>
          <w:sz w:val="28"/>
          <w:szCs w:val="28"/>
        </w:rPr>
        <w:t>ри выбытии определяется исходя из последней оценки;</w:t>
      </w:r>
    </w:p>
    <w:p w14:paraId="1CF83834" w14:textId="77777777" w:rsidR="00D9575E" w:rsidRPr="00D9575E"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w:t>
      </w:r>
      <w:r w:rsidR="00D9575E">
        <w:rPr>
          <w:rFonts w:ascii="Times New Roman" w:hAnsi="Times New Roman" w:cs="Times New Roman"/>
          <w:color w:val="000000"/>
          <w:sz w:val="28"/>
          <w:szCs w:val="28"/>
        </w:rPr>
        <w:tab/>
        <w:t>Вклады в уставные капиталы других организации (за искл</w:t>
      </w:r>
      <w:r w:rsidR="00D9575E" w:rsidRPr="00D9575E">
        <w:rPr>
          <w:rFonts w:ascii="Times New Roman" w:hAnsi="Times New Roman" w:cs="Times New Roman"/>
          <w:color w:val="000000"/>
          <w:sz w:val="28"/>
          <w:szCs w:val="28"/>
        </w:rPr>
        <w:t>ючен</w:t>
      </w:r>
      <w:r w:rsidR="00D9575E">
        <w:rPr>
          <w:rFonts w:ascii="Times New Roman" w:hAnsi="Times New Roman" w:cs="Times New Roman"/>
          <w:color w:val="000000"/>
          <w:sz w:val="28"/>
          <w:szCs w:val="28"/>
        </w:rPr>
        <w:t>ие 1 акций акционерных обществ), предоставленные другим организациям займ</w:t>
      </w:r>
      <w:r w:rsidR="00D9575E" w:rsidRPr="00D9575E">
        <w:rPr>
          <w:rFonts w:ascii="Times New Roman" w:hAnsi="Times New Roman" w:cs="Times New Roman"/>
          <w:color w:val="000000"/>
          <w:sz w:val="28"/>
          <w:szCs w:val="28"/>
        </w:rPr>
        <w:t xml:space="preserve">ы, депозитные вклады в кредитных </w:t>
      </w:r>
      <w:r w:rsidR="00D9575E">
        <w:rPr>
          <w:rFonts w:ascii="Times New Roman" w:hAnsi="Times New Roman" w:cs="Times New Roman"/>
          <w:color w:val="000000"/>
          <w:sz w:val="28"/>
          <w:szCs w:val="28"/>
        </w:rPr>
        <w:t>организациях, дебиторская задолженность, приобретенная на основании уступки п</w:t>
      </w:r>
      <w:r w:rsidR="00D9575E" w:rsidRPr="00D9575E">
        <w:rPr>
          <w:rFonts w:ascii="Times New Roman" w:hAnsi="Times New Roman" w:cs="Times New Roman"/>
          <w:color w:val="000000"/>
          <w:sz w:val="28"/>
          <w:szCs w:val="28"/>
        </w:rPr>
        <w:t>ра</w:t>
      </w:r>
      <w:r w:rsidR="00D9575E">
        <w:rPr>
          <w:rFonts w:ascii="Times New Roman" w:hAnsi="Times New Roman" w:cs="Times New Roman"/>
          <w:color w:val="000000"/>
          <w:sz w:val="28"/>
          <w:szCs w:val="28"/>
        </w:rPr>
        <w:t>ва требования, оцениваются по первоначальной стоимости каждой выбывающей единицы бухгал</w:t>
      </w:r>
      <w:r w:rsidR="000931F2">
        <w:rPr>
          <w:rFonts w:ascii="Times New Roman" w:hAnsi="Times New Roman" w:cs="Times New Roman"/>
          <w:color w:val="000000"/>
          <w:sz w:val="28"/>
          <w:szCs w:val="28"/>
        </w:rPr>
        <w:t>терског</w:t>
      </w:r>
      <w:r w:rsidR="00D9575E" w:rsidRPr="00D9575E">
        <w:rPr>
          <w:rFonts w:ascii="Times New Roman" w:hAnsi="Times New Roman" w:cs="Times New Roman"/>
          <w:color w:val="000000"/>
          <w:sz w:val="28"/>
          <w:szCs w:val="28"/>
        </w:rPr>
        <w:t>о учета;</w:t>
      </w:r>
    </w:p>
    <w:p w14:paraId="7990D1A5" w14:textId="77777777" w:rsidR="00D9575E"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w:t>
      </w:r>
      <w:r w:rsidR="00D9575E">
        <w:rPr>
          <w:rFonts w:ascii="Times New Roman" w:hAnsi="Times New Roman" w:cs="Times New Roman"/>
          <w:color w:val="000000"/>
          <w:sz w:val="28"/>
          <w:szCs w:val="28"/>
        </w:rPr>
        <w:tab/>
        <w:t>По долговым ц</w:t>
      </w:r>
      <w:r w:rsidR="00D9575E" w:rsidRPr="00D9575E">
        <w:rPr>
          <w:rFonts w:ascii="Times New Roman" w:hAnsi="Times New Roman" w:cs="Times New Roman"/>
          <w:color w:val="000000"/>
          <w:sz w:val="28"/>
          <w:szCs w:val="28"/>
        </w:rPr>
        <w:t xml:space="preserve">енным бумагам, по которым рыночная стоимость </w:t>
      </w:r>
      <w:r w:rsidR="00D9575E">
        <w:rPr>
          <w:rFonts w:ascii="Times New Roman" w:hAnsi="Times New Roman" w:cs="Times New Roman"/>
          <w:color w:val="000000"/>
          <w:sz w:val="28"/>
          <w:szCs w:val="28"/>
        </w:rPr>
        <w:t>одной единицы определяется доведение первоначальной стоимости долг</w:t>
      </w:r>
      <w:r w:rsidR="00D9575E" w:rsidRPr="00D9575E">
        <w:rPr>
          <w:rFonts w:ascii="Times New Roman" w:hAnsi="Times New Roman" w:cs="Times New Roman"/>
          <w:color w:val="000000"/>
          <w:sz w:val="28"/>
          <w:szCs w:val="28"/>
        </w:rPr>
        <w:t>овых</w:t>
      </w:r>
      <w:r w:rsidR="00D9575E">
        <w:rPr>
          <w:rFonts w:ascii="Times New Roman" w:hAnsi="Times New Roman" w:cs="Times New Roman"/>
          <w:color w:val="000000"/>
          <w:sz w:val="28"/>
          <w:szCs w:val="28"/>
        </w:rPr>
        <w:t xml:space="preserve"> ценных бумаг</w:t>
      </w:r>
      <w:r w:rsidR="00D9575E" w:rsidRPr="00D9575E">
        <w:rPr>
          <w:rFonts w:ascii="Times New Roman" w:hAnsi="Times New Roman" w:cs="Times New Roman"/>
          <w:color w:val="000000"/>
          <w:sz w:val="28"/>
          <w:szCs w:val="28"/>
        </w:rPr>
        <w:t xml:space="preserve"> до </w:t>
      </w:r>
      <w:r w:rsidR="00D9575E">
        <w:rPr>
          <w:rFonts w:ascii="Times New Roman" w:hAnsi="Times New Roman" w:cs="Times New Roman"/>
          <w:color w:val="000000"/>
          <w:sz w:val="28"/>
          <w:szCs w:val="28"/>
        </w:rPr>
        <w:t>номинальной стоимости</w:t>
      </w:r>
      <w:r w:rsidR="00D9575E" w:rsidRPr="00D9575E">
        <w:rPr>
          <w:rFonts w:ascii="Times New Roman" w:hAnsi="Times New Roman" w:cs="Times New Roman"/>
          <w:color w:val="000000"/>
          <w:sz w:val="28"/>
          <w:szCs w:val="28"/>
        </w:rPr>
        <w:t xml:space="preserve"> в </w:t>
      </w:r>
      <w:r w:rsidR="00D9575E">
        <w:rPr>
          <w:rFonts w:ascii="Times New Roman" w:hAnsi="Times New Roman" w:cs="Times New Roman"/>
          <w:color w:val="000000"/>
          <w:sz w:val="28"/>
          <w:szCs w:val="28"/>
        </w:rPr>
        <w:t xml:space="preserve">течение срока их обращения не производится, </w:t>
      </w:r>
      <w:r w:rsidR="00D9575E" w:rsidRPr="00D9575E">
        <w:rPr>
          <w:rFonts w:ascii="Times New Roman" w:hAnsi="Times New Roman" w:cs="Times New Roman"/>
          <w:color w:val="000000"/>
          <w:sz w:val="28"/>
          <w:szCs w:val="28"/>
        </w:rPr>
        <w:t>п</w:t>
      </w:r>
      <w:r w:rsidR="00D9575E">
        <w:rPr>
          <w:rFonts w:ascii="Times New Roman" w:hAnsi="Times New Roman" w:cs="Times New Roman"/>
          <w:color w:val="000000"/>
          <w:sz w:val="28"/>
          <w:szCs w:val="28"/>
        </w:rPr>
        <w:t>ри выбытии долговые ценные бумаги списываются по первоначально</w:t>
      </w:r>
      <w:r w:rsidR="00D9575E" w:rsidRPr="00D9575E">
        <w:rPr>
          <w:rFonts w:ascii="Times New Roman" w:hAnsi="Times New Roman" w:cs="Times New Roman"/>
          <w:color w:val="000000"/>
          <w:sz w:val="28"/>
          <w:szCs w:val="28"/>
        </w:rPr>
        <w:t>й стоимости.</w:t>
      </w:r>
    </w:p>
    <w:p w14:paraId="43C78DF8" w14:textId="77777777" w:rsidR="00D9575E" w:rsidRDefault="00D9575E" w:rsidP="005A54D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аудите финансовых вложений были использованы следующие аудиторские процедуры:</w:t>
      </w:r>
    </w:p>
    <w:p w14:paraId="599E33A4" w14:textId="77777777" w:rsidR="00D9575E" w:rsidRPr="00D9575E"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lastRenderedPageBreak/>
        <w:t>—</w:t>
      </w:r>
      <w:r>
        <w:rPr>
          <w:rFonts w:ascii="Times New Roman" w:hAnsi="Times New Roman" w:cs="Times New Roman"/>
          <w:color w:val="000000"/>
          <w:sz w:val="28"/>
          <w:szCs w:val="28"/>
        </w:rPr>
        <w:t xml:space="preserve"> </w:t>
      </w:r>
      <w:r w:rsidR="00D9575E" w:rsidRPr="00D9575E">
        <w:rPr>
          <w:rFonts w:ascii="Times New Roman" w:hAnsi="Times New Roman" w:cs="Times New Roman"/>
          <w:color w:val="000000"/>
          <w:sz w:val="28"/>
          <w:szCs w:val="28"/>
        </w:rPr>
        <w:t>проверка верности отражения в бухгалтерском учете оборотов и сальдо по счетам;</w:t>
      </w:r>
    </w:p>
    <w:p w14:paraId="252FFE89" w14:textId="77777777" w:rsidR="00D9575E" w:rsidRPr="00D9575E"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9575E" w:rsidRPr="00D9575E">
        <w:rPr>
          <w:rFonts w:ascii="Times New Roman" w:hAnsi="Times New Roman" w:cs="Times New Roman"/>
          <w:color w:val="000000"/>
          <w:sz w:val="28"/>
          <w:szCs w:val="28"/>
        </w:rPr>
        <w:t>аналитические процедуры (сопоставление сальдо по счетам за различные периоды, сопоставление показателей бухгалтерской отчетности со сметными (плановыми) показателями, оценка соотношений между различными статьями отчетности и сопоставление их с данными предыдущих периодов, сопоставление финансовой информации и нефинансовой);</w:t>
      </w:r>
    </w:p>
    <w:p w14:paraId="3D448D16" w14:textId="77777777" w:rsidR="00D9575E"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9575E" w:rsidRPr="00D9575E">
        <w:rPr>
          <w:rFonts w:ascii="Times New Roman" w:hAnsi="Times New Roman" w:cs="Times New Roman"/>
          <w:color w:val="000000"/>
          <w:sz w:val="28"/>
          <w:szCs w:val="28"/>
        </w:rPr>
        <w:t>проверка (тестирование) средств внутреннего контроля.</w:t>
      </w:r>
    </w:p>
    <w:p w14:paraId="09E54B21" w14:textId="77777777" w:rsidR="00881F0E" w:rsidRDefault="00881F0E" w:rsidP="005A54D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ходе проведения проверки бухгалтерского учета финансовых вложений все документы имеют соответствующие подписи и составлены в соответствии с требованиями законодательства РФ.</w:t>
      </w:r>
    </w:p>
    <w:p w14:paraId="3C7FE510" w14:textId="77777777" w:rsidR="005A54D3" w:rsidRPr="00656EB6" w:rsidRDefault="000931F2" w:rsidP="00656EB6">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Учет велся в соответствии с планом счетов и в ходе аудите финансовых вложений в </w:t>
      </w:r>
      <w:r w:rsidRPr="00101E84">
        <w:rPr>
          <w:rFonts w:ascii="Times New Roman" w:hAnsi="Times New Roman" w:cs="Times New Roman"/>
          <w:bCs/>
          <w:color w:val="000000"/>
          <w:sz w:val="28"/>
          <w:szCs w:val="28"/>
        </w:rPr>
        <w:t>ПАО «ЛУКОЙЛ»</w:t>
      </w:r>
      <w:r>
        <w:rPr>
          <w:rFonts w:ascii="Times New Roman" w:hAnsi="Times New Roman" w:cs="Times New Roman"/>
          <w:bCs/>
          <w:color w:val="000000"/>
          <w:sz w:val="28"/>
          <w:szCs w:val="28"/>
        </w:rPr>
        <w:t xml:space="preserve"> нарушений не было выявлено.</w:t>
      </w:r>
    </w:p>
    <w:p w14:paraId="118379DF" w14:textId="77777777" w:rsidR="005A54D3" w:rsidRPr="004C2D2A" w:rsidRDefault="00745767" w:rsidP="004C2D2A">
      <w:pPr>
        <w:pStyle w:val="2"/>
        <w:spacing w:before="360" w:after="360" w:line="360" w:lineRule="auto"/>
        <w:ind w:left="1276" w:hanging="567"/>
        <w:rPr>
          <w:rFonts w:ascii="Times New Roman" w:hAnsi="Times New Roman" w:cs="Times New Roman"/>
          <w:b/>
          <w:bCs/>
          <w:color w:val="auto"/>
          <w:sz w:val="28"/>
          <w:szCs w:val="28"/>
        </w:rPr>
      </w:pPr>
      <w:bookmarkStart w:id="13" w:name="_Toc19044062"/>
      <w:bookmarkStart w:id="14" w:name="_Toc49424390"/>
      <w:r w:rsidRPr="004C2D2A">
        <w:rPr>
          <w:rFonts w:ascii="Times New Roman" w:hAnsi="Times New Roman" w:cs="Times New Roman"/>
          <w:b/>
          <w:color w:val="auto"/>
          <w:sz w:val="28"/>
          <w:szCs w:val="28"/>
        </w:rPr>
        <w:t xml:space="preserve">2.4 </w:t>
      </w:r>
      <w:bookmarkEnd w:id="13"/>
      <w:r w:rsidR="00656EB6" w:rsidRPr="004C2D2A">
        <w:rPr>
          <w:rFonts w:ascii="Times New Roman" w:hAnsi="Times New Roman" w:cs="Times New Roman"/>
          <w:b/>
          <w:bCs/>
          <w:color w:val="auto"/>
          <w:sz w:val="28"/>
          <w:szCs w:val="28"/>
        </w:rPr>
        <w:t>Финансовый контроль бухгалтерского учета</w:t>
      </w:r>
      <w:r w:rsidR="00656EB6" w:rsidRPr="004C2D2A">
        <w:rPr>
          <w:rFonts w:ascii="Times New Roman" w:hAnsi="Times New Roman" w:cs="Times New Roman"/>
          <w:b/>
          <w:color w:val="auto"/>
          <w:sz w:val="28"/>
          <w:szCs w:val="28"/>
        </w:rPr>
        <w:t xml:space="preserve"> запасов                               в </w:t>
      </w:r>
      <w:r w:rsidR="00656EB6" w:rsidRPr="004C2D2A">
        <w:rPr>
          <w:rFonts w:ascii="Times New Roman" w:hAnsi="Times New Roman" w:cs="Times New Roman"/>
          <w:b/>
          <w:bCs/>
          <w:color w:val="auto"/>
          <w:sz w:val="28"/>
          <w:szCs w:val="28"/>
        </w:rPr>
        <w:t>ПАО «ЛУКОЙЛ»</w:t>
      </w:r>
      <w:bookmarkEnd w:id="14"/>
    </w:p>
    <w:p w14:paraId="7BE7186E" w14:textId="77777777" w:rsidR="00212176" w:rsidRDefault="00212176" w:rsidP="005A54D3">
      <w:pPr>
        <w:spacing w:after="0" w:line="360" w:lineRule="auto"/>
        <w:ind w:firstLine="709"/>
        <w:jc w:val="both"/>
        <w:rPr>
          <w:rFonts w:ascii="Times New Roman" w:hAnsi="Times New Roman" w:cs="Times New Roman"/>
          <w:color w:val="000000"/>
          <w:sz w:val="28"/>
          <w:szCs w:val="28"/>
        </w:rPr>
      </w:pPr>
      <w:bookmarkStart w:id="15" w:name="_Toc19044063"/>
      <w:r>
        <w:rPr>
          <w:rFonts w:ascii="Times New Roman" w:hAnsi="Times New Roman" w:cs="Times New Roman"/>
          <w:color w:val="000000"/>
          <w:sz w:val="28"/>
          <w:szCs w:val="28"/>
        </w:rPr>
        <w:t xml:space="preserve">К </w:t>
      </w:r>
      <w:r w:rsidR="000931F2">
        <w:rPr>
          <w:rFonts w:ascii="Times New Roman" w:hAnsi="Times New Roman" w:cs="Times New Roman"/>
          <w:color w:val="000000"/>
          <w:sz w:val="28"/>
          <w:szCs w:val="28"/>
        </w:rPr>
        <w:t>матер</w:t>
      </w:r>
      <w:r w:rsidR="000931F2" w:rsidRPr="000931F2">
        <w:rPr>
          <w:rFonts w:ascii="Times New Roman" w:hAnsi="Times New Roman" w:cs="Times New Roman"/>
          <w:color w:val="000000"/>
          <w:sz w:val="28"/>
          <w:szCs w:val="28"/>
        </w:rPr>
        <w:t>иально</w:t>
      </w:r>
      <w:r w:rsidR="000931F2">
        <w:rPr>
          <w:rFonts w:ascii="Times New Roman" w:hAnsi="Times New Roman" w:cs="Times New Roman"/>
          <w:color w:val="000000"/>
          <w:sz w:val="28"/>
          <w:szCs w:val="28"/>
        </w:rPr>
        <w:t>-производственн</w:t>
      </w:r>
      <w:r w:rsidR="000931F2" w:rsidRPr="000931F2">
        <w:rPr>
          <w:rFonts w:ascii="Times New Roman" w:hAnsi="Times New Roman" w:cs="Times New Roman"/>
          <w:color w:val="000000"/>
          <w:sz w:val="28"/>
          <w:szCs w:val="28"/>
        </w:rPr>
        <w:t>ы</w:t>
      </w:r>
      <w:r w:rsidR="000931F2">
        <w:rPr>
          <w:rFonts w:ascii="Times New Roman" w:hAnsi="Times New Roman" w:cs="Times New Roman"/>
          <w:color w:val="000000"/>
          <w:sz w:val="28"/>
          <w:szCs w:val="28"/>
        </w:rPr>
        <w:t xml:space="preserve">м </w:t>
      </w:r>
      <w:r w:rsidRPr="000931F2">
        <w:rPr>
          <w:rFonts w:ascii="Times New Roman" w:hAnsi="Times New Roman" w:cs="Times New Roman"/>
          <w:color w:val="000000"/>
          <w:sz w:val="28"/>
          <w:szCs w:val="28"/>
        </w:rPr>
        <w:t>запасам ПАО</w:t>
      </w:r>
      <w:r>
        <w:rPr>
          <w:rFonts w:ascii="Times New Roman" w:hAnsi="Times New Roman" w:cs="Times New Roman"/>
          <w:color w:val="000000"/>
          <w:sz w:val="28"/>
          <w:szCs w:val="28"/>
        </w:rPr>
        <w:t xml:space="preserve"> «ЛУКОЙЛ» относятся:</w:t>
      </w:r>
    </w:p>
    <w:p w14:paraId="6BA12B8B" w14:textId="77777777" w:rsidR="000931F2" w:rsidRPr="000931F2"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0931F2" w:rsidRPr="000931F2">
        <w:rPr>
          <w:rFonts w:ascii="Times New Roman" w:hAnsi="Times New Roman" w:cs="Times New Roman"/>
          <w:color w:val="000000"/>
          <w:sz w:val="28"/>
          <w:szCs w:val="28"/>
        </w:rPr>
        <w:t>материалы,</w:t>
      </w:r>
    </w:p>
    <w:p w14:paraId="21106FCE" w14:textId="77777777" w:rsidR="000931F2" w:rsidRPr="000931F2"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0931F2" w:rsidRPr="000931F2">
        <w:rPr>
          <w:rFonts w:ascii="Times New Roman" w:hAnsi="Times New Roman" w:cs="Times New Roman"/>
          <w:color w:val="000000"/>
          <w:sz w:val="28"/>
          <w:szCs w:val="28"/>
        </w:rPr>
        <w:t>товары.</w:t>
      </w:r>
    </w:p>
    <w:p w14:paraId="0E9DF281" w14:textId="77777777" w:rsidR="000931F2" w:rsidRPr="000931F2" w:rsidRDefault="00212176" w:rsidP="005A54D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МПЗ принимаются к бухгалт</w:t>
      </w:r>
      <w:r w:rsidR="000931F2" w:rsidRPr="000931F2">
        <w:rPr>
          <w:rFonts w:ascii="Times New Roman" w:hAnsi="Times New Roman" w:cs="Times New Roman"/>
          <w:color w:val="000000"/>
          <w:sz w:val="28"/>
          <w:szCs w:val="28"/>
        </w:rPr>
        <w:t xml:space="preserve">ерскому учету </w:t>
      </w:r>
      <w:r>
        <w:rPr>
          <w:rFonts w:ascii="Times New Roman" w:hAnsi="Times New Roman" w:cs="Times New Roman"/>
          <w:color w:val="000000"/>
          <w:sz w:val="28"/>
          <w:szCs w:val="28"/>
        </w:rPr>
        <w:t>по фактической себестоимости исходя из способа их поступлен</w:t>
      </w:r>
      <w:r w:rsidR="000931F2" w:rsidRPr="000931F2">
        <w:rPr>
          <w:rFonts w:ascii="Times New Roman" w:hAnsi="Times New Roman" w:cs="Times New Roman"/>
          <w:color w:val="000000"/>
          <w:sz w:val="28"/>
          <w:szCs w:val="28"/>
        </w:rPr>
        <w:t>ия.</w:t>
      </w:r>
    </w:p>
    <w:p w14:paraId="5C6CE8F9" w14:textId="77777777" w:rsidR="000931F2" w:rsidRPr="000931F2" w:rsidRDefault="00212176" w:rsidP="005A54D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отп</w:t>
      </w:r>
      <w:r w:rsidR="000931F2" w:rsidRPr="000931F2">
        <w:rPr>
          <w:rFonts w:ascii="Times New Roman" w:hAnsi="Times New Roman" w:cs="Times New Roman"/>
          <w:color w:val="000000"/>
          <w:sz w:val="28"/>
          <w:szCs w:val="28"/>
        </w:rPr>
        <w:t>уске или ином выбыти</w:t>
      </w:r>
      <w:r>
        <w:rPr>
          <w:rFonts w:ascii="Times New Roman" w:hAnsi="Times New Roman" w:cs="Times New Roman"/>
          <w:color w:val="000000"/>
          <w:sz w:val="28"/>
          <w:szCs w:val="28"/>
        </w:rPr>
        <w:t>и материалов и оценка производится по</w:t>
      </w:r>
      <w:r w:rsidR="000931F2" w:rsidRPr="000931F2">
        <w:rPr>
          <w:rFonts w:ascii="Times New Roman" w:hAnsi="Times New Roman" w:cs="Times New Roman"/>
          <w:color w:val="000000"/>
          <w:sz w:val="28"/>
          <w:szCs w:val="28"/>
        </w:rPr>
        <w:t xml:space="preserve"> средней </w:t>
      </w:r>
      <w:r w:rsidRPr="000931F2">
        <w:rPr>
          <w:rFonts w:ascii="Times New Roman" w:hAnsi="Times New Roman" w:cs="Times New Roman"/>
          <w:color w:val="000000"/>
          <w:sz w:val="28"/>
          <w:szCs w:val="28"/>
        </w:rPr>
        <w:t>себестоим</w:t>
      </w:r>
      <w:r>
        <w:rPr>
          <w:rFonts w:ascii="Times New Roman" w:hAnsi="Times New Roman" w:cs="Times New Roman"/>
          <w:color w:val="000000"/>
          <w:sz w:val="28"/>
          <w:szCs w:val="28"/>
        </w:rPr>
        <w:t xml:space="preserve">ости путем определения фактической </w:t>
      </w:r>
      <w:r w:rsidRPr="000931F2">
        <w:rPr>
          <w:rFonts w:ascii="Times New Roman" w:hAnsi="Times New Roman" w:cs="Times New Roman"/>
          <w:color w:val="000000"/>
          <w:sz w:val="28"/>
          <w:szCs w:val="28"/>
        </w:rPr>
        <w:t xml:space="preserve">себестоимости </w:t>
      </w:r>
      <w:r>
        <w:rPr>
          <w:rFonts w:ascii="Times New Roman" w:hAnsi="Times New Roman" w:cs="Times New Roman"/>
          <w:color w:val="000000"/>
          <w:sz w:val="28"/>
          <w:szCs w:val="28"/>
        </w:rPr>
        <w:t>момент отпуска материала</w:t>
      </w:r>
      <w:r w:rsidR="000931F2" w:rsidRPr="000931F2">
        <w:rPr>
          <w:rFonts w:ascii="Times New Roman" w:hAnsi="Times New Roman" w:cs="Times New Roman"/>
          <w:color w:val="000000"/>
          <w:sz w:val="28"/>
          <w:szCs w:val="28"/>
        </w:rPr>
        <w:t>. О</w:t>
      </w:r>
      <w:r>
        <w:rPr>
          <w:rFonts w:ascii="Times New Roman" w:hAnsi="Times New Roman" w:cs="Times New Roman"/>
          <w:color w:val="000000"/>
          <w:sz w:val="28"/>
          <w:szCs w:val="28"/>
        </w:rPr>
        <w:t>ценка материалов на конец отчетн</w:t>
      </w:r>
      <w:r w:rsidR="000931F2" w:rsidRPr="000931F2">
        <w:rPr>
          <w:rFonts w:ascii="Times New Roman" w:hAnsi="Times New Roman" w:cs="Times New Roman"/>
          <w:color w:val="000000"/>
          <w:sz w:val="28"/>
          <w:szCs w:val="28"/>
        </w:rPr>
        <w:t>ого периода производи</w:t>
      </w:r>
      <w:r>
        <w:rPr>
          <w:rFonts w:ascii="Times New Roman" w:hAnsi="Times New Roman" w:cs="Times New Roman"/>
          <w:color w:val="000000"/>
          <w:sz w:val="28"/>
          <w:szCs w:val="28"/>
        </w:rPr>
        <w:t>тся по их средней себестоимости</w:t>
      </w:r>
      <w:r w:rsidR="000931F2" w:rsidRPr="000931F2">
        <w:rPr>
          <w:rFonts w:ascii="Times New Roman" w:hAnsi="Times New Roman" w:cs="Times New Roman"/>
          <w:color w:val="000000"/>
          <w:sz w:val="28"/>
          <w:szCs w:val="28"/>
        </w:rPr>
        <w:t>.</w:t>
      </w:r>
    </w:p>
    <w:p w14:paraId="59327571" w14:textId="77777777" w:rsidR="000931F2" w:rsidRPr="000931F2" w:rsidRDefault="000931F2" w:rsidP="005A54D3">
      <w:pPr>
        <w:spacing w:after="0" w:line="360" w:lineRule="auto"/>
        <w:ind w:firstLine="709"/>
        <w:jc w:val="both"/>
        <w:rPr>
          <w:rFonts w:ascii="Times New Roman" w:hAnsi="Times New Roman" w:cs="Times New Roman"/>
          <w:color w:val="000000"/>
          <w:sz w:val="28"/>
          <w:szCs w:val="28"/>
        </w:rPr>
      </w:pPr>
      <w:r w:rsidRPr="000931F2">
        <w:rPr>
          <w:rFonts w:ascii="Times New Roman" w:hAnsi="Times New Roman" w:cs="Times New Roman"/>
          <w:color w:val="000000"/>
          <w:sz w:val="28"/>
          <w:szCs w:val="28"/>
        </w:rPr>
        <w:t xml:space="preserve">Товары </w:t>
      </w:r>
      <w:r w:rsidR="00212176" w:rsidRPr="000931F2">
        <w:rPr>
          <w:rFonts w:ascii="Times New Roman" w:hAnsi="Times New Roman" w:cs="Times New Roman"/>
          <w:color w:val="000000"/>
          <w:sz w:val="28"/>
          <w:szCs w:val="28"/>
        </w:rPr>
        <w:t>принимаются</w:t>
      </w:r>
      <w:r w:rsidR="00212176">
        <w:rPr>
          <w:rFonts w:ascii="Times New Roman" w:hAnsi="Times New Roman" w:cs="Times New Roman"/>
          <w:color w:val="000000"/>
          <w:sz w:val="28"/>
          <w:szCs w:val="28"/>
        </w:rPr>
        <w:t xml:space="preserve"> к учету по</w:t>
      </w:r>
      <w:r w:rsidRPr="000931F2">
        <w:rPr>
          <w:rFonts w:ascii="Times New Roman" w:hAnsi="Times New Roman" w:cs="Times New Roman"/>
          <w:color w:val="000000"/>
          <w:sz w:val="28"/>
          <w:szCs w:val="28"/>
        </w:rPr>
        <w:t xml:space="preserve"> фактической себестоимости.</w:t>
      </w:r>
    </w:p>
    <w:p w14:paraId="7FD059D9" w14:textId="77777777" w:rsidR="000931F2" w:rsidRDefault="000931F2" w:rsidP="005A54D3">
      <w:pPr>
        <w:spacing w:after="0" w:line="360" w:lineRule="auto"/>
        <w:ind w:firstLine="709"/>
        <w:jc w:val="both"/>
        <w:rPr>
          <w:rFonts w:ascii="Times New Roman" w:hAnsi="Times New Roman" w:cs="Times New Roman"/>
          <w:color w:val="000000"/>
          <w:sz w:val="28"/>
          <w:szCs w:val="28"/>
        </w:rPr>
      </w:pPr>
      <w:r w:rsidRPr="000931F2">
        <w:rPr>
          <w:rFonts w:ascii="Times New Roman" w:hAnsi="Times New Roman" w:cs="Times New Roman"/>
          <w:color w:val="000000"/>
          <w:sz w:val="28"/>
          <w:szCs w:val="28"/>
        </w:rPr>
        <w:t>Расходы по заготовке и доставке товаров уч</w:t>
      </w:r>
      <w:r w:rsidR="00212176">
        <w:rPr>
          <w:rFonts w:ascii="Times New Roman" w:hAnsi="Times New Roman" w:cs="Times New Roman"/>
          <w:color w:val="000000"/>
          <w:sz w:val="28"/>
          <w:szCs w:val="28"/>
        </w:rPr>
        <w:t>итываются в составе фактических затрат на приобретен</w:t>
      </w:r>
      <w:r w:rsidRPr="000931F2">
        <w:rPr>
          <w:rFonts w:ascii="Times New Roman" w:hAnsi="Times New Roman" w:cs="Times New Roman"/>
          <w:color w:val="000000"/>
          <w:sz w:val="28"/>
          <w:szCs w:val="28"/>
        </w:rPr>
        <w:t>ие товаров.</w:t>
      </w:r>
      <w:r w:rsidR="00212176">
        <w:rPr>
          <w:rFonts w:ascii="Times New Roman" w:hAnsi="Times New Roman" w:cs="Times New Roman"/>
          <w:color w:val="000000"/>
          <w:sz w:val="28"/>
          <w:szCs w:val="28"/>
        </w:rPr>
        <w:t xml:space="preserve"> При выбыт</w:t>
      </w:r>
      <w:r w:rsidRPr="000931F2">
        <w:rPr>
          <w:rFonts w:ascii="Times New Roman" w:hAnsi="Times New Roman" w:cs="Times New Roman"/>
          <w:color w:val="000000"/>
          <w:sz w:val="28"/>
          <w:szCs w:val="28"/>
        </w:rPr>
        <w:t>ии товаров их спи</w:t>
      </w:r>
      <w:r w:rsidR="00212176">
        <w:rPr>
          <w:rFonts w:ascii="Times New Roman" w:hAnsi="Times New Roman" w:cs="Times New Roman"/>
          <w:color w:val="000000"/>
          <w:sz w:val="28"/>
          <w:szCs w:val="28"/>
        </w:rPr>
        <w:t>сание производится по себестоимо</w:t>
      </w:r>
      <w:r w:rsidRPr="000931F2">
        <w:rPr>
          <w:rFonts w:ascii="Times New Roman" w:hAnsi="Times New Roman" w:cs="Times New Roman"/>
          <w:color w:val="000000"/>
          <w:sz w:val="28"/>
          <w:szCs w:val="28"/>
        </w:rPr>
        <w:t>сти каждой единицы бухгалтерского учета товаров,</w:t>
      </w:r>
      <w:r w:rsidR="00212176">
        <w:rPr>
          <w:rFonts w:ascii="Times New Roman" w:hAnsi="Times New Roman" w:cs="Times New Roman"/>
          <w:color w:val="000000"/>
          <w:sz w:val="28"/>
          <w:szCs w:val="28"/>
        </w:rPr>
        <w:t xml:space="preserve"> </w:t>
      </w:r>
      <w:r w:rsidR="00212176" w:rsidRPr="00212176">
        <w:rPr>
          <w:rFonts w:ascii="Times New Roman" w:hAnsi="Times New Roman" w:cs="Times New Roman"/>
          <w:color w:val="000000"/>
          <w:sz w:val="28"/>
          <w:szCs w:val="28"/>
        </w:rPr>
        <w:t xml:space="preserve">Резерв </w:t>
      </w:r>
      <w:r w:rsidR="00212176">
        <w:rPr>
          <w:rFonts w:ascii="Times New Roman" w:hAnsi="Times New Roman" w:cs="Times New Roman"/>
          <w:color w:val="000000"/>
          <w:sz w:val="28"/>
          <w:szCs w:val="28"/>
        </w:rPr>
        <w:t>под</w:t>
      </w:r>
      <w:r w:rsidR="00212176" w:rsidRPr="00212176">
        <w:rPr>
          <w:rFonts w:ascii="Times New Roman" w:hAnsi="Times New Roman" w:cs="Times New Roman"/>
          <w:color w:val="000000"/>
          <w:sz w:val="28"/>
          <w:szCs w:val="28"/>
        </w:rPr>
        <w:t xml:space="preserve"> </w:t>
      </w:r>
      <w:r w:rsidR="00212176">
        <w:rPr>
          <w:rFonts w:ascii="Times New Roman" w:hAnsi="Times New Roman" w:cs="Times New Roman"/>
          <w:color w:val="000000"/>
          <w:sz w:val="28"/>
          <w:szCs w:val="28"/>
        </w:rPr>
        <w:t>снижение</w:t>
      </w:r>
      <w:r w:rsidR="00212176" w:rsidRPr="00212176">
        <w:rPr>
          <w:rFonts w:ascii="Times New Roman" w:hAnsi="Times New Roman" w:cs="Times New Roman"/>
          <w:color w:val="000000"/>
          <w:sz w:val="28"/>
          <w:szCs w:val="28"/>
        </w:rPr>
        <w:t xml:space="preserve"> стоимости</w:t>
      </w:r>
      <w:r w:rsidR="00212176">
        <w:rPr>
          <w:rFonts w:ascii="Times New Roman" w:hAnsi="Times New Roman" w:cs="Times New Roman"/>
          <w:color w:val="000000"/>
          <w:sz w:val="28"/>
          <w:szCs w:val="28"/>
        </w:rPr>
        <w:t xml:space="preserve"> запасов в 2019 году не </w:t>
      </w:r>
      <w:r w:rsidR="00212176">
        <w:rPr>
          <w:rFonts w:ascii="Times New Roman" w:hAnsi="Times New Roman" w:cs="Times New Roman"/>
          <w:color w:val="000000"/>
          <w:sz w:val="28"/>
          <w:szCs w:val="28"/>
        </w:rPr>
        <w:lastRenderedPageBreak/>
        <w:t>создавался. К расходам будущих периодов от</w:t>
      </w:r>
      <w:r w:rsidR="00212176" w:rsidRPr="00212176">
        <w:rPr>
          <w:rFonts w:ascii="Times New Roman" w:hAnsi="Times New Roman" w:cs="Times New Roman"/>
          <w:color w:val="000000"/>
          <w:sz w:val="28"/>
          <w:szCs w:val="28"/>
        </w:rPr>
        <w:t xml:space="preserve">носятся платежи за </w:t>
      </w:r>
      <w:r w:rsidR="00212176">
        <w:rPr>
          <w:rFonts w:ascii="Times New Roman" w:hAnsi="Times New Roman" w:cs="Times New Roman"/>
          <w:color w:val="000000"/>
          <w:sz w:val="28"/>
          <w:szCs w:val="28"/>
        </w:rPr>
        <w:t xml:space="preserve">не предоставленные компанией право использования </w:t>
      </w:r>
      <w:r w:rsidR="00212176" w:rsidRPr="00212176">
        <w:rPr>
          <w:rFonts w:ascii="Times New Roman" w:hAnsi="Times New Roman" w:cs="Times New Roman"/>
          <w:color w:val="000000"/>
          <w:sz w:val="28"/>
          <w:szCs w:val="28"/>
        </w:rPr>
        <w:t>объектов</w:t>
      </w:r>
      <w:r w:rsidR="00212176">
        <w:rPr>
          <w:rFonts w:ascii="Times New Roman" w:hAnsi="Times New Roman" w:cs="Times New Roman"/>
          <w:color w:val="000000"/>
          <w:sz w:val="28"/>
          <w:szCs w:val="28"/>
        </w:rPr>
        <w:t xml:space="preserve"> интеллектуальной де</w:t>
      </w:r>
      <w:r w:rsidR="005A54D3">
        <w:rPr>
          <w:rFonts w:ascii="Times New Roman" w:hAnsi="Times New Roman" w:cs="Times New Roman"/>
          <w:color w:val="000000"/>
          <w:sz w:val="28"/>
          <w:szCs w:val="28"/>
        </w:rPr>
        <w:t>ятель</w:t>
      </w:r>
      <w:r w:rsidR="00212176">
        <w:rPr>
          <w:rFonts w:ascii="Times New Roman" w:hAnsi="Times New Roman" w:cs="Times New Roman"/>
          <w:color w:val="000000"/>
          <w:sz w:val="28"/>
          <w:szCs w:val="28"/>
        </w:rPr>
        <w:t>ност</w:t>
      </w:r>
      <w:r w:rsidR="00212176" w:rsidRPr="00212176">
        <w:rPr>
          <w:rFonts w:ascii="Times New Roman" w:hAnsi="Times New Roman" w:cs="Times New Roman"/>
          <w:color w:val="000000"/>
          <w:sz w:val="28"/>
          <w:szCs w:val="28"/>
        </w:rPr>
        <w:t xml:space="preserve">и      </w:t>
      </w:r>
      <w:r w:rsidR="00212176">
        <w:rPr>
          <w:rFonts w:ascii="Times New Roman" w:hAnsi="Times New Roman" w:cs="Times New Roman"/>
          <w:color w:val="000000"/>
          <w:sz w:val="28"/>
          <w:szCs w:val="28"/>
        </w:rPr>
        <w:t>или      средств индивидуализа</w:t>
      </w:r>
      <w:r w:rsidR="00212176" w:rsidRPr="00212176">
        <w:rPr>
          <w:rFonts w:ascii="Times New Roman" w:hAnsi="Times New Roman" w:cs="Times New Roman"/>
          <w:color w:val="000000"/>
          <w:sz w:val="28"/>
          <w:szCs w:val="28"/>
        </w:rPr>
        <w:t>ции, и аналогичные</w:t>
      </w:r>
      <w:r w:rsidR="00212176">
        <w:rPr>
          <w:rFonts w:ascii="Times New Roman" w:hAnsi="Times New Roman" w:cs="Times New Roman"/>
          <w:color w:val="000000"/>
          <w:sz w:val="28"/>
          <w:szCs w:val="28"/>
        </w:rPr>
        <w:t xml:space="preserve">   расходы, удовлетворяющие условиям признания активов, установленн</w:t>
      </w:r>
      <w:r w:rsidR="00212176" w:rsidRPr="00212176">
        <w:rPr>
          <w:rFonts w:ascii="Times New Roman" w:hAnsi="Times New Roman" w:cs="Times New Roman"/>
          <w:color w:val="000000"/>
          <w:sz w:val="28"/>
          <w:szCs w:val="28"/>
        </w:rPr>
        <w:t>ым нормат</w:t>
      </w:r>
      <w:r w:rsidR="00212176">
        <w:rPr>
          <w:rFonts w:ascii="Times New Roman" w:hAnsi="Times New Roman" w:cs="Times New Roman"/>
          <w:color w:val="000000"/>
          <w:sz w:val="28"/>
          <w:szCs w:val="28"/>
        </w:rPr>
        <w:t>ивными правовыми актами по бухгал</w:t>
      </w:r>
      <w:r w:rsidR="00212176" w:rsidRPr="00212176">
        <w:rPr>
          <w:rFonts w:ascii="Times New Roman" w:hAnsi="Times New Roman" w:cs="Times New Roman"/>
          <w:color w:val="000000"/>
          <w:sz w:val="28"/>
          <w:szCs w:val="28"/>
        </w:rPr>
        <w:t>терскому учету, и другие.</w:t>
      </w:r>
      <w:r w:rsidR="00212176">
        <w:rPr>
          <w:rFonts w:ascii="Times New Roman" w:hAnsi="Times New Roman" w:cs="Times New Roman"/>
          <w:color w:val="000000"/>
          <w:sz w:val="28"/>
          <w:szCs w:val="28"/>
        </w:rPr>
        <w:t xml:space="preserve"> Сроки списани</w:t>
      </w:r>
      <w:r w:rsidR="00212176" w:rsidRPr="00212176">
        <w:rPr>
          <w:rFonts w:ascii="Times New Roman" w:hAnsi="Times New Roman" w:cs="Times New Roman"/>
          <w:color w:val="000000"/>
          <w:sz w:val="28"/>
          <w:szCs w:val="28"/>
        </w:rPr>
        <w:t>я</w:t>
      </w:r>
      <w:r w:rsidR="00212176">
        <w:rPr>
          <w:rFonts w:ascii="Times New Roman" w:hAnsi="Times New Roman" w:cs="Times New Roman"/>
          <w:color w:val="000000"/>
          <w:sz w:val="28"/>
          <w:szCs w:val="28"/>
        </w:rPr>
        <w:t xml:space="preserve"> </w:t>
      </w:r>
      <w:r w:rsidR="00212176" w:rsidRPr="00212176">
        <w:rPr>
          <w:rFonts w:ascii="Times New Roman" w:hAnsi="Times New Roman" w:cs="Times New Roman"/>
          <w:color w:val="000000"/>
          <w:sz w:val="28"/>
          <w:szCs w:val="28"/>
        </w:rPr>
        <w:t xml:space="preserve">расходов   будущих </w:t>
      </w:r>
      <w:r w:rsidR="00212176">
        <w:rPr>
          <w:rFonts w:ascii="Times New Roman" w:hAnsi="Times New Roman" w:cs="Times New Roman"/>
          <w:color w:val="000000"/>
          <w:sz w:val="28"/>
          <w:szCs w:val="28"/>
        </w:rPr>
        <w:t>периодов определяются в соот</w:t>
      </w:r>
      <w:r w:rsidR="00212176" w:rsidRPr="00212176">
        <w:rPr>
          <w:rFonts w:ascii="Times New Roman" w:hAnsi="Times New Roman" w:cs="Times New Roman"/>
          <w:color w:val="000000"/>
          <w:sz w:val="28"/>
          <w:szCs w:val="28"/>
        </w:rPr>
        <w:t>ветствии с</w:t>
      </w:r>
      <w:r w:rsidR="00212176">
        <w:rPr>
          <w:rFonts w:ascii="Times New Roman" w:hAnsi="Times New Roman" w:cs="Times New Roman"/>
          <w:color w:val="000000"/>
          <w:sz w:val="28"/>
          <w:szCs w:val="28"/>
        </w:rPr>
        <w:t xml:space="preserve"> периодом, к которому он</w:t>
      </w:r>
      <w:r w:rsidR="00212176" w:rsidRPr="00212176">
        <w:rPr>
          <w:rFonts w:ascii="Times New Roman" w:hAnsi="Times New Roman" w:cs="Times New Roman"/>
          <w:color w:val="000000"/>
          <w:sz w:val="28"/>
          <w:szCs w:val="28"/>
        </w:rPr>
        <w:t>и относятся.</w:t>
      </w:r>
      <w:r w:rsidR="00212176">
        <w:rPr>
          <w:rFonts w:ascii="Times New Roman" w:hAnsi="Times New Roman" w:cs="Times New Roman"/>
          <w:color w:val="000000"/>
          <w:sz w:val="28"/>
          <w:szCs w:val="28"/>
        </w:rPr>
        <w:t xml:space="preserve"> Списание расходов будущих пер</w:t>
      </w:r>
      <w:r w:rsidR="00212176" w:rsidRPr="00212176">
        <w:rPr>
          <w:rFonts w:ascii="Times New Roman" w:hAnsi="Times New Roman" w:cs="Times New Roman"/>
          <w:color w:val="000000"/>
          <w:sz w:val="28"/>
          <w:szCs w:val="28"/>
        </w:rPr>
        <w:t>иодов производится равно</w:t>
      </w:r>
      <w:r w:rsidR="00212176">
        <w:rPr>
          <w:rFonts w:ascii="Times New Roman" w:hAnsi="Times New Roman" w:cs="Times New Roman"/>
          <w:color w:val="000000"/>
          <w:sz w:val="28"/>
          <w:szCs w:val="28"/>
        </w:rPr>
        <w:t>мерно</w:t>
      </w:r>
      <w:r w:rsidR="00212176" w:rsidRPr="00212176">
        <w:rPr>
          <w:rFonts w:ascii="Times New Roman" w:hAnsi="Times New Roman" w:cs="Times New Roman"/>
          <w:color w:val="000000"/>
          <w:sz w:val="28"/>
          <w:szCs w:val="28"/>
        </w:rPr>
        <w:t xml:space="preserve"> в те</w:t>
      </w:r>
      <w:r w:rsidR="00212176">
        <w:rPr>
          <w:rFonts w:ascii="Times New Roman" w:hAnsi="Times New Roman" w:cs="Times New Roman"/>
          <w:color w:val="000000"/>
          <w:sz w:val="28"/>
          <w:szCs w:val="28"/>
        </w:rPr>
        <w:t>чение с рока, определённого</w:t>
      </w:r>
      <w:r w:rsidR="00212176" w:rsidRPr="00212176">
        <w:rPr>
          <w:rFonts w:ascii="Times New Roman" w:hAnsi="Times New Roman" w:cs="Times New Roman"/>
          <w:color w:val="000000"/>
          <w:sz w:val="28"/>
          <w:szCs w:val="28"/>
        </w:rPr>
        <w:t xml:space="preserve"> в уст</w:t>
      </w:r>
      <w:r w:rsidR="00212176">
        <w:rPr>
          <w:rFonts w:ascii="Times New Roman" w:hAnsi="Times New Roman" w:cs="Times New Roman"/>
          <w:color w:val="000000"/>
          <w:sz w:val="28"/>
          <w:szCs w:val="28"/>
        </w:rPr>
        <w:t>ановленном порядке. Учет расходов будущих п</w:t>
      </w:r>
      <w:r w:rsidR="00212176" w:rsidRPr="00212176">
        <w:rPr>
          <w:rFonts w:ascii="Times New Roman" w:hAnsi="Times New Roman" w:cs="Times New Roman"/>
          <w:color w:val="000000"/>
          <w:sz w:val="28"/>
          <w:szCs w:val="28"/>
        </w:rPr>
        <w:t>ериодо</w:t>
      </w:r>
      <w:r w:rsidR="00212176">
        <w:rPr>
          <w:rFonts w:ascii="Times New Roman" w:hAnsi="Times New Roman" w:cs="Times New Roman"/>
          <w:color w:val="000000"/>
          <w:sz w:val="28"/>
          <w:szCs w:val="28"/>
        </w:rPr>
        <w:t>в производится с распред</w:t>
      </w:r>
      <w:r w:rsidR="00212176" w:rsidRPr="00212176">
        <w:rPr>
          <w:rFonts w:ascii="Times New Roman" w:hAnsi="Times New Roman" w:cs="Times New Roman"/>
          <w:color w:val="000000"/>
          <w:sz w:val="28"/>
          <w:szCs w:val="28"/>
        </w:rPr>
        <w:t>е</w:t>
      </w:r>
      <w:r w:rsidR="00212176">
        <w:rPr>
          <w:rFonts w:ascii="Times New Roman" w:hAnsi="Times New Roman" w:cs="Times New Roman"/>
          <w:color w:val="000000"/>
          <w:sz w:val="28"/>
          <w:szCs w:val="28"/>
        </w:rPr>
        <w:t>лением на долгосроч</w:t>
      </w:r>
      <w:r w:rsidR="00212176" w:rsidRPr="00212176">
        <w:rPr>
          <w:rFonts w:ascii="Times New Roman" w:hAnsi="Times New Roman" w:cs="Times New Roman"/>
          <w:color w:val="000000"/>
          <w:sz w:val="28"/>
          <w:szCs w:val="28"/>
        </w:rPr>
        <w:t>ные и краткосрочные.</w:t>
      </w:r>
    </w:p>
    <w:p w14:paraId="7713C5F3" w14:textId="77777777" w:rsidR="00212176" w:rsidRPr="00212176" w:rsidRDefault="00212176" w:rsidP="005A54D3">
      <w:pPr>
        <w:spacing w:after="0" w:line="360" w:lineRule="auto"/>
        <w:ind w:firstLine="709"/>
        <w:jc w:val="both"/>
        <w:rPr>
          <w:rFonts w:ascii="Times New Roman" w:hAnsi="Times New Roman" w:cs="Times New Roman"/>
          <w:color w:val="000000"/>
          <w:sz w:val="28"/>
          <w:szCs w:val="28"/>
          <w:highlight w:val="yellow"/>
        </w:rPr>
      </w:pPr>
      <w:r w:rsidRPr="00212176">
        <w:rPr>
          <w:rFonts w:ascii="Times New Roman" w:hAnsi="Times New Roman" w:cs="Times New Roman"/>
          <w:color w:val="000000"/>
          <w:sz w:val="28"/>
          <w:szCs w:val="28"/>
          <w:highlight w:val="yellow"/>
        </w:rPr>
        <w:t xml:space="preserve">В приложении Е представлена программа аудиторских процедур по существу по проверке учета материально-производственных запасов </w:t>
      </w:r>
      <w:r w:rsidR="003E110B" w:rsidRPr="005A54D3">
        <w:rPr>
          <w:rFonts w:ascii="Times New Roman" w:hAnsi="Times New Roman" w:cs="Times New Roman"/>
          <w:color w:val="000000"/>
          <w:sz w:val="28"/>
          <w:szCs w:val="28"/>
        </w:rPr>
        <w:t>ПАО «ЛУКОЙЛ»</w:t>
      </w:r>
      <w:r w:rsidRPr="00212176">
        <w:rPr>
          <w:rFonts w:ascii="Times New Roman" w:hAnsi="Times New Roman" w:cs="Times New Roman"/>
          <w:color w:val="000000"/>
          <w:sz w:val="28"/>
          <w:szCs w:val="28"/>
          <w:highlight w:val="yellow"/>
        </w:rPr>
        <w:t>Аудиту были подвергнуты следующие документы:</w:t>
      </w:r>
    </w:p>
    <w:p w14:paraId="4C9DFFAD" w14:textId="77777777" w:rsidR="00212176" w:rsidRPr="00212176" w:rsidRDefault="00212176" w:rsidP="005A54D3">
      <w:pPr>
        <w:spacing w:after="0" w:line="360" w:lineRule="auto"/>
        <w:ind w:firstLine="709"/>
        <w:jc w:val="both"/>
        <w:rPr>
          <w:rFonts w:ascii="Times New Roman" w:hAnsi="Times New Roman" w:cs="Times New Roman"/>
          <w:color w:val="000000"/>
          <w:sz w:val="28"/>
          <w:szCs w:val="28"/>
          <w:highlight w:val="yellow"/>
        </w:rPr>
      </w:pPr>
      <w:r w:rsidRPr="00212176">
        <w:rPr>
          <w:rFonts w:ascii="Times New Roman" w:hAnsi="Times New Roman" w:cs="Times New Roman"/>
          <w:color w:val="000000"/>
          <w:sz w:val="28"/>
          <w:szCs w:val="28"/>
          <w:highlight w:val="yellow"/>
        </w:rPr>
        <w:t>— Учетная политика Организации;</w:t>
      </w:r>
    </w:p>
    <w:p w14:paraId="64666830" w14:textId="77777777" w:rsidR="00212176" w:rsidRPr="00212176" w:rsidRDefault="00212176" w:rsidP="005A54D3">
      <w:pPr>
        <w:spacing w:after="0" w:line="360" w:lineRule="auto"/>
        <w:ind w:firstLine="709"/>
        <w:jc w:val="both"/>
        <w:rPr>
          <w:rFonts w:ascii="Times New Roman" w:hAnsi="Times New Roman" w:cs="Times New Roman"/>
          <w:color w:val="000000"/>
          <w:sz w:val="28"/>
          <w:szCs w:val="28"/>
          <w:highlight w:val="yellow"/>
        </w:rPr>
      </w:pPr>
      <w:r w:rsidRPr="00212176">
        <w:rPr>
          <w:rFonts w:ascii="Times New Roman" w:hAnsi="Times New Roman" w:cs="Times New Roman"/>
          <w:color w:val="000000"/>
          <w:sz w:val="28"/>
          <w:szCs w:val="28"/>
          <w:highlight w:val="yellow"/>
        </w:rPr>
        <w:t>— Бухгалтерский баланс;</w:t>
      </w:r>
    </w:p>
    <w:p w14:paraId="47B7D932" w14:textId="77777777" w:rsidR="00212176" w:rsidRPr="00212176" w:rsidRDefault="00212176" w:rsidP="005A54D3">
      <w:pPr>
        <w:spacing w:after="0" w:line="360" w:lineRule="auto"/>
        <w:ind w:firstLine="709"/>
        <w:jc w:val="both"/>
        <w:rPr>
          <w:rFonts w:ascii="Times New Roman" w:hAnsi="Times New Roman" w:cs="Times New Roman"/>
          <w:color w:val="000000"/>
          <w:sz w:val="28"/>
          <w:szCs w:val="28"/>
          <w:highlight w:val="yellow"/>
        </w:rPr>
      </w:pPr>
      <w:r w:rsidRPr="00212176">
        <w:rPr>
          <w:rFonts w:ascii="Times New Roman" w:hAnsi="Times New Roman" w:cs="Times New Roman"/>
          <w:color w:val="000000"/>
          <w:sz w:val="28"/>
          <w:szCs w:val="28"/>
          <w:highlight w:val="yellow"/>
        </w:rPr>
        <w:t>— Главная книга;</w:t>
      </w:r>
    </w:p>
    <w:p w14:paraId="7314323F" w14:textId="77777777" w:rsidR="00212176" w:rsidRPr="00212176" w:rsidRDefault="00212176" w:rsidP="005A54D3">
      <w:pPr>
        <w:spacing w:after="0" w:line="360" w:lineRule="auto"/>
        <w:ind w:firstLine="709"/>
        <w:jc w:val="both"/>
        <w:rPr>
          <w:rFonts w:ascii="Times New Roman" w:hAnsi="Times New Roman" w:cs="Times New Roman"/>
          <w:color w:val="000000"/>
          <w:sz w:val="28"/>
          <w:szCs w:val="28"/>
          <w:highlight w:val="yellow"/>
        </w:rPr>
      </w:pPr>
      <w:r w:rsidRPr="00212176">
        <w:rPr>
          <w:rFonts w:ascii="Times New Roman" w:hAnsi="Times New Roman" w:cs="Times New Roman"/>
          <w:color w:val="000000"/>
          <w:sz w:val="28"/>
          <w:szCs w:val="28"/>
          <w:highlight w:val="yellow"/>
        </w:rPr>
        <w:t>— Накладные поставщиков;</w:t>
      </w:r>
    </w:p>
    <w:p w14:paraId="68D887FB" w14:textId="77777777" w:rsidR="00212176" w:rsidRPr="00212176" w:rsidRDefault="00212176" w:rsidP="005A54D3">
      <w:pPr>
        <w:spacing w:after="0" w:line="360" w:lineRule="auto"/>
        <w:ind w:firstLine="709"/>
        <w:jc w:val="both"/>
        <w:rPr>
          <w:rFonts w:ascii="Times New Roman" w:hAnsi="Times New Roman" w:cs="Times New Roman"/>
          <w:color w:val="000000"/>
          <w:sz w:val="28"/>
          <w:szCs w:val="28"/>
          <w:highlight w:val="yellow"/>
        </w:rPr>
      </w:pPr>
      <w:r w:rsidRPr="00212176">
        <w:rPr>
          <w:rFonts w:ascii="Times New Roman" w:hAnsi="Times New Roman" w:cs="Times New Roman"/>
          <w:color w:val="000000"/>
          <w:sz w:val="28"/>
          <w:szCs w:val="28"/>
          <w:highlight w:val="yellow"/>
        </w:rPr>
        <w:t>— Требования-накладные;</w:t>
      </w:r>
    </w:p>
    <w:p w14:paraId="55E59401" w14:textId="77777777" w:rsidR="00212176" w:rsidRPr="00212176" w:rsidRDefault="00212176" w:rsidP="005A54D3">
      <w:pPr>
        <w:spacing w:after="0" w:line="360" w:lineRule="auto"/>
        <w:ind w:firstLine="709"/>
        <w:jc w:val="both"/>
        <w:rPr>
          <w:rFonts w:ascii="Times New Roman" w:hAnsi="Times New Roman" w:cs="Times New Roman"/>
          <w:color w:val="000000"/>
          <w:sz w:val="28"/>
          <w:szCs w:val="28"/>
          <w:highlight w:val="yellow"/>
        </w:rPr>
      </w:pPr>
      <w:r w:rsidRPr="00212176">
        <w:rPr>
          <w:rFonts w:ascii="Times New Roman" w:hAnsi="Times New Roman" w:cs="Times New Roman"/>
          <w:color w:val="000000"/>
          <w:sz w:val="28"/>
          <w:szCs w:val="28"/>
          <w:highlight w:val="yellow"/>
        </w:rPr>
        <w:t>— Карточки складского учета материалов;</w:t>
      </w:r>
    </w:p>
    <w:p w14:paraId="636BD2D0" w14:textId="77777777" w:rsidR="00212176" w:rsidRPr="00212176" w:rsidRDefault="00212176" w:rsidP="005A54D3">
      <w:pPr>
        <w:spacing w:after="0" w:line="360" w:lineRule="auto"/>
        <w:ind w:firstLine="709"/>
        <w:jc w:val="both"/>
        <w:rPr>
          <w:rFonts w:ascii="Times New Roman" w:hAnsi="Times New Roman" w:cs="Times New Roman"/>
          <w:color w:val="000000"/>
          <w:sz w:val="28"/>
          <w:szCs w:val="28"/>
          <w:highlight w:val="yellow"/>
        </w:rPr>
      </w:pPr>
      <w:r w:rsidRPr="00212176">
        <w:rPr>
          <w:rFonts w:ascii="Times New Roman" w:hAnsi="Times New Roman" w:cs="Times New Roman"/>
          <w:color w:val="000000"/>
          <w:sz w:val="28"/>
          <w:szCs w:val="28"/>
          <w:highlight w:val="yellow"/>
        </w:rPr>
        <w:t>— Книги учета товарно-материальных ценностей;</w:t>
      </w:r>
    </w:p>
    <w:p w14:paraId="3A835758" w14:textId="77777777" w:rsidR="00212176" w:rsidRPr="00212176" w:rsidRDefault="00212176" w:rsidP="005A54D3">
      <w:pPr>
        <w:spacing w:after="0" w:line="360" w:lineRule="auto"/>
        <w:ind w:firstLine="709"/>
        <w:jc w:val="both"/>
        <w:rPr>
          <w:rFonts w:ascii="Times New Roman" w:hAnsi="Times New Roman" w:cs="Times New Roman"/>
          <w:color w:val="000000"/>
          <w:sz w:val="28"/>
          <w:szCs w:val="28"/>
          <w:highlight w:val="yellow"/>
        </w:rPr>
      </w:pPr>
      <w:r w:rsidRPr="00212176">
        <w:rPr>
          <w:rFonts w:ascii="Times New Roman" w:hAnsi="Times New Roman" w:cs="Times New Roman"/>
          <w:color w:val="000000"/>
          <w:sz w:val="28"/>
          <w:szCs w:val="28"/>
          <w:highlight w:val="yellow"/>
        </w:rPr>
        <w:t>— Ведомости списания материалов на заказы.</w:t>
      </w:r>
    </w:p>
    <w:p w14:paraId="5BBAA661" w14:textId="77777777" w:rsidR="00212176" w:rsidRPr="00212176" w:rsidRDefault="00212176" w:rsidP="005A54D3">
      <w:pPr>
        <w:spacing w:after="0" w:line="360" w:lineRule="auto"/>
        <w:ind w:firstLine="709"/>
        <w:jc w:val="both"/>
        <w:rPr>
          <w:rFonts w:ascii="Times New Roman" w:hAnsi="Times New Roman" w:cs="Times New Roman"/>
          <w:color w:val="000000"/>
          <w:sz w:val="28"/>
          <w:szCs w:val="28"/>
          <w:highlight w:val="yellow"/>
        </w:rPr>
      </w:pPr>
      <w:r w:rsidRPr="00212176">
        <w:rPr>
          <w:rFonts w:ascii="Times New Roman" w:hAnsi="Times New Roman" w:cs="Times New Roman"/>
          <w:color w:val="000000"/>
          <w:sz w:val="28"/>
          <w:szCs w:val="28"/>
          <w:highlight w:val="yellow"/>
        </w:rPr>
        <w:t>При проведении аудиторской проверки отражения в бухгалтерском учете операций по данному разделу аудитор отмечает следующее:</w:t>
      </w:r>
    </w:p>
    <w:p w14:paraId="228DC828" w14:textId="77777777" w:rsidR="00212176" w:rsidRPr="00212176" w:rsidRDefault="00212176" w:rsidP="005A54D3">
      <w:pPr>
        <w:spacing w:after="0" w:line="360" w:lineRule="auto"/>
        <w:ind w:firstLine="709"/>
        <w:jc w:val="both"/>
        <w:rPr>
          <w:rFonts w:ascii="Times New Roman" w:hAnsi="Times New Roman" w:cs="Times New Roman"/>
          <w:color w:val="000000"/>
          <w:sz w:val="28"/>
          <w:szCs w:val="28"/>
          <w:highlight w:val="yellow"/>
        </w:rPr>
      </w:pPr>
      <w:r w:rsidRPr="00212176">
        <w:rPr>
          <w:rFonts w:ascii="Times New Roman" w:hAnsi="Times New Roman" w:cs="Times New Roman"/>
          <w:color w:val="000000"/>
          <w:sz w:val="28"/>
          <w:szCs w:val="28"/>
          <w:highlight w:val="yellow"/>
        </w:rPr>
        <w:t>Замечаний нет.</w:t>
      </w:r>
    </w:p>
    <w:p w14:paraId="3444761B" w14:textId="77777777" w:rsidR="005A54D3" w:rsidRDefault="00212176" w:rsidP="00656EB6">
      <w:pPr>
        <w:spacing w:after="0" w:line="360" w:lineRule="auto"/>
        <w:ind w:firstLine="709"/>
        <w:jc w:val="both"/>
        <w:rPr>
          <w:rFonts w:ascii="Times New Roman" w:hAnsi="Times New Roman" w:cs="Times New Roman"/>
          <w:color w:val="000000"/>
          <w:sz w:val="28"/>
          <w:szCs w:val="28"/>
        </w:rPr>
      </w:pPr>
      <w:r w:rsidRPr="00212176">
        <w:rPr>
          <w:rFonts w:ascii="Times New Roman" w:hAnsi="Times New Roman" w:cs="Times New Roman"/>
          <w:color w:val="000000"/>
          <w:sz w:val="28"/>
          <w:szCs w:val="28"/>
          <w:highlight w:val="yellow"/>
        </w:rPr>
        <w:t xml:space="preserve">Приложение Ж отражает тесты средств контроля аудита учета материально-производственных запасов в </w:t>
      </w:r>
      <w:r w:rsidR="003E110B" w:rsidRPr="005A54D3">
        <w:rPr>
          <w:rFonts w:ascii="Times New Roman" w:hAnsi="Times New Roman" w:cs="Times New Roman"/>
          <w:color w:val="000000"/>
          <w:sz w:val="28"/>
          <w:szCs w:val="28"/>
        </w:rPr>
        <w:t>ПАО «ЛУКОЙЛ»</w:t>
      </w:r>
    </w:p>
    <w:p w14:paraId="4173BFE7" w14:textId="77777777" w:rsidR="005A54D3" w:rsidRPr="004C2D2A" w:rsidRDefault="00074502" w:rsidP="004C2D2A">
      <w:pPr>
        <w:pStyle w:val="2"/>
        <w:spacing w:before="360" w:after="360" w:line="360" w:lineRule="auto"/>
        <w:ind w:left="1276" w:hanging="567"/>
        <w:rPr>
          <w:rFonts w:ascii="Times New Roman" w:hAnsi="Times New Roman" w:cs="Times New Roman"/>
          <w:b/>
          <w:bCs/>
          <w:color w:val="auto"/>
          <w:sz w:val="28"/>
          <w:szCs w:val="28"/>
        </w:rPr>
      </w:pPr>
      <w:bookmarkStart w:id="16" w:name="_Toc49424391"/>
      <w:r w:rsidRPr="004C2D2A">
        <w:rPr>
          <w:rFonts w:ascii="Times New Roman" w:hAnsi="Times New Roman" w:cs="Times New Roman"/>
          <w:b/>
          <w:bCs/>
          <w:color w:val="auto"/>
          <w:sz w:val="28"/>
          <w:szCs w:val="28"/>
        </w:rPr>
        <w:lastRenderedPageBreak/>
        <w:t xml:space="preserve">2.5 Финансовый контроль бухгалтерского учета </w:t>
      </w:r>
      <w:r w:rsidR="001F3C8E" w:rsidRPr="004C2D2A">
        <w:rPr>
          <w:rFonts w:ascii="Times New Roman" w:hAnsi="Times New Roman" w:cs="Times New Roman"/>
          <w:b/>
          <w:bCs/>
          <w:color w:val="auto"/>
          <w:sz w:val="28"/>
          <w:szCs w:val="28"/>
        </w:rPr>
        <w:t xml:space="preserve">доходов и расходов </w:t>
      </w:r>
      <w:r w:rsidRPr="004C2D2A">
        <w:rPr>
          <w:rFonts w:ascii="Times New Roman" w:hAnsi="Times New Roman" w:cs="Times New Roman"/>
          <w:b/>
          <w:bCs/>
          <w:color w:val="auto"/>
          <w:sz w:val="28"/>
          <w:szCs w:val="28"/>
        </w:rPr>
        <w:t xml:space="preserve">в </w:t>
      </w:r>
      <w:r w:rsidR="003E110B" w:rsidRPr="004C2D2A">
        <w:rPr>
          <w:rFonts w:ascii="Times New Roman" w:hAnsi="Times New Roman" w:cs="Times New Roman"/>
          <w:b/>
          <w:bCs/>
          <w:color w:val="auto"/>
          <w:sz w:val="28"/>
          <w:szCs w:val="28"/>
        </w:rPr>
        <w:t>ПАО «ЛУКОЙЛ»</w:t>
      </w:r>
      <w:bookmarkEnd w:id="16"/>
    </w:p>
    <w:p w14:paraId="1095CF72" w14:textId="77777777" w:rsidR="001F3C8E" w:rsidRPr="001F3C8E" w:rsidRDefault="001F3C8E" w:rsidP="005A54D3">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Доходами   Компании   признается   увеличение экономически</w:t>
      </w:r>
      <w:r w:rsidRPr="001F3C8E">
        <w:rPr>
          <w:rFonts w:ascii="Times New Roman" w:hAnsi="Times New Roman" w:cs="Times New Roman"/>
          <w:bCs/>
          <w:color w:val="000000"/>
          <w:sz w:val="28"/>
          <w:szCs w:val="28"/>
        </w:rPr>
        <w:t>х   выгод   в   результате по</w:t>
      </w:r>
      <w:r>
        <w:rPr>
          <w:rFonts w:ascii="Times New Roman" w:hAnsi="Times New Roman" w:cs="Times New Roman"/>
          <w:bCs/>
          <w:color w:val="000000"/>
          <w:sz w:val="28"/>
          <w:szCs w:val="28"/>
        </w:rPr>
        <w:t>ступления активов (денежных сред</w:t>
      </w:r>
      <w:r w:rsidRPr="001F3C8E">
        <w:rPr>
          <w:rFonts w:ascii="Times New Roman" w:hAnsi="Times New Roman" w:cs="Times New Roman"/>
          <w:bCs/>
          <w:color w:val="000000"/>
          <w:sz w:val="28"/>
          <w:szCs w:val="28"/>
        </w:rPr>
        <w:t>с</w:t>
      </w:r>
      <w:r>
        <w:rPr>
          <w:rFonts w:ascii="Times New Roman" w:hAnsi="Times New Roman" w:cs="Times New Roman"/>
          <w:bCs/>
          <w:color w:val="000000"/>
          <w:sz w:val="28"/>
          <w:szCs w:val="28"/>
        </w:rPr>
        <w:t>т</w:t>
      </w:r>
      <w:r w:rsidRPr="001F3C8E">
        <w:rPr>
          <w:rFonts w:ascii="Times New Roman" w:hAnsi="Times New Roman" w:cs="Times New Roman"/>
          <w:bCs/>
          <w:color w:val="000000"/>
          <w:sz w:val="28"/>
          <w:szCs w:val="28"/>
        </w:rPr>
        <w:t>в. иного имущества) и</w:t>
      </w:r>
      <w:r>
        <w:rPr>
          <w:rFonts w:ascii="Times New Roman" w:hAnsi="Times New Roman" w:cs="Times New Roman"/>
          <w:bCs/>
          <w:color w:val="000000"/>
          <w:sz w:val="28"/>
          <w:szCs w:val="28"/>
        </w:rPr>
        <w:t xml:space="preserve"> (или) погашения обязательств, приводящее к увел</w:t>
      </w:r>
      <w:r w:rsidRPr="001F3C8E">
        <w:rPr>
          <w:rFonts w:ascii="Times New Roman" w:hAnsi="Times New Roman" w:cs="Times New Roman"/>
          <w:bCs/>
          <w:color w:val="000000"/>
          <w:sz w:val="28"/>
          <w:szCs w:val="28"/>
        </w:rPr>
        <w:t>ичению</w:t>
      </w:r>
      <w:r>
        <w:rPr>
          <w:rFonts w:ascii="Times New Roman" w:hAnsi="Times New Roman" w:cs="Times New Roman"/>
          <w:bCs/>
          <w:color w:val="000000"/>
          <w:sz w:val="28"/>
          <w:szCs w:val="28"/>
        </w:rPr>
        <w:t xml:space="preserve"> капитала Компании, за исключением вкладов</w:t>
      </w:r>
      <w:r w:rsidRPr="001F3C8E">
        <w:rPr>
          <w:rFonts w:ascii="Times New Roman" w:hAnsi="Times New Roman" w:cs="Times New Roman"/>
          <w:bCs/>
          <w:color w:val="000000"/>
          <w:sz w:val="28"/>
          <w:szCs w:val="28"/>
        </w:rPr>
        <w:t xml:space="preserve"> участников.</w:t>
      </w:r>
    </w:p>
    <w:p w14:paraId="5E4409AD" w14:textId="77777777" w:rsidR="001F3C8E" w:rsidRPr="001F3C8E" w:rsidRDefault="001F3C8E" w:rsidP="005A54D3">
      <w:pPr>
        <w:spacing w:after="0" w:line="360" w:lineRule="auto"/>
        <w:ind w:firstLine="709"/>
        <w:jc w:val="both"/>
        <w:rPr>
          <w:rFonts w:ascii="Times New Roman" w:hAnsi="Times New Roman" w:cs="Times New Roman"/>
          <w:bCs/>
          <w:color w:val="000000"/>
          <w:sz w:val="28"/>
          <w:szCs w:val="28"/>
        </w:rPr>
      </w:pPr>
      <w:r w:rsidRPr="001F3C8E">
        <w:rPr>
          <w:rFonts w:ascii="Times New Roman" w:hAnsi="Times New Roman" w:cs="Times New Roman"/>
          <w:bCs/>
          <w:color w:val="000000"/>
          <w:sz w:val="28"/>
          <w:szCs w:val="28"/>
        </w:rPr>
        <w:t>Доходы Компании в зависимости от их характера. условия получения и направлений де</w:t>
      </w:r>
      <w:r>
        <w:rPr>
          <w:rFonts w:ascii="Times New Roman" w:hAnsi="Times New Roman" w:cs="Times New Roman"/>
          <w:bCs/>
          <w:color w:val="000000"/>
          <w:sz w:val="28"/>
          <w:szCs w:val="28"/>
        </w:rPr>
        <w:t xml:space="preserve">ятельности </w:t>
      </w:r>
      <w:r w:rsidRPr="001F3C8E">
        <w:rPr>
          <w:rFonts w:ascii="Times New Roman" w:hAnsi="Times New Roman" w:cs="Times New Roman"/>
          <w:bCs/>
          <w:color w:val="000000"/>
          <w:sz w:val="28"/>
          <w:szCs w:val="28"/>
        </w:rPr>
        <w:t>подразделяются на:</w:t>
      </w:r>
    </w:p>
    <w:p w14:paraId="733413B4" w14:textId="77777777" w:rsidR="001F3C8E" w:rsidRPr="001F3C8E" w:rsidRDefault="005A54D3" w:rsidP="005A54D3">
      <w:pPr>
        <w:spacing w:after="0" w:line="360" w:lineRule="auto"/>
        <w:ind w:firstLine="709"/>
        <w:jc w:val="both"/>
        <w:rPr>
          <w:rFonts w:ascii="Times New Roman" w:hAnsi="Times New Roman" w:cs="Times New Roman"/>
          <w:bCs/>
          <w:color w:val="000000"/>
          <w:sz w:val="28"/>
          <w:szCs w:val="28"/>
        </w:rPr>
      </w:pPr>
      <w:r w:rsidRPr="0074576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1F3C8E">
        <w:rPr>
          <w:rFonts w:ascii="Times New Roman" w:hAnsi="Times New Roman" w:cs="Times New Roman"/>
          <w:bCs/>
          <w:color w:val="000000"/>
          <w:sz w:val="28"/>
          <w:szCs w:val="28"/>
        </w:rPr>
        <w:t>доходы от обычн</w:t>
      </w:r>
      <w:r w:rsidR="001F3C8E" w:rsidRPr="001F3C8E">
        <w:rPr>
          <w:rFonts w:ascii="Times New Roman" w:hAnsi="Times New Roman" w:cs="Times New Roman"/>
          <w:bCs/>
          <w:color w:val="000000"/>
          <w:sz w:val="28"/>
          <w:szCs w:val="28"/>
        </w:rPr>
        <w:t>ых видов деятельности;</w:t>
      </w:r>
    </w:p>
    <w:p w14:paraId="2FE4C2C6" w14:textId="77777777" w:rsidR="001F3C8E" w:rsidRPr="001F3C8E" w:rsidRDefault="005A54D3" w:rsidP="005A54D3">
      <w:pPr>
        <w:spacing w:after="0" w:line="360" w:lineRule="auto"/>
        <w:ind w:firstLine="709"/>
        <w:jc w:val="both"/>
        <w:rPr>
          <w:rFonts w:ascii="Times New Roman" w:hAnsi="Times New Roman" w:cs="Times New Roman"/>
          <w:bCs/>
          <w:color w:val="000000"/>
          <w:sz w:val="28"/>
          <w:szCs w:val="28"/>
        </w:rPr>
      </w:pPr>
      <w:r w:rsidRPr="0074576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1F3C8E" w:rsidRPr="001F3C8E">
        <w:rPr>
          <w:rFonts w:ascii="Times New Roman" w:hAnsi="Times New Roman" w:cs="Times New Roman"/>
          <w:bCs/>
          <w:color w:val="000000"/>
          <w:sz w:val="28"/>
          <w:szCs w:val="28"/>
        </w:rPr>
        <w:t>прочие доходы.</w:t>
      </w:r>
    </w:p>
    <w:p w14:paraId="7610EC6F" w14:textId="77777777" w:rsidR="001F3C8E" w:rsidRPr="001F3C8E" w:rsidRDefault="001F3C8E" w:rsidP="005A54D3">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Для целей бухгалтерского учета доход</w:t>
      </w:r>
      <w:r w:rsidRPr="001F3C8E">
        <w:rPr>
          <w:rFonts w:ascii="Times New Roman" w:hAnsi="Times New Roman" w:cs="Times New Roman"/>
          <w:bCs/>
          <w:color w:val="000000"/>
          <w:sz w:val="28"/>
          <w:szCs w:val="28"/>
        </w:rPr>
        <w:t>ами от обычных видов деятельности Компания</w:t>
      </w:r>
      <w:r>
        <w:rPr>
          <w:rFonts w:ascii="Times New Roman" w:hAnsi="Times New Roman" w:cs="Times New Roman"/>
          <w:bCs/>
          <w:color w:val="000000"/>
          <w:sz w:val="28"/>
          <w:szCs w:val="28"/>
        </w:rPr>
        <w:t xml:space="preserve"> пр</w:t>
      </w:r>
      <w:r w:rsidRPr="001F3C8E">
        <w:rPr>
          <w:rFonts w:ascii="Times New Roman" w:hAnsi="Times New Roman" w:cs="Times New Roman"/>
          <w:bCs/>
          <w:color w:val="000000"/>
          <w:sz w:val="28"/>
          <w:szCs w:val="28"/>
        </w:rPr>
        <w:t>изнает выручку от продаж;</w:t>
      </w:r>
    </w:p>
    <w:p w14:paraId="024B5B9C" w14:textId="77777777" w:rsidR="001F3C8E" w:rsidRPr="001F3C8E" w:rsidRDefault="005A54D3" w:rsidP="005A54D3">
      <w:pPr>
        <w:spacing w:after="0" w:line="360" w:lineRule="auto"/>
        <w:ind w:firstLine="709"/>
        <w:jc w:val="both"/>
        <w:rPr>
          <w:rFonts w:ascii="Times New Roman" w:hAnsi="Times New Roman" w:cs="Times New Roman"/>
          <w:bCs/>
          <w:color w:val="000000"/>
          <w:sz w:val="28"/>
          <w:szCs w:val="28"/>
        </w:rPr>
      </w:pPr>
      <w:r w:rsidRPr="00745767">
        <w:rPr>
          <w:rFonts w:ascii="Times New Roman" w:hAnsi="Times New Roman" w:cs="Times New Roman"/>
          <w:color w:val="000000"/>
          <w:sz w:val="28"/>
          <w:szCs w:val="28"/>
        </w:rPr>
        <w:t>—</w:t>
      </w:r>
      <w:r w:rsidR="001F3C8E">
        <w:rPr>
          <w:rFonts w:ascii="Times New Roman" w:hAnsi="Times New Roman" w:cs="Times New Roman"/>
          <w:bCs/>
          <w:color w:val="000000"/>
          <w:sz w:val="28"/>
          <w:szCs w:val="28"/>
        </w:rPr>
        <w:tab/>
        <w:t>по основно</w:t>
      </w:r>
      <w:r w:rsidR="001F3C8E" w:rsidRPr="001F3C8E">
        <w:rPr>
          <w:rFonts w:ascii="Times New Roman" w:hAnsi="Times New Roman" w:cs="Times New Roman"/>
          <w:bCs/>
          <w:color w:val="000000"/>
          <w:sz w:val="28"/>
          <w:szCs w:val="28"/>
        </w:rPr>
        <w:t>й</w:t>
      </w:r>
      <w:r w:rsidR="001F3C8E">
        <w:rPr>
          <w:rFonts w:ascii="Times New Roman" w:hAnsi="Times New Roman" w:cs="Times New Roman"/>
          <w:bCs/>
          <w:color w:val="000000"/>
          <w:sz w:val="28"/>
          <w:szCs w:val="28"/>
        </w:rPr>
        <w:t xml:space="preserve"> деятельности, в том числе по видам</w:t>
      </w:r>
      <w:r w:rsidR="001F3C8E" w:rsidRPr="001F3C8E">
        <w:rPr>
          <w:rFonts w:ascii="Times New Roman" w:hAnsi="Times New Roman" w:cs="Times New Roman"/>
          <w:bCs/>
          <w:color w:val="000000"/>
          <w:sz w:val="28"/>
          <w:szCs w:val="28"/>
        </w:rPr>
        <w:t xml:space="preserve"> продаж:</w:t>
      </w:r>
    </w:p>
    <w:p w14:paraId="200617C3" w14:textId="77777777" w:rsidR="001F3C8E" w:rsidRPr="001F3C8E" w:rsidRDefault="005A54D3" w:rsidP="005A54D3">
      <w:pPr>
        <w:spacing w:after="0" w:line="360" w:lineRule="auto"/>
        <w:ind w:firstLine="709"/>
        <w:jc w:val="both"/>
        <w:rPr>
          <w:rFonts w:ascii="Times New Roman" w:hAnsi="Times New Roman" w:cs="Times New Roman"/>
          <w:bCs/>
          <w:color w:val="000000"/>
          <w:sz w:val="28"/>
          <w:szCs w:val="28"/>
        </w:rPr>
      </w:pPr>
      <w:r w:rsidRPr="00745767">
        <w:rPr>
          <w:rFonts w:ascii="Times New Roman" w:hAnsi="Times New Roman" w:cs="Times New Roman"/>
          <w:color w:val="000000"/>
          <w:sz w:val="28"/>
          <w:szCs w:val="28"/>
        </w:rPr>
        <w:t>—</w:t>
      </w:r>
      <w:r w:rsidR="001F3C8E">
        <w:rPr>
          <w:rFonts w:ascii="Times New Roman" w:hAnsi="Times New Roman" w:cs="Times New Roman"/>
          <w:bCs/>
          <w:color w:val="000000"/>
          <w:sz w:val="28"/>
          <w:szCs w:val="28"/>
        </w:rPr>
        <w:tab/>
        <w:t>от продажи товаров. приобретенных для перепродажи (товарного природного и отбензиненног</w:t>
      </w:r>
      <w:r w:rsidR="001F3C8E" w:rsidRPr="001F3C8E">
        <w:rPr>
          <w:rFonts w:ascii="Times New Roman" w:hAnsi="Times New Roman" w:cs="Times New Roman"/>
          <w:bCs/>
          <w:color w:val="000000"/>
          <w:sz w:val="28"/>
          <w:szCs w:val="28"/>
        </w:rPr>
        <w:t>о газа);</w:t>
      </w:r>
    </w:p>
    <w:p w14:paraId="24CA4E23" w14:textId="77777777" w:rsidR="001F3C8E" w:rsidRPr="001F3C8E" w:rsidRDefault="005A54D3" w:rsidP="005A54D3">
      <w:pPr>
        <w:spacing w:after="0" w:line="360" w:lineRule="auto"/>
        <w:ind w:firstLine="709"/>
        <w:jc w:val="both"/>
        <w:rPr>
          <w:rFonts w:ascii="Times New Roman" w:hAnsi="Times New Roman" w:cs="Times New Roman"/>
          <w:bCs/>
          <w:color w:val="000000"/>
          <w:sz w:val="28"/>
          <w:szCs w:val="28"/>
        </w:rPr>
      </w:pPr>
      <w:r w:rsidRPr="00745767">
        <w:rPr>
          <w:rFonts w:ascii="Times New Roman" w:hAnsi="Times New Roman" w:cs="Times New Roman"/>
          <w:color w:val="000000"/>
          <w:sz w:val="28"/>
          <w:szCs w:val="28"/>
        </w:rPr>
        <w:t>—</w:t>
      </w:r>
      <w:r w:rsidR="001F3C8E">
        <w:rPr>
          <w:rFonts w:ascii="Times New Roman" w:hAnsi="Times New Roman" w:cs="Times New Roman"/>
          <w:bCs/>
          <w:color w:val="000000"/>
          <w:sz w:val="28"/>
          <w:szCs w:val="28"/>
        </w:rPr>
        <w:tab/>
        <w:t>поступл</w:t>
      </w:r>
      <w:r w:rsidR="001F3C8E" w:rsidRPr="001F3C8E">
        <w:rPr>
          <w:rFonts w:ascii="Times New Roman" w:hAnsi="Times New Roman" w:cs="Times New Roman"/>
          <w:bCs/>
          <w:color w:val="000000"/>
          <w:sz w:val="28"/>
          <w:szCs w:val="28"/>
        </w:rPr>
        <w:t>ения от у</w:t>
      </w:r>
      <w:r w:rsidR="001F3C8E">
        <w:rPr>
          <w:rFonts w:ascii="Times New Roman" w:hAnsi="Times New Roman" w:cs="Times New Roman"/>
          <w:bCs/>
          <w:color w:val="000000"/>
          <w:sz w:val="28"/>
          <w:szCs w:val="28"/>
        </w:rPr>
        <w:t>частия в уставных капиталах других организаций;</w:t>
      </w:r>
    </w:p>
    <w:p w14:paraId="00246B56" w14:textId="77777777" w:rsidR="001F3C8E" w:rsidRPr="001F3C8E" w:rsidRDefault="005A54D3" w:rsidP="005A54D3">
      <w:pPr>
        <w:spacing w:after="0" w:line="360" w:lineRule="auto"/>
        <w:ind w:firstLine="709"/>
        <w:jc w:val="both"/>
        <w:rPr>
          <w:rFonts w:ascii="Times New Roman" w:hAnsi="Times New Roman" w:cs="Times New Roman"/>
          <w:bCs/>
          <w:color w:val="000000"/>
          <w:sz w:val="28"/>
          <w:szCs w:val="28"/>
        </w:rPr>
      </w:pPr>
      <w:r w:rsidRPr="00745767">
        <w:rPr>
          <w:rFonts w:ascii="Times New Roman" w:hAnsi="Times New Roman" w:cs="Times New Roman"/>
          <w:color w:val="000000"/>
          <w:sz w:val="28"/>
          <w:szCs w:val="28"/>
        </w:rPr>
        <w:t>—</w:t>
      </w:r>
      <w:r w:rsidR="001F3C8E">
        <w:rPr>
          <w:rFonts w:ascii="Times New Roman" w:hAnsi="Times New Roman" w:cs="Times New Roman"/>
          <w:bCs/>
          <w:color w:val="000000"/>
          <w:sz w:val="28"/>
          <w:szCs w:val="28"/>
        </w:rPr>
        <w:tab/>
        <w:t>По посреднической деятельно</w:t>
      </w:r>
      <w:r w:rsidR="001F3C8E" w:rsidRPr="001F3C8E">
        <w:rPr>
          <w:rFonts w:ascii="Times New Roman" w:hAnsi="Times New Roman" w:cs="Times New Roman"/>
          <w:bCs/>
          <w:color w:val="000000"/>
          <w:sz w:val="28"/>
          <w:szCs w:val="28"/>
        </w:rPr>
        <w:t xml:space="preserve">сти. </w:t>
      </w:r>
      <w:r w:rsidR="001F3C8E">
        <w:rPr>
          <w:rFonts w:ascii="Times New Roman" w:hAnsi="Times New Roman" w:cs="Times New Roman"/>
          <w:bCs/>
          <w:color w:val="000000"/>
          <w:sz w:val="28"/>
          <w:szCs w:val="28"/>
        </w:rPr>
        <w:t>В том числе пo видам про</w:t>
      </w:r>
      <w:r w:rsidR="001F3C8E" w:rsidRPr="001F3C8E">
        <w:rPr>
          <w:rFonts w:ascii="Times New Roman" w:hAnsi="Times New Roman" w:cs="Times New Roman"/>
          <w:bCs/>
          <w:color w:val="000000"/>
          <w:sz w:val="28"/>
          <w:szCs w:val="28"/>
        </w:rPr>
        <w:t>даж:</w:t>
      </w:r>
    </w:p>
    <w:p w14:paraId="103674D2" w14:textId="77777777" w:rsidR="001F3C8E" w:rsidRPr="001F3C8E" w:rsidRDefault="005A54D3" w:rsidP="005A54D3">
      <w:pPr>
        <w:spacing w:after="0" w:line="360" w:lineRule="auto"/>
        <w:ind w:firstLine="709"/>
        <w:jc w:val="both"/>
        <w:rPr>
          <w:rFonts w:ascii="Times New Roman" w:hAnsi="Times New Roman" w:cs="Times New Roman"/>
          <w:bCs/>
          <w:color w:val="000000"/>
          <w:sz w:val="28"/>
          <w:szCs w:val="28"/>
        </w:rPr>
      </w:pPr>
      <w:r w:rsidRPr="00745767">
        <w:rPr>
          <w:rFonts w:ascii="Times New Roman" w:hAnsi="Times New Roman" w:cs="Times New Roman"/>
          <w:color w:val="000000"/>
          <w:sz w:val="28"/>
          <w:szCs w:val="28"/>
        </w:rPr>
        <w:t>—</w:t>
      </w:r>
      <w:r w:rsidR="001F3C8E">
        <w:rPr>
          <w:rFonts w:ascii="Times New Roman" w:hAnsi="Times New Roman" w:cs="Times New Roman"/>
          <w:bCs/>
          <w:color w:val="000000"/>
          <w:sz w:val="28"/>
          <w:szCs w:val="28"/>
        </w:rPr>
        <w:tab/>
        <w:t>вознаграждение по</w:t>
      </w:r>
      <w:r w:rsidR="00B8454D">
        <w:rPr>
          <w:rFonts w:ascii="Times New Roman" w:hAnsi="Times New Roman" w:cs="Times New Roman"/>
          <w:bCs/>
          <w:color w:val="000000"/>
          <w:sz w:val="28"/>
          <w:szCs w:val="28"/>
        </w:rPr>
        <w:t xml:space="preserve"> посреднич</w:t>
      </w:r>
      <w:r w:rsidR="001F3C8E" w:rsidRPr="001F3C8E">
        <w:rPr>
          <w:rFonts w:ascii="Times New Roman" w:hAnsi="Times New Roman" w:cs="Times New Roman"/>
          <w:bCs/>
          <w:color w:val="000000"/>
          <w:sz w:val="28"/>
          <w:szCs w:val="28"/>
        </w:rPr>
        <w:t xml:space="preserve">еским договорам и договорам комиссии </w:t>
      </w:r>
    </w:p>
    <w:p w14:paraId="142C6712" w14:textId="77777777" w:rsidR="001F3C8E" w:rsidRPr="001F3C8E" w:rsidRDefault="005A54D3" w:rsidP="005A54D3">
      <w:pPr>
        <w:spacing w:after="0" w:line="360" w:lineRule="auto"/>
        <w:ind w:firstLine="709"/>
        <w:jc w:val="both"/>
        <w:rPr>
          <w:rFonts w:ascii="Times New Roman" w:hAnsi="Times New Roman" w:cs="Times New Roman"/>
          <w:bCs/>
          <w:color w:val="000000"/>
          <w:sz w:val="28"/>
          <w:szCs w:val="28"/>
        </w:rPr>
      </w:pPr>
      <w:r w:rsidRPr="00745767">
        <w:rPr>
          <w:rFonts w:ascii="Times New Roman" w:hAnsi="Times New Roman" w:cs="Times New Roman"/>
          <w:color w:val="000000"/>
          <w:sz w:val="28"/>
          <w:szCs w:val="28"/>
        </w:rPr>
        <w:t>—</w:t>
      </w:r>
      <w:r w:rsidR="001F3C8E" w:rsidRPr="001F3C8E">
        <w:rPr>
          <w:rFonts w:ascii="Times New Roman" w:hAnsi="Times New Roman" w:cs="Times New Roman"/>
          <w:bCs/>
          <w:color w:val="000000"/>
          <w:sz w:val="28"/>
          <w:szCs w:val="28"/>
        </w:rPr>
        <w:tab/>
        <w:t>по</w:t>
      </w:r>
      <w:r w:rsidR="00B8454D">
        <w:rPr>
          <w:rFonts w:ascii="Times New Roman" w:hAnsi="Times New Roman" w:cs="Times New Roman"/>
          <w:bCs/>
          <w:color w:val="000000"/>
          <w:sz w:val="28"/>
          <w:szCs w:val="28"/>
        </w:rPr>
        <w:t xml:space="preserve"> прочей деятельности, в том числе по видам продаж.</w:t>
      </w:r>
    </w:p>
    <w:p w14:paraId="067AEA07" w14:textId="77777777" w:rsidR="006D3EB4" w:rsidRDefault="00B8454D" w:rsidP="005A54D3">
      <w:pPr>
        <w:spacing w:after="0" w:line="360" w:lineRule="auto"/>
        <w:ind w:firstLine="709"/>
        <w:jc w:val="both"/>
        <w:rPr>
          <w:rFonts w:ascii="Times New Roman" w:hAnsi="Times New Roman" w:cs="Times New Roman"/>
          <w:color w:val="000000"/>
          <w:sz w:val="28"/>
          <w:szCs w:val="28"/>
        </w:rPr>
      </w:pPr>
      <w:r w:rsidRPr="00B8454D">
        <w:rPr>
          <w:rFonts w:ascii="Times New Roman" w:hAnsi="Times New Roman" w:cs="Times New Roman"/>
          <w:color w:val="000000"/>
          <w:sz w:val="28"/>
          <w:szCs w:val="28"/>
        </w:rPr>
        <w:t>В 2019 году</w:t>
      </w:r>
      <w:r>
        <w:rPr>
          <w:rFonts w:ascii="Times New Roman" w:hAnsi="Times New Roman" w:cs="Times New Roman"/>
          <w:color w:val="000000"/>
          <w:sz w:val="28"/>
          <w:szCs w:val="28"/>
        </w:rPr>
        <w:t xml:space="preserve"> доходы ПАО «ЛУКОЙЛ» составили 444 471 354тыс.р. </w:t>
      </w:r>
    </w:p>
    <w:p w14:paraId="3470B4F7" w14:textId="77777777" w:rsidR="00B8454D" w:rsidRPr="00B8454D" w:rsidRDefault="00B8454D" w:rsidP="005A54D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Расх</w:t>
      </w:r>
      <w:r w:rsidRPr="00B8454D">
        <w:rPr>
          <w:rFonts w:ascii="Times New Roman" w:hAnsi="Times New Roman" w:cs="Times New Roman"/>
          <w:color w:val="000000"/>
          <w:sz w:val="28"/>
          <w:szCs w:val="28"/>
        </w:rPr>
        <w:t>ода</w:t>
      </w:r>
      <w:r>
        <w:rPr>
          <w:rFonts w:ascii="Times New Roman" w:hAnsi="Times New Roman" w:cs="Times New Roman"/>
          <w:color w:val="000000"/>
          <w:sz w:val="28"/>
          <w:szCs w:val="28"/>
        </w:rPr>
        <w:t>ми компании п</w:t>
      </w:r>
      <w:r w:rsidRPr="00B8454D">
        <w:rPr>
          <w:rFonts w:ascii="Times New Roman" w:hAnsi="Times New Roman" w:cs="Times New Roman"/>
          <w:color w:val="000000"/>
          <w:sz w:val="28"/>
          <w:szCs w:val="28"/>
        </w:rPr>
        <w:t>ри</w:t>
      </w:r>
      <w:r>
        <w:rPr>
          <w:rFonts w:ascii="Times New Roman" w:hAnsi="Times New Roman" w:cs="Times New Roman"/>
          <w:color w:val="000000"/>
          <w:sz w:val="28"/>
          <w:szCs w:val="28"/>
        </w:rPr>
        <w:t>зн</w:t>
      </w:r>
      <w:r w:rsidRPr="00B8454D">
        <w:rPr>
          <w:rFonts w:ascii="Times New Roman" w:hAnsi="Times New Roman" w:cs="Times New Roman"/>
          <w:color w:val="000000"/>
          <w:sz w:val="28"/>
          <w:szCs w:val="28"/>
        </w:rPr>
        <w:t>ается уменьшен</w:t>
      </w:r>
      <w:r>
        <w:rPr>
          <w:rFonts w:ascii="Times New Roman" w:hAnsi="Times New Roman" w:cs="Times New Roman"/>
          <w:color w:val="000000"/>
          <w:sz w:val="28"/>
          <w:szCs w:val="28"/>
        </w:rPr>
        <w:t>ие экономических выгод в резуль</w:t>
      </w:r>
      <w:r w:rsidRPr="00B8454D">
        <w:rPr>
          <w:rFonts w:ascii="Times New Roman" w:hAnsi="Times New Roman" w:cs="Times New Roman"/>
          <w:color w:val="000000"/>
          <w:sz w:val="28"/>
          <w:szCs w:val="28"/>
        </w:rPr>
        <w:t>тате выбытия акти</w:t>
      </w:r>
      <w:r>
        <w:rPr>
          <w:rFonts w:ascii="Times New Roman" w:hAnsi="Times New Roman" w:cs="Times New Roman"/>
          <w:color w:val="000000"/>
          <w:sz w:val="28"/>
          <w:szCs w:val="28"/>
        </w:rPr>
        <w:t>вов (денежных средств, иного имущества) и (или) возникновения обязатель</w:t>
      </w:r>
      <w:r w:rsidRPr="00B8454D">
        <w:rPr>
          <w:rFonts w:ascii="Times New Roman" w:hAnsi="Times New Roman" w:cs="Times New Roman"/>
          <w:color w:val="000000"/>
          <w:sz w:val="28"/>
          <w:szCs w:val="28"/>
        </w:rPr>
        <w:t>ст</w:t>
      </w:r>
      <w:r>
        <w:rPr>
          <w:rFonts w:ascii="Times New Roman" w:hAnsi="Times New Roman" w:cs="Times New Roman"/>
          <w:color w:val="000000"/>
          <w:sz w:val="28"/>
          <w:szCs w:val="28"/>
        </w:rPr>
        <w:t>в</w:t>
      </w:r>
      <w:r w:rsidRPr="00B8454D">
        <w:rPr>
          <w:rFonts w:ascii="Times New Roman" w:hAnsi="Times New Roman" w:cs="Times New Roman"/>
          <w:color w:val="000000"/>
          <w:sz w:val="28"/>
          <w:szCs w:val="28"/>
        </w:rPr>
        <w:t xml:space="preserve"> пр</w:t>
      </w:r>
      <w:r>
        <w:rPr>
          <w:rFonts w:ascii="Times New Roman" w:hAnsi="Times New Roman" w:cs="Times New Roman"/>
          <w:color w:val="000000"/>
          <w:sz w:val="28"/>
          <w:szCs w:val="28"/>
        </w:rPr>
        <w:t>иводящее к уменьшению капитала компании, за исключением уменьшения вкладов по</w:t>
      </w:r>
      <w:r w:rsidRPr="00B8454D">
        <w:rPr>
          <w:rFonts w:ascii="Times New Roman" w:hAnsi="Times New Roman" w:cs="Times New Roman"/>
          <w:color w:val="000000"/>
          <w:sz w:val="28"/>
          <w:szCs w:val="28"/>
        </w:rPr>
        <w:t xml:space="preserve"> решению участников.</w:t>
      </w:r>
    </w:p>
    <w:p w14:paraId="62DB2A05" w14:textId="77777777" w:rsidR="00B8454D" w:rsidRPr="00B8454D" w:rsidRDefault="00B8454D" w:rsidP="005A54D3">
      <w:pPr>
        <w:spacing w:after="0" w:line="360" w:lineRule="auto"/>
        <w:ind w:firstLine="709"/>
        <w:jc w:val="both"/>
        <w:rPr>
          <w:rFonts w:ascii="Times New Roman" w:hAnsi="Times New Roman" w:cs="Times New Roman"/>
          <w:color w:val="000000"/>
          <w:sz w:val="28"/>
          <w:szCs w:val="28"/>
        </w:rPr>
      </w:pPr>
      <w:r w:rsidRPr="00B8454D">
        <w:rPr>
          <w:rFonts w:ascii="Times New Roman" w:hAnsi="Times New Roman" w:cs="Times New Roman"/>
          <w:color w:val="000000"/>
          <w:sz w:val="28"/>
          <w:szCs w:val="28"/>
        </w:rPr>
        <w:t>Расходы Ко</w:t>
      </w:r>
      <w:r>
        <w:rPr>
          <w:rFonts w:ascii="Times New Roman" w:hAnsi="Times New Roman" w:cs="Times New Roman"/>
          <w:color w:val="000000"/>
          <w:sz w:val="28"/>
          <w:szCs w:val="28"/>
        </w:rPr>
        <w:t>мпании в зависимости</w:t>
      </w:r>
      <w:r w:rsidRPr="00B8454D">
        <w:rPr>
          <w:rFonts w:ascii="Times New Roman" w:hAnsi="Times New Roman" w:cs="Times New Roman"/>
          <w:color w:val="000000"/>
          <w:sz w:val="28"/>
          <w:szCs w:val="28"/>
        </w:rPr>
        <w:t xml:space="preserve"> от их хар</w:t>
      </w:r>
      <w:r w:rsidR="005A54D3">
        <w:rPr>
          <w:rFonts w:ascii="Times New Roman" w:hAnsi="Times New Roman" w:cs="Times New Roman"/>
          <w:color w:val="000000"/>
          <w:sz w:val="28"/>
          <w:szCs w:val="28"/>
        </w:rPr>
        <w:t xml:space="preserve">актера, условий осуществления и </w:t>
      </w:r>
      <w:r>
        <w:rPr>
          <w:rFonts w:ascii="Times New Roman" w:hAnsi="Times New Roman" w:cs="Times New Roman"/>
          <w:color w:val="000000"/>
          <w:sz w:val="28"/>
          <w:szCs w:val="28"/>
        </w:rPr>
        <w:t>направлений деятельности  компании подразд</w:t>
      </w:r>
      <w:r w:rsidRPr="00B8454D">
        <w:rPr>
          <w:rFonts w:ascii="Times New Roman" w:hAnsi="Times New Roman" w:cs="Times New Roman"/>
          <w:color w:val="000000"/>
          <w:sz w:val="28"/>
          <w:szCs w:val="28"/>
        </w:rPr>
        <w:t>еляются на:</w:t>
      </w:r>
    </w:p>
    <w:p w14:paraId="0CE80060" w14:textId="77777777" w:rsidR="00B8454D" w:rsidRPr="00B8454D"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w:t>
      </w:r>
      <w:r w:rsidR="00B8454D" w:rsidRPr="00B8454D">
        <w:rPr>
          <w:rFonts w:ascii="Times New Roman" w:hAnsi="Times New Roman" w:cs="Times New Roman"/>
          <w:color w:val="000000"/>
          <w:sz w:val="28"/>
          <w:szCs w:val="28"/>
        </w:rPr>
        <w:tab/>
        <w:t>расходы по обычным видам деятельности;</w:t>
      </w:r>
    </w:p>
    <w:p w14:paraId="3B630E56" w14:textId="77777777" w:rsidR="00B8454D"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lastRenderedPageBreak/>
        <w:t>—</w:t>
      </w:r>
      <w:r w:rsidR="00B8454D" w:rsidRPr="00B8454D">
        <w:rPr>
          <w:rFonts w:ascii="Times New Roman" w:hAnsi="Times New Roman" w:cs="Times New Roman"/>
          <w:color w:val="000000"/>
          <w:sz w:val="28"/>
          <w:szCs w:val="28"/>
        </w:rPr>
        <w:tab/>
        <w:t>прочие расходы.</w:t>
      </w:r>
    </w:p>
    <w:p w14:paraId="6229BA34" w14:textId="77777777" w:rsidR="00B8454D" w:rsidRDefault="00B8454D" w:rsidP="005A54D3">
      <w:pPr>
        <w:spacing w:after="0" w:line="360" w:lineRule="auto"/>
        <w:ind w:firstLine="709"/>
        <w:jc w:val="both"/>
        <w:rPr>
          <w:rFonts w:ascii="Times New Roman" w:hAnsi="Times New Roman" w:cs="Times New Roman"/>
          <w:color w:val="000000"/>
          <w:sz w:val="28"/>
          <w:szCs w:val="28"/>
        </w:rPr>
      </w:pPr>
      <w:r w:rsidRPr="00B8454D">
        <w:rPr>
          <w:rFonts w:ascii="Times New Roman" w:hAnsi="Times New Roman" w:cs="Times New Roman"/>
          <w:color w:val="000000"/>
          <w:sz w:val="28"/>
          <w:szCs w:val="28"/>
        </w:rPr>
        <w:t>В 2019 году</w:t>
      </w:r>
      <w:r>
        <w:rPr>
          <w:rFonts w:ascii="Times New Roman" w:hAnsi="Times New Roman" w:cs="Times New Roman"/>
          <w:color w:val="000000"/>
          <w:sz w:val="28"/>
          <w:szCs w:val="28"/>
        </w:rPr>
        <w:t xml:space="preserve"> расходы ПАО «ЛУКОЙЛ» составили 19 597 694 тыс.</w:t>
      </w:r>
      <w:r w:rsidR="00A01F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 </w:t>
      </w:r>
    </w:p>
    <w:p w14:paraId="75D9493C" w14:textId="77777777" w:rsidR="00A01F61" w:rsidRDefault="00A01F61" w:rsidP="005A54D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 полученная валовая прибыль соответствует данным отраженным в финансовой отчетности.</w:t>
      </w:r>
    </w:p>
    <w:p w14:paraId="2BDB75AA" w14:textId="77777777" w:rsidR="005A54D3" w:rsidRPr="006D3EB4" w:rsidRDefault="00A01F61" w:rsidP="00656EB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Учитывая приведенную выше информацию нарушений выявлено не было.</w:t>
      </w:r>
    </w:p>
    <w:p w14:paraId="1D3DBFC5" w14:textId="77777777" w:rsidR="005A54D3" w:rsidRPr="004C2D2A" w:rsidRDefault="003674AA" w:rsidP="004C2D2A">
      <w:pPr>
        <w:pStyle w:val="2"/>
        <w:spacing w:before="360" w:after="360" w:line="360" w:lineRule="auto"/>
        <w:ind w:left="1276" w:hanging="567"/>
        <w:rPr>
          <w:rFonts w:ascii="Times New Roman" w:hAnsi="Times New Roman" w:cs="Times New Roman"/>
          <w:b/>
          <w:bCs/>
          <w:color w:val="auto"/>
          <w:sz w:val="28"/>
          <w:szCs w:val="28"/>
        </w:rPr>
      </w:pPr>
      <w:bookmarkStart w:id="17" w:name="_Toc49424392"/>
      <w:r w:rsidRPr="004C2D2A">
        <w:rPr>
          <w:rFonts w:ascii="Times New Roman" w:hAnsi="Times New Roman" w:cs="Times New Roman"/>
          <w:b/>
          <w:color w:val="auto"/>
          <w:sz w:val="28"/>
          <w:szCs w:val="28"/>
        </w:rPr>
        <w:t>2.6</w:t>
      </w:r>
      <w:r w:rsidR="00745767" w:rsidRPr="004C2D2A">
        <w:rPr>
          <w:rFonts w:ascii="Times New Roman" w:hAnsi="Times New Roman" w:cs="Times New Roman"/>
          <w:b/>
          <w:color w:val="auto"/>
          <w:sz w:val="28"/>
          <w:szCs w:val="28"/>
        </w:rPr>
        <w:t xml:space="preserve"> </w:t>
      </w:r>
      <w:bookmarkEnd w:id="15"/>
      <w:r w:rsidR="00656EB6" w:rsidRPr="004C2D2A">
        <w:rPr>
          <w:rFonts w:ascii="Times New Roman" w:hAnsi="Times New Roman" w:cs="Times New Roman"/>
          <w:b/>
          <w:bCs/>
          <w:color w:val="auto"/>
          <w:sz w:val="28"/>
          <w:szCs w:val="28"/>
        </w:rPr>
        <w:t>Финансовый контроль бухгалтерского учета</w:t>
      </w:r>
      <w:r w:rsidR="00656EB6" w:rsidRPr="004C2D2A">
        <w:rPr>
          <w:rFonts w:ascii="Times New Roman" w:hAnsi="Times New Roman" w:cs="Times New Roman"/>
          <w:b/>
          <w:color w:val="auto"/>
          <w:sz w:val="28"/>
          <w:szCs w:val="28"/>
        </w:rPr>
        <w:t xml:space="preserve"> налогов и сборов      в </w:t>
      </w:r>
      <w:r w:rsidR="00656EB6" w:rsidRPr="004C2D2A">
        <w:rPr>
          <w:rFonts w:ascii="Times New Roman" w:hAnsi="Times New Roman" w:cs="Times New Roman"/>
          <w:b/>
          <w:bCs/>
          <w:color w:val="auto"/>
          <w:sz w:val="28"/>
          <w:szCs w:val="28"/>
        </w:rPr>
        <w:t>ПАО «ЛУКОЙЛ»</w:t>
      </w:r>
      <w:bookmarkEnd w:id="17"/>
    </w:p>
    <w:p w14:paraId="64F2A734" w14:textId="77777777" w:rsidR="00A01F61" w:rsidRPr="00A01F61" w:rsidRDefault="00A01F61" w:rsidP="005A54D3">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Компания приняла</w:t>
      </w:r>
      <w:r w:rsidR="00510157">
        <w:rPr>
          <w:rFonts w:ascii="Times New Roman" w:hAnsi="Times New Roman" w:cs="Times New Roman"/>
          <w:bCs/>
          <w:color w:val="000000"/>
          <w:sz w:val="28"/>
          <w:szCs w:val="28"/>
        </w:rPr>
        <w:t xml:space="preserve"> о создании с 1 января 2012 года консолидированной группы налогоплатель</w:t>
      </w:r>
      <w:r w:rsidR="00510157" w:rsidRPr="00A01F61">
        <w:rPr>
          <w:rFonts w:ascii="Times New Roman" w:hAnsi="Times New Roman" w:cs="Times New Roman"/>
          <w:bCs/>
          <w:color w:val="000000"/>
          <w:sz w:val="28"/>
          <w:szCs w:val="28"/>
        </w:rPr>
        <w:t>щиков</w:t>
      </w:r>
      <w:r w:rsidRPr="00A01F61">
        <w:rPr>
          <w:rFonts w:ascii="Times New Roman" w:hAnsi="Times New Roman" w:cs="Times New Roman"/>
          <w:bCs/>
          <w:color w:val="000000"/>
          <w:sz w:val="28"/>
          <w:szCs w:val="28"/>
        </w:rPr>
        <w:t xml:space="preserve"> с целью исчисления и уплаты нал</w:t>
      </w:r>
      <w:r w:rsidR="00510157">
        <w:rPr>
          <w:rFonts w:ascii="Times New Roman" w:hAnsi="Times New Roman" w:cs="Times New Roman"/>
          <w:bCs/>
          <w:color w:val="000000"/>
          <w:sz w:val="28"/>
          <w:szCs w:val="28"/>
        </w:rPr>
        <w:t>о</w:t>
      </w:r>
      <w:r w:rsidRPr="00A01F61">
        <w:rPr>
          <w:rFonts w:ascii="Times New Roman" w:hAnsi="Times New Roman" w:cs="Times New Roman"/>
          <w:bCs/>
          <w:color w:val="000000"/>
          <w:sz w:val="28"/>
          <w:szCs w:val="28"/>
        </w:rPr>
        <w:t xml:space="preserve">га на прибыль </w:t>
      </w:r>
      <w:r w:rsidR="00510157">
        <w:rPr>
          <w:rFonts w:ascii="Times New Roman" w:hAnsi="Times New Roman" w:cs="Times New Roman"/>
          <w:bCs/>
          <w:color w:val="000000"/>
          <w:sz w:val="28"/>
          <w:szCs w:val="28"/>
        </w:rPr>
        <w:t>организаций с уч</w:t>
      </w:r>
      <w:r w:rsidRPr="00A01F61">
        <w:rPr>
          <w:rFonts w:ascii="Times New Roman" w:hAnsi="Times New Roman" w:cs="Times New Roman"/>
          <w:bCs/>
          <w:color w:val="000000"/>
          <w:sz w:val="28"/>
          <w:szCs w:val="28"/>
        </w:rPr>
        <w:t>ето</w:t>
      </w:r>
      <w:r w:rsidR="00510157">
        <w:rPr>
          <w:rFonts w:ascii="Times New Roman" w:hAnsi="Times New Roman" w:cs="Times New Roman"/>
          <w:bCs/>
          <w:color w:val="000000"/>
          <w:sz w:val="28"/>
          <w:szCs w:val="28"/>
        </w:rPr>
        <w:t>м совокупного финансового результ</w:t>
      </w:r>
      <w:r w:rsidRPr="00A01F61">
        <w:rPr>
          <w:rFonts w:ascii="Times New Roman" w:hAnsi="Times New Roman" w:cs="Times New Roman"/>
          <w:bCs/>
          <w:color w:val="000000"/>
          <w:sz w:val="28"/>
          <w:szCs w:val="28"/>
        </w:rPr>
        <w:t xml:space="preserve">ата хозяйственной деятельности участников </w:t>
      </w:r>
      <w:r w:rsidR="00510157">
        <w:rPr>
          <w:rFonts w:ascii="Times New Roman" w:hAnsi="Times New Roman" w:cs="Times New Roman"/>
          <w:bCs/>
          <w:color w:val="000000"/>
          <w:sz w:val="28"/>
          <w:szCs w:val="28"/>
        </w:rPr>
        <w:t>консолидированной группы налогоплатель</w:t>
      </w:r>
      <w:r w:rsidR="00510157" w:rsidRPr="00A01F61">
        <w:rPr>
          <w:rFonts w:ascii="Times New Roman" w:hAnsi="Times New Roman" w:cs="Times New Roman"/>
          <w:bCs/>
          <w:color w:val="000000"/>
          <w:sz w:val="28"/>
          <w:szCs w:val="28"/>
        </w:rPr>
        <w:t>щиков</w:t>
      </w:r>
      <w:r w:rsidRPr="00A01F61">
        <w:rPr>
          <w:rFonts w:ascii="Times New Roman" w:hAnsi="Times New Roman" w:cs="Times New Roman"/>
          <w:bCs/>
          <w:color w:val="000000"/>
          <w:sz w:val="28"/>
          <w:szCs w:val="28"/>
        </w:rPr>
        <w:t xml:space="preserve"> </w:t>
      </w:r>
      <w:r w:rsidR="00510157">
        <w:rPr>
          <w:rFonts w:ascii="Times New Roman" w:hAnsi="Times New Roman" w:cs="Times New Roman"/>
          <w:bCs/>
          <w:color w:val="000000"/>
          <w:sz w:val="28"/>
          <w:szCs w:val="28"/>
        </w:rPr>
        <w:t>в соответствии с Главой 3.1 Налогового Кодекса РФ (измен</w:t>
      </w:r>
      <w:r w:rsidRPr="00A01F61">
        <w:rPr>
          <w:rFonts w:ascii="Times New Roman" w:hAnsi="Times New Roman" w:cs="Times New Roman"/>
          <w:bCs/>
          <w:color w:val="000000"/>
          <w:sz w:val="28"/>
          <w:szCs w:val="28"/>
        </w:rPr>
        <w:t xml:space="preserve">ения внесены  Федеральным законом от 16 .11.20 11 № 32 1- ФЗ </w:t>
      </w:r>
      <w:r w:rsidR="00510157">
        <w:rPr>
          <w:rFonts w:ascii="Times New Roman" w:hAnsi="Times New Roman" w:cs="Times New Roman"/>
          <w:bCs/>
          <w:color w:val="000000"/>
          <w:sz w:val="28"/>
          <w:szCs w:val="28"/>
        </w:rPr>
        <w:t>«0 внесении изменен</w:t>
      </w:r>
      <w:r w:rsidRPr="00A01F61">
        <w:rPr>
          <w:rFonts w:ascii="Times New Roman" w:hAnsi="Times New Roman" w:cs="Times New Roman"/>
          <w:bCs/>
          <w:color w:val="000000"/>
          <w:sz w:val="28"/>
          <w:szCs w:val="28"/>
        </w:rPr>
        <w:t>и</w:t>
      </w:r>
      <w:r w:rsidR="00510157">
        <w:rPr>
          <w:rFonts w:ascii="Times New Roman" w:hAnsi="Times New Roman" w:cs="Times New Roman"/>
          <w:bCs/>
          <w:color w:val="000000"/>
          <w:sz w:val="28"/>
          <w:szCs w:val="28"/>
        </w:rPr>
        <w:t>й в част</w:t>
      </w:r>
      <w:r w:rsidR="00510157" w:rsidRPr="00A01F61">
        <w:rPr>
          <w:rFonts w:ascii="Times New Roman" w:hAnsi="Times New Roman" w:cs="Times New Roman"/>
          <w:bCs/>
          <w:color w:val="000000"/>
          <w:sz w:val="28"/>
          <w:szCs w:val="28"/>
        </w:rPr>
        <w:t>ь</w:t>
      </w:r>
      <w:r w:rsidRPr="00A01F61">
        <w:rPr>
          <w:rFonts w:ascii="Times New Roman" w:hAnsi="Times New Roman" w:cs="Times New Roman"/>
          <w:bCs/>
          <w:color w:val="000000"/>
          <w:sz w:val="28"/>
          <w:szCs w:val="28"/>
        </w:rPr>
        <w:t xml:space="preserve"> первую и втор</w:t>
      </w:r>
      <w:r w:rsidR="00510157">
        <w:rPr>
          <w:rFonts w:ascii="Times New Roman" w:hAnsi="Times New Roman" w:cs="Times New Roman"/>
          <w:bCs/>
          <w:color w:val="000000"/>
          <w:sz w:val="28"/>
          <w:szCs w:val="28"/>
        </w:rPr>
        <w:t>ую Налоговог</w:t>
      </w:r>
      <w:r w:rsidRPr="00A01F61">
        <w:rPr>
          <w:rFonts w:ascii="Times New Roman" w:hAnsi="Times New Roman" w:cs="Times New Roman"/>
          <w:bCs/>
          <w:color w:val="000000"/>
          <w:sz w:val="28"/>
          <w:szCs w:val="28"/>
        </w:rPr>
        <w:t xml:space="preserve">о      кодекса      РФ     </w:t>
      </w:r>
      <w:r w:rsidR="00510157">
        <w:rPr>
          <w:rFonts w:ascii="Times New Roman" w:hAnsi="Times New Roman" w:cs="Times New Roman"/>
          <w:bCs/>
          <w:color w:val="000000"/>
          <w:sz w:val="28"/>
          <w:szCs w:val="28"/>
        </w:rPr>
        <w:t>в      связи      с      созданием      консол</w:t>
      </w:r>
      <w:r w:rsidR="00510157" w:rsidRPr="00A01F61">
        <w:rPr>
          <w:rFonts w:ascii="Times New Roman" w:hAnsi="Times New Roman" w:cs="Times New Roman"/>
          <w:bCs/>
          <w:color w:val="000000"/>
          <w:sz w:val="28"/>
          <w:szCs w:val="28"/>
        </w:rPr>
        <w:t>и</w:t>
      </w:r>
      <w:r w:rsidR="00510157">
        <w:rPr>
          <w:rFonts w:ascii="Times New Roman" w:hAnsi="Times New Roman" w:cs="Times New Roman"/>
          <w:bCs/>
          <w:color w:val="000000"/>
          <w:sz w:val="28"/>
          <w:szCs w:val="28"/>
        </w:rPr>
        <w:t>дированной</w:t>
      </w:r>
      <w:r w:rsidRPr="00A01F61">
        <w:rPr>
          <w:rFonts w:ascii="Times New Roman" w:hAnsi="Times New Roman" w:cs="Times New Roman"/>
          <w:bCs/>
          <w:color w:val="000000"/>
          <w:sz w:val="28"/>
          <w:szCs w:val="28"/>
        </w:rPr>
        <w:t xml:space="preserve">      группы </w:t>
      </w:r>
      <w:r w:rsidR="00510157">
        <w:rPr>
          <w:rFonts w:ascii="Times New Roman" w:hAnsi="Times New Roman" w:cs="Times New Roman"/>
          <w:bCs/>
          <w:color w:val="000000"/>
          <w:sz w:val="28"/>
          <w:szCs w:val="28"/>
        </w:rPr>
        <w:t>налогоплательщиков»).</w:t>
      </w:r>
    </w:p>
    <w:p w14:paraId="4C057066" w14:textId="77777777" w:rsidR="00A01F61" w:rsidRPr="00A01F61" w:rsidRDefault="00A01F61" w:rsidP="005A54D3">
      <w:pPr>
        <w:spacing w:after="0" w:line="360" w:lineRule="auto"/>
        <w:ind w:firstLine="709"/>
        <w:jc w:val="both"/>
        <w:rPr>
          <w:rFonts w:ascii="Times New Roman" w:hAnsi="Times New Roman" w:cs="Times New Roman"/>
          <w:bCs/>
          <w:color w:val="000000"/>
          <w:sz w:val="28"/>
          <w:szCs w:val="28"/>
        </w:rPr>
      </w:pPr>
      <w:r w:rsidRPr="00A01F61">
        <w:rPr>
          <w:rFonts w:ascii="Times New Roman" w:hAnsi="Times New Roman" w:cs="Times New Roman"/>
          <w:bCs/>
          <w:color w:val="000000"/>
          <w:sz w:val="28"/>
          <w:szCs w:val="28"/>
        </w:rPr>
        <w:t>В Договор Соглашение</w:t>
      </w:r>
      <w:r w:rsidR="00510157">
        <w:rPr>
          <w:rFonts w:ascii="Times New Roman" w:hAnsi="Times New Roman" w:cs="Times New Roman"/>
          <w:bCs/>
          <w:color w:val="000000"/>
          <w:sz w:val="28"/>
          <w:szCs w:val="28"/>
        </w:rPr>
        <w:t>м от 29.11.2012 №</w:t>
      </w:r>
      <w:r w:rsidRPr="00A01F61">
        <w:rPr>
          <w:rFonts w:ascii="Times New Roman" w:hAnsi="Times New Roman" w:cs="Times New Roman"/>
          <w:bCs/>
          <w:color w:val="000000"/>
          <w:sz w:val="28"/>
          <w:szCs w:val="28"/>
        </w:rPr>
        <w:t xml:space="preserve"> 1210</w:t>
      </w:r>
      <w:r w:rsidR="00510157">
        <w:rPr>
          <w:rFonts w:ascii="Times New Roman" w:hAnsi="Times New Roman" w:cs="Times New Roman"/>
          <w:bCs/>
          <w:color w:val="000000"/>
          <w:sz w:val="28"/>
          <w:szCs w:val="28"/>
        </w:rPr>
        <w:t>151001 были внесены изменения, в</w:t>
      </w:r>
      <w:r w:rsidRPr="00A01F61">
        <w:rPr>
          <w:rFonts w:ascii="Times New Roman" w:hAnsi="Times New Roman" w:cs="Times New Roman"/>
          <w:bCs/>
          <w:color w:val="000000"/>
          <w:sz w:val="28"/>
          <w:szCs w:val="28"/>
        </w:rPr>
        <w:t xml:space="preserve"> соответствии с которыми с 1 января 2013 года бы</w:t>
      </w:r>
      <w:r w:rsidR="00510157">
        <w:rPr>
          <w:rFonts w:ascii="Times New Roman" w:hAnsi="Times New Roman" w:cs="Times New Roman"/>
          <w:bCs/>
          <w:color w:val="000000"/>
          <w:sz w:val="28"/>
          <w:szCs w:val="28"/>
        </w:rPr>
        <w:t>л изменен порядок расчета суммы денежн</w:t>
      </w:r>
      <w:r w:rsidRPr="00A01F61">
        <w:rPr>
          <w:rFonts w:ascii="Times New Roman" w:hAnsi="Times New Roman" w:cs="Times New Roman"/>
          <w:bCs/>
          <w:color w:val="000000"/>
          <w:sz w:val="28"/>
          <w:szCs w:val="28"/>
        </w:rPr>
        <w:t>ых сред</w:t>
      </w:r>
      <w:r w:rsidR="00510157">
        <w:rPr>
          <w:rFonts w:ascii="Times New Roman" w:hAnsi="Times New Roman" w:cs="Times New Roman"/>
          <w:bCs/>
          <w:color w:val="000000"/>
          <w:sz w:val="28"/>
          <w:szCs w:val="28"/>
        </w:rPr>
        <w:t>ств,</w:t>
      </w:r>
      <w:r w:rsidRPr="00A01F61">
        <w:rPr>
          <w:rFonts w:ascii="Times New Roman" w:hAnsi="Times New Roman" w:cs="Times New Roman"/>
          <w:bCs/>
          <w:color w:val="000000"/>
          <w:sz w:val="28"/>
          <w:szCs w:val="28"/>
        </w:rPr>
        <w:t xml:space="preserve"> подлежащих перечислению </w:t>
      </w:r>
      <w:r w:rsidR="00510157">
        <w:rPr>
          <w:rFonts w:ascii="Times New Roman" w:hAnsi="Times New Roman" w:cs="Times New Roman"/>
          <w:bCs/>
          <w:color w:val="000000"/>
          <w:sz w:val="28"/>
          <w:szCs w:val="28"/>
        </w:rPr>
        <w:t>у</w:t>
      </w:r>
      <w:r w:rsidRPr="00A01F61">
        <w:rPr>
          <w:rFonts w:ascii="Times New Roman" w:hAnsi="Times New Roman" w:cs="Times New Roman"/>
          <w:bCs/>
          <w:color w:val="000000"/>
          <w:sz w:val="28"/>
          <w:szCs w:val="28"/>
        </w:rPr>
        <w:t>част</w:t>
      </w:r>
      <w:r w:rsidR="00510157">
        <w:rPr>
          <w:rFonts w:ascii="Times New Roman" w:hAnsi="Times New Roman" w:cs="Times New Roman"/>
          <w:bCs/>
          <w:color w:val="000000"/>
          <w:sz w:val="28"/>
          <w:szCs w:val="28"/>
        </w:rPr>
        <w:t>никами ответственному участнику для уплаты налога на прибыль. Сумм</w:t>
      </w:r>
      <w:r w:rsidRPr="00A01F61">
        <w:rPr>
          <w:rFonts w:ascii="Times New Roman" w:hAnsi="Times New Roman" w:cs="Times New Roman"/>
          <w:bCs/>
          <w:color w:val="000000"/>
          <w:sz w:val="28"/>
          <w:szCs w:val="28"/>
        </w:rPr>
        <w:t xml:space="preserve">а </w:t>
      </w:r>
      <w:r w:rsidR="00510157">
        <w:rPr>
          <w:rFonts w:ascii="Times New Roman" w:hAnsi="Times New Roman" w:cs="Times New Roman"/>
          <w:bCs/>
          <w:color w:val="000000"/>
          <w:sz w:val="28"/>
          <w:szCs w:val="28"/>
        </w:rPr>
        <w:t>Распределенного налога определяется пропорционально доле налога па прибыль организаций, исчисленного как произведе</w:t>
      </w:r>
      <w:r w:rsidRPr="00A01F61">
        <w:rPr>
          <w:rFonts w:ascii="Times New Roman" w:hAnsi="Times New Roman" w:cs="Times New Roman"/>
          <w:bCs/>
          <w:color w:val="000000"/>
          <w:sz w:val="28"/>
          <w:szCs w:val="28"/>
        </w:rPr>
        <w:t>н</w:t>
      </w:r>
      <w:r w:rsidR="00510157">
        <w:rPr>
          <w:rFonts w:ascii="Times New Roman" w:hAnsi="Times New Roman" w:cs="Times New Roman"/>
          <w:bCs/>
          <w:color w:val="000000"/>
          <w:sz w:val="28"/>
          <w:szCs w:val="28"/>
        </w:rPr>
        <w:t>ие налоговой ставки и положител</w:t>
      </w:r>
      <w:r w:rsidRPr="00A01F61">
        <w:rPr>
          <w:rFonts w:ascii="Times New Roman" w:hAnsi="Times New Roman" w:cs="Times New Roman"/>
          <w:bCs/>
          <w:color w:val="000000"/>
          <w:sz w:val="28"/>
          <w:szCs w:val="28"/>
        </w:rPr>
        <w:t>ьн</w:t>
      </w:r>
      <w:r w:rsidR="00510157">
        <w:rPr>
          <w:rFonts w:ascii="Times New Roman" w:hAnsi="Times New Roman" w:cs="Times New Roman"/>
          <w:bCs/>
          <w:color w:val="000000"/>
          <w:sz w:val="28"/>
          <w:szCs w:val="28"/>
        </w:rPr>
        <w:t>ой налоговой базы у</w:t>
      </w:r>
      <w:r w:rsidRPr="00A01F61">
        <w:rPr>
          <w:rFonts w:ascii="Times New Roman" w:hAnsi="Times New Roman" w:cs="Times New Roman"/>
          <w:bCs/>
          <w:color w:val="000000"/>
          <w:sz w:val="28"/>
          <w:szCs w:val="28"/>
        </w:rPr>
        <w:t>частника, о</w:t>
      </w:r>
      <w:r w:rsidR="00510157">
        <w:rPr>
          <w:rFonts w:ascii="Times New Roman" w:hAnsi="Times New Roman" w:cs="Times New Roman"/>
          <w:bCs/>
          <w:color w:val="000000"/>
          <w:sz w:val="28"/>
          <w:szCs w:val="28"/>
        </w:rPr>
        <w:t>пределяемой как разница между доходам</w:t>
      </w:r>
      <w:r w:rsidRPr="00A01F61">
        <w:rPr>
          <w:rFonts w:ascii="Times New Roman" w:hAnsi="Times New Roman" w:cs="Times New Roman"/>
          <w:bCs/>
          <w:color w:val="000000"/>
          <w:sz w:val="28"/>
          <w:szCs w:val="28"/>
        </w:rPr>
        <w:t xml:space="preserve">и </w:t>
      </w:r>
      <w:r w:rsidR="00510157">
        <w:rPr>
          <w:rFonts w:ascii="Times New Roman" w:hAnsi="Times New Roman" w:cs="Times New Roman"/>
          <w:bCs/>
          <w:color w:val="000000"/>
          <w:sz w:val="28"/>
          <w:szCs w:val="28"/>
        </w:rPr>
        <w:t>и расходами соответствующего Участника, включен</w:t>
      </w:r>
      <w:r w:rsidR="005A54D3">
        <w:rPr>
          <w:rFonts w:ascii="Times New Roman" w:hAnsi="Times New Roman" w:cs="Times New Roman"/>
          <w:bCs/>
          <w:color w:val="000000"/>
          <w:sz w:val="28"/>
          <w:szCs w:val="28"/>
        </w:rPr>
        <w:t>н</w:t>
      </w:r>
      <w:r w:rsidR="00510157">
        <w:rPr>
          <w:rFonts w:ascii="Times New Roman" w:hAnsi="Times New Roman" w:cs="Times New Roman"/>
          <w:bCs/>
          <w:color w:val="000000"/>
          <w:sz w:val="28"/>
          <w:szCs w:val="28"/>
        </w:rPr>
        <w:t>ыми в консолидированную налогов</w:t>
      </w:r>
      <w:r w:rsidRPr="00A01F61">
        <w:rPr>
          <w:rFonts w:ascii="Times New Roman" w:hAnsi="Times New Roman" w:cs="Times New Roman"/>
          <w:bCs/>
          <w:color w:val="000000"/>
          <w:sz w:val="28"/>
          <w:szCs w:val="28"/>
        </w:rPr>
        <w:t>у</w:t>
      </w:r>
      <w:r w:rsidR="00510157">
        <w:rPr>
          <w:rFonts w:ascii="Times New Roman" w:hAnsi="Times New Roman" w:cs="Times New Roman"/>
          <w:bCs/>
          <w:color w:val="000000"/>
          <w:sz w:val="28"/>
          <w:szCs w:val="28"/>
        </w:rPr>
        <w:t>ю</w:t>
      </w:r>
      <w:r w:rsidRPr="00A01F61">
        <w:rPr>
          <w:rFonts w:ascii="Times New Roman" w:hAnsi="Times New Roman" w:cs="Times New Roman"/>
          <w:bCs/>
          <w:color w:val="000000"/>
          <w:sz w:val="28"/>
          <w:szCs w:val="28"/>
        </w:rPr>
        <w:t xml:space="preserve"> базу.</w:t>
      </w:r>
    </w:p>
    <w:p w14:paraId="07B5D239" w14:textId="77777777" w:rsidR="00A01F61" w:rsidRDefault="00A01F61" w:rsidP="005A54D3">
      <w:pPr>
        <w:spacing w:after="0" w:line="360" w:lineRule="auto"/>
        <w:ind w:firstLine="709"/>
        <w:jc w:val="both"/>
        <w:rPr>
          <w:rFonts w:ascii="Times New Roman" w:hAnsi="Times New Roman" w:cs="Times New Roman"/>
          <w:bCs/>
          <w:color w:val="000000"/>
          <w:sz w:val="28"/>
          <w:szCs w:val="28"/>
        </w:rPr>
      </w:pPr>
      <w:r w:rsidRPr="00A01F61">
        <w:rPr>
          <w:rFonts w:ascii="Times New Roman" w:hAnsi="Times New Roman" w:cs="Times New Roman"/>
          <w:bCs/>
          <w:color w:val="000000"/>
          <w:sz w:val="28"/>
          <w:szCs w:val="28"/>
        </w:rPr>
        <w:t xml:space="preserve">В отчете о финансовых результатах обособленно </w:t>
      </w:r>
      <w:r w:rsidR="00510157">
        <w:rPr>
          <w:rFonts w:ascii="Times New Roman" w:hAnsi="Times New Roman" w:cs="Times New Roman"/>
          <w:bCs/>
          <w:color w:val="000000"/>
          <w:sz w:val="28"/>
          <w:szCs w:val="28"/>
        </w:rPr>
        <w:t>по строке «Перераспределение налога н</w:t>
      </w:r>
      <w:r w:rsidRPr="00A01F61">
        <w:rPr>
          <w:rFonts w:ascii="Times New Roman" w:hAnsi="Times New Roman" w:cs="Times New Roman"/>
          <w:bCs/>
          <w:color w:val="000000"/>
          <w:sz w:val="28"/>
          <w:szCs w:val="28"/>
        </w:rPr>
        <w:t>а пр</w:t>
      </w:r>
      <w:r w:rsidR="00510157">
        <w:rPr>
          <w:rFonts w:ascii="Times New Roman" w:hAnsi="Times New Roman" w:cs="Times New Roman"/>
          <w:bCs/>
          <w:color w:val="000000"/>
          <w:sz w:val="28"/>
          <w:szCs w:val="28"/>
        </w:rPr>
        <w:t>ибыль внутри консолидированной группы налогоплатель</w:t>
      </w:r>
      <w:r w:rsidR="00510157" w:rsidRPr="00A01F61">
        <w:rPr>
          <w:rFonts w:ascii="Times New Roman" w:hAnsi="Times New Roman" w:cs="Times New Roman"/>
          <w:bCs/>
          <w:color w:val="000000"/>
          <w:sz w:val="28"/>
          <w:szCs w:val="28"/>
        </w:rPr>
        <w:t>щиков</w:t>
      </w:r>
      <w:r w:rsidRPr="00A01F61">
        <w:rPr>
          <w:rFonts w:ascii="Times New Roman" w:hAnsi="Times New Roman" w:cs="Times New Roman"/>
          <w:bCs/>
          <w:color w:val="000000"/>
          <w:sz w:val="28"/>
          <w:szCs w:val="28"/>
        </w:rPr>
        <w:t>» (ко</w:t>
      </w:r>
      <w:r w:rsidR="00510157">
        <w:rPr>
          <w:rFonts w:ascii="Times New Roman" w:hAnsi="Times New Roman" w:cs="Times New Roman"/>
          <w:bCs/>
          <w:color w:val="000000"/>
          <w:sz w:val="28"/>
          <w:szCs w:val="28"/>
        </w:rPr>
        <w:t>д строки 2461) раскрывается разн</w:t>
      </w:r>
      <w:r w:rsidRPr="00A01F61">
        <w:rPr>
          <w:rFonts w:ascii="Times New Roman" w:hAnsi="Times New Roman" w:cs="Times New Roman"/>
          <w:bCs/>
          <w:color w:val="000000"/>
          <w:sz w:val="28"/>
          <w:szCs w:val="28"/>
        </w:rPr>
        <w:t xml:space="preserve">ица </w:t>
      </w:r>
      <w:r w:rsidR="00510157">
        <w:rPr>
          <w:rFonts w:ascii="Times New Roman" w:hAnsi="Times New Roman" w:cs="Times New Roman"/>
          <w:bCs/>
          <w:color w:val="000000"/>
          <w:sz w:val="28"/>
          <w:szCs w:val="28"/>
        </w:rPr>
        <w:t>м</w:t>
      </w:r>
      <w:r w:rsidRPr="00A01F61">
        <w:rPr>
          <w:rFonts w:ascii="Times New Roman" w:hAnsi="Times New Roman" w:cs="Times New Roman"/>
          <w:bCs/>
          <w:color w:val="000000"/>
          <w:sz w:val="28"/>
          <w:szCs w:val="28"/>
        </w:rPr>
        <w:t>ежду су</w:t>
      </w:r>
      <w:r w:rsidR="00510157">
        <w:rPr>
          <w:rFonts w:ascii="Times New Roman" w:hAnsi="Times New Roman" w:cs="Times New Roman"/>
          <w:bCs/>
          <w:color w:val="000000"/>
          <w:sz w:val="28"/>
          <w:szCs w:val="28"/>
        </w:rPr>
        <w:t>ммой текущего налога, начисл</w:t>
      </w:r>
      <w:r w:rsidRPr="00A01F61">
        <w:rPr>
          <w:rFonts w:ascii="Times New Roman" w:hAnsi="Times New Roman" w:cs="Times New Roman"/>
          <w:bCs/>
          <w:color w:val="000000"/>
          <w:sz w:val="28"/>
          <w:szCs w:val="28"/>
        </w:rPr>
        <w:t xml:space="preserve">енного Компанией в </w:t>
      </w:r>
      <w:r w:rsidR="00510157" w:rsidRPr="00A01F61">
        <w:rPr>
          <w:rFonts w:ascii="Times New Roman" w:hAnsi="Times New Roman" w:cs="Times New Roman"/>
          <w:bCs/>
          <w:color w:val="000000"/>
          <w:sz w:val="28"/>
          <w:szCs w:val="28"/>
        </w:rPr>
        <w:t>отношении доходов</w:t>
      </w:r>
      <w:r w:rsidRPr="00A01F61">
        <w:rPr>
          <w:rFonts w:ascii="Times New Roman" w:hAnsi="Times New Roman" w:cs="Times New Roman"/>
          <w:bCs/>
          <w:color w:val="000000"/>
          <w:sz w:val="28"/>
          <w:szCs w:val="28"/>
        </w:rPr>
        <w:t xml:space="preserve"> и расхо</w:t>
      </w:r>
      <w:r w:rsidR="00510157">
        <w:rPr>
          <w:rFonts w:ascii="Times New Roman" w:hAnsi="Times New Roman" w:cs="Times New Roman"/>
          <w:bCs/>
          <w:color w:val="000000"/>
          <w:sz w:val="28"/>
          <w:szCs w:val="28"/>
        </w:rPr>
        <w:t xml:space="preserve">дов, </w:t>
      </w:r>
      <w:r w:rsidR="00510157">
        <w:rPr>
          <w:rFonts w:ascii="Times New Roman" w:hAnsi="Times New Roman" w:cs="Times New Roman"/>
          <w:bCs/>
          <w:color w:val="000000"/>
          <w:sz w:val="28"/>
          <w:szCs w:val="28"/>
        </w:rPr>
        <w:lastRenderedPageBreak/>
        <w:t>включенных в консол</w:t>
      </w:r>
      <w:r w:rsidRPr="00A01F61">
        <w:rPr>
          <w:rFonts w:ascii="Times New Roman" w:hAnsi="Times New Roman" w:cs="Times New Roman"/>
          <w:bCs/>
          <w:color w:val="000000"/>
          <w:sz w:val="28"/>
          <w:szCs w:val="28"/>
        </w:rPr>
        <w:t>и</w:t>
      </w:r>
      <w:r w:rsidR="00510157">
        <w:rPr>
          <w:rFonts w:ascii="Times New Roman" w:hAnsi="Times New Roman" w:cs="Times New Roman"/>
          <w:bCs/>
          <w:color w:val="000000"/>
          <w:sz w:val="28"/>
          <w:szCs w:val="28"/>
        </w:rPr>
        <w:t>дированную налоговую базу, и суммой расп</w:t>
      </w:r>
      <w:r w:rsidRPr="00A01F61">
        <w:rPr>
          <w:rFonts w:ascii="Times New Roman" w:hAnsi="Times New Roman" w:cs="Times New Roman"/>
          <w:bCs/>
          <w:color w:val="000000"/>
          <w:sz w:val="28"/>
          <w:szCs w:val="28"/>
        </w:rPr>
        <w:t>ред</w:t>
      </w:r>
      <w:r w:rsidR="00510157">
        <w:rPr>
          <w:rFonts w:ascii="Times New Roman" w:hAnsi="Times New Roman" w:cs="Times New Roman"/>
          <w:bCs/>
          <w:color w:val="000000"/>
          <w:sz w:val="28"/>
          <w:szCs w:val="28"/>
        </w:rPr>
        <w:t xml:space="preserve">еленного </w:t>
      </w:r>
      <w:r w:rsidRPr="00A01F61">
        <w:rPr>
          <w:rFonts w:ascii="Times New Roman" w:hAnsi="Times New Roman" w:cs="Times New Roman"/>
          <w:bCs/>
          <w:color w:val="000000"/>
          <w:sz w:val="28"/>
          <w:szCs w:val="28"/>
        </w:rPr>
        <w:t>налога.</w:t>
      </w:r>
    </w:p>
    <w:p w14:paraId="654E8E06" w14:textId="77777777" w:rsidR="00881F0E" w:rsidRDefault="00510157" w:rsidP="005A54D3">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Общая сума налоговой базы по налогу на прибыль равна 15 055 266 из которой налог на прибыль составил 3 011</w:t>
      </w:r>
      <w:r w:rsidR="00881F0E">
        <w:rPr>
          <w:rFonts w:ascii="Times New Roman" w:hAnsi="Times New Roman" w:cs="Times New Roman"/>
          <w:bCs/>
          <w:color w:val="000000"/>
          <w:sz w:val="28"/>
          <w:szCs w:val="28"/>
        </w:rPr>
        <w:t> </w:t>
      </w:r>
      <w:r>
        <w:rPr>
          <w:rFonts w:ascii="Times New Roman" w:hAnsi="Times New Roman" w:cs="Times New Roman"/>
          <w:bCs/>
          <w:color w:val="000000"/>
          <w:sz w:val="28"/>
          <w:szCs w:val="28"/>
        </w:rPr>
        <w:t>053</w:t>
      </w:r>
      <w:r w:rsidR="00881F0E">
        <w:rPr>
          <w:rFonts w:ascii="Times New Roman" w:hAnsi="Times New Roman" w:cs="Times New Roman"/>
          <w:bCs/>
          <w:color w:val="000000"/>
          <w:sz w:val="28"/>
          <w:szCs w:val="28"/>
        </w:rPr>
        <w:t>.</w:t>
      </w:r>
    </w:p>
    <w:p w14:paraId="11AB7AA9" w14:textId="77777777" w:rsidR="00881F0E" w:rsidRPr="00A01F61" w:rsidRDefault="00881F0E" w:rsidP="003674AA">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результате проведения проверки правильности исчисления налога на прибыль в ПАО «ЛУКОЙЛ» </w:t>
      </w:r>
      <w:r w:rsidR="003674AA">
        <w:rPr>
          <w:rFonts w:ascii="Times New Roman" w:hAnsi="Times New Roman" w:cs="Times New Roman"/>
          <w:bCs/>
          <w:color w:val="000000"/>
          <w:sz w:val="28"/>
          <w:szCs w:val="28"/>
        </w:rPr>
        <w:t>нарушений и ошибок не выявлено.</w:t>
      </w:r>
    </w:p>
    <w:p w14:paraId="7A8D703F" w14:textId="77777777" w:rsidR="005A54D3" w:rsidRPr="004C2D2A" w:rsidRDefault="003674AA" w:rsidP="00E93CEF">
      <w:pPr>
        <w:pStyle w:val="2"/>
        <w:spacing w:before="360" w:after="360" w:line="360" w:lineRule="auto"/>
        <w:ind w:left="1276" w:hanging="567"/>
        <w:rPr>
          <w:rFonts w:ascii="Times New Roman" w:hAnsi="Times New Roman" w:cs="Times New Roman"/>
          <w:b/>
          <w:bCs/>
          <w:color w:val="auto"/>
          <w:sz w:val="28"/>
          <w:szCs w:val="28"/>
        </w:rPr>
      </w:pPr>
      <w:bookmarkStart w:id="18" w:name="_Toc19044064"/>
      <w:bookmarkStart w:id="19" w:name="_Toc49424393"/>
      <w:r w:rsidRPr="004C2D2A">
        <w:rPr>
          <w:rFonts w:ascii="Times New Roman" w:hAnsi="Times New Roman" w:cs="Times New Roman"/>
          <w:b/>
          <w:color w:val="auto"/>
          <w:sz w:val="28"/>
          <w:szCs w:val="28"/>
        </w:rPr>
        <w:t>2.7</w:t>
      </w:r>
      <w:r w:rsidR="00745767" w:rsidRPr="004C2D2A">
        <w:rPr>
          <w:rFonts w:ascii="Times New Roman" w:hAnsi="Times New Roman" w:cs="Times New Roman"/>
          <w:b/>
          <w:color w:val="auto"/>
          <w:sz w:val="28"/>
          <w:szCs w:val="28"/>
        </w:rPr>
        <w:t xml:space="preserve"> </w:t>
      </w:r>
      <w:bookmarkEnd w:id="18"/>
      <w:r w:rsidRPr="004C2D2A">
        <w:rPr>
          <w:rFonts w:ascii="Times New Roman" w:hAnsi="Times New Roman" w:cs="Times New Roman"/>
          <w:b/>
          <w:bCs/>
          <w:color w:val="auto"/>
          <w:sz w:val="28"/>
          <w:szCs w:val="28"/>
        </w:rPr>
        <w:t>Финансовый контроль бухгалтерского учета</w:t>
      </w:r>
      <w:r w:rsidRPr="004C2D2A">
        <w:rPr>
          <w:rFonts w:ascii="Times New Roman" w:hAnsi="Times New Roman" w:cs="Times New Roman"/>
          <w:b/>
          <w:color w:val="auto"/>
          <w:sz w:val="28"/>
          <w:szCs w:val="28"/>
        </w:rPr>
        <w:t xml:space="preserve"> кредиторской задолженности в </w:t>
      </w:r>
      <w:r w:rsidRPr="004C2D2A">
        <w:rPr>
          <w:rFonts w:ascii="Times New Roman" w:hAnsi="Times New Roman" w:cs="Times New Roman"/>
          <w:b/>
          <w:bCs/>
          <w:color w:val="auto"/>
          <w:sz w:val="28"/>
          <w:szCs w:val="28"/>
        </w:rPr>
        <w:t>ПАО «ЛУКОЙЛ»</w:t>
      </w:r>
      <w:bookmarkEnd w:id="19"/>
    </w:p>
    <w:p w14:paraId="1F180C56"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bCs/>
          <w:color w:val="000000"/>
          <w:sz w:val="28"/>
          <w:szCs w:val="28"/>
        </w:rPr>
        <w:t>Кредиторская задолженность</w:t>
      </w:r>
      <w:r w:rsidRPr="00745767">
        <w:rPr>
          <w:rFonts w:ascii="Times New Roman" w:hAnsi="Times New Roman" w:cs="Times New Roman"/>
          <w:color w:val="000000"/>
          <w:sz w:val="28"/>
          <w:szCs w:val="28"/>
        </w:rPr>
        <w:t> – это денежная задолженность предприятия перед юридическими и физическими лицами. Отражается в виде группы статей бухгалтерского баланса, включающих краткосрочную задолженность предприятия перед:</w:t>
      </w:r>
    </w:p>
    <w:p w14:paraId="789E04FF"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 персоналом,</w:t>
      </w:r>
    </w:p>
    <w:p w14:paraId="6132AEF5"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 государственным бюджетом и внебюджетными фондами,</w:t>
      </w:r>
    </w:p>
    <w:p w14:paraId="706EE4D0"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 арендодателями,</w:t>
      </w:r>
    </w:p>
    <w:p w14:paraId="694CEA68"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 страховщиками и пр.</w:t>
      </w:r>
    </w:p>
    <w:p w14:paraId="46C998E2"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 xml:space="preserve">Кредиторская задолженность отражается на счетах: 60 «Расчеты с поставщиками и подрядчиками», 70 «Расчеты с персоналом по оплате труда», 75 «Расчеты с учредителями», субсчет 2 «По выплате доходов», 76 «Расчеты с разными дебиторами и кредиторами», 79 «Внутрихозяйственные расчеты». </w:t>
      </w:r>
    </w:p>
    <w:p w14:paraId="3EFAEEAB"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 xml:space="preserve">Правильность и полнота бухгалтерского учета кредиторской задолженности подтверждается или опровергается с помощью инвентаризационных проверок, которые предприятие должно проводить </w:t>
      </w:r>
      <w:r w:rsidRPr="00745767">
        <w:rPr>
          <w:rFonts w:ascii="Times New Roman" w:hAnsi="Times New Roman" w:cs="Times New Roman"/>
          <w:color w:val="000000"/>
          <w:sz w:val="28"/>
          <w:szCs w:val="28"/>
        </w:rPr>
        <w:sym w:font="Symbol" w:char="F0BE"/>
      </w:r>
      <w:r w:rsidRPr="00745767">
        <w:rPr>
          <w:rFonts w:ascii="Times New Roman" w:hAnsi="Times New Roman" w:cs="Times New Roman"/>
          <w:color w:val="000000"/>
          <w:sz w:val="28"/>
          <w:szCs w:val="28"/>
        </w:rPr>
        <w:t xml:space="preserve"> минимум один раз в год. При такой проверке, сравнивают учетные данные, которые отражены на счетах, регистрах и в отчетности с фактическими данными. Для получения фактических данных, инвентаризационная комиссия проверяет наличие и содержание всех документов, на основании которых сформировалась кредиторская задолженность. В случае расхождений при </w:t>
      </w:r>
      <w:r w:rsidRPr="00745767">
        <w:rPr>
          <w:rFonts w:ascii="Times New Roman" w:hAnsi="Times New Roman" w:cs="Times New Roman"/>
          <w:color w:val="000000"/>
          <w:sz w:val="28"/>
          <w:szCs w:val="28"/>
        </w:rPr>
        <w:lastRenderedPageBreak/>
        <w:t>таких проверках, могут быть проведены аналитические процедуры по восстановлению учетных данных. Также, подтверждением данных о кредиторской задолженности, являются акты сверок с поставщиками и покупателями.</w:t>
      </w:r>
    </w:p>
    <w:p w14:paraId="3BA2E46C" w14:textId="77777777" w:rsidR="007F1242" w:rsidRDefault="007F1242" w:rsidP="005A54D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Сумма общей кредиторской задолженности составляет 306 679 032 тыс. р. Что соответствует финансовой отчетности.</w:t>
      </w:r>
    </w:p>
    <w:p w14:paraId="7321D5F4" w14:textId="77777777" w:rsidR="005A54D3" w:rsidRDefault="003E1A6F" w:rsidP="00E93CEF">
      <w:pPr>
        <w:tabs>
          <w:tab w:val="left" w:pos="4080"/>
        </w:tabs>
        <w:spacing w:after="0" w:line="360" w:lineRule="auto"/>
        <w:ind w:firstLine="709"/>
        <w:jc w:val="both"/>
        <w:rPr>
          <w:rFonts w:ascii="Times New Roman" w:hAnsi="Times New Roman" w:cs="Times New Roman"/>
          <w:color w:val="000000"/>
          <w:sz w:val="28"/>
          <w:szCs w:val="28"/>
        </w:rPr>
      </w:pPr>
      <w:r w:rsidRPr="003E1A6F">
        <w:rPr>
          <w:rFonts w:ascii="Times New Roman" w:hAnsi="Times New Roman" w:cs="Times New Roman"/>
          <w:color w:val="000000"/>
          <w:sz w:val="28"/>
          <w:szCs w:val="28"/>
        </w:rPr>
        <w:t xml:space="preserve">В ходе аудиторской проверки </w:t>
      </w:r>
      <w:r>
        <w:rPr>
          <w:rFonts w:ascii="Times New Roman" w:hAnsi="Times New Roman" w:cs="Times New Roman"/>
          <w:color w:val="000000"/>
          <w:sz w:val="28"/>
          <w:szCs w:val="28"/>
        </w:rPr>
        <w:t xml:space="preserve">кредиторской задолженности </w:t>
      </w:r>
      <w:r w:rsidRPr="003E1A6F">
        <w:rPr>
          <w:rFonts w:ascii="Times New Roman" w:hAnsi="Times New Roman" w:cs="Times New Roman"/>
          <w:color w:val="000000"/>
          <w:sz w:val="28"/>
          <w:szCs w:val="28"/>
        </w:rPr>
        <w:t>каки</w:t>
      </w:r>
      <w:r>
        <w:rPr>
          <w:rFonts w:ascii="Times New Roman" w:hAnsi="Times New Roman" w:cs="Times New Roman"/>
          <w:color w:val="000000"/>
          <w:sz w:val="28"/>
          <w:szCs w:val="28"/>
        </w:rPr>
        <w:t>х-либо ошибок и нарушений не вы</w:t>
      </w:r>
      <w:r w:rsidRPr="003E1A6F">
        <w:rPr>
          <w:rFonts w:ascii="Times New Roman" w:hAnsi="Times New Roman" w:cs="Times New Roman"/>
          <w:color w:val="000000"/>
          <w:sz w:val="28"/>
          <w:szCs w:val="28"/>
        </w:rPr>
        <w:t>явлено.</w:t>
      </w:r>
      <w:r>
        <w:rPr>
          <w:rFonts w:ascii="Times New Roman" w:hAnsi="Times New Roman" w:cs="Times New Roman"/>
          <w:color w:val="000000"/>
          <w:sz w:val="28"/>
          <w:szCs w:val="28"/>
        </w:rPr>
        <w:tab/>
      </w:r>
      <w:bookmarkStart w:id="20" w:name="_Toc19044068"/>
    </w:p>
    <w:p w14:paraId="7419DFDB" w14:textId="77777777" w:rsidR="005A54D3" w:rsidRPr="00E93CEF" w:rsidRDefault="005A54D3" w:rsidP="00E93CEF">
      <w:pPr>
        <w:pStyle w:val="2"/>
        <w:spacing w:before="360" w:after="360" w:line="360" w:lineRule="auto"/>
        <w:ind w:left="1276" w:hanging="567"/>
        <w:rPr>
          <w:rFonts w:ascii="Times New Roman" w:hAnsi="Times New Roman" w:cs="Times New Roman"/>
          <w:b/>
          <w:bCs/>
          <w:color w:val="auto"/>
          <w:sz w:val="28"/>
          <w:szCs w:val="28"/>
        </w:rPr>
      </w:pPr>
      <w:bookmarkStart w:id="21" w:name="_Toc49424394"/>
      <w:r w:rsidRPr="00E93CEF">
        <w:rPr>
          <w:rFonts w:ascii="Times New Roman" w:hAnsi="Times New Roman" w:cs="Times New Roman"/>
          <w:b/>
          <w:color w:val="auto"/>
          <w:sz w:val="28"/>
          <w:szCs w:val="28"/>
        </w:rPr>
        <w:t>2.</w:t>
      </w:r>
      <w:r w:rsidR="003674AA" w:rsidRPr="00E93CEF">
        <w:rPr>
          <w:rFonts w:ascii="Times New Roman" w:hAnsi="Times New Roman" w:cs="Times New Roman"/>
          <w:b/>
          <w:color w:val="auto"/>
          <w:sz w:val="28"/>
          <w:szCs w:val="28"/>
        </w:rPr>
        <w:t>8</w:t>
      </w:r>
      <w:r w:rsidR="00745767" w:rsidRPr="00E93CEF">
        <w:rPr>
          <w:rFonts w:ascii="Times New Roman" w:hAnsi="Times New Roman" w:cs="Times New Roman"/>
          <w:b/>
          <w:color w:val="auto"/>
          <w:sz w:val="28"/>
          <w:szCs w:val="28"/>
        </w:rPr>
        <w:t xml:space="preserve"> </w:t>
      </w:r>
      <w:bookmarkEnd w:id="20"/>
      <w:r w:rsidR="003674AA" w:rsidRPr="00E93CEF">
        <w:rPr>
          <w:rFonts w:ascii="Times New Roman" w:hAnsi="Times New Roman" w:cs="Times New Roman"/>
          <w:b/>
          <w:bCs/>
          <w:color w:val="auto"/>
          <w:sz w:val="28"/>
          <w:szCs w:val="28"/>
        </w:rPr>
        <w:t>Финансовый контроль бухгалтерского учета</w:t>
      </w:r>
      <w:r w:rsidR="003674AA" w:rsidRPr="00E93CEF">
        <w:rPr>
          <w:rFonts w:ascii="Times New Roman" w:hAnsi="Times New Roman" w:cs="Times New Roman"/>
          <w:b/>
          <w:color w:val="auto"/>
          <w:sz w:val="28"/>
          <w:szCs w:val="28"/>
        </w:rPr>
        <w:t xml:space="preserve"> денежных средств в </w:t>
      </w:r>
      <w:r w:rsidR="003674AA" w:rsidRPr="00E93CEF">
        <w:rPr>
          <w:rFonts w:ascii="Times New Roman" w:hAnsi="Times New Roman" w:cs="Times New Roman"/>
          <w:b/>
          <w:bCs/>
          <w:color w:val="auto"/>
          <w:sz w:val="28"/>
          <w:szCs w:val="28"/>
        </w:rPr>
        <w:t>ПАО «ЛУКОЙЛ»</w:t>
      </w:r>
      <w:bookmarkEnd w:id="21"/>
    </w:p>
    <w:p w14:paraId="1FADDC42"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Денежными потоками организации не являются:</w:t>
      </w:r>
    </w:p>
    <w:p w14:paraId="6BE781A7"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bookmarkStart w:id="22" w:name="dst100020"/>
      <w:bookmarkEnd w:id="22"/>
      <w:r w:rsidRPr="00745767">
        <w:rPr>
          <w:rFonts w:ascii="Times New Roman" w:hAnsi="Times New Roman" w:cs="Times New Roman"/>
          <w:color w:val="000000"/>
          <w:sz w:val="28"/>
          <w:szCs w:val="28"/>
        </w:rPr>
        <w:t>а) платежи денежных средств, связанные с инвестированием их в денежные эквиваленты;</w:t>
      </w:r>
    </w:p>
    <w:p w14:paraId="2B65CDEB"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bookmarkStart w:id="23" w:name="dst100021"/>
      <w:bookmarkEnd w:id="23"/>
      <w:r w:rsidRPr="00745767">
        <w:rPr>
          <w:rFonts w:ascii="Times New Roman" w:hAnsi="Times New Roman" w:cs="Times New Roman"/>
          <w:color w:val="000000"/>
          <w:sz w:val="28"/>
          <w:szCs w:val="28"/>
        </w:rPr>
        <w:t>б) поступления денежных средств от погашения денежных эквивалентов (за исключением начисленных процентов);</w:t>
      </w:r>
    </w:p>
    <w:p w14:paraId="7B9979B9"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bookmarkStart w:id="24" w:name="dst100022"/>
      <w:bookmarkStart w:id="25" w:name="dst100023"/>
      <w:bookmarkEnd w:id="24"/>
      <w:bookmarkEnd w:id="25"/>
      <w:r w:rsidRPr="00745767">
        <w:rPr>
          <w:rFonts w:ascii="Times New Roman" w:hAnsi="Times New Roman" w:cs="Times New Roman"/>
          <w:color w:val="000000"/>
          <w:sz w:val="28"/>
          <w:szCs w:val="28"/>
        </w:rPr>
        <w:t>в) обмен одних денежных эквивалентов на другие денежные эквиваленты (за исключением потерь или выгод от операции);</w:t>
      </w:r>
    </w:p>
    <w:p w14:paraId="49DFA7BE"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bookmarkStart w:id="26" w:name="dst100024"/>
      <w:bookmarkEnd w:id="26"/>
      <w:r w:rsidRPr="00745767">
        <w:rPr>
          <w:rFonts w:ascii="Times New Roman" w:hAnsi="Times New Roman" w:cs="Times New Roman"/>
          <w:color w:val="000000"/>
          <w:sz w:val="28"/>
          <w:szCs w:val="28"/>
        </w:rPr>
        <w:t>г) иные аналогичные платежи организации и поступления в организацию, изменяющие состав денежных средств или денежных эквивалентов, но не изменяющие их общую сумму, в том числе получение наличных со счета в банке, перечисление денежных средств с одного счета организации на другой счет этой же организации.</w:t>
      </w:r>
    </w:p>
    <w:p w14:paraId="2432EF7A"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Примерами денежных потоков от текущих операций являются:</w:t>
      </w:r>
    </w:p>
    <w:p w14:paraId="5119F1C9"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bookmarkStart w:id="27" w:name="dst100031"/>
      <w:bookmarkEnd w:id="27"/>
      <w:r w:rsidRPr="00745767">
        <w:rPr>
          <w:rFonts w:ascii="Times New Roman" w:hAnsi="Times New Roman" w:cs="Times New Roman"/>
          <w:color w:val="000000"/>
          <w:sz w:val="28"/>
          <w:szCs w:val="28"/>
        </w:rPr>
        <w:t>а) поступления от продажи покупателям (заказчикам) продукции и товаров, выполнения работ, оказания услуг;</w:t>
      </w:r>
    </w:p>
    <w:p w14:paraId="6B5D9D62"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bookmarkStart w:id="28" w:name="dst100032"/>
      <w:bookmarkEnd w:id="28"/>
      <w:r w:rsidRPr="00745767">
        <w:rPr>
          <w:rFonts w:ascii="Times New Roman" w:hAnsi="Times New Roman" w:cs="Times New Roman"/>
          <w:color w:val="000000"/>
          <w:sz w:val="28"/>
          <w:szCs w:val="28"/>
        </w:rPr>
        <w:t>б) поступления арендных платежей, роялти, комиссионных и иных аналогичных платежей;</w:t>
      </w:r>
    </w:p>
    <w:p w14:paraId="016BB1FD"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bookmarkStart w:id="29" w:name="dst100033"/>
      <w:bookmarkEnd w:id="29"/>
      <w:r w:rsidRPr="00745767">
        <w:rPr>
          <w:rFonts w:ascii="Times New Roman" w:hAnsi="Times New Roman" w:cs="Times New Roman"/>
          <w:color w:val="000000"/>
          <w:sz w:val="28"/>
          <w:szCs w:val="28"/>
        </w:rPr>
        <w:t>в) платежи поставщикам (подрядчикам) за сырье, материалы, работы, услуги;</w:t>
      </w:r>
    </w:p>
    <w:p w14:paraId="1B97F447"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bookmarkStart w:id="30" w:name="dst100034"/>
      <w:bookmarkEnd w:id="30"/>
      <w:r w:rsidRPr="00745767">
        <w:rPr>
          <w:rFonts w:ascii="Times New Roman" w:hAnsi="Times New Roman" w:cs="Times New Roman"/>
          <w:color w:val="000000"/>
          <w:sz w:val="28"/>
          <w:szCs w:val="28"/>
        </w:rPr>
        <w:lastRenderedPageBreak/>
        <w:t>г) оплата труда работников организации, а также платежи в их пользу третьим лицам;</w:t>
      </w:r>
    </w:p>
    <w:p w14:paraId="2F831891"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bookmarkStart w:id="31" w:name="dst100035"/>
      <w:bookmarkEnd w:id="31"/>
      <w:r w:rsidRPr="00745767">
        <w:rPr>
          <w:rFonts w:ascii="Times New Roman" w:hAnsi="Times New Roman" w:cs="Times New Roman"/>
          <w:color w:val="000000"/>
          <w:sz w:val="28"/>
          <w:szCs w:val="28"/>
        </w:rPr>
        <w:t>д) платежи налога на прибыль организаций (за исключением случаев, когда налог на прибыль организаций непосредственно связан с денежными потоками от инвестиционных или финансовых операций);</w:t>
      </w:r>
    </w:p>
    <w:p w14:paraId="535250AC"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bookmarkStart w:id="32" w:name="dst100036"/>
      <w:bookmarkEnd w:id="32"/>
      <w:r w:rsidRPr="00745767">
        <w:rPr>
          <w:rFonts w:ascii="Times New Roman" w:hAnsi="Times New Roman" w:cs="Times New Roman"/>
          <w:color w:val="000000"/>
          <w:sz w:val="28"/>
          <w:szCs w:val="28"/>
        </w:rPr>
        <w:t>е) уплата процентов по долговым обязательствам, за исключением процентов, включаемых в стоимость инвестиционных активов в соответствии с </w:t>
      </w:r>
      <w:hyperlink r:id="rId9" w:anchor="dst100010" w:history="1">
        <w:r w:rsidRPr="005A54D3">
          <w:rPr>
            <w:rStyle w:val="a9"/>
            <w:rFonts w:ascii="Times New Roman" w:hAnsi="Times New Roman" w:cs="Times New Roman"/>
            <w:color w:val="auto"/>
            <w:sz w:val="28"/>
            <w:szCs w:val="28"/>
            <w:u w:val="none"/>
          </w:rPr>
          <w:t>положением</w:t>
        </w:r>
      </w:hyperlink>
      <w:r w:rsidRPr="00745767">
        <w:rPr>
          <w:rFonts w:ascii="Times New Roman" w:hAnsi="Times New Roman" w:cs="Times New Roman"/>
          <w:color w:val="000000"/>
          <w:sz w:val="28"/>
          <w:szCs w:val="28"/>
        </w:rPr>
        <w:t> по бухгалтерскому учету «Учет расходов по займам и кредитам» (ПБУ 15/2008</w:t>
      </w:r>
      <w:bookmarkStart w:id="33" w:name="dst100037"/>
      <w:bookmarkEnd w:id="33"/>
      <w:r w:rsidRPr="00745767">
        <w:rPr>
          <w:rFonts w:ascii="Times New Roman" w:hAnsi="Times New Roman" w:cs="Times New Roman"/>
          <w:color w:val="000000"/>
          <w:sz w:val="28"/>
          <w:szCs w:val="28"/>
        </w:rPr>
        <w:t>) [17]</w:t>
      </w:r>
    </w:p>
    <w:p w14:paraId="17EDBE73"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ж) поступление процентов по дебиторской задолженности покупателей (заказчиков);</w:t>
      </w:r>
    </w:p>
    <w:p w14:paraId="16B00969"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Поступление денежных средств от покупателя в счет задолженности по проданным товарам, в виде аванса от покупателя:</w:t>
      </w:r>
    </w:p>
    <w:p w14:paraId="7A65CD7E"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 xml:space="preserve">С расчетного счета банк оплачивает обязательства, расходы и поручения организации, проводимые в порядке безналичных расчетов, а также выдает средства на оплату труда и текущие хозяйственные нужды. </w:t>
      </w:r>
    </w:p>
    <w:p w14:paraId="2E895E80"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 xml:space="preserve">Операции по зачислению сумм на расчетный счет или списанию с него банк производит на основании письменных распоряжений руководителя или главного бухгалтера общества. </w:t>
      </w:r>
    </w:p>
    <w:p w14:paraId="66FB1490" w14:textId="77777777" w:rsidR="00745767" w:rsidRPr="00745767"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Исключения составляют платежи, взыскиваемые в бесспорном порядке по решению Государственного арбитража, суда или финансового органов.</w:t>
      </w:r>
    </w:p>
    <w:p w14:paraId="4950BDC4" w14:textId="77777777" w:rsidR="003E1A6F" w:rsidRDefault="00745767"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В бесспорном порядке со счетов организации списывают платежи, не внесенные в срок в государственный бюджет, внебюджетные фонды, фонды социального назначения, за таможенные процедуры, платежи по исполнительным и приравненны</w:t>
      </w:r>
      <w:r w:rsidR="003E1A6F">
        <w:rPr>
          <w:rFonts w:ascii="Times New Roman" w:hAnsi="Times New Roman" w:cs="Times New Roman"/>
          <w:color w:val="000000"/>
          <w:sz w:val="28"/>
          <w:szCs w:val="28"/>
        </w:rPr>
        <w:t>м к ним документам.</w:t>
      </w:r>
    </w:p>
    <w:p w14:paraId="398CDFCC" w14:textId="77777777" w:rsidR="003E1A6F" w:rsidRDefault="003E1A6F" w:rsidP="005A54D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Общая сумма остатков денежных средств и денежных эквивалентов составляет 157 286 861 тыс. р. что соответствует финансовой отчетности.</w:t>
      </w:r>
    </w:p>
    <w:p w14:paraId="6C72558C" w14:textId="77777777" w:rsidR="003E1A6F" w:rsidRDefault="003E1A6F" w:rsidP="005A54D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проведения аудиторской проверки </w:t>
      </w:r>
      <w:r w:rsidR="00D73254">
        <w:rPr>
          <w:rFonts w:ascii="Times New Roman" w:hAnsi="Times New Roman" w:cs="Times New Roman"/>
          <w:color w:val="000000"/>
          <w:sz w:val="28"/>
          <w:szCs w:val="28"/>
        </w:rPr>
        <w:t>денежных средств и денежных эквивалентов аудиторов нарушений не выявлено.</w:t>
      </w:r>
    </w:p>
    <w:p w14:paraId="7948BDCA" w14:textId="77777777" w:rsidR="00D73254" w:rsidRPr="00745767" w:rsidRDefault="00D73254" w:rsidP="005A54D3">
      <w:pPr>
        <w:spacing w:after="0" w:line="360" w:lineRule="auto"/>
        <w:ind w:firstLine="709"/>
        <w:jc w:val="both"/>
        <w:rPr>
          <w:rFonts w:ascii="Times New Roman" w:hAnsi="Times New Roman" w:cs="Times New Roman"/>
          <w:color w:val="000000"/>
          <w:sz w:val="28"/>
          <w:szCs w:val="28"/>
        </w:rPr>
      </w:pPr>
    </w:p>
    <w:p w14:paraId="76A5D7CE" w14:textId="77777777" w:rsidR="005A54D3" w:rsidRPr="005A54D3" w:rsidRDefault="005A54D3" w:rsidP="00E93CEF">
      <w:pPr>
        <w:pStyle w:val="2"/>
        <w:spacing w:before="360" w:after="360" w:line="360" w:lineRule="auto"/>
        <w:ind w:left="1276" w:hanging="567"/>
        <w:rPr>
          <w:rFonts w:ascii="Times New Roman" w:hAnsi="Times New Roman" w:cs="Times New Roman"/>
          <w:b/>
          <w:color w:val="000000"/>
          <w:sz w:val="28"/>
          <w:szCs w:val="28"/>
        </w:rPr>
      </w:pPr>
      <w:bookmarkStart w:id="34" w:name="_Toc49424395"/>
      <w:r w:rsidRPr="005A54D3">
        <w:rPr>
          <w:rFonts w:ascii="Times New Roman" w:hAnsi="Times New Roman" w:cs="Times New Roman"/>
          <w:b/>
          <w:color w:val="000000"/>
          <w:sz w:val="28"/>
          <w:szCs w:val="28"/>
        </w:rPr>
        <w:lastRenderedPageBreak/>
        <w:t>2.</w:t>
      </w:r>
      <w:r w:rsidR="003674AA">
        <w:rPr>
          <w:rFonts w:ascii="Times New Roman" w:hAnsi="Times New Roman" w:cs="Times New Roman"/>
          <w:b/>
          <w:color w:val="000000"/>
          <w:sz w:val="28"/>
          <w:szCs w:val="28"/>
        </w:rPr>
        <w:t>9</w:t>
      </w:r>
      <w:r w:rsidR="00D73254" w:rsidRPr="005A54D3">
        <w:rPr>
          <w:rFonts w:ascii="Times New Roman" w:hAnsi="Times New Roman" w:cs="Times New Roman"/>
          <w:b/>
          <w:color w:val="000000"/>
          <w:sz w:val="28"/>
          <w:szCs w:val="28"/>
        </w:rPr>
        <w:t xml:space="preserve"> Заключение по финансовому контролю бухгалтерского учета и составления отчетности в </w:t>
      </w:r>
      <w:r w:rsidRPr="005A54D3">
        <w:rPr>
          <w:rFonts w:ascii="Times New Roman" w:hAnsi="Times New Roman" w:cs="Times New Roman"/>
          <w:b/>
          <w:color w:val="000000"/>
          <w:sz w:val="28"/>
          <w:szCs w:val="28"/>
        </w:rPr>
        <w:t>ПАО «ЛУКОЙЛ»</w:t>
      </w:r>
      <w:bookmarkEnd w:id="34"/>
    </w:p>
    <w:p w14:paraId="5354E98E" w14:textId="77777777" w:rsidR="0060076F" w:rsidRPr="005A54D3" w:rsidRDefault="0060076F" w:rsidP="005A54D3">
      <w:pPr>
        <w:spacing w:after="0" w:line="360" w:lineRule="auto"/>
        <w:ind w:firstLine="709"/>
        <w:jc w:val="both"/>
        <w:rPr>
          <w:rFonts w:ascii="Times New Roman" w:hAnsi="Times New Roman" w:cs="Times New Roman"/>
          <w:color w:val="000000"/>
          <w:sz w:val="28"/>
          <w:szCs w:val="28"/>
        </w:rPr>
      </w:pPr>
      <w:r w:rsidRPr="005A54D3">
        <w:rPr>
          <w:rFonts w:ascii="Times New Roman" w:hAnsi="Times New Roman" w:cs="Times New Roman"/>
          <w:color w:val="000000"/>
          <w:sz w:val="28"/>
          <w:szCs w:val="28"/>
        </w:rPr>
        <w:t>В период с 06.07.2020 г. по 19.07.2020 г. в ПАО «ЛУКОЙЛ» был проведен аудит финансовой отчетности организации, состоящей из отчета о финансовом положении по состоянию на 31.12.2019 г., консолидированного отчета о совокупном доходе, отчета об изменениях в собственном капитале и отчета о движении денежных средств за 2019 г., а также примечаний к консолидированной финансовой отчетности.</w:t>
      </w:r>
    </w:p>
    <w:p w14:paraId="7B90BFD4" w14:textId="77777777" w:rsidR="0060076F" w:rsidRPr="005A54D3" w:rsidRDefault="0060076F" w:rsidP="005A54D3">
      <w:pPr>
        <w:spacing w:after="0" w:line="360" w:lineRule="auto"/>
        <w:ind w:firstLine="709"/>
        <w:jc w:val="both"/>
        <w:rPr>
          <w:rFonts w:ascii="Times New Roman" w:hAnsi="Times New Roman" w:cs="Times New Roman"/>
          <w:color w:val="000000"/>
          <w:sz w:val="28"/>
          <w:szCs w:val="28"/>
        </w:rPr>
      </w:pPr>
      <w:r w:rsidRPr="005A54D3">
        <w:rPr>
          <w:rFonts w:ascii="Times New Roman" w:hAnsi="Times New Roman" w:cs="Times New Roman"/>
          <w:color w:val="000000"/>
          <w:sz w:val="28"/>
          <w:szCs w:val="28"/>
        </w:rPr>
        <w:t>Основанием для выражения мн</w:t>
      </w:r>
      <w:r w:rsidR="005125D8" w:rsidRPr="005A54D3">
        <w:rPr>
          <w:rFonts w:ascii="Times New Roman" w:hAnsi="Times New Roman" w:cs="Times New Roman"/>
          <w:color w:val="000000"/>
          <w:sz w:val="28"/>
          <w:szCs w:val="28"/>
        </w:rPr>
        <w:t>ения аудиторов стали Международ</w:t>
      </w:r>
      <w:r w:rsidRPr="005A54D3">
        <w:rPr>
          <w:rFonts w:ascii="Times New Roman" w:hAnsi="Times New Roman" w:cs="Times New Roman"/>
          <w:color w:val="000000"/>
          <w:sz w:val="28"/>
          <w:szCs w:val="28"/>
        </w:rPr>
        <w:t>ные стандарты аудита. Обязанности аудиторов в соответствии с этими стандартами предполагают ответственность аудиторов за аудит финансовой отчетности организации.</w:t>
      </w:r>
    </w:p>
    <w:p w14:paraId="7B1C20A6" w14:textId="77777777" w:rsidR="0060076F" w:rsidRPr="005A54D3" w:rsidRDefault="0060076F" w:rsidP="005A54D3">
      <w:pPr>
        <w:spacing w:after="0" w:line="360" w:lineRule="auto"/>
        <w:ind w:firstLine="709"/>
        <w:jc w:val="both"/>
        <w:rPr>
          <w:rFonts w:ascii="Times New Roman" w:hAnsi="Times New Roman" w:cs="Times New Roman"/>
          <w:color w:val="000000"/>
          <w:sz w:val="28"/>
          <w:szCs w:val="28"/>
        </w:rPr>
      </w:pPr>
      <w:r w:rsidRPr="005A54D3">
        <w:rPr>
          <w:rFonts w:ascii="Times New Roman" w:hAnsi="Times New Roman" w:cs="Times New Roman"/>
          <w:color w:val="000000"/>
          <w:sz w:val="28"/>
          <w:szCs w:val="28"/>
        </w:rPr>
        <w:t>Целями аудитора были:</w:t>
      </w:r>
    </w:p>
    <w:p w14:paraId="011D6B3B" w14:textId="77777777" w:rsidR="0060076F" w:rsidRPr="005A54D3"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w:t>
      </w:r>
      <w:r w:rsidR="0060076F" w:rsidRPr="005A54D3">
        <w:rPr>
          <w:rFonts w:ascii="Times New Roman" w:hAnsi="Times New Roman" w:cs="Times New Roman"/>
          <w:color w:val="000000"/>
          <w:sz w:val="28"/>
          <w:szCs w:val="28"/>
        </w:rPr>
        <w:tab/>
        <w:t>анализ учетной политики Компании по определению условий устойчивого снижения;</w:t>
      </w:r>
    </w:p>
    <w:p w14:paraId="60A771B3" w14:textId="77777777" w:rsidR="0060076F" w:rsidRPr="005A54D3"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w:t>
      </w:r>
      <w:r w:rsidR="0060076F" w:rsidRPr="005A54D3">
        <w:rPr>
          <w:rFonts w:ascii="Times New Roman" w:hAnsi="Times New Roman" w:cs="Times New Roman"/>
          <w:color w:val="000000"/>
          <w:sz w:val="28"/>
          <w:szCs w:val="28"/>
        </w:rPr>
        <w:tab/>
        <w:t>анализ фактов, свидетельствующих об устойчивом снижении стоимости финансовых вложений;</w:t>
      </w:r>
    </w:p>
    <w:p w14:paraId="12C1D3DF" w14:textId="77777777" w:rsidR="0060076F" w:rsidRPr="005A54D3"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w:t>
      </w:r>
      <w:r w:rsidR="0060076F" w:rsidRPr="005A54D3">
        <w:rPr>
          <w:rFonts w:ascii="Times New Roman" w:hAnsi="Times New Roman" w:cs="Times New Roman"/>
          <w:color w:val="000000"/>
          <w:sz w:val="28"/>
          <w:szCs w:val="28"/>
        </w:rPr>
        <w:tab/>
        <w:t>анализ подхода к определению расчетной стоимости на предмет ее соответствия принятой методологии;</w:t>
      </w:r>
    </w:p>
    <w:p w14:paraId="30E9C9E9" w14:textId="77777777" w:rsidR="0060076F" w:rsidRPr="005A54D3"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w:t>
      </w:r>
      <w:r w:rsidR="0060076F" w:rsidRPr="005A54D3">
        <w:rPr>
          <w:rFonts w:ascii="Times New Roman" w:hAnsi="Times New Roman" w:cs="Times New Roman"/>
          <w:color w:val="000000"/>
          <w:sz w:val="28"/>
          <w:szCs w:val="28"/>
        </w:rPr>
        <w:tab/>
        <w:t>тестирование</w:t>
      </w:r>
      <w:r w:rsidR="0060076F" w:rsidRPr="005A54D3">
        <w:rPr>
          <w:rFonts w:ascii="Times New Roman" w:hAnsi="Times New Roman" w:cs="Times New Roman"/>
          <w:color w:val="000000"/>
          <w:sz w:val="28"/>
          <w:szCs w:val="28"/>
        </w:rPr>
        <w:tab/>
        <w:t>процедур</w:t>
      </w:r>
      <w:r w:rsidR="0060076F" w:rsidRPr="005A54D3">
        <w:rPr>
          <w:rFonts w:ascii="Times New Roman" w:hAnsi="Times New Roman" w:cs="Times New Roman"/>
          <w:color w:val="000000"/>
          <w:sz w:val="28"/>
          <w:szCs w:val="28"/>
        </w:rPr>
        <w:tab/>
        <w:t>по бюджетированию на групповом уровне, на основании которых осуществляется процесс прогнозирования,</w:t>
      </w:r>
    </w:p>
    <w:p w14:paraId="13F3B674" w14:textId="77777777" w:rsidR="0060076F" w:rsidRPr="005A54D3"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w:t>
      </w:r>
      <w:r w:rsidR="0060076F" w:rsidRPr="005A54D3">
        <w:rPr>
          <w:rFonts w:ascii="Times New Roman" w:hAnsi="Times New Roman" w:cs="Times New Roman"/>
          <w:color w:val="000000"/>
          <w:sz w:val="28"/>
          <w:szCs w:val="28"/>
        </w:rPr>
        <w:tab/>
        <w:t>тестирование принципов построения и методологии, используемой в моделях дисконтированных денежных потоков.</w:t>
      </w:r>
    </w:p>
    <w:p w14:paraId="07AB4C92" w14:textId="77777777" w:rsidR="00146107" w:rsidRPr="005A54D3" w:rsidRDefault="00146107" w:rsidP="005A54D3">
      <w:pPr>
        <w:spacing w:after="0" w:line="360" w:lineRule="auto"/>
        <w:ind w:firstLine="709"/>
        <w:jc w:val="both"/>
        <w:rPr>
          <w:rFonts w:ascii="Times New Roman" w:hAnsi="Times New Roman" w:cs="Times New Roman"/>
          <w:color w:val="000000"/>
          <w:sz w:val="28"/>
          <w:szCs w:val="28"/>
        </w:rPr>
      </w:pPr>
      <w:r w:rsidRPr="005A54D3">
        <w:rPr>
          <w:rFonts w:ascii="Times New Roman" w:hAnsi="Times New Roman" w:cs="Times New Roman"/>
          <w:color w:val="000000"/>
          <w:sz w:val="28"/>
          <w:szCs w:val="28"/>
        </w:rPr>
        <w:t>На протяжении всего аудита, аудиторская группа была независима по отношению к ПАО «ЛУКОЙЛ» в соответствии с Кодексом этики профессиональных бухгалтеров Совета по международным стандартам этики для бухгалтеров и этическим требованиям, применимым к аудиту финансовой отчетности.</w:t>
      </w:r>
    </w:p>
    <w:p w14:paraId="51A53B01" w14:textId="77777777" w:rsidR="005125D8" w:rsidRPr="005A54D3" w:rsidRDefault="005125D8" w:rsidP="005A54D3">
      <w:pPr>
        <w:spacing w:after="0" w:line="360" w:lineRule="auto"/>
        <w:ind w:firstLine="709"/>
        <w:jc w:val="both"/>
        <w:rPr>
          <w:rFonts w:ascii="Times New Roman" w:hAnsi="Times New Roman" w:cs="Times New Roman"/>
          <w:color w:val="000000"/>
          <w:sz w:val="28"/>
          <w:szCs w:val="28"/>
        </w:rPr>
      </w:pPr>
      <w:r w:rsidRPr="005A54D3">
        <w:rPr>
          <w:rFonts w:ascii="Times New Roman" w:hAnsi="Times New Roman" w:cs="Times New Roman"/>
          <w:color w:val="000000"/>
          <w:sz w:val="28"/>
          <w:szCs w:val="28"/>
        </w:rPr>
        <w:t>К нарушения</w:t>
      </w:r>
      <w:r w:rsidR="00327763" w:rsidRPr="005A54D3">
        <w:rPr>
          <w:rFonts w:ascii="Times New Roman" w:hAnsi="Times New Roman" w:cs="Times New Roman"/>
          <w:color w:val="000000"/>
          <w:sz w:val="28"/>
          <w:szCs w:val="28"/>
        </w:rPr>
        <w:t>м</w:t>
      </w:r>
      <w:r w:rsidRPr="005A54D3">
        <w:rPr>
          <w:rFonts w:ascii="Times New Roman" w:hAnsi="Times New Roman" w:cs="Times New Roman"/>
          <w:color w:val="000000"/>
          <w:sz w:val="28"/>
          <w:szCs w:val="28"/>
        </w:rPr>
        <w:t xml:space="preserve"> были отнесены:</w:t>
      </w:r>
    </w:p>
    <w:p w14:paraId="4AD57785" w14:textId="77777777" w:rsidR="00F437B6" w:rsidRPr="005A54D3" w:rsidRDefault="005A54D3" w:rsidP="005A54D3">
      <w:pPr>
        <w:spacing w:after="0" w:line="360" w:lineRule="auto"/>
        <w:ind w:firstLine="709"/>
        <w:jc w:val="both"/>
        <w:rPr>
          <w:rFonts w:ascii="Times New Roman" w:hAnsi="Times New Roman" w:cs="Times New Roman"/>
          <w:color w:val="0A0A0A"/>
          <w:sz w:val="28"/>
          <w:szCs w:val="28"/>
          <w:shd w:val="clear" w:color="auto" w:fill="FFFFFF"/>
        </w:rPr>
      </w:pPr>
      <w:r w:rsidRPr="00745767">
        <w:rPr>
          <w:rFonts w:ascii="Times New Roman" w:hAnsi="Times New Roman" w:cs="Times New Roman"/>
          <w:color w:val="000000"/>
          <w:sz w:val="28"/>
          <w:szCs w:val="28"/>
        </w:rPr>
        <w:lastRenderedPageBreak/>
        <w:t xml:space="preserve">— </w:t>
      </w:r>
      <w:r w:rsidR="002979AB">
        <w:rPr>
          <w:rFonts w:ascii="Times New Roman" w:hAnsi="Times New Roman" w:cs="Times New Roman"/>
          <w:color w:val="0A0A0A"/>
          <w:sz w:val="28"/>
          <w:szCs w:val="28"/>
          <w:shd w:val="clear" w:color="auto" w:fill="FFFFFF"/>
        </w:rPr>
        <w:t>в пояснительной записке</w:t>
      </w:r>
      <w:r w:rsidR="005125D8" w:rsidRPr="005A54D3">
        <w:rPr>
          <w:rFonts w:ascii="Times New Roman" w:hAnsi="Times New Roman" w:cs="Times New Roman"/>
          <w:color w:val="0A0A0A"/>
          <w:sz w:val="28"/>
          <w:szCs w:val="28"/>
          <w:shd w:val="clear" w:color="auto" w:fill="FFFFFF"/>
        </w:rPr>
        <w:t xml:space="preserve"> в годовой бухгалтерской отчетности не полностью раскрыта информация  по операциям по связанными сторонами,  выплатам основному управленческому персоналу, не приведены раскрытия по операционным</w:t>
      </w:r>
      <w:r w:rsidR="00F437B6" w:rsidRPr="005A54D3">
        <w:rPr>
          <w:rFonts w:ascii="Times New Roman" w:hAnsi="Times New Roman" w:cs="Times New Roman"/>
          <w:color w:val="0A0A0A"/>
          <w:sz w:val="28"/>
          <w:szCs w:val="28"/>
          <w:shd w:val="clear" w:color="auto" w:fill="FFFFFF"/>
        </w:rPr>
        <w:t>;</w:t>
      </w:r>
    </w:p>
    <w:p w14:paraId="7A570134" w14:textId="77777777" w:rsidR="005125D8" w:rsidRPr="005A54D3" w:rsidRDefault="005A54D3" w:rsidP="005A54D3">
      <w:pPr>
        <w:spacing w:after="0" w:line="360" w:lineRule="auto"/>
        <w:ind w:firstLine="709"/>
        <w:jc w:val="both"/>
        <w:rPr>
          <w:rFonts w:ascii="Times New Roman" w:hAnsi="Times New Roman" w:cs="Times New Roman"/>
          <w:color w:val="0A0A0A"/>
          <w:sz w:val="28"/>
          <w:szCs w:val="28"/>
          <w:shd w:val="clear" w:color="auto" w:fill="FFFFFF"/>
        </w:rPr>
      </w:pPr>
      <w:r w:rsidRPr="00745767">
        <w:rPr>
          <w:rFonts w:ascii="Times New Roman" w:hAnsi="Times New Roman" w:cs="Times New Roman"/>
          <w:color w:val="000000"/>
          <w:sz w:val="28"/>
          <w:szCs w:val="28"/>
        </w:rPr>
        <w:t xml:space="preserve">— </w:t>
      </w:r>
      <w:r w:rsidR="00F437B6" w:rsidRPr="005A54D3">
        <w:rPr>
          <w:rFonts w:ascii="Times New Roman" w:hAnsi="Times New Roman" w:cs="Times New Roman"/>
          <w:color w:val="0A0A0A"/>
          <w:sz w:val="28"/>
          <w:szCs w:val="28"/>
          <w:shd w:val="clear" w:color="auto" w:fill="FFFFFF"/>
        </w:rPr>
        <w:t>а также нарушения в области проведения регулярной инвентаризации основных средств, что затрудняет реальное отражение наличия основных средств.</w:t>
      </w:r>
    </w:p>
    <w:p w14:paraId="76D62A90" w14:textId="77777777" w:rsidR="00F437B6" w:rsidRPr="005A54D3" w:rsidRDefault="00F437B6" w:rsidP="005A54D3">
      <w:pPr>
        <w:spacing w:after="0" w:line="360" w:lineRule="auto"/>
        <w:ind w:firstLine="709"/>
        <w:jc w:val="both"/>
        <w:rPr>
          <w:rFonts w:ascii="Times New Roman" w:hAnsi="Times New Roman" w:cs="Times New Roman"/>
          <w:color w:val="000000"/>
          <w:sz w:val="28"/>
          <w:szCs w:val="28"/>
        </w:rPr>
      </w:pPr>
      <w:r w:rsidRPr="005A54D3">
        <w:rPr>
          <w:rFonts w:ascii="Times New Roman" w:hAnsi="Times New Roman" w:cs="Times New Roman"/>
          <w:color w:val="0A0A0A"/>
          <w:sz w:val="28"/>
          <w:szCs w:val="28"/>
          <w:shd w:val="clear" w:color="auto" w:fill="FFFFFF"/>
        </w:rPr>
        <w:t>Аудит был проведет по соответствиям Международных стандартов аудита</w:t>
      </w:r>
    </w:p>
    <w:p w14:paraId="112BCE20" w14:textId="77777777" w:rsidR="00F437B6" w:rsidRPr="005A54D3" w:rsidRDefault="00146107" w:rsidP="005A54D3">
      <w:pPr>
        <w:spacing w:after="0" w:line="360" w:lineRule="auto"/>
        <w:ind w:firstLine="709"/>
        <w:jc w:val="both"/>
        <w:rPr>
          <w:rFonts w:ascii="Times New Roman" w:hAnsi="Times New Roman" w:cs="Times New Roman"/>
          <w:color w:val="000000"/>
          <w:sz w:val="28"/>
          <w:szCs w:val="28"/>
        </w:rPr>
      </w:pPr>
      <w:r w:rsidRPr="005A54D3">
        <w:rPr>
          <w:rFonts w:ascii="Times New Roman" w:hAnsi="Times New Roman" w:cs="Times New Roman"/>
          <w:color w:val="000000"/>
          <w:sz w:val="28"/>
          <w:szCs w:val="28"/>
        </w:rPr>
        <w:t>Состав аудиторской группы по отношению к ПАО «</w:t>
      </w:r>
      <w:r w:rsidR="00BD7104">
        <w:rPr>
          <w:rFonts w:ascii="Times New Roman" w:hAnsi="Times New Roman" w:cs="Times New Roman"/>
          <w:color w:val="000000"/>
          <w:sz w:val="28"/>
          <w:szCs w:val="28"/>
        </w:rPr>
        <w:t>ЛУКОЙЛ</w:t>
      </w:r>
      <w:r w:rsidRPr="005A54D3">
        <w:rPr>
          <w:rFonts w:ascii="Times New Roman" w:hAnsi="Times New Roman" w:cs="Times New Roman"/>
          <w:color w:val="000000"/>
          <w:sz w:val="28"/>
          <w:szCs w:val="28"/>
        </w:rPr>
        <w:t>» состоял из незаинтересованных лиц, все действия аудиторской группы соответствовали Правилам независимости аудиторов и аудиторских организаций и Кодексом профессиональной этики аудиторов и Международному кодексу этики профессиональных бухгалтеров.</w:t>
      </w:r>
    </w:p>
    <w:p w14:paraId="588F662F" w14:textId="77777777" w:rsidR="00146107" w:rsidRPr="005A54D3" w:rsidRDefault="00146107" w:rsidP="005A54D3">
      <w:pPr>
        <w:spacing w:after="0" w:line="360" w:lineRule="auto"/>
        <w:ind w:firstLine="709"/>
        <w:jc w:val="both"/>
        <w:rPr>
          <w:rFonts w:ascii="Times New Roman" w:hAnsi="Times New Roman" w:cs="Times New Roman"/>
          <w:color w:val="000000"/>
          <w:sz w:val="28"/>
          <w:szCs w:val="28"/>
        </w:rPr>
      </w:pPr>
      <w:r w:rsidRPr="005A54D3">
        <w:rPr>
          <w:rFonts w:ascii="Times New Roman" w:hAnsi="Times New Roman" w:cs="Times New Roman"/>
          <w:color w:val="000000"/>
          <w:sz w:val="28"/>
          <w:szCs w:val="28"/>
        </w:rPr>
        <w:t>На основании проведённого аудита финансовой отчетности, она отражает достоверно во всех существенных отношениях финансовое положение на 31 декабря 2019 г. и результаты ее финансово-хозяйственной деятельности за период с 1.01.2019 г. по 31.12.2019 г. включительно в соответствии с требованиями законодательства Российской Федерации в части подготовки финансовой (бухгалтерской) отчетности.</w:t>
      </w:r>
    </w:p>
    <w:p w14:paraId="104FFAA2" w14:textId="77777777" w:rsidR="00046062" w:rsidRPr="005A54D3" w:rsidRDefault="00046062" w:rsidP="005A54D3">
      <w:pPr>
        <w:spacing w:after="0" w:line="360" w:lineRule="auto"/>
        <w:ind w:firstLine="709"/>
        <w:jc w:val="both"/>
        <w:rPr>
          <w:rFonts w:ascii="Times New Roman" w:hAnsi="Times New Roman" w:cs="Times New Roman"/>
          <w:color w:val="000000"/>
          <w:sz w:val="28"/>
          <w:szCs w:val="28"/>
        </w:rPr>
      </w:pPr>
      <w:r w:rsidRPr="005A54D3">
        <w:rPr>
          <w:rFonts w:ascii="Times New Roman" w:hAnsi="Times New Roman" w:cs="Times New Roman"/>
          <w:color w:val="000000"/>
          <w:sz w:val="28"/>
          <w:szCs w:val="28"/>
        </w:rPr>
        <w:t xml:space="preserve">По результатам проведенного анализа независимым оценщиком было сделано заключение о том, что деятельность внутреннего аудита ПАО «ЛУКОЙЛ» </w:t>
      </w:r>
      <w:r w:rsidR="00F437B6" w:rsidRPr="005A54D3">
        <w:rPr>
          <w:rFonts w:ascii="Times New Roman" w:hAnsi="Times New Roman" w:cs="Times New Roman"/>
          <w:color w:val="000000"/>
          <w:sz w:val="28"/>
          <w:szCs w:val="28"/>
        </w:rPr>
        <w:t>ведется с нарушениями в области основных средств</w:t>
      </w:r>
      <w:r w:rsidR="006C4EBA" w:rsidRPr="005A54D3">
        <w:rPr>
          <w:rFonts w:ascii="Times New Roman" w:hAnsi="Times New Roman" w:cs="Times New Roman"/>
          <w:color w:val="000000"/>
          <w:sz w:val="28"/>
          <w:szCs w:val="28"/>
        </w:rPr>
        <w:t xml:space="preserve"> это дает основание для выражения модифицированного мнения с оговоркой.</w:t>
      </w:r>
    </w:p>
    <w:p w14:paraId="674EDF5B" w14:textId="77777777" w:rsidR="006C4EBA" w:rsidRPr="005A54D3" w:rsidRDefault="006C4EBA" w:rsidP="005A54D3">
      <w:pPr>
        <w:spacing w:after="0" w:line="360" w:lineRule="auto"/>
        <w:ind w:firstLine="709"/>
        <w:jc w:val="both"/>
        <w:rPr>
          <w:rFonts w:ascii="Times New Roman" w:hAnsi="Times New Roman" w:cs="Times New Roman"/>
          <w:color w:val="000000"/>
          <w:sz w:val="28"/>
          <w:szCs w:val="28"/>
        </w:rPr>
      </w:pPr>
      <w:r w:rsidRPr="005A54D3">
        <w:rPr>
          <w:rFonts w:ascii="Times New Roman" w:hAnsi="Times New Roman" w:cs="Times New Roman"/>
          <w:color w:val="000000"/>
          <w:sz w:val="28"/>
          <w:szCs w:val="28"/>
        </w:rPr>
        <w:t>Были предложены следующие рекомендации по устранению ошибок в ведении бухгалтерского учета и его совершенствование в будущем:</w:t>
      </w:r>
    </w:p>
    <w:p w14:paraId="57DBA356" w14:textId="77777777" w:rsidR="006C4EBA" w:rsidRPr="005A54D3"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 xml:space="preserve">— </w:t>
      </w:r>
      <w:r w:rsidR="00D214ED" w:rsidRPr="005A54D3">
        <w:rPr>
          <w:rFonts w:ascii="Times New Roman" w:hAnsi="Times New Roman" w:cs="Times New Roman"/>
          <w:color w:val="000000"/>
          <w:sz w:val="28"/>
          <w:szCs w:val="28"/>
        </w:rPr>
        <w:t>рекомендуется соблюдать достоверность и правильность составления инвентаризационных описей</w:t>
      </w:r>
      <w:r>
        <w:rPr>
          <w:rFonts w:ascii="Times New Roman" w:hAnsi="Times New Roman" w:cs="Times New Roman"/>
          <w:color w:val="000000"/>
          <w:sz w:val="28"/>
          <w:szCs w:val="28"/>
        </w:rPr>
        <w:t>;</w:t>
      </w:r>
    </w:p>
    <w:p w14:paraId="20160F0F" w14:textId="77777777" w:rsidR="00D214ED" w:rsidRPr="005A54D3" w:rsidRDefault="005A54D3" w:rsidP="005A54D3">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t xml:space="preserve">— </w:t>
      </w:r>
      <w:r w:rsidR="00D214ED" w:rsidRPr="005A54D3">
        <w:rPr>
          <w:rFonts w:ascii="Times New Roman" w:hAnsi="Times New Roman" w:cs="Times New Roman"/>
          <w:color w:val="000000"/>
          <w:sz w:val="28"/>
          <w:szCs w:val="28"/>
        </w:rPr>
        <w:t xml:space="preserve"> усилить контроль за составлением инвентаризационной работы</w:t>
      </w:r>
      <w:r>
        <w:rPr>
          <w:rFonts w:ascii="Times New Roman" w:hAnsi="Times New Roman" w:cs="Times New Roman"/>
          <w:color w:val="000000"/>
          <w:sz w:val="28"/>
          <w:szCs w:val="28"/>
        </w:rPr>
        <w:t>;</w:t>
      </w:r>
    </w:p>
    <w:p w14:paraId="094C6CBF" w14:textId="77777777" w:rsidR="00327763" w:rsidRDefault="005A54D3" w:rsidP="00E93CEF">
      <w:pPr>
        <w:spacing w:after="0" w:line="360" w:lineRule="auto"/>
        <w:ind w:firstLine="709"/>
        <w:jc w:val="both"/>
        <w:rPr>
          <w:rFonts w:ascii="Times New Roman" w:hAnsi="Times New Roman" w:cs="Times New Roman"/>
          <w:color w:val="000000"/>
          <w:sz w:val="28"/>
          <w:szCs w:val="28"/>
        </w:rPr>
      </w:pPr>
      <w:r w:rsidRPr="00745767">
        <w:rPr>
          <w:rFonts w:ascii="Times New Roman" w:hAnsi="Times New Roman" w:cs="Times New Roman"/>
          <w:color w:val="000000"/>
          <w:sz w:val="28"/>
          <w:szCs w:val="28"/>
        </w:rPr>
        <w:lastRenderedPageBreak/>
        <w:t xml:space="preserve">— </w:t>
      </w:r>
      <w:r w:rsidR="00D214ED" w:rsidRPr="005A54D3">
        <w:rPr>
          <w:rFonts w:ascii="Times New Roman" w:hAnsi="Times New Roman" w:cs="Times New Roman"/>
          <w:color w:val="000000"/>
          <w:sz w:val="28"/>
          <w:szCs w:val="28"/>
        </w:rPr>
        <w:t xml:space="preserve"> составление графиков проведения инвентаризации основных средств</w:t>
      </w:r>
      <w:r>
        <w:rPr>
          <w:rFonts w:ascii="Times New Roman" w:hAnsi="Times New Roman" w:cs="Times New Roman"/>
          <w:color w:val="000000"/>
          <w:sz w:val="28"/>
          <w:szCs w:val="28"/>
        </w:rPr>
        <w:t>.</w:t>
      </w:r>
    </w:p>
    <w:p w14:paraId="53F49B00" w14:textId="77777777" w:rsidR="002979AB" w:rsidRDefault="002979AB" w:rsidP="00E93CEF">
      <w:pPr>
        <w:pStyle w:val="1"/>
        <w:spacing w:before="360" w:after="360" w:line="360" w:lineRule="auto"/>
        <w:jc w:val="center"/>
        <w:rPr>
          <w:rFonts w:ascii="Times New Roman" w:hAnsi="Times New Roman" w:cs="Times New Roman"/>
          <w:b/>
          <w:color w:val="000000"/>
          <w:sz w:val="28"/>
          <w:szCs w:val="28"/>
        </w:rPr>
      </w:pPr>
      <w:bookmarkStart w:id="35" w:name="_Toc49424396"/>
      <w:r>
        <w:rPr>
          <w:rFonts w:ascii="Times New Roman" w:hAnsi="Times New Roman" w:cs="Times New Roman"/>
          <w:b/>
          <w:color w:val="000000"/>
          <w:sz w:val="28"/>
          <w:szCs w:val="28"/>
        </w:rPr>
        <w:br w:type="page"/>
      </w:r>
    </w:p>
    <w:p w14:paraId="69EB3101" w14:textId="77777777" w:rsidR="005A54D3" w:rsidRDefault="00327763" w:rsidP="00E93CEF">
      <w:pPr>
        <w:pStyle w:val="1"/>
        <w:spacing w:before="360" w:after="360" w:line="360" w:lineRule="auto"/>
        <w:jc w:val="center"/>
        <w:rPr>
          <w:rFonts w:ascii="Times New Roman" w:hAnsi="Times New Roman" w:cs="Times New Roman"/>
          <w:b/>
          <w:color w:val="000000"/>
          <w:sz w:val="28"/>
          <w:szCs w:val="28"/>
        </w:rPr>
      </w:pPr>
      <w:r w:rsidRPr="00327763">
        <w:rPr>
          <w:rFonts w:ascii="Times New Roman" w:hAnsi="Times New Roman" w:cs="Times New Roman"/>
          <w:b/>
          <w:color w:val="000000"/>
          <w:sz w:val="28"/>
          <w:szCs w:val="28"/>
        </w:rPr>
        <w:lastRenderedPageBreak/>
        <w:t>ЗАКЛЮЧЕНИЕ</w:t>
      </w:r>
      <w:bookmarkEnd w:id="35"/>
    </w:p>
    <w:p w14:paraId="7EC3E3AD" w14:textId="77777777" w:rsidR="00327763" w:rsidRDefault="00327763" w:rsidP="00327763">
      <w:pPr>
        <w:spacing w:after="0" w:line="360" w:lineRule="auto"/>
        <w:ind w:firstLine="708"/>
        <w:jc w:val="both"/>
        <w:rPr>
          <w:rFonts w:ascii="Times New Roman" w:hAnsi="Times New Roman" w:cs="Times New Roman"/>
          <w:color w:val="000000"/>
          <w:sz w:val="28"/>
          <w:szCs w:val="28"/>
        </w:rPr>
      </w:pPr>
      <w:r w:rsidRPr="00327763">
        <w:rPr>
          <w:rFonts w:ascii="Times New Roman" w:hAnsi="Times New Roman" w:cs="Times New Roman"/>
          <w:color w:val="000000"/>
          <w:sz w:val="28"/>
          <w:szCs w:val="28"/>
        </w:rPr>
        <w:t>В ходе прохождения практики</w:t>
      </w:r>
      <w:r>
        <w:rPr>
          <w:rFonts w:ascii="Times New Roman" w:hAnsi="Times New Roman" w:cs="Times New Roman"/>
          <w:color w:val="000000"/>
          <w:sz w:val="28"/>
          <w:szCs w:val="28"/>
        </w:rPr>
        <w:t xml:space="preserve"> в период с </w:t>
      </w:r>
      <w:r w:rsidRPr="00327763">
        <w:rPr>
          <w:rFonts w:ascii="Times New Roman" w:hAnsi="Times New Roman" w:cs="Times New Roman"/>
          <w:color w:val="000000"/>
          <w:sz w:val="28"/>
          <w:szCs w:val="28"/>
          <w:lang w:bidi="ru-RU"/>
        </w:rPr>
        <w:t>06.07.2020 г. по 19.07.2020 г. был проведен аудит ПАО</w:t>
      </w:r>
      <w:r>
        <w:rPr>
          <w:rFonts w:ascii="Times New Roman" w:hAnsi="Times New Roman" w:cs="Times New Roman"/>
          <w:color w:val="000000"/>
          <w:sz w:val="28"/>
          <w:szCs w:val="28"/>
          <w:lang w:bidi="ru-RU"/>
        </w:rPr>
        <w:t xml:space="preserve"> «ЛУКОЙЛ»</w:t>
      </w:r>
      <w:r w:rsidRPr="00327763">
        <w:rPr>
          <w:rFonts w:ascii="Times New Roman" w:hAnsi="Times New Roman" w:cs="Times New Roman"/>
          <w:color w:val="000000"/>
          <w:sz w:val="28"/>
          <w:szCs w:val="28"/>
        </w:rPr>
        <w:t xml:space="preserve"> были исследована организационная структура </w:t>
      </w:r>
      <w:r>
        <w:rPr>
          <w:rFonts w:ascii="Times New Roman" w:hAnsi="Times New Roman" w:cs="Times New Roman"/>
          <w:color w:val="000000"/>
          <w:sz w:val="28"/>
          <w:szCs w:val="28"/>
        </w:rPr>
        <w:t>ПАО</w:t>
      </w:r>
      <w:r w:rsidRPr="00327763">
        <w:rPr>
          <w:rFonts w:ascii="Times New Roman" w:hAnsi="Times New Roman" w:cs="Times New Roman"/>
          <w:color w:val="000000"/>
          <w:sz w:val="28"/>
          <w:szCs w:val="28"/>
        </w:rPr>
        <w:t xml:space="preserve"> «ЛУКОЙЛ</w:t>
      </w:r>
      <w:r>
        <w:rPr>
          <w:rFonts w:ascii="Times New Roman" w:hAnsi="Times New Roman" w:cs="Times New Roman"/>
          <w:color w:val="000000"/>
          <w:sz w:val="28"/>
          <w:szCs w:val="28"/>
        </w:rPr>
        <w:t>», изучены нормативно пра</w:t>
      </w:r>
      <w:r w:rsidRPr="00327763">
        <w:rPr>
          <w:rFonts w:ascii="Times New Roman" w:hAnsi="Times New Roman" w:cs="Times New Roman"/>
          <w:color w:val="000000"/>
          <w:sz w:val="28"/>
          <w:szCs w:val="28"/>
        </w:rPr>
        <w:t>вовые документы, раскрывающие правовой статус и деятельность общества, рассмотрена организационная деятельность общества.</w:t>
      </w:r>
    </w:p>
    <w:p w14:paraId="3C026EC4" w14:textId="77777777" w:rsidR="00327763" w:rsidRDefault="00327763" w:rsidP="00327763">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в ходе аудита, были достигнуты задачи производственной практики</w:t>
      </w:r>
      <w:r w:rsidR="000C145E">
        <w:rPr>
          <w:rFonts w:ascii="Times New Roman" w:hAnsi="Times New Roman" w:cs="Times New Roman"/>
          <w:color w:val="000000"/>
          <w:sz w:val="28"/>
          <w:szCs w:val="28"/>
        </w:rPr>
        <w:t>:</w:t>
      </w:r>
    </w:p>
    <w:p w14:paraId="4460260D" w14:textId="77777777" w:rsidR="000C145E" w:rsidRPr="000C145E" w:rsidRDefault="000C145E" w:rsidP="000C145E">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осуществлен</w:t>
      </w:r>
      <w:r w:rsidRPr="000C145E">
        <w:rPr>
          <w:rFonts w:ascii="Times New Roman" w:hAnsi="Times New Roman" w:cs="Times New Roman"/>
          <w:color w:val="000000"/>
          <w:sz w:val="28"/>
          <w:szCs w:val="28"/>
        </w:rPr>
        <w:t xml:space="preserve"> финансовый контроль бухгалтерского учета всех объектов бухгалтерского наблюдения в ПАО «ЛУКОЙЛ»;</w:t>
      </w:r>
    </w:p>
    <w:p w14:paraId="37A09A30" w14:textId="77777777" w:rsidR="000C145E" w:rsidRPr="000C145E" w:rsidRDefault="000C145E" w:rsidP="000C145E">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изучены</w:t>
      </w:r>
      <w:r w:rsidRPr="000C145E">
        <w:rPr>
          <w:rFonts w:ascii="Times New Roman" w:hAnsi="Times New Roman" w:cs="Times New Roman"/>
          <w:color w:val="000000"/>
          <w:sz w:val="28"/>
          <w:szCs w:val="28"/>
        </w:rPr>
        <w:t xml:space="preserve"> основные организационно-экономические показатели и проанализировать основные финансовые показатели деятельности объекта производственной практики;</w:t>
      </w:r>
    </w:p>
    <w:p w14:paraId="2747F8A2" w14:textId="77777777" w:rsidR="000C145E" w:rsidRPr="00327763" w:rsidRDefault="000C145E" w:rsidP="000C145E">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выражено</w:t>
      </w:r>
      <w:r w:rsidRPr="000C145E">
        <w:rPr>
          <w:rFonts w:ascii="Times New Roman" w:hAnsi="Times New Roman" w:cs="Times New Roman"/>
          <w:color w:val="000000"/>
          <w:sz w:val="28"/>
          <w:szCs w:val="28"/>
        </w:rPr>
        <w:t xml:space="preserve"> независимое мнение о достоверности бухгалтерской отчетности и соответствии порядка ведения бухгалтерского учета ПАО «</w:t>
      </w:r>
      <w:r w:rsidR="00BD7104">
        <w:rPr>
          <w:rFonts w:ascii="Times New Roman" w:hAnsi="Times New Roman" w:cs="Times New Roman"/>
          <w:color w:val="000000"/>
          <w:sz w:val="28"/>
          <w:szCs w:val="28"/>
        </w:rPr>
        <w:t>ЛУКОЙЛ</w:t>
      </w:r>
      <w:r w:rsidRPr="000C145E">
        <w:rPr>
          <w:rFonts w:ascii="Times New Roman" w:hAnsi="Times New Roman" w:cs="Times New Roman"/>
          <w:color w:val="000000"/>
          <w:sz w:val="28"/>
          <w:szCs w:val="28"/>
        </w:rPr>
        <w:t>» законодательству Российской Федерации.</w:t>
      </w:r>
    </w:p>
    <w:p w14:paraId="0F1A267C" w14:textId="77777777" w:rsidR="00046062" w:rsidRDefault="00F437B6" w:rsidP="0004606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0C145E" w:rsidRPr="000C145E">
        <w:rPr>
          <w:rFonts w:ascii="Times New Roman" w:hAnsi="Times New Roman" w:cs="Times New Roman"/>
          <w:color w:val="000000"/>
          <w:sz w:val="28"/>
          <w:szCs w:val="28"/>
        </w:rPr>
        <w:t xml:space="preserve">— пройдено обучение методам </w:t>
      </w:r>
      <w:r w:rsidR="000C145E">
        <w:rPr>
          <w:rFonts w:ascii="Times New Roman" w:hAnsi="Times New Roman" w:cs="Times New Roman"/>
          <w:color w:val="000000"/>
          <w:sz w:val="28"/>
          <w:szCs w:val="28"/>
        </w:rPr>
        <w:t>и приемам работы с первичной до</w:t>
      </w:r>
      <w:r w:rsidR="000C145E" w:rsidRPr="000C145E">
        <w:rPr>
          <w:rFonts w:ascii="Times New Roman" w:hAnsi="Times New Roman" w:cs="Times New Roman"/>
          <w:color w:val="000000"/>
          <w:sz w:val="28"/>
          <w:szCs w:val="28"/>
        </w:rPr>
        <w:t>кументацией, бухгалтерскими счетами и отчетностью, а также расширены практические навыки по осуществлению финансового контроля учетной информации;</w:t>
      </w:r>
    </w:p>
    <w:p w14:paraId="79432F65" w14:textId="77777777" w:rsidR="00046062" w:rsidRDefault="000C145E" w:rsidP="0004606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0C145E">
        <w:rPr>
          <w:rFonts w:ascii="Times New Roman" w:hAnsi="Times New Roman" w:cs="Times New Roman"/>
          <w:color w:val="000000"/>
          <w:sz w:val="28"/>
          <w:szCs w:val="28"/>
        </w:rPr>
        <w:t>— приобретен опыт работы в ко</w:t>
      </w:r>
      <w:r>
        <w:rPr>
          <w:rFonts w:ascii="Times New Roman" w:hAnsi="Times New Roman" w:cs="Times New Roman"/>
          <w:color w:val="000000"/>
          <w:sz w:val="28"/>
          <w:szCs w:val="28"/>
        </w:rPr>
        <w:t>ллективах при решении ситуацион</w:t>
      </w:r>
      <w:r w:rsidRPr="000C145E">
        <w:rPr>
          <w:rFonts w:ascii="Times New Roman" w:hAnsi="Times New Roman" w:cs="Times New Roman"/>
          <w:color w:val="000000"/>
          <w:sz w:val="28"/>
          <w:szCs w:val="28"/>
        </w:rPr>
        <w:t>ных задач:</w:t>
      </w:r>
      <w:r w:rsidR="008A5853">
        <w:rPr>
          <w:rFonts w:ascii="Times New Roman" w:hAnsi="Times New Roman" w:cs="Times New Roman"/>
          <w:color w:val="000000"/>
          <w:sz w:val="28"/>
          <w:szCs w:val="28"/>
        </w:rPr>
        <w:t xml:space="preserve"> изучены принципы построения ин</w:t>
      </w:r>
      <w:r w:rsidRPr="000C145E">
        <w:rPr>
          <w:rFonts w:ascii="Times New Roman" w:hAnsi="Times New Roman" w:cs="Times New Roman"/>
          <w:color w:val="000000"/>
          <w:sz w:val="28"/>
          <w:szCs w:val="28"/>
        </w:rPr>
        <w:t>формационно-правовых баз данных, применяемых на практике, а также приобретен практический опыт их применения.</w:t>
      </w:r>
    </w:p>
    <w:p w14:paraId="217E396B" w14:textId="77777777" w:rsidR="008A5853" w:rsidRDefault="008A5853" w:rsidP="0004606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8A5853">
        <w:rPr>
          <w:rFonts w:ascii="Times New Roman" w:hAnsi="Times New Roman" w:cs="Times New Roman"/>
          <w:color w:val="000000"/>
          <w:sz w:val="28"/>
          <w:szCs w:val="28"/>
        </w:rPr>
        <w:t>Цель производственной практик</w:t>
      </w:r>
      <w:r>
        <w:rPr>
          <w:rFonts w:ascii="Times New Roman" w:hAnsi="Times New Roman" w:cs="Times New Roman"/>
          <w:color w:val="000000"/>
          <w:sz w:val="28"/>
          <w:szCs w:val="28"/>
        </w:rPr>
        <w:t>и (практики по получению профес</w:t>
      </w:r>
      <w:r w:rsidRPr="008A5853">
        <w:rPr>
          <w:rFonts w:ascii="Times New Roman" w:hAnsi="Times New Roman" w:cs="Times New Roman"/>
          <w:color w:val="000000"/>
          <w:sz w:val="28"/>
          <w:szCs w:val="28"/>
        </w:rPr>
        <w:t>сиональных умений и опыта профессио</w:t>
      </w:r>
      <w:r>
        <w:rPr>
          <w:rFonts w:ascii="Times New Roman" w:hAnsi="Times New Roman" w:cs="Times New Roman"/>
          <w:color w:val="000000"/>
          <w:sz w:val="28"/>
          <w:szCs w:val="28"/>
        </w:rPr>
        <w:t>нальной деятельности) можно счи</w:t>
      </w:r>
      <w:r w:rsidRPr="008A5853">
        <w:rPr>
          <w:rFonts w:ascii="Times New Roman" w:hAnsi="Times New Roman" w:cs="Times New Roman"/>
          <w:color w:val="000000"/>
          <w:sz w:val="28"/>
          <w:szCs w:val="28"/>
        </w:rPr>
        <w:t>тать достигнутой.</w:t>
      </w:r>
    </w:p>
    <w:p w14:paraId="026D7DF0" w14:textId="77777777" w:rsidR="008A5853" w:rsidRDefault="008A5853" w:rsidP="00046062">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Pr="008A5853">
        <w:rPr>
          <w:rFonts w:ascii="Times New Roman" w:hAnsi="Times New Roman" w:cs="Times New Roman"/>
          <w:color w:val="000000"/>
          <w:sz w:val="28"/>
          <w:szCs w:val="28"/>
        </w:rPr>
        <w:t>Считаю, прохождение производственной практики успешным, т.к. полученные практические навыки пригодятся мне в будущей работе по специальности.</w:t>
      </w:r>
      <w:r w:rsidR="005A54D3">
        <w:rPr>
          <w:rFonts w:ascii="Times New Roman" w:hAnsi="Times New Roman" w:cs="Times New Roman"/>
          <w:color w:val="000000"/>
          <w:sz w:val="28"/>
          <w:szCs w:val="28"/>
        </w:rPr>
        <w:br w:type="page"/>
      </w:r>
    </w:p>
    <w:p w14:paraId="3D851F47" w14:textId="77777777" w:rsidR="005A54D3" w:rsidRDefault="008A5853" w:rsidP="00E93CEF">
      <w:pPr>
        <w:pStyle w:val="1"/>
        <w:spacing w:before="360" w:after="360" w:line="360" w:lineRule="auto"/>
        <w:jc w:val="center"/>
        <w:rPr>
          <w:rFonts w:ascii="Times New Roman" w:hAnsi="Times New Roman" w:cs="Times New Roman"/>
          <w:b/>
          <w:color w:val="000000"/>
          <w:sz w:val="28"/>
          <w:szCs w:val="28"/>
        </w:rPr>
      </w:pPr>
      <w:bookmarkStart w:id="36" w:name="_Toc49424397"/>
      <w:r w:rsidRPr="008A5853">
        <w:rPr>
          <w:rFonts w:ascii="Times New Roman" w:hAnsi="Times New Roman" w:cs="Times New Roman"/>
          <w:b/>
          <w:color w:val="000000"/>
          <w:sz w:val="28"/>
          <w:szCs w:val="28"/>
        </w:rPr>
        <w:lastRenderedPageBreak/>
        <w:t>СПИСОК ИСПОЛЬЗОВАННЫХ ИСТОЧНИКОВ</w:t>
      </w:r>
      <w:bookmarkEnd w:id="36"/>
    </w:p>
    <w:p w14:paraId="370DBE63" w14:textId="77777777" w:rsidR="008A5853" w:rsidRPr="008A5853" w:rsidRDefault="008A5853" w:rsidP="008A5853">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8A5853">
        <w:rPr>
          <w:rFonts w:ascii="Times New Roman" w:eastAsia="Calibri" w:hAnsi="Times New Roman" w:cs="Times New Roman"/>
          <w:color w:val="000000"/>
          <w:sz w:val="28"/>
          <w:szCs w:val="28"/>
        </w:rPr>
        <w:t>Российская Федерация. Законы. Гражданский кодекс Российской Федерации: часть первая: ГК: текст с изменениями и дополнениями на 12 мая 2020 года: принят Государственной думой 30 ноября 1994 года // КонсультантПлюс: справочно-правовая система. — Москва, 1997— . — Загл. с титул. экрана.</w:t>
      </w:r>
    </w:p>
    <w:p w14:paraId="254DB368" w14:textId="77777777" w:rsidR="008A5853" w:rsidRPr="008A5853" w:rsidRDefault="008A5853" w:rsidP="008A5853">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8A5853">
        <w:rPr>
          <w:rFonts w:ascii="Times New Roman" w:eastAsia="Calibri" w:hAnsi="Times New Roman" w:cs="Times New Roman"/>
          <w:color w:val="000000"/>
          <w:sz w:val="28"/>
          <w:szCs w:val="28"/>
        </w:rPr>
        <w:t>Российская Федерация. Законы. Гражданский кодекс Российской Федерации: часть вторая: ГК: текст с изменениями и дополнениями на 1 октября 2019 года: принят Государственной думой 22 декабря 1995 года // КонсультантПлюс: справочно-правовая система. — Москва, 1997— . — Загл. с титул. экрана.</w:t>
      </w:r>
    </w:p>
    <w:p w14:paraId="30E875A6" w14:textId="77777777" w:rsidR="008A5853" w:rsidRPr="008A5853" w:rsidRDefault="008A5853" w:rsidP="008A5853">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8A5853">
        <w:rPr>
          <w:rFonts w:ascii="Times New Roman" w:eastAsia="Calibri" w:hAnsi="Times New Roman" w:cs="Times New Roman"/>
          <w:color w:val="000000"/>
          <w:sz w:val="28"/>
          <w:szCs w:val="28"/>
        </w:rPr>
        <w:t>Российская Федерация. Законы. Налоговый кодекс Российской Федерации: часть вторая: НК: текст с изменениями и дополнениями на 28 января 2020 года: принят Государственной думой 19 июля 2000 года // КонсультантПлюс: справочно-правовая система. — Москва, 1997— . — Загл. с титул. экрана.</w:t>
      </w:r>
    </w:p>
    <w:p w14:paraId="60F6251D" w14:textId="77777777" w:rsidR="008A5853" w:rsidRPr="008A5853" w:rsidRDefault="008A5853" w:rsidP="008A5853">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8A5853">
        <w:rPr>
          <w:rFonts w:ascii="Times New Roman" w:eastAsia="Calibri" w:hAnsi="Times New Roman" w:cs="Times New Roman"/>
          <w:color w:val="000000"/>
          <w:sz w:val="28"/>
          <w:szCs w:val="28"/>
        </w:rPr>
        <w:t xml:space="preserve"> Российская Федерация. Законы. О бухгалтерском учете: Федеральный закон: № 402-ФЗ: текст с изменениями и дополнениями на 26 июля 2019 года: принят Государственной думой 22 ноября 2011 года: одобрен Советом Федерации 29 ноября 2011 года // КонсультантПлюс: справочно-правовая система. — Москва, 1997— . — Загл. с титул. экрана.</w:t>
      </w:r>
    </w:p>
    <w:p w14:paraId="5DFAB222" w14:textId="77777777" w:rsidR="008A5853" w:rsidRPr="008A5853" w:rsidRDefault="008A5853" w:rsidP="008A5853">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8A5853">
        <w:rPr>
          <w:rFonts w:ascii="Times New Roman" w:eastAsia="Calibri" w:hAnsi="Times New Roman" w:cs="Times New Roman"/>
          <w:color w:val="000000"/>
          <w:sz w:val="28"/>
          <w:szCs w:val="28"/>
        </w:rPr>
        <w:t>Российская Федерация. Законы. Об акционерных обществах: Федеральный закон: № 208-ФЗ: текст с изменениями и дополнениями на 7 апреля 2020 года: принят Государственной думой 24 ноября 1995 года: // КонсультантПлюс: справочно-правовая система. — Москва, 1997— . — Загл. с титул. экрана.</w:t>
      </w:r>
    </w:p>
    <w:p w14:paraId="7590B211" w14:textId="77777777" w:rsidR="008A5853" w:rsidRPr="008A5853" w:rsidRDefault="008A5853" w:rsidP="008A5853">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8A5853">
        <w:rPr>
          <w:rFonts w:ascii="Times New Roman" w:eastAsia="Calibri" w:hAnsi="Times New Roman" w:cs="Times New Roman"/>
          <w:color w:val="000000"/>
          <w:sz w:val="28"/>
          <w:szCs w:val="28"/>
        </w:rPr>
        <w:t xml:space="preserve">Положение по бухгалтерскому учету «Оценочные обязательства, условные активы и условные обязательства» (ПБУ 8/2010): в редакции от 6 апреля 2015 года: утверждено Приказом Министерства финансов Российской </w:t>
      </w:r>
      <w:r w:rsidRPr="008A5853">
        <w:rPr>
          <w:rFonts w:ascii="Times New Roman" w:eastAsia="Calibri" w:hAnsi="Times New Roman" w:cs="Times New Roman"/>
          <w:color w:val="000000"/>
          <w:sz w:val="28"/>
          <w:szCs w:val="28"/>
        </w:rPr>
        <w:lastRenderedPageBreak/>
        <w:t>Федерации от 13 декабря 2010 года № 167н // КонсультантПлюс: справочно-правовая система. — Москва, 1997— . — Загл. с титул. экрана.</w:t>
      </w:r>
    </w:p>
    <w:p w14:paraId="4B0C2FB6" w14:textId="77777777" w:rsidR="008A5853" w:rsidRPr="008A5853" w:rsidRDefault="008A5853" w:rsidP="008A5853">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8A5853">
        <w:rPr>
          <w:rFonts w:ascii="Times New Roman" w:eastAsia="Calibri" w:hAnsi="Times New Roman" w:cs="Times New Roman"/>
          <w:color w:val="000000"/>
          <w:sz w:val="28"/>
          <w:szCs w:val="28"/>
        </w:rPr>
        <w:t>Положение по бухгалтерскому учету «Доходы организации» (ПБУ 9/99): в редакции от 6 апреля 2015 года: утверждено Приказом Министерства финансов Российской Федерации от 06 мая 1999 года № 32н // КонсультантПлюс: справочно-правовая система. — Москва, 1997— . — Загл. с титул. экрана.</w:t>
      </w:r>
    </w:p>
    <w:p w14:paraId="2D8F2492" w14:textId="77777777" w:rsidR="008A5853" w:rsidRPr="008A5853" w:rsidRDefault="008A5853" w:rsidP="008A5853">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8A5853">
        <w:rPr>
          <w:rFonts w:ascii="Times New Roman" w:eastAsia="Calibri" w:hAnsi="Times New Roman" w:cs="Times New Roman"/>
          <w:color w:val="000000"/>
          <w:sz w:val="28"/>
          <w:szCs w:val="28"/>
        </w:rPr>
        <w:t>Положение по бухгалтерскому учету «Отчет о движении денежных средств» (ПБУ 23/2011): утверждено Приказом Министерства финансов Российской Федерации от 02 февраля 2011 года № 11н // КонсультантПлюс: справочно-правовая система. — Москва, 1997— . — Загл. с титул. экрана.</w:t>
      </w:r>
    </w:p>
    <w:p w14:paraId="677ACB81" w14:textId="77777777" w:rsidR="008A5853" w:rsidRPr="008A5853" w:rsidRDefault="008A5853" w:rsidP="008A5853">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8A5853">
        <w:rPr>
          <w:rFonts w:ascii="Times New Roman" w:eastAsia="Calibri" w:hAnsi="Times New Roman" w:cs="Times New Roman"/>
          <w:color w:val="000000"/>
          <w:sz w:val="28"/>
          <w:szCs w:val="28"/>
        </w:rPr>
        <w:t>Положение по бухгалтерскому учету «Расходы организации» (ПБУ 10/99): в редакции от 6 февраля 2015 года: утверждено Приказом Министерства финансов Российской Федерации от 06 мая 1999 года № 33н // КонсультантПлюс: справочно-правовая система. — Москва, 1997— . — Загл. с титул. экрана.</w:t>
      </w:r>
    </w:p>
    <w:p w14:paraId="6CDE053A" w14:textId="77777777" w:rsidR="008A5853" w:rsidRPr="008A5853" w:rsidRDefault="008A5853" w:rsidP="008A5853">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8A5853">
        <w:rPr>
          <w:rFonts w:ascii="Times New Roman" w:eastAsia="Calibri" w:hAnsi="Times New Roman" w:cs="Times New Roman"/>
          <w:color w:val="000000"/>
          <w:sz w:val="28"/>
          <w:szCs w:val="28"/>
        </w:rPr>
        <w:t>Положение по бухгалтерскому учету «Учет нематериальных активов» (ПБУ 14/2007): в редакции от 16 мая 2016 года: утверждено Приказом Министерства финансов Российской Федерации от 27 декабря 2007 года № 153н // КонсультантПлюс: справочно-правовая система. — Москва, 1997— . — Загл. с титул. экрана.</w:t>
      </w:r>
    </w:p>
    <w:p w14:paraId="1C7B7B75" w14:textId="77777777" w:rsidR="008A5853" w:rsidRPr="008A5853" w:rsidRDefault="008A5853" w:rsidP="008A5853">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8A5853">
        <w:rPr>
          <w:rFonts w:ascii="Times New Roman" w:eastAsia="Calibri" w:hAnsi="Times New Roman" w:cs="Times New Roman"/>
          <w:color w:val="000000"/>
          <w:sz w:val="28"/>
          <w:szCs w:val="28"/>
        </w:rPr>
        <w:t>Положение по бухгалтерскому учету «Учетная политика организации» (ПБУ 1/08): в редакции от 07 февраля 2020 года: утверждено Приказом Министерства финансов Российской Федерации от 06 октября 2007 года № 106н // КонсультантПлюс: справочно-правовая система. — Москва, 1997— . — Загл. с титул. экрана.</w:t>
      </w:r>
    </w:p>
    <w:p w14:paraId="483BF4DF" w14:textId="77777777" w:rsidR="008A5853" w:rsidRPr="008A5853" w:rsidRDefault="008A5853" w:rsidP="008A5853">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8A5853">
        <w:rPr>
          <w:rFonts w:ascii="Times New Roman" w:eastAsia="Calibri" w:hAnsi="Times New Roman" w:cs="Times New Roman"/>
          <w:color w:val="000000"/>
          <w:sz w:val="28"/>
          <w:szCs w:val="28"/>
        </w:rPr>
        <w:t xml:space="preserve">Положение по бухгалтерскому учету «Учет расчетов по налогу на прибыль организаций» (ПБУ 18/02): в редакции от 20 ноября 2018 года: утверждено Приказом Министерства финансов Российской Федерации от 19 </w:t>
      </w:r>
      <w:r w:rsidRPr="008A5853">
        <w:rPr>
          <w:rFonts w:ascii="Times New Roman" w:eastAsia="Calibri" w:hAnsi="Times New Roman" w:cs="Times New Roman"/>
          <w:color w:val="000000"/>
          <w:sz w:val="28"/>
          <w:szCs w:val="28"/>
        </w:rPr>
        <w:lastRenderedPageBreak/>
        <w:t>ноября 2002 года № 114н // КонсультантПлюс: справочно-правовая система. — Москва, 1997— . — Загл. с титул. экрана.</w:t>
      </w:r>
    </w:p>
    <w:p w14:paraId="3F2DDFC9" w14:textId="77777777" w:rsidR="008A5853" w:rsidRPr="008A5853" w:rsidRDefault="008A5853" w:rsidP="008A5853">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8A5853">
        <w:rPr>
          <w:rFonts w:ascii="Times New Roman" w:eastAsia="Calibri" w:hAnsi="Times New Roman" w:cs="Times New Roman"/>
          <w:color w:val="000000"/>
          <w:sz w:val="28"/>
          <w:szCs w:val="28"/>
        </w:rPr>
        <w:t>Положение по бухгалтерскому учету «Учет финансовых вложений» (ПБУ 19/02): в редакции от 06 апреля 2015 года: утверждено Приказом Министерства финансов Российской Федерации от 10 декабря 2002 года № 126н // КонсультантПлюс: справочно-правовая система. — Москва, 1997— . — Загл. с титул. экрана.</w:t>
      </w:r>
    </w:p>
    <w:p w14:paraId="5DEEF484" w14:textId="77777777" w:rsidR="008A5853" w:rsidRPr="003674AA" w:rsidRDefault="008A5853" w:rsidP="008A5853">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8A5853">
        <w:rPr>
          <w:rFonts w:ascii="Times New Roman" w:eastAsia="Calibri" w:hAnsi="Times New Roman" w:cs="Times New Roman"/>
          <w:color w:val="000000"/>
          <w:sz w:val="28"/>
          <w:szCs w:val="28"/>
        </w:rPr>
        <w:t>Об утверждении Плана счетов бухгалтерского учета финансово-хозяйственной деятельности организаций и Инструкции по его применению: в редакции от 8 ноября 2010 года: утверждено Приказом Министерства финансов Российской Федерации от 31 октября 2000 года № 94н // КонсультантПлюс: справочно-правовая система. — Москва, 1997— . — Загл. с титул. экрана.</w:t>
      </w:r>
    </w:p>
    <w:p w14:paraId="33274545" w14:textId="77777777" w:rsidR="008A5853" w:rsidRPr="003674AA" w:rsidRDefault="008A5853" w:rsidP="008A5853">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3674AA">
        <w:rPr>
          <w:rFonts w:ascii="Times New Roman" w:hAnsi="Times New Roman" w:cs="Times New Roman"/>
          <w:color w:val="000000"/>
          <w:sz w:val="28"/>
          <w:szCs w:val="28"/>
        </w:rPr>
        <w:t>Методические указания по инвентаризации имущества и финансовых обязательств : в редакции от 8 ноября 2010 года : утверждено Приказом Министерства финансов Российской Федерации от 13 июня 1995 года № 49 // КонсультантПлюс : справочно-правовая система. — Москва, 1997— . — Загл. с титул. экрана.</w:t>
      </w:r>
    </w:p>
    <w:p w14:paraId="04992F54" w14:textId="77777777" w:rsidR="008A5853" w:rsidRPr="003674AA" w:rsidRDefault="008A5853" w:rsidP="003674AA">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3674AA">
        <w:rPr>
          <w:rFonts w:ascii="Times New Roman" w:eastAsia="Calibri" w:hAnsi="Times New Roman" w:cs="Times New Roman"/>
          <w:color w:val="000000"/>
          <w:sz w:val="28"/>
          <w:szCs w:val="28"/>
        </w:rPr>
        <w:t>План счетов бухгалтерского учета финансово-хозяйственной дея-тельности предприятий и Инструкция по его применению : в редакции от 8 ноября 2010 года : утверждено Приказом Министерства финансов Россий-ской Федерации от 31 октября 2000 года № 94н // КонсультантПлюс : справочно правовая система. — Москва, 1997— . — Загл. с титул. экрана.</w:t>
      </w:r>
    </w:p>
    <w:p w14:paraId="03B95308" w14:textId="77777777" w:rsidR="008A5853" w:rsidRPr="003674AA" w:rsidRDefault="008A5853" w:rsidP="003674AA">
      <w:pPr>
        <w:pStyle w:val="a4"/>
        <w:numPr>
          <w:ilvl w:val="0"/>
          <w:numId w:val="29"/>
        </w:numPr>
        <w:shd w:val="clear" w:color="auto" w:fill="FFFFFF"/>
        <w:spacing w:after="0" w:line="360" w:lineRule="auto"/>
        <w:ind w:left="0" w:firstLine="709"/>
        <w:rPr>
          <w:rFonts w:ascii="Times New Roman" w:hAnsi="Times New Roman" w:cs="Times New Roman"/>
          <w:color w:val="000000"/>
          <w:sz w:val="28"/>
          <w:szCs w:val="28"/>
        </w:rPr>
      </w:pPr>
      <w:r w:rsidRPr="003674AA">
        <w:rPr>
          <w:rFonts w:ascii="Times New Roman" w:hAnsi="Times New Roman" w:cs="Times New Roman"/>
          <w:color w:val="000000"/>
          <w:sz w:val="28"/>
          <w:szCs w:val="28"/>
        </w:rPr>
        <w:t>О формах бухгалтерской отчетности : в редакции от 19 апреля 2019 года : утверждено Приказом Министерства финансов Российской Федерации от 2 июля 2010 года № 66н // КонсультантПлюс : справочно-правовая система. — Москва, 1997— . — Загл. с титул. экрана.</w:t>
      </w:r>
    </w:p>
    <w:p w14:paraId="77B2FF24" w14:textId="77777777" w:rsidR="008A5853" w:rsidRPr="003674AA" w:rsidRDefault="008A5853" w:rsidP="003674AA">
      <w:pPr>
        <w:pStyle w:val="a4"/>
        <w:numPr>
          <w:ilvl w:val="0"/>
          <w:numId w:val="29"/>
        </w:numPr>
        <w:shd w:val="clear" w:color="auto" w:fill="FFFFFF"/>
        <w:spacing w:after="0" w:line="360" w:lineRule="auto"/>
        <w:ind w:left="0" w:firstLine="709"/>
        <w:rPr>
          <w:rFonts w:ascii="Times New Roman" w:hAnsi="Times New Roman" w:cs="Times New Roman"/>
          <w:color w:val="000000"/>
          <w:sz w:val="28"/>
          <w:szCs w:val="28"/>
        </w:rPr>
      </w:pPr>
      <w:r w:rsidRPr="003674AA">
        <w:rPr>
          <w:rFonts w:ascii="Times New Roman" w:hAnsi="Times New Roman" w:cs="Times New Roman"/>
          <w:color w:val="000000"/>
          <w:sz w:val="28"/>
          <w:szCs w:val="28"/>
        </w:rPr>
        <w:t>Ашмарина, Е. М. Правовое обеспечение контроля, учета, аудита и судебно-экономической экспертизы : учебник для бакалавриата и специ-алитета / Е. М. Ашмарина [и др.] ; под редакцией Е. М. Ашмариной; от-</w:t>
      </w:r>
      <w:r w:rsidRPr="003674AA">
        <w:rPr>
          <w:rFonts w:ascii="Times New Roman" w:hAnsi="Times New Roman" w:cs="Times New Roman"/>
          <w:color w:val="000000"/>
          <w:sz w:val="28"/>
          <w:szCs w:val="28"/>
        </w:rPr>
        <w:lastRenderedPageBreak/>
        <w:t>ветственный редактор В. В. Ершов. — 2-е изд., перераб. и доп. — Москва : Издательство Юрайт, 2019. — 299 с.</w:t>
      </w:r>
    </w:p>
    <w:p w14:paraId="28F312D9" w14:textId="77777777" w:rsidR="008A5853" w:rsidRPr="003674AA" w:rsidRDefault="008A5853" w:rsidP="003674AA">
      <w:pPr>
        <w:numPr>
          <w:ilvl w:val="0"/>
          <w:numId w:val="29"/>
        </w:numPr>
        <w:spacing w:after="0" w:line="360" w:lineRule="auto"/>
        <w:ind w:left="0" w:firstLine="709"/>
        <w:jc w:val="both"/>
        <w:rPr>
          <w:rFonts w:ascii="Times New Roman" w:hAnsi="Times New Roman" w:cs="Times New Roman"/>
          <w:color w:val="000000" w:themeColor="text1"/>
          <w:sz w:val="28"/>
          <w:szCs w:val="28"/>
        </w:rPr>
      </w:pPr>
      <w:r w:rsidRPr="003674AA">
        <w:rPr>
          <w:rFonts w:ascii="Times New Roman" w:hAnsi="Times New Roman" w:cs="Times New Roman"/>
          <w:i/>
          <w:color w:val="000000" w:themeColor="text1"/>
          <w:sz w:val="28"/>
          <w:szCs w:val="28"/>
        </w:rPr>
        <w:t>Миславская Н. А</w:t>
      </w:r>
      <w:r w:rsidRPr="003674AA">
        <w:rPr>
          <w:rFonts w:ascii="Times New Roman" w:hAnsi="Times New Roman" w:cs="Times New Roman"/>
          <w:color w:val="000000" w:themeColor="text1"/>
          <w:sz w:val="28"/>
          <w:szCs w:val="28"/>
        </w:rPr>
        <w:t xml:space="preserve">. Международные стандарты учета и финансовой отчетности: учебник / </w:t>
      </w:r>
      <w:hyperlink r:id="rId10" w:history="1">
        <w:r w:rsidRPr="003674AA">
          <w:rPr>
            <w:rStyle w:val="a9"/>
            <w:rFonts w:ascii="Times New Roman" w:hAnsi="Times New Roman" w:cs="Times New Roman"/>
            <w:color w:val="000000" w:themeColor="text1"/>
            <w:sz w:val="28"/>
            <w:szCs w:val="28"/>
          </w:rPr>
          <w:t>Миславская Н. А.</w:t>
        </w:r>
      </w:hyperlink>
      <w:r w:rsidRPr="003674AA">
        <w:rPr>
          <w:rFonts w:ascii="Times New Roman" w:hAnsi="Times New Roman" w:cs="Times New Roman"/>
          <w:color w:val="000000" w:themeColor="text1"/>
          <w:sz w:val="28"/>
          <w:szCs w:val="28"/>
        </w:rPr>
        <w:t> , </w:t>
      </w:r>
      <w:hyperlink r:id="rId11" w:history="1">
        <w:r w:rsidRPr="003674AA">
          <w:rPr>
            <w:rStyle w:val="a9"/>
            <w:rFonts w:ascii="Times New Roman" w:hAnsi="Times New Roman" w:cs="Times New Roman"/>
            <w:color w:val="000000" w:themeColor="text1"/>
            <w:sz w:val="28"/>
            <w:szCs w:val="28"/>
          </w:rPr>
          <w:t>Поленова С. Н.</w:t>
        </w:r>
      </w:hyperlink>
      <w:r w:rsidRPr="003674AA">
        <w:rPr>
          <w:rFonts w:ascii="Times New Roman" w:hAnsi="Times New Roman" w:cs="Times New Roman"/>
          <w:color w:val="000000" w:themeColor="text1"/>
          <w:sz w:val="28"/>
          <w:szCs w:val="28"/>
        </w:rPr>
        <w:t xml:space="preserve"> – </w:t>
      </w:r>
      <w:r w:rsidRPr="003674AA">
        <w:rPr>
          <w:rFonts w:ascii="Times New Roman" w:hAnsi="Times New Roman" w:cs="Times New Roman"/>
          <w:sz w:val="28"/>
          <w:szCs w:val="28"/>
        </w:rPr>
        <w:t>Дашков и К°, 2018. С. 370</w:t>
      </w:r>
    </w:p>
    <w:p w14:paraId="1026D199" w14:textId="77777777" w:rsidR="008A5853" w:rsidRPr="003674AA" w:rsidRDefault="007854DA" w:rsidP="003674AA">
      <w:pPr>
        <w:numPr>
          <w:ilvl w:val="0"/>
          <w:numId w:val="29"/>
        </w:numPr>
        <w:spacing w:after="0" w:line="360" w:lineRule="auto"/>
        <w:ind w:left="0" w:firstLine="709"/>
        <w:jc w:val="both"/>
        <w:rPr>
          <w:rFonts w:ascii="Times New Roman" w:hAnsi="Times New Roman" w:cs="Times New Roman"/>
          <w:color w:val="000000" w:themeColor="text1"/>
          <w:sz w:val="28"/>
          <w:szCs w:val="28"/>
        </w:rPr>
      </w:pPr>
      <w:hyperlink r:id="rId12" w:history="1">
        <w:r w:rsidR="008A5853" w:rsidRPr="003674AA">
          <w:rPr>
            <w:rStyle w:val="a9"/>
            <w:rFonts w:ascii="Times New Roman" w:hAnsi="Times New Roman" w:cs="Times New Roman"/>
            <w:i/>
            <w:color w:val="000000" w:themeColor="text1"/>
            <w:sz w:val="28"/>
            <w:szCs w:val="28"/>
          </w:rPr>
          <w:t>Мешалкина И. В.</w:t>
        </w:r>
      </w:hyperlink>
      <w:r w:rsidR="008A5853" w:rsidRPr="003674AA">
        <w:rPr>
          <w:rFonts w:ascii="Times New Roman" w:hAnsi="Times New Roman" w:cs="Times New Roman"/>
          <w:i/>
          <w:color w:val="000000" w:themeColor="text1"/>
          <w:sz w:val="28"/>
          <w:szCs w:val="28"/>
        </w:rPr>
        <w:t> , </w:t>
      </w:r>
      <w:hyperlink r:id="rId13" w:history="1">
        <w:r w:rsidR="008A5853" w:rsidRPr="003674AA">
          <w:rPr>
            <w:rStyle w:val="a9"/>
            <w:rFonts w:ascii="Times New Roman" w:hAnsi="Times New Roman" w:cs="Times New Roman"/>
            <w:i/>
            <w:color w:val="000000" w:themeColor="text1"/>
            <w:sz w:val="28"/>
            <w:szCs w:val="28"/>
          </w:rPr>
          <w:t>Иконова Л. А.</w:t>
        </w:r>
      </w:hyperlink>
      <w:r w:rsidR="008A5853" w:rsidRPr="003674AA">
        <w:rPr>
          <w:rFonts w:ascii="Times New Roman" w:hAnsi="Times New Roman" w:cs="Times New Roman"/>
          <w:color w:val="000000" w:themeColor="text1"/>
          <w:sz w:val="28"/>
          <w:szCs w:val="28"/>
        </w:rPr>
        <w:t xml:space="preserve"> Бухгалтерский учет: учебник / </w:t>
      </w:r>
      <w:hyperlink r:id="rId14" w:history="1">
        <w:r w:rsidR="008A5853" w:rsidRPr="003674AA">
          <w:rPr>
            <w:rStyle w:val="a9"/>
            <w:rFonts w:ascii="Times New Roman" w:hAnsi="Times New Roman" w:cs="Times New Roman"/>
            <w:color w:val="000000" w:themeColor="text1"/>
            <w:sz w:val="28"/>
            <w:szCs w:val="28"/>
          </w:rPr>
          <w:t>Мешалкина И. В.</w:t>
        </w:r>
      </w:hyperlink>
      <w:r w:rsidR="008A5853" w:rsidRPr="003674AA">
        <w:rPr>
          <w:rFonts w:ascii="Times New Roman" w:hAnsi="Times New Roman" w:cs="Times New Roman"/>
          <w:color w:val="000000" w:themeColor="text1"/>
          <w:sz w:val="28"/>
          <w:szCs w:val="28"/>
        </w:rPr>
        <w:t> , </w:t>
      </w:r>
      <w:hyperlink r:id="rId15" w:history="1">
        <w:r w:rsidR="008A5853" w:rsidRPr="003674AA">
          <w:rPr>
            <w:rStyle w:val="a9"/>
            <w:rFonts w:ascii="Times New Roman" w:hAnsi="Times New Roman" w:cs="Times New Roman"/>
            <w:color w:val="000000" w:themeColor="text1"/>
            <w:sz w:val="28"/>
            <w:szCs w:val="28"/>
          </w:rPr>
          <w:t>Иконова Л. А.</w:t>
        </w:r>
      </w:hyperlink>
      <w:r w:rsidR="008A5853" w:rsidRPr="003674AA">
        <w:rPr>
          <w:rFonts w:ascii="Times New Roman" w:hAnsi="Times New Roman" w:cs="Times New Roman"/>
          <w:color w:val="000000" w:themeColor="text1"/>
          <w:sz w:val="28"/>
          <w:szCs w:val="28"/>
        </w:rPr>
        <w:t xml:space="preserve"> – РИПО, 2018 – 220 С.</w:t>
      </w:r>
    </w:p>
    <w:p w14:paraId="3C4387FD" w14:textId="77777777" w:rsidR="008A5853" w:rsidRPr="003674AA" w:rsidRDefault="008A5853" w:rsidP="003674AA">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3674AA">
        <w:rPr>
          <w:rFonts w:ascii="Times New Roman" w:hAnsi="Times New Roman" w:cs="Times New Roman"/>
          <w:i/>
          <w:color w:val="000000" w:themeColor="text1"/>
          <w:sz w:val="28"/>
          <w:szCs w:val="28"/>
        </w:rPr>
        <w:t>Миславская Н.А. Поленова С. Н</w:t>
      </w:r>
      <w:r w:rsidRPr="003674AA">
        <w:rPr>
          <w:rFonts w:ascii="Times New Roman" w:hAnsi="Times New Roman" w:cs="Times New Roman"/>
          <w:color w:val="000000" w:themeColor="text1"/>
          <w:sz w:val="28"/>
          <w:szCs w:val="28"/>
        </w:rPr>
        <w:t>. Бухгалтерский учет: учебник / Миславская Н.А. Поленова С. Н –</w:t>
      </w:r>
    </w:p>
    <w:p w14:paraId="05C4D19A" w14:textId="77777777" w:rsidR="008A5853" w:rsidRPr="003674AA" w:rsidRDefault="008A5853" w:rsidP="003674AA">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3674AA">
        <w:rPr>
          <w:rFonts w:ascii="Times New Roman" w:hAnsi="Times New Roman" w:cs="Times New Roman"/>
          <w:i/>
          <w:iCs/>
          <w:color w:val="000000"/>
          <w:sz w:val="28"/>
          <w:szCs w:val="28"/>
        </w:rPr>
        <w:t>Гурская, М. М.</w:t>
      </w:r>
      <w:r w:rsidRPr="003674AA">
        <w:rPr>
          <w:rFonts w:ascii="Times New Roman" w:hAnsi="Times New Roman" w:cs="Times New Roman"/>
          <w:color w:val="000000"/>
          <w:sz w:val="28"/>
          <w:szCs w:val="28"/>
        </w:rPr>
        <w:t xml:space="preserve"> Методология и методика бухгалтерского учета: генезис и концептуальные основы : монография / М. М. Гурская. — Краснодар : Просвещение-ЮГ, 2013. — 290 с.</w:t>
      </w:r>
    </w:p>
    <w:p w14:paraId="6AA9A881" w14:textId="77777777" w:rsidR="008A5853" w:rsidRPr="003674AA" w:rsidRDefault="008A5853" w:rsidP="003674AA">
      <w:pPr>
        <w:numPr>
          <w:ilvl w:val="0"/>
          <w:numId w:val="29"/>
        </w:numPr>
        <w:spacing w:after="0" w:line="360" w:lineRule="auto"/>
        <w:ind w:left="0" w:firstLine="709"/>
        <w:jc w:val="both"/>
        <w:rPr>
          <w:rFonts w:ascii="Times New Roman" w:hAnsi="Times New Roman" w:cs="Times New Roman"/>
          <w:color w:val="000000" w:themeColor="text1"/>
          <w:sz w:val="28"/>
          <w:szCs w:val="28"/>
        </w:rPr>
      </w:pPr>
      <w:r w:rsidRPr="003674AA">
        <w:rPr>
          <w:rFonts w:ascii="Times New Roman" w:hAnsi="Times New Roman" w:cs="Times New Roman"/>
          <w:i/>
          <w:color w:val="000000" w:themeColor="text1"/>
          <w:sz w:val="28"/>
          <w:szCs w:val="28"/>
        </w:rPr>
        <w:t>Осипова, И.В.</w:t>
      </w:r>
      <w:r w:rsidRPr="003674AA">
        <w:rPr>
          <w:rFonts w:ascii="Times New Roman" w:hAnsi="Times New Roman" w:cs="Times New Roman"/>
          <w:color w:val="000000" w:themeColor="text1"/>
          <w:sz w:val="28"/>
          <w:szCs w:val="28"/>
        </w:rPr>
        <w:t xml:space="preserve"> Учет кассовых операций экономического субъекта: правонарушение и нормативно–законодательное регулирование / И.В. Осипова // Экономика. Бизнес. Банки. — 2016. — №3. — С. 95</w:t>
      </w:r>
      <w:r w:rsidRPr="003674AA">
        <w:rPr>
          <w:rFonts w:ascii="Times New Roman" w:eastAsia="Symbol" w:hAnsi="Times New Roman" w:cs="Times New Roman"/>
          <w:color w:val="000000" w:themeColor="text1"/>
          <w:sz w:val="28"/>
          <w:szCs w:val="28"/>
        </w:rPr>
        <w:t></w:t>
      </w:r>
      <w:r w:rsidRPr="003674AA">
        <w:rPr>
          <w:rFonts w:ascii="Times New Roman" w:hAnsi="Times New Roman" w:cs="Times New Roman"/>
          <w:color w:val="000000" w:themeColor="text1"/>
          <w:sz w:val="28"/>
          <w:szCs w:val="28"/>
        </w:rPr>
        <w:t>105.</w:t>
      </w:r>
    </w:p>
    <w:p w14:paraId="09B25979" w14:textId="77777777" w:rsidR="008A5853" w:rsidRPr="003674AA" w:rsidRDefault="008A5853" w:rsidP="003674AA">
      <w:pPr>
        <w:numPr>
          <w:ilvl w:val="0"/>
          <w:numId w:val="29"/>
        </w:numPr>
        <w:spacing w:after="0" w:line="360" w:lineRule="auto"/>
        <w:ind w:left="0" w:firstLine="709"/>
        <w:jc w:val="both"/>
        <w:rPr>
          <w:rFonts w:ascii="Times New Roman" w:hAnsi="Times New Roman" w:cs="Times New Roman"/>
          <w:color w:val="000000" w:themeColor="text1"/>
          <w:sz w:val="28"/>
          <w:szCs w:val="28"/>
        </w:rPr>
      </w:pPr>
      <w:r w:rsidRPr="003674AA">
        <w:rPr>
          <w:rFonts w:ascii="Times New Roman" w:hAnsi="Times New Roman" w:cs="Times New Roman"/>
          <w:i/>
          <w:color w:val="000000" w:themeColor="text1"/>
          <w:sz w:val="28"/>
          <w:szCs w:val="28"/>
        </w:rPr>
        <w:t>Петров А.М.</w:t>
      </w:r>
      <w:r w:rsidRPr="003674AA">
        <w:rPr>
          <w:rFonts w:ascii="Times New Roman" w:hAnsi="Times New Roman" w:cs="Times New Roman"/>
          <w:color w:val="000000" w:themeColor="text1"/>
          <w:sz w:val="28"/>
          <w:szCs w:val="28"/>
        </w:rPr>
        <w:t xml:space="preserve"> бухгалтерский учет в торговли //Молодежный вестник науки. </w:t>
      </w:r>
      <w:r w:rsidRPr="003674AA">
        <w:rPr>
          <w:rFonts w:ascii="Times New Roman" w:hAnsi="Times New Roman" w:cs="Times New Roman"/>
          <w:iCs/>
          <w:color w:val="000000" w:themeColor="text1"/>
          <w:sz w:val="28"/>
          <w:szCs w:val="28"/>
        </w:rPr>
        <w:t xml:space="preserve">— </w:t>
      </w:r>
      <w:r w:rsidRPr="003674AA">
        <w:rPr>
          <w:rFonts w:ascii="Times New Roman" w:hAnsi="Times New Roman" w:cs="Times New Roman"/>
          <w:color w:val="000000" w:themeColor="text1"/>
          <w:sz w:val="28"/>
          <w:szCs w:val="28"/>
        </w:rPr>
        <w:t xml:space="preserve">2017. </w:t>
      </w:r>
      <w:r w:rsidRPr="003674AA">
        <w:rPr>
          <w:rFonts w:ascii="Times New Roman" w:hAnsi="Times New Roman" w:cs="Times New Roman"/>
          <w:iCs/>
          <w:color w:val="000000" w:themeColor="text1"/>
          <w:sz w:val="28"/>
          <w:szCs w:val="28"/>
        </w:rPr>
        <w:t>—</w:t>
      </w:r>
      <w:r w:rsidRPr="003674AA">
        <w:rPr>
          <w:rFonts w:ascii="Times New Roman" w:hAnsi="Times New Roman" w:cs="Times New Roman"/>
          <w:color w:val="000000" w:themeColor="text1"/>
          <w:sz w:val="28"/>
          <w:szCs w:val="28"/>
        </w:rPr>
        <w:t xml:space="preserve"> [Электронный ресурс]. </w:t>
      </w:r>
      <w:r w:rsidRPr="003674AA">
        <w:rPr>
          <w:rFonts w:ascii="Times New Roman" w:hAnsi="Times New Roman" w:cs="Times New Roman"/>
          <w:color w:val="000000" w:themeColor="text1"/>
          <w:sz w:val="28"/>
          <w:szCs w:val="28"/>
          <w:lang w:val="en-US"/>
        </w:rPr>
        <w:t>URL</w:t>
      </w:r>
      <w:r w:rsidRPr="003674AA">
        <w:rPr>
          <w:rFonts w:ascii="Times New Roman" w:hAnsi="Times New Roman" w:cs="Times New Roman"/>
          <w:color w:val="000000" w:themeColor="text1"/>
          <w:sz w:val="28"/>
          <w:szCs w:val="28"/>
        </w:rPr>
        <w:t xml:space="preserve">: </w:t>
      </w:r>
      <w:hyperlink r:id="rId16" w:history="1">
        <w:r w:rsidRPr="003674AA">
          <w:rPr>
            <w:rStyle w:val="a9"/>
            <w:rFonts w:ascii="Times New Roman" w:hAnsi="Times New Roman" w:cs="Times New Roman"/>
            <w:color w:val="000000" w:themeColor="text1"/>
            <w:sz w:val="28"/>
            <w:szCs w:val="28"/>
            <w:lang w:val="en-US"/>
          </w:rPr>
          <w:t>https</w:t>
        </w:r>
        <w:r w:rsidRPr="003674AA">
          <w:rPr>
            <w:rStyle w:val="a9"/>
            <w:rFonts w:ascii="Times New Roman" w:hAnsi="Times New Roman" w:cs="Times New Roman"/>
            <w:color w:val="000000" w:themeColor="text1"/>
            <w:sz w:val="28"/>
            <w:szCs w:val="28"/>
          </w:rPr>
          <w:t>://</w:t>
        </w:r>
        <w:r w:rsidRPr="003674AA">
          <w:rPr>
            <w:rStyle w:val="a9"/>
            <w:rFonts w:ascii="Times New Roman" w:hAnsi="Times New Roman" w:cs="Times New Roman"/>
            <w:color w:val="000000" w:themeColor="text1"/>
            <w:sz w:val="28"/>
            <w:szCs w:val="28"/>
            <w:lang w:val="en-US"/>
          </w:rPr>
          <w:t>znanium</w:t>
        </w:r>
        <w:r w:rsidRPr="003674AA">
          <w:rPr>
            <w:rStyle w:val="a9"/>
            <w:rFonts w:ascii="Times New Roman" w:hAnsi="Times New Roman" w:cs="Times New Roman"/>
            <w:color w:val="000000" w:themeColor="text1"/>
            <w:sz w:val="28"/>
            <w:szCs w:val="28"/>
          </w:rPr>
          <w:t>.</w:t>
        </w:r>
        <w:r w:rsidRPr="003674AA">
          <w:rPr>
            <w:rStyle w:val="a9"/>
            <w:rFonts w:ascii="Times New Roman" w:hAnsi="Times New Roman" w:cs="Times New Roman"/>
            <w:color w:val="000000" w:themeColor="text1"/>
            <w:sz w:val="28"/>
            <w:szCs w:val="28"/>
            <w:lang w:val="en-US"/>
          </w:rPr>
          <w:t>com</w:t>
        </w:r>
        <w:r w:rsidRPr="003674AA">
          <w:rPr>
            <w:rStyle w:val="a9"/>
            <w:rFonts w:ascii="Times New Roman" w:hAnsi="Times New Roman" w:cs="Times New Roman"/>
            <w:color w:val="000000" w:themeColor="text1"/>
            <w:sz w:val="28"/>
            <w:szCs w:val="28"/>
          </w:rPr>
          <w:t>/</w:t>
        </w:r>
        <w:r w:rsidRPr="003674AA">
          <w:rPr>
            <w:rStyle w:val="a9"/>
            <w:rFonts w:ascii="Times New Roman" w:hAnsi="Times New Roman" w:cs="Times New Roman"/>
            <w:color w:val="000000" w:themeColor="text1"/>
            <w:sz w:val="28"/>
            <w:szCs w:val="28"/>
            <w:lang w:val="en-US"/>
          </w:rPr>
          <w:t>bookread</w:t>
        </w:r>
        <w:r w:rsidRPr="003674AA">
          <w:rPr>
            <w:rStyle w:val="a9"/>
            <w:rFonts w:ascii="Times New Roman" w:hAnsi="Times New Roman" w:cs="Times New Roman"/>
            <w:color w:val="000000" w:themeColor="text1"/>
            <w:sz w:val="28"/>
            <w:szCs w:val="28"/>
          </w:rPr>
          <w:t>2.</w:t>
        </w:r>
        <w:r w:rsidRPr="003674AA">
          <w:rPr>
            <w:rStyle w:val="a9"/>
            <w:rFonts w:ascii="Times New Roman" w:hAnsi="Times New Roman" w:cs="Times New Roman"/>
            <w:color w:val="000000" w:themeColor="text1"/>
            <w:sz w:val="28"/>
            <w:szCs w:val="28"/>
            <w:lang w:val="en-US"/>
          </w:rPr>
          <w:t>php</w:t>
        </w:r>
        <w:r w:rsidRPr="003674AA">
          <w:rPr>
            <w:rStyle w:val="a9"/>
            <w:rFonts w:ascii="Times New Roman" w:hAnsi="Times New Roman" w:cs="Times New Roman"/>
            <w:color w:val="000000" w:themeColor="text1"/>
            <w:sz w:val="28"/>
            <w:szCs w:val="28"/>
          </w:rPr>
          <w:t>?</w:t>
        </w:r>
        <w:r w:rsidRPr="003674AA">
          <w:rPr>
            <w:rStyle w:val="a9"/>
            <w:rFonts w:ascii="Times New Roman" w:hAnsi="Times New Roman" w:cs="Times New Roman"/>
            <w:color w:val="000000" w:themeColor="text1"/>
            <w:sz w:val="28"/>
            <w:szCs w:val="28"/>
            <w:lang w:val="en-US"/>
          </w:rPr>
          <w:t>book</w:t>
        </w:r>
        <w:r w:rsidRPr="003674AA">
          <w:rPr>
            <w:rStyle w:val="a9"/>
            <w:rFonts w:ascii="Times New Roman" w:hAnsi="Times New Roman" w:cs="Times New Roman"/>
            <w:color w:val="000000" w:themeColor="text1"/>
            <w:sz w:val="28"/>
            <w:szCs w:val="28"/>
          </w:rPr>
          <w:t>=767046&amp;</w:t>
        </w:r>
        <w:r w:rsidRPr="003674AA">
          <w:rPr>
            <w:rStyle w:val="a9"/>
            <w:rFonts w:ascii="Times New Roman" w:hAnsi="Times New Roman" w:cs="Times New Roman"/>
            <w:color w:val="000000" w:themeColor="text1"/>
            <w:sz w:val="28"/>
            <w:szCs w:val="28"/>
            <w:lang w:val="en-US"/>
          </w:rPr>
          <w:t>spec</w:t>
        </w:r>
        <w:r w:rsidRPr="003674AA">
          <w:rPr>
            <w:rStyle w:val="a9"/>
            <w:rFonts w:ascii="Times New Roman" w:hAnsi="Times New Roman" w:cs="Times New Roman"/>
            <w:color w:val="000000" w:themeColor="text1"/>
            <w:sz w:val="28"/>
            <w:szCs w:val="28"/>
          </w:rPr>
          <w:t>=1</w:t>
        </w:r>
      </w:hyperlink>
    </w:p>
    <w:p w14:paraId="1A1F2D0F" w14:textId="77777777" w:rsidR="008A5853" w:rsidRPr="003674AA" w:rsidRDefault="007854DA" w:rsidP="003674AA">
      <w:pPr>
        <w:numPr>
          <w:ilvl w:val="0"/>
          <w:numId w:val="29"/>
        </w:numPr>
        <w:spacing w:after="0" w:line="360" w:lineRule="auto"/>
        <w:ind w:left="0" w:firstLine="709"/>
        <w:jc w:val="both"/>
        <w:rPr>
          <w:rFonts w:ascii="Times New Roman" w:hAnsi="Times New Roman" w:cs="Times New Roman"/>
          <w:color w:val="000000" w:themeColor="text1"/>
          <w:sz w:val="28"/>
          <w:szCs w:val="28"/>
        </w:rPr>
      </w:pPr>
      <w:hyperlink r:id="rId17" w:history="1">
        <w:r w:rsidR="008A5853" w:rsidRPr="003674AA">
          <w:rPr>
            <w:rStyle w:val="a9"/>
            <w:rFonts w:ascii="Times New Roman" w:hAnsi="Times New Roman" w:cs="Times New Roman"/>
            <w:i/>
            <w:color w:val="000000" w:themeColor="text1"/>
            <w:sz w:val="28"/>
            <w:szCs w:val="28"/>
          </w:rPr>
          <w:t>Полковский А. Л.</w:t>
        </w:r>
      </w:hyperlink>
      <w:r w:rsidR="008A5853" w:rsidRPr="003674AA">
        <w:rPr>
          <w:rFonts w:ascii="Times New Roman" w:hAnsi="Times New Roman" w:cs="Times New Roman"/>
          <w:i/>
          <w:color w:val="000000" w:themeColor="text1"/>
          <w:sz w:val="28"/>
          <w:szCs w:val="28"/>
        </w:rPr>
        <w:t xml:space="preserve"> </w:t>
      </w:r>
      <w:r w:rsidR="008A5853" w:rsidRPr="003674AA">
        <w:rPr>
          <w:rFonts w:ascii="Times New Roman" w:hAnsi="Times New Roman" w:cs="Times New Roman"/>
          <w:color w:val="000000" w:themeColor="text1"/>
          <w:sz w:val="28"/>
          <w:szCs w:val="28"/>
        </w:rPr>
        <w:t xml:space="preserve">Теория бухгалтерского учета: учебник / </w:t>
      </w:r>
      <w:hyperlink r:id="rId18" w:history="1">
        <w:r w:rsidR="008A5853" w:rsidRPr="003674AA">
          <w:rPr>
            <w:rStyle w:val="a9"/>
            <w:rFonts w:ascii="Times New Roman" w:hAnsi="Times New Roman" w:cs="Times New Roman"/>
            <w:color w:val="000000" w:themeColor="text1"/>
            <w:sz w:val="28"/>
            <w:szCs w:val="28"/>
          </w:rPr>
          <w:t>Полковский А. Л.</w:t>
        </w:r>
      </w:hyperlink>
      <w:r w:rsidR="008A5853" w:rsidRPr="003674AA">
        <w:rPr>
          <w:rFonts w:ascii="Times New Roman" w:hAnsi="Times New Roman" w:cs="Times New Roman"/>
          <w:i/>
          <w:color w:val="000000" w:themeColor="text1"/>
          <w:sz w:val="28"/>
          <w:szCs w:val="28"/>
        </w:rPr>
        <w:t xml:space="preserve"> – </w:t>
      </w:r>
      <w:hyperlink r:id="rId19" w:history="1">
        <w:r w:rsidR="008A5853" w:rsidRPr="003674AA">
          <w:rPr>
            <w:rStyle w:val="a9"/>
            <w:rFonts w:ascii="Times New Roman" w:hAnsi="Times New Roman" w:cs="Times New Roman"/>
            <w:color w:val="000000" w:themeColor="text1"/>
            <w:sz w:val="28"/>
            <w:szCs w:val="28"/>
          </w:rPr>
          <w:t>Издательско–торговая корпорация «Дашков и К°»</w:t>
        </w:r>
      </w:hyperlink>
      <w:r w:rsidR="008A5853" w:rsidRPr="003674AA">
        <w:rPr>
          <w:rFonts w:ascii="Times New Roman" w:hAnsi="Times New Roman" w:cs="Times New Roman"/>
          <w:color w:val="000000" w:themeColor="text1"/>
          <w:sz w:val="28"/>
          <w:szCs w:val="28"/>
        </w:rPr>
        <w:t>, 2018. С. 272</w:t>
      </w:r>
    </w:p>
    <w:p w14:paraId="39105178" w14:textId="77777777" w:rsidR="008A5853" w:rsidRPr="003674AA" w:rsidRDefault="007854DA" w:rsidP="003674AA">
      <w:pPr>
        <w:numPr>
          <w:ilvl w:val="0"/>
          <w:numId w:val="29"/>
        </w:numPr>
        <w:spacing w:after="0" w:line="360" w:lineRule="auto"/>
        <w:ind w:left="0" w:firstLine="709"/>
        <w:jc w:val="both"/>
        <w:rPr>
          <w:rFonts w:ascii="Times New Roman" w:hAnsi="Times New Roman" w:cs="Times New Roman"/>
          <w:color w:val="000000" w:themeColor="text1"/>
          <w:sz w:val="28"/>
          <w:szCs w:val="28"/>
        </w:rPr>
      </w:pPr>
      <w:hyperlink r:id="rId20" w:history="1">
        <w:r w:rsidR="008A5853" w:rsidRPr="003674AA">
          <w:rPr>
            <w:rStyle w:val="a9"/>
            <w:rFonts w:ascii="Times New Roman" w:hAnsi="Times New Roman" w:cs="Times New Roman"/>
            <w:i/>
            <w:color w:val="000000" w:themeColor="text1"/>
            <w:sz w:val="28"/>
            <w:szCs w:val="28"/>
          </w:rPr>
          <w:t>Рогуленко Т. М.</w:t>
        </w:r>
      </w:hyperlink>
      <w:r w:rsidR="008A5853" w:rsidRPr="003674AA">
        <w:rPr>
          <w:rFonts w:ascii="Times New Roman" w:hAnsi="Times New Roman" w:cs="Times New Roman"/>
          <w:i/>
          <w:color w:val="000000" w:themeColor="text1"/>
          <w:sz w:val="28"/>
          <w:szCs w:val="28"/>
        </w:rPr>
        <w:t> , </w:t>
      </w:r>
      <w:hyperlink r:id="rId21" w:history="1">
        <w:r w:rsidR="008A5853" w:rsidRPr="003674AA">
          <w:rPr>
            <w:rStyle w:val="a9"/>
            <w:rFonts w:ascii="Times New Roman" w:hAnsi="Times New Roman" w:cs="Times New Roman"/>
            <w:i/>
            <w:color w:val="000000" w:themeColor="text1"/>
            <w:sz w:val="28"/>
            <w:szCs w:val="28"/>
          </w:rPr>
          <w:t>Пономарева С. В</w:t>
        </w:r>
      </w:hyperlink>
      <w:r w:rsidR="008A5853" w:rsidRPr="003674AA">
        <w:rPr>
          <w:rFonts w:ascii="Times New Roman" w:hAnsi="Times New Roman" w:cs="Times New Roman"/>
          <w:i/>
          <w:color w:val="000000" w:themeColor="text1"/>
          <w:sz w:val="28"/>
          <w:szCs w:val="28"/>
        </w:rPr>
        <w:t xml:space="preserve"> </w:t>
      </w:r>
      <w:r w:rsidR="008A5853" w:rsidRPr="003674AA">
        <w:rPr>
          <w:rFonts w:ascii="Times New Roman" w:hAnsi="Times New Roman" w:cs="Times New Roman"/>
          <w:color w:val="000000" w:themeColor="text1"/>
          <w:sz w:val="28"/>
          <w:szCs w:val="28"/>
        </w:rPr>
        <w:t>Основы аудита: учебник</w:t>
      </w:r>
      <w:r w:rsidR="008A5853" w:rsidRPr="003674AA">
        <w:rPr>
          <w:rFonts w:ascii="Times New Roman" w:hAnsi="Times New Roman" w:cs="Times New Roman"/>
          <w:i/>
          <w:color w:val="000000" w:themeColor="text1"/>
          <w:sz w:val="28"/>
          <w:szCs w:val="28"/>
        </w:rPr>
        <w:t xml:space="preserve"> </w:t>
      </w:r>
      <w:r w:rsidR="008A5853" w:rsidRPr="003674AA">
        <w:rPr>
          <w:rFonts w:ascii="Times New Roman" w:hAnsi="Times New Roman" w:cs="Times New Roman"/>
          <w:color w:val="000000" w:themeColor="text1"/>
          <w:sz w:val="28"/>
          <w:szCs w:val="28"/>
        </w:rPr>
        <w:t>/</w:t>
      </w:r>
      <w:r w:rsidR="008A5853" w:rsidRPr="003674AA">
        <w:rPr>
          <w:rFonts w:ascii="Times New Roman" w:hAnsi="Times New Roman" w:cs="Times New Roman"/>
          <w:i/>
          <w:color w:val="000000" w:themeColor="text1"/>
          <w:sz w:val="28"/>
          <w:szCs w:val="28"/>
        </w:rPr>
        <w:t xml:space="preserve"> </w:t>
      </w:r>
      <w:hyperlink r:id="rId22" w:history="1">
        <w:r w:rsidR="008A5853" w:rsidRPr="003674AA">
          <w:rPr>
            <w:rStyle w:val="a9"/>
            <w:rFonts w:ascii="Times New Roman" w:hAnsi="Times New Roman" w:cs="Times New Roman"/>
            <w:color w:val="000000" w:themeColor="text1"/>
            <w:sz w:val="28"/>
            <w:szCs w:val="28"/>
          </w:rPr>
          <w:t>Рогуленко Т. М.</w:t>
        </w:r>
      </w:hyperlink>
      <w:r w:rsidR="008A5853" w:rsidRPr="003674AA">
        <w:rPr>
          <w:rFonts w:ascii="Times New Roman" w:hAnsi="Times New Roman" w:cs="Times New Roman"/>
          <w:color w:val="000000" w:themeColor="text1"/>
          <w:sz w:val="28"/>
          <w:szCs w:val="28"/>
        </w:rPr>
        <w:t xml:space="preserve"> , </w:t>
      </w:r>
      <w:hyperlink r:id="rId23" w:history="1">
        <w:r w:rsidR="008A5853" w:rsidRPr="003674AA">
          <w:rPr>
            <w:rStyle w:val="a9"/>
            <w:rFonts w:ascii="Times New Roman" w:hAnsi="Times New Roman" w:cs="Times New Roman"/>
            <w:color w:val="000000" w:themeColor="text1"/>
            <w:sz w:val="28"/>
            <w:szCs w:val="28"/>
          </w:rPr>
          <w:t>Пономарева С. В</w:t>
        </w:r>
      </w:hyperlink>
      <w:r w:rsidR="008A5853" w:rsidRPr="003674AA">
        <w:rPr>
          <w:rFonts w:ascii="Times New Roman" w:hAnsi="Times New Roman" w:cs="Times New Roman"/>
          <w:color w:val="000000" w:themeColor="text1"/>
          <w:sz w:val="28"/>
          <w:szCs w:val="28"/>
        </w:rPr>
        <w:t xml:space="preserve"> </w:t>
      </w:r>
      <w:hyperlink r:id="rId24" w:history="1">
        <w:r w:rsidR="008A5853" w:rsidRPr="003674AA">
          <w:rPr>
            <w:rStyle w:val="a9"/>
            <w:rFonts w:ascii="Times New Roman" w:hAnsi="Times New Roman" w:cs="Times New Roman"/>
            <w:color w:val="000000" w:themeColor="text1"/>
            <w:sz w:val="28"/>
            <w:szCs w:val="28"/>
          </w:rPr>
          <w:t>Издательство «Флинта»</w:t>
        </w:r>
      </w:hyperlink>
      <w:r w:rsidR="008A5853" w:rsidRPr="003674AA">
        <w:rPr>
          <w:rFonts w:ascii="Times New Roman" w:hAnsi="Times New Roman" w:cs="Times New Roman"/>
          <w:color w:val="000000" w:themeColor="text1"/>
          <w:sz w:val="28"/>
          <w:szCs w:val="28"/>
        </w:rPr>
        <w:t>, 2017 – 508 С.</w:t>
      </w:r>
    </w:p>
    <w:p w14:paraId="42124B33" w14:textId="77777777" w:rsidR="008A5853" w:rsidRPr="003674AA" w:rsidRDefault="008A5853" w:rsidP="003674AA">
      <w:pPr>
        <w:numPr>
          <w:ilvl w:val="0"/>
          <w:numId w:val="29"/>
        </w:numPr>
        <w:spacing w:after="0" w:line="360" w:lineRule="auto"/>
        <w:ind w:left="0" w:firstLine="709"/>
        <w:jc w:val="both"/>
        <w:rPr>
          <w:rFonts w:ascii="Times New Roman" w:hAnsi="Times New Roman" w:cs="Times New Roman"/>
          <w:color w:val="000000" w:themeColor="text1"/>
          <w:sz w:val="28"/>
          <w:szCs w:val="28"/>
        </w:rPr>
      </w:pPr>
      <w:r w:rsidRPr="003674AA">
        <w:rPr>
          <w:rFonts w:ascii="Times New Roman" w:hAnsi="Times New Roman" w:cs="Times New Roman"/>
          <w:i/>
          <w:color w:val="000000" w:themeColor="text1"/>
          <w:sz w:val="28"/>
          <w:szCs w:val="28"/>
        </w:rPr>
        <w:t>Суглобов А.Е.</w:t>
      </w:r>
      <w:r w:rsidRPr="003674AA">
        <w:rPr>
          <w:rFonts w:ascii="Times New Roman" w:hAnsi="Times New Roman" w:cs="Times New Roman"/>
          <w:color w:val="000000" w:themeColor="text1"/>
          <w:sz w:val="28"/>
          <w:szCs w:val="28"/>
        </w:rPr>
        <w:t> Аудит: учебник / А.Е. Суглобов, Б.Т. Жарылгасова, В.Ю. Савин и др.; под ред. А.Е. Суглобова. – Москва: Дашков и К°, 2020. – 374 С.</w:t>
      </w:r>
    </w:p>
    <w:p w14:paraId="52DBBEDD" w14:textId="77777777" w:rsidR="008A5853" w:rsidRPr="003674AA" w:rsidRDefault="008A5853" w:rsidP="003674AA">
      <w:pPr>
        <w:numPr>
          <w:ilvl w:val="0"/>
          <w:numId w:val="29"/>
        </w:numPr>
        <w:spacing w:after="0" w:line="360" w:lineRule="auto"/>
        <w:ind w:left="0" w:firstLine="709"/>
        <w:jc w:val="both"/>
        <w:rPr>
          <w:rFonts w:ascii="Times New Roman" w:hAnsi="Times New Roman" w:cs="Times New Roman"/>
          <w:color w:val="000000" w:themeColor="text1"/>
          <w:sz w:val="28"/>
          <w:szCs w:val="28"/>
        </w:rPr>
      </w:pPr>
      <w:r w:rsidRPr="003674AA">
        <w:rPr>
          <w:rFonts w:ascii="Times New Roman" w:hAnsi="Times New Roman" w:cs="Times New Roman"/>
          <w:i/>
          <w:color w:val="000000" w:themeColor="text1"/>
          <w:sz w:val="28"/>
          <w:szCs w:val="28"/>
        </w:rPr>
        <w:t>Туякова З.С.</w:t>
      </w:r>
      <w:r w:rsidRPr="003674AA">
        <w:rPr>
          <w:rFonts w:ascii="Times New Roman" w:hAnsi="Times New Roman" w:cs="Times New Roman"/>
          <w:color w:val="000000" w:themeColor="text1"/>
          <w:sz w:val="28"/>
          <w:szCs w:val="28"/>
        </w:rPr>
        <w:t xml:space="preserve"> Методология современной системы бухгалтерского учета: учебное пособие / З.С. Туякова, Е.В. Саталкина, Л.А. Свиридова, Т.В. Черемушникова. – </w:t>
      </w:r>
      <w:hyperlink r:id="rId25" w:history="1">
        <w:r w:rsidRPr="003674AA">
          <w:rPr>
            <w:rStyle w:val="a9"/>
            <w:rFonts w:ascii="Times New Roman" w:hAnsi="Times New Roman" w:cs="Times New Roman"/>
            <w:color w:val="000000" w:themeColor="text1"/>
            <w:sz w:val="28"/>
            <w:szCs w:val="28"/>
          </w:rPr>
          <w:t>ОГУ</w:t>
        </w:r>
      </w:hyperlink>
      <w:r w:rsidRPr="003674AA">
        <w:rPr>
          <w:rFonts w:ascii="Times New Roman" w:hAnsi="Times New Roman" w:cs="Times New Roman"/>
          <w:color w:val="000000" w:themeColor="text1"/>
          <w:sz w:val="28"/>
          <w:szCs w:val="28"/>
        </w:rPr>
        <w:t>, 2017 – 275 С.</w:t>
      </w:r>
    </w:p>
    <w:p w14:paraId="53360E3C" w14:textId="77777777" w:rsidR="008A5853" w:rsidRPr="003674AA" w:rsidRDefault="008A5853" w:rsidP="003674AA">
      <w:pPr>
        <w:numPr>
          <w:ilvl w:val="0"/>
          <w:numId w:val="29"/>
        </w:numPr>
        <w:spacing w:after="0" w:line="360" w:lineRule="auto"/>
        <w:ind w:left="0" w:firstLine="709"/>
        <w:jc w:val="both"/>
        <w:rPr>
          <w:rFonts w:ascii="Times New Roman" w:hAnsi="Times New Roman" w:cs="Times New Roman"/>
          <w:color w:val="000000" w:themeColor="text1"/>
          <w:sz w:val="28"/>
          <w:szCs w:val="28"/>
        </w:rPr>
      </w:pPr>
      <w:r w:rsidRPr="003674AA">
        <w:rPr>
          <w:rFonts w:ascii="Times New Roman" w:hAnsi="Times New Roman" w:cs="Times New Roman"/>
          <w:i/>
          <w:color w:val="000000" w:themeColor="text1"/>
          <w:sz w:val="28"/>
          <w:szCs w:val="28"/>
        </w:rPr>
        <w:lastRenderedPageBreak/>
        <w:t>Шадрина, Г.В.</w:t>
      </w:r>
      <w:r w:rsidRPr="003674AA">
        <w:rPr>
          <w:rFonts w:ascii="Times New Roman" w:hAnsi="Times New Roman" w:cs="Times New Roman"/>
          <w:color w:val="000000" w:themeColor="text1"/>
          <w:sz w:val="28"/>
          <w:szCs w:val="28"/>
        </w:rPr>
        <w:t xml:space="preserve"> Комплексный экономический анализ хозяйственной деятельности. / Г.В. Шадрина — Москва: «Благовест — В», 2014. </w:t>
      </w:r>
      <w:r w:rsidRPr="003674AA">
        <w:rPr>
          <w:rFonts w:ascii="Times New Roman" w:eastAsia="Symbol" w:hAnsi="Times New Roman" w:cs="Times New Roman"/>
          <w:color w:val="000000" w:themeColor="text1"/>
          <w:sz w:val="28"/>
          <w:szCs w:val="28"/>
        </w:rPr>
        <w:t></w:t>
      </w:r>
      <w:r w:rsidRPr="003674AA">
        <w:rPr>
          <w:rFonts w:ascii="Times New Roman" w:hAnsi="Times New Roman" w:cs="Times New Roman"/>
          <w:color w:val="000000" w:themeColor="text1"/>
          <w:sz w:val="28"/>
          <w:szCs w:val="28"/>
        </w:rPr>
        <w:t xml:space="preserve"> 212 С.</w:t>
      </w:r>
    </w:p>
    <w:p w14:paraId="5BCCE77E" w14:textId="77777777" w:rsidR="008A5853" w:rsidRPr="003674AA" w:rsidRDefault="007854DA" w:rsidP="003674AA">
      <w:pPr>
        <w:numPr>
          <w:ilvl w:val="0"/>
          <w:numId w:val="29"/>
        </w:numPr>
        <w:spacing w:after="0" w:line="360" w:lineRule="auto"/>
        <w:ind w:left="0" w:firstLine="709"/>
        <w:jc w:val="both"/>
        <w:rPr>
          <w:rFonts w:ascii="Times New Roman" w:hAnsi="Times New Roman" w:cs="Times New Roman"/>
          <w:i/>
          <w:color w:val="000000" w:themeColor="text1"/>
          <w:sz w:val="28"/>
          <w:szCs w:val="28"/>
        </w:rPr>
      </w:pPr>
      <w:hyperlink r:id="rId26" w:history="1">
        <w:r w:rsidR="008A5853" w:rsidRPr="003674AA">
          <w:rPr>
            <w:rStyle w:val="a9"/>
            <w:rFonts w:ascii="Times New Roman" w:hAnsi="Times New Roman" w:cs="Times New Roman"/>
            <w:i/>
            <w:color w:val="000000" w:themeColor="text1"/>
            <w:sz w:val="28"/>
            <w:szCs w:val="28"/>
          </w:rPr>
          <w:t>Алексейчева Е. Ю.</w:t>
        </w:r>
      </w:hyperlink>
      <w:r w:rsidR="008A5853" w:rsidRPr="003674AA">
        <w:rPr>
          <w:rFonts w:ascii="Times New Roman" w:hAnsi="Times New Roman" w:cs="Times New Roman"/>
          <w:i/>
          <w:color w:val="000000" w:themeColor="text1"/>
          <w:sz w:val="28"/>
          <w:szCs w:val="28"/>
        </w:rPr>
        <w:t xml:space="preserve"> </w:t>
      </w:r>
      <w:r w:rsidR="008A5853" w:rsidRPr="003674AA">
        <w:rPr>
          <w:rFonts w:ascii="Times New Roman" w:hAnsi="Times New Roman" w:cs="Times New Roman"/>
          <w:color w:val="000000" w:themeColor="text1"/>
          <w:sz w:val="28"/>
          <w:szCs w:val="28"/>
        </w:rPr>
        <w:t xml:space="preserve">Экономика организации (предприятия): учебник / </w:t>
      </w:r>
      <w:hyperlink r:id="rId27" w:history="1">
        <w:r w:rsidR="008A5853" w:rsidRPr="003674AA">
          <w:rPr>
            <w:rStyle w:val="a9"/>
            <w:rFonts w:ascii="Times New Roman" w:hAnsi="Times New Roman" w:cs="Times New Roman"/>
            <w:color w:val="000000" w:themeColor="text1"/>
            <w:sz w:val="28"/>
            <w:szCs w:val="28"/>
          </w:rPr>
          <w:t>Алексейчева Е. Ю.</w:t>
        </w:r>
      </w:hyperlink>
      <w:r w:rsidR="008A5853" w:rsidRPr="003674AA">
        <w:rPr>
          <w:rFonts w:ascii="Times New Roman" w:hAnsi="Times New Roman" w:cs="Times New Roman"/>
          <w:color w:val="000000" w:themeColor="text1"/>
          <w:sz w:val="28"/>
          <w:szCs w:val="28"/>
        </w:rPr>
        <w:t xml:space="preserve"> — Москва: </w:t>
      </w:r>
      <w:hyperlink r:id="rId28" w:history="1">
        <w:r w:rsidR="008A5853" w:rsidRPr="003674AA">
          <w:rPr>
            <w:rStyle w:val="a9"/>
            <w:rFonts w:ascii="Times New Roman" w:hAnsi="Times New Roman" w:cs="Times New Roman"/>
            <w:color w:val="000000" w:themeColor="text1"/>
            <w:sz w:val="28"/>
            <w:szCs w:val="28"/>
          </w:rPr>
          <w:t>Дашков и К°</w:t>
        </w:r>
      </w:hyperlink>
      <w:r w:rsidR="008A5853" w:rsidRPr="003674AA">
        <w:rPr>
          <w:rFonts w:ascii="Times New Roman" w:hAnsi="Times New Roman" w:cs="Times New Roman"/>
          <w:color w:val="000000" w:themeColor="text1"/>
          <w:sz w:val="28"/>
          <w:szCs w:val="28"/>
        </w:rPr>
        <w:t>, 2019 – 291 С.</w:t>
      </w:r>
    </w:p>
    <w:p w14:paraId="5ED9A27D" w14:textId="77777777" w:rsidR="008A5853" w:rsidRPr="003674AA" w:rsidRDefault="008A5853" w:rsidP="003674AA">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3674AA">
        <w:rPr>
          <w:rFonts w:ascii="Times New Roman" w:eastAsia="Calibri" w:hAnsi="Times New Roman" w:cs="Times New Roman"/>
          <w:color w:val="000000"/>
          <w:sz w:val="28"/>
          <w:szCs w:val="28"/>
        </w:rPr>
        <w:t>Пронина, Е. А. Аудит операций по отражению в учете и отчетно-сти полученных займов (кредитов) / Е. А. Пронина // Финансовая газета. Региональный выпуск. — 2018. — № 31. — С. 4—10.</w:t>
      </w:r>
    </w:p>
    <w:p w14:paraId="5E3B8DD2" w14:textId="77777777" w:rsidR="008A5853" w:rsidRPr="003674AA" w:rsidRDefault="008A5853" w:rsidP="003674AA">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3674AA">
        <w:rPr>
          <w:rFonts w:ascii="Times New Roman" w:eastAsia="Calibri" w:hAnsi="Times New Roman" w:cs="Times New Roman"/>
          <w:color w:val="000000"/>
          <w:sz w:val="28"/>
          <w:szCs w:val="28"/>
        </w:rPr>
        <w:t>Анциферова И. В. Бухгалтерский финансовый учет: учебник/ Анциферова И. В. Издательско–торговая корпорация «Дашков и К°», 2017. – 558 С.</w:t>
      </w:r>
    </w:p>
    <w:p w14:paraId="2DBC8729" w14:textId="77777777" w:rsidR="008A5853" w:rsidRPr="003674AA" w:rsidRDefault="008A5853" w:rsidP="003674AA">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3674AA">
        <w:rPr>
          <w:rFonts w:ascii="Times New Roman" w:eastAsia="Calibri" w:hAnsi="Times New Roman" w:cs="Times New Roman"/>
          <w:color w:val="000000"/>
          <w:sz w:val="28"/>
          <w:szCs w:val="28"/>
        </w:rPr>
        <w:t>Амортизация нематериальных активов // Главбух. — 2015. —  [Электронный ресурс]. URL: https://www.glavbukh.ru/art/36841-uchet-amortizatsii-nma</w:t>
      </w:r>
    </w:p>
    <w:p w14:paraId="3499E984" w14:textId="77777777" w:rsidR="008A5853" w:rsidRPr="003674AA" w:rsidRDefault="008A5853" w:rsidP="003674AA">
      <w:pPr>
        <w:numPr>
          <w:ilvl w:val="0"/>
          <w:numId w:val="29"/>
        </w:numPr>
        <w:spacing w:after="0" w:line="360" w:lineRule="auto"/>
        <w:ind w:left="0" w:firstLine="709"/>
        <w:jc w:val="both"/>
        <w:rPr>
          <w:rFonts w:ascii="Times New Roman" w:eastAsia="Calibri" w:hAnsi="Times New Roman" w:cs="Times New Roman"/>
          <w:color w:val="000000"/>
          <w:sz w:val="28"/>
          <w:szCs w:val="28"/>
        </w:rPr>
      </w:pPr>
      <w:r w:rsidRPr="003674AA">
        <w:rPr>
          <w:rFonts w:ascii="Times New Roman" w:eastAsia="Calibri" w:hAnsi="Times New Roman" w:cs="Times New Roman"/>
          <w:color w:val="000000"/>
          <w:sz w:val="28"/>
          <w:szCs w:val="28"/>
        </w:rPr>
        <w:t>Керимов В. Э. Бухгалтерский учет: учебник / Керимов В. Э. – Издательско–торговая корпорация «Дашков и К°», 2019. – С. 167–207</w:t>
      </w:r>
    </w:p>
    <w:p w14:paraId="0FA03A95" w14:textId="77777777" w:rsidR="00BD7104" w:rsidRDefault="008A5853" w:rsidP="003674AA">
      <w:pPr>
        <w:pStyle w:val="a4"/>
        <w:numPr>
          <w:ilvl w:val="0"/>
          <w:numId w:val="29"/>
        </w:numPr>
        <w:spacing w:after="0" w:line="360" w:lineRule="auto"/>
        <w:ind w:left="0" w:firstLine="709"/>
        <w:rPr>
          <w:rFonts w:ascii="Times New Roman" w:eastAsia="Calibri" w:hAnsi="Times New Roman" w:cs="Times New Roman"/>
          <w:color w:val="000000"/>
          <w:sz w:val="28"/>
          <w:szCs w:val="28"/>
        </w:rPr>
      </w:pPr>
      <w:r w:rsidRPr="003674AA">
        <w:rPr>
          <w:rFonts w:ascii="Times New Roman" w:eastAsia="Calibri" w:hAnsi="Times New Roman" w:cs="Times New Roman"/>
          <w:color w:val="000000"/>
          <w:sz w:val="28"/>
          <w:szCs w:val="28"/>
        </w:rPr>
        <w:t xml:space="preserve">Кожинов, В.Я. Бухгалтерский учет: учебник / В.Я. Кожинов. </w:t>
      </w:r>
      <w:r w:rsidRPr="003674AA">
        <w:rPr>
          <w:rFonts w:ascii="Times New Roman" w:eastAsia="Calibri" w:hAnsi="Times New Roman" w:cs="Times New Roman"/>
          <w:color w:val="000000"/>
          <w:sz w:val="28"/>
          <w:szCs w:val="28"/>
        </w:rPr>
        <w:t xml:space="preserve"> Москва, 2016. </w:t>
      </w:r>
      <w:r w:rsidRPr="003674AA">
        <w:rPr>
          <w:rFonts w:ascii="Times New Roman" w:eastAsia="Calibri" w:hAnsi="Times New Roman" w:cs="Times New Roman"/>
          <w:color w:val="000000"/>
          <w:sz w:val="28"/>
          <w:szCs w:val="28"/>
        </w:rPr>
        <w:t> 816 с.</w:t>
      </w:r>
    </w:p>
    <w:p w14:paraId="10F42080" w14:textId="77777777" w:rsidR="00BD7104" w:rsidRDefault="00BD7104">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14:paraId="008F9516" w14:textId="77777777" w:rsidR="008A5853" w:rsidRDefault="008A5853" w:rsidP="00BD7104">
      <w:pPr>
        <w:spacing w:after="0" w:line="360" w:lineRule="auto"/>
        <w:jc w:val="center"/>
        <w:rPr>
          <w:rFonts w:ascii="Times New Roman" w:eastAsia="Calibri" w:hAnsi="Times New Roman" w:cs="Times New Roman"/>
          <w:color w:val="000000"/>
          <w:sz w:val="28"/>
          <w:szCs w:val="28"/>
        </w:rPr>
      </w:pPr>
    </w:p>
    <w:p w14:paraId="1F572484" w14:textId="77777777" w:rsidR="00BD7104" w:rsidRDefault="00BD7104" w:rsidP="00BD7104">
      <w:pPr>
        <w:spacing w:after="0" w:line="360" w:lineRule="auto"/>
        <w:jc w:val="center"/>
        <w:rPr>
          <w:rFonts w:ascii="Times New Roman" w:eastAsia="Calibri" w:hAnsi="Times New Roman" w:cs="Times New Roman"/>
          <w:color w:val="000000"/>
          <w:sz w:val="28"/>
          <w:szCs w:val="28"/>
        </w:rPr>
      </w:pPr>
    </w:p>
    <w:p w14:paraId="6D20A648" w14:textId="77777777" w:rsidR="00BD7104" w:rsidRDefault="00BD7104" w:rsidP="00BD7104">
      <w:pPr>
        <w:spacing w:after="0" w:line="360" w:lineRule="auto"/>
        <w:jc w:val="center"/>
        <w:rPr>
          <w:rFonts w:ascii="Times New Roman" w:eastAsia="Calibri" w:hAnsi="Times New Roman" w:cs="Times New Roman"/>
          <w:color w:val="000000"/>
          <w:sz w:val="28"/>
          <w:szCs w:val="28"/>
        </w:rPr>
      </w:pPr>
    </w:p>
    <w:p w14:paraId="189804B1" w14:textId="77777777" w:rsidR="00BD7104" w:rsidRDefault="00BD7104" w:rsidP="00BD7104">
      <w:pPr>
        <w:spacing w:after="0" w:line="360" w:lineRule="auto"/>
        <w:jc w:val="center"/>
        <w:rPr>
          <w:rFonts w:ascii="Times New Roman" w:eastAsia="Calibri" w:hAnsi="Times New Roman" w:cs="Times New Roman"/>
          <w:color w:val="000000"/>
          <w:sz w:val="28"/>
          <w:szCs w:val="28"/>
        </w:rPr>
      </w:pPr>
    </w:p>
    <w:p w14:paraId="1AF8C528" w14:textId="77777777" w:rsidR="00BD7104" w:rsidRDefault="00BD7104" w:rsidP="00BD7104">
      <w:pPr>
        <w:spacing w:after="0" w:line="360" w:lineRule="auto"/>
        <w:jc w:val="center"/>
        <w:rPr>
          <w:rFonts w:ascii="Times New Roman" w:eastAsia="Calibri" w:hAnsi="Times New Roman" w:cs="Times New Roman"/>
          <w:color w:val="000000"/>
          <w:sz w:val="28"/>
          <w:szCs w:val="28"/>
        </w:rPr>
      </w:pPr>
    </w:p>
    <w:p w14:paraId="54B0549D" w14:textId="77777777" w:rsidR="00BD7104" w:rsidRDefault="00BD7104" w:rsidP="00BD7104">
      <w:pPr>
        <w:spacing w:after="0" w:line="360" w:lineRule="auto"/>
        <w:jc w:val="center"/>
        <w:rPr>
          <w:rFonts w:ascii="Times New Roman" w:eastAsia="Calibri" w:hAnsi="Times New Roman" w:cs="Times New Roman"/>
          <w:color w:val="000000"/>
          <w:sz w:val="28"/>
          <w:szCs w:val="28"/>
        </w:rPr>
      </w:pPr>
    </w:p>
    <w:p w14:paraId="0BAAF703" w14:textId="77777777" w:rsidR="00BD7104" w:rsidRDefault="00BD7104" w:rsidP="00BD7104">
      <w:pPr>
        <w:spacing w:after="0" w:line="360" w:lineRule="auto"/>
        <w:jc w:val="center"/>
        <w:rPr>
          <w:rFonts w:ascii="Times New Roman" w:eastAsia="Calibri" w:hAnsi="Times New Roman" w:cs="Times New Roman"/>
          <w:color w:val="000000"/>
          <w:sz w:val="28"/>
          <w:szCs w:val="28"/>
        </w:rPr>
      </w:pPr>
    </w:p>
    <w:p w14:paraId="38D2D7C0" w14:textId="77777777" w:rsidR="00BD7104" w:rsidRDefault="00BD7104" w:rsidP="00BD7104">
      <w:pPr>
        <w:spacing w:after="0" w:line="360" w:lineRule="auto"/>
        <w:jc w:val="center"/>
        <w:rPr>
          <w:rFonts w:ascii="Times New Roman" w:eastAsia="Calibri" w:hAnsi="Times New Roman" w:cs="Times New Roman"/>
          <w:color w:val="000000"/>
          <w:sz w:val="28"/>
          <w:szCs w:val="28"/>
        </w:rPr>
      </w:pPr>
    </w:p>
    <w:p w14:paraId="0BABBA4B" w14:textId="77777777" w:rsidR="00BD7104" w:rsidRDefault="00BD7104" w:rsidP="00BD7104">
      <w:pPr>
        <w:spacing w:after="0" w:line="360" w:lineRule="auto"/>
        <w:jc w:val="center"/>
        <w:rPr>
          <w:rFonts w:ascii="Times New Roman" w:eastAsia="Calibri" w:hAnsi="Times New Roman" w:cs="Times New Roman"/>
          <w:color w:val="000000"/>
          <w:sz w:val="28"/>
          <w:szCs w:val="28"/>
        </w:rPr>
      </w:pPr>
    </w:p>
    <w:p w14:paraId="5616850B" w14:textId="77777777" w:rsidR="00BD7104" w:rsidRDefault="00BD7104" w:rsidP="00BD7104">
      <w:pPr>
        <w:spacing w:after="0" w:line="360" w:lineRule="auto"/>
        <w:jc w:val="center"/>
        <w:rPr>
          <w:rFonts w:ascii="Times New Roman" w:eastAsia="Calibri" w:hAnsi="Times New Roman" w:cs="Times New Roman"/>
          <w:color w:val="000000"/>
          <w:sz w:val="28"/>
          <w:szCs w:val="28"/>
        </w:rPr>
      </w:pPr>
    </w:p>
    <w:p w14:paraId="38FAE0DF" w14:textId="77777777" w:rsidR="00BD7104" w:rsidRDefault="00BD7104" w:rsidP="00BD7104">
      <w:pPr>
        <w:spacing w:after="0" w:line="360" w:lineRule="auto"/>
        <w:jc w:val="center"/>
        <w:rPr>
          <w:rFonts w:ascii="Times New Roman" w:eastAsia="Calibri" w:hAnsi="Times New Roman" w:cs="Times New Roman"/>
          <w:color w:val="000000"/>
          <w:sz w:val="28"/>
          <w:szCs w:val="28"/>
        </w:rPr>
      </w:pPr>
    </w:p>
    <w:p w14:paraId="0B9197BE" w14:textId="77777777" w:rsidR="00BD7104" w:rsidRDefault="00BD7104" w:rsidP="00BD7104">
      <w:pPr>
        <w:spacing w:after="0" w:line="360" w:lineRule="auto"/>
        <w:jc w:val="center"/>
        <w:rPr>
          <w:rFonts w:ascii="Times New Roman" w:eastAsia="Calibri" w:hAnsi="Times New Roman" w:cs="Times New Roman"/>
          <w:color w:val="000000"/>
          <w:sz w:val="28"/>
          <w:szCs w:val="28"/>
        </w:rPr>
      </w:pPr>
    </w:p>
    <w:p w14:paraId="6B77077F" w14:textId="77777777" w:rsidR="00BD7104" w:rsidRDefault="00BD7104" w:rsidP="00BD7104">
      <w:pPr>
        <w:spacing w:after="0" w:line="360" w:lineRule="auto"/>
        <w:jc w:val="center"/>
        <w:rPr>
          <w:rFonts w:ascii="Times New Roman" w:eastAsia="Calibri" w:hAnsi="Times New Roman" w:cs="Times New Roman"/>
          <w:color w:val="000000"/>
          <w:sz w:val="28"/>
          <w:szCs w:val="28"/>
        </w:rPr>
      </w:pPr>
    </w:p>
    <w:p w14:paraId="50678B2C" w14:textId="77777777" w:rsidR="00BD7104" w:rsidRDefault="00BD7104" w:rsidP="00BD7104">
      <w:pPr>
        <w:spacing w:after="0" w:line="360" w:lineRule="auto"/>
        <w:jc w:val="center"/>
        <w:rPr>
          <w:rFonts w:ascii="Times New Roman" w:eastAsia="Calibri" w:hAnsi="Times New Roman" w:cs="Times New Roman"/>
          <w:color w:val="000000"/>
          <w:sz w:val="28"/>
          <w:szCs w:val="28"/>
        </w:rPr>
      </w:pPr>
    </w:p>
    <w:p w14:paraId="2F52F086" w14:textId="77777777" w:rsidR="00BD7104" w:rsidRDefault="00BD7104" w:rsidP="00E93CEF">
      <w:pPr>
        <w:pStyle w:val="1"/>
        <w:jc w:val="center"/>
        <w:rPr>
          <w:rFonts w:ascii="Times New Roman" w:eastAsia="Calibri" w:hAnsi="Times New Roman" w:cs="Times New Roman"/>
          <w:b/>
          <w:color w:val="000000"/>
          <w:sz w:val="28"/>
          <w:szCs w:val="28"/>
        </w:rPr>
      </w:pPr>
      <w:bookmarkStart w:id="37" w:name="_Toc49424398"/>
      <w:r w:rsidRPr="00BD7104">
        <w:rPr>
          <w:rFonts w:ascii="Times New Roman" w:eastAsia="Calibri" w:hAnsi="Times New Roman" w:cs="Times New Roman"/>
          <w:b/>
          <w:color w:val="000000"/>
          <w:sz w:val="28"/>
          <w:szCs w:val="28"/>
        </w:rPr>
        <w:t>ПРИЛОЖЕНИЯ</w:t>
      </w:r>
      <w:bookmarkEnd w:id="37"/>
    </w:p>
    <w:p w14:paraId="1BE220D8" w14:textId="77777777" w:rsidR="00BD7104" w:rsidRDefault="00BD7104">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br w:type="page"/>
      </w:r>
    </w:p>
    <w:p w14:paraId="4D12C1FB" w14:textId="77777777" w:rsidR="00BD7104" w:rsidRDefault="00E93CEF" w:rsidP="00BD7104">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ПРИЛОЖЕНИЕ</w:t>
      </w:r>
      <w:r w:rsidR="00BD7104">
        <w:rPr>
          <w:rFonts w:ascii="Times New Roman" w:eastAsia="Calibri" w:hAnsi="Times New Roman" w:cs="Times New Roman"/>
          <w:b/>
          <w:color w:val="000000"/>
          <w:sz w:val="28"/>
          <w:szCs w:val="28"/>
        </w:rPr>
        <w:t xml:space="preserve"> А</w:t>
      </w:r>
    </w:p>
    <w:p w14:paraId="63A886E9" w14:textId="77777777" w:rsidR="00BD7104" w:rsidRDefault="00BD7104" w:rsidP="00BD7104">
      <w:pPr>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ab/>
      </w:r>
      <w:r w:rsidRPr="00BD7104">
        <w:rPr>
          <w:rFonts w:ascii="Times New Roman" w:eastAsia="Calibri" w:hAnsi="Times New Roman" w:cs="Times New Roman"/>
          <w:color w:val="000000"/>
          <w:sz w:val="28"/>
          <w:szCs w:val="28"/>
        </w:rPr>
        <w:t>Общий план аудиторской проверки</w:t>
      </w:r>
    </w:p>
    <w:tbl>
      <w:tblPr>
        <w:tblW w:w="10509" w:type="dxa"/>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414"/>
        <w:gridCol w:w="1002"/>
        <w:gridCol w:w="1814"/>
        <w:gridCol w:w="1861"/>
        <w:gridCol w:w="1418"/>
      </w:tblGrid>
      <w:tr w:rsidR="00BD7104" w:rsidRPr="00BD7104" w14:paraId="03E3FC3D" w14:textId="77777777" w:rsidTr="00E93CEF">
        <w:tc>
          <w:tcPr>
            <w:tcW w:w="541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34C727C" w14:textId="77777777" w:rsidR="00BD7104" w:rsidRPr="00BD7104" w:rsidRDefault="00BD7104" w:rsidP="00E93CEF">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Проверяемая организация</w:t>
            </w:r>
          </w:p>
        </w:tc>
        <w:tc>
          <w:tcPr>
            <w:tcW w:w="5093"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36D0D0B8" w14:textId="77777777" w:rsidR="00BD7104" w:rsidRPr="00BD7104" w:rsidRDefault="00BD7104" w:rsidP="00E93CEF">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ПАО «ЛУКОЙЛ»</w:t>
            </w:r>
          </w:p>
        </w:tc>
      </w:tr>
      <w:tr w:rsidR="00BD7104" w:rsidRPr="00BD7104" w14:paraId="6B7D01CD" w14:textId="77777777" w:rsidTr="00E93CEF">
        <w:tc>
          <w:tcPr>
            <w:tcW w:w="541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C505805" w14:textId="77777777" w:rsidR="00BD7104" w:rsidRPr="00BD7104" w:rsidRDefault="00BD7104" w:rsidP="00E93CEF">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Проверяемый период (отчетный)</w:t>
            </w:r>
          </w:p>
        </w:tc>
        <w:tc>
          <w:tcPr>
            <w:tcW w:w="509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114DA9EF" w14:textId="77777777" w:rsidR="00BD7104" w:rsidRPr="00BD7104" w:rsidRDefault="00BD7104" w:rsidP="00E93CEF">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2019 г.</w:t>
            </w:r>
          </w:p>
        </w:tc>
      </w:tr>
      <w:tr w:rsidR="00BD7104" w:rsidRPr="00BD7104" w14:paraId="22D64448" w14:textId="77777777" w:rsidTr="00E93CEF">
        <w:trPr>
          <w:trHeight w:val="285"/>
        </w:trPr>
        <w:tc>
          <w:tcPr>
            <w:tcW w:w="541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5BAF65B" w14:textId="77777777" w:rsidR="00BD7104" w:rsidRPr="00BD7104" w:rsidRDefault="00BD7104" w:rsidP="00E93CEF">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Период аудита</w:t>
            </w:r>
          </w:p>
        </w:tc>
        <w:tc>
          <w:tcPr>
            <w:tcW w:w="509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6089D5A7" w14:textId="77777777" w:rsidR="00BD7104" w:rsidRPr="00BD7104" w:rsidRDefault="00BD7104" w:rsidP="00E93CEF">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06.07.2020 г. — 19.07.2020 г.</w:t>
            </w:r>
          </w:p>
        </w:tc>
      </w:tr>
      <w:tr w:rsidR="00BD7104" w:rsidRPr="00BD7104" w14:paraId="77B7AAA3" w14:textId="77777777" w:rsidTr="00E93CEF">
        <w:tc>
          <w:tcPr>
            <w:tcW w:w="541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1106451E" w14:textId="77777777" w:rsidR="00BD7104" w:rsidRPr="00BD7104" w:rsidRDefault="00BD7104" w:rsidP="00E93CEF">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Количество человеко-часов</w:t>
            </w:r>
          </w:p>
        </w:tc>
        <w:tc>
          <w:tcPr>
            <w:tcW w:w="509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389643E6" w14:textId="77777777" w:rsidR="00BD7104" w:rsidRPr="00BD7104" w:rsidRDefault="00BD7104" w:rsidP="00E93CEF">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40 чел.-час.</w:t>
            </w:r>
          </w:p>
        </w:tc>
      </w:tr>
      <w:tr w:rsidR="00BD7104" w:rsidRPr="00BD7104" w14:paraId="1282D3A9" w14:textId="77777777" w:rsidTr="00E93CEF">
        <w:trPr>
          <w:trHeight w:val="429"/>
        </w:trPr>
        <w:tc>
          <w:tcPr>
            <w:tcW w:w="541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C1A387B" w14:textId="77777777" w:rsidR="00BD7104" w:rsidRPr="00BD7104" w:rsidRDefault="00BD7104" w:rsidP="00E93CEF">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Руководитель аудиторской группы</w:t>
            </w:r>
          </w:p>
        </w:tc>
        <w:tc>
          <w:tcPr>
            <w:tcW w:w="509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74F5BDE4" w14:textId="77777777" w:rsidR="00BD7104" w:rsidRPr="00BD7104" w:rsidRDefault="00BD7104" w:rsidP="00E93CEF">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Рыбко Д.В.</w:t>
            </w:r>
          </w:p>
        </w:tc>
      </w:tr>
      <w:tr w:rsidR="00BD7104" w:rsidRPr="00BD7104" w14:paraId="5708E286" w14:textId="77777777" w:rsidTr="00E93CEF">
        <w:tc>
          <w:tcPr>
            <w:tcW w:w="541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FFEA960" w14:textId="77777777" w:rsidR="00BD7104" w:rsidRPr="00BD7104" w:rsidRDefault="00BD7104" w:rsidP="00E93CEF">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Состав аудиторской группы</w:t>
            </w:r>
          </w:p>
        </w:tc>
        <w:tc>
          <w:tcPr>
            <w:tcW w:w="509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27B49D72" w14:textId="77777777" w:rsidR="00BD7104" w:rsidRPr="00BD7104" w:rsidRDefault="00BD7104" w:rsidP="00E93CEF">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Рыбко Д.В.</w:t>
            </w:r>
          </w:p>
        </w:tc>
      </w:tr>
      <w:tr w:rsidR="00BD7104" w:rsidRPr="00BD7104" w14:paraId="786D0210" w14:textId="77777777" w:rsidTr="00E93CEF">
        <w:tc>
          <w:tcPr>
            <w:tcW w:w="541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0AE70CCB" w14:textId="77777777" w:rsidR="00BD7104" w:rsidRPr="00BD7104" w:rsidRDefault="00BD7104" w:rsidP="00E93CEF">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Планируемый уровень существенности</w:t>
            </w:r>
          </w:p>
        </w:tc>
        <w:tc>
          <w:tcPr>
            <w:tcW w:w="509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5CE2809D" w14:textId="77777777" w:rsidR="00BD7104" w:rsidRPr="00BD7104" w:rsidRDefault="00BD7104" w:rsidP="00E93CEF">
            <w:pPr>
              <w:pStyle w:val="Style17"/>
              <w:widowControl/>
              <w:spacing w:line="288" w:lineRule="auto"/>
              <w:ind w:firstLine="0"/>
              <w:jc w:val="center"/>
              <w:rPr>
                <w:rStyle w:val="FontStyle25"/>
                <w:rFonts w:eastAsiaTheme="majorEastAsia"/>
                <w:b w:val="0"/>
                <w:bCs w:val="0"/>
                <w:sz w:val="24"/>
                <w:szCs w:val="24"/>
              </w:rPr>
            </w:pPr>
            <w:r w:rsidRPr="00BD7104">
              <w:rPr>
                <w:rFonts w:ascii="Times New Roman" w:hAnsi="Times New Roman"/>
                <w:color w:val="000000"/>
                <w:szCs w:val="28"/>
              </w:rPr>
              <w:t xml:space="preserve">34 263 859 </w:t>
            </w:r>
            <w:r w:rsidRPr="00BD7104">
              <w:rPr>
                <w:rStyle w:val="FontStyle25"/>
                <w:rFonts w:eastAsiaTheme="majorEastAsia"/>
                <w:b w:val="0"/>
                <w:sz w:val="24"/>
                <w:szCs w:val="24"/>
              </w:rPr>
              <w:t>тыс. р.</w:t>
            </w:r>
          </w:p>
        </w:tc>
      </w:tr>
      <w:tr w:rsidR="00BD7104" w:rsidRPr="00BD7104" w14:paraId="4DAE49AC" w14:textId="77777777" w:rsidTr="00E93CEF">
        <w:tc>
          <w:tcPr>
            <w:tcW w:w="541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8F529C2" w14:textId="77777777" w:rsidR="00BD7104" w:rsidRPr="00BD7104" w:rsidRDefault="00BD7104" w:rsidP="00E93CEF">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Планируемый аудиторский риск</w:t>
            </w:r>
          </w:p>
        </w:tc>
        <w:tc>
          <w:tcPr>
            <w:tcW w:w="5093"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404FBA63" w14:textId="77777777" w:rsidR="00BD7104" w:rsidRPr="00BD7104" w:rsidRDefault="00BD7104" w:rsidP="00E93CEF">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3,3%</w:t>
            </w:r>
          </w:p>
        </w:tc>
      </w:tr>
      <w:tr w:rsidR="00BD7104" w:rsidRPr="00BD7104" w14:paraId="79F799E3" w14:textId="77777777" w:rsidTr="00E93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12" w:space="0" w:color="auto"/>
              <w:left w:val="single" w:sz="12" w:space="0" w:color="auto"/>
              <w:bottom w:val="single" w:sz="12" w:space="0" w:color="auto"/>
              <w:right w:val="single" w:sz="12" w:space="0" w:color="auto"/>
            </w:tcBorders>
            <w:shd w:val="clear" w:color="auto" w:fill="auto"/>
            <w:vAlign w:val="center"/>
          </w:tcPr>
          <w:p w14:paraId="324D1FEE" w14:textId="77777777" w:rsidR="00BD7104" w:rsidRPr="00BD7104" w:rsidRDefault="00BD7104" w:rsidP="00E93CEF">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Планируемые виды работ</w:t>
            </w:r>
          </w:p>
        </w:tc>
        <w:tc>
          <w:tcPr>
            <w:tcW w:w="281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3CEBC22" w14:textId="77777777" w:rsidR="00BD7104" w:rsidRPr="00BD7104" w:rsidRDefault="00BD7104" w:rsidP="00E93CEF">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Период проведения</w:t>
            </w:r>
          </w:p>
        </w:tc>
        <w:tc>
          <w:tcPr>
            <w:tcW w:w="1861" w:type="dxa"/>
            <w:tcBorders>
              <w:top w:val="single" w:sz="12" w:space="0" w:color="auto"/>
              <w:left w:val="single" w:sz="12" w:space="0" w:color="auto"/>
              <w:bottom w:val="single" w:sz="12" w:space="0" w:color="auto"/>
              <w:right w:val="single" w:sz="12" w:space="0" w:color="auto"/>
            </w:tcBorders>
            <w:shd w:val="clear" w:color="auto" w:fill="auto"/>
            <w:vAlign w:val="center"/>
          </w:tcPr>
          <w:p w14:paraId="3D1459EA" w14:textId="77777777" w:rsidR="00BD7104" w:rsidRPr="00BD7104" w:rsidRDefault="00BD7104" w:rsidP="00E93CEF">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Исполнитель</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50CA3F9F" w14:textId="77777777" w:rsidR="00BD7104" w:rsidRPr="00BD7104" w:rsidRDefault="00BD7104" w:rsidP="00E93CEF">
            <w:pPr>
              <w:pStyle w:val="Style17"/>
              <w:widowControl/>
              <w:suppressAutoHyphens/>
              <w:ind w:firstLine="0"/>
              <w:jc w:val="center"/>
              <w:rPr>
                <w:rStyle w:val="FontStyle25"/>
                <w:rFonts w:eastAsiaTheme="majorEastAsia"/>
                <w:b w:val="0"/>
                <w:bCs w:val="0"/>
                <w:sz w:val="20"/>
                <w:szCs w:val="20"/>
              </w:rPr>
            </w:pPr>
            <w:r w:rsidRPr="00BD7104">
              <w:rPr>
                <w:rStyle w:val="FontStyle25"/>
                <w:rFonts w:eastAsiaTheme="majorEastAsia"/>
                <w:b w:val="0"/>
                <w:sz w:val="20"/>
                <w:szCs w:val="20"/>
              </w:rPr>
              <w:t>Примечания</w:t>
            </w:r>
          </w:p>
        </w:tc>
      </w:tr>
      <w:tr w:rsidR="00BD7104" w:rsidRPr="00BD7104" w14:paraId="108AF462" w14:textId="77777777" w:rsidTr="00E93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12" w:space="0" w:color="auto"/>
              <w:left w:val="single" w:sz="12" w:space="0" w:color="auto"/>
              <w:bottom w:val="single" w:sz="12" w:space="0" w:color="auto"/>
              <w:right w:val="single" w:sz="12" w:space="0" w:color="auto"/>
            </w:tcBorders>
            <w:shd w:val="clear" w:color="auto" w:fill="auto"/>
            <w:vAlign w:val="center"/>
          </w:tcPr>
          <w:p w14:paraId="2AD7A595" w14:textId="77777777" w:rsidR="00BD7104" w:rsidRPr="00BD7104" w:rsidRDefault="00BD7104" w:rsidP="00BD7104">
            <w:pPr>
              <w:pStyle w:val="Style17"/>
              <w:widowControl/>
              <w:ind w:firstLine="0"/>
              <w:jc w:val="left"/>
              <w:rPr>
                <w:rStyle w:val="FontStyle25"/>
                <w:rFonts w:eastAsiaTheme="majorEastAsia"/>
                <w:b w:val="0"/>
                <w:bCs w:val="0"/>
                <w:sz w:val="20"/>
                <w:szCs w:val="20"/>
              </w:rPr>
            </w:pPr>
            <w:r w:rsidRPr="00BD7104">
              <w:rPr>
                <w:rStyle w:val="FontStyle25"/>
                <w:rFonts w:eastAsiaTheme="majorEastAsia"/>
                <w:b w:val="0"/>
                <w:sz w:val="20"/>
                <w:szCs w:val="20"/>
              </w:rPr>
              <w:t xml:space="preserve">1. Анализ основных финансовых показателей деятельности </w:t>
            </w:r>
            <w:r w:rsidRPr="00BD7104">
              <w:rPr>
                <w:rStyle w:val="FontStyle25"/>
                <w:rFonts w:eastAsiaTheme="majorEastAsia"/>
                <w:b w:val="0"/>
                <w:sz w:val="20"/>
                <w:szCs w:val="24"/>
              </w:rPr>
              <w:t>ПАО «ЛУКОЙЛ»</w:t>
            </w:r>
          </w:p>
        </w:tc>
        <w:tc>
          <w:tcPr>
            <w:tcW w:w="281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DF81262"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6.07.2020 г.</w:t>
            </w:r>
          </w:p>
        </w:tc>
        <w:tc>
          <w:tcPr>
            <w:tcW w:w="1861" w:type="dxa"/>
            <w:tcBorders>
              <w:top w:val="single" w:sz="12" w:space="0" w:color="auto"/>
              <w:left w:val="single" w:sz="12" w:space="0" w:color="auto"/>
              <w:bottom w:val="single" w:sz="12" w:space="0" w:color="auto"/>
              <w:right w:val="single" w:sz="12" w:space="0" w:color="auto"/>
            </w:tcBorders>
            <w:shd w:val="clear" w:color="auto" w:fill="auto"/>
          </w:tcPr>
          <w:p w14:paraId="20E5F77F" w14:textId="77777777" w:rsidR="00BD7104" w:rsidRDefault="00BD7104" w:rsidP="00BD7104">
            <w:r w:rsidRPr="003E4D3B">
              <w:rPr>
                <w:rStyle w:val="FontStyle25"/>
                <w:rFonts w:eastAsiaTheme="majorEastAsia"/>
                <w:b w:val="0"/>
                <w:sz w:val="24"/>
                <w:szCs w:val="24"/>
              </w:rPr>
              <w:t>Рыбко Д.В.</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315477F6"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w:t>
            </w:r>
          </w:p>
        </w:tc>
      </w:tr>
      <w:tr w:rsidR="00BD7104" w:rsidRPr="00BD7104" w14:paraId="0078B05D" w14:textId="77777777" w:rsidTr="00E93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12" w:space="0" w:color="auto"/>
              <w:left w:val="single" w:sz="12" w:space="0" w:color="auto"/>
              <w:bottom w:val="single" w:sz="12" w:space="0" w:color="auto"/>
              <w:right w:val="single" w:sz="12" w:space="0" w:color="auto"/>
            </w:tcBorders>
            <w:shd w:val="clear" w:color="auto" w:fill="auto"/>
            <w:vAlign w:val="center"/>
          </w:tcPr>
          <w:p w14:paraId="3DCE092D" w14:textId="77777777" w:rsidR="00BD7104" w:rsidRPr="00BD7104" w:rsidRDefault="00BD7104" w:rsidP="00BD7104">
            <w:pPr>
              <w:pStyle w:val="Style17"/>
              <w:widowControl/>
              <w:ind w:firstLine="0"/>
              <w:jc w:val="left"/>
              <w:rPr>
                <w:rStyle w:val="FontStyle25"/>
                <w:rFonts w:eastAsiaTheme="majorEastAsia"/>
                <w:b w:val="0"/>
                <w:bCs w:val="0"/>
                <w:sz w:val="20"/>
                <w:szCs w:val="20"/>
              </w:rPr>
            </w:pPr>
            <w:r w:rsidRPr="00BD7104">
              <w:rPr>
                <w:rStyle w:val="FontStyle25"/>
                <w:rFonts w:eastAsiaTheme="majorEastAsia"/>
                <w:b w:val="0"/>
                <w:sz w:val="20"/>
                <w:szCs w:val="20"/>
              </w:rPr>
              <w:t xml:space="preserve">2. Составление общего плана финансового контроля в </w:t>
            </w:r>
            <w:r w:rsidRPr="00BD7104">
              <w:rPr>
                <w:rStyle w:val="FontStyle25"/>
                <w:rFonts w:eastAsiaTheme="majorEastAsia"/>
                <w:b w:val="0"/>
                <w:sz w:val="20"/>
                <w:szCs w:val="24"/>
              </w:rPr>
              <w:t>ПАО «ЛУКОЙЛ»</w:t>
            </w:r>
          </w:p>
        </w:tc>
        <w:tc>
          <w:tcPr>
            <w:tcW w:w="281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42D851"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06.07.2020 г.</w:t>
            </w:r>
          </w:p>
        </w:tc>
        <w:tc>
          <w:tcPr>
            <w:tcW w:w="1861" w:type="dxa"/>
            <w:tcBorders>
              <w:top w:val="single" w:sz="12" w:space="0" w:color="auto"/>
              <w:left w:val="single" w:sz="12" w:space="0" w:color="auto"/>
              <w:bottom w:val="single" w:sz="12" w:space="0" w:color="auto"/>
              <w:right w:val="single" w:sz="12" w:space="0" w:color="auto"/>
            </w:tcBorders>
            <w:shd w:val="clear" w:color="auto" w:fill="auto"/>
          </w:tcPr>
          <w:p w14:paraId="33717484" w14:textId="77777777" w:rsidR="00BD7104" w:rsidRDefault="00BD7104" w:rsidP="00BD7104">
            <w:r w:rsidRPr="003E4D3B">
              <w:rPr>
                <w:rStyle w:val="FontStyle25"/>
                <w:rFonts w:eastAsiaTheme="majorEastAsia"/>
                <w:b w:val="0"/>
                <w:sz w:val="24"/>
                <w:szCs w:val="24"/>
              </w:rPr>
              <w:t>Рыбко Д.В.</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228FC4AC"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w:t>
            </w:r>
          </w:p>
        </w:tc>
      </w:tr>
      <w:tr w:rsidR="00BD7104" w:rsidRPr="00BD7104" w14:paraId="4C0A8515" w14:textId="77777777" w:rsidTr="00E93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12" w:space="0" w:color="auto"/>
              <w:left w:val="single" w:sz="12" w:space="0" w:color="auto"/>
              <w:bottom w:val="single" w:sz="4" w:space="0" w:color="auto"/>
              <w:right w:val="single" w:sz="12" w:space="0" w:color="auto"/>
            </w:tcBorders>
            <w:shd w:val="clear" w:color="auto" w:fill="auto"/>
            <w:vAlign w:val="center"/>
          </w:tcPr>
          <w:p w14:paraId="311283E7" w14:textId="77777777" w:rsidR="00BD7104" w:rsidRPr="00BD7104" w:rsidRDefault="00BD7104" w:rsidP="00BD7104">
            <w:pPr>
              <w:pStyle w:val="Style17"/>
              <w:widowControl/>
              <w:ind w:firstLine="0"/>
              <w:rPr>
                <w:rStyle w:val="FontStyle25"/>
                <w:rFonts w:eastAsiaTheme="majorEastAsia"/>
                <w:b w:val="0"/>
                <w:bCs w:val="0"/>
                <w:sz w:val="20"/>
                <w:szCs w:val="20"/>
              </w:rPr>
            </w:pPr>
            <w:r w:rsidRPr="00BD7104">
              <w:rPr>
                <w:rStyle w:val="FontStyle25"/>
                <w:rFonts w:eastAsiaTheme="majorEastAsia"/>
                <w:b w:val="0"/>
                <w:sz w:val="20"/>
                <w:szCs w:val="20"/>
              </w:rPr>
              <w:t>3. Аудит общих организационных документов и учетной политики предприятия</w:t>
            </w:r>
          </w:p>
        </w:tc>
        <w:tc>
          <w:tcPr>
            <w:tcW w:w="2816"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E5AFD87"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06.07.2020 г.</w:t>
            </w:r>
          </w:p>
        </w:tc>
        <w:tc>
          <w:tcPr>
            <w:tcW w:w="1861" w:type="dxa"/>
            <w:tcBorders>
              <w:top w:val="single" w:sz="12" w:space="0" w:color="auto"/>
              <w:left w:val="single" w:sz="4" w:space="0" w:color="auto"/>
              <w:bottom w:val="single" w:sz="4" w:space="0" w:color="auto"/>
              <w:right w:val="single" w:sz="4" w:space="0" w:color="auto"/>
            </w:tcBorders>
            <w:shd w:val="clear" w:color="auto" w:fill="auto"/>
          </w:tcPr>
          <w:p w14:paraId="73BCE364" w14:textId="77777777" w:rsidR="00BD7104" w:rsidRDefault="00BD7104" w:rsidP="00BD7104">
            <w:r w:rsidRPr="003E4D3B">
              <w:rPr>
                <w:rStyle w:val="FontStyle25"/>
                <w:rFonts w:eastAsiaTheme="majorEastAsia"/>
                <w:b w:val="0"/>
                <w:sz w:val="24"/>
                <w:szCs w:val="24"/>
              </w:rPr>
              <w:t>Рыбко Д.В.</w:t>
            </w:r>
          </w:p>
        </w:tc>
        <w:tc>
          <w:tcPr>
            <w:tcW w:w="1418" w:type="dxa"/>
            <w:tcBorders>
              <w:top w:val="single" w:sz="12" w:space="0" w:color="auto"/>
              <w:left w:val="single" w:sz="4" w:space="0" w:color="auto"/>
              <w:bottom w:val="single" w:sz="4" w:space="0" w:color="auto"/>
              <w:right w:val="single" w:sz="12" w:space="0" w:color="auto"/>
            </w:tcBorders>
            <w:shd w:val="clear" w:color="auto" w:fill="auto"/>
            <w:vAlign w:val="center"/>
          </w:tcPr>
          <w:p w14:paraId="306C767E"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w:t>
            </w:r>
          </w:p>
        </w:tc>
      </w:tr>
      <w:tr w:rsidR="00BD7104" w:rsidRPr="00BD7104" w14:paraId="543DDAFD" w14:textId="77777777" w:rsidTr="00E93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4" w:space="0" w:color="auto"/>
              <w:left w:val="single" w:sz="12" w:space="0" w:color="auto"/>
              <w:bottom w:val="single" w:sz="4" w:space="0" w:color="auto"/>
              <w:right w:val="single" w:sz="12" w:space="0" w:color="auto"/>
            </w:tcBorders>
            <w:shd w:val="clear" w:color="auto" w:fill="auto"/>
            <w:vAlign w:val="center"/>
          </w:tcPr>
          <w:p w14:paraId="4AA05124" w14:textId="77777777" w:rsidR="00BD7104" w:rsidRPr="00BD7104" w:rsidRDefault="00BD7104" w:rsidP="00BD7104">
            <w:pPr>
              <w:pStyle w:val="Style17"/>
              <w:widowControl/>
              <w:ind w:firstLine="0"/>
              <w:rPr>
                <w:rStyle w:val="FontStyle25"/>
                <w:rFonts w:eastAsiaTheme="majorEastAsia"/>
                <w:b w:val="0"/>
                <w:bCs w:val="0"/>
                <w:sz w:val="20"/>
                <w:szCs w:val="20"/>
              </w:rPr>
            </w:pPr>
            <w:r w:rsidRPr="00BD7104">
              <w:rPr>
                <w:rStyle w:val="FontStyle25"/>
                <w:rFonts w:eastAsiaTheme="majorEastAsia"/>
                <w:b w:val="0"/>
                <w:sz w:val="20"/>
                <w:szCs w:val="20"/>
              </w:rPr>
              <w:t>4. Аудит учета основных средств</w:t>
            </w:r>
          </w:p>
        </w:tc>
        <w:tc>
          <w:tcPr>
            <w:tcW w:w="281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355BC1B"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06.07.2020 г.</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0B1E0C1D" w14:textId="77777777" w:rsidR="00BD7104" w:rsidRDefault="00BD7104" w:rsidP="00BD7104">
            <w:r w:rsidRPr="003E4D3B">
              <w:rPr>
                <w:rStyle w:val="FontStyle25"/>
                <w:rFonts w:eastAsiaTheme="majorEastAsia"/>
                <w:b w:val="0"/>
                <w:sz w:val="24"/>
                <w:szCs w:val="24"/>
              </w:rPr>
              <w:t>Рыбко Д.В.</w:t>
            </w:r>
          </w:p>
        </w:tc>
        <w:tc>
          <w:tcPr>
            <w:tcW w:w="1418" w:type="dxa"/>
            <w:tcBorders>
              <w:top w:val="single" w:sz="4" w:space="0" w:color="auto"/>
              <w:left w:val="single" w:sz="4" w:space="0" w:color="auto"/>
              <w:bottom w:val="single" w:sz="4" w:space="0" w:color="auto"/>
              <w:right w:val="single" w:sz="12" w:space="0" w:color="auto"/>
            </w:tcBorders>
            <w:shd w:val="clear" w:color="auto" w:fill="auto"/>
            <w:vAlign w:val="center"/>
          </w:tcPr>
          <w:p w14:paraId="1AC35FC5"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w:t>
            </w:r>
          </w:p>
        </w:tc>
      </w:tr>
      <w:tr w:rsidR="00BD7104" w:rsidRPr="00BD7104" w14:paraId="1811EF6C" w14:textId="77777777" w:rsidTr="00E93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4" w:space="0" w:color="auto"/>
              <w:left w:val="single" w:sz="12" w:space="0" w:color="auto"/>
              <w:bottom w:val="single" w:sz="4" w:space="0" w:color="auto"/>
              <w:right w:val="single" w:sz="12" w:space="0" w:color="auto"/>
            </w:tcBorders>
            <w:shd w:val="clear" w:color="auto" w:fill="auto"/>
            <w:vAlign w:val="center"/>
          </w:tcPr>
          <w:p w14:paraId="6406EE41" w14:textId="77777777" w:rsidR="00BD7104" w:rsidRPr="00BD7104" w:rsidRDefault="00BD7104" w:rsidP="00BD7104">
            <w:pPr>
              <w:pStyle w:val="Style17"/>
              <w:widowControl/>
              <w:ind w:firstLine="0"/>
              <w:rPr>
                <w:rStyle w:val="FontStyle25"/>
                <w:rFonts w:eastAsiaTheme="majorEastAsia"/>
                <w:b w:val="0"/>
                <w:bCs w:val="0"/>
                <w:sz w:val="20"/>
                <w:szCs w:val="20"/>
              </w:rPr>
            </w:pPr>
            <w:r w:rsidRPr="00BD7104">
              <w:rPr>
                <w:rStyle w:val="FontStyle25"/>
                <w:rFonts w:eastAsiaTheme="majorEastAsia"/>
                <w:b w:val="0"/>
                <w:sz w:val="20"/>
                <w:szCs w:val="20"/>
              </w:rPr>
              <w:t>5. Аудит учета нематериальных активов</w:t>
            </w:r>
          </w:p>
        </w:tc>
        <w:tc>
          <w:tcPr>
            <w:tcW w:w="281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EF255A"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07.07.2020 г.</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0978E390" w14:textId="77777777" w:rsidR="00BD7104" w:rsidRDefault="00BD7104" w:rsidP="00BD7104">
            <w:r w:rsidRPr="003E4D3B">
              <w:rPr>
                <w:rStyle w:val="FontStyle25"/>
                <w:rFonts w:eastAsiaTheme="majorEastAsia"/>
                <w:b w:val="0"/>
                <w:sz w:val="24"/>
                <w:szCs w:val="24"/>
              </w:rPr>
              <w:t>Рыбко Д.В.</w:t>
            </w:r>
          </w:p>
        </w:tc>
        <w:tc>
          <w:tcPr>
            <w:tcW w:w="1418" w:type="dxa"/>
            <w:tcBorders>
              <w:top w:val="single" w:sz="4" w:space="0" w:color="auto"/>
              <w:left w:val="single" w:sz="4" w:space="0" w:color="auto"/>
              <w:bottom w:val="single" w:sz="4" w:space="0" w:color="auto"/>
              <w:right w:val="single" w:sz="12" w:space="0" w:color="auto"/>
            </w:tcBorders>
            <w:shd w:val="clear" w:color="auto" w:fill="auto"/>
            <w:vAlign w:val="center"/>
          </w:tcPr>
          <w:p w14:paraId="7DBEB425" w14:textId="77777777" w:rsidR="00BD7104" w:rsidRPr="00BD7104" w:rsidRDefault="00BD7104" w:rsidP="00BD7104">
            <w:pPr>
              <w:pStyle w:val="Style17"/>
              <w:widowControl/>
              <w:ind w:firstLine="0"/>
              <w:jc w:val="center"/>
              <w:rPr>
                <w:rStyle w:val="FontStyle25"/>
                <w:rFonts w:eastAsiaTheme="majorEastAsia"/>
                <w:b w:val="0"/>
                <w:bCs w:val="0"/>
                <w:sz w:val="20"/>
                <w:szCs w:val="20"/>
              </w:rPr>
            </w:pPr>
          </w:p>
        </w:tc>
      </w:tr>
      <w:tr w:rsidR="00BD7104" w:rsidRPr="00BD7104" w14:paraId="4359AC56" w14:textId="77777777" w:rsidTr="00E93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4" w:space="0" w:color="auto"/>
              <w:left w:val="single" w:sz="12" w:space="0" w:color="auto"/>
              <w:bottom w:val="single" w:sz="4" w:space="0" w:color="auto"/>
              <w:right w:val="single" w:sz="12" w:space="0" w:color="auto"/>
            </w:tcBorders>
            <w:shd w:val="clear" w:color="auto" w:fill="auto"/>
            <w:vAlign w:val="center"/>
          </w:tcPr>
          <w:p w14:paraId="031ABF01" w14:textId="77777777" w:rsidR="00BD7104" w:rsidRPr="00BD7104" w:rsidRDefault="00BD7104" w:rsidP="00E93CEF">
            <w:pPr>
              <w:pStyle w:val="Style17"/>
              <w:widowControl/>
              <w:ind w:firstLine="0"/>
              <w:rPr>
                <w:rStyle w:val="FontStyle25"/>
                <w:rFonts w:eastAsiaTheme="majorEastAsia"/>
                <w:b w:val="0"/>
                <w:bCs w:val="0"/>
                <w:sz w:val="20"/>
                <w:szCs w:val="20"/>
              </w:rPr>
            </w:pPr>
            <w:r w:rsidRPr="00BD7104">
              <w:rPr>
                <w:rStyle w:val="FontStyle25"/>
                <w:rFonts w:eastAsiaTheme="majorEastAsia"/>
                <w:b w:val="0"/>
                <w:sz w:val="20"/>
                <w:szCs w:val="20"/>
              </w:rPr>
              <w:t xml:space="preserve">6. Аудит учета </w:t>
            </w:r>
            <w:r w:rsidR="00E93CEF">
              <w:rPr>
                <w:rStyle w:val="FontStyle25"/>
                <w:rFonts w:eastAsiaTheme="majorEastAsia"/>
                <w:b w:val="0"/>
                <w:sz w:val="20"/>
                <w:szCs w:val="20"/>
              </w:rPr>
              <w:t>финансовых вложений</w:t>
            </w:r>
          </w:p>
        </w:tc>
        <w:tc>
          <w:tcPr>
            <w:tcW w:w="281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41E48C1"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08.07.2020 г.</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08D9E138" w14:textId="77777777" w:rsidR="00BD7104" w:rsidRDefault="00BD7104" w:rsidP="00BD7104">
            <w:r w:rsidRPr="003E4D3B">
              <w:rPr>
                <w:rStyle w:val="FontStyle25"/>
                <w:rFonts w:eastAsiaTheme="majorEastAsia"/>
                <w:b w:val="0"/>
                <w:sz w:val="24"/>
                <w:szCs w:val="24"/>
              </w:rPr>
              <w:t>Рыбко Д.В.</w:t>
            </w:r>
          </w:p>
        </w:tc>
        <w:tc>
          <w:tcPr>
            <w:tcW w:w="1418" w:type="dxa"/>
            <w:tcBorders>
              <w:top w:val="single" w:sz="4" w:space="0" w:color="auto"/>
              <w:left w:val="single" w:sz="4" w:space="0" w:color="auto"/>
              <w:bottom w:val="single" w:sz="4" w:space="0" w:color="auto"/>
              <w:right w:val="single" w:sz="12" w:space="0" w:color="auto"/>
            </w:tcBorders>
            <w:shd w:val="clear" w:color="auto" w:fill="auto"/>
            <w:vAlign w:val="center"/>
          </w:tcPr>
          <w:p w14:paraId="29A1E84D"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w:t>
            </w:r>
          </w:p>
        </w:tc>
      </w:tr>
      <w:tr w:rsidR="00BD7104" w:rsidRPr="00BD7104" w14:paraId="23B898EA" w14:textId="77777777" w:rsidTr="00E93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4" w:space="0" w:color="auto"/>
              <w:left w:val="single" w:sz="12" w:space="0" w:color="auto"/>
              <w:bottom w:val="single" w:sz="4" w:space="0" w:color="auto"/>
              <w:right w:val="single" w:sz="12" w:space="0" w:color="auto"/>
            </w:tcBorders>
            <w:shd w:val="clear" w:color="auto" w:fill="auto"/>
            <w:vAlign w:val="center"/>
          </w:tcPr>
          <w:p w14:paraId="62353B54" w14:textId="77777777" w:rsidR="00BD7104" w:rsidRPr="00BD7104" w:rsidRDefault="00BD7104" w:rsidP="00BD7104">
            <w:pPr>
              <w:pStyle w:val="Style17"/>
              <w:widowControl/>
              <w:ind w:firstLine="0"/>
              <w:rPr>
                <w:rStyle w:val="FontStyle25"/>
                <w:rFonts w:eastAsiaTheme="majorEastAsia"/>
                <w:b w:val="0"/>
                <w:bCs w:val="0"/>
                <w:sz w:val="20"/>
                <w:szCs w:val="20"/>
              </w:rPr>
            </w:pPr>
            <w:r w:rsidRPr="00BD7104">
              <w:rPr>
                <w:rStyle w:val="FontStyle25"/>
                <w:rFonts w:eastAsiaTheme="majorEastAsia"/>
                <w:b w:val="0"/>
                <w:sz w:val="20"/>
                <w:szCs w:val="20"/>
              </w:rPr>
              <w:t xml:space="preserve">7. Аудит </w:t>
            </w:r>
            <w:r w:rsidR="00E93CEF">
              <w:rPr>
                <w:rStyle w:val="FontStyle25"/>
                <w:rFonts w:eastAsiaTheme="majorEastAsia"/>
                <w:b w:val="0"/>
                <w:sz w:val="20"/>
                <w:szCs w:val="20"/>
              </w:rPr>
              <w:t>учета запасов</w:t>
            </w:r>
          </w:p>
        </w:tc>
        <w:tc>
          <w:tcPr>
            <w:tcW w:w="281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F31E86C"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09.07.2020 г.</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28AE4815" w14:textId="77777777" w:rsidR="00BD7104" w:rsidRDefault="00BD7104" w:rsidP="00BD7104">
            <w:r w:rsidRPr="003E4D3B">
              <w:rPr>
                <w:rStyle w:val="FontStyle25"/>
                <w:rFonts w:eastAsiaTheme="majorEastAsia"/>
                <w:b w:val="0"/>
                <w:sz w:val="24"/>
                <w:szCs w:val="24"/>
              </w:rPr>
              <w:t>Рыбко Д.В.</w:t>
            </w:r>
          </w:p>
        </w:tc>
        <w:tc>
          <w:tcPr>
            <w:tcW w:w="1418" w:type="dxa"/>
            <w:tcBorders>
              <w:top w:val="single" w:sz="4" w:space="0" w:color="auto"/>
              <w:left w:val="single" w:sz="4" w:space="0" w:color="auto"/>
              <w:bottom w:val="single" w:sz="4" w:space="0" w:color="auto"/>
              <w:right w:val="single" w:sz="12" w:space="0" w:color="auto"/>
            </w:tcBorders>
            <w:shd w:val="clear" w:color="auto" w:fill="auto"/>
            <w:vAlign w:val="center"/>
          </w:tcPr>
          <w:p w14:paraId="41102718"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w:t>
            </w:r>
          </w:p>
        </w:tc>
      </w:tr>
      <w:tr w:rsidR="00BD7104" w:rsidRPr="00BD7104" w14:paraId="4EAF0C15" w14:textId="77777777" w:rsidTr="00E93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4" w:space="0" w:color="auto"/>
              <w:left w:val="single" w:sz="12" w:space="0" w:color="auto"/>
              <w:bottom w:val="single" w:sz="4" w:space="0" w:color="auto"/>
              <w:right w:val="single" w:sz="12" w:space="0" w:color="auto"/>
            </w:tcBorders>
            <w:shd w:val="clear" w:color="auto" w:fill="auto"/>
            <w:vAlign w:val="center"/>
          </w:tcPr>
          <w:p w14:paraId="7BCF10A3" w14:textId="77777777" w:rsidR="00BD7104" w:rsidRPr="00BD7104" w:rsidRDefault="00BD7104" w:rsidP="00E93CEF">
            <w:pPr>
              <w:pStyle w:val="Style17"/>
              <w:widowControl/>
              <w:ind w:firstLine="0"/>
              <w:rPr>
                <w:rStyle w:val="FontStyle25"/>
                <w:rFonts w:eastAsiaTheme="majorEastAsia"/>
                <w:b w:val="0"/>
                <w:bCs w:val="0"/>
                <w:sz w:val="20"/>
                <w:szCs w:val="20"/>
              </w:rPr>
            </w:pPr>
            <w:r w:rsidRPr="00BD7104">
              <w:rPr>
                <w:rStyle w:val="FontStyle25"/>
                <w:rFonts w:eastAsiaTheme="majorEastAsia"/>
                <w:b w:val="0"/>
                <w:sz w:val="20"/>
                <w:szCs w:val="20"/>
              </w:rPr>
              <w:t xml:space="preserve">8. Аудит учета </w:t>
            </w:r>
            <w:r w:rsidR="00E93CEF">
              <w:rPr>
                <w:rStyle w:val="FontStyle25"/>
                <w:rFonts w:eastAsiaTheme="majorEastAsia"/>
                <w:b w:val="0"/>
                <w:sz w:val="20"/>
                <w:szCs w:val="20"/>
              </w:rPr>
              <w:t>доходов и расходов</w:t>
            </w:r>
          </w:p>
        </w:tc>
        <w:tc>
          <w:tcPr>
            <w:tcW w:w="281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1BE2FEE"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10.07.2020 г.</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08419AE6" w14:textId="77777777" w:rsidR="00BD7104" w:rsidRDefault="00BD7104" w:rsidP="00BD7104">
            <w:r w:rsidRPr="003E4D3B">
              <w:rPr>
                <w:rStyle w:val="FontStyle25"/>
                <w:rFonts w:eastAsiaTheme="majorEastAsia"/>
                <w:b w:val="0"/>
                <w:sz w:val="24"/>
                <w:szCs w:val="24"/>
              </w:rPr>
              <w:t>Рыбко Д.В.</w:t>
            </w:r>
          </w:p>
        </w:tc>
        <w:tc>
          <w:tcPr>
            <w:tcW w:w="1418" w:type="dxa"/>
            <w:tcBorders>
              <w:top w:val="single" w:sz="4" w:space="0" w:color="auto"/>
              <w:left w:val="single" w:sz="4" w:space="0" w:color="auto"/>
              <w:bottom w:val="single" w:sz="4" w:space="0" w:color="auto"/>
              <w:right w:val="single" w:sz="12" w:space="0" w:color="auto"/>
            </w:tcBorders>
            <w:shd w:val="clear" w:color="auto" w:fill="auto"/>
            <w:vAlign w:val="center"/>
          </w:tcPr>
          <w:p w14:paraId="57E03070"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w:t>
            </w:r>
          </w:p>
        </w:tc>
      </w:tr>
      <w:tr w:rsidR="00BD7104" w:rsidRPr="00BD7104" w14:paraId="5372C608" w14:textId="77777777" w:rsidTr="00E93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4" w:space="0" w:color="auto"/>
              <w:left w:val="single" w:sz="12" w:space="0" w:color="auto"/>
              <w:bottom w:val="single" w:sz="4" w:space="0" w:color="auto"/>
              <w:right w:val="single" w:sz="12" w:space="0" w:color="auto"/>
            </w:tcBorders>
            <w:shd w:val="clear" w:color="auto" w:fill="auto"/>
            <w:vAlign w:val="center"/>
          </w:tcPr>
          <w:p w14:paraId="2C6F61D7" w14:textId="77777777" w:rsidR="00BD7104" w:rsidRPr="00BD7104" w:rsidRDefault="00BD7104" w:rsidP="00BD7104">
            <w:pPr>
              <w:pStyle w:val="Style17"/>
              <w:widowControl/>
              <w:ind w:firstLine="0"/>
              <w:rPr>
                <w:rStyle w:val="FontStyle25"/>
                <w:rFonts w:eastAsiaTheme="majorEastAsia"/>
                <w:b w:val="0"/>
                <w:bCs w:val="0"/>
                <w:sz w:val="20"/>
                <w:szCs w:val="20"/>
              </w:rPr>
            </w:pPr>
            <w:r w:rsidRPr="00BD7104">
              <w:rPr>
                <w:rStyle w:val="FontStyle25"/>
                <w:rFonts w:eastAsiaTheme="majorEastAsia"/>
                <w:b w:val="0"/>
                <w:sz w:val="20"/>
                <w:szCs w:val="20"/>
              </w:rPr>
              <w:t xml:space="preserve">9. Аудит учета </w:t>
            </w:r>
            <w:r w:rsidR="00E93CEF">
              <w:rPr>
                <w:rStyle w:val="FontStyle25"/>
                <w:rFonts w:eastAsiaTheme="majorEastAsia"/>
                <w:b w:val="0"/>
                <w:sz w:val="20"/>
                <w:szCs w:val="20"/>
              </w:rPr>
              <w:t>доходов и расходов</w:t>
            </w:r>
          </w:p>
        </w:tc>
        <w:tc>
          <w:tcPr>
            <w:tcW w:w="281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8093146"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13.07.2020 г.</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23B41ECD" w14:textId="77777777" w:rsidR="00BD7104" w:rsidRDefault="00BD7104" w:rsidP="00BD7104">
            <w:r w:rsidRPr="003E4D3B">
              <w:rPr>
                <w:rStyle w:val="FontStyle25"/>
                <w:rFonts w:eastAsiaTheme="majorEastAsia"/>
                <w:b w:val="0"/>
                <w:sz w:val="24"/>
                <w:szCs w:val="24"/>
              </w:rPr>
              <w:t>Рыбко Д.В.</w:t>
            </w:r>
          </w:p>
        </w:tc>
        <w:tc>
          <w:tcPr>
            <w:tcW w:w="1418" w:type="dxa"/>
            <w:tcBorders>
              <w:top w:val="single" w:sz="4" w:space="0" w:color="auto"/>
              <w:left w:val="single" w:sz="4" w:space="0" w:color="auto"/>
              <w:bottom w:val="single" w:sz="4" w:space="0" w:color="auto"/>
              <w:right w:val="single" w:sz="12" w:space="0" w:color="auto"/>
            </w:tcBorders>
            <w:shd w:val="clear" w:color="auto" w:fill="auto"/>
            <w:vAlign w:val="center"/>
          </w:tcPr>
          <w:p w14:paraId="500E662E"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w:t>
            </w:r>
          </w:p>
        </w:tc>
      </w:tr>
      <w:tr w:rsidR="00BD7104" w:rsidRPr="00BD7104" w14:paraId="037D04DA" w14:textId="77777777" w:rsidTr="00E93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4" w:space="0" w:color="auto"/>
              <w:left w:val="single" w:sz="12" w:space="0" w:color="auto"/>
              <w:bottom w:val="single" w:sz="4" w:space="0" w:color="auto"/>
              <w:right w:val="single" w:sz="12" w:space="0" w:color="auto"/>
            </w:tcBorders>
            <w:shd w:val="clear" w:color="auto" w:fill="auto"/>
            <w:vAlign w:val="center"/>
          </w:tcPr>
          <w:p w14:paraId="7523FA25" w14:textId="77777777" w:rsidR="00BD7104" w:rsidRPr="00BD7104" w:rsidRDefault="00BD7104" w:rsidP="00E93CEF">
            <w:pPr>
              <w:pStyle w:val="Style17"/>
              <w:widowControl/>
              <w:ind w:firstLine="0"/>
              <w:rPr>
                <w:rStyle w:val="FontStyle25"/>
                <w:rFonts w:eastAsiaTheme="majorEastAsia"/>
                <w:b w:val="0"/>
                <w:bCs w:val="0"/>
                <w:sz w:val="20"/>
                <w:szCs w:val="20"/>
              </w:rPr>
            </w:pPr>
            <w:r w:rsidRPr="00BD7104">
              <w:rPr>
                <w:rStyle w:val="FontStyle25"/>
                <w:rFonts w:eastAsiaTheme="majorEastAsia"/>
                <w:b w:val="0"/>
                <w:sz w:val="20"/>
                <w:szCs w:val="20"/>
              </w:rPr>
              <w:t xml:space="preserve">10. Аудит учета </w:t>
            </w:r>
            <w:r w:rsidR="00E93CEF">
              <w:rPr>
                <w:rStyle w:val="FontStyle25"/>
                <w:rFonts w:eastAsiaTheme="majorEastAsia"/>
                <w:b w:val="0"/>
                <w:sz w:val="20"/>
                <w:szCs w:val="20"/>
              </w:rPr>
              <w:t>налогов и сборов</w:t>
            </w:r>
          </w:p>
        </w:tc>
        <w:tc>
          <w:tcPr>
            <w:tcW w:w="281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0404419"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14.07.2020 г.</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3C8120DD" w14:textId="77777777" w:rsidR="00BD7104" w:rsidRDefault="00BD7104" w:rsidP="00BD7104">
            <w:r w:rsidRPr="003E4D3B">
              <w:rPr>
                <w:rStyle w:val="FontStyle25"/>
                <w:rFonts w:eastAsiaTheme="majorEastAsia"/>
                <w:b w:val="0"/>
                <w:sz w:val="24"/>
                <w:szCs w:val="24"/>
              </w:rPr>
              <w:t>Рыбко Д.В.</w:t>
            </w:r>
          </w:p>
        </w:tc>
        <w:tc>
          <w:tcPr>
            <w:tcW w:w="1418" w:type="dxa"/>
            <w:tcBorders>
              <w:top w:val="single" w:sz="4" w:space="0" w:color="auto"/>
              <w:left w:val="single" w:sz="4" w:space="0" w:color="auto"/>
              <w:bottom w:val="single" w:sz="4" w:space="0" w:color="auto"/>
              <w:right w:val="single" w:sz="12" w:space="0" w:color="auto"/>
            </w:tcBorders>
            <w:shd w:val="clear" w:color="auto" w:fill="auto"/>
            <w:vAlign w:val="center"/>
          </w:tcPr>
          <w:p w14:paraId="40D69774"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w:t>
            </w:r>
          </w:p>
        </w:tc>
      </w:tr>
      <w:tr w:rsidR="00BD7104" w:rsidRPr="00BD7104" w14:paraId="4C3FB9E8" w14:textId="77777777" w:rsidTr="00E93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4" w:space="0" w:color="auto"/>
              <w:left w:val="single" w:sz="12" w:space="0" w:color="auto"/>
              <w:bottom w:val="single" w:sz="4" w:space="0" w:color="auto"/>
              <w:right w:val="single" w:sz="12" w:space="0" w:color="auto"/>
            </w:tcBorders>
            <w:shd w:val="clear" w:color="auto" w:fill="auto"/>
            <w:vAlign w:val="center"/>
          </w:tcPr>
          <w:p w14:paraId="6E2FCC26" w14:textId="77777777" w:rsidR="00BD7104" w:rsidRPr="00BD7104" w:rsidRDefault="00BD7104" w:rsidP="00E93CEF">
            <w:pPr>
              <w:pStyle w:val="Style17"/>
              <w:widowControl/>
              <w:ind w:firstLine="0"/>
              <w:rPr>
                <w:rStyle w:val="FontStyle25"/>
                <w:rFonts w:eastAsiaTheme="majorEastAsia"/>
                <w:b w:val="0"/>
                <w:bCs w:val="0"/>
                <w:sz w:val="20"/>
                <w:szCs w:val="20"/>
              </w:rPr>
            </w:pPr>
            <w:r w:rsidRPr="00BD7104">
              <w:rPr>
                <w:rStyle w:val="FontStyle25"/>
                <w:rFonts w:eastAsiaTheme="majorEastAsia"/>
                <w:b w:val="0"/>
                <w:sz w:val="20"/>
                <w:szCs w:val="20"/>
              </w:rPr>
              <w:t xml:space="preserve">11. Аудит учета </w:t>
            </w:r>
            <w:r w:rsidR="00E93CEF">
              <w:rPr>
                <w:rStyle w:val="FontStyle25"/>
                <w:rFonts w:eastAsiaTheme="majorEastAsia"/>
                <w:b w:val="0"/>
                <w:sz w:val="20"/>
                <w:szCs w:val="20"/>
              </w:rPr>
              <w:t>кредиторской задолженности</w:t>
            </w:r>
          </w:p>
        </w:tc>
        <w:tc>
          <w:tcPr>
            <w:tcW w:w="281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AB7CD69"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15.07.2020 г.</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384FF582" w14:textId="77777777" w:rsidR="00BD7104" w:rsidRDefault="00BD7104" w:rsidP="00BD7104">
            <w:r w:rsidRPr="003E4D3B">
              <w:rPr>
                <w:rStyle w:val="FontStyle25"/>
                <w:rFonts w:eastAsiaTheme="majorEastAsia"/>
                <w:b w:val="0"/>
                <w:sz w:val="24"/>
                <w:szCs w:val="24"/>
              </w:rPr>
              <w:t>Рыбко Д.В.</w:t>
            </w:r>
          </w:p>
        </w:tc>
        <w:tc>
          <w:tcPr>
            <w:tcW w:w="1418" w:type="dxa"/>
            <w:tcBorders>
              <w:top w:val="single" w:sz="4" w:space="0" w:color="auto"/>
              <w:left w:val="single" w:sz="4" w:space="0" w:color="auto"/>
              <w:bottom w:val="single" w:sz="4" w:space="0" w:color="auto"/>
              <w:right w:val="single" w:sz="12" w:space="0" w:color="auto"/>
            </w:tcBorders>
            <w:shd w:val="clear" w:color="auto" w:fill="auto"/>
            <w:vAlign w:val="center"/>
          </w:tcPr>
          <w:p w14:paraId="6E8A5730"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w:t>
            </w:r>
          </w:p>
        </w:tc>
      </w:tr>
      <w:tr w:rsidR="00BD7104" w:rsidRPr="00BD7104" w14:paraId="5CF33976" w14:textId="77777777" w:rsidTr="00E93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4" w:space="0" w:color="auto"/>
              <w:left w:val="single" w:sz="12" w:space="0" w:color="auto"/>
              <w:bottom w:val="single" w:sz="4" w:space="0" w:color="auto"/>
              <w:right w:val="single" w:sz="12" w:space="0" w:color="auto"/>
            </w:tcBorders>
            <w:shd w:val="clear" w:color="auto" w:fill="auto"/>
            <w:vAlign w:val="center"/>
          </w:tcPr>
          <w:p w14:paraId="43CBE1A8" w14:textId="77777777" w:rsidR="00BD7104" w:rsidRPr="00BD7104" w:rsidRDefault="00BD7104" w:rsidP="00E93CEF">
            <w:pPr>
              <w:pStyle w:val="Style17"/>
              <w:widowControl/>
              <w:ind w:firstLine="0"/>
              <w:rPr>
                <w:rStyle w:val="FontStyle25"/>
                <w:rFonts w:eastAsiaTheme="majorEastAsia"/>
                <w:b w:val="0"/>
                <w:bCs w:val="0"/>
                <w:sz w:val="20"/>
                <w:szCs w:val="20"/>
              </w:rPr>
            </w:pPr>
            <w:r w:rsidRPr="00BD7104">
              <w:rPr>
                <w:rStyle w:val="FontStyle25"/>
                <w:rFonts w:eastAsiaTheme="majorEastAsia"/>
                <w:b w:val="0"/>
                <w:sz w:val="20"/>
                <w:szCs w:val="20"/>
              </w:rPr>
              <w:t xml:space="preserve">12. Аудит учета </w:t>
            </w:r>
            <w:r w:rsidR="00E93CEF">
              <w:rPr>
                <w:rStyle w:val="FontStyle25"/>
                <w:rFonts w:eastAsiaTheme="majorEastAsia"/>
                <w:b w:val="0"/>
                <w:sz w:val="20"/>
                <w:szCs w:val="20"/>
              </w:rPr>
              <w:t>денежных средств</w:t>
            </w:r>
          </w:p>
        </w:tc>
        <w:tc>
          <w:tcPr>
            <w:tcW w:w="281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F9CC4D7"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16.07.2020 г.</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3C387201" w14:textId="77777777" w:rsidR="00BD7104" w:rsidRDefault="00BD7104" w:rsidP="00BD7104">
            <w:r w:rsidRPr="003E4D3B">
              <w:rPr>
                <w:rStyle w:val="FontStyle25"/>
                <w:rFonts w:eastAsiaTheme="majorEastAsia"/>
                <w:b w:val="0"/>
                <w:sz w:val="24"/>
                <w:szCs w:val="24"/>
              </w:rPr>
              <w:t>Рыбко Д.В.</w:t>
            </w:r>
          </w:p>
        </w:tc>
        <w:tc>
          <w:tcPr>
            <w:tcW w:w="1418" w:type="dxa"/>
            <w:tcBorders>
              <w:top w:val="single" w:sz="4" w:space="0" w:color="auto"/>
              <w:left w:val="single" w:sz="4" w:space="0" w:color="auto"/>
              <w:bottom w:val="single" w:sz="4" w:space="0" w:color="auto"/>
              <w:right w:val="single" w:sz="12" w:space="0" w:color="auto"/>
            </w:tcBorders>
            <w:shd w:val="clear" w:color="auto" w:fill="auto"/>
            <w:vAlign w:val="center"/>
          </w:tcPr>
          <w:p w14:paraId="5C7A5A9E"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w:t>
            </w:r>
          </w:p>
        </w:tc>
      </w:tr>
      <w:tr w:rsidR="00BD7104" w:rsidRPr="00BD7104" w14:paraId="46398732" w14:textId="77777777" w:rsidTr="00E93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4" w:space="0" w:color="auto"/>
              <w:left w:val="single" w:sz="12" w:space="0" w:color="auto"/>
              <w:bottom w:val="single" w:sz="4" w:space="0" w:color="auto"/>
              <w:right w:val="single" w:sz="12" w:space="0" w:color="auto"/>
            </w:tcBorders>
            <w:shd w:val="clear" w:color="auto" w:fill="auto"/>
            <w:vAlign w:val="center"/>
          </w:tcPr>
          <w:p w14:paraId="79F04A71" w14:textId="77777777" w:rsidR="00BD7104" w:rsidRPr="00BD7104" w:rsidRDefault="00BD7104" w:rsidP="00E93CEF">
            <w:pPr>
              <w:pStyle w:val="Style17"/>
              <w:widowControl/>
              <w:ind w:firstLine="0"/>
              <w:rPr>
                <w:rStyle w:val="FontStyle25"/>
                <w:rFonts w:eastAsiaTheme="majorEastAsia"/>
                <w:b w:val="0"/>
                <w:bCs w:val="0"/>
                <w:sz w:val="20"/>
                <w:szCs w:val="20"/>
              </w:rPr>
            </w:pPr>
            <w:r w:rsidRPr="00BD7104">
              <w:rPr>
                <w:rStyle w:val="FontStyle25"/>
                <w:rFonts w:eastAsiaTheme="majorEastAsia"/>
                <w:b w:val="0"/>
                <w:sz w:val="20"/>
                <w:szCs w:val="20"/>
              </w:rPr>
              <w:t xml:space="preserve">13. Аудит учета </w:t>
            </w:r>
            <w:r w:rsidR="00E93CEF">
              <w:rPr>
                <w:rStyle w:val="FontStyle25"/>
                <w:rFonts w:eastAsiaTheme="majorEastAsia"/>
                <w:b w:val="0"/>
                <w:sz w:val="20"/>
                <w:szCs w:val="20"/>
              </w:rPr>
              <w:t>денежных средств</w:t>
            </w:r>
          </w:p>
        </w:tc>
        <w:tc>
          <w:tcPr>
            <w:tcW w:w="281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264C472"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17.07.2020 г.</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3ED0F266" w14:textId="77777777" w:rsidR="00BD7104" w:rsidRDefault="00BD7104" w:rsidP="00BD7104">
            <w:r w:rsidRPr="003E4D3B">
              <w:rPr>
                <w:rStyle w:val="FontStyle25"/>
                <w:rFonts w:eastAsiaTheme="majorEastAsia"/>
                <w:b w:val="0"/>
                <w:sz w:val="24"/>
                <w:szCs w:val="24"/>
              </w:rPr>
              <w:t>Рыбко Д.В.</w:t>
            </w:r>
          </w:p>
        </w:tc>
        <w:tc>
          <w:tcPr>
            <w:tcW w:w="1418" w:type="dxa"/>
            <w:tcBorders>
              <w:top w:val="single" w:sz="4" w:space="0" w:color="auto"/>
              <w:left w:val="single" w:sz="4" w:space="0" w:color="auto"/>
              <w:bottom w:val="single" w:sz="4" w:space="0" w:color="auto"/>
              <w:right w:val="single" w:sz="12" w:space="0" w:color="auto"/>
            </w:tcBorders>
            <w:shd w:val="clear" w:color="auto" w:fill="auto"/>
            <w:vAlign w:val="center"/>
          </w:tcPr>
          <w:p w14:paraId="70F01A9A"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w:t>
            </w:r>
          </w:p>
        </w:tc>
      </w:tr>
      <w:tr w:rsidR="00BD7104" w:rsidRPr="00BD7104" w14:paraId="6F2D8E3E" w14:textId="77777777" w:rsidTr="00E93C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4" w:space="0" w:color="auto"/>
              <w:left w:val="single" w:sz="12" w:space="0" w:color="auto"/>
              <w:bottom w:val="single" w:sz="12" w:space="0" w:color="auto"/>
              <w:right w:val="single" w:sz="12" w:space="0" w:color="auto"/>
            </w:tcBorders>
            <w:shd w:val="clear" w:color="auto" w:fill="auto"/>
            <w:vAlign w:val="center"/>
          </w:tcPr>
          <w:p w14:paraId="28046FBE" w14:textId="77777777" w:rsidR="00BD7104" w:rsidRPr="00BD7104" w:rsidRDefault="00BD7104" w:rsidP="00BD7104">
            <w:pPr>
              <w:pStyle w:val="Style17"/>
              <w:widowControl/>
              <w:ind w:firstLine="0"/>
              <w:rPr>
                <w:rStyle w:val="FontStyle25"/>
                <w:rFonts w:eastAsiaTheme="majorEastAsia"/>
                <w:b w:val="0"/>
                <w:bCs w:val="0"/>
                <w:sz w:val="20"/>
                <w:szCs w:val="20"/>
              </w:rPr>
            </w:pPr>
            <w:r w:rsidRPr="00BD7104">
              <w:rPr>
                <w:rStyle w:val="FontStyle25"/>
                <w:rFonts w:eastAsiaTheme="majorEastAsia"/>
                <w:b w:val="0"/>
                <w:sz w:val="20"/>
                <w:szCs w:val="20"/>
              </w:rPr>
              <w:t>14. Составление аудиторского заключения и разработка действий по устранению недостатков</w:t>
            </w:r>
          </w:p>
        </w:tc>
        <w:tc>
          <w:tcPr>
            <w:tcW w:w="2816"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D3F990D"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17.07.2020 г.</w:t>
            </w:r>
          </w:p>
        </w:tc>
        <w:tc>
          <w:tcPr>
            <w:tcW w:w="1861" w:type="dxa"/>
            <w:tcBorders>
              <w:top w:val="single" w:sz="4" w:space="0" w:color="auto"/>
              <w:left w:val="single" w:sz="4" w:space="0" w:color="auto"/>
              <w:bottom w:val="single" w:sz="12" w:space="0" w:color="auto"/>
              <w:right w:val="single" w:sz="4" w:space="0" w:color="auto"/>
            </w:tcBorders>
            <w:shd w:val="clear" w:color="auto" w:fill="auto"/>
          </w:tcPr>
          <w:p w14:paraId="1BDF5713" w14:textId="77777777" w:rsidR="00BD7104" w:rsidRDefault="00BD7104" w:rsidP="00BD7104">
            <w:r w:rsidRPr="003E4D3B">
              <w:rPr>
                <w:rStyle w:val="FontStyle25"/>
                <w:rFonts w:eastAsiaTheme="majorEastAsia"/>
                <w:b w:val="0"/>
                <w:sz w:val="24"/>
                <w:szCs w:val="24"/>
              </w:rPr>
              <w:t>Рыбко Д.В.</w:t>
            </w:r>
          </w:p>
        </w:tc>
        <w:tc>
          <w:tcPr>
            <w:tcW w:w="1418" w:type="dxa"/>
            <w:tcBorders>
              <w:top w:val="single" w:sz="4" w:space="0" w:color="auto"/>
              <w:left w:val="single" w:sz="4" w:space="0" w:color="auto"/>
              <w:bottom w:val="single" w:sz="12" w:space="0" w:color="auto"/>
              <w:right w:val="single" w:sz="12" w:space="0" w:color="auto"/>
            </w:tcBorders>
            <w:shd w:val="clear" w:color="auto" w:fill="auto"/>
            <w:vAlign w:val="center"/>
          </w:tcPr>
          <w:p w14:paraId="621C3517" w14:textId="77777777" w:rsidR="00BD7104" w:rsidRPr="00BD7104" w:rsidRDefault="00BD7104" w:rsidP="00BD7104">
            <w:pPr>
              <w:pStyle w:val="Style17"/>
              <w:widowControl/>
              <w:ind w:firstLine="0"/>
              <w:jc w:val="center"/>
              <w:rPr>
                <w:rStyle w:val="FontStyle25"/>
                <w:rFonts w:eastAsiaTheme="majorEastAsia"/>
                <w:b w:val="0"/>
                <w:bCs w:val="0"/>
                <w:sz w:val="20"/>
                <w:szCs w:val="20"/>
              </w:rPr>
            </w:pPr>
            <w:r w:rsidRPr="00BD7104">
              <w:rPr>
                <w:rStyle w:val="FontStyle25"/>
                <w:rFonts w:eastAsiaTheme="majorEastAsia"/>
                <w:b w:val="0"/>
                <w:sz w:val="20"/>
                <w:szCs w:val="20"/>
              </w:rPr>
              <w:t>—</w:t>
            </w:r>
          </w:p>
        </w:tc>
      </w:tr>
    </w:tbl>
    <w:p w14:paraId="41B6C707" w14:textId="77777777" w:rsidR="00BD7104" w:rsidRDefault="00BD7104" w:rsidP="00BD7104">
      <w:pPr>
        <w:spacing w:after="0" w:line="360" w:lineRule="auto"/>
        <w:rPr>
          <w:rFonts w:ascii="Times New Roman" w:eastAsia="Calibri" w:hAnsi="Times New Roman" w:cs="Times New Roman"/>
          <w:color w:val="000000"/>
          <w:sz w:val="28"/>
          <w:szCs w:val="28"/>
        </w:rPr>
      </w:pPr>
    </w:p>
    <w:p w14:paraId="1BFE1D9A" w14:textId="77777777" w:rsidR="00B86A2E" w:rsidRPr="00B86A2E" w:rsidRDefault="00B86A2E" w:rsidP="00B86A2E">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группы</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7EC27069" w14:textId="77777777" w:rsidR="00B86A2E" w:rsidRPr="00B86A2E" w:rsidRDefault="00B86A2E" w:rsidP="00B86A2E">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организации</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045F79B0" w14:textId="77777777" w:rsidR="00B86A2E" w:rsidRDefault="00B86A2E" w:rsidP="00BD7104">
      <w:pPr>
        <w:spacing w:after="0" w:line="360" w:lineRule="auto"/>
        <w:rPr>
          <w:rFonts w:ascii="Times New Roman" w:eastAsia="Calibri" w:hAnsi="Times New Roman" w:cs="Times New Roman"/>
          <w:color w:val="000000"/>
          <w:sz w:val="28"/>
          <w:szCs w:val="28"/>
        </w:rPr>
      </w:pPr>
    </w:p>
    <w:p w14:paraId="5DCC0D0F" w14:textId="77777777" w:rsidR="0030713B" w:rsidRDefault="0030713B" w:rsidP="00BD7104">
      <w:pPr>
        <w:spacing w:after="0" w:line="360" w:lineRule="auto"/>
        <w:rPr>
          <w:rFonts w:ascii="Times New Roman" w:eastAsia="Calibri" w:hAnsi="Times New Roman" w:cs="Times New Roman"/>
          <w:color w:val="000000"/>
          <w:sz w:val="28"/>
          <w:szCs w:val="28"/>
        </w:rPr>
      </w:pPr>
    </w:p>
    <w:p w14:paraId="781DD429" w14:textId="77777777" w:rsidR="0030713B" w:rsidRDefault="0030713B" w:rsidP="00BD7104">
      <w:pPr>
        <w:spacing w:after="0" w:line="360" w:lineRule="auto"/>
        <w:rPr>
          <w:rFonts w:ascii="Times New Roman" w:eastAsia="Calibri" w:hAnsi="Times New Roman" w:cs="Times New Roman"/>
          <w:color w:val="000000"/>
          <w:sz w:val="28"/>
          <w:szCs w:val="28"/>
        </w:rPr>
      </w:pPr>
    </w:p>
    <w:p w14:paraId="2B610F53" w14:textId="77777777" w:rsidR="0030713B" w:rsidRDefault="0030713B" w:rsidP="00BD7104">
      <w:pPr>
        <w:spacing w:after="0" w:line="360" w:lineRule="auto"/>
        <w:rPr>
          <w:rFonts w:ascii="Times New Roman" w:eastAsia="Calibri" w:hAnsi="Times New Roman" w:cs="Times New Roman"/>
          <w:color w:val="000000"/>
          <w:sz w:val="28"/>
          <w:szCs w:val="28"/>
        </w:rPr>
      </w:pPr>
    </w:p>
    <w:p w14:paraId="4595A251" w14:textId="77777777" w:rsidR="0030713B" w:rsidRDefault="0030713B" w:rsidP="00BD7104">
      <w:pPr>
        <w:spacing w:after="0" w:line="360" w:lineRule="auto"/>
        <w:rPr>
          <w:rFonts w:ascii="Times New Roman" w:eastAsia="Calibri" w:hAnsi="Times New Roman" w:cs="Times New Roman"/>
          <w:color w:val="000000"/>
          <w:sz w:val="28"/>
          <w:szCs w:val="28"/>
        </w:rPr>
      </w:pPr>
    </w:p>
    <w:p w14:paraId="1880DBFD" w14:textId="77777777" w:rsidR="0030713B" w:rsidRDefault="0030713B" w:rsidP="0030713B">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ПРИЛОЖЕНИЕ Б</w:t>
      </w:r>
    </w:p>
    <w:p w14:paraId="2284353B" w14:textId="77777777" w:rsidR="00B86A2E" w:rsidRPr="00B86A2E" w:rsidRDefault="00B86A2E" w:rsidP="00B86A2E">
      <w:pPr>
        <w:spacing w:before="360" w:after="360"/>
        <w:rPr>
          <w:rFonts w:ascii="Times New Roman" w:hAnsi="Times New Roman" w:cs="Times New Roman"/>
          <w:bCs/>
          <w:sz w:val="28"/>
          <w:szCs w:val="28"/>
        </w:rPr>
      </w:pPr>
      <w:r w:rsidRPr="00B86A2E">
        <w:rPr>
          <w:rFonts w:ascii="Times New Roman" w:hAnsi="Times New Roman" w:cs="Times New Roman"/>
          <w:bCs/>
          <w:sz w:val="28"/>
          <w:szCs w:val="28"/>
        </w:rPr>
        <w:t>Общий план аудита учета основных средств</w:t>
      </w:r>
    </w:p>
    <w:tbl>
      <w:tblPr>
        <w:tblW w:w="10509" w:type="dxa"/>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5416"/>
        <w:gridCol w:w="5093"/>
      </w:tblGrid>
      <w:tr w:rsidR="00F64C5D" w:rsidRPr="00BD7104" w14:paraId="04356977" w14:textId="77777777" w:rsidTr="00B86A2E">
        <w:tc>
          <w:tcPr>
            <w:tcW w:w="5416" w:type="dxa"/>
            <w:tcBorders>
              <w:top w:val="single" w:sz="12" w:space="0" w:color="auto"/>
              <w:left w:val="single" w:sz="12" w:space="0" w:color="auto"/>
              <w:bottom w:val="single" w:sz="4" w:space="0" w:color="auto"/>
              <w:right w:val="single" w:sz="12" w:space="0" w:color="auto"/>
            </w:tcBorders>
            <w:shd w:val="clear" w:color="auto" w:fill="auto"/>
            <w:vAlign w:val="center"/>
          </w:tcPr>
          <w:p w14:paraId="44FAD460" w14:textId="77777777" w:rsidR="00F64C5D" w:rsidRPr="00BD7104" w:rsidRDefault="00F64C5D" w:rsidP="00B86A2E">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Проверяемая организация</w:t>
            </w:r>
          </w:p>
        </w:tc>
        <w:tc>
          <w:tcPr>
            <w:tcW w:w="5093" w:type="dxa"/>
            <w:tcBorders>
              <w:top w:val="single" w:sz="12" w:space="0" w:color="auto"/>
              <w:left w:val="single" w:sz="12" w:space="0" w:color="auto"/>
              <w:bottom w:val="single" w:sz="4" w:space="0" w:color="auto"/>
              <w:right w:val="single" w:sz="12" w:space="0" w:color="auto"/>
            </w:tcBorders>
            <w:shd w:val="clear" w:color="auto" w:fill="auto"/>
            <w:vAlign w:val="center"/>
          </w:tcPr>
          <w:p w14:paraId="65B24CB3" w14:textId="77777777" w:rsidR="00F64C5D" w:rsidRPr="00BD7104" w:rsidRDefault="00F64C5D" w:rsidP="00B86A2E">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ПАО «ЛУКОЙЛ»</w:t>
            </w:r>
          </w:p>
        </w:tc>
      </w:tr>
      <w:tr w:rsidR="00F64C5D" w:rsidRPr="00BD7104" w14:paraId="1DCB6024" w14:textId="77777777" w:rsidTr="00B86A2E">
        <w:tc>
          <w:tcPr>
            <w:tcW w:w="5416" w:type="dxa"/>
            <w:tcBorders>
              <w:top w:val="single" w:sz="4" w:space="0" w:color="auto"/>
              <w:left w:val="single" w:sz="12" w:space="0" w:color="auto"/>
              <w:bottom w:val="single" w:sz="4" w:space="0" w:color="auto"/>
              <w:right w:val="single" w:sz="12" w:space="0" w:color="auto"/>
            </w:tcBorders>
            <w:shd w:val="clear" w:color="auto" w:fill="auto"/>
            <w:vAlign w:val="center"/>
          </w:tcPr>
          <w:p w14:paraId="101BA611" w14:textId="77777777" w:rsidR="00F64C5D" w:rsidRPr="00BD7104" w:rsidRDefault="00F64C5D" w:rsidP="00B86A2E">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Проверяемый период (отчетный)</w:t>
            </w:r>
          </w:p>
        </w:tc>
        <w:tc>
          <w:tcPr>
            <w:tcW w:w="5093" w:type="dxa"/>
            <w:tcBorders>
              <w:top w:val="single" w:sz="4" w:space="0" w:color="auto"/>
              <w:left w:val="single" w:sz="12" w:space="0" w:color="auto"/>
              <w:bottom w:val="single" w:sz="4" w:space="0" w:color="auto"/>
              <w:right w:val="single" w:sz="12" w:space="0" w:color="auto"/>
            </w:tcBorders>
            <w:shd w:val="clear" w:color="auto" w:fill="auto"/>
            <w:vAlign w:val="center"/>
          </w:tcPr>
          <w:p w14:paraId="0FBE979F" w14:textId="77777777" w:rsidR="00F64C5D" w:rsidRPr="00BD7104" w:rsidRDefault="00F64C5D" w:rsidP="00B86A2E">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2019 г.</w:t>
            </w:r>
          </w:p>
        </w:tc>
      </w:tr>
      <w:tr w:rsidR="00F64C5D" w:rsidRPr="00BD7104" w14:paraId="47D4091D" w14:textId="77777777" w:rsidTr="00B86A2E">
        <w:trPr>
          <w:trHeight w:val="285"/>
        </w:trPr>
        <w:tc>
          <w:tcPr>
            <w:tcW w:w="5416" w:type="dxa"/>
            <w:tcBorders>
              <w:top w:val="single" w:sz="4" w:space="0" w:color="auto"/>
              <w:left w:val="single" w:sz="12" w:space="0" w:color="auto"/>
              <w:bottom w:val="single" w:sz="4" w:space="0" w:color="auto"/>
              <w:right w:val="single" w:sz="12" w:space="0" w:color="auto"/>
            </w:tcBorders>
            <w:shd w:val="clear" w:color="auto" w:fill="auto"/>
            <w:vAlign w:val="center"/>
          </w:tcPr>
          <w:p w14:paraId="1E341375" w14:textId="77777777" w:rsidR="00F64C5D" w:rsidRPr="00BD7104" w:rsidRDefault="00F64C5D" w:rsidP="00B86A2E">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Период аудита</w:t>
            </w:r>
          </w:p>
        </w:tc>
        <w:tc>
          <w:tcPr>
            <w:tcW w:w="5093" w:type="dxa"/>
            <w:tcBorders>
              <w:top w:val="single" w:sz="4" w:space="0" w:color="auto"/>
              <w:left w:val="single" w:sz="12" w:space="0" w:color="auto"/>
              <w:bottom w:val="single" w:sz="4" w:space="0" w:color="auto"/>
              <w:right w:val="single" w:sz="12" w:space="0" w:color="auto"/>
            </w:tcBorders>
            <w:shd w:val="clear" w:color="auto" w:fill="auto"/>
            <w:vAlign w:val="center"/>
          </w:tcPr>
          <w:p w14:paraId="4EDB22D4" w14:textId="77777777" w:rsidR="00F64C5D" w:rsidRPr="00BD7104" w:rsidRDefault="00F64C5D" w:rsidP="00B86A2E">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06.07.2020 г. — 19.07.2020 г.</w:t>
            </w:r>
          </w:p>
        </w:tc>
      </w:tr>
      <w:tr w:rsidR="00F64C5D" w:rsidRPr="00BD7104" w14:paraId="03ED2BE2" w14:textId="77777777" w:rsidTr="00B86A2E">
        <w:tc>
          <w:tcPr>
            <w:tcW w:w="5416" w:type="dxa"/>
            <w:tcBorders>
              <w:top w:val="single" w:sz="4" w:space="0" w:color="auto"/>
              <w:left w:val="single" w:sz="12" w:space="0" w:color="auto"/>
              <w:bottom w:val="single" w:sz="4" w:space="0" w:color="auto"/>
              <w:right w:val="single" w:sz="12" w:space="0" w:color="auto"/>
            </w:tcBorders>
            <w:shd w:val="clear" w:color="auto" w:fill="auto"/>
            <w:vAlign w:val="center"/>
          </w:tcPr>
          <w:p w14:paraId="2C6E7F2B" w14:textId="77777777" w:rsidR="00F64C5D" w:rsidRPr="00BD7104" w:rsidRDefault="00F64C5D" w:rsidP="00B86A2E">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Количество человеко-часов</w:t>
            </w:r>
          </w:p>
        </w:tc>
        <w:tc>
          <w:tcPr>
            <w:tcW w:w="5093" w:type="dxa"/>
            <w:tcBorders>
              <w:top w:val="single" w:sz="4" w:space="0" w:color="auto"/>
              <w:left w:val="single" w:sz="12" w:space="0" w:color="auto"/>
              <w:bottom w:val="single" w:sz="4" w:space="0" w:color="auto"/>
              <w:right w:val="single" w:sz="12" w:space="0" w:color="auto"/>
            </w:tcBorders>
            <w:shd w:val="clear" w:color="auto" w:fill="auto"/>
            <w:vAlign w:val="center"/>
          </w:tcPr>
          <w:p w14:paraId="26116219" w14:textId="77777777" w:rsidR="00F64C5D" w:rsidRPr="00BD7104" w:rsidRDefault="00F64C5D" w:rsidP="00B86A2E">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40 чел.-час.</w:t>
            </w:r>
          </w:p>
        </w:tc>
      </w:tr>
      <w:tr w:rsidR="00F64C5D" w:rsidRPr="00BD7104" w14:paraId="0C162727" w14:textId="77777777" w:rsidTr="00B86A2E">
        <w:trPr>
          <w:trHeight w:val="429"/>
        </w:trPr>
        <w:tc>
          <w:tcPr>
            <w:tcW w:w="5416" w:type="dxa"/>
            <w:tcBorders>
              <w:top w:val="single" w:sz="4" w:space="0" w:color="auto"/>
              <w:left w:val="single" w:sz="12" w:space="0" w:color="auto"/>
              <w:bottom w:val="single" w:sz="4" w:space="0" w:color="auto"/>
              <w:right w:val="single" w:sz="12" w:space="0" w:color="auto"/>
            </w:tcBorders>
            <w:shd w:val="clear" w:color="auto" w:fill="auto"/>
            <w:vAlign w:val="center"/>
          </w:tcPr>
          <w:p w14:paraId="3CB92590" w14:textId="77777777" w:rsidR="00F64C5D" w:rsidRPr="00BD7104" w:rsidRDefault="00F64C5D" w:rsidP="00B86A2E">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Руководитель аудиторской группы</w:t>
            </w:r>
          </w:p>
        </w:tc>
        <w:tc>
          <w:tcPr>
            <w:tcW w:w="5093" w:type="dxa"/>
            <w:tcBorders>
              <w:top w:val="single" w:sz="4" w:space="0" w:color="auto"/>
              <w:left w:val="single" w:sz="12" w:space="0" w:color="auto"/>
              <w:bottom w:val="single" w:sz="4" w:space="0" w:color="auto"/>
              <w:right w:val="single" w:sz="12" w:space="0" w:color="auto"/>
            </w:tcBorders>
            <w:shd w:val="clear" w:color="auto" w:fill="auto"/>
            <w:vAlign w:val="center"/>
          </w:tcPr>
          <w:p w14:paraId="25E2E273" w14:textId="77777777" w:rsidR="00F64C5D" w:rsidRPr="00BD7104" w:rsidRDefault="00F64C5D" w:rsidP="00B86A2E">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Рыбко Д.В.</w:t>
            </w:r>
          </w:p>
        </w:tc>
      </w:tr>
      <w:tr w:rsidR="00F64C5D" w:rsidRPr="00BD7104" w14:paraId="1A5A32C7" w14:textId="77777777" w:rsidTr="00B86A2E">
        <w:tc>
          <w:tcPr>
            <w:tcW w:w="5416" w:type="dxa"/>
            <w:tcBorders>
              <w:top w:val="single" w:sz="4" w:space="0" w:color="auto"/>
              <w:left w:val="single" w:sz="12" w:space="0" w:color="auto"/>
              <w:bottom w:val="single" w:sz="4" w:space="0" w:color="auto"/>
              <w:right w:val="single" w:sz="12" w:space="0" w:color="auto"/>
            </w:tcBorders>
            <w:shd w:val="clear" w:color="auto" w:fill="auto"/>
            <w:vAlign w:val="center"/>
          </w:tcPr>
          <w:p w14:paraId="48E8C0AF" w14:textId="77777777" w:rsidR="00F64C5D" w:rsidRPr="00BD7104" w:rsidRDefault="00F64C5D" w:rsidP="00B86A2E">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Состав аудиторской группы</w:t>
            </w:r>
          </w:p>
        </w:tc>
        <w:tc>
          <w:tcPr>
            <w:tcW w:w="5093" w:type="dxa"/>
            <w:tcBorders>
              <w:top w:val="single" w:sz="4" w:space="0" w:color="auto"/>
              <w:left w:val="single" w:sz="12" w:space="0" w:color="auto"/>
              <w:bottom w:val="single" w:sz="4" w:space="0" w:color="auto"/>
              <w:right w:val="single" w:sz="12" w:space="0" w:color="auto"/>
            </w:tcBorders>
            <w:shd w:val="clear" w:color="auto" w:fill="auto"/>
            <w:vAlign w:val="center"/>
          </w:tcPr>
          <w:p w14:paraId="2434D849" w14:textId="77777777" w:rsidR="00F64C5D" w:rsidRPr="00BD7104" w:rsidRDefault="00F64C5D" w:rsidP="00B86A2E">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Рыбко Д.В.</w:t>
            </w:r>
          </w:p>
        </w:tc>
      </w:tr>
      <w:tr w:rsidR="00F64C5D" w:rsidRPr="00BD7104" w14:paraId="319B3D39" w14:textId="77777777" w:rsidTr="00B86A2E">
        <w:tc>
          <w:tcPr>
            <w:tcW w:w="5416" w:type="dxa"/>
            <w:tcBorders>
              <w:top w:val="single" w:sz="4" w:space="0" w:color="auto"/>
              <w:left w:val="single" w:sz="12" w:space="0" w:color="auto"/>
              <w:bottom w:val="single" w:sz="4" w:space="0" w:color="auto"/>
              <w:right w:val="single" w:sz="12" w:space="0" w:color="auto"/>
            </w:tcBorders>
            <w:shd w:val="clear" w:color="auto" w:fill="auto"/>
            <w:vAlign w:val="center"/>
          </w:tcPr>
          <w:p w14:paraId="115AAFFF" w14:textId="77777777" w:rsidR="00F64C5D" w:rsidRPr="00BD7104" w:rsidRDefault="00F64C5D" w:rsidP="00B86A2E">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Планируемый уровень существенности</w:t>
            </w:r>
          </w:p>
        </w:tc>
        <w:tc>
          <w:tcPr>
            <w:tcW w:w="5093" w:type="dxa"/>
            <w:tcBorders>
              <w:top w:val="single" w:sz="4" w:space="0" w:color="auto"/>
              <w:left w:val="single" w:sz="12" w:space="0" w:color="auto"/>
              <w:bottom w:val="single" w:sz="4" w:space="0" w:color="auto"/>
              <w:right w:val="single" w:sz="12" w:space="0" w:color="auto"/>
            </w:tcBorders>
            <w:shd w:val="clear" w:color="auto" w:fill="auto"/>
            <w:vAlign w:val="center"/>
          </w:tcPr>
          <w:p w14:paraId="5F1E89D9" w14:textId="77777777" w:rsidR="00F64C5D" w:rsidRPr="00BD7104" w:rsidRDefault="00F64C5D" w:rsidP="00B86A2E">
            <w:pPr>
              <w:pStyle w:val="Style17"/>
              <w:widowControl/>
              <w:spacing w:line="288" w:lineRule="auto"/>
              <w:ind w:firstLine="0"/>
              <w:jc w:val="center"/>
              <w:rPr>
                <w:rStyle w:val="FontStyle25"/>
                <w:rFonts w:eastAsiaTheme="majorEastAsia"/>
                <w:b w:val="0"/>
                <w:bCs w:val="0"/>
                <w:sz w:val="24"/>
                <w:szCs w:val="24"/>
              </w:rPr>
            </w:pPr>
            <w:r w:rsidRPr="00BD7104">
              <w:rPr>
                <w:rFonts w:ascii="Times New Roman" w:hAnsi="Times New Roman"/>
                <w:color w:val="000000"/>
                <w:szCs w:val="28"/>
              </w:rPr>
              <w:t xml:space="preserve">34 263 859 </w:t>
            </w:r>
            <w:r w:rsidRPr="00BD7104">
              <w:rPr>
                <w:rStyle w:val="FontStyle25"/>
                <w:rFonts w:eastAsiaTheme="majorEastAsia"/>
                <w:b w:val="0"/>
                <w:sz w:val="24"/>
                <w:szCs w:val="24"/>
              </w:rPr>
              <w:t>тыс. р.</w:t>
            </w:r>
          </w:p>
        </w:tc>
      </w:tr>
      <w:tr w:rsidR="00F64C5D" w:rsidRPr="00BD7104" w14:paraId="5D7E231A" w14:textId="77777777" w:rsidTr="00B86A2E">
        <w:tc>
          <w:tcPr>
            <w:tcW w:w="5416" w:type="dxa"/>
            <w:tcBorders>
              <w:top w:val="single" w:sz="4" w:space="0" w:color="auto"/>
              <w:left w:val="single" w:sz="12" w:space="0" w:color="auto"/>
              <w:bottom w:val="single" w:sz="12" w:space="0" w:color="auto"/>
              <w:right w:val="single" w:sz="12" w:space="0" w:color="auto"/>
            </w:tcBorders>
            <w:shd w:val="clear" w:color="auto" w:fill="auto"/>
            <w:vAlign w:val="center"/>
          </w:tcPr>
          <w:p w14:paraId="2B88830F" w14:textId="77777777" w:rsidR="00F64C5D" w:rsidRPr="00BD7104" w:rsidRDefault="00F64C5D" w:rsidP="00B86A2E">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Планируемый аудиторский риск</w:t>
            </w:r>
          </w:p>
        </w:tc>
        <w:tc>
          <w:tcPr>
            <w:tcW w:w="5093" w:type="dxa"/>
            <w:tcBorders>
              <w:top w:val="single" w:sz="4" w:space="0" w:color="auto"/>
              <w:left w:val="single" w:sz="12" w:space="0" w:color="auto"/>
              <w:bottom w:val="single" w:sz="12" w:space="0" w:color="auto"/>
              <w:right w:val="single" w:sz="12" w:space="0" w:color="auto"/>
            </w:tcBorders>
            <w:shd w:val="clear" w:color="auto" w:fill="auto"/>
            <w:vAlign w:val="center"/>
          </w:tcPr>
          <w:p w14:paraId="2F1897A3" w14:textId="77777777" w:rsidR="00F64C5D" w:rsidRPr="00BD7104" w:rsidRDefault="00F64C5D" w:rsidP="00B86A2E">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3,3%</w:t>
            </w:r>
          </w:p>
        </w:tc>
      </w:tr>
    </w:tbl>
    <w:p w14:paraId="4B1582F2" w14:textId="77777777" w:rsidR="0030713B" w:rsidRDefault="0030713B" w:rsidP="0030713B">
      <w:pPr>
        <w:spacing w:after="0" w:line="360" w:lineRule="auto"/>
        <w:jc w:val="center"/>
        <w:rPr>
          <w:rFonts w:ascii="Times New Roman" w:eastAsia="Calibri" w:hAnsi="Times New Roman" w:cs="Times New Roman"/>
          <w:color w:val="000000"/>
          <w:sz w:val="28"/>
          <w:szCs w:val="28"/>
        </w:rPr>
      </w:pPr>
    </w:p>
    <w:tbl>
      <w:tblPr>
        <w:tblW w:w="952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613"/>
        <w:gridCol w:w="1984"/>
        <w:gridCol w:w="1843"/>
        <w:gridCol w:w="3088"/>
      </w:tblGrid>
      <w:tr w:rsidR="00F64C5D" w:rsidRPr="009D0F1B" w14:paraId="5D383DC6" w14:textId="77777777" w:rsidTr="009D0F1B">
        <w:trPr>
          <w:jc w:val="center"/>
        </w:trPr>
        <w:tc>
          <w:tcPr>
            <w:tcW w:w="2613" w:type="dxa"/>
            <w:tcBorders>
              <w:top w:val="single" w:sz="12" w:space="0" w:color="auto"/>
              <w:left w:val="single" w:sz="12" w:space="0" w:color="auto"/>
              <w:bottom w:val="single" w:sz="12" w:space="0" w:color="auto"/>
              <w:right w:val="single" w:sz="12" w:space="0" w:color="auto"/>
            </w:tcBorders>
            <w:shd w:val="clear" w:color="auto" w:fill="auto"/>
            <w:vAlign w:val="center"/>
          </w:tcPr>
          <w:p w14:paraId="134D6A57" w14:textId="77777777" w:rsidR="00F64C5D" w:rsidRPr="009D0F1B" w:rsidRDefault="00F64C5D" w:rsidP="00B86A2E">
            <w:pPr>
              <w:suppressAutoHyphens/>
              <w:spacing w:line="240" w:lineRule="auto"/>
              <w:jc w:val="center"/>
              <w:rPr>
                <w:rStyle w:val="FontStyle25"/>
                <w:b w:val="0"/>
                <w:bCs w:val="0"/>
                <w:sz w:val="20"/>
                <w:szCs w:val="20"/>
              </w:rPr>
            </w:pPr>
            <w:r w:rsidRPr="009D0F1B">
              <w:rPr>
                <w:rStyle w:val="FontStyle25"/>
                <w:b w:val="0"/>
                <w:sz w:val="20"/>
                <w:szCs w:val="20"/>
              </w:rPr>
              <w:t>Планируемые виды работ</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1BF538B7" w14:textId="77777777" w:rsidR="00F64C5D" w:rsidRPr="009D0F1B" w:rsidRDefault="00F64C5D" w:rsidP="00B86A2E">
            <w:pPr>
              <w:suppressAutoHyphens/>
              <w:spacing w:line="240" w:lineRule="auto"/>
              <w:jc w:val="center"/>
              <w:rPr>
                <w:sz w:val="20"/>
                <w:szCs w:val="20"/>
              </w:rPr>
            </w:pPr>
            <w:r w:rsidRPr="009D0F1B">
              <w:rPr>
                <w:sz w:val="20"/>
                <w:szCs w:val="20"/>
              </w:rPr>
              <w:t>Период проведения</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298D854C" w14:textId="77777777" w:rsidR="00F64C5D" w:rsidRPr="009D0F1B" w:rsidRDefault="00F64C5D" w:rsidP="00B86A2E">
            <w:pPr>
              <w:suppressAutoHyphens/>
              <w:spacing w:line="240" w:lineRule="auto"/>
              <w:ind w:firstLine="34"/>
              <w:jc w:val="center"/>
              <w:rPr>
                <w:rStyle w:val="FontStyle25"/>
                <w:b w:val="0"/>
                <w:bCs w:val="0"/>
                <w:sz w:val="20"/>
                <w:szCs w:val="20"/>
              </w:rPr>
            </w:pPr>
            <w:r w:rsidRPr="009D0F1B">
              <w:rPr>
                <w:rStyle w:val="FontStyle25"/>
                <w:b w:val="0"/>
                <w:sz w:val="20"/>
                <w:szCs w:val="20"/>
              </w:rPr>
              <w:t>Исполнитель</w:t>
            </w:r>
          </w:p>
        </w:tc>
        <w:tc>
          <w:tcPr>
            <w:tcW w:w="3088" w:type="dxa"/>
            <w:tcBorders>
              <w:top w:val="single" w:sz="12" w:space="0" w:color="auto"/>
              <w:left w:val="single" w:sz="12" w:space="0" w:color="auto"/>
              <w:bottom w:val="single" w:sz="12" w:space="0" w:color="auto"/>
              <w:right w:val="single" w:sz="12" w:space="0" w:color="auto"/>
            </w:tcBorders>
            <w:shd w:val="clear" w:color="auto" w:fill="auto"/>
            <w:vAlign w:val="center"/>
          </w:tcPr>
          <w:p w14:paraId="353F6CA8" w14:textId="77777777" w:rsidR="00F64C5D" w:rsidRPr="009D0F1B" w:rsidRDefault="00F64C5D" w:rsidP="00B86A2E">
            <w:pPr>
              <w:suppressAutoHyphens/>
              <w:spacing w:line="240" w:lineRule="auto"/>
              <w:jc w:val="center"/>
              <w:rPr>
                <w:rStyle w:val="FontStyle25"/>
                <w:b w:val="0"/>
                <w:bCs w:val="0"/>
                <w:sz w:val="20"/>
                <w:szCs w:val="20"/>
              </w:rPr>
            </w:pPr>
            <w:r w:rsidRPr="009D0F1B">
              <w:rPr>
                <w:rStyle w:val="FontStyle25"/>
                <w:b w:val="0"/>
                <w:sz w:val="20"/>
                <w:szCs w:val="20"/>
              </w:rPr>
              <w:t>Примечания</w:t>
            </w:r>
          </w:p>
        </w:tc>
      </w:tr>
      <w:tr w:rsidR="009D0F1B" w:rsidRPr="009D0F1B" w14:paraId="52F5DBD1" w14:textId="77777777" w:rsidTr="00B86A2E">
        <w:trPr>
          <w:jc w:val="center"/>
        </w:trPr>
        <w:tc>
          <w:tcPr>
            <w:tcW w:w="2613" w:type="dxa"/>
            <w:tcBorders>
              <w:top w:val="single" w:sz="12" w:space="0" w:color="auto"/>
              <w:left w:val="single" w:sz="12" w:space="0" w:color="auto"/>
              <w:bottom w:val="single" w:sz="6" w:space="0" w:color="auto"/>
              <w:right w:val="single" w:sz="12" w:space="0" w:color="auto"/>
            </w:tcBorders>
            <w:shd w:val="clear" w:color="auto" w:fill="auto"/>
            <w:vAlign w:val="center"/>
          </w:tcPr>
          <w:p w14:paraId="51A6BF7A" w14:textId="77777777" w:rsidR="009D0F1B" w:rsidRPr="009D0F1B" w:rsidRDefault="009D0F1B" w:rsidP="009D0F1B">
            <w:pPr>
              <w:spacing w:line="288" w:lineRule="auto"/>
              <w:rPr>
                <w:rStyle w:val="FontStyle25"/>
                <w:b w:val="0"/>
                <w:bCs w:val="0"/>
                <w:sz w:val="20"/>
                <w:szCs w:val="20"/>
              </w:rPr>
            </w:pPr>
            <w:r w:rsidRPr="009D0F1B">
              <w:rPr>
                <w:rStyle w:val="FontStyle25"/>
                <w:b w:val="0"/>
                <w:sz w:val="20"/>
                <w:szCs w:val="20"/>
              </w:rPr>
              <w:t>1. Аудит наличия и сохранности основных средств</w:t>
            </w:r>
          </w:p>
        </w:tc>
        <w:tc>
          <w:tcPr>
            <w:tcW w:w="1984" w:type="dxa"/>
            <w:tcBorders>
              <w:top w:val="single" w:sz="12" w:space="0" w:color="auto"/>
              <w:left w:val="single" w:sz="12" w:space="0" w:color="auto"/>
              <w:bottom w:val="single" w:sz="6" w:space="0" w:color="auto"/>
              <w:right w:val="single" w:sz="6" w:space="0" w:color="auto"/>
            </w:tcBorders>
            <w:shd w:val="clear" w:color="auto" w:fill="auto"/>
            <w:vAlign w:val="center"/>
          </w:tcPr>
          <w:p w14:paraId="050C9067" w14:textId="77777777" w:rsidR="009D0F1B" w:rsidRPr="009D0F1B" w:rsidRDefault="009D0F1B" w:rsidP="009D0F1B">
            <w:pPr>
              <w:pStyle w:val="Style17"/>
              <w:widowControl/>
              <w:spacing w:line="288" w:lineRule="auto"/>
              <w:ind w:firstLine="0"/>
              <w:jc w:val="center"/>
              <w:rPr>
                <w:rStyle w:val="FontStyle25"/>
                <w:rFonts w:eastAsiaTheme="majorEastAsia"/>
                <w:b w:val="0"/>
                <w:bCs w:val="0"/>
                <w:sz w:val="20"/>
                <w:szCs w:val="20"/>
              </w:rPr>
            </w:pPr>
            <w:r w:rsidRPr="009D0F1B">
              <w:rPr>
                <w:rStyle w:val="FontStyle25"/>
                <w:rFonts w:eastAsiaTheme="majorEastAsia"/>
                <w:b w:val="0"/>
                <w:sz w:val="20"/>
                <w:szCs w:val="20"/>
              </w:rPr>
              <w:t>06.07.2020 г.</w:t>
            </w:r>
          </w:p>
        </w:tc>
        <w:tc>
          <w:tcPr>
            <w:tcW w:w="1843" w:type="dxa"/>
            <w:tcBorders>
              <w:top w:val="single" w:sz="12" w:space="0" w:color="auto"/>
              <w:left w:val="single" w:sz="6" w:space="0" w:color="auto"/>
              <w:bottom w:val="single" w:sz="6" w:space="0" w:color="auto"/>
              <w:right w:val="single" w:sz="6" w:space="0" w:color="auto"/>
            </w:tcBorders>
            <w:shd w:val="clear" w:color="auto" w:fill="auto"/>
          </w:tcPr>
          <w:p w14:paraId="4E0C742B" w14:textId="77777777" w:rsidR="009D0F1B" w:rsidRPr="009D0F1B" w:rsidRDefault="009D0F1B" w:rsidP="009D0F1B">
            <w:r w:rsidRPr="009D0F1B">
              <w:rPr>
                <w:rStyle w:val="FontStyle25"/>
                <w:rFonts w:eastAsiaTheme="majorEastAsia"/>
                <w:b w:val="0"/>
                <w:sz w:val="24"/>
                <w:szCs w:val="24"/>
              </w:rPr>
              <w:t>Рыбко Д.В.</w:t>
            </w:r>
          </w:p>
        </w:tc>
        <w:tc>
          <w:tcPr>
            <w:tcW w:w="3088" w:type="dxa"/>
            <w:tcBorders>
              <w:top w:val="single" w:sz="12" w:space="0" w:color="auto"/>
              <w:left w:val="single" w:sz="6" w:space="0" w:color="auto"/>
              <w:bottom w:val="single" w:sz="6" w:space="0" w:color="auto"/>
              <w:right w:val="single" w:sz="12" w:space="0" w:color="auto"/>
            </w:tcBorders>
            <w:shd w:val="clear" w:color="auto" w:fill="auto"/>
            <w:vAlign w:val="center"/>
          </w:tcPr>
          <w:p w14:paraId="4ED16AAA" w14:textId="77777777" w:rsidR="009D0F1B" w:rsidRPr="009D0F1B" w:rsidRDefault="009D0F1B" w:rsidP="009D0F1B">
            <w:pPr>
              <w:spacing w:line="288" w:lineRule="auto"/>
              <w:ind w:firstLine="34"/>
              <w:jc w:val="center"/>
              <w:rPr>
                <w:rStyle w:val="FontStyle25"/>
                <w:b w:val="0"/>
                <w:bCs w:val="0"/>
                <w:sz w:val="20"/>
                <w:szCs w:val="20"/>
              </w:rPr>
            </w:pPr>
            <w:r w:rsidRPr="009D0F1B">
              <w:rPr>
                <w:rStyle w:val="FontStyle25"/>
                <w:b w:val="0"/>
                <w:sz w:val="20"/>
                <w:szCs w:val="20"/>
              </w:rPr>
              <w:t>—</w:t>
            </w:r>
          </w:p>
        </w:tc>
      </w:tr>
      <w:tr w:rsidR="009D0F1B" w:rsidRPr="009D0F1B" w14:paraId="33F4C0E3" w14:textId="77777777" w:rsidTr="00B86A2E">
        <w:trPr>
          <w:jc w:val="center"/>
        </w:trPr>
        <w:tc>
          <w:tcPr>
            <w:tcW w:w="2613" w:type="dxa"/>
            <w:tcBorders>
              <w:top w:val="single" w:sz="6" w:space="0" w:color="auto"/>
              <w:left w:val="single" w:sz="12" w:space="0" w:color="auto"/>
              <w:bottom w:val="single" w:sz="6" w:space="0" w:color="auto"/>
              <w:right w:val="single" w:sz="12" w:space="0" w:color="auto"/>
            </w:tcBorders>
            <w:shd w:val="clear" w:color="auto" w:fill="auto"/>
            <w:vAlign w:val="center"/>
          </w:tcPr>
          <w:p w14:paraId="3CFEB585" w14:textId="77777777" w:rsidR="009D0F1B" w:rsidRPr="009D0F1B" w:rsidRDefault="009D0F1B" w:rsidP="009D0F1B">
            <w:pPr>
              <w:spacing w:line="288" w:lineRule="auto"/>
              <w:rPr>
                <w:rStyle w:val="FontStyle25"/>
                <w:b w:val="0"/>
                <w:bCs w:val="0"/>
                <w:sz w:val="20"/>
                <w:szCs w:val="20"/>
              </w:rPr>
            </w:pPr>
            <w:r w:rsidRPr="009D0F1B">
              <w:rPr>
                <w:rStyle w:val="FontStyle25"/>
                <w:b w:val="0"/>
                <w:sz w:val="20"/>
                <w:szCs w:val="20"/>
              </w:rPr>
              <w:t>2. Аудит движения основных средств</w:t>
            </w:r>
          </w:p>
        </w:tc>
        <w:tc>
          <w:tcPr>
            <w:tcW w:w="1984" w:type="dxa"/>
            <w:tcBorders>
              <w:top w:val="single" w:sz="6" w:space="0" w:color="auto"/>
              <w:left w:val="single" w:sz="12" w:space="0" w:color="auto"/>
              <w:bottom w:val="single" w:sz="6" w:space="0" w:color="auto"/>
              <w:right w:val="single" w:sz="6" w:space="0" w:color="auto"/>
            </w:tcBorders>
            <w:shd w:val="clear" w:color="auto" w:fill="auto"/>
            <w:vAlign w:val="center"/>
          </w:tcPr>
          <w:p w14:paraId="12868BEE" w14:textId="77777777" w:rsidR="009D0F1B" w:rsidRPr="009D0F1B" w:rsidRDefault="009D0F1B" w:rsidP="009D0F1B">
            <w:pPr>
              <w:pStyle w:val="Style17"/>
              <w:widowControl/>
              <w:spacing w:line="288" w:lineRule="auto"/>
              <w:ind w:firstLine="0"/>
              <w:jc w:val="center"/>
              <w:rPr>
                <w:rStyle w:val="FontStyle25"/>
                <w:rFonts w:eastAsiaTheme="majorEastAsia"/>
                <w:b w:val="0"/>
                <w:bCs w:val="0"/>
                <w:sz w:val="20"/>
                <w:szCs w:val="20"/>
              </w:rPr>
            </w:pPr>
            <w:r w:rsidRPr="009D0F1B">
              <w:rPr>
                <w:rStyle w:val="FontStyle25"/>
                <w:rFonts w:eastAsiaTheme="majorEastAsia"/>
                <w:b w:val="0"/>
                <w:sz w:val="20"/>
                <w:szCs w:val="20"/>
              </w:rPr>
              <w:t>06.07.2020 г.</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EB2F06B" w14:textId="77777777" w:rsidR="009D0F1B" w:rsidRPr="009D0F1B" w:rsidRDefault="009D0F1B" w:rsidP="009D0F1B">
            <w:r w:rsidRPr="009D0F1B">
              <w:rPr>
                <w:rStyle w:val="FontStyle25"/>
                <w:rFonts w:eastAsiaTheme="majorEastAsia"/>
                <w:b w:val="0"/>
                <w:sz w:val="24"/>
                <w:szCs w:val="24"/>
              </w:rPr>
              <w:t>Рыбко Д.В.</w:t>
            </w:r>
          </w:p>
        </w:tc>
        <w:tc>
          <w:tcPr>
            <w:tcW w:w="3088" w:type="dxa"/>
            <w:tcBorders>
              <w:top w:val="single" w:sz="6" w:space="0" w:color="auto"/>
              <w:left w:val="single" w:sz="6" w:space="0" w:color="auto"/>
              <w:bottom w:val="single" w:sz="6" w:space="0" w:color="auto"/>
              <w:right w:val="single" w:sz="12" w:space="0" w:color="auto"/>
            </w:tcBorders>
            <w:shd w:val="clear" w:color="auto" w:fill="auto"/>
            <w:vAlign w:val="center"/>
          </w:tcPr>
          <w:p w14:paraId="41BE133C" w14:textId="77777777" w:rsidR="009D0F1B" w:rsidRPr="009D0F1B" w:rsidRDefault="009D0F1B" w:rsidP="009D0F1B">
            <w:pPr>
              <w:spacing w:line="288" w:lineRule="auto"/>
              <w:ind w:firstLine="34"/>
              <w:jc w:val="center"/>
              <w:rPr>
                <w:rStyle w:val="FontStyle25"/>
                <w:b w:val="0"/>
                <w:bCs w:val="0"/>
                <w:sz w:val="20"/>
                <w:szCs w:val="20"/>
              </w:rPr>
            </w:pPr>
            <w:r w:rsidRPr="009D0F1B">
              <w:rPr>
                <w:rStyle w:val="FontStyle25"/>
                <w:b w:val="0"/>
                <w:sz w:val="20"/>
                <w:szCs w:val="20"/>
              </w:rPr>
              <w:t>—</w:t>
            </w:r>
          </w:p>
        </w:tc>
      </w:tr>
      <w:tr w:rsidR="009D0F1B" w:rsidRPr="009D0F1B" w14:paraId="24B5FD1A" w14:textId="77777777" w:rsidTr="00B86A2E">
        <w:trPr>
          <w:jc w:val="center"/>
        </w:trPr>
        <w:tc>
          <w:tcPr>
            <w:tcW w:w="2613" w:type="dxa"/>
            <w:tcBorders>
              <w:top w:val="single" w:sz="6" w:space="0" w:color="auto"/>
              <w:left w:val="single" w:sz="12" w:space="0" w:color="auto"/>
              <w:bottom w:val="single" w:sz="6" w:space="0" w:color="auto"/>
              <w:right w:val="single" w:sz="12" w:space="0" w:color="auto"/>
            </w:tcBorders>
            <w:shd w:val="clear" w:color="auto" w:fill="auto"/>
            <w:vAlign w:val="center"/>
          </w:tcPr>
          <w:p w14:paraId="4F988102" w14:textId="77777777" w:rsidR="009D0F1B" w:rsidRPr="009D0F1B" w:rsidRDefault="009D0F1B" w:rsidP="009D0F1B">
            <w:pPr>
              <w:spacing w:line="288" w:lineRule="auto"/>
              <w:rPr>
                <w:rStyle w:val="FontStyle25"/>
                <w:b w:val="0"/>
                <w:bCs w:val="0"/>
                <w:sz w:val="20"/>
                <w:szCs w:val="20"/>
              </w:rPr>
            </w:pPr>
            <w:r w:rsidRPr="009D0F1B">
              <w:rPr>
                <w:rStyle w:val="FontStyle25"/>
                <w:b w:val="0"/>
                <w:sz w:val="20"/>
                <w:szCs w:val="20"/>
              </w:rPr>
              <w:t>3. Аудит правильности начисления амортизации</w:t>
            </w:r>
          </w:p>
        </w:tc>
        <w:tc>
          <w:tcPr>
            <w:tcW w:w="1984" w:type="dxa"/>
            <w:tcBorders>
              <w:top w:val="single" w:sz="6" w:space="0" w:color="auto"/>
              <w:left w:val="single" w:sz="12" w:space="0" w:color="auto"/>
              <w:bottom w:val="single" w:sz="6" w:space="0" w:color="auto"/>
              <w:right w:val="single" w:sz="6" w:space="0" w:color="auto"/>
            </w:tcBorders>
            <w:shd w:val="clear" w:color="auto" w:fill="auto"/>
            <w:vAlign w:val="center"/>
          </w:tcPr>
          <w:p w14:paraId="2899FA93" w14:textId="77777777" w:rsidR="009D0F1B" w:rsidRPr="009D0F1B" w:rsidRDefault="009D0F1B" w:rsidP="009D0F1B">
            <w:pPr>
              <w:pStyle w:val="Style17"/>
              <w:widowControl/>
              <w:spacing w:line="288" w:lineRule="auto"/>
              <w:ind w:firstLine="0"/>
              <w:jc w:val="center"/>
              <w:rPr>
                <w:rStyle w:val="FontStyle25"/>
                <w:rFonts w:eastAsiaTheme="majorEastAsia"/>
                <w:b w:val="0"/>
                <w:bCs w:val="0"/>
                <w:sz w:val="20"/>
                <w:szCs w:val="20"/>
              </w:rPr>
            </w:pPr>
            <w:r w:rsidRPr="009D0F1B">
              <w:rPr>
                <w:rStyle w:val="FontStyle25"/>
                <w:rFonts w:eastAsiaTheme="majorEastAsia"/>
                <w:b w:val="0"/>
                <w:sz w:val="20"/>
                <w:szCs w:val="20"/>
              </w:rPr>
              <w:t>06.07.2020 г.</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62EB2DE" w14:textId="77777777" w:rsidR="009D0F1B" w:rsidRPr="009D0F1B" w:rsidRDefault="009D0F1B" w:rsidP="009D0F1B">
            <w:r w:rsidRPr="009D0F1B">
              <w:rPr>
                <w:rStyle w:val="FontStyle25"/>
                <w:rFonts w:eastAsiaTheme="majorEastAsia"/>
                <w:b w:val="0"/>
                <w:sz w:val="24"/>
                <w:szCs w:val="24"/>
              </w:rPr>
              <w:t>Рыбко Д.В.</w:t>
            </w:r>
          </w:p>
        </w:tc>
        <w:tc>
          <w:tcPr>
            <w:tcW w:w="3088" w:type="dxa"/>
            <w:tcBorders>
              <w:top w:val="single" w:sz="6" w:space="0" w:color="auto"/>
              <w:left w:val="single" w:sz="6" w:space="0" w:color="auto"/>
              <w:bottom w:val="single" w:sz="6" w:space="0" w:color="auto"/>
              <w:right w:val="single" w:sz="12" w:space="0" w:color="auto"/>
            </w:tcBorders>
            <w:shd w:val="clear" w:color="auto" w:fill="auto"/>
            <w:vAlign w:val="center"/>
          </w:tcPr>
          <w:p w14:paraId="3890C3D8" w14:textId="77777777" w:rsidR="009D0F1B" w:rsidRPr="009D0F1B" w:rsidRDefault="009D0F1B" w:rsidP="009D0F1B">
            <w:pPr>
              <w:spacing w:line="288" w:lineRule="auto"/>
              <w:ind w:firstLine="34"/>
              <w:jc w:val="center"/>
              <w:rPr>
                <w:rStyle w:val="FontStyle25"/>
                <w:b w:val="0"/>
                <w:bCs w:val="0"/>
                <w:sz w:val="20"/>
                <w:szCs w:val="20"/>
              </w:rPr>
            </w:pPr>
            <w:r w:rsidRPr="009D0F1B">
              <w:rPr>
                <w:rStyle w:val="FontStyle25"/>
                <w:b w:val="0"/>
                <w:sz w:val="20"/>
                <w:szCs w:val="20"/>
              </w:rPr>
              <w:t>—</w:t>
            </w:r>
          </w:p>
        </w:tc>
      </w:tr>
      <w:tr w:rsidR="009D0F1B" w:rsidRPr="009D0F1B" w14:paraId="275376CF" w14:textId="77777777" w:rsidTr="00B86A2E">
        <w:trPr>
          <w:jc w:val="center"/>
        </w:trPr>
        <w:tc>
          <w:tcPr>
            <w:tcW w:w="2613" w:type="dxa"/>
            <w:tcBorders>
              <w:top w:val="single" w:sz="6" w:space="0" w:color="auto"/>
              <w:left w:val="single" w:sz="12" w:space="0" w:color="auto"/>
              <w:bottom w:val="single" w:sz="6" w:space="0" w:color="auto"/>
              <w:right w:val="single" w:sz="12" w:space="0" w:color="auto"/>
            </w:tcBorders>
            <w:shd w:val="clear" w:color="auto" w:fill="auto"/>
            <w:vAlign w:val="center"/>
          </w:tcPr>
          <w:p w14:paraId="74BB9ACB" w14:textId="77777777" w:rsidR="009D0F1B" w:rsidRPr="009D0F1B" w:rsidRDefault="009D0F1B" w:rsidP="009D0F1B">
            <w:pPr>
              <w:spacing w:line="288" w:lineRule="auto"/>
              <w:rPr>
                <w:rStyle w:val="FontStyle25"/>
                <w:b w:val="0"/>
                <w:bCs w:val="0"/>
                <w:sz w:val="20"/>
                <w:szCs w:val="20"/>
              </w:rPr>
            </w:pPr>
            <w:r w:rsidRPr="009D0F1B">
              <w:rPr>
                <w:rStyle w:val="FontStyle25"/>
                <w:b w:val="0"/>
                <w:sz w:val="20"/>
                <w:szCs w:val="20"/>
              </w:rPr>
              <w:t>4. Аудит правильности налогообложения объектов основных средств</w:t>
            </w:r>
          </w:p>
        </w:tc>
        <w:tc>
          <w:tcPr>
            <w:tcW w:w="1984" w:type="dxa"/>
            <w:tcBorders>
              <w:top w:val="single" w:sz="6" w:space="0" w:color="auto"/>
              <w:left w:val="single" w:sz="12" w:space="0" w:color="auto"/>
              <w:bottom w:val="single" w:sz="6" w:space="0" w:color="auto"/>
              <w:right w:val="single" w:sz="6" w:space="0" w:color="auto"/>
            </w:tcBorders>
            <w:shd w:val="clear" w:color="auto" w:fill="auto"/>
            <w:vAlign w:val="center"/>
          </w:tcPr>
          <w:p w14:paraId="5C2E6178" w14:textId="77777777" w:rsidR="009D0F1B" w:rsidRPr="009D0F1B" w:rsidRDefault="009D0F1B" w:rsidP="009D0F1B">
            <w:pPr>
              <w:pStyle w:val="Style17"/>
              <w:widowControl/>
              <w:spacing w:line="288" w:lineRule="auto"/>
              <w:ind w:firstLine="0"/>
              <w:jc w:val="center"/>
              <w:rPr>
                <w:rStyle w:val="FontStyle25"/>
                <w:rFonts w:eastAsiaTheme="majorEastAsia"/>
                <w:b w:val="0"/>
                <w:bCs w:val="0"/>
                <w:sz w:val="20"/>
                <w:szCs w:val="20"/>
              </w:rPr>
            </w:pPr>
            <w:r w:rsidRPr="009D0F1B">
              <w:rPr>
                <w:rStyle w:val="FontStyle25"/>
                <w:rFonts w:eastAsiaTheme="majorEastAsia"/>
                <w:b w:val="0"/>
                <w:sz w:val="20"/>
                <w:szCs w:val="20"/>
              </w:rPr>
              <w:t>06.07.2020 г.</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A5E1F04" w14:textId="77777777" w:rsidR="009D0F1B" w:rsidRPr="009D0F1B" w:rsidRDefault="009D0F1B" w:rsidP="009D0F1B">
            <w:r w:rsidRPr="009D0F1B">
              <w:rPr>
                <w:rStyle w:val="FontStyle25"/>
                <w:rFonts w:eastAsiaTheme="majorEastAsia"/>
                <w:b w:val="0"/>
                <w:sz w:val="24"/>
                <w:szCs w:val="24"/>
              </w:rPr>
              <w:t>Рыбко Д.В.</w:t>
            </w:r>
          </w:p>
        </w:tc>
        <w:tc>
          <w:tcPr>
            <w:tcW w:w="3088" w:type="dxa"/>
            <w:tcBorders>
              <w:top w:val="single" w:sz="6" w:space="0" w:color="auto"/>
              <w:left w:val="single" w:sz="6" w:space="0" w:color="auto"/>
              <w:bottom w:val="single" w:sz="6" w:space="0" w:color="auto"/>
              <w:right w:val="single" w:sz="12" w:space="0" w:color="auto"/>
            </w:tcBorders>
            <w:shd w:val="clear" w:color="auto" w:fill="auto"/>
            <w:vAlign w:val="center"/>
          </w:tcPr>
          <w:p w14:paraId="07D8E846" w14:textId="77777777" w:rsidR="009D0F1B" w:rsidRPr="009D0F1B" w:rsidRDefault="009D0F1B" w:rsidP="009D0F1B">
            <w:pPr>
              <w:spacing w:line="288" w:lineRule="auto"/>
              <w:ind w:firstLine="34"/>
              <w:jc w:val="center"/>
              <w:rPr>
                <w:rStyle w:val="FontStyle25"/>
                <w:b w:val="0"/>
                <w:bCs w:val="0"/>
                <w:sz w:val="20"/>
                <w:szCs w:val="20"/>
              </w:rPr>
            </w:pPr>
            <w:r w:rsidRPr="009D0F1B">
              <w:rPr>
                <w:rStyle w:val="FontStyle25"/>
                <w:b w:val="0"/>
                <w:sz w:val="20"/>
                <w:szCs w:val="20"/>
              </w:rPr>
              <w:t>—</w:t>
            </w:r>
          </w:p>
        </w:tc>
      </w:tr>
      <w:tr w:rsidR="009D0F1B" w:rsidRPr="009D0F1B" w14:paraId="3CEDF27B" w14:textId="77777777" w:rsidTr="00B86A2E">
        <w:trPr>
          <w:jc w:val="center"/>
        </w:trPr>
        <w:tc>
          <w:tcPr>
            <w:tcW w:w="2613" w:type="dxa"/>
            <w:tcBorders>
              <w:top w:val="single" w:sz="6" w:space="0" w:color="auto"/>
              <w:left w:val="single" w:sz="12" w:space="0" w:color="auto"/>
              <w:bottom w:val="single" w:sz="12" w:space="0" w:color="auto"/>
              <w:right w:val="single" w:sz="12" w:space="0" w:color="auto"/>
            </w:tcBorders>
            <w:shd w:val="clear" w:color="auto" w:fill="auto"/>
            <w:vAlign w:val="center"/>
          </w:tcPr>
          <w:p w14:paraId="4801B193" w14:textId="77777777" w:rsidR="009D0F1B" w:rsidRPr="009D0F1B" w:rsidRDefault="009D0F1B" w:rsidP="009D0F1B">
            <w:pPr>
              <w:spacing w:line="288" w:lineRule="auto"/>
              <w:ind w:left="32"/>
              <w:rPr>
                <w:rStyle w:val="FontStyle25"/>
                <w:b w:val="0"/>
                <w:bCs w:val="0"/>
                <w:sz w:val="20"/>
                <w:szCs w:val="20"/>
              </w:rPr>
            </w:pPr>
            <w:r w:rsidRPr="009D0F1B">
              <w:rPr>
                <w:rStyle w:val="FontStyle25"/>
                <w:b w:val="0"/>
                <w:sz w:val="20"/>
                <w:szCs w:val="20"/>
              </w:rPr>
              <w:t>6. Аудит правильности отражения в отчетности информации о стоимости основных средств</w:t>
            </w:r>
          </w:p>
        </w:tc>
        <w:tc>
          <w:tcPr>
            <w:tcW w:w="1984" w:type="dxa"/>
            <w:tcBorders>
              <w:top w:val="single" w:sz="6" w:space="0" w:color="auto"/>
              <w:left w:val="single" w:sz="12" w:space="0" w:color="auto"/>
              <w:bottom w:val="single" w:sz="12" w:space="0" w:color="auto"/>
              <w:right w:val="single" w:sz="6" w:space="0" w:color="auto"/>
            </w:tcBorders>
            <w:shd w:val="clear" w:color="auto" w:fill="auto"/>
            <w:vAlign w:val="center"/>
          </w:tcPr>
          <w:p w14:paraId="04062E18" w14:textId="77777777" w:rsidR="009D0F1B" w:rsidRPr="009D0F1B" w:rsidRDefault="009D0F1B" w:rsidP="009D0F1B">
            <w:pPr>
              <w:pStyle w:val="Style17"/>
              <w:widowControl/>
              <w:spacing w:line="288" w:lineRule="auto"/>
              <w:ind w:firstLine="0"/>
              <w:jc w:val="center"/>
              <w:rPr>
                <w:rStyle w:val="FontStyle25"/>
                <w:rFonts w:eastAsiaTheme="majorEastAsia"/>
                <w:b w:val="0"/>
                <w:bCs w:val="0"/>
                <w:sz w:val="20"/>
                <w:szCs w:val="20"/>
              </w:rPr>
            </w:pPr>
            <w:r w:rsidRPr="009D0F1B">
              <w:rPr>
                <w:rStyle w:val="FontStyle25"/>
                <w:rFonts w:eastAsiaTheme="majorEastAsia"/>
                <w:b w:val="0"/>
                <w:sz w:val="20"/>
                <w:szCs w:val="20"/>
              </w:rPr>
              <w:t>06.07.2020 г.</w:t>
            </w:r>
          </w:p>
        </w:tc>
        <w:tc>
          <w:tcPr>
            <w:tcW w:w="1843" w:type="dxa"/>
            <w:tcBorders>
              <w:top w:val="single" w:sz="6" w:space="0" w:color="auto"/>
              <w:left w:val="single" w:sz="6" w:space="0" w:color="auto"/>
              <w:bottom w:val="single" w:sz="12" w:space="0" w:color="auto"/>
              <w:right w:val="single" w:sz="6" w:space="0" w:color="auto"/>
            </w:tcBorders>
            <w:shd w:val="clear" w:color="auto" w:fill="auto"/>
          </w:tcPr>
          <w:p w14:paraId="7C231273" w14:textId="77777777" w:rsidR="009D0F1B" w:rsidRPr="009D0F1B" w:rsidRDefault="009D0F1B" w:rsidP="009D0F1B">
            <w:r w:rsidRPr="009D0F1B">
              <w:rPr>
                <w:rStyle w:val="FontStyle25"/>
                <w:rFonts w:eastAsiaTheme="majorEastAsia"/>
                <w:b w:val="0"/>
                <w:sz w:val="24"/>
                <w:szCs w:val="24"/>
              </w:rPr>
              <w:t>Рыбко Д.В.</w:t>
            </w:r>
          </w:p>
        </w:tc>
        <w:tc>
          <w:tcPr>
            <w:tcW w:w="3088" w:type="dxa"/>
            <w:tcBorders>
              <w:top w:val="single" w:sz="6" w:space="0" w:color="auto"/>
              <w:left w:val="single" w:sz="6" w:space="0" w:color="auto"/>
              <w:bottom w:val="single" w:sz="12" w:space="0" w:color="auto"/>
              <w:right w:val="single" w:sz="12" w:space="0" w:color="auto"/>
            </w:tcBorders>
            <w:shd w:val="clear" w:color="auto" w:fill="auto"/>
            <w:vAlign w:val="center"/>
          </w:tcPr>
          <w:p w14:paraId="6887CDC5" w14:textId="77777777" w:rsidR="009D0F1B" w:rsidRPr="009D0F1B" w:rsidRDefault="009D0F1B" w:rsidP="009D0F1B">
            <w:pPr>
              <w:spacing w:line="288" w:lineRule="auto"/>
              <w:ind w:firstLine="34"/>
              <w:jc w:val="center"/>
              <w:rPr>
                <w:rStyle w:val="FontStyle25"/>
                <w:b w:val="0"/>
                <w:bCs w:val="0"/>
                <w:sz w:val="20"/>
                <w:szCs w:val="20"/>
              </w:rPr>
            </w:pPr>
            <w:r w:rsidRPr="009D0F1B">
              <w:rPr>
                <w:rStyle w:val="FontStyle25"/>
                <w:b w:val="0"/>
                <w:sz w:val="20"/>
                <w:szCs w:val="20"/>
              </w:rPr>
              <w:t>—</w:t>
            </w:r>
          </w:p>
        </w:tc>
      </w:tr>
    </w:tbl>
    <w:p w14:paraId="0F7C3273" w14:textId="77777777" w:rsidR="00F64C5D" w:rsidRDefault="00F64C5D" w:rsidP="00F64C5D">
      <w:pPr>
        <w:spacing w:after="0" w:line="360" w:lineRule="auto"/>
        <w:rPr>
          <w:rFonts w:ascii="Times New Roman" w:eastAsia="Calibri" w:hAnsi="Times New Roman" w:cs="Times New Roman"/>
          <w:color w:val="000000"/>
          <w:sz w:val="28"/>
          <w:szCs w:val="28"/>
        </w:rPr>
      </w:pPr>
    </w:p>
    <w:p w14:paraId="2AA8307C" w14:textId="77777777" w:rsidR="00B86A2E" w:rsidRPr="00B86A2E" w:rsidRDefault="00B86A2E" w:rsidP="00B86A2E">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группы</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1158BC33" w14:textId="77777777" w:rsidR="00B86A2E" w:rsidRPr="00B86A2E" w:rsidRDefault="00B86A2E" w:rsidP="00B86A2E">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организации</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14389804" w14:textId="77777777" w:rsidR="00B86A2E" w:rsidRDefault="00B86A2E" w:rsidP="00F64C5D">
      <w:pPr>
        <w:spacing w:after="0" w:line="360" w:lineRule="auto"/>
        <w:rPr>
          <w:rFonts w:ascii="Times New Roman" w:eastAsia="Calibri" w:hAnsi="Times New Roman" w:cs="Times New Roman"/>
          <w:color w:val="000000"/>
          <w:sz w:val="28"/>
          <w:szCs w:val="28"/>
        </w:rPr>
      </w:pPr>
    </w:p>
    <w:p w14:paraId="5A2CA0BA" w14:textId="77777777" w:rsidR="00B86A2E" w:rsidRDefault="00B86A2E" w:rsidP="00F64C5D">
      <w:pPr>
        <w:spacing w:after="0" w:line="360" w:lineRule="auto"/>
        <w:rPr>
          <w:rFonts w:ascii="Times New Roman" w:eastAsia="Calibri" w:hAnsi="Times New Roman" w:cs="Times New Roman"/>
          <w:color w:val="000000"/>
          <w:sz w:val="28"/>
          <w:szCs w:val="28"/>
        </w:rPr>
      </w:pPr>
    </w:p>
    <w:p w14:paraId="7D1EE026" w14:textId="77777777" w:rsidR="00B86A2E" w:rsidRDefault="00B86A2E" w:rsidP="00F64C5D">
      <w:pPr>
        <w:spacing w:after="0" w:line="360" w:lineRule="auto"/>
        <w:rPr>
          <w:rFonts w:ascii="Times New Roman" w:eastAsia="Calibri" w:hAnsi="Times New Roman" w:cs="Times New Roman"/>
          <w:color w:val="000000"/>
          <w:sz w:val="28"/>
          <w:szCs w:val="28"/>
        </w:rPr>
      </w:pPr>
    </w:p>
    <w:p w14:paraId="248A172E" w14:textId="77777777" w:rsidR="002979AB" w:rsidRDefault="002979AB" w:rsidP="00F64C5D">
      <w:pPr>
        <w:spacing w:after="0" w:line="360" w:lineRule="auto"/>
        <w:rPr>
          <w:rFonts w:ascii="Times New Roman" w:eastAsia="Calibri" w:hAnsi="Times New Roman" w:cs="Times New Roman"/>
          <w:color w:val="000000"/>
          <w:sz w:val="28"/>
          <w:szCs w:val="28"/>
        </w:rPr>
      </w:pPr>
    </w:p>
    <w:p w14:paraId="60A7FF79" w14:textId="77777777" w:rsidR="002979AB" w:rsidRDefault="002979AB" w:rsidP="00F64C5D">
      <w:pPr>
        <w:spacing w:after="0" w:line="360" w:lineRule="auto"/>
        <w:rPr>
          <w:rFonts w:ascii="Times New Roman" w:eastAsia="Calibri" w:hAnsi="Times New Roman" w:cs="Times New Roman"/>
          <w:color w:val="000000"/>
          <w:sz w:val="28"/>
          <w:szCs w:val="28"/>
        </w:rPr>
      </w:pPr>
    </w:p>
    <w:p w14:paraId="2800B4E7" w14:textId="77777777" w:rsidR="002979AB" w:rsidRDefault="002979AB" w:rsidP="00F64C5D">
      <w:pPr>
        <w:spacing w:after="0" w:line="360" w:lineRule="auto"/>
        <w:rPr>
          <w:rFonts w:ascii="Times New Roman" w:eastAsia="Calibri" w:hAnsi="Times New Roman" w:cs="Times New Roman"/>
          <w:color w:val="000000"/>
          <w:sz w:val="28"/>
          <w:szCs w:val="28"/>
        </w:rPr>
      </w:pPr>
    </w:p>
    <w:p w14:paraId="3E28C3A1" w14:textId="77777777" w:rsidR="00B86A2E" w:rsidRPr="00B86A2E" w:rsidRDefault="00B86A2E" w:rsidP="00B86A2E">
      <w:pPr>
        <w:spacing w:after="0"/>
        <w:jc w:val="center"/>
        <w:rPr>
          <w:rFonts w:ascii="Times New Roman" w:hAnsi="Times New Roman" w:cs="Times New Roman"/>
          <w:b/>
          <w:bCs/>
          <w:sz w:val="28"/>
          <w:szCs w:val="28"/>
        </w:rPr>
      </w:pPr>
      <w:r w:rsidRPr="00B86A2E">
        <w:rPr>
          <w:rFonts w:ascii="Times New Roman" w:hAnsi="Times New Roman" w:cs="Times New Roman"/>
          <w:b/>
          <w:bCs/>
          <w:sz w:val="28"/>
          <w:szCs w:val="28"/>
        </w:rPr>
        <w:lastRenderedPageBreak/>
        <w:t>ПРИЛОЖЕНИЕ В</w:t>
      </w:r>
    </w:p>
    <w:p w14:paraId="3CE5DCCB" w14:textId="77777777" w:rsidR="00B86A2E" w:rsidRPr="00B86A2E" w:rsidRDefault="00B86A2E" w:rsidP="00B86A2E">
      <w:pPr>
        <w:spacing w:after="0"/>
        <w:rPr>
          <w:rFonts w:ascii="Times New Roman" w:hAnsi="Times New Roman" w:cs="Times New Roman"/>
          <w:bCs/>
          <w:sz w:val="28"/>
          <w:szCs w:val="28"/>
        </w:rPr>
      </w:pPr>
      <w:r w:rsidRPr="00B86A2E">
        <w:rPr>
          <w:rFonts w:ascii="Times New Roman" w:hAnsi="Times New Roman" w:cs="Times New Roman"/>
          <w:bCs/>
          <w:sz w:val="28"/>
          <w:szCs w:val="28"/>
        </w:rPr>
        <w:t>Тесты средств контроля учета основных средств в ПАО «</w:t>
      </w:r>
      <w:r>
        <w:rPr>
          <w:rFonts w:ascii="Times New Roman" w:hAnsi="Times New Roman" w:cs="Times New Roman"/>
          <w:bCs/>
          <w:sz w:val="28"/>
          <w:szCs w:val="28"/>
        </w:rPr>
        <w:t>ЛУКОЙЛ»</w:t>
      </w:r>
    </w:p>
    <w:tbl>
      <w:tblPr>
        <w:tblStyle w:val="a7"/>
        <w:tblW w:w="10206" w:type="dxa"/>
        <w:tblInd w:w="-572" w:type="dxa"/>
        <w:tblLook w:val="04A0" w:firstRow="1" w:lastRow="0" w:firstColumn="1" w:lastColumn="0" w:noHBand="0" w:noVBand="1"/>
      </w:tblPr>
      <w:tblGrid>
        <w:gridCol w:w="487"/>
        <w:gridCol w:w="5042"/>
        <w:gridCol w:w="567"/>
        <w:gridCol w:w="567"/>
        <w:gridCol w:w="567"/>
        <w:gridCol w:w="2976"/>
      </w:tblGrid>
      <w:tr w:rsidR="00B86A2E" w:rsidRPr="002979AB" w14:paraId="640E6C75" w14:textId="77777777" w:rsidTr="00B86A2E">
        <w:tc>
          <w:tcPr>
            <w:tcW w:w="487" w:type="dxa"/>
            <w:vMerge w:val="restart"/>
            <w:tcBorders>
              <w:top w:val="single" w:sz="12" w:space="0" w:color="auto"/>
              <w:left w:val="single" w:sz="12" w:space="0" w:color="auto"/>
              <w:right w:val="single" w:sz="12" w:space="0" w:color="auto"/>
            </w:tcBorders>
          </w:tcPr>
          <w:p w14:paraId="59542166"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 п/п</w:t>
            </w:r>
          </w:p>
        </w:tc>
        <w:tc>
          <w:tcPr>
            <w:tcW w:w="5042" w:type="dxa"/>
            <w:vMerge w:val="restart"/>
            <w:tcBorders>
              <w:top w:val="single" w:sz="12" w:space="0" w:color="auto"/>
              <w:left w:val="single" w:sz="12" w:space="0" w:color="auto"/>
              <w:right w:val="single" w:sz="12" w:space="0" w:color="auto"/>
            </w:tcBorders>
          </w:tcPr>
          <w:p w14:paraId="0B92351A"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sz w:val="20"/>
                <w:szCs w:val="20"/>
              </w:rPr>
              <w:t>Направления и вопросы контроля</w:t>
            </w:r>
          </w:p>
        </w:tc>
        <w:tc>
          <w:tcPr>
            <w:tcW w:w="1701" w:type="dxa"/>
            <w:gridSpan w:val="3"/>
            <w:tcBorders>
              <w:top w:val="single" w:sz="12" w:space="0" w:color="auto"/>
              <w:left w:val="single" w:sz="12" w:space="0" w:color="auto"/>
              <w:bottom w:val="single" w:sz="12" w:space="0" w:color="auto"/>
              <w:right w:val="single" w:sz="12" w:space="0" w:color="auto"/>
            </w:tcBorders>
          </w:tcPr>
          <w:p w14:paraId="030BE145"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sz w:val="20"/>
                <w:szCs w:val="20"/>
              </w:rPr>
              <w:t>Ответ</w:t>
            </w:r>
          </w:p>
        </w:tc>
        <w:tc>
          <w:tcPr>
            <w:tcW w:w="2976" w:type="dxa"/>
            <w:vMerge w:val="restart"/>
            <w:tcBorders>
              <w:top w:val="single" w:sz="12" w:space="0" w:color="auto"/>
              <w:left w:val="single" w:sz="12" w:space="0" w:color="auto"/>
              <w:right w:val="single" w:sz="12" w:space="0" w:color="auto"/>
            </w:tcBorders>
          </w:tcPr>
          <w:p w14:paraId="79CDB7BB"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sz w:val="20"/>
                <w:szCs w:val="20"/>
              </w:rPr>
              <w:t>Примечания</w:t>
            </w:r>
          </w:p>
        </w:tc>
      </w:tr>
      <w:tr w:rsidR="00B86A2E" w:rsidRPr="002979AB" w14:paraId="627972CA" w14:textId="77777777" w:rsidTr="00B86A2E">
        <w:tc>
          <w:tcPr>
            <w:tcW w:w="487" w:type="dxa"/>
            <w:vMerge/>
            <w:tcBorders>
              <w:left w:val="single" w:sz="12" w:space="0" w:color="auto"/>
              <w:bottom w:val="single" w:sz="12" w:space="0" w:color="auto"/>
              <w:right w:val="single" w:sz="12" w:space="0" w:color="auto"/>
            </w:tcBorders>
          </w:tcPr>
          <w:p w14:paraId="1863A816" w14:textId="77777777" w:rsidR="00B86A2E" w:rsidRPr="002979AB" w:rsidRDefault="00B86A2E" w:rsidP="00B86A2E">
            <w:pPr>
              <w:rPr>
                <w:rFonts w:ascii="Times New Roman" w:hAnsi="Times New Roman" w:cs="Times New Roman"/>
                <w:sz w:val="20"/>
                <w:szCs w:val="20"/>
              </w:rPr>
            </w:pPr>
          </w:p>
        </w:tc>
        <w:tc>
          <w:tcPr>
            <w:tcW w:w="5042" w:type="dxa"/>
            <w:vMerge/>
            <w:tcBorders>
              <w:left w:val="single" w:sz="12" w:space="0" w:color="auto"/>
              <w:bottom w:val="single" w:sz="12" w:space="0" w:color="auto"/>
              <w:right w:val="single" w:sz="12" w:space="0" w:color="auto"/>
            </w:tcBorders>
          </w:tcPr>
          <w:p w14:paraId="423416D4" w14:textId="77777777" w:rsidR="00B86A2E" w:rsidRPr="002979AB" w:rsidRDefault="00B86A2E" w:rsidP="00B86A2E">
            <w:pPr>
              <w:jc w:val="center"/>
              <w:rPr>
                <w:rFonts w:ascii="Times New Roman" w:hAnsi="Times New Roman" w:cs="Times New Roman"/>
                <w:sz w:val="20"/>
                <w:szCs w:val="20"/>
              </w:rPr>
            </w:pPr>
          </w:p>
        </w:tc>
        <w:tc>
          <w:tcPr>
            <w:tcW w:w="567" w:type="dxa"/>
            <w:tcBorders>
              <w:top w:val="single" w:sz="12" w:space="0" w:color="auto"/>
              <w:left w:val="single" w:sz="12" w:space="0" w:color="auto"/>
              <w:bottom w:val="single" w:sz="12" w:space="0" w:color="auto"/>
              <w:right w:val="single" w:sz="12" w:space="0" w:color="auto"/>
            </w:tcBorders>
          </w:tcPr>
          <w:p w14:paraId="635C9DC1"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sz w:val="20"/>
                <w:szCs w:val="20"/>
              </w:rPr>
              <w:t>да</w:t>
            </w:r>
          </w:p>
        </w:tc>
        <w:tc>
          <w:tcPr>
            <w:tcW w:w="567" w:type="dxa"/>
            <w:tcBorders>
              <w:top w:val="single" w:sz="12" w:space="0" w:color="auto"/>
              <w:left w:val="single" w:sz="12" w:space="0" w:color="auto"/>
              <w:bottom w:val="single" w:sz="12" w:space="0" w:color="auto"/>
              <w:right w:val="single" w:sz="12" w:space="0" w:color="auto"/>
            </w:tcBorders>
          </w:tcPr>
          <w:p w14:paraId="731CCDAD"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sz w:val="20"/>
                <w:szCs w:val="20"/>
              </w:rPr>
              <w:t>нет</w:t>
            </w:r>
          </w:p>
        </w:tc>
        <w:tc>
          <w:tcPr>
            <w:tcW w:w="567" w:type="dxa"/>
            <w:tcBorders>
              <w:top w:val="single" w:sz="12" w:space="0" w:color="auto"/>
              <w:left w:val="single" w:sz="12" w:space="0" w:color="auto"/>
              <w:bottom w:val="single" w:sz="12" w:space="0" w:color="auto"/>
              <w:right w:val="single" w:sz="12" w:space="0" w:color="auto"/>
            </w:tcBorders>
          </w:tcPr>
          <w:p w14:paraId="330B5A83"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sz w:val="20"/>
                <w:szCs w:val="20"/>
              </w:rPr>
              <w:t>н/о</w:t>
            </w:r>
          </w:p>
        </w:tc>
        <w:tc>
          <w:tcPr>
            <w:tcW w:w="2976" w:type="dxa"/>
            <w:vMerge/>
            <w:tcBorders>
              <w:left w:val="single" w:sz="12" w:space="0" w:color="auto"/>
              <w:bottom w:val="single" w:sz="12" w:space="0" w:color="auto"/>
              <w:right w:val="single" w:sz="12" w:space="0" w:color="auto"/>
            </w:tcBorders>
          </w:tcPr>
          <w:p w14:paraId="559C2662" w14:textId="77777777" w:rsidR="00B86A2E" w:rsidRPr="002979AB" w:rsidRDefault="00B86A2E" w:rsidP="00B86A2E">
            <w:pPr>
              <w:jc w:val="center"/>
              <w:rPr>
                <w:rFonts w:ascii="Times New Roman" w:hAnsi="Times New Roman" w:cs="Times New Roman"/>
                <w:sz w:val="20"/>
                <w:szCs w:val="20"/>
              </w:rPr>
            </w:pPr>
          </w:p>
        </w:tc>
      </w:tr>
      <w:tr w:rsidR="00B86A2E" w:rsidRPr="002979AB" w14:paraId="0B4EF2D6" w14:textId="77777777" w:rsidTr="00B86A2E">
        <w:tc>
          <w:tcPr>
            <w:tcW w:w="487" w:type="dxa"/>
            <w:tcBorders>
              <w:top w:val="single" w:sz="12" w:space="0" w:color="auto"/>
              <w:left w:val="single" w:sz="12" w:space="0" w:color="auto"/>
            </w:tcBorders>
          </w:tcPr>
          <w:p w14:paraId="68358C84"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1</w:t>
            </w:r>
          </w:p>
        </w:tc>
        <w:tc>
          <w:tcPr>
            <w:tcW w:w="5042" w:type="dxa"/>
            <w:tcBorders>
              <w:top w:val="single" w:sz="12" w:space="0" w:color="auto"/>
              <w:right w:val="single" w:sz="12" w:space="0" w:color="auto"/>
            </w:tcBorders>
          </w:tcPr>
          <w:p w14:paraId="695C9BB0"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Защищены ли помещения складов от доступа</w:t>
            </w:r>
          </w:p>
          <w:p w14:paraId="20CD92D2"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посторонних лиц? Имеется ли охранная пожарная</w:t>
            </w:r>
          </w:p>
          <w:p w14:paraId="09863AA4"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сигнализация? Контролируется ли выдача и</w:t>
            </w:r>
          </w:p>
          <w:p w14:paraId="7D844977"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вывоз ценностей?</w:t>
            </w:r>
          </w:p>
        </w:tc>
        <w:tc>
          <w:tcPr>
            <w:tcW w:w="567" w:type="dxa"/>
            <w:tcBorders>
              <w:top w:val="single" w:sz="12" w:space="0" w:color="auto"/>
              <w:left w:val="single" w:sz="12" w:space="0" w:color="auto"/>
            </w:tcBorders>
          </w:tcPr>
          <w:p w14:paraId="57035AA8"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Borders>
              <w:top w:val="single" w:sz="12" w:space="0" w:color="auto"/>
            </w:tcBorders>
          </w:tcPr>
          <w:p w14:paraId="36B9C5C2" w14:textId="77777777" w:rsidR="00B86A2E" w:rsidRPr="002979AB" w:rsidRDefault="00B86A2E" w:rsidP="00B86A2E">
            <w:pPr>
              <w:rPr>
                <w:rFonts w:ascii="Times New Roman" w:hAnsi="Times New Roman" w:cs="Times New Roman"/>
                <w:sz w:val="20"/>
                <w:szCs w:val="20"/>
              </w:rPr>
            </w:pPr>
          </w:p>
        </w:tc>
        <w:tc>
          <w:tcPr>
            <w:tcW w:w="567" w:type="dxa"/>
            <w:tcBorders>
              <w:top w:val="single" w:sz="12" w:space="0" w:color="auto"/>
            </w:tcBorders>
          </w:tcPr>
          <w:p w14:paraId="0FE47E71" w14:textId="77777777" w:rsidR="00B86A2E" w:rsidRPr="002979AB" w:rsidRDefault="00B86A2E" w:rsidP="00B86A2E">
            <w:pPr>
              <w:rPr>
                <w:rFonts w:ascii="Times New Roman" w:hAnsi="Times New Roman" w:cs="Times New Roman"/>
                <w:sz w:val="20"/>
                <w:szCs w:val="20"/>
              </w:rPr>
            </w:pPr>
          </w:p>
        </w:tc>
        <w:tc>
          <w:tcPr>
            <w:tcW w:w="2976" w:type="dxa"/>
            <w:tcBorders>
              <w:top w:val="single" w:sz="12" w:space="0" w:color="auto"/>
              <w:right w:val="single" w:sz="12" w:space="0" w:color="auto"/>
            </w:tcBorders>
          </w:tcPr>
          <w:p w14:paraId="4BD37C28"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703550F6" w14:textId="77777777" w:rsidTr="00B86A2E">
        <w:tc>
          <w:tcPr>
            <w:tcW w:w="487" w:type="dxa"/>
            <w:tcBorders>
              <w:left w:val="single" w:sz="12" w:space="0" w:color="auto"/>
            </w:tcBorders>
          </w:tcPr>
          <w:p w14:paraId="6EC6A939"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2</w:t>
            </w:r>
          </w:p>
        </w:tc>
        <w:tc>
          <w:tcPr>
            <w:tcW w:w="5042" w:type="dxa"/>
            <w:tcBorders>
              <w:right w:val="single" w:sz="12" w:space="0" w:color="auto"/>
            </w:tcBorders>
          </w:tcPr>
          <w:p w14:paraId="5656D35C"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Определен ли круг материально-ответственных</w:t>
            </w:r>
          </w:p>
          <w:p w14:paraId="5BF760BD"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лиц, обеспечивающих сохранность ОС?</w:t>
            </w:r>
          </w:p>
        </w:tc>
        <w:tc>
          <w:tcPr>
            <w:tcW w:w="567" w:type="dxa"/>
            <w:tcBorders>
              <w:left w:val="single" w:sz="12" w:space="0" w:color="auto"/>
            </w:tcBorders>
          </w:tcPr>
          <w:p w14:paraId="3C471737"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0E5269AE" w14:textId="77777777" w:rsidR="00B86A2E" w:rsidRPr="002979AB" w:rsidRDefault="00B86A2E" w:rsidP="00B86A2E">
            <w:pPr>
              <w:rPr>
                <w:rFonts w:ascii="Times New Roman" w:hAnsi="Times New Roman" w:cs="Times New Roman"/>
                <w:sz w:val="20"/>
                <w:szCs w:val="20"/>
              </w:rPr>
            </w:pPr>
          </w:p>
        </w:tc>
        <w:tc>
          <w:tcPr>
            <w:tcW w:w="567" w:type="dxa"/>
          </w:tcPr>
          <w:p w14:paraId="0AAD03BE"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2A754719"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443F6126" w14:textId="77777777" w:rsidTr="00B86A2E">
        <w:tc>
          <w:tcPr>
            <w:tcW w:w="487" w:type="dxa"/>
            <w:tcBorders>
              <w:left w:val="single" w:sz="12" w:space="0" w:color="auto"/>
            </w:tcBorders>
          </w:tcPr>
          <w:p w14:paraId="486FE720"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3</w:t>
            </w:r>
          </w:p>
        </w:tc>
        <w:tc>
          <w:tcPr>
            <w:tcW w:w="5042" w:type="dxa"/>
            <w:tcBorders>
              <w:right w:val="single" w:sz="12" w:space="0" w:color="auto"/>
            </w:tcBorders>
          </w:tcPr>
          <w:p w14:paraId="080296E9"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Оформляются ли результаты инвентаризации</w:t>
            </w:r>
          </w:p>
          <w:p w14:paraId="66642BC7"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соответствующими документами?</w:t>
            </w:r>
          </w:p>
        </w:tc>
        <w:tc>
          <w:tcPr>
            <w:tcW w:w="567" w:type="dxa"/>
            <w:tcBorders>
              <w:left w:val="single" w:sz="12" w:space="0" w:color="auto"/>
            </w:tcBorders>
          </w:tcPr>
          <w:p w14:paraId="2BF067E8"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40CEF75D" w14:textId="77777777" w:rsidR="00B86A2E" w:rsidRPr="002979AB" w:rsidRDefault="00B86A2E" w:rsidP="00B86A2E">
            <w:pPr>
              <w:rPr>
                <w:rFonts w:ascii="Times New Roman" w:hAnsi="Times New Roman" w:cs="Times New Roman"/>
                <w:sz w:val="20"/>
                <w:szCs w:val="20"/>
              </w:rPr>
            </w:pPr>
          </w:p>
        </w:tc>
        <w:tc>
          <w:tcPr>
            <w:tcW w:w="567" w:type="dxa"/>
          </w:tcPr>
          <w:p w14:paraId="5EF47A95"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640F9120"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02F0F9A5" w14:textId="77777777" w:rsidTr="00B86A2E">
        <w:tc>
          <w:tcPr>
            <w:tcW w:w="487" w:type="dxa"/>
            <w:tcBorders>
              <w:left w:val="single" w:sz="12" w:space="0" w:color="auto"/>
            </w:tcBorders>
          </w:tcPr>
          <w:p w14:paraId="4E7ED78E"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4</w:t>
            </w:r>
          </w:p>
        </w:tc>
        <w:tc>
          <w:tcPr>
            <w:tcW w:w="5042" w:type="dxa"/>
            <w:tcBorders>
              <w:right w:val="single" w:sz="12" w:space="0" w:color="auto"/>
            </w:tcBorders>
          </w:tcPr>
          <w:p w14:paraId="732039E0"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Составляются ли на дату инвентаризации</w:t>
            </w:r>
          </w:p>
          <w:p w14:paraId="365937AB"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отчеты материально ответственных лиц?</w:t>
            </w:r>
          </w:p>
        </w:tc>
        <w:tc>
          <w:tcPr>
            <w:tcW w:w="567" w:type="dxa"/>
            <w:tcBorders>
              <w:left w:val="single" w:sz="12" w:space="0" w:color="auto"/>
            </w:tcBorders>
          </w:tcPr>
          <w:p w14:paraId="17B9672D" w14:textId="77777777" w:rsidR="00B86A2E" w:rsidRPr="002979AB" w:rsidRDefault="00B86A2E" w:rsidP="00B86A2E">
            <w:pPr>
              <w:rPr>
                <w:rFonts w:ascii="Times New Roman" w:hAnsi="Times New Roman" w:cs="Times New Roman"/>
                <w:sz w:val="20"/>
                <w:szCs w:val="20"/>
              </w:rPr>
            </w:pPr>
          </w:p>
        </w:tc>
        <w:tc>
          <w:tcPr>
            <w:tcW w:w="567" w:type="dxa"/>
          </w:tcPr>
          <w:p w14:paraId="3EB7EAD6"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30B8E424"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40150F19"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Инвентаризации проводятся нерегулярно, соответственно, некоторые отчеты отсутствуют</w:t>
            </w:r>
          </w:p>
        </w:tc>
      </w:tr>
      <w:tr w:rsidR="00B86A2E" w:rsidRPr="002979AB" w14:paraId="7AB123F8" w14:textId="77777777" w:rsidTr="00B86A2E">
        <w:tc>
          <w:tcPr>
            <w:tcW w:w="487" w:type="dxa"/>
            <w:tcBorders>
              <w:left w:val="single" w:sz="12" w:space="0" w:color="auto"/>
            </w:tcBorders>
          </w:tcPr>
          <w:p w14:paraId="71A5CDF6"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5</w:t>
            </w:r>
          </w:p>
        </w:tc>
        <w:tc>
          <w:tcPr>
            <w:tcW w:w="5042" w:type="dxa"/>
            <w:tcBorders>
              <w:right w:val="single" w:sz="12" w:space="0" w:color="auto"/>
            </w:tcBorders>
          </w:tcPr>
          <w:p w14:paraId="00DB37DB"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Имеется ли постоянно действующая инвентаризационная комиссия?</w:t>
            </w:r>
          </w:p>
        </w:tc>
        <w:tc>
          <w:tcPr>
            <w:tcW w:w="567" w:type="dxa"/>
            <w:tcBorders>
              <w:left w:val="single" w:sz="12" w:space="0" w:color="auto"/>
            </w:tcBorders>
          </w:tcPr>
          <w:p w14:paraId="74FA7CBC"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489030A2" w14:textId="77777777" w:rsidR="00B86A2E" w:rsidRPr="002979AB" w:rsidRDefault="00B86A2E" w:rsidP="00B86A2E">
            <w:pPr>
              <w:rPr>
                <w:rFonts w:ascii="Times New Roman" w:hAnsi="Times New Roman" w:cs="Times New Roman"/>
                <w:sz w:val="20"/>
                <w:szCs w:val="20"/>
              </w:rPr>
            </w:pPr>
          </w:p>
        </w:tc>
        <w:tc>
          <w:tcPr>
            <w:tcW w:w="567" w:type="dxa"/>
          </w:tcPr>
          <w:p w14:paraId="5EA6914A"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3720A6F0"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24532621" w14:textId="77777777" w:rsidTr="00B86A2E">
        <w:tc>
          <w:tcPr>
            <w:tcW w:w="487" w:type="dxa"/>
            <w:tcBorders>
              <w:left w:val="single" w:sz="12" w:space="0" w:color="auto"/>
            </w:tcBorders>
          </w:tcPr>
          <w:p w14:paraId="78BDD8AD"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6</w:t>
            </w:r>
          </w:p>
        </w:tc>
        <w:tc>
          <w:tcPr>
            <w:tcW w:w="5042" w:type="dxa"/>
            <w:tcBorders>
              <w:right w:val="single" w:sz="12" w:space="0" w:color="auto"/>
            </w:tcBorders>
          </w:tcPr>
          <w:p w14:paraId="262E6128"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Заключаются ли договора о материальной</w:t>
            </w:r>
          </w:p>
          <w:p w14:paraId="5C51FC31"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ответственности с кладовщиками, заведующими</w:t>
            </w:r>
          </w:p>
          <w:p w14:paraId="5044DAA3"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складами и др.?</w:t>
            </w:r>
          </w:p>
        </w:tc>
        <w:tc>
          <w:tcPr>
            <w:tcW w:w="567" w:type="dxa"/>
            <w:tcBorders>
              <w:left w:val="single" w:sz="12" w:space="0" w:color="auto"/>
            </w:tcBorders>
          </w:tcPr>
          <w:p w14:paraId="7C847C33"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019D9A55" w14:textId="77777777" w:rsidR="00B86A2E" w:rsidRPr="002979AB" w:rsidRDefault="00B86A2E" w:rsidP="00B86A2E">
            <w:pPr>
              <w:rPr>
                <w:rFonts w:ascii="Times New Roman" w:hAnsi="Times New Roman" w:cs="Times New Roman"/>
                <w:sz w:val="20"/>
                <w:szCs w:val="20"/>
              </w:rPr>
            </w:pPr>
          </w:p>
        </w:tc>
        <w:tc>
          <w:tcPr>
            <w:tcW w:w="567" w:type="dxa"/>
          </w:tcPr>
          <w:p w14:paraId="16364E47"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3C65B164"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18ED3FAB" w14:textId="77777777" w:rsidTr="00B86A2E">
        <w:tc>
          <w:tcPr>
            <w:tcW w:w="487" w:type="dxa"/>
            <w:tcBorders>
              <w:left w:val="single" w:sz="12" w:space="0" w:color="auto"/>
            </w:tcBorders>
          </w:tcPr>
          <w:p w14:paraId="24EA8539"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7</w:t>
            </w:r>
          </w:p>
        </w:tc>
        <w:tc>
          <w:tcPr>
            <w:tcW w:w="5042" w:type="dxa"/>
            <w:tcBorders>
              <w:right w:val="single" w:sz="12" w:space="0" w:color="auto"/>
            </w:tcBorders>
          </w:tcPr>
          <w:p w14:paraId="5405AF40"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Проводятся ли проверки полноты и</w:t>
            </w:r>
          </w:p>
          <w:p w14:paraId="79211864"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своевременности оприходования и ввода в</w:t>
            </w:r>
          </w:p>
          <w:p w14:paraId="05B1B4FC"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эксплуатацию ОС?</w:t>
            </w:r>
          </w:p>
        </w:tc>
        <w:tc>
          <w:tcPr>
            <w:tcW w:w="567" w:type="dxa"/>
            <w:tcBorders>
              <w:left w:val="single" w:sz="12" w:space="0" w:color="auto"/>
            </w:tcBorders>
          </w:tcPr>
          <w:p w14:paraId="0D78D661"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6FC50EDE" w14:textId="77777777" w:rsidR="00B86A2E" w:rsidRPr="002979AB" w:rsidRDefault="00B86A2E" w:rsidP="00B86A2E">
            <w:pPr>
              <w:rPr>
                <w:rFonts w:ascii="Times New Roman" w:hAnsi="Times New Roman" w:cs="Times New Roman"/>
                <w:sz w:val="20"/>
                <w:szCs w:val="20"/>
              </w:rPr>
            </w:pPr>
          </w:p>
        </w:tc>
        <w:tc>
          <w:tcPr>
            <w:tcW w:w="567" w:type="dxa"/>
          </w:tcPr>
          <w:p w14:paraId="75D84D5C"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061CC639"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042B996C" w14:textId="77777777" w:rsidTr="00B86A2E">
        <w:tc>
          <w:tcPr>
            <w:tcW w:w="487" w:type="dxa"/>
            <w:tcBorders>
              <w:left w:val="single" w:sz="12" w:space="0" w:color="auto"/>
            </w:tcBorders>
          </w:tcPr>
          <w:p w14:paraId="60B0371F"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8</w:t>
            </w:r>
          </w:p>
        </w:tc>
        <w:tc>
          <w:tcPr>
            <w:tcW w:w="5042" w:type="dxa"/>
            <w:tcBorders>
              <w:right w:val="single" w:sz="12" w:space="0" w:color="auto"/>
            </w:tcBorders>
          </w:tcPr>
          <w:p w14:paraId="633F7C59"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Применяются ли унифицированные формы</w:t>
            </w:r>
          </w:p>
          <w:p w14:paraId="1592453E"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первичной документации?</w:t>
            </w:r>
          </w:p>
        </w:tc>
        <w:tc>
          <w:tcPr>
            <w:tcW w:w="567" w:type="dxa"/>
            <w:tcBorders>
              <w:left w:val="single" w:sz="12" w:space="0" w:color="auto"/>
            </w:tcBorders>
          </w:tcPr>
          <w:p w14:paraId="27770602"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1C2E5432" w14:textId="77777777" w:rsidR="00B86A2E" w:rsidRPr="002979AB" w:rsidRDefault="00B86A2E" w:rsidP="00B86A2E">
            <w:pPr>
              <w:rPr>
                <w:rFonts w:ascii="Times New Roman" w:hAnsi="Times New Roman" w:cs="Times New Roman"/>
                <w:sz w:val="20"/>
                <w:szCs w:val="20"/>
              </w:rPr>
            </w:pPr>
          </w:p>
        </w:tc>
        <w:tc>
          <w:tcPr>
            <w:tcW w:w="567" w:type="dxa"/>
          </w:tcPr>
          <w:p w14:paraId="3860B0FF"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7072EE44"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44C2B0B1" w14:textId="77777777" w:rsidTr="00B86A2E">
        <w:tc>
          <w:tcPr>
            <w:tcW w:w="487" w:type="dxa"/>
            <w:tcBorders>
              <w:left w:val="single" w:sz="12" w:space="0" w:color="auto"/>
            </w:tcBorders>
          </w:tcPr>
          <w:p w14:paraId="17A97B4F"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9</w:t>
            </w:r>
          </w:p>
        </w:tc>
        <w:tc>
          <w:tcPr>
            <w:tcW w:w="5042" w:type="dxa"/>
            <w:tcBorders>
              <w:right w:val="single" w:sz="12" w:space="0" w:color="auto"/>
            </w:tcBorders>
          </w:tcPr>
          <w:p w14:paraId="5BEC4C94"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Выявлены ли расхождения между фактическим</w:t>
            </w:r>
          </w:p>
          <w:p w14:paraId="1342C387"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наличием основных средств и учетными</w:t>
            </w:r>
          </w:p>
          <w:p w14:paraId="0353CBE4"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данными?</w:t>
            </w:r>
          </w:p>
        </w:tc>
        <w:tc>
          <w:tcPr>
            <w:tcW w:w="567" w:type="dxa"/>
            <w:tcBorders>
              <w:left w:val="single" w:sz="12" w:space="0" w:color="auto"/>
            </w:tcBorders>
          </w:tcPr>
          <w:p w14:paraId="40C1A5FF" w14:textId="77777777" w:rsidR="00B86A2E" w:rsidRPr="002979AB" w:rsidRDefault="002979AB" w:rsidP="00B86A2E">
            <w:pPr>
              <w:rPr>
                <w:rFonts w:ascii="Times New Roman" w:hAnsi="Times New Roman" w:cs="Times New Roman"/>
                <w:sz w:val="20"/>
                <w:szCs w:val="20"/>
              </w:rPr>
            </w:pPr>
            <w:r>
              <w:rPr>
                <w:rFonts w:ascii="Times New Roman" w:hAnsi="Times New Roman" w:cs="Times New Roman"/>
                <w:sz w:val="20"/>
                <w:szCs w:val="20"/>
              </w:rPr>
              <w:t>+</w:t>
            </w:r>
          </w:p>
        </w:tc>
        <w:tc>
          <w:tcPr>
            <w:tcW w:w="567" w:type="dxa"/>
          </w:tcPr>
          <w:p w14:paraId="6009FC02" w14:textId="77777777" w:rsidR="00B86A2E" w:rsidRPr="002979AB" w:rsidRDefault="00B86A2E" w:rsidP="00B86A2E">
            <w:pPr>
              <w:rPr>
                <w:rFonts w:ascii="Times New Roman" w:hAnsi="Times New Roman" w:cs="Times New Roman"/>
                <w:sz w:val="20"/>
                <w:szCs w:val="20"/>
              </w:rPr>
            </w:pPr>
          </w:p>
        </w:tc>
        <w:tc>
          <w:tcPr>
            <w:tcW w:w="567" w:type="dxa"/>
          </w:tcPr>
          <w:p w14:paraId="7A15B76F"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2E2B0DF1" w14:textId="77777777" w:rsidR="00B86A2E" w:rsidRPr="002979AB" w:rsidRDefault="00FD5F39" w:rsidP="00FD5F39">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7B370CAB" w14:textId="77777777" w:rsidTr="00B86A2E">
        <w:tc>
          <w:tcPr>
            <w:tcW w:w="487" w:type="dxa"/>
            <w:tcBorders>
              <w:left w:val="single" w:sz="12" w:space="0" w:color="auto"/>
            </w:tcBorders>
          </w:tcPr>
          <w:p w14:paraId="7C013D7B"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10</w:t>
            </w:r>
          </w:p>
        </w:tc>
        <w:tc>
          <w:tcPr>
            <w:tcW w:w="5042" w:type="dxa"/>
            <w:tcBorders>
              <w:right w:val="single" w:sz="12" w:space="0" w:color="auto"/>
            </w:tcBorders>
          </w:tcPr>
          <w:p w14:paraId="56A086F3"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Заполняются ли все обязательные реквизиты?</w:t>
            </w:r>
          </w:p>
        </w:tc>
        <w:tc>
          <w:tcPr>
            <w:tcW w:w="567" w:type="dxa"/>
            <w:tcBorders>
              <w:left w:val="single" w:sz="12" w:space="0" w:color="auto"/>
            </w:tcBorders>
          </w:tcPr>
          <w:p w14:paraId="67660E70"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5144C9AF" w14:textId="77777777" w:rsidR="00B86A2E" w:rsidRPr="002979AB" w:rsidRDefault="00B86A2E" w:rsidP="00B86A2E">
            <w:pPr>
              <w:rPr>
                <w:rFonts w:ascii="Times New Roman" w:hAnsi="Times New Roman" w:cs="Times New Roman"/>
                <w:sz w:val="20"/>
                <w:szCs w:val="20"/>
              </w:rPr>
            </w:pPr>
          </w:p>
        </w:tc>
        <w:tc>
          <w:tcPr>
            <w:tcW w:w="567" w:type="dxa"/>
          </w:tcPr>
          <w:p w14:paraId="56FA2719"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55BAD2D5"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39F061B8" w14:textId="77777777" w:rsidTr="00B86A2E">
        <w:tc>
          <w:tcPr>
            <w:tcW w:w="487" w:type="dxa"/>
            <w:tcBorders>
              <w:left w:val="single" w:sz="12" w:space="0" w:color="auto"/>
            </w:tcBorders>
          </w:tcPr>
          <w:p w14:paraId="09EDED6B"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11</w:t>
            </w:r>
          </w:p>
        </w:tc>
        <w:tc>
          <w:tcPr>
            <w:tcW w:w="5042" w:type="dxa"/>
            <w:tcBorders>
              <w:right w:val="single" w:sz="12" w:space="0" w:color="auto"/>
            </w:tcBorders>
          </w:tcPr>
          <w:p w14:paraId="07B9C790"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Документы составляются в день совершения</w:t>
            </w:r>
          </w:p>
          <w:p w14:paraId="7D29A0CC"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операции?</w:t>
            </w:r>
          </w:p>
        </w:tc>
        <w:tc>
          <w:tcPr>
            <w:tcW w:w="567" w:type="dxa"/>
            <w:tcBorders>
              <w:left w:val="single" w:sz="12" w:space="0" w:color="auto"/>
            </w:tcBorders>
          </w:tcPr>
          <w:p w14:paraId="410AA8DF" w14:textId="77777777" w:rsidR="00B86A2E" w:rsidRPr="002979AB" w:rsidRDefault="00B86A2E" w:rsidP="00B86A2E">
            <w:pPr>
              <w:rPr>
                <w:rFonts w:ascii="Times New Roman" w:hAnsi="Times New Roman" w:cs="Times New Roman"/>
                <w:sz w:val="20"/>
                <w:szCs w:val="20"/>
              </w:rPr>
            </w:pPr>
          </w:p>
        </w:tc>
        <w:tc>
          <w:tcPr>
            <w:tcW w:w="567" w:type="dxa"/>
          </w:tcPr>
          <w:p w14:paraId="50FD491B"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1FEA5F56"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7D582780"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6D9E17CF" w14:textId="77777777" w:rsidTr="00B86A2E">
        <w:tc>
          <w:tcPr>
            <w:tcW w:w="487" w:type="dxa"/>
            <w:tcBorders>
              <w:left w:val="single" w:sz="12" w:space="0" w:color="auto"/>
            </w:tcBorders>
          </w:tcPr>
          <w:p w14:paraId="55E1B260"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12</w:t>
            </w:r>
          </w:p>
        </w:tc>
        <w:tc>
          <w:tcPr>
            <w:tcW w:w="5042" w:type="dxa"/>
            <w:tcBorders>
              <w:right w:val="single" w:sz="12" w:space="0" w:color="auto"/>
            </w:tcBorders>
          </w:tcPr>
          <w:p w14:paraId="4E84E13E"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Имеются ли образцы заполнения документов,</w:t>
            </w:r>
          </w:p>
          <w:p w14:paraId="5AC1F597"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образцы подписей материально ответственных</w:t>
            </w:r>
          </w:p>
          <w:p w14:paraId="5DF79B8A"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лиц?</w:t>
            </w:r>
          </w:p>
        </w:tc>
        <w:tc>
          <w:tcPr>
            <w:tcW w:w="567" w:type="dxa"/>
            <w:tcBorders>
              <w:left w:val="single" w:sz="12" w:space="0" w:color="auto"/>
            </w:tcBorders>
          </w:tcPr>
          <w:p w14:paraId="7F16D65E"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2A2AE12A" w14:textId="77777777" w:rsidR="00B86A2E" w:rsidRPr="002979AB" w:rsidRDefault="00B86A2E" w:rsidP="00B86A2E">
            <w:pPr>
              <w:rPr>
                <w:rFonts w:ascii="Times New Roman" w:hAnsi="Times New Roman" w:cs="Times New Roman"/>
                <w:sz w:val="20"/>
                <w:szCs w:val="20"/>
              </w:rPr>
            </w:pPr>
          </w:p>
        </w:tc>
        <w:tc>
          <w:tcPr>
            <w:tcW w:w="567" w:type="dxa"/>
          </w:tcPr>
          <w:p w14:paraId="4A0CDC67"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6A703495"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38D27F28" w14:textId="77777777" w:rsidTr="00B86A2E">
        <w:tc>
          <w:tcPr>
            <w:tcW w:w="487" w:type="dxa"/>
            <w:tcBorders>
              <w:left w:val="single" w:sz="12" w:space="0" w:color="auto"/>
            </w:tcBorders>
          </w:tcPr>
          <w:p w14:paraId="65045EAD"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13</w:t>
            </w:r>
          </w:p>
        </w:tc>
        <w:tc>
          <w:tcPr>
            <w:tcW w:w="5042" w:type="dxa"/>
            <w:tcBorders>
              <w:right w:val="single" w:sz="12" w:space="0" w:color="auto"/>
            </w:tcBorders>
          </w:tcPr>
          <w:p w14:paraId="73B10410"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Фиксируются ли документы (счета-фактуры, доверенности) в журналах регистрации?</w:t>
            </w:r>
          </w:p>
        </w:tc>
        <w:tc>
          <w:tcPr>
            <w:tcW w:w="567" w:type="dxa"/>
            <w:tcBorders>
              <w:left w:val="single" w:sz="12" w:space="0" w:color="auto"/>
            </w:tcBorders>
          </w:tcPr>
          <w:p w14:paraId="68F5C542"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379D6119" w14:textId="77777777" w:rsidR="00B86A2E" w:rsidRPr="002979AB" w:rsidRDefault="00B86A2E" w:rsidP="00B86A2E">
            <w:pPr>
              <w:rPr>
                <w:rFonts w:ascii="Times New Roman" w:hAnsi="Times New Roman" w:cs="Times New Roman"/>
                <w:sz w:val="20"/>
                <w:szCs w:val="20"/>
              </w:rPr>
            </w:pPr>
          </w:p>
        </w:tc>
        <w:tc>
          <w:tcPr>
            <w:tcW w:w="567" w:type="dxa"/>
          </w:tcPr>
          <w:p w14:paraId="2BA2DA0B"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2193A94C"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0870B1DD" w14:textId="77777777" w:rsidTr="00B86A2E">
        <w:tc>
          <w:tcPr>
            <w:tcW w:w="487" w:type="dxa"/>
            <w:tcBorders>
              <w:left w:val="single" w:sz="12" w:space="0" w:color="auto"/>
            </w:tcBorders>
          </w:tcPr>
          <w:p w14:paraId="7E65045C"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14</w:t>
            </w:r>
          </w:p>
        </w:tc>
        <w:tc>
          <w:tcPr>
            <w:tcW w:w="5042" w:type="dxa"/>
            <w:tcBorders>
              <w:right w:val="single" w:sz="12" w:space="0" w:color="auto"/>
            </w:tcBorders>
          </w:tcPr>
          <w:p w14:paraId="04652DAB"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Все ли операции по движению основных</w:t>
            </w:r>
          </w:p>
          <w:p w14:paraId="3895B07E"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средств санкционированы?</w:t>
            </w:r>
          </w:p>
        </w:tc>
        <w:tc>
          <w:tcPr>
            <w:tcW w:w="567" w:type="dxa"/>
            <w:tcBorders>
              <w:left w:val="single" w:sz="12" w:space="0" w:color="auto"/>
            </w:tcBorders>
          </w:tcPr>
          <w:p w14:paraId="61A0B487"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6D3A8851" w14:textId="77777777" w:rsidR="00B86A2E" w:rsidRPr="002979AB" w:rsidRDefault="00B86A2E" w:rsidP="00B86A2E">
            <w:pPr>
              <w:rPr>
                <w:rFonts w:ascii="Times New Roman" w:hAnsi="Times New Roman" w:cs="Times New Roman"/>
                <w:sz w:val="20"/>
                <w:szCs w:val="20"/>
              </w:rPr>
            </w:pPr>
          </w:p>
        </w:tc>
        <w:tc>
          <w:tcPr>
            <w:tcW w:w="567" w:type="dxa"/>
          </w:tcPr>
          <w:p w14:paraId="798C6D21"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1B4385CC"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40B19AF4" w14:textId="77777777" w:rsidTr="00B86A2E">
        <w:tc>
          <w:tcPr>
            <w:tcW w:w="487" w:type="dxa"/>
            <w:tcBorders>
              <w:left w:val="single" w:sz="12" w:space="0" w:color="auto"/>
            </w:tcBorders>
          </w:tcPr>
          <w:p w14:paraId="66641B16"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15</w:t>
            </w:r>
          </w:p>
        </w:tc>
        <w:tc>
          <w:tcPr>
            <w:tcW w:w="5042" w:type="dxa"/>
            <w:tcBorders>
              <w:right w:val="single" w:sz="12" w:space="0" w:color="auto"/>
            </w:tcBorders>
          </w:tcPr>
          <w:p w14:paraId="297016DA"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Применяется ли система нормирования расхода</w:t>
            </w:r>
          </w:p>
          <w:p w14:paraId="4C296656"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материалов?</w:t>
            </w:r>
          </w:p>
        </w:tc>
        <w:tc>
          <w:tcPr>
            <w:tcW w:w="567" w:type="dxa"/>
            <w:tcBorders>
              <w:left w:val="single" w:sz="12" w:space="0" w:color="auto"/>
            </w:tcBorders>
          </w:tcPr>
          <w:p w14:paraId="6B47D379"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3D88A7D1" w14:textId="77777777" w:rsidR="00B86A2E" w:rsidRPr="002979AB" w:rsidRDefault="00B86A2E" w:rsidP="00B86A2E">
            <w:pPr>
              <w:rPr>
                <w:rFonts w:ascii="Times New Roman" w:hAnsi="Times New Roman" w:cs="Times New Roman"/>
                <w:sz w:val="20"/>
                <w:szCs w:val="20"/>
              </w:rPr>
            </w:pPr>
          </w:p>
        </w:tc>
        <w:tc>
          <w:tcPr>
            <w:tcW w:w="567" w:type="dxa"/>
          </w:tcPr>
          <w:p w14:paraId="3E9AD544"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54F47176"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02706F5D" w14:textId="77777777" w:rsidTr="00B86A2E">
        <w:tc>
          <w:tcPr>
            <w:tcW w:w="487" w:type="dxa"/>
            <w:tcBorders>
              <w:left w:val="single" w:sz="12" w:space="0" w:color="auto"/>
            </w:tcBorders>
          </w:tcPr>
          <w:p w14:paraId="7892495F"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16</w:t>
            </w:r>
          </w:p>
        </w:tc>
        <w:tc>
          <w:tcPr>
            <w:tcW w:w="5042" w:type="dxa"/>
            <w:tcBorders>
              <w:right w:val="single" w:sz="12" w:space="0" w:color="auto"/>
            </w:tcBorders>
          </w:tcPr>
          <w:p w14:paraId="1F15AD56"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Утверждается ли сверхнормативный расход</w:t>
            </w:r>
          </w:p>
          <w:p w14:paraId="1DA77E68"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администрацией (при использовании</w:t>
            </w:r>
          </w:p>
          <w:p w14:paraId="3DA91E2B"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нормативов)?</w:t>
            </w:r>
          </w:p>
        </w:tc>
        <w:tc>
          <w:tcPr>
            <w:tcW w:w="567" w:type="dxa"/>
            <w:tcBorders>
              <w:left w:val="single" w:sz="12" w:space="0" w:color="auto"/>
            </w:tcBorders>
          </w:tcPr>
          <w:p w14:paraId="1BF72EEA"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74CF91EF" w14:textId="77777777" w:rsidR="00B86A2E" w:rsidRPr="002979AB" w:rsidRDefault="00B86A2E" w:rsidP="00B86A2E">
            <w:pPr>
              <w:rPr>
                <w:rFonts w:ascii="Times New Roman" w:hAnsi="Times New Roman" w:cs="Times New Roman"/>
                <w:sz w:val="20"/>
                <w:szCs w:val="20"/>
              </w:rPr>
            </w:pPr>
          </w:p>
        </w:tc>
        <w:tc>
          <w:tcPr>
            <w:tcW w:w="567" w:type="dxa"/>
          </w:tcPr>
          <w:p w14:paraId="5A1E703D"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5CC4BC16"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0DA73AB3" w14:textId="77777777" w:rsidTr="00B86A2E">
        <w:tc>
          <w:tcPr>
            <w:tcW w:w="487" w:type="dxa"/>
            <w:tcBorders>
              <w:left w:val="single" w:sz="12" w:space="0" w:color="auto"/>
            </w:tcBorders>
          </w:tcPr>
          <w:p w14:paraId="2E6CEE52"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17</w:t>
            </w:r>
          </w:p>
        </w:tc>
        <w:tc>
          <w:tcPr>
            <w:tcW w:w="5042" w:type="dxa"/>
            <w:tcBorders>
              <w:right w:val="single" w:sz="12" w:space="0" w:color="auto"/>
            </w:tcBorders>
          </w:tcPr>
          <w:p w14:paraId="23FF87B9"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Выявляются ли лица, виновные в перерасходе?</w:t>
            </w:r>
          </w:p>
        </w:tc>
        <w:tc>
          <w:tcPr>
            <w:tcW w:w="567" w:type="dxa"/>
            <w:tcBorders>
              <w:left w:val="single" w:sz="12" w:space="0" w:color="auto"/>
            </w:tcBorders>
          </w:tcPr>
          <w:p w14:paraId="1D069D13"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21C4A5B7" w14:textId="77777777" w:rsidR="00B86A2E" w:rsidRPr="002979AB" w:rsidRDefault="00B86A2E" w:rsidP="00B86A2E">
            <w:pPr>
              <w:rPr>
                <w:rFonts w:ascii="Times New Roman" w:hAnsi="Times New Roman" w:cs="Times New Roman"/>
                <w:sz w:val="20"/>
                <w:szCs w:val="20"/>
              </w:rPr>
            </w:pPr>
          </w:p>
        </w:tc>
        <w:tc>
          <w:tcPr>
            <w:tcW w:w="567" w:type="dxa"/>
          </w:tcPr>
          <w:p w14:paraId="10161FB8"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3BCB9F33"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350D965F" w14:textId="77777777" w:rsidTr="00B86A2E">
        <w:tc>
          <w:tcPr>
            <w:tcW w:w="487" w:type="dxa"/>
            <w:tcBorders>
              <w:left w:val="single" w:sz="12" w:space="0" w:color="auto"/>
            </w:tcBorders>
          </w:tcPr>
          <w:p w14:paraId="6383B054"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18</w:t>
            </w:r>
          </w:p>
        </w:tc>
        <w:tc>
          <w:tcPr>
            <w:tcW w:w="5042" w:type="dxa"/>
            <w:tcBorders>
              <w:right w:val="single" w:sz="12" w:space="0" w:color="auto"/>
            </w:tcBorders>
          </w:tcPr>
          <w:p w14:paraId="4E107569"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Обеспечен ли аналитический учет основных</w:t>
            </w:r>
          </w:p>
          <w:p w14:paraId="68751063"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средств?</w:t>
            </w:r>
          </w:p>
        </w:tc>
        <w:tc>
          <w:tcPr>
            <w:tcW w:w="567" w:type="dxa"/>
            <w:tcBorders>
              <w:left w:val="single" w:sz="12" w:space="0" w:color="auto"/>
            </w:tcBorders>
          </w:tcPr>
          <w:p w14:paraId="6E029E99"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758B3E5A" w14:textId="77777777" w:rsidR="00B86A2E" w:rsidRPr="002979AB" w:rsidRDefault="00B86A2E" w:rsidP="00B86A2E">
            <w:pPr>
              <w:rPr>
                <w:rFonts w:ascii="Times New Roman" w:hAnsi="Times New Roman" w:cs="Times New Roman"/>
                <w:sz w:val="20"/>
                <w:szCs w:val="20"/>
              </w:rPr>
            </w:pPr>
          </w:p>
        </w:tc>
        <w:tc>
          <w:tcPr>
            <w:tcW w:w="567" w:type="dxa"/>
          </w:tcPr>
          <w:p w14:paraId="79E3FCC0"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3A644DE8"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1BF6C928" w14:textId="77777777" w:rsidTr="00B86A2E">
        <w:tc>
          <w:tcPr>
            <w:tcW w:w="487" w:type="dxa"/>
            <w:tcBorders>
              <w:left w:val="single" w:sz="12" w:space="0" w:color="auto"/>
            </w:tcBorders>
          </w:tcPr>
          <w:p w14:paraId="654E933A"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19</w:t>
            </w:r>
          </w:p>
        </w:tc>
        <w:tc>
          <w:tcPr>
            <w:tcW w:w="5042" w:type="dxa"/>
            <w:tcBorders>
              <w:right w:val="single" w:sz="12" w:space="0" w:color="auto"/>
            </w:tcBorders>
          </w:tcPr>
          <w:p w14:paraId="1272F44F"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Прикладываются ли первичные документы к</w:t>
            </w:r>
          </w:p>
          <w:p w14:paraId="5F13452D"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отчетам материально ответственных лиц?</w:t>
            </w:r>
          </w:p>
        </w:tc>
        <w:tc>
          <w:tcPr>
            <w:tcW w:w="567" w:type="dxa"/>
            <w:tcBorders>
              <w:left w:val="single" w:sz="12" w:space="0" w:color="auto"/>
            </w:tcBorders>
          </w:tcPr>
          <w:p w14:paraId="0151BE52"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37FF03A4" w14:textId="77777777" w:rsidR="00B86A2E" w:rsidRPr="002979AB" w:rsidRDefault="00B86A2E" w:rsidP="00B86A2E">
            <w:pPr>
              <w:rPr>
                <w:rFonts w:ascii="Times New Roman" w:hAnsi="Times New Roman" w:cs="Times New Roman"/>
                <w:sz w:val="20"/>
                <w:szCs w:val="20"/>
              </w:rPr>
            </w:pPr>
          </w:p>
        </w:tc>
        <w:tc>
          <w:tcPr>
            <w:tcW w:w="567" w:type="dxa"/>
          </w:tcPr>
          <w:p w14:paraId="4D3B78BB"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7D936E2E"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34BEE73E" w14:textId="77777777" w:rsidTr="00B86A2E">
        <w:tc>
          <w:tcPr>
            <w:tcW w:w="487" w:type="dxa"/>
            <w:tcBorders>
              <w:left w:val="single" w:sz="12" w:space="0" w:color="auto"/>
            </w:tcBorders>
          </w:tcPr>
          <w:p w14:paraId="658FD37A"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20</w:t>
            </w:r>
          </w:p>
        </w:tc>
        <w:tc>
          <w:tcPr>
            <w:tcW w:w="5042" w:type="dxa"/>
            <w:tcBorders>
              <w:right w:val="single" w:sz="12" w:space="0" w:color="auto"/>
            </w:tcBorders>
          </w:tcPr>
          <w:p w14:paraId="59B0E841"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Сверяются ли данные этих отчетов с данными</w:t>
            </w:r>
          </w:p>
          <w:p w14:paraId="72CAE5E5"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первичных документов?</w:t>
            </w:r>
          </w:p>
        </w:tc>
        <w:tc>
          <w:tcPr>
            <w:tcW w:w="567" w:type="dxa"/>
            <w:tcBorders>
              <w:left w:val="single" w:sz="12" w:space="0" w:color="auto"/>
            </w:tcBorders>
          </w:tcPr>
          <w:p w14:paraId="6CE26BB0"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454A358D" w14:textId="77777777" w:rsidR="00B86A2E" w:rsidRPr="002979AB" w:rsidRDefault="00B86A2E" w:rsidP="00B86A2E">
            <w:pPr>
              <w:rPr>
                <w:rFonts w:ascii="Times New Roman" w:hAnsi="Times New Roman" w:cs="Times New Roman"/>
                <w:sz w:val="20"/>
                <w:szCs w:val="20"/>
              </w:rPr>
            </w:pPr>
          </w:p>
        </w:tc>
        <w:tc>
          <w:tcPr>
            <w:tcW w:w="567" w:type="dxa"/>
          </w:tcPr>
          <w:p w14:paraId="4AF52A61"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3A67A202"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69F40EE3" w14:textId="77777777" w:rsidTr="00B86A2E">
        <w:tc>
          <w:tcPr>
            <w:tcW w:w="487" w:type="dxa"/>
            <w:tcBorders>
              <w:left w:val="single" w:sz="12" w:space="0" w:color="auto"/>
            </w:tcBorders>
          </w:tcPr>
          <w:p w14:paraId="1AB9F810"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21</w:t>
            </w:r>
          </w:p>
        </w:tc>
        <w:tc>
          <w:tcPr>
            <w:tcW w:w="5042" w:type="dxa"/>
            <w:tcBorders>
              <w:right w:val="single" w:sz="12" w:space="0" w:color="auto"/>
            </w:tcBorders>
          </w:tcPr>
          <w:p w14:paraId="6B6E3CAD"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Применяются ли программы автоматизации</w:t>
            </w:r>
          </w:p>
          <w:p w14:paraId="7F1AA1E5"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бухгалтерского учета основных средств?</w:t>
            </w:r>
          </w:p>
        </w:tc>
        <w:tc>
          <w:tcPr>
            <w:tcW w:w="567" w:type="dxa"/>
            <w:tcBorders>
              <w:left w:val="single" w:sz="12" w:space="0" w:color="auto"/>
            </w:tcBorders>
          </w:tcPr>
          <w:p w14:paraId="3BC1C182"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Pr>
          <w:p w14:paraId="132960AF" w14:textId="77777777" w:rsidR="00B86A2E" w:rsidRPr="002979AB" w:rsidRDefault="00B86A2E" w:rsidP="00B86A2E">
            <w:pPr>
              <w:rPr>
                <w:rFonts w:ascii="Times New Roman" w:hAnsi="Times New Roman" w:cs="Times New Roman"/>
                <w:sz w:val="20"/>
                <w:szCs w:val="20"/>
              </w:rPr>
            </w:pPr>
          </w:p>
        </w:tc>
        <w:tc>
          <w:tcPr>
            <w:tcW w:w="567" w:type="dxa"/>
          </w:tcPr>
          <w:p w14:paraId="356EE5DA" w14:textId="77777777" w:rsidR="00B86A2E" w:rsidRPr="002979AB" w:rsidRDefault="00B86A2E" w:rsidP="00B86A2E">
            <w:pPr>
              <w:rPr>
                <w:rFonts w:ascii="Times New Roman" w:hAnsi="Times New Roman" w:cs="Times New Roman"/>
                <w:sz w:val="20"/>
                <w:szCs w:val="20"/>
              </w:rPr>
            </w:pPr>
          </w:p>
        </w:tc>
        <w:tc>
          <w:tcPr>
            <w:tcW w:w="2976" w:type="dxa"/>
            <w:tcBorders>
              <w:right w:val="single" w:sz="12" w:space="0" w:color="auto"/>
            </w:tcBorders>
          </w:tcPr>
          <w:p w14:paraId="7A74B296"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r w:rsidR="00B86A2E" w:rsidRPr="002979AB" w14:paraId="5BB6D172" w14:textId="77777777" w:rsidTr="00B86A2E">
        <w:tc>
          <w:tcPr>
            <w:tcW w:w="487" w:type="dxa"/>
            <w:tcBorders>
              <w:left w:val="single" w:sz="12" w:space="0" w:color="auto"/>
              <w:bottom w:val="single" w:sz="12" w:space="0" w:color="auto"/>
            </w:tcBorders>
          </w:tcPr>
          <w:p w14:paraId="52EC17F8"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22</w:t>
            </w:r>
          </w:p>
        </w:tc>
        <w:tc>
          <w:tcPr>
            <w:tcW w:w="5042" w:type="dxa"/>
            <w:tcBorders>
              <w:bottom w:val="single" w:sz="12" w:space="0" w:color="auto"/>
              <w:right w:val="single" w:sz="12" w:space="0" w:color="auto"/>
            </w:tcBorders>
          </w:tcPr>
          <w:p w14:paraId="46606873"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Оговорены ли в учетной политике принципы</w:t>
            </w:r>
          </w:p>
          <w:p w14:paraId="7B93D812"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учета основных средств (используемые счета,</w:t>
            </w:r>
          </w:p>
          <w:p w14:paraId="71D511A3"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методы оценки и др.)?</w:t>
            </w:r>
          </w:p>
        </w:tc>
        <w:tc>
          <w:tcPr>
            <w:tcW w:w="567" w:type="dxa"/>
            <w:tcBorders>
              <w:left w:val="single" w:sz="12" w:space="0" w:color="auto"/>
              <w:bottom w:val="single" w:sz="12" w:space="0" w:color="auto"/>
            </w:tcBorders>
          </w:tcPr>
          <w:p w14:paraId="16129806" w14:textId="77777777" w:rsidR="00B86A2E" w:rsidRPr="002979AB" w:rsidRDefault="00B86A2E" w:rsidP="00B86A2E">
            <w:pPr>
              <w:rPr>
                <w:rFonts w:ascii="Times New Roman" w:hAnsi="Times New Roman" w:cs="Times New Roman"/>
                <w:sz w:val="20"/>
                <w:szCs w:val="20"/>
              </w:rPr>
            </w:pPr>
            <w:r w:rsidRPr="002979AB">
              <w:rPr>
                <w:rFonts w:ascii="Times New Roman" w:hAnsi="Times New Roman" w:cs="Times New Roman"/>
                <w:sz w:val="20"/>
                <w:szCs w:val="20"/>
              </w:rPr>
              <w:t>+</w:t>
            </w:r>
          </w:p>
        </w:tc>
        <w:tc>
          <w:tcPr>
            <w:tcW w:w="567" w:type="dxa"/>
            <w:tcBorders>
              <w:bottom w:val="single" w:sz="12" w:space="0" w:color="auto"/>
            </w:tcBorders>
          </w:tcPr>
          <w:p w14:paraId="625ED0C1" w14:textId="77777777" w:rsidR="00B86A2E" w:rsidRPr="002979AB" w:rsidRDefault="00B86A2E" w:rsidP="00B86A2E">
            <w:pPr>
              <w:rPr>
                <w:rFonts w:ascii="Times New Roman" w:hAnsi="Times New Roman" w:cs="Times New Roman"/>
                <w:sz w:val="20"/>
                <w:szCs w:val="20"/>
              </w:rPr>
            </w:pPr>
          </w:p>
        </w:tc>
        <w:tc>
          <w:tcPr>
            <w:tcW w:w="567" w:type="dxa"/>
            <w:tcBorders>
              <w:bottom w:val="single" w:sz="12" w:space="0" w:color="auto"/>
            </w:tcBorders>
          </w:tcPr>
          <w:p w14:paraId="6A7B6D41" w14:textId="77777777" w:rsidR="00B86A2E" w:rsidRPr="002979AB" w:rsidRDefault="00B86A2E" w:rsidP="00B86A2E">
            <w:pPr>
              <w:rPr>
                <w:rFonts w:ascii="Times New Roman" w:hAnsi="Times New Roman" w:cs="Times New Roman"/>
                <w:sz w:val="20"/>
                <w:szCs w:val="20"/>
              </w:rPr>
            </w:pPr>
          </w:p>
        </w:tc>
        <w:tc>
          <w:tcPr>
            <w:tcW w:w="2976" w:type="dxa"/>
            <w:tcBorders>
              <w:bottom w:val="single" w:sz="12" w:space="0" w:color="auto"/>
              <w:right w:val="single" w:sz="12" w:space="0" w:color="auto"/>
            </w:tcBorders>
          </w:tcPr>
          <w:p w14:paraId="1C1B3B18" w14:textId="77777777" w:rsidR="00B86A2E" w:rsidRPr="002979AB" w:rsidRDefault="00B86A2E" w:rsidP="00B86A2E">
            <w:pPr>
              <w:jc w:val="center"/>
              <w:rPr>
                <w:rFonts w:ascii="Times New Roman" w:hAnsi="Times New Roman" w:cs="Times New Roman"/>
                <w:sz w:val="20"/>
                <w:szCs w:val="20"/>
              </w:rPr>
            </w:pPr>
            <w:r w:rsidRPr="002979AB">
              <w:rPr>
                <w:rFonts w:ascii="Times New Roman" w:hAnsi="Times New Roman" w:cs="Times New Roman"/>
              </w:rPr>
              <w:t>—</w:t>
            </w:r>
          </w:p>
        </w:tc>
      </w:tr>
    </w:tbl>
    <w:p w14:paraId="0F8DF86E" w14:textId="77777777" w:rsidR="00B86A2E" w:rsidRDefault="00B86A2E" w:rsidP="00F64C5D">
      <w:pPr>
        <w:spacing w:after="0" w:line="360" w:lineRule="auto"/>
        <w:rPr>
          <w:rFonts w:ascii="Times New Roman" w:eastAsia="Calibri" w:hAnsi="Times New Roman" w:cs="Times New Roman"/>
          <w:color w:val="000000"/>
          <w:sz w:val="28"/>
          <w:szCs w:val="28"/>
        </w:rPr>
      </w:pPr>
    </w:p>
    <w:p w14:paraId="54804AA8" w14:textId="77777777" w:rsidR="00FD5F39" w:rsidRDefault="00FD5F39" w:rsidP="00F64C5D">
      <w:pPr>
        <w:spacing w:after="0" w:line="360" w:lineRule="auto"/>
        <w:rPr>
          <w:rFonts w:ascii="Times New Roman" w:eastAsia="Calibri" w:hAnsi="Times New Roman" w:cs="Times New Roman"/>
          <w:color w:val="000000"/>
          <w:sz w:val="28"/>
          <w:szCs w:val="28"/>
        </w:rPr>
      </w:pPr>
    </w:p>
    <w:p w14:paraId="58BCFFCC" w14:textId="77777777" w:rsidR="00FD5F39" w:rsidRDefault="00FD5F39" w:rsidP="00F64C5D">
      <w:pPr>
        <w:spacing w:after="0" w:line="360" w:lineRule="auto"/>
        <w:rPr>
          <w:rFonts w:ascii="Times New Roman" w:eastAsia="Calibri" w:hAnsi="Times New Roman" w:cs="Times New Roman"/>
          <w:color w:val="000000"/>
          <w:sz w:val="28"/>
          <w:szCs w:val="28"/>
        </w:rPr>
      </w:pPr>
    </w:p>
    <w:p w14:paraId="65AE1D1C" w14:textId="77777777" w:rsidR="00FD5F39" w:rsidRPr="00FD5F39" w:rsidRDefault="00FD5F39" w:rsidP="00FD5F39">
      <w:pPr>
        <w:spacing w:after="0" w:line="360" w:lineRule="auto"/>
        <w:jc w:val="center"/>
        <w:rPr>
          <w:rFonts w:ascii="Times New Roman" w:eastAsia="Calibri" w:hAnsi="Times New Roman" w:cs="Times New Roman"/>
          <w:b/>
          <w:bCs/>
          <w:color w:val="000000"/>
          <w:sz w:val="32"/>
          <w:szCs w:val="32"/>
        </w:rPr>
      </w:pPr>
      <w:r w:rsidRPr="00FD5F39">
        <w:rPr>
          <w:rFonts w:ascii="Times New Roman" w:eastAsia="Calibri" w:hAnsi="Times New Roman" w:cs="Times New Roman"/>
          <w:b/>
          <w:bCs/>
          <w:color w:val="000000"/>
          <w:sz w:val="32"/>
          <w:szCs w:val="32"/>
        </w:rPr>
        <w:lastRenderedPageBreak/>
        <w:t>ПРИЛОЖЕНИЕ Г</w:t>
      </w:r>
    </w:p>
    <w:p w14:paraId="639F9981" w14:textId="77777777" w:rsidR="00FD5F39" w:rsidRPr="00FD5F39" w:rsidRDefault="00FD5F39" w:rsidP="00FD5F39">
      <w:pPr>
        <w:spacing w:after="0" w:line="360" w:lineRule="auto"/>
        <w:jc w:val="center"/>
        <w:rPr>
          <w:rFonts w:ascii="Times New Roman" w:eastAsia="Calibri" w:hAnsi="Times New Roman" w:cs="Times New Roman"/>
          <w:b/>
          <w:bCs/>
          <w:color w:val="000000"/>
          <w:sz w:val="28"/>
          <w:szCs w:val="28"/>
        </w:rPr>
      </w:pPr>
      <w:r w:rsidRPr="00FD5F39">
        <w:rPr>
          <w:rFonts w:ascii="Times New Roman" w:eastAsia="Calibri" w:hAnsi="Times New Roman" w:cs="Times New Roman"/>
          <w:b/>
          <w:bCs/>
          <w:color w:val="000000"/>
          <w:sz w:val="28"/>
          <w:szCs w:val="28"/>
        </w:rPr>
        <w:t>Общий план аудита учета нематериальных активов в ПАО «ЛУКОЙЛ»</w:t>
      </w:r>
    </w:p>
    <w:p w14:paraId="7CD0DE00" w14:textId="77777777" w:rsidR="00FD5F39" w:rsidRDefault="00FD5F39" w:rsidP="00F64C5D">
      <w:pPr>
        <w:spacing w:after="0" w:line="360" w:lineRule="auto"/>
        <w:rPr>
          <w:rFonts w:ascii="Times New Roman" w:eastAsia="Calibri" w:hAnsi="Times New Roman" w:cs="Times New Roman"/>
          <w:color w:val="000000"/>
          <w:sz w:val="28"/>
          <w:szCs w:val="28"/>
        </w:rPr>
      </w:pPr>
    </w:p>
    <w:tbl>
      <w:tblPr>
        <w:tblW w:w="10509" w:type="dxa"/>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4414"/>
        <w:gridCol w:w="1002"/>
        <w:gridCol w:w="1814"/>
        <w:gridCol w:w="1861"/>
        <w:gridCol w:w="1418"/>
      </w:tblGrid>
      <w:tr w:rsidR="00FD5F39" w:rsidRPr="00BD7104" w14:paraId="2226853C" w14:textId="77777777" w:rsidTr="00FD5F39">
        <w:tc>
          <w:tcPr>
            <w:tcW w:w="541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3E194AB" w14:textId="77777777" w:rsidR="00FD5F39" w:rsidRPr="00BD7104" w:rsidRDefault="00FD5F39" w:rsidP="00174BE0">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Проверяемая организация</w:t>
            </w:r>
          </w:p>
        </w:tc>
        <w:tc>
          <w:tcPr>
            <w:tcW w:w="5093"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301148E7" w14:textId="77777777" w:rsidR="00FD5F39" w:rsidRPr="00BD7104" w:rsidRDefault="00FD5F39" w:rsidP="00174BE0">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ПАО «ЛУКОЙЛ»</w:t>
            </w:r>
          </w:p>
        </w:tc>
      </w:tr>
      <w:tr w:rsidR="00FD5F39" w:rsidRPr="00BD7104" w14:paraId="631D029C" w14:textId="77777777" w:rsidTr="00FD5F39">
        <w:tc>
          <w:tcPr>
            <w:tcW w:w="541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AD214EE" w14:textId="77777777" w:rsidR="00FD5F39" w:rsidRPr="00BD7104" w:rsidRDefault="00FD5F39" w:rsidP="00174BE0">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Проверяемый период (отчетный)</w:t>
            </w:r>
          </w:p>
        </w:tc>
        <w:tc>
          <w:tcPr>
            <w:tcW w:w="509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2879C8E7" w14:textId="77777777" w:rsidR="00FD5F39" w:rsidRPr="00BD7104" w:rsidRDefault="00FD5F39" w:rsidP="00174BE0">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2019 г.</w:t>
            </w:r>
          </w:p>
        </w:tc>
      </w:tr>
      <w:tr w:rsidR="00FD5F39" w:rsidRPr="00BD7104" w14:paraId="487E8B83" w14:textId="77777777" w:rsidTr="00FD5F39">
        <w:trPr>
          <w:trHeight w:val="285"/>
        </w:trPr>
        <w:tc>
          <w:tcPr>
            <w:tcW w:w="541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AF9F974" w14:textId="77777777" w:rsidR="00FD5F39" w:rsidRPr="00BD7104" w:rsidRDefault="00FD5F39" w:rsidP="00174BE0">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Период аудита</w:t>
            </w:r>
          </w:p>
        </w:tc>
        <w:tc>
          <w:tcPr>
            <w:tcW w:w="509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12E3CEBB" w14:textId="77777777" w:rsidR="00FD5F39" w:rsidRPr="00BD7104" w:rsidRDefault="00FD5F39" w:rsidP="00174BE0">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06.07.2020 г. — 19.07.2020 г.</w:t>
            </w:r>
          </w:p>
        </w:tc>
      </w:tr>
      <w:tr w:rsidR="00FD5F39" w:rsidRPr="00BD7104" w14:paraId="14BAC61C" w14:textId="77777777" w:rsidTr="00FD5F39">
        <w:tc>
          <w:tcPr>
            <w:tcW w:w="541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9BB078B" w14:textId="77777777" w:rsidR="00FD5F39" w:rsidRPr="00BD7104" w:rsidRDefault="00FD5F39" w:rsidP="00174BE0">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Количество человеко-часов</w:t>
            </w:r>
          </w:p>
        </w:tc>
        <w:tc>
          <w:tcPr>
            <w:tcW w:w="509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571D2900" w14:textId="77777777" w:rsidR="00FD5F39" w:rsidRPr="00BD7104" w:rsidRDefault="00FD5F39" w:rsidP="00174BE0">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40 чел.-час.</w:t>
            </w:r>
          </w:p>
        </w:tc>
      </w:tr>
      <w:tr w:rsidR="00FD5F39" w:rsidRPr="00BD7104" w14:paraId="420A5178" w14:textId="77777777" w:rsidTr="00FD5F39">
        <w:trPr>
          <w:trHeight w:val="429"/>
        </w:trPr>
        <w:tc>
          <w:tcPr>
            <w:tcW w:w="541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C4EE33B" w14:textId="77777777" w:rsidR="00FD5F39" w:rsidRPr="00BD7104" w:rsidRDefault="00FD5F39" w:rsidP="00174BE0">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Руководитель аудиторской группы</w:t>
            </w:r>
          </w:p>
        </w:tc>
        <w:tc>
          <w:tcPr>
            <w:tcW w:w="509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59703E13" w14:textId="77777777" w:rsidR="00FD5F39" w:rsidRPr="00BD7104" w:rsidRDefault="00FD5F39" w:rsidP="00174BE0">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Рыбко Д.В.</w:t>
            </w:r>
          </w:p>
        </w:tc>
      </w:tr>
      <w:tr w:rsidR="00FD5F39" w:rsidRPr="00BD7104" w14:paraId="09AE2A3A" w14:textId="77777777" w:rsidTr="00FD5F39">
        <w:tc>
          <w:tcPr>
            <w:tcW w:w="541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0E43805" w14:textId="77777777" w:rsidR="00FD5F39" w:rsidRPr="00BD7104" w:rsidRDefault="00FD5F39" w:rsidP="00174BE0">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Состав аудиторской группы</w:t>
            </w:r>
          </w:p>
        </w:tc>
        <w:tc>
          <w:tcPr>
            <w:tcW w:w="509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6E45DFF8" w14:textId="77777777" w:rsidR="00FD5F39" w:rsidRPr="00BD7104" w:rsidRDefault="00FD5F39" w:rsidP="00174BE0">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Рыбко Д.В.</w:t>
            </w:r>
          </w:p>
        </w:tc>
      </w:tr>
      <w:tr w:rsidR="00FD5F39" w:rsidRPr="00BD7104" w14:paraId="54EF79B4" w14:textId="77777777" w:rsidTr="00FD5F39">
        <w:tc>
          <w:tcPr>
            <w:tcW w:w="541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996B3BB" w14:textId="77777777" w:rsidR="00FD5F39" w:rsidRPr="00BD7104" w:rsidRDefault="00FD5F39" w:rsidP="00174BE0">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Планируемый уровень существенности</w:t>
            </w:r>
          </w:p>
        </w:tc>
        <w:tc>
          <w:tcPr>
            <w:tcW w:w="509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257A03C6" w14:textId="77777777" w:rsidR="00FD5F39" w:rsidRPr="00BD7104" w:rsidRDefault="00FD5F39" w:rsidP="00174BE0">
            <w:pPr>
              <w:pStyle w:val="Style17"/>
              <w:widowControl/>
              <w:spacing w:line="288" w:lineRule="auto"/>
              <w:ind w:firstLine="0"/>
              <w:jc w:val="center"/>
              <w:rPr>
                <w:rStyle w:val="FontStyle25"/>
                <w:rFonts w:eastAsiaTheme="majorEastAsia"/>
                <w:b w:val="0"/>
                <w:bCs w:val="0"/>
                <w:sz w:val="24"/>
                <w:szCs w:val="24"/>
              </w:rPr>
            </w:pPr>
            <w:r w:rsidRPr="00BD7104">
              <w:rPr>
                <w:rFonts w:ascii="Times New Roman" w:hAnsi="Times New Roman"/>
                <w:color w:val="000000"/>
                <w:szCs w:val="28"/>
              </w:rPr>
              <w:t xml:space="preserve">34 263 859 </w:t>
            </w:r>
            <w:r w:rsidRPr="00BD7104">
              <w:rPr>
                <w:rStyle w:val="FontStyle25"/>
                <w:rFonts w:eastAsiaTheme="majorEastAsia"/>
                <w:b w:val="0"/>
                <w:sz w:val="24"/>
                <w:szCs w:val="24"/>
              </w:rPr>
              <w:t>тыс. р.</w:t>
            </w:r>
          </w:p>
        </w:tc>
      </w:tr>
      <w:tr w:rsidR="00FD5F39" w:rsidRPr="00BD7104" w14:paraId="1C31948F" w14:textId="77777777" w:rsidTr="00FD5F39">
        <w:tc>
          <w:tcPr>
            <w:tcW w:w="541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21CBFC4" w14:textId="77777777" w:rsidR="00FD5F39" w:rsidRPr="00BD7104" w:rsidRDefault="00FD5F39" w:rsidP="00174BE0">
            <w:pPr>
              <w:pStyle w:val="Style17"/>
              <w:widowControl/>
              <w:spacing w:line="288" w:lineRule="auto"/>
              <w:ind w:firstLine="0"/>
              <w:rPr>
                <w:rStyle w:val="FontStyle25"/>
                <w:rFonts w:eastAsiaTheme="majorEastAsia"/>
                <w:b w:val="0"/>
                <w:bCs w:val="0"/>
                <w:sz w:val="24"/>
                <w:szCs w:val="24"/>
              </w:rPr>
            </w:pPr>
            <w:r w:rsidRPr="00BD7104">
              <w:rPr>
                <w:rStyle w:val="FontStyle25"/>
                <w:rFonts w:eastAsiaTheme="majorEastAsia"/>
                <w:b w:val="0"/>
                <w:sz w:val="24"/>
                <w:szCs w:val="24"/>
              </w:rPr>
              <w:t>Планируемый аудиторский риск</w:t>
            </w:r>
          </w:p>
        </w:tc>
        <w:tc>
          <w:tcPr>
            <w:tcW w:w="5093"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23F57FB9" w14:textId="77777777" w:rsidR="00FD5F39" w:rsidRPr="00BD7104" w:rsidRDefault="00FD5F39" w:rsidP="00174BE0">
            <w:pPr>
              <w:pStyle w:val="Style17"/>
              <w:widowControl/>
              <w:spacing w:line="288" w:lineRule="auto"/>
              <w:ind w:firstLine="0"/>
              <w:jc w:val="center"/>
              <w:rPr>
                <w:rStyle w:val="FontStyle25"/>
                <w:rFonts w:eastAsiaTheme="majorEastAsia"/>
                <w:b w:val="0"/>
                <w:bCs w:val="0"/>
                <w:sz w:val="24"/>
                <w:szCs w:val="24"/>
              </w:rPr>
            </w:pPr>
            <w:r w:rsidRPr="00BD7104">
              <w:rPr>
                <w:rStyle w:val="FontStyle25"/>
                <w:rFonts w:eastAsiaTheme="majorEastAsia"/>
                <w:b w:val="0"/>
                <w:sz w:val="24"/>
                <w:szCs w:val="24"/>
              </w:rPr>
              <w:t>3,3%</w:t>
            </w:r>
          </w:p>
        </w:tc>
      </w:tr>
      <w:tr w:rsidR="00FD5F39" w:rsidRPr="00BB25A8" w14:paraId="498DC137" w14:textId="77777777" w:rsidTr="00FD5F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12" w:space="0" w:color="auto"/>
              <w:left w:val="single" w:sz="12" w:space="0" w:color="auto"/>
              <w:bottom w:val="single" w:sz="12" w:space="0" w:color="auto"/>
              <w:right w:val="single" w:sz="12" w:space="0" w:color="auto"/>
            </w:tcBorders>
            <w:shd w:val="clear" w:color="auto" w:fill="auto"/>
            <w:vAlign w:val="center"/>
          </w:tcPr>
          <w:p w14:paraId="351CECD8" w14:textId="77777777" w:rsidR="00FD5F39" w:rsidRPr="00FD5F39" w:rsidRDefault="00FD5F39" w:rsidP="00174BE0">
            <w:pPr>
              <w:pStyle w:val="Style17"/>
              <w:widowControl/>
              <w:ind w:firstLine="0"/>
              <w:jc w:val="center"/>
              <w:rPr>
                <w:rStyle w:val="FontStyle25"/>
                <w:rFonts w:eastAsiaTheme="majorEastAsia"/>
                <w:b w:val="0"/>
                <w:bCs w:val="0"/>
                <w:sz w:val="20"/>
                <w:szCs w:val="20"/>
              </w:rPr>
            </w:pPr>
            <w:r w:rsidRPr="00FD5F39">
              <w:rPr>
                <w:rStyle w:val="FontStyle25"/>
                <w:rFonts w:eastAsiaTheme="majorEastAsia"/>
                <w:b w:val="0"/>
                <w:sz w:val="20"/>
                <w:szCs w:val="20"/>
              </w:rPr>
              <w:t>Планируемые виды работ</w:t>
            </w:r>
          </w:p>
        </w:tc>
        <w:tc>
          <w:tcPr>
            <w:tcW w:w="281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1B6EB78" w14:textId="77777777" w:rsidR="00FD5F39" w:rsidRPr="00FD5F39" w:rsidRDefault="00FD5F39" w:rsidP="00174BE0">
            <w:pPr>
              <w:pStyle w:val="Style17"/>
              <w:widowControl/>
              <w:ind w:firstLine="0"/>
              <w:jc w:val="center"/>
              <w:rPr>
                <w:rStyle w:val="FontStyle25"/>
                <w:rFonts w:eastAsiaTheme="majorEastAsia"/>
                <w:b w:val="0"/>
                <w:bCs w:val="0"/>
                <w:sz w:val="20"/>
                <w:szCs w:val="20"/>
              </w:rPr>
            </w:pPr>
            <w:r w:rsidRPr="00FD5F39">
              <w:rPr>
                <w:rStyle w:val="FontStyle25"/>
                <w:rFonts w:eastAsiaTheme="majorEastAsia"/>
                <w:b w:val="0"/>
                <w:sz w:val="20"/>
                <w:szCs w:val="20"/>
              </w:rPr>
              <w:t>Период проведения</w:t>
            </w:r>
          </w:p>
        </w:tc>
        <w:tc>
          <w:tcPr>
            <w:tcW w:w="1861" w:type="dxa"/>
            <w:tcBorders>
              <w:top w:val="single" w:sz="12" w:space="0" w:color="auto"/>
              <w:left w:val="single" w:sz="12" w:space="0" w:color="auto"/>
              <w:bottom w:val="single" w:sz="12" w:space="0" w:color="auto"/>
              <w:right w:val="single" w:sz="12" w:space="0" w:color="auto"/>
            </w:tcBorders>
            <w:shd w:val="clear" w:color="auto" w:fill="auto"/>
            <w:vAlign w:val="center"/>
          </w:tcPr>
          <w:p w14:paraId="51741BA1" w14:textId="77777777" w:rsidR="00FD5F39" w:rsidRPr="00FD5F39" w:rsidRDefault="00FD5F39" w:rsidP="00174BE0">
            <w:pPr>
              <w:pStyle w:val="Style17"/>
              <w:widowControl/>
              <w:ind w:firstLine="0"/>
              <w:jc w:val="center"/>
              <w:rPr>
                <w:rStyle w:val="FontStyle25"/>
                <w:rFonts w:eastAsiaTheme="majorEastAsia"/>
                <w:b w:val="0"/>
                <w:bCs w:val="0"/>
                <w:sz w:val="20"/>
                <w:szCs w:val="20"/>
              </w:rPr>
            </w:pPr>
            <w:r w:rsidRPr="00FD5F39">
              <w:rPr>
                <w:rStyle w:val="FontStyle25"/>
                <w:rFonts w:eastAsiaTheme="majorEastAsia"/>
                <w:b w:val="0"/>
                <w:sz w:val="20"/>
                <w:szCs w:val="20"/>
              </w:rPr>
              <w:t>Исполнитель</w:t>
            </w:r>
          </w:p>
        </w:tc>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6E54E2CD" w14:textId="77777777" w:rsidR="00FD5F39" w:rsidRPr="00FD5F39" w:rsidRDefault="00FD5F39" w:rsidP="00174BE0">
            <w:pPr>
              <w:pStyle w:val="Style17"/>
              <w:widowControl/>
              <w:ind w:firstLine="0"/>
              <w:jc w:val="center"/>
              <w:rPr>
                <w:rStyle w:val="FontStyle25"/>
                <w:rFonts w:eastAsiaTheme="majorEastAsia"/>
                <w:b w:val="0"/>
                <w:bCs w:val="0"/>
                <w:sz w:val="20"/>
                <w:szCs w:val="20"/>
              </w:rPr>
            </w:pPr>
            <w:r w:rsidRPr="00FD5F39">
              <w:rPr>
                <w:rStyle w:val="FontStyle25"/>
                <w:rFonts w:eastAsiaTheme="majorEastAsia"/>
                <w:b w:val="0"/>
                <w:sz w:val="20"/>
                <w:szCs w:val="20"/>
              </w:rPr>
              <w:t>Примечания</w:t>
            </w:r>
          </w:p>
        </w:tc>
      </w:tr>
      <w:tr w:rsidR="00265371" w:rsidRPr="00BB25A8" w14:paraId="6326B492" w14:textId="77777777" w:rsidTr="00174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12" w:space="0" w:color="auto"/>
              <w:left w:val="single" w:sz="12" w:space="0" w:color="auto"/>
              <w:bottom w:val="single" w:sz="4" w:space="0" w:color="auto"/>
              <w:right w:val="single" w:sz="12" w:space="0" w:color="auto"/>
            </w:tcBorders>
            <w:shd w:val="clear" w:color="auto" w:fill="auto"/>
            <w:vAlign w:val="center"/>
          </w:tcPr>
          <w:p w14:paraId="5E3A46CD" w14:textId="77777777" w:rsidR="00265371" w:rsidRPr="00FD5F39" w:rsidRDefault="00265371" w:rsidP="00265371">
            <w:pPr>
              <w:pStyle w:val="Style17"/>
              <w:widowControl/>
              <w:ind w:firstLine="0"/>
              <w:rPr>
                <w:rStyle w:val="FontStyle25"/>
                <w:rFonts w:eastAsiaTheme="majorEastAsia"/>
                <w:b w:val="0"/>
                <w:bCs w:val="0"/>
                <w:sz w:val="20"/>
                <w:szCs w:val="20"/>
              </w:rPr>
            </w:pPr>
            <w:r w:rsidRPr="00FD5F39">
              <w:rPr>
                <w:rStyle w:val="FontStyle25"/>
                <w:rFonts w:eastAsiaTheme="majorEastAsia"/>
                <w:b w:val="0"/>
                <w:sz w:val="20"/>
                <w:szCs w:val="20"/>
              </w:rPr>
              <w:t>1. Проверка операций учета поступления и создания нематериальных активов</w:t>
            </w:r>
          </w:p>
        </w:tc>
        <w:tc>
          <w:tcPr>
            <w:tcW w:w="2816"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7CBB0EEB" w14:textId="77777777" w:rsidR="00265371" w:rsidRPr="00FD5F39" w:rsidRDefault="00265371" w:rsidP="00265371">
            <w:pPr>
              <w:pStyle w:val="Style17"/>
              <w:widowControl/>
              <w:ind w:firstLine="0"/>
              <w:jc w:val="center"/>
              <w:rPr>
                <w:rStyle w:val="FontStyle25"/>
                <w:rFonts w:eastAsiaTheme="majorEastAsia"/>
                <w:b w:val="0"/>
                <w:bCs w:val="0"/>
                <w:sz w:val="20"/>
                <w:szCs w:val="20"/>
              </w:rPr>
            </w:pPr>
            <w:r w:rsidRPr="00FD5F39">
              <w:rPr>
                <w:rStyle w:val="FontStyle25"/>
                <w:rFonts w:eastAsiaTheme="majorEastAsia"/>
                <w:b w:val="0"/>
                <w:sz w:val="20"/>
                <w:szCs w:val="20"/>
              </w:rPr>
              <w:t>07.07.2020 г.</w:t>
            </w:r>
          </w:p>
        </w:tc>
        <w:tc>
          <w:tcPr>
            <w:tcW w:w="1861" w:type="dxa"/>
            <w:tcBorders>
              <w:top w:val="single" w:sz="12" w:space="0" w:color="auto"/>
              <w:left w:val="single" w:sz="4" w:space="0" w:color="auto"/>
              <w:bottom w:val="single" w:sz="4" w:space="0" w:color="auto"/>
              <w:right w:val="single" w:sz="4" w:space="0" w:color="auto"/>
            </w:tcBorders>
            <w:shd w:val="clear" w:color="auto" w:fill="auto"/>
          </w:tcPr>
          <w:p w14:paraId="2F385584" w14:textId="77777777" w:rsidR="00265371" w:rsidRPr="00265371" w:rsidRDefault="00265371" w:rsidP="00265371">
            <w:pPr>
              <w:rPr>
                <w:sz w:val="20"/>
                <w:szCs w:val="20"/>
              </w:rPr>
            </w:pPr>
            <w:r w:rsidRPr="00265371">
              <w:rPr>
                <w:rStyle w:val="FontStyle25"/>
                <w:rFonts w:eastAsiaTheme="majorEastAsia"/>
                <w:b w:val="0"/>
                <w:sz w:val="20"/>
                <w:szCs w:val="20"/>
              </w:rPr>
              <w:t>Рыбко Д.В.</w:t>
            </w:r>
          </w:p>
        </w:tc>
        <w:tc>
          <w:tcPr>
            <w:tcW w:w="1418" w:type="dxa"/>
            <w:tcBorders>
              <w:top w:val="single" w:sz="12" w:space="0" w:color="auto"/>
              <w:left w:val="single" w:sz="4" w:space="0" w:color="auto"/>
              <w:bottom w:val="single" w:sz="4" w:space="0" w:color="auto"/>
              <w:right w:val="single" w:sz="12" w:space="0" w:color="auto"/>
            </w:tcBorders>
            <w:shd w:val="clear" w:color="auto" w:fill="auto"/>
            <w:vAlign w:val="center"/>
          </w:tcPr>
          <w:p w14:paraId="1F358471" w14:textId="77777777" w:rsidR="00265371" w:rsidRPr="00FD5F39" w:rsidRDefault="00265371" w:rsidP="00265371">
            <w:pPr>
              <w:pStyle w:val="Style17"/>
              <w:widowControl/>
              <w:ind w:firstLine="0"/>
              <w:jc w:val="center"/>
              <w:rPr>
                <w:rStyle w:val="FontStyle25"/>
                <w:rFonts w:eastAsiaTheme="majorEastAsia"/>
                <w:b w:val="0"/>
                <w:bCs w:val="0"/>
                <w:sz w:val="20"/>
                <w:szCs w:val="20"/>
              </w:rPr>
            </w:pPr>
            <w:r w:rsidRPr="00FD5F39">
              <w:rPr>
                <w:rStyle w:val="FontStyle25"/>
                <w:rFonts w:eastAsiaTheme="majorEastAsia"/>
                <w:b w:val="0"/>
                <w:sz w:val="20"/>
                <w:szCs w:val="20"/>
              </w:rPr>
              <w:t>—</w:t>
            </w:r>
          </w:p>
        </w:tc>
      </w:tr>
      <w:tr w:rsidR="00265371" w:rsidRPr="00BB25A8" w14:paraId="7D914177" w14:textId="77777777" w:rsidTr="00174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4" w:space="0" w:color="auto"/>
              <w:left w:val="single" w:sz="12" w:space="0" w:color="auto"/>
              <w:bottom w:val="single" w:sz="4" w:space="0" w:color="auto"/>
              <w:right w:val="single" w:sz="12" w:space="0" w:color="auto"/>
            </w:tcBorders>
            <w:shd w:val="clear" w:color="auto" w:fill="auto"/>
            <w:vAlign w:val="center"/>
          </w:tcPr>
          <w:p w14:paraId="5EEA36DB" w14:textId="77777777" w:rsidR="00265371" w:rsidRPr="00FD5F39" w:rsidRDefault="00265371" w:rsidP="00265371">
            <w:pPr>
              <w:pStyle w:val="Style17"/>
              <w:widowControl/>
              <w:ind w:firstLine="0"/>
              <w:rPr>
                <w:rStyle w:val="FontStyle25"/>
                <w:rFonts w:eastAsiaTheme="majorEastAsia"/>
                <w:b w:val="0"/>
                <w:bCs w:val="0"/>
                <w:sz w:val="20"/>
                <w:szCs w:val="20"/>
              </w:rPr>
            </w:pPr>
            <w:r w:rsidRPr="00FD5F39">
              <w:rPr>
                <w:rStyle w:val="FontStyle25"/>
                <w:rFonts w:eastAsiaTheme="majorEastAsia"/>
                <w:b w:val="0"/>
                <w:sz w:val="20"/>
                <w:szCs w:val="20"/>
              </w:rPr>
              <w:t>2. Проверка учета амортизации нематериальных активов</w:t>
            </w:r>
          </w:p>
        </w:tc>
        <w:tc>
          <w:tcPr>
            <w:tcW w:w="281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A474606" w14:textId="77777777" w:rsidR="00265371" w:rsidRPr="00FD5F39" w:rsidRDefault="00265371" w:rsidP="00265371">
            <w:pPr>
              <w:pStyle w:val="Style17"/>
              <w:widowControl/>
              <w:ind w:firstLine="0"/>
              <w:jc w:val="center"/>
              <w:rPr>
                <w:rStyle w:val="FontStyle25"/>
                <w:rFonts w:eastAsiaTheme="majorEastAsia"/>
                <w:b w:val="0"/>
                <w:bCs w:val="0"/>
                <w:sz w:val="20"/>
                <w:szCs w:val="20"/>
              </w:rPr>
            </w:pPr>
            <w:r w:rsidRPr="00FD5F39">
              <w:rPr>
                <w:rStyle w:val="FontStyle25"/>
                <w:rFonts w:eastAsiaTheme="majorEastAsia"/>
                <w:b w:val="0"/>
                <w:sz w:val="20"/>
                <w:szCs w:val="20"/>
              </w:rPr>
              <w:t>07.07.2020 г.</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7B56458B" w14:textId="77777777" w:rsidR="00265371" w:rsidRPr="00265371" w:rsidRDefault="00265371" w:rsidP="00265371">
            <w:pPr>
              <w:rPr>
                <w:sz w:val="20"/>
                <w:szCs w:val="20"/>
              </w:rPr>
            </w:pPr>
            <w:r w:rsidRPr="00265371">
              <w:rPr>
                <w:rStyle w:val="FontStyle25"/>
                <w:rFonts w:eastAsiaTheme="majorEastAsia"/>
                <w:b w:val="0"/>
                <w:sz w:val="20"/>
                <w:szCs w:val="20"/>
              </w:rPr>
              <w:t>Рыбко Д.В.</w:t>
            </w:r>
          </w:p>
        </w:tc>
        <w:tc>
          <w:tcPr>
            <w:tcW w:w="1418" w:type="dxa"/>
            <w:tcBorders>
              <w:top w:val="single" w:sz="4" w:space="0" w:color="auto"/>
              <w:left w:val="single" w:sz="4" w:space="0" w:color="auto"/>
              <w:bottom w:val="single" w:sz="4" w:space="0" w:color="auto"/>
              <w:right w:val="single" w:sz="12" w:space="0" w:color="auto"/>
            </w:tcBorders>
            <w:shd w:val="clear" w:color="auto" w:fill="auto"/>
            <w:vAlign w:val="center"/>
          </w:tcPr>
          <w:p w14:paraId="37B6DEE1" w14:textId="77777777" w:rsidR="00265371" w:rsidRPr="00FD5F39" w:rsidRDefault="00265371" w:rsidP="00265371">
            <w:pPr>
              <w:pStyle w:val="Style17"/>
              <w:widowControl/>
              <w:ind w:firstLine="0"/>
              <w:jc w:val="center"/>
              <w:rPr>
                <w:rStyle w:val="FontStyle25"/>
                <w:rFonts w:eastAsiaTheme="majorEastAsia"/>
                <w:b w:val="0"/>
                <w:bCs w:val="0"/>
                <w:sz w:val="20"/>
                <w:szCs w:val="20"/>
              </w:rPr>
            </w:pPr>
            <w:r w:rsidRPr="00FD5F39">
              <w:rPr>
                <w:rStyle w:val="FontStyle25"/>
                <w:rFonts w:eastAsiaTheme="majorEastAsia"/>
                <w:b w:val="0"/>
                <w:sz w:val="20"/>
                <w:szCs w:val="20"/>
              </w:rPr>
              <w:t>—</w:t>
            </w:r>
          </w:p>
        </w:tc>
      </w:tr>
      <w:tr w:rsidR="00265371" w14:paraId="77883913" w14:textId="77777777" w:rsidTr="00174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4" w:space="0" w:color="auto"/>
              <w:left w:val="single" w:sz="12" w:space="0" w:color="auto"/>
              <w:bottom w:val="single" w:sz="4" w:space="0" w:color="auto"/>
              <w:right w:val="single" w:sz="12" w:space="0" w:color="auto"/>
            </w:tcBorders>
            <w:shd w:val="clear" w:color="auto" w:fill="auto"/>
            <w:vAlign w:val="center"/>
          </w:tcPr>
          <w:p w14:paraId="4889695E" w14:textId="77777777" w:rsidR="00265371" w:rsidRPr="00FD5F39" w:rsidRDefault="00265371" w:rsidP="00265371">
            <w:pPr>
              <w:pStyle w:val="Style17"/>
              <w:widowControl/>
              <w:ind w:firstLine="0"/>
              <w:rPr>
                <w:rStyle w:val="FontStyle25"/>
                <w:rFonts w:eastAsiaTheme="majorEastAsia"/>
                <w:b w:val="0"/>
                <w:bCs w:val="0"/>
                <w:sz w:val="20"/>
                <w:szCs w:val="20"/>
              </w:rPr>
            </w:pPr>
            <w:r w:rsidRPr="00FD5F39">
              <w:rPr>
                <w:rStyle w:val="FontStyle25"/>
                <w:rFonts w:eastAsiaTheme="majorEastAsia"/>
                <w:b w:val="0"/>
                <w:sz w:val="20"/>
                <w:szCs w:val="20"/>
              </w:rPr>
              <w:t>3. Проверка учета выбытия нематериальных активов</w:t>
            </w:r>
          </w:p>
        </w:tc>
        <w:tc>
          <w:tcPr>
            <w:tcW w:w="2816" w:type="dxa"/>
            <w:gridSpan w:val="2"/>
            <w:tcBorders>
              <w:top w:val="single" w:sz="4" w:space="0" w:color="auto"/>
              <w:left w:val="single" w:sz="12" w:space="0" w:color="auto"/>
              <w:bottom w:val="single" w:sz="4" w:space="0" w:color="auto"/>
              <w:right w:val="single" w:sz="4" w:space="0" w:color="auto"/>
            </w:tcBorders>
            <w:shd w:val="clear" w:color="auto" w:fill="auto"/>
          </w:tcPr>
          <w:p w14:paraId="5A9C0DCB" w14:textId="77777777" w:rsidR="00265371" w:rsidRPr="00FD5F39" w:rsidRDefault="00265371" w:rsidP="00265371">
            <w:pPr>
              <w:pStyle w:val="Style17"/>
              <w:widowControl/>
              <w:ind w:firstLine="0"/>
              <w:jc w:val="center"/>
              <w:rPr>
                <w:rStyle w:val="FontStyle25"/>
                <w:rFonts w:eastAsiaTheme="majorEastAsia"/>
                <w:b w:val="0"/>
                <w:bCs w:val="0"/>
                <w:sz w:val="20"/>
                <w:szCs w:val="20"/>
              </w:rPr>
            </w:pPr>
            <w:r w:rsidRPr="00FD5F39">
              <w:rPr>
                <w:rStyle w:val="FontStyle25"/>
                <w:rFonts w:eastAsiaTheme="majorEastAsia"/>
                <w:b w:val="0"/>
                <w:sz w:val="20"/>
                <w:szCs w:val="20"/>
              </w:rPr>
              <w:t>07.07.2020 г.</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2FCA0C00" w14:textId="77777777" w:rsidR="00265371" w:rsidRPr="00265371" w:rsidRDefault="00265371" w:rsidP="00265371">
            <w:pPr>
              <w:rPr>
                <w:sz w:val="20"/>
                <w:szCs w:val="20"/>
              </w:rPr>
            </w:pPr>
            <w:r w:rsidRPr="00265371">
              <w:rPr>
                <w:rStyle w:val="FontStyle25"/>
                <w:rFonts w:eastAsiaTheme="majorEastAsia"/>
                <w:b w:val="0"/>
                <w:sz w:val="20"/>
                <w:szCs w:val="20"/>
              </w:rPr>
              <w:t>Рыбко Д.В.</w:t>
            </w:r>
          </w:p>
        </w:tc>
        <w:tc>
          <w:tcPr>
            <w:tcW w:w="1418" w:type="dxa"/>
            <w:tcBorders>
              <w:top w:val="single" w:sz="4" w:space="0" w:color="auto"/>
              <w:left w:val="single" w:sz="4" w:space="0" w:color="auto"/>
              <w:bottom w:val="single" w:sz="4" w:space="0" w:color="auto"/>
              <w:right w:val="single" w:sz="12" w:space="0" w:color="auto"/>
            </w:tcBorders>
            <w:shd w:val="clear" w:color="auto" w:fill="auto"/>
            <w:vAlign w:val="center"/>
          </w:tcPr>
          <w:p w14:paraId="753B1B03" w14:textId="77777777" w:rsidR="00265371" w:rsidRPr="00FD5F39" w:rsidRDefault="00265371" w:rsidP="00265371">
            <w:pPr>
              <w:pStyle w:val="Style17"/>
              <w:widowControl/>
              <w:ind w:firstLine="0"/>
              <w:jc w:val="center"/>
              <w:rPr>
                <w:rStyle w:val="FontStyle25"/>
                <w:rFonts w:eastAsiaTheme="majorEastAsia"/>
                <w:b w:val="0"/>
                <w:bCs w:val="0"/>
                <w:sz w:val="20"/>
                <w:szCs w:val="20"/>
              </w:rPr>
            </w:pPr>
            <w:r w:rsidRPr="00FD5F39">
              <w:rPr>
                <w:rFonts w:ascii="Times New Roman" w:hAnsi="Times New Roman"/>
                <w:sz w:val="20"/>
                <w:szCs w:val="20"/>
              </w:rPr>
              <w:t>—</w:t>
            </w:r>
          </w:p>
        </w:tc>
      </w:tr>
      <w:tr w:rsidR="00265371" w:rsidRPr="00BB25A8" w14:paraId="6B549325" w14:textId="77777777" w:rsidTr="00174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4" w:type="dxa"/>
            <w:tcBorders>
              <w:top w:val="single" w:sz="4" w:space="0" w:color="auto"/>
              <w:left w:val="single" w:sz="12" w:space="0" w:color="auto"/>
              <w:bottom w:val="single" w:sz="12" w:space="0" w:color="auto"/>
              <w:right w:val="single" w:sz="12" w:space="0" w:color="auto"/>
            </w:tcBorders>
            <w:shd w:val="clear" w:color="auto" w:fill="auto"/>
            <w:vAlign w:val="center"/>
          </w:tcPr>
          <w:p w14:paraId="400278D3" w14:textId="77777777" w:rsidR="00265371" w:rsidRPr="00FD5F39" w:rsidRDefault="00265371" w:rsidP="00265371">
            <w:pPr>
              <w:pStyle w:val="Style17"/>
              <w:widowControl/>
              <w:ind w:firstLine="0"/>
              <w:rPr>
                <w:rStyle w:val="FontStyle25"/>
                <w:rFonts w:eastAsiaTheme="majorEastAsia"/>
                <w:b w:val="0"/>
                <w:bCs w:val="0"/>
                <w:sz w:val="20"/>
                <w:szCs w:val="20"/>
              </w:rPr>
            </w:pPr>
            <w:r w:rsidRPr="00FD5F39">
              <w:rPr>
                <w:rStyle w:val="FontStyle25"/>
                <w:rFonts w:eastAsiaTheme="majorEastAsia"/>
                <w:b w:val="0"/>
                <w:sz w:val="20"/>
                <w:szCs w:val="20"/>
              </w:rPr>
              <w:t>4. Проверка правильности налогообложения по нематериальным активам</w:t>
            </w:r>
          </w:p>
        </w:tc>
        <w:tc>
          <w:tcPr>
            <w:tcW w:w="2816" w:type="dxa"/>
            <w:gridSpan w:val="2"/>
            <w:tcBorders>
              <w:top w:val="single" w:sz="4" w:space="0" w:color="auto"/>
              <w:left w:val="single" w:sz="12" w:space="0" w:color="auto"/>
              <w:bottom w:val="single" w:sz="12" w:space="0" w:color="auto"/>
              <w:right w:val="single" w:sz="4" w:space="0" w:color="auto"/>
            </w:tcBorders>
            <w:shd w:val="clear" w:color="auto" w:fill="auto"/>
          </w:tcPr>
          <w:p w14:paraId="39E21849" w14:textId="77777777" w:rsidR="00265371" w:rsidRPr="00FD5F39" w:rsidRDefault="00265371" w:rsidP="00265371">
            <w:pPr>
              <w:pStyle w:val="Style17"/>
              <w:widowControl/>
              <w:ind w:firstLine="0"/>
              <w:jc w:val="center"/>
              <w:rPr>
                <w:rStyle w:val="FontStyle25"/>
                <w:rFonts w:eastAsiaTheme="majorEastAsia"/>
                <w:b w:val="0"/>
                <w:bCs w:val="0"/>
                <w:sz w:val="20"/>
                <w:szCs w:val="20"/>
              </w:rPr>
            </w:pPr>
            <w:r w:rsidRPr="00FD5F39">
              <w:rPr>
                <w:rStyle w:val="FontStyle25"/>
                <w:rFonts w:eastAsiaTheme="majorEastAsia"/>
                <w:b w:val="0"/>
                <w:sz w:val="20"/>
                <w:szCs w:val="20"/>
              </w:rPr>
              <w:t>07.07.2020 г.</w:t>
            </w:r>
          </w:p>
        </w:tc>
        <w:tc>
          <w:tcPr>
            <w:tcW w:w="1861" w:type="dxa"/>
            <w:tcBorders>
              <w:top w:val="single" w:sz="4" w:space="0" w:color="auto"/>
              <w:left w:val="single" w:sz="4" w:space="0" w:color="auto"/>
              <w:bottom w:val="single" w:sz="12" w:space="0" w:color="auto"/>
              <w:right w:val="single" w:sz="4" w:space="0" w:color="auto"/>
            </w:tcBorders>
            <w:shd w:val="clear" w:color="auto" w:fill="auto"/>
          </w:tcPr>
          <w:p w14:paraId="31CA75FF" w14:textId="77777777" w:rsidR="00265371" w:rsidRPr="00265371" w:rsidRDefault="00265371" w:rsidP="00265371">
            <w:pPr>
              <w:rPr>
                <w:sz w:val="20"/>
                <w:szCs w:val="20"/>
              </w:rPr>
            </w:pPr>
            <w:r w:rsidRPr="00265371">
              <w:rPr>
                <w:rStyle w:val="FontStyle25"/>
                <w:rFonts w:eastAsiaTheme="majorEastAsia"/>
                <w:b w:val="0"/>
                <w:sz w:val="20"/>
                <w:szCs w:val="20"/>
              </w:rPr>
              <w:t>Рыбко Д.В.</w:t>
            </w:r>
          </w:p>
        </w:tc>
        <w:tc>
          <w:tcPr>
            <w:tcW w:w="1418" w:type="dxa"/>
            <w:tcBorders>
              <w:top w:val="single" w:sz="4" w:space="0" w:color="auto"/>
              <w:left w:val="single" w:sz="4" w:space="0" w:color="auto"/>
              <w:bottom w:val="single" w:sz="12" w:space="0" w:color="auto"/>
              <w:right w:val="single" w:sz="12" w:space="0" w:color="auto"/>
            </w:tcBorders>
            <w:shd w:val="clear" w:color="auto" w:fill="auto"/>
            <w:vAlign w:val="center"/>
          </w:tcPr>
          <w:p w14:paraId="3F1D8A6F" w14:textId="77777777" w:rsidR="00265371" w:rsidRPr="00FD5F39" w:rsidRDefault="00265371" w:rsidP="00265371">
            <w:pPr>
              <w:pStyle w:val="Style17"/>
              <w:widowControl/>
              <w:ind w:firstLine="0"/>
              <w:jc w:val="center"/>
              <w:rPr>
                <w:rStyle w:val="FontStyle25"/>
                <w:rFonts w:eastAsiaTheme="majorEastAsia"/>
                <w:b w:val="0"/>
                <w:bCs w:val="0"/>
                <w:sz w:val="20"/>
                <w:szCs w:val="20"/>
              </w:rPr>
            </w:pPr>
            <w:r w:rsidRPr="00FD5F39">
              <w:rPr>
                <w:rStyle w:val="FontStyle25"/>
                <w:rFonts w:eastAsiaTheme="majorEastAsia"/>
                <w:b w:val="0"/>
                <w:sz w:val="20"/>
                <w:szCs w:val="20"/>
              </w:rPr>
              <w:t>—</w:t>
            </w:r>
          </w:p>
        </w:tc>
      </w:tr>
    </w:tbl>
    <w:p w14:paraId="269DF5F1" w14:textId="77777777" w:rsidR="00265371" w:rsidRDefault="00265371" w:rsidP="00F64C5D">
      <w:pPr>
        <w:spacing w:after="0" w:line="360" w:lineRule="auto"/>
        <w:rPr>
          <w:rFonts w:ascii="Times New Roman" w:eastAsia="Calibri" w:hAnsi="Times New Roman" w:cs="Times New Roman"/>
          <w:color w:val="000000"/>
          <w:sz w:val="28"/>
          <w:szCs w:val="28"/>
        </w:rPr>
      </w:pPr>
    </w:p>
    <w:p w14:paraId="14F0F000" w14:textId="77777777" w:rsidR="00265371" w:rsidRPr="00B86A2E" w:rsidRDefault="00265371" w:rsidP="00265371">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группы</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7A33F47B" w14:textId="77777777" w:rsidR="00265371" w:rsidRPr="00B86A2E" w:rsidRDefault="00265371" w:rsidP="00265371">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организации</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363713A3" w14:textId="77777777" w:rsidR="00265371" w:rsidRDefault="00265371" w:rsidP="00F64C5D">
      <w:pPr>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14:paraId="79F91EEA" w14:textId="77777777" w:rsidR="00265371" w:rsidRPr="00265371" w:rsidRDefault="00265371" w:rsidP="00265371">
      <w:pPr>
        <w:spacing w:after="180"/>
        <w:jc w:val="center"/>
        <w:rPr>
          <w:rFonts w:ascii="Times New Roman" w:hAnsi="Times New Roman" w:cs="Times New Roman"/>
          <w:b/>
          <w:bCs/>
          <w:sz w:val="32"/>
          <w:szCs w:val="24"/>
        </w:rPr>
      </w:pPr>
      <w:r w:rsidRPr="00265371">
        <w:rPr>
          <w:rFonts w:ascii="Times New Roman" w:hAnsi="Times New Roman" w:cs="Times New Roman"/>
          <w:b/>
          <w:bCs/>
          <w:sz w:val="32"/>
          <w:szCs w:val="24"/>
        </w:rPr>
        <w:lastRenderedPageBreak/>
        <w:t>ПРИЛОЖЕНИЕ Д</w:t>
      </w:r>
    </w:p>
    <w:p w14:paraId="6523FAE1" w14:textId="77777777" w:rsidR="00265371" w:rsidRPr="00265371" w:rsidRDefault="00265371" w:rsidP="00265371">
      <w:pPr>
        <w:spacing w:before="360" w:after="360" w:line="360" w:lineRule="auto"/>
        <w:ind w:left="709"/>
        <w:rPr>
          <w:rFonts w:ascii="Times New Roman" w:hAnsi="Times New Roman" w:cs="Times New Roman"/>
          <w:b/>
          <w:bCs/>
          <w:sz w:val="28"/>
          <w:szCs w:val="28"/>
        </w:rPr>
      </w:pPr>
      <w:r w:rsidRPr="00265371">
        <w:rPr>
          <w:rFonts w:ascii="Times New Roman" w:hAnsi="Times New Roman" w:cs="Times New Roman"/>
          <w:b/>
          <w:bCs/>
          <w:sz w:val="28"/>
          <w:szCs w:val="28"/>
        </w:rPr>
        <w:t>Тесты средств контроля учета нематериальных активов в </w:t>
      </w:r>
      <w:r w:rsidRPr="00FD5F39">
        <w:rPr>
          <w:rFonts w:ascii="Times New Roman" w:eastAsia="Calibri" w:hAnsi="Times New Roman" w:cs="Times New Roman"/>
          <w:b/>
          <w:bCs/>
          <w:color w:val="000000"/>
          <w:sz w:val="28"/>
          <w:szCs w:val="28"/>
        </w:rPr>
        <w:t>ПАО «ЛУКОЙЛ»</w:t>
      </w:r>
    </w:p>
    <w:tbl>
      <w:tblPr>
        <w:tblStyle w:val="a7"/>
        <w:tblW w:w="10206" w:type="dxa"/>
        <w:tblInd w:w="-572" w:type="dxa"/>
        <w:tblLook w:val="04A0" w:firstRow="1" w:lastRow="0" w:firstColumn="1" w:lastColumn="0" w:noHBand="0" w:noVBand="1"/>
      </w:tblPr>
      <w:tblGrid>
        <w:gridCol w:w="513"/>
        <w:gridCol w:w="5298"/>
        <w:gridCol w:w="989"/>
        <w:gridCol w:w="990"/>
        <w:gridCol w:w="989"/>
        <w:gridCol w:w="1427"/>
      </w:tblGrid>
      <w:tr w:rsidR="00265371" w:rsidRPr="00265371" w14:paraId="017A486B" w14:textId="77777777" w:rsidTr="00174BE0">
        <w:tc>
          <w:tcPr>
            <w:tcW w:w="487" w:type="dxa"/>
            <w:vMerge w:val="restart"/>
            <w:tcBorders>
              <w:top w:val="single" w:sz="12" w:space="0" w:color="auto"/>
              <w:left w:val="single" w:sz="12" w:space="0" w:color="auto"/>
              <w:right w:val="single" w:sz="12" w:space="0" w:color="auto"/>
            </w:tcBorders>
          </w:tcPr>
          <w:p w14:paraId="305C7DF4" w14:textId="77777777" w:rsidR="00265371" w:rsidRPr="00265371" w:rsidRDefault="00265371" w:rsidP="00174BE0">
            <w:pPr>
              <w:rPr>
                <w:rFonts w:ascii="Times New Roman" w:hAnsi="Times New Roman" w:cs="Times New Roman"/>
              </w:rPr>
            </w:pPr>
            <w:r w:rsidRPr="00265371">
              <w:rPr>
                <w:rFonts w:ascii="Times New Roman" w:hAnsi="Times New Roman" w:cs="Times New Roman"/>
              </w:rPr>
              <w:t>№ п/п</w:t>
            </w:r>
          </w:p>
        </w:tc>
        <w:tc>
          <w:tcPr>
            <w:tcW w:w="5315" w:type="dxa"/>
            <w:vMerge w:val="restart"/>
            <w:tcBorders>
              <w:top w:val="single" w:sz="12" w:space="0" w:color="auto"/>
              <w:left w:val="single" w:sz="12" w:space="0" w:color="auto"/>
              <w:right w:val="single" w:sz="12" w:space="0" w:color="auto"/>
            </w:tcBorders>
          </w:tcPr>
          <w:p w14:paraId="6758C8EA"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Направления и вопросы контроля</w:t>
            </w:r>
          </w:p>
        </w:tc>
        <w:tc>
          <w:tcPr>
            <w:tcW w:w="2977" w:type="dxa"/>
            <w:gridSpan w:val="3"/>
            <w:tcBorders>
              <w:top w:val="single" w:sz="12" w:space="0" w:color="auto"/>
              <w:left w:val="single" w:sz="12" w:space="0" w:color="auto"/>
              <w:bottom w:val="single" w:sz="12" w:space="0" w:color="auto"/>
              <w:right w:val="single" w:sz="12" w:space="0" w:color="auto"/>
            </w:tcBorders>
          </w:tcPr>
          <w:p w14:paraId="54209997"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Ответ</w:t>
            </w:r>
          </w:p>
        </w:tc>
        <w:tc>
          <w:tcPr>
            <w:tcW w:w="1427" w:type="dxa"/>
            <w:vMerge w:val="restart"/>
            <w:tcBorders>
              <w:top w:val="single" w:sz="12" w:space="0" w:color="auto"/>
              <w:left w:val="single" w:sz="12" w:space="0" w:color="auto"/>
              <w:right w:val="single" w:sz="12" w:space="0" w:color="auto"/>
            </w:tcBorders>
          </w:tcPr>
          <w:p w14:paraId="01B114DE"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Примечания</w:t>
            </w:r>
          </w:p>
        </w:tc>
      </w:tr>
      <w:tr w:rsidR="00265371" w:rsidRPr="00265371" w14:paraId="6E4CBBC0" w14:textId="77777777" w:rsidTr="00174BE0">
        <w:tc>
          <w:tcPr>
            <w:tcW w:w="487" w:type="dxa"/>
            <w:vMerge/>
            <w:tcBorders>
              <w:left w:val="single" w:sz="12" w:space="0" w:color="auto"/>
              <w:bottom w:val="single" w:sz="12" w:space="0" w:color="auto"/>
              <w:right w:val="single" w:sz="12" w:space="0" w:color="auto"/>
            </w:tcBorders>
          </w:tcPr>
          <w:p w14:paraId="4B38D417" w14:textId="77777777" w:rsidR="00265371" w:rsidRPr="00265371" w:rsidRDefault="00265371" w:rsidP="00174BE0">
            <w:pPr>
              <w:rPr>
                <w:rFonts w:ascii="Times New Roman" w:hAnsi="Times New Roman" w:cs="Times New Roman"/>
              </w:rPr>
            </w:pPr>
          </w:p>
        </w:tc>
        <w:tc>
          <w:tcPr>
            <w:tcW w:w="5315" w:type="dxa"/>
            <w:vMerge/>
            <w:tcBorders>
              <w:left w:val="single" w:sz="12" w:space="0" w:color="auto"/>
              <w:bottom w:val="single" w:sz="12" w:space="0" w:color="auto"/>
              <w:right w:val="single" w:sz="12" w:space="0" w:color="auto"/>
            </w:tcBorders>
          </w:tcPr>
          <w:p w14:paraId="5E2D4F10" w14:textId="77777777" w:rsidR="00265371" w:rsidRPr="00265371" w:rsidRDefault="00265371" w:rsidP="00174BE0">
            <w:pPr>
              <w:jc w:val="center"/>
              <w:rPr>
                <w:rFonts w:ascii="Times New Roman" w:hAnsi="Times New Roman" w:cs="Times New Roman"/>
              </w:rPr>
            </w:pPr>
          </w:p>
        </w:tc>
        <w:tc>
          <w:tcPr>
            <w:tcW w:w="992" w:type="dxa"/>
            <w:tcBorders>
              <w:top w:val="single" w:sz="12" w:space="0" w:color="auto"/>
              <w:left w:val="single" w:sz="12" w:space="0" w:color="auto"/>
              <w:bottom w:val="single" w:sz="12" w:space="0" w:color="auto"/>
              <w:right w:val="single" w:sz="12" w:space="0" w:color="auto"/>
            </w:tcBorders>
          </w:tcPr>
          <w:p w14:paraId="0B3F084F"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да</w:t>
            </w:r>
          </w:p>
        </w:tc>
        <w:tc>
          <w:tcPr>
            <w:tcW w:w="993" w:type="dxa"/>
            <w:tcBorders>
              <w:top w:val="single" w:sz="12" w:space="0" w:color="auto"/>
              <w:left w:val="single" w:sz="12" w:space="0" w:color="auto"/>
              <w:bottom w:val="single" w:sz="12" w:space="0" w:color="auto"/>
              <w:right w:val="single" w:sz="12" w:space="0" w:color="auto"/>
            </w:tcBorders>
          </w:tcPr>
          <w:p w14:paraId="0C2E7CF8"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нет</w:t>
            </w:r>
          </w:p>
        </w:tc>
        <w:tc>
          <w:tcPr>
            <w:tcW w:w="992" w:type="dxa"/>
            <w:tcBorders>
              <w:top w:val="single" w:sz="12" w:space="0" w:color="auto"/>
              <w:left w:val="single" w:sz="12" w:space="0" w:color="auto"/>
              <w:bottom w:val="single" w:sz="12" w:space="0" w:color="auto"/>
              <w:right w:val="single" w:sz="12" w:space="0" w:color="auto"/>
            </w:tcBorders>
          </w:tcPr>
          <w:p w14:paraId="6E7CE765"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н/о</w:t>
            </w:r>
          </w:p>
        </w:tc>
        <w:tc>
          <w:tcPr>
            <w:tcW w:w="1427" w:type="dxa"/>
            <w:vMerge/>
            <w:tcBorders>
              <w:left w:val="single" w:sz="12" w:space="0" w:color="auto"/>
              <w:bottom w:val="single" w:sz="12" w:space="0" w:color="auto"/>
              <w:right w:val="single" w:sz="12" w:space="0" w:color="auto"/>
            </w:tcBorders>
          </w:tcPr>
          <w:p w14:paraId="48C5FB76" w14:textId="77777777" w:rsidR="00265371" w:rsidRPr="00265371" w:rsidRDefault="00265371" w:rsidP="00174BE0">
            <w:pPr>
              <w:jc w:val="center"/>
              <w:rPr>
                <w:rFonts w:ascii="Times New Roman" w:hAnsi="Times New Roman" w:cs="Times New Roman"/>
              </w:rPr>
            </w:pPr>
          </w:p>
        </w:tc>
      </w:tr>
      <w:tr w:rsidR="00265371" w:rsidRPr="00265371" w14:paraId="46533482" w14:textId="77777777" w:rsidTr="00174BE0">
        <w:tc>
          <w:tcPr>
            <w:tcW w:w="487" w:type="dxa"/>
            <w:tcBorders>
              <w:top w:val="single" w:sz="12" w:space="0" w:color="auto"/>
              <w:left w:val="single" w:sz="12" w:space="0" w:color="auto"/>
              <w:right w:val="single" w:sz="12" w:space="0" w:color="auto"/>
            </w:tcBorders>
          </w:tcPr>
          <w:p w14:paraId="10CBA572" w14:textId="77777777" w:rsidR="00265371" w:rsidRPr="00265371" w:rsidRDefault="00265371" w:rsidP="00174BE0">
            <w:pPr>
              <w:rPr>
                <w:rFonts w:ascii="Times New Roman" w:hAnsi="Times New Roman" w:cs="Times New Roman"/>
              </w:rPr>
            </w:pPr>
            <w:r w:rsidRPr="00265371">
              <w:rPr>
                <w:rFonts w:ascii="Times New Roman" w:hAnsi="Times New Roman" w:cs="Times New Roman"/>
              </w:rPr>
              <w:t>1</w:t>
            </w:r>
          </w:p>
        </w:tc>
        <w:tc>
          <w:tcPr>
            <w:tcW w:w="5315" w:type="dxa"/>
            <w:tcBorders>
              <w:top w:val="single" w:sz="12" w:space="0" w:color="auto"/>
              <w:left w:val="single" w:sz="12" w:space="0" w:color="auto"/>
              <w:right w:val="single" w:sz="12" w:space="0" w:color="auto"/>
            </w:tcBorders>
          </w:tcPr>
          <w:p w14:paraId="6F96C115" w14:textId="77777777" w:rsidR="00265371" w:rsidRPr="00265371" w:rsidRDefault="00265371" w:rsidP="00174BE0">
            <w:pPr>
              <w:suppressAutoHyphens/>
              <w:rPr>
                <w:rFonts w:ascii="Times New Roman" w:hAnsi="Times New Roman" w:cs="Times New Roman"/>
              </w:rPr>
            </w:pPr>
            <w:r w:rsidRPr="00265371">
              <w:rPr>
                <w:rFonts w:ascii="Times New Roman" w:hAnsi="Times New Roman" w:cs="Times New Roman"/>
              </w:rPr>
              <w:t>Организован ли раздельный синтетический и аналитический учет нематериальных активов?</w:t>
            </w:r>
          </w:p>
        </w:tc>
        <w:tc>
          <w:tcPr>
            <w:tcW w:w="992" w:type="dxa"/>
            <w:tcBorders>
              <w:top w:val="single" w:sz="12" w:space="0" w:color="auto"/>
              <w:left w:val="single" w:sz="12" w:space="0" w:color="auto"/>
            </w:tcBorders>
          </w:tcPr>
          <w:p w14:paraId="057A2517"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c>
          <w:tcPr>
            <w:tcW w:w="993" w:type="dxa"/>
            <w:tcBorders>
              <w:top w:val="single" w:sz="12" w:space="0" w:color="auto"/>
            </w:tcBorders>
          </w:tcPr>
          <w:p w14:paraId="39ED8A8B" w14:textId="77777777" w:rsidR="00265371" w:rsidRPr="00265371" w:rsidRDefault="00265371" w:rsidP="00174BE0">
            <w:pPr>
              <w:jc w:val="center"/>
              <w:rPr>
                <w:rFonts w:ascii="Times New Roman" w:hAnsi="Times New Roman" w:cs="Times New Roman"/>
              </w:rPr>
            </w:pPr>
          </w:p>
        </w:tc>
        <w:tc>
          <w:tcPr>
            <w:tcW w:w="992" w:type="dxa"/>
            <w:tcBorders>
              <w:top w:val="single" w:sz="12" w:space="0" w:color="auto"/>
            </w:tcBorders>
          </w:tcPr>
          <w:p w14:paraId="68E8D042" w14:textId="77777777" w:rsidR="00265371" w:rsidRPr="00265371" w:rsidRDefault="00265371" w:rsidP="00174BE0">
            <w:pPr>
              <w:jc w:val="center"/>
              <w:rPr>
                <w:rFonts w:ascii="Times New Roman" w:hAnsi="Times New Roman" w:cs="Times New Roman"/>
              </w:rPr>
            </w:pPr>
          </w:p>
        </w:tc>
        <w:tc>
          <w:tcPr>
            <w:tcW w:w="1427" w:type="dxa"/>
            <w:tcBorders>
              <w:top w:val="single" w:sz="12" w:space="0" w:color="auto"/>
              <w:right w:val="single" w:sz="12" w:space="0" w:color="auto"/>
            </w:tcBorders>
          </w:tcPr>
          <w:p w14:paraId="468A650B"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r>
      <w:tr w:rsidR="00265371" w:rsidRPr="00265371" w14:paraId="1418D941" w14:textId="77777777" w:rsidTr="00174BE0">
        <w:tc>
          <w:tcPr>
            <w:tcW w:w="487" w:type="dxa"/>
            <w:tcBorders>
              <w:left w:val="single" w:sz="12" w:space="0" w:color="auto"/>
              <w:right w:val="single" w:sz="12" w:space="0" w:color="auto"/>
            </w:tcBorders>
          </w:tcPr>
          <w:p w14:paraId="01122D15" w14:textId="77777777" w:rsidR="00265371" w:rsidRPr="00265371" w:rsidRDefault="00265371" w:rsidP="00174BE0">
            <w:pPr>
              <w:rPr>
                <w:rFonts w:ascii="Times New Roman" w:hAnsi="Times New Roman" w:cs="Times New Roman"/>
              </w:rPr>
            </w:pPr>
            <w:r w:rsidRPr="00265371">
              <w:rPr>
                <w:rFonts w:ascii="Times New Roman" w:hAnsi="Times New Roman" w:cs="Times New Roman"/>
              </w:rPr>
              <w:t>2</w:t>
            </w:r>
          </w:p>
        </w:tc>
        <w:tc>
          <w:tcPr>
            <w:tcW w:w="5315" w:type="dxa"/>
            <w:tcBorders>
              <w:left w:val="single" w:sz="12" w:space="0" w:color="auto"/>
              <w:right w:val="single" w:sz="12" w:space="0" w:color="auto"/>
            </w:tcBorders>
          </w:tcPr>
          <w:p w14:paraId="3158278A" w14:textId="77777777" w:rsidR="00265371" w:rsidRPr="00265371" w:rsidRDefault="00265371" w:rsidP="00174BE0">
            <w:pPr>
              <w:suppressAutoHyphens/>
              <w:rPr>
                <w:rFonts w:ascii="Times New Roman" w:hAnsi="Times New Roman" w:cs="Times New Roman"/>
              </w:rPr>
            </w:pPr>
            <w:r w:rsidRPr="00265371">
              <w:rPr>
                <w:rFonts w:ascii="Times New Roman" w:hAnsi="Times New Roman" w:cs="Times New Roman"/>
              </w:rPr>
              <w:t>Применяются ли типовые формы аналитического учета нематериальных активов?</w:t>
            </w:r>
          </w:p>
        </w:tc>
        <w:tc>
          <w:tcPr>
            <w:tcW w:w="992" w:type="dxa"/>
            <w:tcBorders>
              <w:left w:val="single" w:sz="12" w:space="0" w:color="auto"/>
            </w:tcBorders>
          </w:tcPr>
          <w:p w14:paraId="1DF1B9B8"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c>
          <w:tcPr>
            <w:tcW w:w="993" w:type="dxa"/>
          </w:tcPr>
          <w:p w14:paraId="5D6E8BFD" w14:textId="77777777" w:rsidR="00265371" w:rsidRPr="00265371" w:rsidRDefault="00265371" w:rsidP="00174BE0">
            <w:pPr>
              <w:jc w:val="center"/>
              <w:rPr>
                <w:rFonts w:ascii="Times New Roman" w:hAnsi="Times New Roman" w:cs="Times New Roman"/>
              </w:rPr>
            </w:pPr>
          </w:p>
        </w:tc>
        <w:tc>
          <w:tcPr>
            <w:tcW w:w="992" w:type="dxa"/>
          </w:tcPr>
          <w:p w14:paraId="74FD5DAF" w14:textId="77777777" w:rsidR="00265371" w:rsidRPr="00265371" w:rsidRDefault="00265371" w:rsidP="00174BE0">
            <w:pPr>
              <w:jc w:val="center"/>
              <w:rPr>
                <w:rFonts w:ascii="Times New Roman" w:hAnsi="Times New Roman" w:cs="Times New Roman"/>
              </w:rPr>
            </w:pPr>
          </w:p>
        </w:tc>
        <w:tc>
          <w:tcPr>
            <w:tcW w:w="1427" w:type="dxa"/>
            <w:tcBorders>
              <w:right w:val="single" w:sz="12" w:space="0" w:color="auto"/>
            </w:tcBorders>
          </w:tcPr>
          <w:p w14:paraId="36FFF2F8"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r>
      <w:tr w:rsidR="00265371" w:rsidRPr="00265371" w14:paraId="71486E1F" w14:textId="77777777" w:rsidTr="00174BE0">
        <w:tc>
          <w:tcPr>
            <w:tcW w:w="487" w:type="dxa"/>
            <w:tcBorders>
              <w:left w:val="single" w:sz="12" w:space="0" w:color="auto"/>
              <w:right w:val="single" w:sz="12" w:space="0" w:color="auto"/>
            </w:tcBorders>
          </w:tcPr>
          <w:p w14:paraId="18535F31" w14:textId="77777777" w:rsidR="00265371" w:rsidRPr="00265371" w:rsidRDefault="00265371" w:rsidP="00174BE0">
            <w:pPr>
              <w:rPr>
                <w:rFonts w:ascii="Times New Roman" w:hAnsi="Times New Roman" w:cs="Times New Roman"/>
              </w:rPr>
            </w:pPr>
            <w:r w:rsidRPr="00265371">
              <w:rPr>
                <w:rFonts w:ascii="Times New Roman" w:hAnsi="Times New Roman" w:cs="Times New Roman"/>
              </w:rPr>
              <w:t>3</w:t>
            </w:r>
          </w:p>
        </w:tc>
        <w:tc>
          <w:tcPr>
            <w:tcW w:w="5315" w:type="dxa"/>
            <w:tcBorders>
              <w:left w:val="single" w:sz="12" w:space="0" w:color="auto"/>
              <w:right w:val="single" w:sz="12" w:space="0" w:color="auto"/>
            </w:tcBorders>
          </w:tcPr>
          <w:p w14:paraId="5177A6B4" w14:textId="77777777" w:rsidR="00265371" w:rsidRPr="00265371" w:rsidRDefault="00265371" w:rsidP="00174BE0">
            <w:pPr>
              <w:suppressAutoHyphens/>
              <w:rPr>
                <w:rFonts w:ascii="Times New Roman" w:hAnsi="Times New Roman" w:cs="Times New Roman"/>
              </w:rPr>
            </w:pPr>
            <w:r w:rsidRPr="00265371">
              <w:rPr>
                <w:rFonts w:ascii="Times New Roman" w:hAnsi="Times New Roman" w:cs="Times New Roman"/>
              </w:rPr>
              <w:t>Использует ли предприятие собственные формы аналитического учета?</w:t>
            </w:r>
          </w:p>
        </w:tc>
        <w:tc>
          <w:tcPr>
            <w:tcW w:w="992" w:type="dxa"/>
            <w:tcBorders>
              <w:left w:val="single" w:sz="12" w:space="0" w:color="auto"/>
            </w:tcBorders>
          </w:tcPr>
          <w:p w14:paraId="7643214D" w14:textId="77777777" w:rsidR="00265371" w:rsidRPr="00265371" w:rsidRDefault="00265371" w:rsidP="00174BE0">
            <w:pPr>
              <w:jc w:val="center"/>
              <w:rPr>
                <w:rFonts w:ascii="Times New Roman" w:hAnsi="Times New Roman" w:cs="Times New Roman"/>
              </w:rPr>
            </w:pPr>
            <w:r>
              <w:rPr>
                <w:rFonts w:ascii="Times New Roman" w:hAnsi="Times New Roman" w:cs="Times New Roman"/>
              </w:rPr>
              <w:t>+</w:t>
            </w:r>
          </w:p>
        </w:tc>
        <w:tc>
          <w:tcPr>
            <w:tcW w:w="993" w:type="dxa"/>
          </w:tcPr>
          <w:p w14:paraId="086185FB" w14:textId="77777777" w:rsidR="00265371" w:rsidRPr="00265371" w:rsidRDefault="00265371" w:rsidP="00174BE0">
            <w:pPr>
              <w:jc w:val="center"/>
              <w:rPr>
                <w:rFonts w:ascii="Times New Roman" w:hAnsi="Times New Roman" w:cs="Times New Roman"/>
              </w:rPr>
            </w:pPr>
          </w:p>
        </w:tc>
        <w:tc>
          <w:tcPr>
            <w:tcW w:w="992" w:type="dxa"/>
          </w:tcPr>
          <w:p w14:paraId="205D9D2A" w14:textId="77777777" w:rsidR="00265371" w:rsidRPr="00265371" w:rsidRDefault="00265371" w:rsidP="00174BE0">
            <w:pPr>
              <w:jc w:val="center"/>
              <w:rPr>
                <w:rFonts w:ascii="Times New Roman" w:hAnsi="Times New Roman" w:cs="Times New Roman"/>
              </w:rPr>
            </w:pPr>
          </w:p>
        </w:tc>
        <w:tc>
          <w:tcPr>
            <w:tcW w:w="1427" w:type="dxa"/>
            <w:tcBorders>
              <w:right w:val="single" w:sz="12" w:space="0" w:color="auto"/>
            </w:tcBorders>
          </w:tcPr>
          <w:p w14:paraId="426329D3"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r>
      <w:tr w:rsidR="00265371" w:rsidRPr="00265371" w14:paraId="7911EC2F" w14:textId="77777777" w:rsidTr="00174BE0">
        <w:tc>
          <w:tcPr>
            <w:tcW w:w="487" w:type="dxa"/>
            <w:tcBorders>
              <w:left w:val="single" w:sz="12" w:space="0" w:color="auto"/>
              <w:right w:val="single" w:sz="12" w:space="0" w:color="auto"/>
            </w:tcBorders>
          </w:tcPr>
          <w:p w14:paraId="02B59FBD" w14:textId="77777777" w:rsidR="00265371" w:rsidRPr="00265371" w:rsidRDefault="00265371" w:rsidP="00174BE0">
            <w:pPr>
              <w:rPr>
                <w:rFonts w:ascii="Times New Roman" w:hAnsi="Times New Roman" w:cs="Times New Roman"/>
              </w:rPr>
            </w:pPr>
            <w:r w:rsidRPr="00265371">
              <w:rPr>
                <w:rFonts w:ascii="Times New Roman" w:hAnsi="Times New Roman" w:cs="Times New Roman"/>
              </w:rPr>
              <w:t>4</w:t>
            </w:r>
          </w:p>
        </w:tc>
        <w:tc>
          <w:tcPr>
            <w:tcW w:w="5315" w:type="dxa"/>
            <w:tcBorders>
              <w:left w:val="single" w:sz="12" w:space="0" w:color="auto"/>
              <w:right w:val="single" w:sz="12" w:space="0" w:color="auto"/>
            </w:tcBorders>
          </w:tcPr>
          <w:p w14:paraId="0CBDCE89" w14:textId="77777777" w:rsidR="00265371" w:rsidRPr="00265371" w:rsidRDefault="00265371" w:rsidP="00174BE0">
            <w:pPr>
              <w:suppressAutoHyphens/>
              <w:rPr>
                <w:rFonts w:ascii="Times New Roman" w:hAnsi="Times New Roman" w:cs="Times New Roman"/>
              </w:rPr>
            </w:pPr>
            <w:r w:rsidRPr="00265371">
              <w:rPr>
                <w:rFonts w:ascii="Times New Roman" w:hAnsi="Times New Roman" w:cs="Times New Roman"/>
              </w:rPr>
              <w:t>Все ли объекты нематериальных активов отражены в аналитическом учете?</w:t>
            </w:r>
          </w:p>
        </w:tc>
        <w:tc>
          <w:tcPr>
            <w:tcW w:w="992" w:type="dxa"/>
            <w:tcBorders>
              <w:left w:val="single" w:sz="12" w:space="0" w:color="auto"/>
            </w:tcBorders>
          </w:tcPr>
          <w:p w14:paraId="68A90C13"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c>
          <w:tcPr>
            <w:tcW w:w="993" w:type="dxa"/>
          </w:tcPr>
          <w:p w14:paraId="38412F7A" w14:textId="77777777" w:rsidR="00265371" w:rsidRPr="00265371" w:rsidRDefault="00265371" w:rsidP="00174BE0">
            <w:pPr>
              <w:jc w:val="center"/>
              <w:rPr>
                <w:rFonts w:ascii="Times New Roman" w:hAnsi="Times New Roman" w:cs="Times New Roman"/>
              </w:rPr>
            </w:pPr>
          </w:p>
        </w:tc>
        <w:tc>
          <w:tcPr>
            <w:tcW w:w="992" w:type="dxa"/>
          </w:tcPr>
          <w:p w14:paraId="37C72C2B" w14:textId="77777777" w:rsidR="00265371" w:rsidRPr="00265371" w:rsidRDefault="00265371" w:rsidP="00174BE0">
            <w:pPr>
              <w:jc w:val="center"/>
              <w:rPr>
                <w:rFonts w:ascii="Times New Roman" w:hAnsi="Times New Roman" w:cs="Times New Roman"/>
              </w:rPr>
            </w:pPr>
          </w:p>
        </w:tc>
        <w:tc>
          <w:tcPr>
            <w:tcW w:w="1427" w:type="dxa"/>
            <w:tcBorders>
              <w:right w:val="single" w:sz="12" w:space="0" w:color="auto"/>
            </w:tcBorders>
          </w:tcPr>
          <w:p w14:paraId="6EF64715"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r>
      <w:tr w:rsidR="00265371" w:rsidRPr="00265371" w14:paraId="6EE9CBB4" w14:textId="77777777" w:rsidTr="00174BE0">
        <w:tc>
          <w:tcPr>
            <w:tcW w:w="487" w:type="dxa"/>
            <w:tcBorders>
              <w:left w:val="single" w:sz="12" w:space="0" w:color="auto"/>
              <w:right w:val="single" w:sz="12" w:space="0" w:color="auto"/>
            </w:tcBorders>
          </w:tcPr>
          <w:p w14:paraId="3F9EB525" w14:textId="77777777" w:rsidR="00265371" w:rsidRPr="00265371" w:rsidRDefault="00265371" w:rsidP="00174BE0">
            <w:pPr>
              <w:rPr>
                <w:rFonts w:ascii="Times New Roman" w:hAnsi="Times New Roman" w:cs="Times New Roman"/>
              </w:rPr>
            </w:pPr>
            <w:r w:rsidRPr="00265371">
              <w:rPr>
                <w:rFonts w:ascii="Times New Roman" w:hAnsi="Times New Roman" w:cs="Times New Roman"/>
              </w:rPr>
              <w:t>5</w:t>
            </w:r>
          </w:p>
        </w:tc>
        <w:tc>
          <w:tcPr>
            <w:tcW w:w="5315" w:type="dxa"/>
            <w:tcBorders>
              <w:left w:val="single" w:sz="12" w:space="0" w:color="auto"/>
              <w:right w:val="single" w:sz="12" w:space="0" w:color="auto"/>
            </w:tcBorders>
          </w:tcPr>
          <w:p w14:paraId="46981FD6" w14:textId="77777777" w:rsidR="00265371" w:rsidRPr="00265371" w:rsidRDefault="00265371" w:rsidP="00174BE0">
            <w:pPr>
              <w:suppressAutoHyphens/>
              <w:rPr>
                <w:rFonts w:ascii="Times New Roman" w:hAnsi="Times New Roman" w:cs="Times New Roman"/>
              </w:rPr>
            </w:pPr>
            <w:r w:rsidRPr="00265371">
              <w:rPr>
                <w:rFonts w:ascii="Times New Roman" w:hAnsi="Times New Roman" w:cs="Times New Roman"/>
              </w:rPr>
              <w:t>Имеются ли случаи отнесения объектов нематерёиальных активов к объектам основных средств?</w:t>
            </w:r>
          </w:p>
        </w:tc>
        <w:tc>
          <w:tcPr>
            <w:tcW w:w="992" w:type="dxa"/>
            <w:tcBorders>
              <w:left w:val="single" w:sz="12" w:space="0" w:color="auto"/>
            </w:tcBorders>
          </w:tcPr>
          <w:p w14:paraId="550A34F3" w14:textId="77777777" w:rsidR="00265371" w:rsidRPr="00265371" w:rsidRDefault="00265371" w:rsidP="00174BE0">
            <w:pPr>
              <w:jc w:val="center"/>
              <w:rPr>
                <w:rFonts w:ascii="Times New Roman" w:hAnsi="Times New Roman" w:cs="Times New Roman"/>
              </w:rPr>
            </w:pPr>
          </w:p>
        </w:tc>
        <w:tc>
          <w:tcPr>
            <w:tcW w:w="993" w:type="dxa"/>
          </w:tcPr>
          <w:p w14:paraId="039E30D0"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c>
          <w:tcPr>
            <w:tcW w:w="992" w:type="dxa"/>
          </w:tcPr>
          <w:p w14:paraId="66C34991" w14:textId="77777777" w:rsidR="00265371" w:rsidRPr="00265371" w:rsidRDefault="00265371" w:rsidP="00174BE0">
            <w:pPr>
              <w:jc w:val="center"/>
              <w:rPr>
                <w:rFonts w:ascii="Times New Roman" w:hAnsi="Times New Roman" w:cs="Times New Roman"/>
              </w:rPr>
            </w:pPr>
          </w:p>
        </w:tc>
        <w:tc>
          <w:tcPr>
            <w:tcW w:w="1427" w:type="dxa"/>
            <w:tcBorders>
              <w:right w:val="single" w:sz="12" w:space="0" w:color="auto"/>
            </w:tcBorders>
          </w:tcPr>
          <w:p w14:paraId="6CEA2DBE"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r>
      <w:tr w:rsidR="00265371" w:rsidRPr="00265371" w14:paraId="4810D0C3" w14:textId="77777777" w:rsidTr="00174BE0">
        <w:tc>
          <w:tcPr>
            <w:tcW w:w="487" w:type="dxa"/>
            <w:tcBorders>
              <w:left w:val="single" w:sz="12" w:space="0" w:color="auto"/>
              <w:right w:val="single" w:sz="12" w:space="0" w:color="auto"/>
            </w:tcBorders>
          </w:tcPr>
          <w:p w14:paraId="1A38B7FF" w14:textId="77777777" w:rsidR="00265371" w:rsidRPr="00265371" w:rsidRDefault="00265371" w:rsidP="00174BE0">
            <w:pPr>
              <w:rPr>
                <w:rFonts w:ascii="Times New Roman" w:hAnsi="Times New Roman" w:cs="Times New Roman"/>
              </w:rPr>
            </w:pPr>
            <w:r w:rsidRPr="00265371">
              <w:rPr>
                <w:rFonts w:ascii="Times New Roman" w:hAnsi="Times New Roman" w:cs="Times New Roman"/>
              </w:rPr>
              <w:t>6</w:t>
            </w:r>
          </w:p>
        </w:tc>
        <w:tc>
          <w:tcPr>
            <w:tcW w:w="5315" w:type="dxa"/>
            <w:tcBorders>
              <w:left w:val="single" w:sz="12" w:space="0" w:color="auto"/>
              <w:right w:val="single" w:sz="12" w:space="0" w:color="auto"/>
            </w:tcBorders>
          </w:tcPr>
          <w:p w14:paraId="0CF77201" w14:textId="77777777" w:rsidR="00265371" w:rsidRPr="00265371" w:rsidRDefault="00265371" w:rsidP="00174BE0">
            <w:pPr>
              <w:suppressAutoHyphens/>
              <w:rPr>
                <w:rFonts w:ascii="Times New Roman" w:hAnsi="Times New Roman" w:cs="Times New Roman"/>
              </w:rPr>
            </w:pPr>
            <w:r w:rsidRPr="00265371">
              <w:rPr>
                <w:rFonts w:ascii="Times New Roman" w:hAnsi="Times New Roman" w:cs="Times New Roman"/>
              </w:rPr>
              <w:t>Осуществляется ли инвентаризация нематериальных активов?</w:t>
            </w:r>
          </w:p>
        </w:tc>
        <w:tc>
          <w:tcPr>
            <w:tcW w:w="992" w:type="dxa"/>
            <w:tcBorders>
              <w:left w:val="single" w:sz="12" w:space="0" w:color="auto"/>
            </w:tcBorders>
          </w:tcPr>
          <w:p w14:paraId="0BDD44F7"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c>
          <w:tcPr>
            <w:tcW w:w="993" w:type="dxa"/>
          </w:tcPr>
          <w:p w14:paraId="42AB7ED6" w14:textId="77777777" w:rsidR="00265371" w:rsidRPr="00265371" w:rsidRDefault="00265371" w:rsidP="00174BE0">
            <w:pPr>
              <w:jc w:val="center"/>
              <w:rPr>
                <w:rFonts w:ascii="Times New Roman" w:hAnsi="Times New Roman" w:cs="Times New Roman"/>
              </w:rPr>
            </w:pPr>
          </w:p>
        </w:tc>
        <w:tc>
          <w:tcPr>
            <w:tcW w:w="992" w:type="dxa"/>
          </w:tcPr>
          <w:p w14:paraId="482DC00B" w14:textId="77777777" w:rsidR="00265371" w:rsidRPr="00265371" w:rsidRDefault="00265371" w:rsidP="00174BE0">
            <w:pPr>
              <w:jc w:val="center"/>
              <w:rPr>
                <w:rFonts w:ascii="Times New Roman" w:hAnsi="Times New Roman" w:cs="Times New Roman"/>
              </w:rPr>
            </w:pPr>
          </w:p>
        </w:tc>
        <w:tc>
          <w:tcPr>
            <w:tcW w:w="1427" w:type="dxa"/>
            <w:tcBorders>
              <w:right w:val="single" w:sz="12" w:space="0" w:color="auto"/>
            </w:tcBorders>
          </w:tcPr>
          <w:p w14:paraId="1E2D39D8"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r>
      <w:tr w:rsidR="00265371" w:rsidRPr="00265371" w14:paraId="14BAAA30" w14:textId="77777777" w:rsidTr="00174BE0">
        <w:tc>
          <w:tcPr>
            <w:tcW w:w="487" w:type="dxa"/>
            <w:tcBorders>
              <w:left w:val="single" w:sz="12" w:space="0" w:color="auto"/>
              <w:right w:val="single" w:sz="12" w:space="0" w:color="auto"/>
            </w:tcBorders>
          </w:tcPr>
          <w:p w14:paraId="482592A5" w14:textId="77777777" w:rsidR="00265371" w:rsidRPr="00265371" w:rsidRDefault="00265371" w:rsidP="00174BE0">
            <w:pPr>
              <w:rPr>
                <w:rFonts w:ascii="Times New Roman" w:hAnsi="Times New Roman" w:cs="Times New Roman"/>
              </w:rPr>
            </w:pPr>
            <w:r w:rsidRPr="00265371">
              <w:rPr>
                <w:rFonts w:ascii="Times New Roman" w:hAnsi="Times New Roman" w:cs="Times New Roman"/>
              </w:rPr>
              <w:t>7</w:t>
            </w:r>
          </w:p>
        </w:tc>
        <w:tc>
          <w:tcPr>
            <w:tcW w:w="5315" w:type="dxa"/>
            <w:tcBorders>
              <w:left w:val="single" w:sz="12" w:space="0" w:color="auto"/>
              <w:right w:val="single" w:sz="12" w:space="0" w:color="auto"/>
            </w:tcBorders>
          </w:tcPr>
          <w:p w14:paraId="64779A8E" w14:textId="77777777" w:rsidR="00265371" w:rsidRPr="00265371" w:rsidRDefault="00265371" w:rsidP="00174BE0">
            <w:pPr>
              <w:suppressAutoHyphens/>
              <w:rPr>
                <w:rFonts w:ascii="Times New Roman" w:hAnsi="Times New Roman" w:cs="Times New Roman"/>
              </w:rPr>
            </w:pPr>
            <w:r w:rsidRPr="00265371">
              <w:rPr>
                <w:rFonts w:ascii="Times New Roman" w:hAnsi="Times New Roman" w:cs="Times New Roman"/>
              </w:rPr>
              <w:t>Осуществляется ли контроль за нематериальными активами со стороны руководства предприятия?</w:t>
            </w:r>
          </w:p>
        </w:tc>
        <w:tc>
          <w:tcPr>
            <w:tcW w:w="992" w:type="dxa"/>
            <w:tcBorders>
              <w:left w:val="single" w:sz="12" w:space="0" w:color="auto"/>
            </w:tcBorders>
          </w:tcPr>
          <w:p w14:paraId="5B7138E3"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c>
          <w:tcPr>
            <w:tcW w:w="993" w:type="dxa"/>
          </w:tcPr>
          <w:p w14:paraId="21A04D9C" w14:textId="77777777" w:rsidR="00265371" w:rsidRPr="00265371" w:rsidRDefault="00265371" w:rsidP="00174BE0">
            <w:pPr>
              <w:jc w:val="center"/>
              <w:rPr>
                <w:rFonts w:ascii="Times New Roman" w:hAnsi="Times New Roman" w:cs="Times New Roman"/>
              </w:rPr>
            </w:pPr>
          </w:p>
        </w:tc>
        <w:tc>
          <w:tcPr>
            <w:tcW w:w="992" w:type="dxa"/>
          </w:tcPr>
          <w:p w14:paraId="1DCE17CA" w14:textId="77777777" w:rsidR="00265371" w:rsidRPr="00265371" w:rsidRDefault="00265371" w:rsidP="00174BE0">
            <w:pPr>
              <w:jc w:val="center"/>
              <w:rPr>
                <w:rFonts w:ascii="Times New Roman" w:hAnsi="Times New Roman" w:cs="Times New Roman"/>
              </w:rPr>
            </w:pPr>
          </w:p>
        </w:tc>
        <w:tc>
          <w:tcPr>
            <w:tcW w:w="1427" w:type="dxa"/>
            <w:tcBorders>
              <w:right w:val="single" w:sz="12" w:space="0" w:color="auto"/>
            </w:tcBorders>
          </w:tcPr>
          <w:p w14:paraId="06736A1E"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r>
      <w:tr w:rsidR="00265371" w:rsidRPr="00265371" w14:paraId="5A96BBBD" w14:textId="77777777" w:rsidTr="00174BE0">
        <w:tc>
          <w:tcPr>
            <w:tcW w:w="487" w:type="dxa"/>
            <w:tcBorders>
              <w:left w:val="single" w:sz="12" w:space="0" w:color="auto"/>
              <w:right w:val="single" w:sz="12" w:space="0" w:color="auto"/>
            </w:tcBorders>
          </w:tcPr>
          <w:p w14:paraId="581FAA22" w14:textId="77777777" w:rsidR="00265371" w:rsidRPr="00265371" w:rsidRDefault="00265371" w:rsidP="00174BE0">
            <w:pPr>
              <w:rPr>
                <w:rFonts w:ascii="Times New Roman" w:hAnsi="Times New Roman" w:cs="Times New Roman"/>
              </w:rPr>
            </w:pPr>
            <w:r w:rsidRPr="00265371">
              <w:rPr>
                <w:rFonts w:ascii="Times New Roman" w:hAnsi="Times New Roman" w:cs="Times New Roman"/>
              </w:rPr>
              <w:t>8</w:t>
            </w:r>
          </w:p>
        </w:tc>
        <w:tc>
          <w:tcPr>
            <w:tcW w:w="5315" w:type="dxa"/>
            <w:tcBorders>
              <w:left w:val="single" w:sz="12" w:space="0" w:color="auto"/>
              <w:right w:val="single" w:sz="12" w:space="0" w:color="auto"/>
            </w:tcBorders>
          </w:tcPr>
          <w:p w14:paraId="51CECB1E" w14:textId="77777777" w:rsidR="00265371" w:rsidRPr="00265371" w:rsidRDefault="00265371" w:rsidP="00174BE0">
            <w:pPr>
              <w:suppressAutoHyphens/>
              <w:rPr>
                <w:rFonts w:ascii="Times New Roman" w:hAnsi="Times New Roman" w:cs="Times New Roman"/>
              </w:rPr>
            </w:pPr>
            <w:r w:rsidRPr="00265371">
              <w:rPr>
                <w:rFonts w:ascii="Times New Roman" w:hAnsi="Times New Roman" w:cs="Times New Roman"/>
              </w:rPr>
              <w:t>Правильно ли начисляется амортизация нематериальных активов в целях бухгалтерского и налогового учета?</w:t>
            </w:r>
          </w:p>
        </w:tc>
        <w:tc>
          <w:tcPr>
            <w:tcW w:w="992" w:type="dxa"/>
            <w:tcBorders>
              <w:left w:val="single" w:sz="12" w:space="0" w:color="auto"/>
            </w:tcBorders>
          </w:tcPr>
          <w:p w14:paraId="055325E7"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c>
          <w:tcPr>
            <w:tcW w:w="993" w:type="dxa"/>
          </w:tcPr>
          <w:p w14:paraId="61E1C6E3" w14:textId="77777777" w:rsidR="00265371" w:rsidRPr="00265371" w:rsidRDefault="00265371" w:rsidP="00174BE0">
            <w:pPr>
              <w:jc w:val="center"/>
              <w:rPr>
                <w:rFonts w:ascii="Times New Roman" w:hAnsi="Times New Roman" w:cs="Times New Roman"/>
              </w:rPr>
            </w:pPr>
          </w:p>
        </w:tc>
        <w:tc>
          <w:tcPr>
            <w:tcW w:w="992" w:type="dxa"/>
          </w:tcPr>
          <w:p w14:paraId="2D97E69B" w14:textId="77777777" w:rsidR="00265371" w:rsidRPr="00265371" w:rsidRDefault="00265371" w:rsidP="00174BE0">
            <w:pPr>
              <w:jc w:val="center"/>
              <w:rPr>
                <w:rFonts w:ascii="Times New Roman" w:hAnsi="Times New Roman" w:cs="Times New Roman"/>
              </w:rPr>
            </w:pPr>
          </w:p>
        </w:tc>
        <w:tc>
          <w:tcPr>
            <w:tcW w:w="1427" w:type="dxa"/>
            <w:tcBorders>
              <w:right w:val="single" w:sz="12" w:space="0" w:color="auto"/>
            </w:tcBorders>
          </w:tcPr>
          <w:p w14:paraId="3776909E"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r>
      <w:tr w:rsidR="00265371" w:rsidRPr="00265371" w14:paraId="1CC2C1C8" w14:textId="77777777" w:rsidTr="00174BE0">
        <w:tc>
          <w:tcPr>
            <w:tcW w:w="487" w:type="dxa"/>
            <w:tcBorders>
              <w:left w:val="single" w:sz="12" w:space="0" w:color="auto"/>
              <w:right w:val="single" w:sz="12" w:space="0" w:color="auto"/>
            </w:tcBorders>
          </w:tcPr>
          <w:p w14:paraId="63AD204B" w14:textId="77777777" w:rsidR="00265371" w:rsidRPr="00265371" w:rsidRDefault="00265371" w:rsidP="00174BE0">
            <w:pPr>
              <w:rPr>
                <w:rFonts w:ascii="Times New Roman" w:hAnsi="Times New Roman" w:cs="Times New Roman"/>
              </w:rPr>
            </w:pPr>
            <w:r w:rsidRPr="00265371">
              <w:rPr>
                <w:rFonts w:ascii="Times New Roman" w:hAnsi="Times New Roman" w:cs="Times New Roman"/>
              </w:rPr>
              <w:t>9</w:t>
            </w:r>
          </w:p>
        </w:tc>
        <w:tc>
          <w:tcPr>
            <w:tcW w:w="5315" w:type="dxa"/>
            <w:tcBorders>
              <w:left w:val="single" w:sz="12" w:space="0" w:color="auto"/>
              <w:right w:val="single" w:sz="12" w:space="0" w:color="auto"/>
            </w:tcBorders>
          </w:tcPr>
          <w:p w14:paraId="03BCC6E6" w14:textId="77777777" w:rsidR="00265371" w:rsidRPr="00265371" w:rsidRDefault="00265371" w:rsidP="00174BE0">
            <w:pPr>
              <w:suppressAutoHyphens/>
              <w:rPr>
                <w:rFonts w:ascii="Times New Roman" w:hAnsi="Times New Roman" w:cs="Times New Roman"/>
              </w:rPr>
            </w:pPr>
            <w:r w:rsidRPr="00265371">
              <w:rPr>
                <w:rFonts w:ascii="Times New Roman" w:hAnsi="Times New Roman" w:cs="Times New Roman"/>
              </w:rPr>
              <w:t>Используются ли альтернативные способы начисления амортизации по нематериальным активам?</w:t>
            </w:r>
          </w:p>
        </w:tc>
        <w:tc>
          <w:tcPr>
            <w:tcW w:w="992" w:type="dxa"/>
            <w:tcBorders>
              <w:left w:val="single" w:sz="12" w:space="0" w:color="auto"/>
            </w:tcBorders>
          </w:tcPr>
          <w:p w14:paraId="7C271D5F" w14:textId="77777777" w:rsidR="00265371" w:rsidRPr="00265371" w:rsidRDefault="00265371" w:rsidP="00174BE0">
            <w:pPr>
              <w:jc w:val="center"/>
              <w:rPr>
                <w:rFonts w:ascii="Times New Roman" w:hAnsi="Times New Roman" w:cs="Times New Roman"/>
              </w:rPr>
            </w:pPr>
            <w:r>
              <w:rPr>
                <w:rFonts w:ascii="Times New Roman" w:hAnsi="Times New Roman" w:cs="Times New Roman"/>
              </w:rPr>
              <w:t>+</w:t>
            </w:r>
          </w:p>
        </w:tc>
        <w:tc>
          <w:tcPr>
            <w:tcW w:w="993" w:type="dxa"/>
          </w:tcPr>
          <w:p w14:paraId="039ED215" w14:textId="77777777" w:rsidR="00265371" w:rsidRPr="00265371" w:rsidRDefault="00265371" w:rsidP="00174BE0">
            <w:pPr>
              <w:jc w:val="center"/>
              <w:rPr>
                <w:rFonts w:ascii="Times New Roman" w:hAnsi="Times New Roman" w:cs="Times New Roman"/>
              </w:rPr>
            </w:pPr>
          </w:p>
        </w:tc>
        <w:tc>
          <w:tcPr>
            <w:tcW w:w="992" w:type="dxa"/>
          </w:tcPr>
          <w:p w14:paraId="7EEE19CF" w14:textId="77777777" w:rsidR="00265371" w:rsidRPr="00265371" w:rsidRDefault="00265371" w:rsidP="00174BE0">
            <w:pPr>
              <w:jc w:val="center"/>
              <w:rPr>
                <w:rFonts w:ascii="Times New Roman" w:hAnsi="Times New Roman" w:cs="Times New Roman"/>
              </w:rPr>
            </w:pPr>
          </w:p>
        </w:tc>
        <w:tc>
          <w:tcPr>
            <w:tcW w:w="1427" w:type="dxa"/>
            <w:tcBorders>
              <w:right w:val="single" w:sz="12" w:space="0" w:color="auto"/>
            </w:tcBorders>
          </w:tcPr>
          <w:p w14:paraId="0F612485"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r>
      <w:tr w:rsidR="00265371" w:rsidRPr="00265371" w14:paraId="24EFA720" w14:textId="77777777" w:rsidTr="00174BE0">
        <w:tc>
          <w:tcPr>
            <w:tcW w:w="487" w:type="dxa"/>
            <w:tcBorders>
              <w:left w:val="single" w:sz="12" w:space="0" w:color="auto"/>
              <w:right w:val="single" w:sz="12" w:space="0" w:color="auto"/>
            </w:tcBorders>
          </w:tcPr>
          <w:p w14:paraId="7690E9B9" w14:textId="77777777" w:rsidR="00265371" w:rsidRPr="00265371" w:rsidRDefault="00265371" w:rsidP="00174BE0">
            <w:pPr>
              <w:rPr>
                <w:rFonts w:ascii="Times New Roman" w:hAnsi="Times New Roman" w:cs="Times New Roman"/>
              </w:rPr>
            </w:pPr>
            <w:r w:rsidRPr="00265371">
              <w:rPr>
                <w:rFonts w:ascii="Times New Roman" w:hAnsi="Times New Roman" w:cs="Times New Roman"/>
              </w:rPr>
              <w:t>10</w:t>
            </w:r>
          </w:p>
        </w:tc>
        <w:tc>
          <w:tcPr>
            <w:tcW w:w="5315" w:type="dxa"/>
            <w:tcBorders>
              <w:left w:val="single" w:sz="12" w:space="0" w:color="auto"/>
              <w:right w:val="single" w:sz="12" w:space="0" w:color="auto"/>
            </w:tcBorders>
          </w:tcPr>
          <w:p w14:paraId="306356C5" w14:textId="77777777" w:rsidR="00265371" w:rsidRPr="00265371" w:rsidRDefault="00265371" w:rsidP="00174BE0">
            <w:pPr>
              <w:suppressAutoHyphens/>
              <w:rPr>
                <w:rFonts w:ascii="Times New Roman" w:hAnsi="Times New Roman" w:cs="Times New Roman"/>
              </w:rPr>
            </w:pPr>
            <w:r w:rsidRPr="00265371">
              <w:rPr>
                <w:rFonts w:ascii="Times New Roman" w:hAnsi="Times New Roman" w:cs="Times New Roman"/>
              </w:rPr>
              <w:t>Учитывается ли движение нематериальных активов при начислении амортизации?</w:t>
            </w:r>
          </w:p>
        </w:tc>
        <w:tc>
          <w:tcPr>
            <w:tcW w:w="992" w:type="dxa"/>
            <w:tcBorders>
              <w:left w:val="single" w:sz="12" w:space="0" w:color="auto"/>
            </w:tcBorders>
          </w:tcPr>
          <w:p w14:paraId="6E048114"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c>
          <w:tcPr>
            <w:tcW w:w="993" w:type="dxa"/>
          </w:tcPr>
          <w:p w14:paraId="3DD8E157" w14:textId="77777777" w:rsidR="00265371" w:rsidRPr="00265371" w:rsidRDefault="00265371" w:rsidP="00174BE0">
            <w:pPr>
              <w:jc w:val="center"/>
              <w:rPr>
                <w:rFonts w:ascii="Times New Roman" w:hAnsi="Times New Roman" w:cs="Times New Roman"/>
              </w:rPr>
            </w:pPr>
          </w:p>
        </w:tc>
        <w:tc>
          <w:tcPr>
            <w:tcW w:w="992" w:type="dxa"/>
          </w:tcPr>
          <w:p w14:paraId="444990DC" w14:textId="77777777" w:rsidR="00265371" w:rsidRPr="00265371" w:rsidRDefault="00265371" w:rsidP="00174BE0">
            <w:pPr>
              <w:jc w:val="center"/>
              <w:rPr>
                <w:rFonts w:ascii="Times New Roman" w:hAnsi="Times New Roman" w:cs="Times New Roman"/>
              </w:rPr>
            </w:pPr>
          </w:p>
        </w:tc>
        <w:tc>
          <w:tcPr>
            <w:tcW w:w="1427" w:type="dxa"/>
            <w:tcBorders>
              <w:right w:val="single" w:sz="12" w:space="0" w:color="auto"/>
            </w:tcBorders>
          </w:tcPr>
          <w:p w14:paraId="554721FC"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r>
      <w:tr w:rsidR="00265371" w:rsidRPr="00265371" w14:paraId="37253975" w14:textId="77777777" w:rsidTr="00174BE0">
        <w:tc>
          <w:tcPr>
            <w:tcW w:w="487" w:type="dxa"/>
            <w:tcBorders>
              <w:left w:val="single" w:sz="12" w:space="0" w:color="auto"/>
              <w:right w:val="single" w:sz="12" w:space="0" w:color="auto"/>
            </w:tcBorders>
          </w:tcPr>
          <w:p w14:paraId="18EB43A7" w14:textId="77777777" w:rsidR="00265371" w:rsidRPr="00265371" w:rsidRDefault="00265371" w:rsidP="00174BE0">
            <w:pPr>
              <w:rPr>
                <w:rFonts w:ascii="Times New Roman" w:hAnsi="Times New Roman" w:cs="Times New Roman"/>
              </w:rPr>
            </w:pPr>
            <w:r w:rsidRPr="00265371">
              <w:rPr>
                <w:rFonts w:ascii="Times New Roman" w:hAnsi="Times New Roman" w:cs="Times New Roman"/>
              </w:rPr>
              <w:t>11</w:t>
            </w:r>
          </w:p>
        </w:tc>
        <w:tc>
          <w:tcPr>
            <w:tcW w:w="5315" w:type="dxa"/>
            <w:tcBorders>
              <w:left w:val="single" w:sz="12" w:space="0" w:color="auto"/>
              <w:right w:val="single" w:sz="12" w:space="0" w:color="auto"/>
            </w:tcBorders>
          </w:tcPr>
          <w:p w14:paraId="148F2D05" w14:textId="77777777" w:rsidR="00265371" w:rsidRPr="00265371" w:rsidRDefault="00265371" w:rsidP="00174BE0">
            <w:pPr>
              <w:suppressAutoHyphens/>
              <w:rPr>
                <w:rFonts w:ascii="Times New Roman" w:hAnsi="Times New Roman" w:cs="Times New Roman"/>
              </w:rPr>
            </w:pPr>
            <w:r w:rsidRPr="00265371">
              <w:rPr>
                <w:rFonts w:ascii="Times New Roman" w:hAnsi="Times New Roman" w:cs="Times New Roman"/>
              </w:rPr>
              <w:t>Обеспечен ли внутренний контроль за функционированием системы компьютерной обработки учетных данных?</w:t>
            </w:r>
          </w:p>
        </w:tc>
        <w:tc>
          <w:tcPr>
            <w:tcW w:w="992" w:type="dxa"/>
            <w:tcBorders>
              <w:left w:val="single" w:sz="12" w:space="0" w:color="auto"/>
            </w:tcBorders>
          </w:tcPr>
          <w:p w14:paraId="53BEDA01"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c>
          <w:tcPr>
            <w:tcW w:w="993" w:type="dxa"/>
          </w:tcPr>
          <w:p w14:paraId="5BBE3340" w14:textId="77777777" w:rsidR="00265371" w:rsidRPr="00265371" w:rsidRDefault="00265371" w:rsidP="00174BE0">
            <w:pPr>
              <w:jc w:val="center"/>
              <w:rPr>
                <w:rFonts w:ascii="Times New Roman" w:hAnsi="Times New Roman" w:cs="Times New Roman"/>
              </w:rPr>
            </w:pPr>
          </w:p>
        </w:tc>
        <w:tc>
          <w:tcPr>
            <w:tcW w:w="992" w:type="dxa"/>
          </w:tcPr>
          <w:p w14:paraId="2AC104C1" w14:textId="77777777" w:rsidR="00265371" w:rsidRPr="00265371" w:rsidRDefault="00265371" w:rsidP="00174BE0">
            <w:pPr>
              <w:jc w:val="center"/>
              <w:rPr>
                <w:rFonts w:ascii="Times New Roman" w:hAnsi="Times New Roman" w:cs="Times New Roman"/>
              </w:rPr>
            </w:pPr>
          </w:p>
        </w:tc>
        <w:tc>
          <w:tcPr>
            <w:tcW w:w="1427" w:type="dxa"/>
            <w:tcBorders>
              <w:right w:val="single" w:sz="12" w:space="0" w:color="auto"/>
            </w:tcBorders>
          </w:tcPr>
          <w:p w14:paraId="49E0262C"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r>
      <w:tr w:rsidR="00265371" w:rsidRPr="00265371" w14:paraId="26FC1C41" w14:textId="77777777" w:rsidTr="00174BE0">
        <w:tc>
          <w:tcPr>
            <w:tcW w:w="487" w:type="dxa"/>
            <w:tcBorders>
              <w:left w:val="single" w:sz="12" w:space="0" w:color="auto"/>
              <w:right w:val="single" w:sz="12" w:space="0" w:color="auto"/>
            </w:tcBorders>
          </w:tcPr>
          <w:p w14:paraId="2A19FE52" w14:textId="77777777" w:rsidR="00265371" w:rsidRPr="00265371" w:rsidRDefault="00265371" w:rsidP="00174BE0">
            <w:pPr>
              <w:rPr>
                <w:rFonts w:ascii="Times New Roman" w:hAnsi="Times New Roman" w:cs="Times New Roman"/>
              </w:rPr>
            </w:pPr>
            <w:r w:rsidRPr="00265371">
              <w:rPr>
                <w:rFonts w:ascii="Times New Roman" w:hAnsi="Times New Roman" w:cs="Times New Roman"/>
              </w:rPr>
              <w:t>12</w:t>
            </w:r>
          </w:p>
        </w:tc>
        <w:tc>
          <w:tcPr>
            <w:tcW w:w="5315" w:type="dxa"/>
            <w:tcBorders>
              <w:left w:val="single" w:sz="12" w:space="0" w:color="auto"/>
              <w:right w:val="single" w:sz="12" w:space="0" w:color="auto"/>
            </w:tcBorders>
          </w:tcPr>
          <w:p w14:paraId="423E47D6" w14:textId="77777777" w:rsidR="00265371" w:rsidRPr="00265371" w:rsidRDefault="00265371" w:rsidP="00174BE0">
            <w:pPr>
              <w:suppressAutoHyphens/>
              <w:rPr>
                <w:rFonts w:ascii="Times New Roman" w:hAnsi="Times New Roman" w:cs="Times New Roman"/>
              </w:rPr>
            </w:pPr>
            <w:r w:rsidRPr="00265371">
              <w:rPr>
                <w:rFonts w:ascii="Times New Roman" w:hAnsi="Times New Roman" w:cs="Times New Roman"/>
              </w:rPr>
              <w:t>Является ли система автоматизации бухгалтерского учета лицензированной?</w:t>
            </w:r>
          </w:p>
        </w:tc>
        <w:tc>
          <w:tcPr>
            <w:tcW w:w="992" w:type="dxa"/>
            <w:tcBorders>
              <w:left w:val="single" w:sz="12" w:space="0" w:color="auto"/>
            </w:tcBorders>
          </w:tcPr>
          <w:p w14:paraId="6A56B17C"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c>
          <w:tcPr>
            <w:tcW w:w="993" w:type="dxa"/>
          </w:tcPr>
          <w:p w14:paraId="1AE3CC99" w14:textId="77777777" w:rsidR="00265371" w:rsidRPr="00265371" w:rsidRDefault="00265371" w:rsidP="00174BE0">
            <w:pPr>
              <w:jc w:val="center"/>
              <w:rPr>
                <w:rFonts w:ascii="Times New Roman" w:hAnsi="Times New Roman" w:cs="Times New Roman"/>
              </w:rPr>
            </w:pPr>
          </w:p>
        </w:tc>
        <w:tc>
          <w:tcPr>
            <w:tcW w:w="992" w:type="dxa"/>
          </w:tcPr>
          <w:p w14:paraId="302CC84C" w14:textId="77777777" w:rsidR="00265371" w:rsidRPr="00265371" w:rsidRDefault="00265371" w:rsidP="00174BE0">
            <w:pPr>
              <w:jc w:val="center"/>
              <w:rPr>
                <w:rFonts w:ascii="Times New Roman" w:hAnsi="Times New Roman" w:cs="Times New Roman"/>
              </w:rPr>
            </w:pPr>
          </w:p>
        </w:tc>
        <w:tc>
          <w:tcPr>
            <w:tcW w:w="1427" w:type="dxa"/>
            <w:tcBorders>
              <w:right w:val="single" w:sz="12" w:space="0" w:color="auto"/>
            </w:tcBorders>
          </w:tcPr>
          <w:p w14:paraId="410CE6B9"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r>
      <w:tr w:rsidR="00265371" w:rsidRPr="00265371" w14:paraId="08E65C51" w14:textId="77777777" w:rsidTr="00174BE0">
        <w:tc>
          <w:tcPr>
            <w:tcW w:w="487" w:type="dxa"/>
            <w:tcBorders>
              <w:left w:val="single" w:sz="12" w:space="0" w:color="auto"/>
              <w:bottom w:val="single" w:sz="12" w:space="0" w:color="auto"/>
              <w:right w:val="single" w:sz="12" w:space="0" w:color="auto"/>
            </w:tcBorders>
          </w:tcPr>
          <w:p w14:paraId="30D4A34F" w14:textId="77777777" w:rsidR="00265371" w:rsidRPr="00265371" w:rsidRDefault="00265371" w:rsidP="00174BE0">
            <w:pPr>
              <w:rPr>
                <w:rFonts w:ascii="Times New Roman" w:hAnsi="Times New Roman" w:cs="Times New Roman"/>
              </w:rPr>
            </w:pPr>
            <w:r w:rsidRPr="00265371">
              <w:rPr>
                <w:rFonts w:ascii="Times New Roman" w:hAnsi="Times New Roman" w:cs="Times New Roman"/>
              </w:rPr>
              <w:t>13</w:t>
            </w:r>
          </w:p>
        </w:tc>
        <w:tc>
          <w:tcPr>
            <w:tcW w:w="5315" w:type="dxa"/>
            <w:tcBorders>
              <w:left w:val="single" w:sz="12" w:space="0" w:color="auto"/>
              <w:bottom w:val="single" w:sz="12" w:space="0" w:color="auto"/>
              <w:right w:val="single" w:sz="12" w:space="0" w:color="auto"/>
            </w:tcBorders>
          </w:tcPr>
          <w:p w14:paraId="6889E24B" w14:textId="77777777" w:rsidR="00265371" w:rsidRPr="00265371" w:rsidRDefault="00265371" w:rsidP="00174BE0">
            <w:pPr>
              <w:suppressAutoHyphens/>
              <w:rPr>
                <w:rFonts w:ascii="Times New Roman" w:hAnsi="Times New Roman" w:cs="Times New Roman"/>
              </w:rPr>
            </w:pPr>
            <w:r w:rsidRPr="00265371">
              <w:rPr>
                <w:rFonts w:ascii="Times New Roman" w:hAnsi="Times New Roman" w:cs="Times New Roman"/>
              </w:rPr>
              <w:t>Обновляется ли программное обеспечение своевременно?</w:t>
            </w:r>
          </w:p>
        </w:tc>
        <w:tc>
          <w:tcPr>
            <w:tcW w:w="992" w:type="dxa"/>
            <w:tcBorders>
              <w:left w:val="single" w:sz="12" w:space="0" w:color="auto"/>
              <w:bottom w:val="single" w:sz="12" w:space="0" w:color="auto"/>
            </w:tcBorders>
          </w:tcPr>
          <w:p w14:paraId="0CBB33DC"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c>
          <w:tcPr>
            <w:tcW w:w="993" w:type="dxa"/>
            <w:tcBorders>
              <w:bottom w:val="single" w:sz="12" w:space="0" w:color="auto"/>
            </w:tcBorders>
          </w:tcPr>
          <w:p w14:paraId="04C145E2" w14:textId="77777777" w:rsidR="00265371" w:rsidRPr="00265371" w:rsidRDefault="00265371" w:rsidP="00174BE0">
            <w:pPr>
              <w:jc w:val="center"/>
              <w:rPr>
                <w:rFonts w:ascii="Times New Roman" w:hAnsi="Times New Roman" w:cs="Times New Roman"/>
              </w:rPr>
            </w:pPr>
          </w:p>
        </w:tc>
        <w:tc>
          <w:tcPr>
            <w:tcW w:w="992" w:type="dxa"/>
            <w:tcBorders>
              <w:bottom w:val="single" w:sz="12" w:space="0" w:color="auto"/>
            </w:tcBorders>
          </w:tcPr>
          <w:p w14:paraId="05A2A31B" w14:textId="77777777" w:rsidR="00265371" w:rsidRPr="00265371" w:rsidRDefault="00265371" w:rsidP="00174BE0">
            <w:pPr>
              <w:jc w:val="center"/>
              <w:rPr>
                <w:rFonts w:ascii="Times New Roman" w:hAnsi="Times New Roman" w:cs="Times New Roman"/>
              </w:rPr>
            </w:pPr>
          </w:p>
        </w:tc>
        <w:tc>
          <w:tcPr>
            <w:tcW w:w="1427" w:type="dxa"/>
            <w:tcBorders>
              <w:bottom w:val="single" w:sz="12" w:space="0" w:color="auto"/>
              <w:right w:val="single" w:sz="12" w:space="0" w:color="auto"/>
            </w:tcBorders>
          </w:tcPr>
          <w:p w14:paraId="4B57F888" w14:textId="77777777" w:rsidR="00265371" w:rsidRPr="00265371" w:rsidRDefault="00265371" w:rsidP="00174BE0">
            <w:pPr>
              <w:jc w:val="center"/>
              <w:rPr>
                <w:rFonts w:ascii="Times New Roman" w:hAnsi="Times New Roman" w:cs="Times New Roman"/>
              </w:rPr>
            </w:pPr>
            <w:r w:rsidRPr="00265371">
              <w:rPr>
                <w:rFonts w:ascii="Times New Roman" w:hAnsi="Times New Roman" w:cs="Times New Roman"/>
              </w:rPr>
              <w:t>—</w:t>
            </w:r>
          </w:p>
        </w:tc>
      </w:tr>
    </w:tbl>
    <w:p w14:paraId="087039EA" w14:textId="77777777" w:rsidR="00265371" w:rsidRPr="00265371" w:rsidRDefault="00265371" w:rsidP="00265371">
      <w:pPr>
        <w:rPr>
          <w:rFonts w:ascii="Times New Roman" w:hAnsi="Times New Roman" w:cs="Times New Roman"/>
        </w:rPr>
      </w:pPr>
    </w:p>
    <w:p w14:paraId="546A791C" w14:textId="77777777" w:rsidR="00265371" w:rsidRPr="00B86A2E" w:rsidRDefault="00265371" w:rsidP="00265371">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группы</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13B4FC5E" w14:textId="77777777" w:rsidR="00265371" w:rsidRPr="00B86A2E" w:rsidRDefault="00265371" w:rsidP="00265371">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организации</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214269C8" w14:textId="77777777" w:rsidR="00265371" w:rsidRDefault="00265371" w:rsidP="00F64C5D">
      <w:pPr>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14:paraId="0BE0EA03" w14:textId="77777777" w:rsidR="00265371" w:rsidRPr="00265371" w:rsidRDefault="00265371" w:rsidP="00265371">
      <w:pPr>
        <w:tabs>
          <w:tab w:val="left" w:pos="7513"/>
        </w:tabs>
        <w:spacing w:after="0" w:line="360" w:lineRule="auto"/>
        <w:ind w:firstLine="709"/>
        <w:contextualSpacing/>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lastRenderedPageBreak/>
        <w:t>ПРИЛОЖЕНИЕ Е</w:t>
      </w:r>
    </w:p>
    <w:p w14:paraId="4E7E2C16" w14:textId="77777777" w:rsidR="00265371" w:rsidRPr="00265371" w:rsidRDefault="00265371" w:rsidP="00265371">
      <w:pPr>
        <w:spacing w:before="360" w:after="360" w:line="360" w:lineRule="auto"/>
        <w:ind w:left="709"/>
        <w:rPr>
          <w:rFonts w:ascii="Times New Roman" w:hAnsi="Times New Roman" w:cs="Times New Roman"/>
          <w:b/>
          <w:bCs/>
          <w:sz w:val="28"/>
          <w:szCs w:val="28"/>
        </w:rPr>
      </w:pPr>
      <w:r w:rsidRPr="00265371">
        <w:rPr>
          <w:rFonts w:ascii="Times New Roman" w:eastAsia="Calibri" w:hAnsi="Times New Roman" w:cs="Times New Roman"/>
          <w:b/>
          <w:bCs/>
          <w:sz w:val="28"/>
        </w:rPr>
        <w:t>Тесты средств контроля учета финансовых вложений в </w:t>
      </w:r>
      <w:r w:rsidRPr="00FD5F39">
        <w:rPr>
          <w:rFonts w:ascii="Times New Roman" w:eastAsia="Calibri" w:hAnsi="Times New Roman" w:cs="Times New Roman"/>
          <w:b/>
          <w:bCs/>
          <w:color w:val="000000"/>
          <w:sz w:val="28"/>
          <w:szCs w:val="28"/>
        </w:rPr>
        <w:t>ПАО «ЛУКОЙЛ»</w:t>
      </w:r>
    </w:p>
    <w:tbl>
      <w:tblPr>
        <w:tblStyle w:val="a7"/>
        <w:tblW w:w="10642" w:type="dxa"/>
        <w:tblInd w:w="-1008" w:type="dxa"/>
        <w:tblLook w:val="04A0" w:firstRow="1" w:lastRow="0" w:firstColumn="1" w:lastColumn="0" w:noHBand="0" w:noVBand="1"/>
      </w:tblPr>
      <w:tblGrid>
        <w:gridCol w:w="567"/>
        <w:gridCol w:w="5685"/>
        <w:gridCol w:w="989"/>
        <w:gridCol w:w="990"/>
        <w:gridCol w:w="989"/>
        <w:gridCol w:w="1422"/>
      </w:tblGrid>
      <w:tr w:rsidR="00265371" w:rsidRPr="00265371" w14:paraId="5C4927B7" w14:textId="77777777" w:rsidTr="00174BE0">
        <w:tc>
          <w:tcPr>
            <w:tcW w:w="567" w:type="dxa"/>
            <w:vMerge w:val="restart"/>
            <w:tcBorders>
              <w:top w:val="single" w:sz="12" w:space="0" w:color="auto"/>
              <w:left w:val="single" w:sz="12" w:space="0" w:color="auto"/>
              <w:right w:val="single" w:sz="12" w:space="0" w:color="auto"/>
            </w:tcBorders>
          </w:tcPr>
          <w:p w14:paraId="596E2E45" w14:textId="77777777" w:rsidR="00265371" w:rsidRPr="00265371" w:rsidRDefault="00265371" w:rsidP="00265371">
            <w:pPr>
              <w:contextualSpacing/>
              <w:rPr>
                <w:rFonts w:ascii="Times New Roman" w:eastAsia="Calibri" w:hAnsi="Times New Roman" w:cs="Times New Roman"/>
              </w:rPr>
            </w:pPr>
            <w:r w:rsidRPr="00265371">
              <w:rPr>
                <w:rFonts w:ascii="Times New Roman" w:eastAsia="Calibri" w:hAnsi="Times New Roman" w:cs="Times New Roman"/>
              </w:rPr>
              <w:t>№ п/п</w:t>
            </w:r>
          </w:p>
        </w:tc>
        <w:tc>
          <w:tcPr>
            <w:tcW w:w="5685" w:type="dxa"/>
            <w:vMerge w:val="restart"/>
            <w:tcBorders>
              <w:top w:val="single" w:sz="12" w:space="0" w:color="auto"/>
              <w:left w:val="single" w:sz="12" w:space="0" w:color="auto"/>
              <w:right w:val="single" w:sz="12" w:space="0" w:color="auto"/>
            </w:tcBorders>
          </w:tcPr>
          <w:p w14:paraId="72F1E494"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Направления и вопросы контроля</w:t>
            </w:r>
          </w:p>
        </w:tc>
        <w:tc>
          <w:tcPr>
            <w:tcW w:w="2968" w:type="dxa"/>
            <w:gridSpan w:val="3"/>
            <w:tcBorders>
              <w:top w:val="single" w:sz="12" w:space="0" w:color="auto"/>
              <w:left w:val="single" w:sz="12" w:space="0" w:color="auto"/>
              <w:bottom w:val="single" w:sz="12" w:space="0" w:color="auto"/>
              <w:right w:val="single" w:sz="12" w:space="0" w:color="auto"/>
            </w:tcBorders>
          </w:tcPr>
          <w:p w14:paraId="44DB07F6"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Ответ</w:t>
            </w:r>
          </w:p>
        </w:tc>
        <w:tc>
          <w:tcPr>
            <w:tcW w:w="1422" w:type="dxa"/>
            <w:vMerge w:val="restart"/>
            <w:tcBorders>
              <w:top w:val="single" w:sz="12" w:space="0" w:color="auto"/>
              <w:left w:val="single" w:sz="12" w:space="0" w:color="auto"/>
              <w:right w:val="single" w:sz="12" w:space="0" w:color="auto"/>
            </w:tcBorders>
          </w:tcPr>
          <w:p w14:paraId="21CD4E7F"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Примечания</w:t>
            </w:r>
          </w:p>
        </w:tc>
      </w:tr>
      <w:tr w:rsidR="00265371" w:rsidRPr="00265371" w14:paraId="6AEE5699" w14:textId="77777777" w:rsidTr="00174BE0">
        <w:tc>
          <w:tcPr>
            <w:tcW w:w="567" w:type="dxa"/>
            <w:vMerge/>
            <w:tcBorders>
              <w:left w:val="single" w:sz="12" w:space="0" w:color="auto"/>
              <w:bottom w:val="single" w:sz="12" w:space="0" w:color="auto"/>
              <w:right w:val="single" w:sz="12" w:space="0" w:color="auto"/>
            </w:tcBorders>
          </w:tcPr>
          <w:p w14:paraId="7D857F8D" w14:textId="77777777" w:rsidR="00265371" w:rsidRPr="00265371" w:rsidRDefault="00265371" w:rsidP="00265371">
            <w:pPr>
              <w:contextualSpacing/>
              <w:rPr>
                <w:rFonts w:ascii="Times New Roman" w:eastAsia="Calibri" w:hAnsi="Times New Roman" w:cs="Times New Roman"/>
              </w:rPr>
            </w:pPr>
          </w:p>
        </w:tc>
        <w:tc>
          <w:tcPr>
            <w:tcW w:w="5685" w:type="dxa"/>
            <w:vMerge/>
            <w:tcBorders>
              <w:left w:val="single" w:sz="12" w:space="0" w:color="auto"/>
              <w:bottom w:val="single" w:sz="12" w:space="0" w:color="auto"/>
              <w:right w:val="single" w:sz="12" w:space="0" w:color="auto"/>
            </w:tcBorders>
          </w:tcPr>
          <w:p w14:paraId="057B4FE5" w14:textId="77777777" w:rsidR="00265371" w:rsidRPr="00265371" w:rsidRDefault="00265371" w:rsidP="00265371">
            <w:pPr>
              <w:contextualSpacing/>
              <w:jc w:val="center"/>
              <w:rPr>
                <w:rFonts w:ascii="Times New Roman" w:eastAsia="Calibri" w:hAnsi="Times New Roman" w:cs="Times New Roman"/>
              </w:rPr>
            </w:pPr>
          </w:p>
        </w:tc>
        <w:tc>
          <w:tcPr>
            <w:tcW w:w="989" w:type="dxa"/>
            <w:tcBorders>
              <w:top w:val="single" w:sz="12" w:space="0" w:color="auto"/>
              <w:left w:val="single" w:sz="12" w:space="0" w:color="auto"/>
              <w:bottom w:val="single" w:sz="12" w:space="0" w:color="auto"/>
              <w:right w:val="single" w:sz="12" w:space="0" w:color="auto"/>
            </w:tcBorders>
          </w:tcPr>
          <w:p w14:paraId="66B4A77B"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да</w:t>
            </w:r>
          </w:p>
        </w:tc>
        <w:tc>
          <w:tcPr>
            <w:tcW w:w="990" w:type="dxa"/>
            <w:tcBorders>
              <w:top w:val="single" w:sz="12" w:space="0" w:color="auto"/>
              <w:left w:val="single" w:sz="12" w:space="0" w:color="auto"/>
              <w:bottom w:val="single" w:sz="12" w:space="0" w:color="auto"/>
              <w:right w:val="single" w:sz="12" w:space="0" w:color="auto"/>
            </w:tcBorders>
          </w:tcPr>
          <w:p w14:paraId="3B8A08BA"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нет</w:t>
            </w:r>
          </w:p>
        </w:tc>
        <w:tc>
          <w:tcPr>
            <w:tcW w:w="989" w:type="dxa"/>
            <w:tcBorders>
              <w:top w:val="single" w:sz="12" w:space="0" w:color="auto"/>
              <w:left w:val="single" w:sz="12" w:space="0" w:color="auto"/>
              <w:bottom w:val="single" w:sz="12" w:space="0" w:color="auto"/>
              <w:right w:val="single" w:sz="12" w:space="0" w:color="auto"/>
            </w:tcBorders>
          </w:tcPr>
          <w:p w14:paraId="397DA8C1"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н/о</w:t>
            </w:r>
          </w:p>
        </w:tc>
        <w:tc>
          <w:tcPr>
            <w:tcW w:w="1422" w:type="dxa"/>
            <w:vMerge/>
            <w:tcBorders>
              <w:left w:val="single" w:sz="12" w:space="0" w:color="auto"/>
              <w:bottom w:val="single" w:sz="12" w:space="0" w:color="auto"/>
              <w:right w:val="single" w:sz="12" w:space="0" w:color="auto"/>
            </w:tcBorders>
          </w:tcPr>
          <w:p w14:paraId="24BFBE25" w14:textId="77777777" w:rsidR="00265371" w:rsidRPr="00265371" w:rsidRDefault="00265371" w:rsidP="00265371">
            <w:pPr>
              <w:contextualSpacing/>
              <w:jc w:val="center"/>
              <w:rPr>
                <w:rFonts w:ascii="Times New Roman" w:eastAsia="Calibri" w:hAnsi="Times New Roman" w:cs="Times New Roman"/>
              </w:rPr>
            </w:pPr>
          </w:p>
        </w:tc>
      </w:tr>
      <w:tr w:rsidR="00265371" w:rsidRPr="00265371" w14:paraId="70C6B33D" w14:textId="77777777" w:rsidTr="00174BE0">
        <w:tc>
          <w:tcPr>
            <w:tcW w:w="567" w:type="dxa"/>
            <w:tcBorders>
              <w:top w:val="single" w:sz="12" w:space="0" w:color="auto"/>
              <w:left w:val="single" w:sz="12" w:space="0" w:color="auto"/>
              <w:right w:val="single" w:sz="12" w:space="0" w:color="auto"/>
            </w:tcBorders>
          </w:tcPr>
          <w:p w14:paraId="547D1E85" w14:textId="77777777" w:rsidR="00265371" w:rsidRPr="00265371" w:rsidRDefault="00265371" w:rsidP="00265371">
            <w:pPr>
              <w:contextualSpacing/>
              <w:rPr>
                <w:rFonts w:ascii="Times New Roman" w:eastAsia="Calibri" w:hAnsi="Times New Roman" w:cs="Times New Roman"/>
              </w:rPr>
            </w:pPr>
            <w:r w:rsidRPr="00265371">
              <w:rPr>
                <w:rFonts w:ascii="Times New Roman" w:eastAsia="Calibri" w:hAnsi="Times New Roman" w:cs="Times New Roman"/>
              </w:rPr>
              <w:t>1</w:t>
            </w:r>
          </w:p>
        </w:tc>
        <w:tc>
          <w:tcPr>
            <w:tcW w:w="5685" w:type="dxa"/>
            <w:tcBorders>
              <w:top w:val="single" w:sz="12" w:space="0" w:color="auto"/>
              <w:left w:val="single" w:sz="12" w:space="0" w:color="auto"/>
              <w:right w:val="single" w:sz="12" w:space="0" w:color="auto"/>
            </w:tcBorders>
            <w:vAlign w:val="center"/>
          </w:tcPr>
          <w:p w14:paraId="5F08C6BB" w14:textId="77777777" w:rsidR="00265371" w:rsidRPr="00265371" w:rsidRDefault="00265371" w:rsidP="00265371">
            <w:pPr>
              <w:suppressAutoHyphens/>
              <w:contextualSpacing/>
              <w:rPr>
                <w:rFonts w:ascii="Times New Roman" w:eastAsia="Calibri" w:hAnsi="Times New Roman" w:cs="Times New Roman"/>
              </w:rPr>
            </w:pPr>
            <w:r w:rsidRPr="00265371">
              <w:rPr>
                <w:rFonts w:ascii="Times New Roman" w:eastAsia="Calibri" w:hAnsi="Times New Roman" w:cs="Times New Roman"/>
              </w:rPr>
              <w:t>Автоматизирован ли бухгалтерский учет?</w:t>
            </w:r>
          </w:p>
        </w:tc>
        <w:tc>
          <w:tcPr>
            <w:tcW w:w="989" w:type="dxa"/>
            <w:tcBorders>
              <w:top w:val="single" w:sz="12" w:space="0" w:color="auto"/>
              <w:left w:val="single" w:sz="12" w:space="0" w:color="auto"/>
            </w:tcBorders>
          </w:tcPr>
          <w:p w14:paraId="6EBCDBC8"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c>
          <w:tcPr>
            <w:tcW w:w="990" w:type="dxa"/>
            <w:tcBorders>
              <w:top w:val="single" w:sz="12" w:space="0" w:color="auto"/>
            </w:tcBorders>
          </w:tcPr>
          <w:p w14:paraId="5E487E6B" w14:textId="77777777" w:rsidR="00265371" w:rsidRPr="00265371" w:rsidRDefault="00265371" w:rsidP="00265371">
            <w:pPr>
              <w:contextualSpacing/>
              <w:jc w:val="center"/>
              <w:rPr>
                <w:rFonts w:ascii="Times New Roman" w:eastAsia="Calibri" w:hAnsi="Times New Roman" w:cs="Times New Roman"/>
              </w:rPr>
            </w:pPr>
          </w:p>
        </w:tc>
        <w:tc>
          <w:tcPr>
            <w:tcW w:w="989" w:type="dxa"/>
            <w:tcBorders>
              <w:top w:val="single" w:sz="12" w:space="0" w:color="auto"/>
            </w:tcBorders>
          </w:tcPr>
          <w:p w14:paraId="1E26A4F7" w14:textId="77777777" w:rsidR="00265371" w:rsidRPr="00265371" w:rsidRDefault="00265371" w:rsidP="00265371">
            <w:pPr>
              <w:contextualSpacing/>
              <w:jc w:val="center"/>
              <w:rPr>
                <w:rFonts w:ascii="Times New Roman" w:eastAsia="Calibri" w:hAnsi="Times New Roman" w:cs="Times New Roman"/>
              </w:rPr>
            </w:pPr>
          </w:p>
        </w:tc>
        <w:tc>
          <w:tcPr>
            <w:tcW w:w="1422" w:type="dxa"/>
            <w:tcBorders>
              <w:top w:val="single" w:sz="12" w:space="0" w:color="auto"/>
              <w:right w:val="single" w:sz="12" w:space="0" w:color="auto"/>
            </w:tcBorders>
          </w:tcPr>
          <w:p w14:paraId="4B936641"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r>
      <w:tr w:rsidR="00265371" w:rsidRPr="00265371" w14:paraId="77CC5804" w14:textId="77777777" w:rsidTr="00174BE0">
        <w:tc>
          <w:tcPr>
            <w:tcW w:w="567" w:type="dxa"/>
            <w:tcBorders>
              <w:left w:val="single" w:sz="12" w:space="0" w:color="auto"/>
              <w:right w:val="single" w:sz="12" w:space="0" w:color="auto"/>
            </w:tcBorders>
          </w:tcPr>
          <w:p w14:paraId="11D70D05" w14:textId="77777777" w:rsidR="00265371" w:rsidRPr="00265371" w:rsidRDefault="00265371" w:rsidP="00265371">
            <w:pPr>
              <w:contextualSpacing/>
              <w:rPr>
                <w:rFonts w:ascii="Times New Roman" w:eastAsia="Calibri" w:hAnsi="Times New Roman" w:cs="Times New Roman"/>
              </w:rPr>
            </w:pPr>
            <w:r w:rsidRPr="00265371">
              <w:rPr>
                <w:rFonts w:ascii="Times New Roman" w:eastAsia="Calibri" w:hAnsi="Times New Roman" w:cs="Times New Roman"/>
              </w:rPr>
              <w:t>2</w:t>
            </w:r>
          </w:p>
        </w:tc>
        <w:tc>
          <w:tcPr>
            <w:tcW w:w="5685" w:type="dxa"/>
            <w:tcBorders>
              <w:left w:val="single" w:sz="12" w:space="0" w:color="auto"/>
              <w:right w:val="single" w:sz="12" w:space="0" w:color="auto"/>
            </w:tcBorders>
            <w:vAlign w:val="center"/>
          </w:tcPr>
          <w:p w14:paraId="021B34FD" w14:textId="77777777" w:rsidR="00265371" w:rsidRPr="00265371" w:rsidRDefault="00265371" w:rsidP="00265371">
            <w:pPr>
              <w:suppressAutoHyphens/>
              <w:contextualSpacing/>
              <w:rPr>
                <w:rFonts w:ascii="Times New Roman" w:eastAsia="Calibri" w:hAnsi="Times New Roman" w:cs="Times New Roman"/>
              </w:rPr>
            </w:pPr>
            <w:r w:rsidRPr="00265371">
              <w:rPr>
                <w:rFonts w:ascii="Times New Roman" w:eastAsia="Calibri" w:hAnsi="Times New Roman" w:cs="Times New Roman"/>
              </w:rPr>
              <w:t>Разработан ли график документооборота по операциям с финансовыми вложениями?</w:t>
            </w:r>
          </w:p>
        </w:tc>
        <w:tc>
          <w:tcPr>
            <w:tcW w:w="989" w:type="dxa"/>
            <w:tcBorders>
              <w:left w:val="single" w:sz="12" w:space="0" w:color="auto"/>
            </w:tcBorders>
          </w:tcPr>
          <w:p w14:paraId="68CC7BEA"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c>
          <w:tcPr>
            <w:tcW w:w="990" w:type="dxa"/>
          </w:tcPr>
          <w:p w14:paraId="07BAAE15" w14:textId="77777777" w:rsidR="00265371" w:rsidRPr="00265371" w:rsidRDefault="00265371" w:rsidP="00265371">
            <w:pPr>
              <w:contextualSpacing/>
              <w:jc w:val="center"/>
              <w:rPr>
                <w:rFonts w:ascii="Times New Roman" w:eastAsia="Calibri" w:hAnsi="Times New Roman" w:cs="Times New Roman"/>
              </w:rPr>
            </w:pPr>
          </w:p>
        </w:tc>
        <w:tc>
          <w:tcPr>
            <w:tcW w:w="989" w:type="dxa"/>
          </w:tcPr>
          <w:p w14:paraId="1FB51F97" w14:textId="77777777" w:rsidR="00265371" w:rsidRPr="00265371" w:rsidRDefault="00265371" w:rsidP="00265371">
            <w:pPr>
              <w:contextualSpacing/>
              <w:jc w:val="center"/>
              <w:rPr>
                <w:rFonts w:ascii="Times New Roman" w:eastAsia="Calibri" w:hAnsi="Times New Roman" w:cs="Times New Roman"/>
              </w:rPr>
            </w:pPr>
          </w:p>
        </w:tc>
        <w:tc>
          <w:tcPr>
            <w:tcW w:w="1422" w:type="dxa"/>
            <w:tcBorders>
              <w:right w:val="single" w:sz="12" w:space="0" w:color="auto"/>
            </w:tcBorders>
          </w:tcPr>
          <w:p w14:paraId="0289B408"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r>
      <w:tr w:rsidR="00265371" w:rsidRPr="00265371" w14:paraId="1A74CC01" w14:textId="77777777" w:rsidTr="00174BE0">
        <w:tc>
          <w:tcPr>
            <w:tcW w:w="567" w:type="dxa"/>
            <w:tcBorders>
              <w:left w:val="single" w:sz="12" w:space="0" w:color="auto"/>
              <w:right w:val="single" w:sz="12" w:space="0" w:color="auto"/>
            </w:tcBorders>
          </w:tcPr>
          <w:p w14:paraId="75598BBC" w14:textId="77777777" w:rsidR="00265371" w:rsidRPr="00265371" w:rsidRDefault="00265371" w:rsidP="00265371">
            <w:pPr>
              <w:contextualSpacing/>
              <w:rPr>
                <w:rFonts w:ascii="Times New Roman" w:eastAsia="Calibri" w:hAnsi="Times New Roman" w:cs="Times New Roman"/>
              </w:rPr>
            </w:pPr>
            <w:r w:rsidRPr="00265371">
              <w:rPr>
                <w:rFonts w:ascii="Times New Roman" w:eastAsia="Calibri" w:hAnsi="Times New Roman" w:cs="Times New Roman"/>
              </w:rPr>
              <w:t>3</w:t>
            </w:r>
          </w:p>
        </w:tc>
        <w:tc>
          <w:tcPr>
            <w:tcW w:w="5685" w:type="dxa"/>
            <w:tcBorders>
              <w:left w:val="single" w:sz="12" w:space="0" w:color="auto"/>
              <w:right w:val="single" w:sz="12" w:space="0" w:color="auto"/>
            </w:tcBorders>
            <w:vAlign w:val="center"/>
          </w:tcPr>
          <w:p w14:paraId="0752AD00" w14:textId="77777777" w:rsidR="00265371" w:rsidRPr="00265371" w:rsidRDefault="00265371" w:rsidP="00265371">
            <w:pPr>
              <w:suppressAutoHyphens/>
              <w:contextualSpacing/>
              <w:rPr>
                <w:rFonts w:ascii="Times New Roman" w:eastAsia="Calibri" w:hAnsi="Times New Roman" w:cs="Times New Roman"/>
              </w:rPr>
            </w:pPr>
            <w:r w:rsidRPr="00265371">
              <w:rPr>
                <w:rFonts w:ascii="Times New Roman" w:eastAsia="Calibri" w:hAnsi="Times New Roman" w:cs="Times New Roman"/>
              </w:rPr>
              <w:t>Существуют ли разработанные налоговые регистры для целей расчета налога на прибыль?</w:t>
            </w:r>
          </w:p>
        </w:tc>
        <w:tc>
          <w:tcPr>
            <w:tcW w:w="989" w:type="dxa"/>
            <w:tcBorders>
              <w:left w:val="single" w:sz="12" w:space="0" w:color="auto"/>
            </w:tcBorders>
          </w:tcPr>
          <w:p w14:paraId="09C39CAA"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c>
          <w:tcPr>
            <w:tcW w:w="990" w:type="dxa"/>
          </w:tcPr>
          <w:p w14:paraId="305DDA0F" w14:textId="77777777" w:rsidR="00265371" w:rsidRPr="00265371" w:rsidRDefault="00265371" w:rsidP="00265371">
            <w:pPr>
              <w:contextualSpacing/>
              <w:jc w:val="center"/>
              <w:rPr>
                <w:rFonts w:ascii="Times New Roman" w:eastAsia="Calibri" w:hAnsi="Times New Roman" w:cs="Times New Roman"/>
              </w:rPr>
            </w:pPr>
          </w:p>
        </w:tc>
        <w:tc>
          <w:tcPr>
            <w:tcW w:w="989" w:type="dxa"/>
          </w:tcPr>
          <w:p w14:paraId="1B83430C" w14:textId="77777777" w:rsidR="00265371" w:rsidRPr="00265371" w:rsidRDefault="00265371" w:rsidP="00265371">
            <w:pPr>
              <w:contextualSpacing/>
              <w:jc w:val="center"/>
              <w:rPr>
                <w:rFonts w:ascii="Times New Roman" w:eastAsia="Calibri" w:hAnsi="Times New Roman" w:cs="Times New Roman"/>
              </w:rPr>
            </w:pPr>
          </w:p>
        </w:tc>
        <w:tc>
          <w:tcPr>
            <w:tcW w:w="1422" w:type="dxa"/>
            <w:tcBorders>
              <w:right w:val="single" w:sz="12" w:space="0" w:color="auto"/>
            </w:tcBorders>
          </w:tcPr>
          <w:p w14:paraId="15AFF5C9"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r>
      <w:tr w:rsidR="00265371" w:rsidRPr="00265371" w14:paraId="572A2B83" w14:textId="77777777" w:rsidTr="00174BE0">
        <w:tc>
          <w:tcPr>
            <w:tcW w:w="567" w:type="dxa"/>
            <w:tcBorders>
              <w:left w:val="single" w:sz="12" w:space="0" w:color="auto"/>
              <w:right w:val="single" w:sz="12" w:space="0" w:color="auto"/>
            </w:tcBorders>
          </w:tcPr>
          <w:p w14:paraId="0DC30DBF" w14:textId="77777777" w:rsidR="00265371" w:rsidRPr="00265371" w:rsidRDefault="00265371" w:rsidP="00265371">
            <w:pPr>
              <w:contextualSpacing/>
              <w:rPr>
                <w:rFonts w:ascii="Times New Roman" w:eastAsia="Calibri" w:hAnsi="Times New Roman" w:cs="Times New Roman"/>
              </w:rPr>
            </w:pPr>
            <w:r w:rsidRPr="00265371">
              <w:rPr>
                <w:rFonts w:ascii="Times New Roman" w:eastAsia="Calibri" w:hAnsi="Times New Roman" w:cs="Times New Roman"/>
              </w:rPr>
              <w:t>4</w:t>
            </w:r>
          </w:p>
        </w:tc>
        <w:tc>
          <w:tcPr>
            <w:tcW w:w="5685" w:type="dxa"/>
            <w:tcBorders>
              <w:left w:val="single" w:sz="12" w:space="0" w:color="auto"/>
              <w:right w:val="single" w:sz="12" w:space="0" w:color="auto"/>
            </w:tcBorders>
            <w:vAlign w:val="center"/>
          </w:tcPr>
          <w:p w14:paraId="0EF30187" w14:textId="77777777" w:rsidR="00265371" w:rsidRPr="00265371" w:rsidRDefault="00265371" w:rsidP="00265371">
            <w:pPr>
              <w:tabs>
                <w:tab w:val="left" w:pos="1728"/>
              </w:tabs>
              <w:suppressAutoHyphens/>
              <w:contextualSpacing/>
              <w:rPr>
                <w:rFonts w:ascii="Times New Roman" w:eastAsia="Calibri" w:hAnsi="Times New Roman" w:cs="Times New Roman"/>
              </w:rPr>
            </w:pPr>
            <w:r w:rsidRPr="00265371">
              <w:rPr>
                <w:rFonts w:ascii="Times New Roman" w:eastAsia="Calibri" w:hAnsi="Times New Roman" w:cs="Times New Roman"/>
              </w:rPr>
              <w:t>Обеспечена ли надежная сохранность ценных бумаг в местах их хранения?</w:t>
            </w:r>
          </w:p>
        </w:tc>
        <w:tc>
          <w:tcPr>
            <w:tcW w:w="989" w:type="dxa"/>
            <w:tcBorders>
              <w:left w:val="single" w:sz="12" w:space="0" w:color="auto"/>
            </w:tcBorders>
          </w:tcPr>
          <w:p w14:paraId="1B8E40CE"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c>
          <w:tcPr>
            <w:tcW w:w="990" w:type="dxa"/>
          </w:tcPr>
          <w:p w14:paraId="3B58F17C" w14:textId="77777777" w:rsidR="00265371" w:rsidRPr="00265371" w:rsidRDefault="00265371" w:rsidP="00265371">
            <w:pPr>
              <w:contextualSpacing/>
              <w:jc w:val="center"/>
              <w:rPr>
                <w:rFonts w:ascii="Times New Roman" w:eastAsia="Calibri" w:hAnsi="Times New Roman" w:cs="Times New Roman"/>
              </w:rPr>
            </w:pPr>
          </w:p>
        </w:tc>
        <w:tc>
          <w:tcPr>
            <w:tcW w:w="989" w:type="dxa"/>
          </w:tcPr>
          <w:p w14:paraId="5E34E2EF" w14:textId="77777777" w:rsidR="00265371" w:rsidRPr="00265371" w:rsidRDefault="00265371" w:rsidP="00265371">
            <w:pPr>
              <w:contextualSpacing/>
              <w:jc w:val="center"/>
              <w:rPr>
                <w:rFonts w:ascii="Times New Roman" w:eastAsia="Calibri" w:hAnsi="Times New Roman" w:cs="Times New Roman"/>
              </w:rPr>
            </w:pPr>
          </w:p>
        </w:tc>
        <w:tc>
          <w:tcPr>
            <w:tcW w:w="1422" w:type="dxa"/>
            <w:tcBorders>
              <w:right w:val="single" w:sz="12" w:space="0" w:color="auto"/>
            </w:tcBorders>
          </w:tcPr>
          <w:p w14:paraId="2DF2D034"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r>
      <w:tr w:rsidR="00265371" w:rsidRPr="00265371" w14:paraId="49F07068" w14:textId="77777777" w:rsidTr="00174BE0">
        <w:tc>
          <w:tcPr>
            <w:tcW w:w="567" w:type="dxa"/>
            <w:tcBorders>
              <w:left w:val="single" w:sz="12" w:space="0" w:color="auto"/>
              <w:right w:val="single" w:sz="12" w:space="0" w:color="auto"/>
            </w:tcBorders>
          </w:tcPr>
          <w:p w14:paraId="07D42B84" w14:textId="77777777" w:rsidR="00265371" w:rsidRPr="00265371" w:rsidRDefault="00265371" w:rsidP="00265371">
            <w:pPr>
              <w:contextualSpacing/>
              <w:rPr>
                <w:rFonts w:ascii="Times New Roman" w:eastAsia="Calibri" w:hAnsi="Times New Roman" w:cs="Times New Roman"/>
              </w:rPr>
            </w:pPr>
            <w:r w:rsidRPr="00265371">
              <w:rPr>
                <w:rFonts w:ascii="Times New Roman" w:eastAsia="Calibri" w:hAnsi="Times New Roman" w:cs="Times New Roman"/>
              </w:rPr>
              <w:t>5</w:t>
            </w:r>
          </w:p>
        </w:tc>
        <w:tc>
          <w:tcPr>
            <w:tcW w:w="5685" w:type="dxa"/>
            <w:tcBorders>
              <w:left w:val="single" w:sz="12" w:space="0" w:color="auto"/>
              <w:right w:val="single" w:sz="12" w:space="0" w:color="auto"/>
            </w:tcBorders>
            <w:vAlign w:val="center"/>
          </w:tcPr>
          <w:p w14:paraId="71962225" w14:textId="77777777" w:rsidR="00265371" w:rsidRPr="00265371" w:rsidRDefault="00265371" w:rsidP="00265371">
            <w:pPr>
              <w:suppressAutoHyphens/>
              <w:contextualSpacing/>
              <w:rPr>
                <w:rFonts w:ascii="Times New Roman" w:eastAsia="Calibri" w:hAnsi="Times New Roman" w:cs="Times New Roman"/>
              </w:rPr>
            </w:pPr>
            <w:r w:rsidRPr="00265371">
              <w:rPr>
                <w:rFonts w:ascii="Times New Roman" w:eastAsia="Calibri" w:hAnsi="Times New Roman" w:cs="Times New Roman"/>
              </w:rPr>
              <w:t>Есть ли назначенные приказом сотрудники, на которых возложена обязанность ведения учета по финансовым вложениям?</w:t>
            </w:r>
          </w:p>
        </w:tc>
        <w:tc>
          <w:tcPr>
            <w:tcW w:w="989" w:type="dxa"/>
            <w:tcBorders>
              <w:left w:val="single" w:sz="12" w:space="0" w:color="auto"/>
            </w:tcBorders>
          </w:tcPr>
          <w:p w14:paraId="27A8D250"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c>
          <w:tcPr>
            <w:tcW w:w="990" w:type="dxa"/>
          </w:tcPr>
          <w:p w14:paraId="12991E0F" w14:textId="77777777" w:rsidR="00265371" w:rsidRPr="00265371" w:rsidRDefault="00265371" w:rsidP="00265371">
            <w:pPr>
              <w:contextualSpacing/>
              <w:jc w:val="center"/>
              <w:rPr>
                <w:rFonts w:ascii="Times New Roman" w:eastAsia="Calibri" w:hAnsi="Times New Roman" w:cs="Times New Roman"/>
              </w:rPr>
            </w:pPr>
          </w:p>
        </w:tc>
        <w:tc>
          <w:tcPr>
            <w:tcW w:w="989" w:type="dxa"/>
          </w:tcPr>
          <w:p w14:paraId="1722D482" w14:textId="77777777" w:rsidR="00265371" w:rsidRPr="00265371" w:rsidRDefault="00265371" w:rsidP="00265371">
            <w:pPr>
              <w:contextualSpacing/>
              <w:jc w:val="center"/>
              <w:rPr>
                <w:rFonts w:ascii="Times New Roman" w:eastAsia="Calibri" w:hAnsi="Times New Roman" w:cs="Times New Roman"/>
              </w:rPr>
            </w:pPr>
          </w:p>
        </w:tc>
        <w:tc>
          <w:tcPr>
            <w:tcW w:w="1422" w:type="dxa"/>
            <w:tcBorders>
              <w:right w:val="single" w:sz="12" w:space="0" w:color="auto"/>
            </w:tcBorders>
          </w:tcPr>
          <w:p w14:paraId="2E3F3567"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r>
      <w:tr w:rsidR="00265371" w:rsidRPr="00265371" w14:paraId="3038B839" w14:textId="77777777" w:rsidTr="00174BE0">
        <w:tc>
          <w:tcPr>
            <w:tcW w:w="567" w:type="dxa"/>
            <w:tcBorders>
              <w:left w:val="single" w:sz="12" w:space="0" w:color="auto"/>
              <w:right w:val="single" w:sz="12" w:space="0" w:color="auto"/>
            </w:tcBorders>
          </w:tcPr>
          <w:p w14:paraId="28152445" w14:textId="77777777" w:rsidR="00265371" w:rsidRPr="00265371" w:rsidRDefault="00265371" w:rsidP="00265371">
            <w:pPr>
              <w:contextualSpacing/>
              <w:rPr>
                <w:rFonts w:ascii="Times New Roman" w:eastAsia="Calibri" w:hAnsi="Times New Roman" w:cs="Times New Roman"/>
              </w:rPr>
            </w:pPr>
            <w:r w:rsidRPr="00265371">
              <w:rPr>
                <w:rFonts w:ascii="Times New Roman" w:eastAsia="Calibri" w:hAnsi="Times New Roman" w:cs="Times New Roman"/>
              </w:rPr>
              <w:t>6</w:t>
            </w:r>
          </w:p>
        </w:tc>
        <w:tc>
          <w:tcPr>
            <w:tcW w:w="5685" w:type="dxa"/>
            <w:tcBorders>
              <w:left w:val="single" w:sz="12" w:space="0" w:color="auto"/>
              <w:right w:val="single" w:sz="12" w:space="0" w:color="auto"/>
            </w:tcBorders>
            <w:vAlign w:val="center"/>
          </w:tcPr>
          <w:p w14:paraId="4E1D206A" w14:textId="77777777" w:rsidR="00265371" w:rsidRPr="00265371" w:rsidRDefault="00265371" w:rsidP="00265371">
            <w:pPr>
              <w:suppressAutoHyphens/>
              <w:contextualSpacing/>
              <w:rPr>
                <w:rFonts w:ascii="Times New Roman" w:eastAsia="Calibri" w:hAnsi="Times New Roman" w:cs="Times New Roman"/>
              </w:rPr>
            </w:pPr>
            <w:r w:rsidRPr="00265371">
              <w:rPr>
                <w:rFonts w:ascii="Times New Roman" w:eastAsia="Calibri" w:hAnsi="Times New Roman" w:cs="Times New Roman"/>
              </w:rPr>
              <w:t>Имеются ли письменные договоры с материально ответственными лицами?</w:t>
            </w:r>
          </w:p>
        </w:tc>
        <w:tc>
          <w:tcPr>
            <w:tcW w:w="989" w:type="dxa"/>
            <w:tcBorders>
              <w:left w:val="single" w:sz="12" w:space="0" w:color="auto"/>
            </w:tcBorders>
          </w:tcPr>
          <w:p w14:paraId="4E7168EF"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c>
          <w:tcPr>
            <w:tcW w:w="990" w:type="dxa"/>
          </w:tcPr>
          <w:p w14:paraId="6FD37E46" w14:textId="77777777" w:rsidR="00265371" w:rsidRPr="00265371" w:rsidRDefault="00265371" w:rsidP="00265371">
            <w:pPr>
              <w:contextualSpacing/>
              <w:jc w:val="center"/>
              <w:rPr>
                <w:rFonts w:ascii="Times New Roman" w:eastAsia="Calibri" w:hAnsi="Times New Roman" w:cs="Times New Roman"/>
              </w:rPr>
            </w:pPr>
          </w:p>
        </w:tc>
        <w:tc>
          <w:tcPr>
            <w:tcW w:w="989" w:type="dxa"/>
          </w:tcPr>
          <w:p w14:paraId="1FA04163" w14:textId="77777777" w:rsidR="00265371" w:rsidRPr="00265371" w:rsidRDefault="00265371" w:rsidP="00265371">
            <w:pPr>
              <w:contextualSpacing/>
              <w:jc w:val="center"/>
              <w:rPr>
                <w:rFonts w:ascii="Times New Roman" w:eastAsia="Calibri" w:hAnsi="Times New Roman" w:cs="Times New Roman"/>
              </w:rPr>
            </w:pPr>
          </w:p>
        </w:tc>
        <w:tc>
          <w:tcPr>
            <w:tcW w:w="1422" w:type="dxa"/>
            <w:tcBorders>
              <w:right w:val="single" w:sz="12" w:space="0" w:color="auto"/>
            </w:tcBorders>
          </w:tcPr>
          <w:p w14:paraId="61F9337A"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r>
      <w:tr w:rsidR="00265371" w:rsidRPr="00265371" w14:paraId="5F987A50" w14:textId="77777777" w:rsidTr="00174BE0">
        <w:tc>
          <w:tcPr>
            <w:tcW w:w="567" w:type="dxa"/>
            <w:tcBorders>
              <w:left w:val="single" w:sz="12" w:space="0" w:color="auto"/>
              <w:right w:val="single" w:sz="12" w:space="0" w:color="auto"/>
            </w:tcBorders>
          </w:tcPr>
          <w:p w14:paraId="0B002193" w14:textId="77777777" w:rsidR="00265371" w:rsidRPr="00265371" w:rsidRDefault="00265371" w:rsidP="00265371">
            <w:pPr>
              <w:contextualSpacing/>
              <w:rPr>
                <w:rFonts w:ascii="Times New Roman" w:eastAsia="Calibri" w:hAnsi="Times New Roman" w:cs="Times New Roman"/>
              </w:rPr>
            </w:pPr>
            <w:r w:rsidRPr="00265371">
              <w:rPr>
                <w:rFonts w:ascii="Times New Roman" w:eastAsia="Calibri" w:hAnsi="Times New Roman" w:cs="Times New Roman"/>
              </w:rPr>
              <w:t>7</w:t>
            </w:r>
          </w:p>
        </w:tc>
        <w:tc>
          <w:tcPr>
            <w:tcW w:w="5685" w:type="dxa"/>
            <w:tcBorders>
              <w:left w:val="single" w:sz="12" w:space="0" w:color="auto"/>
              <w:right w:val="single" w:sz="12" w:space="0" w:color="auto"/>
            </w:tcBorders>
            <w:vAlign w:val="center"/>
          </w:tcPr>
          <w:p w14:paraId="1F14C717" w14:textId="77777777" w:rsidR="00265371" w:rsidRPr="00265371" w:rsidRDefault="00265371" w:rsidP="00265371">
            <w:pPr>
              <w:suppressAutoHyphens/>
              <w:contextualSpacing/>
              <w:rPr>
                <w:rFonts w:ascii="Times New Roman" w:eastAsia="Calibri" w:hAnsi="Times New Roman" w:cs="Times New Roman"/>
              </w:rPr>
            </w:pPr>
            <w:r w:rsidRPr="00265371">
              <w:rPr>
                <w:rFonts w:ascii="Times New Roman" w:eastAsia="Calibri" w:hAnsi="Times New Roman" w:cs="Times New Roman"/>
              </w:rPr>
              <w:t>Учет и налогообложение операций по поступлению и выбытию вкладов в уставные капиталы других организаций соответствуют положениям нормативных актов?</w:t>
            </w:r>
          </w:p>
        </w:tc>
        <w:tc>
          <w:tcPr>
            <w:tcW w:w="989" w:type="dxa"/>
            <w:tcBorders>
              <w:left w:val="single" w:sz="12" w:space="0" w:color="auto"/>
            </w:tcBorders>
          </w:tcPr>
          <w:p w14:paraId="7B268A27"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c>
          <w:tcPr>
            <w:tcW w:w="990" w:type="dxa"/>
          </w:tcPr>
          <w:p w14:paraId="108F0158" w14:textId="77777777" w:rsidR="00265371" w:rsidRPr="00265371" w:rsidRDefault="00265371" w:rsidP="00265371">
            <w:pPr>
              <w:contextualSpacing/>
              <w:jc w:val="center"/>
              <w:rPr>
                <w:rFonts w:ascii="Times New Roman" w:eastAsia="Calibri" w:hAnsi="Times New Roman" w:cs="Times New Roman"/>
              </w:rPr>
            </w:pPr>
          </w:p>
        </w:tc>
        <w:tc>
          <w:tcPr>
            <w:tcW w:w="989" w:type="dxa"/>
          </w:tcPr>
          <w:p w14:paraId="59333428" w14:textId="77777777" w:rsidR="00265371" w:rsidRPr="00265371" w:rsidRDefault="00265371" w:rsidP="00265371">
            <w:pPr>
              <w:contextualSpacing/>
              <w:jc w:val="center"/>
              <w:rPr>
                <w:rFonts w:ascii="Times New Roman" w:eastAsia="Calibri" w:hAnsi="Times New Roman" w:cs="Times New Roman"/>
              </w:rPr>
            </w:pPr>
          </w:p>
        </w:tc>
        <w:tc>
          <w:tcPr>
            <w:tcW w:w="1422" w:type="dxa"/>
            <w:tcBorders>
              <w:right w:val="single" w:sz="12" w:space="0" w:color="auto"/>
            </w:tcBorders>
          </w:tcPr>
          <w:p w14:paraId="1C64BC4C"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r>
      <w:tr w:rsidR="00265371" w:rsidRPr="00265371" w14:paraId="112D37EA" w14:textId="77777777" w:rsidTr="00174BE0">
        <w:tc>
          <w:tcPr>
            <w:tcW w:w="567" w:type="dxa"/>
            <w:tcBorders>
              <w:left w:val="single" w:sz="12" w:space="0" w:color="auto"/>
              <w:right w:val="single" w:sz="12" w:space="0" w:color="auto"/>
            </w:tcBorders>
          </w:tcPr>
          <w:p w14:paraId="77992C92" w14:textId="77777777" w:rsidR="00265371" w:rsidRPr="00265371" w:rsidRDefault="00265371" w:rsidP="00265371">
            <w:pPr>
              <w:contextualSpacing/>
              <w:rPr>
                <w:rFonts w:ascii="Times New Roman" w:eastAsia="Calibri" w:hAnsi="Times New Roman" w:cs="Times New Roman"/>
              </w:rPr>
            </w:pPr>
            <w:r w:rsidRPr="00265371">
              <w:rPr>
                <w:rFonts w:ascii="Times New Roman" w:eastAsia="Calibri" w:hAnsi="Times New Roman" w:cs="Times New Roman"/>
              </w:rPr>
              <w:t>8</w:t>
            </w:r>
          </w:p>
        </w:tc>
        <w:tc>
          <w:tcPr>
            <w:tcW w:w="5685" w:type="dxa"/>
            <w:tcBorders>
              <w:left w:val="single" w:sz="12" w:space="0" w:color="auto"/>
              <w:right w:val="single" w:sz="12" w:space="0" w:color="auto"/>
            </w:tcBorders>
            <w:vAlign w:val="center"/>
          </w:tcPr>
          <w:p w14:paraId="4A4FD141" w14:textId="77777777" w:rsidR="00265371" w:rsidRPr="00265371" w:rsidRDefault="00265371" w:rsidP="00265371">
            <w:pPr>
              <w:suppressAutoHyphens/>
              <w:contextualSpacing/>
              <w:rPr>
                <w:rFonts w:ascii="Times New Roman" w:eastAsia="Calibri" w:hAnsi="Times New Roman" w:cs="Times New Roman"/>
              </w:rPr>
            </w:pPr>
            <w:r w:rsidRPr="00265371">
              <w:rPr>
                <w:rFonts w:ascii="Times New Roman" w:eastAsia="Calibri" w:hAnsi="Times New Roman" w:cs="Times New Roman"/>
              </w:rPr>
              <w:t>Предусмотрено ли хранение ценных бумаг в специализированных депозитариях?</w:t>
            </w:r>
          </w:p>
        </w:tc>
        <w:tc>
          <w:tcPr>
            <w:tcW w:w="989" w:type="dxa"/>
            <w:tcBorders>
              <w:left w:val="single" w:sz="12" w:space="0" w:color="auto"/>
            </w:tcBorders>
          </w:tcPr>
          <w:p w14:paraId="731B79F6"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c>
          <w:tcPr>
            <w:tcW w:w="990" w:type="dxa"/>
          </w:tcPr>
          <w:p w14:paraId="0022B9EC" w14:textId="77777777" w:rsidR="00265371" w:rsidRPr="00265371" w:rsidRDefault="00265371" w:rsidP="00265371">
            <w:pPr>
              <w:contextualSpacing/>
              <w:jc w:val="center"/>
              <w:rPr>
                <w:rFonts w:ascii="Times New Roman" w:eastAsia="Calibri" w:hAnsi="Times New Roman" w:cs="Times New Roman"/>
              </w:rPr>
            </w:pPr>
          </w:p>
        </w:tc>
        <w:tc>
          <w:tcPr>
            <w:tcW w:w="989" w:type="dxa"/>
          </w:tcPr>
          <w:p w14:paraId="4F434769" w14:textId="77777777" w:rsidR="00265371" w:rsidRPr="00265371" w:rsidRDefault="00265371" w:rsidP="00265371">
            <w:pPr>
              <w:contextualSpacing/>
              <w:jc w:val="center"/>
              <w:rPr>
                <w:rFonts w:ascii="Times New Roman" w:eastAsia="Calibri" w:hAnsi="Times New Roman" w:cs="Times New Roman"/>
              </w:rPr>
            </w:pPr>
          </w:p>
        </w:tc>
        <w:tc>
          <w:tcPr>
            <w:tcW w:w="1422" w:type="dxa"/>
            <w:tcBorders>
              <w:right w:val="single" w:sz="12" w:space="0" w:color="auto"/>
            </w:tcBorders>
          </w:tcPr>
          <w:p w14:paraId="63175538"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r>
      <w:tr w:rsidR="00265371" w:rsidRPr="00265371" w14:paraId="1690C64B" w14:textId="77777777" w:rsidTr="00174BE0">
        <w:tc>
          <w:tcPr>
            <w:tcW w:w="567" w:type="dxa"/>
            <w:tcBorders>
              <w:left w:val="single" w:sz="12" w:space="0" w:color="auto"/>
              <w:right w:val="single" w:sz="12" w:space="0" w:color="auto"/>
            </w:tcBorders>
          </w:tcPr>
          <w:p w14:paraId="0EC6B512" w14:textId="77777777" w:rsidR="00265371" w:rsidRPr="00265371" w:rsidRDefault="00265371" w:rsidP="00265371">
            <w:pPr>
              <w:contextualSpacing/>
              <w:rPr>
                <w:rFonts w:ascii="Times New Roman" w:eastAsia="Calibri" w:hAnsi="Times New Roman" w:cs="Times New Roman"/>
              </w:rPr>
            </w:pPr>
            <w:r w:rsidRPr="00265371">
              <w:rPr>
                <w:rFonts w:ascii="Times New Roman" w:eastAsia="Calibri" w:hAnsi="Times New Roman" w:cs="Times New Roman"/>
              </w:rPr>
              <w:t>9</w:t>
            </w:r>
          </w:p>
        </w:tc>
        <w:tc>
          <w:tcPr>
            <w:tcW w:w="5685" w:type="dxa"/>
            <w:tcBorders>
              <w:left w:val="single" w:sz="12" w:space="0" w:color="auto"/>
              <w:right w:val="single" w:sz="12" w:space="0" w:color="auto"/>
            </w:tcBorders>
            <w:vAlign w:val="center"/>
          </w:tcPr>
          <w:p w14:paraId="781D3BB1" w14:textId="77777777" w:rsidR="00265371" w:rsidRPr="00265371" w:rsidRDefault="00265371" w:rsidP="00265371">
            <w:pPr>
              <w:suppressAutoHyphens/>
              <w:contextualSpacing/>
              <w:rPr>
                <w:rFonts w:ascii="Times New Roman" w:eastAsia="Calibri" w:hAnsi="Times New Roman" w:cs="Times New Roman"/>
              </w:rPr>
            </w:pPr>
            <w:r w:rsidRPr="00265371">
              <w:rPr>
                <w:rFonts w:ascii="Times New Roman" w:eastAsia="Calibri" w:hAnsi="Times New Roman" w:cs="Times New Roman"/>
              </w:rPr>
              <w:t>Установлены ли сроки проведения инвентаризации финансовых вложений в приказе об учетной политике, и соблюдаются ли эти сроки?</w:t>
            </w:r>
          </w:p>
        </w:tc>
        <w:tc>
          <w:tcPr>
            <w:tcW w:w="989" w:type="dxa"/>
            <w:tcBorders>
              <w:left w:val="single" w:sz="12" w:space="0" w:color="auto"/>
            </w:tcBorders>
          </w:tcPr>
          <w:p w14:paraId="1487F26F"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c>
          <w:tcPr>
            <w:tcW w:w="990" w:type="dxa"/>
          </w:tcPr>
          <w:p w14:paraId="3E6C4CFD" w14:textId="77777777" w:rsidR="00265371" w:rsidRPr="00265371" w:rsidRDefault="00265371" w:rsidP="00265371">
            <w:pPr>
              <w:contextualSpacing/>
              <w:jc w:val="center"/>
              <w:rPr>
                <w:rFonts w:ascii="Times New Roman" w:eastAsia="Calibri" w:hAnsi="Times New Roman" w:cs="Times New Roman"/>
              </w:rPr>
            </w:pPr>
          </w:p>
        </w:tc>
        <w:tc>
          <w:tcPr>
            <w:tcW w:w="989" w:type="dxa"/>
          </w:tcPr>
          <w:p w14:paraId="5BD25662" w14:textId="77777777" w:rsidR="00265371" w:rsidRPr="00265371" w:rsidRDefault="00265371" w:rsidP="00265371">
            <w:pPr>
              <w:contextualSpacing/>
              <w:jc w:val="center"/>
              <w:rPr>
                <w:rFonts w:ascii="Times New Roman" w:eastAsia="Calibri" w:hAnsi="Times New Roman" w:cs="Times New Roman"/>
              </w:rPr>
            </w:pPr>
          </w:p>
        </w:tc>
        <w:tc>
          <w:tcPr>
            <w:tcW w:w="1422" w:type="dxa"/>
            <w:tcBorders>
              <w:right w:val="single" w:sz="12" w:space="0" w:color="auto"/>
            </w:tcBorders>
          </w:tcPr>
          <w:p w14:paraId="2F48CA97"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r>
      <w:tr w:rsidR="00265371" w:rsidRPr="00265371" w14:paraId="179E3E01" w14:textId="77777777" w:rsidTr="00174BE0">
        <w:tc>
          <w:tcPr>
            <w:tcW w:w="567" w:type="dxa"/>
            <w:tcBorders>
              <w:left w:val="single" w:sz="12" w:space="0" w:color="auto"/>
              <w:right w:val="single" w:sz="12" w:space="0" w:color="auto"/>
            </w:tcBorders>
          </w:tcPr>
          <w:p w14:paraId="4B13F101" w14:textId="77777777" w:rsidR="00265371" w:rsidRPr="00265371" w:rsidRDefault="00265371" w:rsidP="00265371">
            <w:pPr>
              <w:contextualSpacing/>
              <w:rPr>
                <w:rFonts w:ascii="Times New Roman" w:eastAsia="Calibri" w:hAnsi="Times New Roman" w:cs="Times New Roman"/>
              </w:rPr>
            </w:pPr>
            <w:r w:rsidRPr="00265371">
              <w:rPr>
                <w:rFonts w:ascii="Times New Roman" w:eastAsia="Calibri" w:hAnsi="Times New Roman" w:cs="Times New Roman"/>
              </w:rPr>
              <w:t>10</w:t>
            </w:r>
          </w:p>
        </w:tc>
        <w:tc>
          <w:tcPr>
            <w:tcW w:w="5685" w:type="dxa"/>
            <w:tcBorders>
              <w:left w:val="single" w:sz="12" w:space="0" w:color="auto"/>
              <w:right w:val="single" w:sz="12" w:space="0" w:color="auto"/>
            </w:tcBorders>
            <w:vAlign w:val="center"/>
          </w:tcPr>
          <w:p w14:paraId="57119153" w14:textId="77777777" w:rsidR="00265371" w:rsidRPr="00265371" w:rsidRDefault="00265371" w:rsidP="00265371">
            <w:pPr>
              <w:suppressAutoHyphens/>
              <w:contextualSpacing/>
              <w:rPr>
                <w:rFonts w:ascii="Times New Roman" w:eastAsia="Calibri" w:hAnsi="Times New Roman" w:cs="Times New Roman"/>
              </w:rPr>
            </w:pPr>
            <w:r w:rsidRPr="00265371">
              <w:rPr>
                <w:rFonts w:ascii="Times New Roman" w:eastAsia="Calibri" w:hAnsi="Times New Roman" w:cs="Times New Roman"/>
              </w:rPr>
              <w:t>Проводятся ли внеплановые инвентаризации финансовых вложений?</w:t>
            </w:r>
          </w:p>
        </w:tc>
        <w:tc>
          <w:tcPr>
            <w:tcW w:w="989" w:type="dxa"/>
            <w:tcBorders>
              <w:left w:val="single" w:sz="12" w:space="0" w:color="auto"/>
            </w:tcBorders>
          </w:tcPr>
          <w:p w14:paraId="5800EE73" w14:textId="77777777" w:rsidR="00265371" w:rsidRPr="00265371" w:rsidRDefault="00265371" w:rsidP="00265371">
            <w:pPr>
              <w:contextualSpacing/>
              <w:jc w:val="center"/>
              <w:rPr>
                <w:rFonts w:ascii="Times New Roman" w:eastAsia="Calibri" w:hAnsi="Times New Roman" w:cs="Times New Roman"/>
              </w:rPr>
            </w:pPr>
            <w:r>
              <w:rPr>
                <w:rFonts w:ascii="Times New Roman" w:eastAsia="Calibri" w:hAnsi="Times New Roman" w:cs="Times New Roman"/>
              </w:rPr>
              <w:t>+</w:t>
            </w:r>
          </w:p>
        </w:tc>
        <w:tc>
          <w:tcPr>
            <w:tcW w:w="990" w:type="dxa"/>
          </w:tcPr>
          <w:p w14:paraId="36C88EB0" w14:textId="77777777" w:rsidR="00265371" w:rsidRPr="00265371" w:rsidRDefault="00265371" w:rsidP="00265371">
            <w:pPr>
              <w:contextualSpacing/>
              <w:jc w:val="center"/>
              <w:rPr>
                <w:rFonts w:ascii="Times New Roman" w:eastAsia="Calibri" w:hAnsi="Times New Roman" w:cs="Times New Roman"/>
              </w:rPr>
            </w:pPr>
          </w:p>
        </w:tc>
        <w:tc>
          <w:tcPr>
            <w:tcW w:w="989" w:type="dxa"/>
          </w:tcPr>
          <w:p w14:paraId="4716D8C5" w14:textId="77777777" w:rsidR="00265371" w:rsidRPr="00265371" w:rsidRDefault="00265371" w:rsidP="00265371">
            <w:pPr>
              <w:contextualSpacing/>
              <w:jc w:val="center"/>
              <w:rPr>
                <w:rFonts w:ascii="Times New Roman" w:eastAsia="Calibri" w:hAnsi="Times New Roman" w:cs="Times New Roman"/>
              </w:rPr>
            </w:pPr>
          </w:p>
        </w:tc>
        <w:tc>
          <w:tcPr>
            <w:tcW w:w="1422" w:type="dxa"/>
            <w:tcBorders>
              <w:right w:val="single" w:sz="12" w:space="0" w:color="auto"/>
            </w:tcBorders>
          </w:tcPr>
          <w:p w14:paraId="5286C772"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r>
      <w:tr w:rsidR="00265371" w:rsidRPr="00265371" w14:paraId="570D6A4C" w14:textId="77777777" w:rsidTr="00174BE0">
        <w:tc>
          <w:tcPr>
            <w:tcW w:w="567" w:type="dxa"/>
            <w:tcBorders>
              <w:left w:val="single" w:sz="12" w:space="0" w:color="auto"/>
              <w:right w:val="single" w:sz="12" w:space="0" w:color="auto"/>
            </w:tcBorders>
          </w:tcPr>
          <w:p w14:paraId="2CBD5AD2" w14:textId="77777777" w:rsidR="00265371" w:rsidRPr="00265371" w:rsidRDefault="00265371" w:rsidP="00265371">
            <w:pPr>
              <w:contextualSpacing/>
              <w:rPr>
                <w:rFonts w:ascii="Times New Roman" w:eastAsia="Calibri" w:hAnsi="Times New Roman" w:cs="Times New Roman"/>
              </w:rPr>
            </w:pPr>
            <w:r w:rsidRPr="00265371">
              <w:rPr>
                <w:rFonts w:ascii="Times New Roman" w:eastAsia="Calibri" w:hAnsi="Times New Roman" w:cs="Times New Roman"/>
              </w:rPr>
              <w:t>11</w:t>
            </w:r>
          </w:p>
        </w:tc>
        <w:tc>
          <w:tcPr>
            <w:tcW w:w="5685" w:type="dxa"/>
            <w:tcBorders>
              <w:left w:val="single" w:sz="12" w:space="0" w:color="auto"/>
              <w:right w:val="single" w:sz="12" w:space="0" w:color="auto"/>
            </w:tcBorders>
            <w:vAlign w:val="center"/>
          </w:tcPr>
          <w:p w14:paraId="7751F570" w14:textId="77777777" w:rsidR="00265371" w:rsidRPr="00265371" w:rsidRDefault="00265371" w:rsidP="00265371">
            <w:pPr>
              <w:suppressAutoHyphens/>
              <w:contextualSpacing/>
              <w:rPr>
                <w:rFonts w:ascii="Times New Roman" w:eastAsia="Calibri" w:hAnsi="Times New Roman" w:cs="Times New Roman"/>
              </w:rPr>
            </w:pPr>
            <w:r w:rsidRPr="00265371">
              <w:rPr>
                <w:rFonts w:ascii="Times New Roman" w:eastAsia="Calibri" w:hAnsi="Times New Roman" w:cs="Times New Roman"/>
              </w:rPr>
              <w:t>Использует ли организация унифицированные формы инвентаризационных описей?</w:t>
            </w:r>
          </w:p>
        </w:tc>
        <w:tc>
          <w:tcPr>
            <w:tcW w:w="989" w:type="dxa"/>
            <w:tcBorders>
              <w:left w:val="single" w:sz="12" w:space="0" w:color="auto"/>
            </w:tcBorders>
          </w:tcPr>
          <w:p w14:paraId="1E41D103"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c>
          <w:tcPr>
            <w:tcW w:w="990" w:type="dxa"/>
          </w:tcPr>
          <w:p w14:paraId="5DFC155D" w14:textId="77777777" w:rsidR="00265371" w:rsidRPr="00265371" w:rsidRDefault="00265371" w:rsidP="00265371">
            <w:pPr>
              <w:contextualSpacing/>
              <w:jc w:val="center"/>
              <w:rPr>
                <w:rFonts w:ascii="Times New Roman" w:eastAsia="Calibri" w:hAnsi="Times New Roman" w:cs="Times New Roman"/>
              </w:rPr>
            </w:pPr>
          </w:p>
        </w:tc>
        <w:tc>
          <w:tcPr>
            <w:tcW w:w="989" w:type="dxa"/>
          </w:tcPr>
          <w:p w14:paraId="2ACC703F" w14:textId="77777777" w:rsidR="00265371" w:rsidRPr="00265371" w:rsidRDefault="00265371" w:rsidP="00265371">
            <w:pPr>
              <w:contextualSpacing/>
              <w:jc w:val="center"/>
              <w:rPr>
                <w:rFonts w:ascii="Times New Roman" w:eastAsia="Calibri" w:hAnsi="Times New Roman" w:cs="Times New Roman"/>
              </w:rPr>
            </w:pPr>
          </w:p>
        </w:tc>
        <w:tc>
          <w:tcPr>
            <w:tcW w:w="1422" w:type="dxa"/>
            <w:tcBorders>
              <w:right w:val="single" w:sz="12" w:space="0" w:color="auto"/>
            </w:tcBorders>
          </w:tcPr>
          <w:p w14:paraId="7FFAE418"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r>
      <w:tr w:rsidR="00265371" w:rsidRPr="00265371" w14:paraId="21824C75" w14:textId="77777777" w:rsidTr="00174BE0">
        <w:tc>
          <w:tcPr>
            <w:tcW w:w="567" w:type="dxa"/>
            <w:tcBorders>
              <w:left w:val="single" w:sz="12" w:space="0" w:color="auto"/>
              <w:right w:val="single" w:sz="12" w:space="0" w:color="auto"/>
            </w:tcBorders>
          </w:tcPr>
          <w:p w14:paraId="38B3CFEF" w14:textId="77777777" w:rsidR="00265371" w:rsidRPr="00265371" w:rsidRDefault="00265371" w:rsidP="00265371">
            <w:pPr>
              <w:contextualSpacing/>
              <w:rPr>
                <w:rFonts w:ascii="Times New Roman" w:eastAsia="Calibri" w:hAnsi="Times New Roman" w:cs="Times New Roman"/>
              </w:rPr>
            </w:pPr>
            <w:r w:rsidRPr="00265371">
              <w:rPr>
                <w:rFonts w:ascii="Times New Roman" w:eastAsia="Calibri" w:hAnsi="Times New Roman" w:cs="Times New Roman"/>
              </w:rPr>
              <w:t>12</w:t>
            </w:r>
          </w:p>
        </w:tc>
        <w:tc>
          <w:tcPr>
            <w:tcW w:w="5685" w:type="dxa"/>
            <w:tcBorders>
              <w:left w:val="single" w:sz="12" w:space="0" w:color="auto"/>
              <w:right w:val="single" w:sz="12" w:space="0" w:color="auto"/>
            </w:tcBorders>
            <w:vAlign w:val="center"/>
          </w:tcPr>
          <w:p w14:paraId="653CD3FF" w14:textId="77777777" w:rsidR="00265371" w:rsidRPr="00265371" w:rsidRDefault="00265371" w:rsidP="00265371">
            <w:pPr>
              <w:tabs>
                <w:tab w:val="left" w:pos="1800"/>
              </w:tabs>
              <w:suppressAutoHyphens/>
              <w:contextualSpacing/>
              <w:rPr>
                <w:rFonts w:ascii="Times New Roman" w:eastAsia="Calibri" w:hAnsi="Times New Roman" w:cs="Times New Roman"/>
              </w:rPr>
            </w:pPr>
            <w:r w:rsidRPr="00265371">
              <w:rPr>
                <w:rFonts w:ascii="Times New Roman" w:eastAsia="Calibri" w:hAnsi="Times New Roman" w:cs="Times New Roman"/>
              </w:rPr>
              <w:t>Соблюдаются ли правила проведения и оформления инвентаризации финансовых вложений? Имеется ли в организации постоянно действующая инвентаризационная комиссия?</w:t>
            </w:r>
          </w:p>
        </w:tc>
        <w:tc>
          <w:tcPr>
            <w:tcW w:w="989" w:type="dxa"/>
            <w:tcBorders>
              <w:left w:val="single" w:sz="12" w:space="0" w:color="auto"/>
            </w:tcBorders>
          </w:tcPr>
          <w:p w14:paraId="699DC51C"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c>
          <w:tcPr>
            <w:tcW w:w="990" w:type="dxa"/>
          </w:tcPr>
          <w:p w14:paraId="649FBD74" w14:textId="77777777" w:rsidR="00265371" w:rsidRPr="00265371" w:rsidRDefault="00265371" w:rsidP="00265371">
            <w:pPr>
              <w:contextualSpacing/>
              <w:jc w:val="center"/>
              <w:rPr>
                <w:rFonts w:ascii="Times New Roman" w:eastAsia="Calibri" w:hAnsi="Times New Roman" w:cs="Times New Roman"/>
              </w:rPr>
            </w:pPr>
          </w:p>
        </w:tc>
        <w:tc>
          <w:tcPr>
            <w:tcW w:w="989" w:type="dxa"/>
          </w:tcPr>
          <w:p w14:paraId="5F33F5C3" w14:textId="77777777" w:rsidR="00265371" w:rsidRPr="00265371" w:rsidRDefault="00265371" w:rsidP="00265371">
            <w:pPr>
              <w:contextualSpacing/>
              <w:jc w:val="center"/>
              <w:rPr>
                <w:rFonts w:ascii="Times New Roman" w:eastAsia="Calibri" w:hAnsi="Times New Roman" w:cs="Times New Roman"/>
              </w:rPr>
            </w:pPr>
          </w:p>
        </w:tc>
        <w:tc>
          <w:tcPr>
            <w:tcW w:w="1422" w:type="dxa"/>
            <w:tcBorders>
              <w:right w:val="single" w:sz="12" w:space="0" w:color="auto"/>
            </w:tcBorders>
          </w:tcPr>
          <w:p w14:paraId="676825E2"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r>
      <w:tr w:rsidR="00265371" w:rsidRPr="00265371" w14:paraId="50C615BA" w14:textId="77777777" w:rsidTr="00174BE0">
        <w:tc>
          <w:tcPr>
            <w:tcW w:w="567" w:type="dxa"/>
            <w:tcBorders>
              <w:left w:val="single" w:sz="12" w:space="0" w:color="auto"/>
              <w:right w:val="single" w:sz="12" w:space="0" w:color="auto"/>
            </w:tcBorders>
          </w:tcPr>
          <w:p w14:paraId="1EBBF9ED" w14:textId="77777777" w:rsidR="00265371" w:rsidRPr="00265371" w:rsidRDefault="00265371" w:rsidP="00265371">
            <w:pPr>
              <w:contextualSpacing/>
              <w:rPr>
                <w:rFonts w:ascii="Times New Roman" w:eastAsia="Calibri" w:hAnsi="Times New Roman" w:cs="Times New Roman"/>
              </w:rPr>
            </w:pPr>
            <w:r w:rsidRPr="00265371">
              <w:rPr>
                <w:rFonts w:ascii="Times New Roman" w:eastAsia="Calibri" w:hAnsi="Times New Roman" w:cs="Times New Roman"/>
              </w:rPr>
              <w:t>13</w:t>
            </w:r>
          </w:p>
        </w:tc>
        <w:tc>
          <w:tcPr>
            <w:tcW w:w="5685" w:type="dxa"/>
            <w:tcBorders>
              <w:left w:val="single" w:sz="12" w:space="0" w:color="auto"/>
              <w:right w:val="single" w:sz="12" w:space="0" w:color="auto"/>
            </w:tcBorders>
            <w:vAlign w:val="center"/>
          </w:tcPr>
          <w:p w14:paraId="2C6FAF46" w14:textId="77777777" w:rsidR="00265371" w:rsidRPr="00265371" w:rsidRDefault="00265371" w:rsidP="00265371">
            <w:pPr>
              <w:suppressAutoHyphens/>
              <w:contextualSpacing/>
              <w:rPr>
                <w:rFonts w:ascii="Times New Roman" w:eastAsia="Calibri" w:hAnsi="Times New Roman" w:cs="Times New Roman"/>
              </w:rPr>
            </w:pPr>
            <w:r w:rsidRPr="00265371">
              <w:rPr>
                <w:rFonts w:ascii="Times New Roman" w:eastAsia="Calibri" w:hAnsi="Times New Roman" w:cs="Times New Roman"/>
              </w:rPr>
              <w:t>Осуществляется ли проверка ведения учета финансовых вложений бухгалтерской службой, сверяются ли данные первичных учетных документов, журнала учета финансовых вложений?</w:t>
            </w:r>
          </w:p>
        </w:tc>
        <w:tc>
          <w:tcPr>
            <w:tcW w:w="989" w:type="dxa"/>
            <w:tcBorders>
              <w:left w:val="single" w:sz="12" w:space="0" w:color="auto"/>
            </w:tcBorders>
          </w:tcPr>
          <w:p w14:paraId="53A3D06B"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c>
          <w:tcPr>
            <w:tcW w:w="990" w:type="dxa"/>
          </w:tcPr>
          <w:p w14:paraId="4E7F775B" w14:textId="77777777" w:rsidR="00265371" w:rsidRPr="00265371" w:rsidRDefault="00265371" w:rsidP="00265371">
            <w:pPr>
              <w:contextualSpacing/>
              <w:jc w:val="center"/>
              <w:rPr>
                <w:rFonts w:ascii="Times New Roman" w:eastAsia="Calibri" w:hAnsi="Times New Roman" w:cs="Times New Roman"/>
              </w:rPr>
            </w:pPr>
          </w:p>
        </w:tc>
        <w:tc>
          <w:tcPr>
            <w:tcW w:w="989" w:type="dxa"/>
          </w:tcPr>
          <w:p w14:paraId="0B12B9C6" w14:textId="77777777" w:rsidR="00265371" w:rsidRPr="00265371" w:rsidRDefault="00265371" w:rsidP="00265371">
            <w:pPr>
              <w:contextualSpacing/>
              <w:jc w:val="center"/>
              <w:rPr>
                <w:rFonts w:ascii="Times New Roman" w:eastAsia="Calibri" w:hAnsi="Times New Roman" w:cs="Times New Roman"/>
              </w:rPr>
            </w:pPr>
          </w:p>
        </w:tc>
        <w:tc>
          <w:tcPr>
            <w:tcW w:w="1422" w:type="dxa"/>
            <w:tcBorders>
              <w:right w:val="single" w:sz="12" w:space="0" w:color="auto"/>
            </w:tcBorders>
          </w:tcPr>
          <w:p w14:paraId="686DA0FE"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r>
      <w:tr w:rsidR="00265371" w:rsidRPr="00265371" w14:paraId="3D4BA7DE" w14:textId="77777777" w:rsidTr="00174BE0">
        <w:tc>
          <w:tcPr>
            <w:tcW w:w="567" w:type="dxa"/>
            <w:tcBorders>
              <w:left w:val="single" w:sz="12" w:space="0" w:color="auto"/>
              <w:bottom w:val="single" w:sz="4" w:space="0" w:color="auto"/>
              <w:right w:val="single" w:sz="12" w:space="0" w:color="auto"/>
            </w:tcBorders>
          </w:tcPr>
          <w:p w14:paraId="5A3C5829" w14:textId="77777777" w:rsidR="00265371" w:rsidRPr="00265371" w:rsidRDefault="00265371" w:rsidP="00265371">
            <w:pPr>
              <w:contextualSpacing/>
              <w:rPr>
                <w:rFonts w:ascii="Times New Roman" w:eastAsia="Calibri" w:hAnsi="Times New Roman" w:cs="Times New Roman"/>
              </w:rPr>
            </w:pPr>
            <w:r w:rsidRPr="00265371">
              <w:rPr>
                <w:rFonts w:ascii="Times New Roman" w:eastAsia="Calibri" w:hAnsi="Times New Roman" w:cs="Times New Roman"/>
              </w:rPr>
              <w:t>14</w:t>
            </w:r>
          </w:p>
        </w:tc>
        <w:tc>
          <w:tcPr>
            <w:tcW w:w="5685" w:type="dxa"/>
            <w:tcBorders>
              <w:left w:val="single" w:sz="12" w:space="0" w:color="auto"/>
              <w:bottom w:val="single" w:sz="4" w:space="0" w:color="auto"/>
              <w:right w:val="single" w:sz="12" w:space="0" w:color="auto"/>
            </w:tcBorders>
            <w:vAlign w:val="center"/>
          </w:tcPr>
          <w:p w14:paraId="580F03B2" w14:textId="77777777" w:rsidR="00265371" w:rsidRPr="00265371" w:rsidRDefault="00265371" w:rsidP="00265371">
            <w:pPr>
              <w:suppressAutoHyphens/>
              <w:contextualSpacing/>
              <w:rPr>
                <w:rFonts w:ascii="Times New Roman" w:eastAsia="Calibri" w:hAnsi="Times New Roman" w:cs="Times New Roman"/>
              </w:rPr>
            </w:pPr>
            <w:r w:rsidRPr="00265371">
              <w:rPr>
                <w:rFonts w:ascii="Times New Roman" w:eastAsia="Calibri" w:hAnsi="Times New Roman" w:cs="Times New Roman"/>
              </w:rPr>
              <w:t>Проверяет ли главный бухгалтер соответствие данных о наличии и движении финансовых вложений в первичных документах, учетных регистрах и бухгалтерской отчетности?</w:t>
            </w:r>
          </w:p>
        </w:tc>
        <w:tc>
          <w:tcPr>
            <w:tcW w:w="989" w:type="dxa"/>
            <w:tcBorders>
              <w:left w:val="single" w:sz="12" w:space="0" w:color="auto"/>
              <w:bottom w:val="single" w:sz="4" w:space="0" w:color="auto"/>
            </w:tcBorders>
          </w:tcPr>
          <w:p w14:paraId="530DA598"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c>
          <w:tcPr>
            <w:tcW w:w="990" w:type="dxa"/>
            <w:tcBorders>
              <w:bottom w:val="single" w:sz="4" w:space="0" w:color="auto"/>
            </w:tcBorders>
          </w:tcPr>
          <w:p w14:paraId="4D96A191" w14:textId="77777777" w:rsidR="00265371" w:rsidRPr="00265371" w:rsidRDefault="00265371" w:rsidP="00265371">
            <w:pPr>
              <w:contextualSpacing/>
              <w:jc w:val="center"/>
              <w:rPr>
                <w:rFonts w:ascii="Times New Roman" w:eastAsia="Calibri" w:hAnsi="Times New Roman" w:cs="Times New Roman"/>
              </w:rPr>
            </w:pPr>
          </w:p>
        </w:tc>
        <w:tc>
          <w:tcPr>
            <w:tcW w:w="989" w:type="dxa"/>
            <w:tcBorders>
              <w:bottom w:val="single" w:sz="4" w:space="0" w:color="auto"/>
            </w:tcBorders>
          </w:tcPr>
          <w:p w14:paraId="26C1205A" w14:textId="77777777" w:rsidR="00265371" w:rsidRPr="00265371" w:rsidRDefault="00265371" w:rsidP="00265371">
            <w:pPr>
              <w:contextualSpacing/>
              <w:jc w:val="center"/>
              <w:rPr>
                <w:rFonts w:ascii="Times New Roman" w:eastAsia="Calibri" w:hAnsi="Times New Roman" w:cs="Times New Roman"/>
              </w:rPr>
            </w:pPr>
          </w:p>
        </w:tc>
        <w:tc>
          <w:tcPr>
            <w:tcW w:w="1422" w:type="dxa"/>
            <w:tcBorders>
              <w:bottom w:val="single" w:sz="4" w:space="0" w:color="auto"/>
              <w:right w:val="single" w:sz="12" w:space="0" w:color="auto"/>
            </w:tcBorders>
          </w:tcPr>
          <w:p w14:paraId="5A02ED04"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r>
      <w:tr w:rsidR="00265371" w:rsidRPr="00265371" w14:paraId="2EBCD227" w14:textId="77777777" w:rsidTr="00174BE0">
        <w:tc>
          <w:tcPr>
            <w:tcW w:w="567" w:type="dxa"/>
            <w:tcBorders>
              <w:left w:val="single" w:sz="12" w:space="0" w:color="auto"/>
              <w:bottom w:val="single" w:sz="12" w:space="0" w:color="auto"/>
              <w:right w:val="single" w:sz="12" w:space="0" w:color="auto"/>
            </w:tcBorders>
          </w:tcPr>
          <w:p w14:paraId="1A73BB54" w14:textId="77777777" w:rsidR="00265371" w:rsidRPr="00265371" w:rsidRDefault="00265371" w:rsidP="00265371">
            <w:pPr>
              <w:contextualSpacing/>
              <w:rPr>
                <w:rFonts w:ascii="Times New Roman" w:eastAsia="Calibri" w:hAnsi="Times New Roman" w:cs="Times New Roman"/>
              </w:rPr>
            </w:pPr>
            <w:r w:rsidRPr="00265371">
              <w:rPr>
                <w:rFonts w:ascii="Times New Roman" w:eastAsia="Calibri" w:hAnsi="Times New Roman" w:cs="Times New Roman"/>
              </w:rPr>
              <w:t>15</w:t>
            </w:r>
          </w:p>
        </w:tc>
        <w:tc>
          <w:tcPr>
            <w:tcW w:w="5685" w:type="dxa"/>
            <w:tcBorders>
              <w:left w:val="single" w:sz="12" w:space="0" w:color="auto"/>
              <w:bottom w:val="single" w:sz="12" w:space="0" w:color="auto"/>
              <w:right w:val="single" w:sz="12" w:space="0" w:color="auto"/>
            </w:tcBorders>
            <w:vAlign w:val="center"/>
          </w:tcPr>
          <w:p w14:paraId="64E64A86" w14:textId="77777777" w:rsidR="00265371" w:rsidRPr="00265371" w:rsidRDefault="00265371" w:rsidP="00265371">
            <w:pPr>
              <w:suppressAutoHyphens/>
              <w:contextualSpacing/>
              <w:rPr>
                <w:rFonts w:ascii="Times New Roman" w:eastAsia="Calibri" w:hAnsi="Times New Roman" w:cs="Times New Roman"/>
              </w:rPr>
            </w:pPr>
            <w:r w:rsidRPr="00265371">
              <w:rPr>
                <w:rFonts w:ascii="Times New Roman" w:eastAsia="Calibri" w:hAnsi="Times New Roman" w:cs="Times New Roman"/>
              </w:rPr>
              <w:t>Все ли финансовые вложения (ценные бумаги и займы), отраженные в бухгалтерской отчетности, принадлежат организации на законных основаниях?</w:t>
            </w:r>
          </w:p>
        </w:tc>
        <w:tc>
          <w:tcPr>
            <w:tcW w:w="989" w:type="dxa"/>
            <w:tcBorders>
              <w:left w:val="single" w:sz="12" w:space="0" w:color="auto"/>
              <w:bottom w:val="single" w:sz="12" w:space="0" w:color="auto"/>
            </w:tcBorders>
          </w:tcPr>
          <w:p w14:paraId="71C5DBAE"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c>
          <w:tcPr>
            <w:tcW w:w="990" w:type="dxa"/>
            <w:tcBorders>
              <w:bottom w:val="single" w:sz="12" w:space="0" w:color="auto"/>
            </w:tcBorders>
          </w:tcPr>
          <w:p w14:paraId="4E899CB8" w14:textId="77777777" w:rsidR="00265371" w:rsidRPr="00265371" w:rsidRDefault="00265371" w:rsidP="00265371">
            <w:pPr>
              <w:contextualSpacing/>
              <w:jc w:val="center"/>
              <w:rPr>
                <w:rFonts w:ascii="Times New Roman" w:eastAsia="Calibri" w:hAnsi="Times New Roman" w:cs="Times New Roman"/>
              </w:rPr>
            </w:pPr>
          </w:p>
        </w:tc>
        <w:tc>
          <w:tcPr>
            <w:tcW w:w="989" w:type="dxa"/>
            <w:tcBorders>
              <w:bottom w:val="single" w:sz="12" w:space="0" w:color="auto"/>
            </w:tcBorders>
          </w:tcPr>
          <w:p w14:paraId="104E1816" w14:textId="77777777" w:rsidR="00265371" w:rsidRPr="00265371" w:rsidRDefault="00265371" w:rsidP="00265371">
            <w:pPr>
              <w:contextualSpacing/>
              <w:jc w:val="center"/>
              <w:rPr>
                <w:rFonts w:ascii="Times New Roman" w:eastAsia="Calibri" w:hAnsi="Times New Roman" w:cs="Times New Roman"/>
              </w:rPr>
            </w:pPr>
          </w:p>
        </w:tc>
        <w:tc>
          <w:tcPr>
            <w:tcW w:w="1422" w:type="dxa"/>
            <w:tcBorders>
              <w:bottom w:val="single" w:sz="12" w:space="0" w:color="auto"/>
              <w:right w:val="single" w:sz="12" w:space="0" w:color="auto"/>
            </w:tcBorders>
          </w:tcPr>
          <w:p w14:paraId="1EFEC448" w14:textId="77777777" w:rsidR="00265371" w:rsidRPr="00265371" w:rsidRDefault="00265371" w:rsidP="00265371">
            <w:pPr>
              <w:contextualSpacing/>
              <w:jc w:val="center"/>
              <w:rPr>
                <w:rFonts w:ascii="Times New Roman" w:eastAsia="Calibri" w:hAnsi="Times New Roman" w:cs="Times New Roman"/>
              </w:rPr>
            </w:pPr>
            <w:r w:rsidRPr="00265371">
              <w:rPr>
                <w:rFonts w:ascii="Times New Roman" w:eastAsia="Calibri" w:hAnsi="Times New Roman" w:cs="Times New Roman"/>
              </w:rPr>
              <w:t>—</w:t>
            </w:r>
          </w:p>
        </w:tc>
      </w:tr>
    </w:tbl>
    <w:p w14:paraId="1CD6ED66" w14:textId="77777777" w:rsidR="00265371" w:rsidRPr="00265371" w:rsidRDefault="00265371" w:rsidP="00265371">
      <w:pPr>
        <w:tabs>
          <w:tab w:val="left" w:pos="7513"/>
        </w:tabs>
        <w:spacing w:after="0" w:line="360" w:lineRule="auto"/>
        <w:ind w:firstLine="142"/>
        <w:contextualSpacing/>
        <w:jc w:val="both"/>
        <w:rPr>
          <w:rFonts w:ascii="Times New Roman" w:eastAsia="Calibri" w:hAnsi="Times New Roman" w:cs="Times New Roman"/>
          <w:sz w:val="24"/>
          <w:szCs w:val="24"/>
        </w:rPr>
      </w:pPr>
    </w:p>
    <w:p w14:paraId="7C5E239D" w14:textId="77777777" w:rsidR="00265371" w:rsidRPr="00B86A2E" w:rsidRDefault="00265371" w:rsidP="00265371">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группы</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42893BC4" w14:textId="77777777" w:rsidR="00265371" w:rsidRPr="00B86A2E" w:rsidRDefault="00265371" w:rsidP="00265371">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организации</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25C6A040" w14:textId="77777777" w:rsidR="00265371" w:rsidRPr="00265371" w:rsidRDefault="00265371" w:rsidP="00265371">
      <w:pPr>
        <w:spacing w:after="180" w:line="360" w:lineRule="auto"/>
        <w:ind w:firstLine="709"/>
        <w:jc w:val="center"/>
        <w:rPr>
          <w:rFonts w:ascii="Times New Roman" w:eastAsia="Calibri" w:hAnsi="Times New Roman" w:cs="Times New Roman"/>
          <w:b/>
          <w:bCs/>
          <w:sz w:val="32"/>
          <w:szCs w:val="24"/>
        </w:rPr>
      </w:pPr>
      <w:r w:rsidRPr="00265371">
        <w:rPr>
          <w:rFonts w:ascii="Times New Roman" w:eastAsia="Calibri" w:hAnsi="Times New Roman" w:cs="Times New Roman"/>
          <w:b/>
          <w:bCs/>
          <w:sz w:val="32"/>
          <w:szCs w:val="24"/>
        </w:rPr>
        <w:lastRenderedPageBreak/>
        <w:t>ПРИЛОЖЕНИЕ Ж</w:t>
      </w:r>
    </w:p>
    <w:p w14:paraId="4FFE8D1E" w14:textId="77777777" w:rsidR="00265371" w:rsidRPr="00265371" w:rsidRDefault="00265371" w:rsidP="00265371">
      <w:pPr>
        <w:spacing w:before="360" w:after="360" w:line="360" w:lineRule="auto"/>
        <w:ind w:left="709"/>
        <w:rPr>
          <w:rFonts w:ascii="Times New Roman" w:hAnsi="Times New Roman" w:cs="Times New Roman"/>
          <w:b/>
          <w:bCs/>
          <w:sz w:val="28"/>
          <w:szCs w:val="28"/>
        </w:rPr>
      </w:pPr>
      <w:r w:rsidRPr="00265371">
        <w:rPr>
          <w:rFonts w:ascii="Times New Roman" w:eastAsia="Calibri" w:hAnsi="Times New Roman" w:cs="Times New Roman"/>
          <w:b/>
          <w:bCs/>
          <w:sz w:val="28"/>
        </w:rPr>
        <w:t xml:space="preserve">Тесты средств контроля аудита учета запасов в </w:t>
      </w:r>
      <w:r w:rsidRPr="00FD5F39">
        <w:rPr>
          <w:rFonts w:ascii="Times New Roman" w:eastAsia="Calibri" w:hAnsi="Times New Roman" w:cs="Times New Roman"/>
          <w:b/>
          <w:bCs/>
          <w:color w:val="000000"/>
          <w:sz w:val="28"/>
          <w:szCs w:val="28"/>
        </w:rPr>
        <w:t>ПАО «ЛУКОЙЛ»</w:t>
      </w:r>
    </w:p>
    <w:tbl>
      <w:tblPr>
        <w:tblW w:w="10491" w:type="dxa"/>
        <w:tblInd w:w="-8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30"/>
        <w:gridCol w:w="483"/>
        <w:gridCol w:w="675"/>
        <w:gridCol w:w="2126"/>
        <w:gridCol w:w="1591"/>
        <w:gridCol w:w="1386"/>
      </w:tblGrid>
      <w:tr w:rsidR="00265371" w:rsidRPr="00265371" w14:paraId="2C25B093" w14:textId="77777777" w:rsidTr="00174BE0">
        <w:tc>
          <w:tcPr>
            <w:tcW w:w="4230" w:type="dxa"/>
            <w:vMerge w:val="restart"/>
            <w:tcBorders>
              <w:right w:val="single" w:sz="12" w:space="0" w:color="auto"/>
            </w:tcBorders>
            <w:vAlign w:val="center"/>
          </w:tcPr>
          <w:p w14:paraId="737897E1"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Содержание операции</w:t>
            </w:r>
          </w:p>
        </w:tc>
        <w:tc>
          <w:tcPr>
            <w:tcW w:w="1158" w:type="dxa"/>
            <w:gridSpan w:val="2"/>
            <w:tcBorders>
              <w:left w:val="single" w:sz="12" w:space="0" w:color="auto"/>
              <w:bottom w:val="single" w:sz="12" w:space="0" w:color="auto"/>
              <w:right w:val="single" w:sz="12" w:space="0" w:color="auto"/>
            </w:tcBorders>
            <w:vAlign w:val="center"/>
          </w:tcPr>
          <w:p w14:paraId="746786B9"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Вариант</w:t>
            </w:r>
          </w:p>
          <w:p w14:paraId="42A86E4E"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ответа</w:t>
            </w:r>
          </w:p>
        </w:tc>
        <w:tc>
          <w:tcPr>
            <w:tcW w:w="2126" w:type="dxa"/>
            <w:vMerge w:val="restart"/>
            <w:tcBorders>
              <w:left w:val="single" w:sz="12" w:space="0" w:color="auto"/>
              <w:right w:val="single" w:sz="12" w:space="0" w:color="auto"/>
            </w:tcBorders>
            <w:vAlign w:val="center"/>
          </w:tcPr>
          <w:p w14:paraId="529C6CFE"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Запрашиваемый документ</w:t>
            </w:r>
          </w:p>
        </w:tc>
        <w:tc>
          <w:tcPr>
            <w:tcW w:w="1591" w:type="dxa"/>
            <w:vMerge w:val="restart"/>
            <w:tcBorders>
              <w:left w:val="single" w:sz="12" w:space="0" w:color="auto"/>
              <w:right w:val="single" w:sz="12" w:space="0" w:color="auto"/>
            </w:tcBorders>
            <w:vAlign w:val="center"/>
          </w:tcPr>
          <w:p w14:paraId="560E3120"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Исполнитель на предприятии</w:t>
            </w:r>
          </w:p>
        </w:tc>
        <w:tc>
          <w:tcPr>
            <w:tcW w:w="1386" w:type="dxa"/>
            <w:vMerge w:val="restart"/>
            <w:tcBorders>
              <w:left w:val="single" w:sz="12" w:space="0" w:color="auto"/>
            </w:tcBorders>
            <w:vAlign w:val="center"/>
          </w:tcPr>
          <w:p w14:paraId="797F8531"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Степень риска</w:t>
            </w:r>
          </w:p>
        </w:tc>
      </w:tr>
      <w:tr w:rsidR="00265371" w:rsidRPr="00265371" w14:paraId="6229E2EC" w14:textId="77777777" w:rsidTr="00174BE0">
        <w:tc>
          <w:tcPr>
            <w:tcW w:w="4230" w:type="dxa"/>
            <w:vMerge/>
            <w:tcBorders>
              <w:bottom w:val="single" w:sz="12" w:space="0" w:color="auto"/>
              <w:right w:val="single" w:sz="12" w:space="0" w:color="auto"/>
            </w:tcBorders>
            <w:vAlign w:val="center"/>
          </w:tcPr>
          <w:p w14:paraId="3CF3AFF9" w14:textId="77777777" w:rsidR="00265371" w:rsidRPr="00265371" w:rsidRDefault="00265371" w:rsidP="00265371">
            <w:pPr>
              <w:spacing w:after="0" w:line="240" w:lineRule="auto"/>
              <w:contextualSpacing/>
              <w:jc w:val="both"/>
              <w:rPr>
                <w:rFonts w:ascii="Times New Roman" w:eastAsia="Calibri" w:hAnsi="Times New Roman" w:cs="Times New Roman"/>
                <w:sz w:val="20"/>
                <w:szCs w:val="20"/>
              </w:rPr>
            </w:pPr>
          </w:p>
        </w:tc>
        <w:tc>
          <w:tcPr>
            <w:tcW w:w="483" w:type="dxa"/>
            <w:tcBorders>
              <w:top w:val="single" w:sz="12" w:space="0" w:color="auto"/>
              <w:left w:val="single" w:sz="12" w:space="0" w:color="auto"/>
              <w:bottom w:val="single" w:sz="12" w:space="0" w:color="auto"/>
              <w:right w:val="single" w:sz="12" w:space="0" w:color="auto"/>
            </w:tcBorders>
            <w:vAlign w:val="center"/>
          </w:tcPr>
          <w:p w14:paraId="6BB2C29D"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да</w:t>
            </w:r>
          </w:p>
        </w:tc>
        <w:tc>
          <w:tcPr>
            <w:tcW w:w="675" w:type="dxa"/>
            <w:tcBorders>
              <w:top w:val="single" w:sz="12" w:space="0" w:color="auto"/>
              <w:left w:val="single" w:sz="12" w:space="0" w:color="auto"/>
              <w:bottom w:val="single" w:sz="12" w:space="0" w:color="auto"/>
              <w:right w:val="single" w:sz="12" w:space="0" w:color="auto"/>
            </w:tcBorders>
            <w:vAlign w:val="center"/>
          </w:tcPr>
          <w:p w14:paraId="43E0F519"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нет</w:t>
            </w:r>
          </w:p>
        </w:tc>
        <w:tc>
          <w:tcPr>
            <w:tcW w:w="2126" w:type="dxa"/>
            <w:vMerge/>
            <w:tcBorders>
              <w:left w:val="single" w:sz="12" w:space="0" w:color="auto"/>
              <w:bottom w:val="single" w:sz="12" w:space="0" w:color="auto"/>
              <w:right w:val="single" w:sz="12" w:space="0" w:color="auto"/>
            </w:tcBorders>
            <w:vAlign w:val="center"/>
          </w:tcPr>
          <w:p w14:paraId="2827A7DC"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1591" w:type="dxa"/>
            <w:vMerge/>
            <w:tcBorders>
              <w:left w:val="single" w:sz="12" w:space="0" w:color="auto"/>
              <w:bottom w:val="single" w:sz="12" w:space="0" w:color="auto"/>
              <w:right w:val="single" w:sz="12" w:space="0" w:color="auto"/>
            </w:tcBorders>
            <w:vAlign w:val="center"/>
          </w:tcPr>
          <w:p w14:paraId="145F6C5B"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1386" w:type="dxa"/>
            <w:vMerge/>
            <w:tcBorders>
              <w:left w:val="single" w:sz="12" w:space="0" w:color="auto"/>
              <w:bottom w:val="single" w:sz="12" w:space="0" w:color="auto"/>
            </w:tcBorders>
          </w:tcPr>
          <w:p w14:paraId="2BCC92D6" w14:textId="77777777" w:rsidR="00265371" w:rsidRPr="00265371" w:rsidRDefault="00265371" w:rsidP="00265371">
            <w:pPr>
              <w:spacing w:after="0" w:line="240" w:lineRule="auto"/>
              <w:contextualSpacing/>
              <w:jc w:val="both"/>
              <w:rPr>
                <w:rFonts w:ascii="Times New Roman" w:eastAsia="Calibri" w:hAnsi="Times New Roman" w:cs="Times New Roman"/>
                <w:sz w:val="20"/>
                <w:szCs w:val="20"/>
              </w:rPr>
            </w:pPr>
          </w:p>
        </w:tc>
      </w:tr>
      <w:tr w:rsidR="00265371" w:rsidRPr="00265371" w14:paraId="43C36116" w14:textId="77777777" w:rsidTr="00174BE0">
        <w:tc>
          <w:tcPr>
            <w:tcW w:w="10491" w:type="dxa"/>
            <w:gridSpan w:val="6"/>
            <w:tcBorders>
              <w:top w:val="single" w:sz="12" w:space="0" w:color="auto"/>
              <w:bottom w:val="single" w:sz="12" w:space="0" w:color="auto"/>
            </w:tcBorders>
            <w:tcMar>
              <w:top w:w="28" w:type="dxa"/>
            </w:tcMar>
            <w:vAlign w:val="center"/>
          </w:tcPr>
          <w:p w14:paraId="7BF36700" w14:textId="77777777" w:rsidR="00265371" w:rsidRPr="00265371" w:rsidRDefault="00265371" w:rsidP="00265371">
            <w:pPr>
              <w:spacing w:after="0" w:line="240" w:lineRule="auto"/>
              <w:contextualSpacing/>
              <w:jc w:val="center"/>
              <w:rPr>
                <w:rFonts w:ascii="Times New Roman" w:eastAsia="Calibri" w:hAnsi="Times New Roman" w:cs="Times New Roman"/>
                <w:b/>
                <w:bCs/>
                <w:sz w:val="20"/>
                <w:szCs w:val="20"/>
              </w:rPr>
            </w:pPr>
            <w:r w:rsidRPr="00265371">
              <w:rPr>
                <w:rFonts w:ascii="Times New Roman" w:eastAsia="Calibri" w:hAnsi="Times New Roman" w:cs="Times New Roman"/>
                <w:b/>
                <w:bCs/>
                <w:sz w:val="20"/>
              </w:rPr>
              <w:t>Проверка применения декларированных в учетной политике способов ведения бухгалтерского и налогового учета материалов</w:t>
            </w:r>
          </w:p>
        </w:tc>
      </w:tr>
      <w:tr w:rsidR="00265371" w:rsidRPr="00265371" w14:paraId="0FCBB400" w14:textId="77777777" w:rsidTr="00174BE0">
        <w:tc>
          <w:tcPr>
            <w:tcW w:w="4230" w:type="dxa"/>
            <w:tcBorders>
              <w:top w:val="single" w:sz="12" w:space="0" w:color="auto"/>
              <w:bottom w:val="single" w:sz="12" w:space="0" w:color="auto"/>
            </w:tcBorders>
            <w:vAlign w:val="center"/>
          </w:tcPr>
          <w:p w14:paraId="39706D06"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Порядок применения декларированных способов ведения бухгалтерского учета материалов соответствует положениям учетной политики организации?</w:t>
            </w:r>
          </w:p>
        </w:tc>
        <w:tc>
          <w:tcPr>
            <w:tcW w:w="483" w:type="dxa"/>
            <w:tcBorders>
              <w:bottom w:val="single" w:sz="12" w:space="0" w:color="auto"/>
            </w:tcBorders>
            <w:vAlign w:val="center"/>
          </w:tcPr>
          <w:p w14:paraId="29134577"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tcBorders>
              <w:bottom w:val="single" w:sz="12" w:space="0" w:color="auto"/>
            </w:tcBorders>
            <w:vAlign w:val="center"/>
          </w:tcPr>
          <w:p w14:paraId="635CA83E"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tcBorders>
              <w:bottom w:val="single" w:sz="12" w:space="0" w:color="auto"/>
            </w:tcBorders>
            <w:vAlign w:val="center"/>
          </w:tcPr>
          <w:p w14:paraId="74AF2D55"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Учетная политика для целей бухгалтерского учета</w:t>
            </w:r>
          </w:p>
        </w:tc>
        <w:tc>
          <w:tcPr>
            <w:tcW w:w="1591" w:type="dxa"/>
            <w:tcBorders>
              <w:bottom w:val="single" w:sz="12" w:space="0" w:color="auto"/>
            </w:tcBorders>
            <w:vAlign w:val="center"/>
          </w:tcPr>
          <w:p w14:paraId="7F6B1BC6"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Главный бухгалтер</w:t>
            </w:r>
          </w:p>
        </w:tc>
        <w:tc>
          <w:tcPr>
            <w:tcW w:w="1386" w:type="dxa"/>
            <w:tcBorders>
              <w:bottom w:val="single" w:sz="12" w:space="0" w:color="auto"/>
            </w:tcBorders>
            <w:vAlign w:val="center"/>
          </w:tcPr>
          <w:p w14:paraId="4B156B8C"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r w:rsidR="00265371" w:rsidRPr="00265371" w14:paraId="6B1672FA" w14:textId="77777777" w:rsidTr="00174BE0">
        <w:trPr>
          <w:trHeight w:val="284"/>
        </w:trPr>
        <w:tc>
          <w:tcPr>
            <w:tcW w:w="10491" w:type="dxa"/>
            <w:gridSpan w:val="6"/>
            <w:tcBorders>
              <w:top w:val="single" w:sz="12" w:space="0" w:color="auto"/>
              <w:bottom w:val="single" w:sz="12" w:space="0" w:color="auto"/>
            </w:tcBorders>
            <w:vAlign w:val="center"/>
          </w:tcPr>
          <w:p w14:paraId="14C52B2F" w14:textId="77777777" w:rsidR="00265371" w:rsidRPr="00265371" w:rsidRDefault="00265371" w:rsidP="00265371">
            <w:pPr>
              <w:spacing w:after="0" w:line="240" w:lineRule="auto"/>
              <w:contextualSpacing/>
              <w:jc w:val="center"/>
              <w:rPr>
                <w:rFonts w:ascii="Times New Roman" w:eastAsia="Calibri" w:hAnsi="Times New Roman" w:cs="Times New Roman"/>
                <w:b/>
                <w:bCs/>
                <w:sz w:val="20"/>
                <w:szCs w:val="20"/>
              </w:rPr>
            </w:pPr>
            <w:r w:rsidRPr="00265371">
              <w:rPr>
                <w:rFonts w:ascii="Times New Roman" w:eastAsia="Calibri" w:hAnsi="Times New Roman" w:cs="Times New Roman"/>
                <w:b/>
                <w:bCs/>
                <w:sz w:val="20"/>
              </w:rPr>
              <w:t>Проверка правильности организации учета материалов</w:t>
            </w:r>
          </w:p>
        </w:tc>
      </w:tr>
      <w:tr w:rsidR="00265371" w:rsidRPr="00265371" w14:paraId="40A78CFB" w14:textId="77777777" w:rsidTr="00174BE0">
        <w:tc>
          <w:tcPr>
            <w:tcW w:w="4230" w:type="dxa"/>
            <w:tcBorders>
              <w:top w:val="single" w:sz="12" w:space="0" w:color="auto"/>
            </w:tcBorders>
            <w:vAlign w:val="center"/>
          </w:tcPr>
          <w:p w14:paraId="5745D6E8"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В организации обеспечен контроль за сохранностью материалов, предусмотренный положениями нормативных актов?</w:t>
            </w:r>
          </w:p>
        </w:tc>
        <w:tc>
          <w:tcPr>
            <w:tcW w:w="483" w:type="dxa"/>
            <w:tcBorders>
              <w:top w:val="single" w:sz="12" w:space="0" w:color="auto"/>
            </w:tcBorders>
            <w:vAlign w:val="center"/>
          </w:tcPr>
          <w:p w14:paraId="2D526650"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tcBorders>
              <w:top w:val="single" w:sz="12" w:space="0" w:color="auto"/>
            </w:tcBorders>
            <w:vAlign w:val="center"/>
          </w:tcPr>
          <w:p w14:paraId="4D2BD158"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tcBorders>
              <w:top w:val="single" w:sz="12" w:space="0" w:color="auto"/>
            </w:tcBorders>
            <w:tcMar>
              <w:top w:w="57" w:type="dxa"/>
              <w:bottom w:w="57" w:type="dxa"/>
            </w:tcMar>
            <w:vAlign w:val="center"/>
          </w:tcPr>
          <w:p w14:paraId="250B0559" w14:textId="77777777" w:rsidR="00265371" w:rsidRPr="00265371" w:rsidRDefault="00265371" w:rsidP="00174BE0">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 xml:space="preserve">Перечень складов, разработанные </w:t>
            </w:r>
            <w:r w:rsidR="00174BE0">
              <w:rPr>
                <w:rFonts w:ascii="Times New Roman" w:eastAsia="Calibri" w:hAnsi="Times New Roman" w:cs="Times New Roman"/>
                <w:sz w:val="20"/>
                <w:szCs w:val="20"/>
              </w:rPr>
              <w:t>нормы расхода материалов</w:t>
            </w:r>
          </w:p>
        </w:tc>
        <w:tc>
          <w:tcPr>
            <w:tcW w:w="1591" w:type="dxa"/>
            <w:tcBorders>
              <w:top w:val="single" w:sz="12" w:space="0" w:color="auto"/>
            </w:tcBorders>
            <w:vAlign w:val="center"/>
          </w:tcPr>
          <w:p w14:paraId="32D8DBC8"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Руководитель, главный бухгалтер, зав. складом</w:t>
            </w:r>
          </w:p>
        </w:tc>
        <w:tc>
          <w:tcPr>
            <w:tcW w:w="1386" w:type="dxa"/>
            <w:tcBorders>
              <w:top w:val="single" w:sz="12" w:space="0" w:color="auto"/>
            </w:tcBorders>
            <w:vAlign w:val="center"/>
          </w:tcPr>
          <w:p w14:paraId="44746731"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 xml:space="preserve">низкий </w:t>
            </w:r>
          </w:p>
        </w:tc>
      </w:tr>
      <w:tr w:rsidR="00265371" w:rsidRPr="00265371" w14:paraId="2F3A75EF" w14:textId="77777777" w:rsidTr="00174BE0">
        <w:tc>
          <w:tcPr>
            <w:tcW w:w="4230" w:type="dxa"/>
            <w:tcMar>
              <w:top w:w="57" w:type="dxa"/>
              <w:bottom w:w="57" w:type="dxa"/>
            </w:tcMar>
            <w:vAlign w:val="center"/>
          </w:tcPr>
          <w:p w14:paraId="76D84C47"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Данные аналитического учета материалов соответствуют данным синтетического учета?</w:t>
            </w:r>
          </w:p>
        </w:tc>
        <w:tc>
          <w:tcPr>
            <w:tcW w:w="483" w:type="dxa"/>
            <w:vAlign w:val="center"/>
          </w:tcPr>
          <w:p w14:paraId="62F32A7D"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vAlign w:val="center"/>
          </w:tcPr>
          <w:p w14:paraId="25B1F06D"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vAlign w:val="center"/>
          </w:tcPr>
          <w:p w14:paraId="36615878"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Карточки складского учета, главная книга</w:t>
            </w:r>
          </w:p>
        </w:tc>
        <w:tc>
          <w:tcPr>
            <w:tcW w:w="1591" w:type="dxa"/>
            <w:vAlign w:val="center"/>
          </w:tcPr>
          <w:p w14:paraId="4F8BC963"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Главный бухгалтер</w:t>
            </w:r>
          </w:p>
        </w:tc>
        <w:tc>
          <w:tcPr>
            <w:tcW w:w="1386" w:type="dxa"/>
            <w:vAlign w:val="center"/>
          </w:tcPr>
          <w:p w14:paraId="40B9B3FB"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r w:rsidR="00265371" w:rsidRPr="00265371" w14:paraId="1BA44193" w14:textId="77777777" w:rsidTr="00174BE0">
        <w:tc>
          <w:tcPr>
            <w:tcW w:w="4230" w:type="dxa"/>
            <w:vAlign w:val="center"/>
          </w:tcPr>
          <w:p w14:paraId="70CB0BD1"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Данные синтетического учета материалов соответствуют данным бухгалтерской отчетности?</w:t>
            </w:r>
          </w:p>
        </w:tc>
        <w:tc>
          <w:tcPr>
            <w:tcW w:w="483" w:type="dxa"/>
            <w:vAlign w:val="center"/>
          </w:tcPr>
          <w:p w14:paraId="38914165"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vAlign w:val="center"/>
          </w:tcPr>
          <w:p w14:paraId="37868BE5"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tcMar>
              <w:top w:w="57" w:type="dxa"/>
              <w:bottom w:w="57" w:type="dxa"/>
            </w:tcMar>
            <w:vAlign w:val="center"/>
          </w:tcPr>
          <w:p w14:paraId="3FB19F9E"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Главная книга, оборотно-сальдовая ведомость, бухгалтерская отчетность</w:t>
            </w:r>
          </w:p>
        </w:tc>
        <w:tc>
          <w:tcPr>
            <w:tcW w:w="1591" w:type="dxa"/>
            <w:vAlign w:val="center"/>
          </w:tcPr>
          <w:p w14:paraId="1C45388F"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Главный бухгалтер</w:t>
            </w:r>
          </w:p>
        </w:tc>
        <w:tc>
          <w:tcPr>
            <w:tcW w:w="1386" w:type="dxa"/>
            <w:vAlign w:val="center"/>
          </w:tcPr>
          <w:p w14:paraId="2697765B"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r w:rsidR="00265371" w:rsidRPr="00265371" w14:paraId="04C64C45" w14:textId="77777777" w:rsidTr="00174BE0">
        <w:tc>
          <w:tcPr>
            <w:tcW w:w="4230" w:type="dxa"/>
            <w:tcBorders>
              <w:bottom w:val="single" w:sz="12" w:space="0" w:color="auto"/>
            </w:tcBorders>
            <w:vAlign w:val="center"/>
          </w:tcPr>
          <w:p w14:paraId="077466F1"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В бухгалтерской отчетности раскрывается информация о материалах, предусмотренная положениями нормативных актов?</w:t>
            </w:r>
          </w:p>
        </w:tc>
        <w:tc>
          <w:tcPr>
            <w:tcW w:w="483" w:type="dxa"/>
            <w:tcBorders>
              <w:bottom w:val="single" w:sz="12" w:space="0" w:color="auto"/>
            </w:tcBorders>
            <w:vAlign w:val="center"/>
          </w:tcPr>
          <w:p w14:paraId="179DEA6B"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tcBorders>
              <w:bottom w:val="single" w:sz="12" w:space="0" w:color="auto"/>
            </w:tcBorders>
            <w:vAlign w:val="center"/>
          </w:tcPr>
          <w:p w14:paraId="2036CD8F"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tcBorders>
              <w:bottom w:val="single" w:sz="12" w:space="0" w:color="auto"/>
            </w:tcBorders>
            <w:vAlign w:val="center"/>
          </w:tcPr>
          <w:p w14:paraId="7178B3BF"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Бухгалтерская отчетность</w:t>
            </w:r>
          </w:p>
        </w:tc>
        <w:tc>
          <w:tcPr>
            <w:tcW w:w="1591" w:type="dxa"/>
            <w:tcBorders>
              <w:bottom w:val="single" w:sz="12" w:space="0" w:color="auto"/>
            </w:tcBorders>
            <w:vAlign w:val="center"/>
          </w:tcPr>
          <w:p w14:paraId="3E94AD8F"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Главный бухгалтер</w:t>
            </w:r>
          </w:p>
        </w:tc>
        <w:tc>
          <w:tcPr>
            <w:tcW w:w="1386" w:type="dxa"/>
            <w:vAlign w:val="center"/>
          </w:tcPr>
          <w:p w14:paraId="68D3147F"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r w:rsidR="00265371" w:rsidRPr="00265371" w14:paraId="35854E4B" w14:textId="77777777" w:rsidTr="00174BE0">
        <w:trPr>
          <w:trHeight w:val="284"/>
        </w:trPr>
        <w:tc>
          <w:tcPr>
            <w:tcW w:w="10491" w:type="dxa"/>
            <w:gridSpan w:val="6"/>
            <w:tcBorders>
              <w:top w:val="single" w:sz="12" w:space="0" w:color="auto"/>
              <w:bottom w:val="single" w:sz="12" w:space="0" w:color="auto"/>
            </w:tcBorders>
            <w:tcMar>
              <w:top w:w="28" w:type="dxa"/>
            </w:tcMar>
            <w:vAlign w:val="center"/>
          </w:tcPr>
          <w:p w14:paraId="46689768" w14:textId="77777777" w:rsidR="00265371" w:rsidRPr="00265371" w:rsidRDefault="00265371" w:rsidP="00265371">
            <w:pPr>
              <w:spacing w:after="0" w:line="240" w:lineRule="auto"/>
              <w:contextualSpacing/>
              <w:jc w:val="center"/>
              <w:rPr>
                <w:rFonts w:ascii="Times New Roman" w:eastAsia="Calibri" w:hAnsi="Times New Roman" w:cs="Times New Roman"/>
                <w:b/>
                <w:bCs/>
                <w:sz w:val="20"/>
                <w:szCs w:val="20"/>
              </w:rPr>
            </w:pPr>
            <w:r w:rsidRPr="00265371">
              <w:rPr>
                <w:rFonts w:ascii="Times New Roman" w:eastAsia="Calibri" w:hAnsi="Times New Roman" w:cs="Times New Roman"/>
                <w:b/>
                <w:bCs/>
                <w:sz w:val="20"/>
              </w:rPr>
              <w:t xml:space="preserve">Проверка правильности проведения и учета </w:t>
            </w:r>
            <w:r w:rsidRPr="00265371">
              <w:rPr>
                <w:rFonts w:ascii="Times New Roman" w:eastAsia="Calibri" w:hAnsi="Times New Roman" w:cs="Times New Roman"/>
                <w:b/>
                <w:bCs/>
                <w:sz w:val="20"/>
                <w:szCs w:val="20"/>
              </w:rPr>
              <w:br/>
            </w:r>
            <w:r w:rsidRPr="00265371">
              <w:rPr>
                <w:rFonts w:ascii="Times New Roman" w:eastAsia="Calibri" w:hAnsi="Times New Roman" w:cs="Times New Roman"/>
                <w:b/>
                <w:bCs/>
                <w:sz w:val="20"/>
              </w:rPr>
              <w:t>результатов инвентаризации материалов</w:t>
            </w:r>
          </w:p>
        </w:tc>
      </w:tr>
      <w:tr w:rsidR="00265371" w:rsidRPr="00265371" w14:paraId="046676AF" w14:textId="77777777" w:rsidTr="00174BE0">
        <w:tc>
          <w:tcPr>
            <w:tcW w:w="4230" w:type="dxa"/>
            <w:tcBorders>
              <w:top w:val="single" w:sz="12" w:space="0" w:color="auto"/>
            </w:tcBorders>
            <w:vAlign w:val="center"/>
          </w:tcPr>
          <w:p w14:paraId="56196118"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Порядок проведения инвентаризации товарно-материальных ценностей соответствует положениям нормативных актов?</w:t>
            </w:r>
          </w:p>
        </w:tc>
        <w:tc>
          <w:tcPr>
            <w:tcW w:w="483" w:type="dxa"/>
            <w:vAlign w:val="center"/>
          </w:tcPr>
          <w:p w14:paraId="26AECB5C"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vAlign w:val="center"/>
          </w:tcPr>
          <w:p w14:paraId="1ABC42A5"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vAlign w:val="center"/>
          </w:tcPr>
          <w:p w14:paraId="43556C96"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Учетная политика для целей бухгалтерского учета</w:t>
            </w:r>
          </w:p>
        </w:tc>
        <w:tc>
          <w:tcPr>
            <w:tcW w:w="1591" w:type="dxa"/>
            <w:vAlign w:val="center"/>
          </w:tcPr>
          <w:p w14:paraId="3F339C9F"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Руководитель</w:t>
            </w:r>
          </w:p>
        </w:tc>
        <w:tc>
          <w:tcPr>
            <w:tcW w:w="1386" w:type="dxa"/>
            <w:vAlign w:val="center"/>
          </w:tcPr>
          <w:p w14:paraId="3A0C4958"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r w:rsidR="00265371" w:rsidRPr="00265371" w14:paraId="01344427" w14:textId="77777777" w:rsidTr="00174BE0">
        <w:tc>
          <w:tcPr>
            <w:tcW w:w="4230" w:type="dxa"/>
            <w:tcBorders>
              <w:bottom w:val="single" w:sz="12" w:space="0" w:color="auto"/>
            </w:tcBorders>
            <w:vAlign w:val="center"/>
          </w:tcPr>
          <w:p w14:paraId="69E3D683"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Отражение в бухгалтерском и налоговом учете излишков материалов, выявленных при инвентаризации, соответствует положениям нормативных актов?</w:t>
            </w:r>
          </w:p>
        </w:tc>
        <w:tc>
          <w:tcPr>
            <w:tcW w:w="483" w:type="dxa"/>
            <w:tcBorders>
              <w:bottom w:val="single" w:sz="12" w:space="0" w:color="auto"/>
            </w:tcBorders>
            <w:vAlign w:val="center"/>
          </w:tcPr>
          <w:p w14:paraId="64A94F9B"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tcBorders>
              <w:bottom w:val="single" w:sz="12" w:space="0" w:color="auto"/>
            </w:tcBorders>
            <w:vAlign w:val="center"/>
          </w:tcPr>
          <w:p w14:paraId="4E5FDC5A"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tcBorders>
              <w:bottom w:val="single" w:sz="12" w:space="0" w:color="auto"/>
            </w:tcBorders>
            <w:vAlign w:val="center"/>
          </w:tcPr>
          <w:p w14:paraId="4E9549E0"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Учетная политика для целей бухгалтерского и налогового учета</w:t>
            </w:r>
          </w:p>
        </w:tc>
        <w:tc>
          <w:tcPr>
            <w:tcW w:w="1591" w:type="dxa"/>
            <w:tcBorders>
              <w:bottom w:val="single" w:sz="12" w:space="0" w:color="auto"/>
            </w:tcBorders>
            <w:vAlign w:val="center"/>
          </w:tcPr>
          <w:p w14:paraId="504006C4"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Главный бухгалтер</w:t>
            </w:r>
          </w:p>
        </w:tc>
        <w:tc>
          <w:tcPr>
            <w:tcW w:w="1386" w:type="dxa"/>
            <w:vAlign w:val="center"/>
          </w:tcPr>
          <w:p w14:paraId="435078BA"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r w:rsidR="00265371" w:rsidRPr="00265371" w14:paraId="73AAC6AB" w14:textId="77777777" w:rsidTr="00174BE0">
        <w:trPr>
          <w:trHeight w:val="284"/>
        </w:trPr>
        <w:tc>
          <w:tcPr>
            <w:tcW w:w="10491" w:type="dxa"/>
            <w:gridSpan w:val="6"/>
            <w:tcBorders>
              <w:top w:val="single" w:sz="12" w:space="0" w:color="auto"/>
              <w:bottom w:val="single" w:sz="12" w:space="0" w:color="auto"/>
            </w:tcBorders>
            <w:vAlign w:val="center"/>
          </w:tcPr>
          <w:p w14:paraId="4D2731B5" w14:textId="77777777" w:rsidR="00265371" w:rsidRPr="00265371" w:rsidRDefault="00265371" w:rsidP="00265371">
            <w:pPr>
              <w:spacing w:after="0" w:line="240" w:lineRule="auto"/>
              <w:contextualSpacing/>
              <w:jc w:val="center"/>
              <w:rPr>
                <w:rFonts w:ascii="Times New Roman" w:eastAsia="Calibri" w:hAnsi="Times New Roman" w:cs="Times New Roman"/>
                <w:b/>
                <w:sz w:val="20"/>
                <w:szCs w:val="20"/>
              </w:rPr>
            </w:pPr>
            <w:r w:rsidRPr="00265371">
              <w:rPr>
                <w:rFonts w:ascii="Times New Roman" w:eastAsia="Calibri" w:hAnsi="Times New Roman" w:cs="Times New Roman"/>
                <w:b/>
                <w:sz w:val="20"/>
              </w:rPr>
              <w:t>Проверка операций по поступлению материалов</w:t>
            </w:r>
          </w:p>
        </w:tc>
      </w:tr>
      <w:tr w:rsidR="00265371" w:rsidRPr="00265371" w14:paraId="73FB6BF4" w14:textId="77777777" w:rsidTr="00174BE0">
        <w:tc>
          <w:tcPr>
            <w:tcW w:w="4230" w:type="dxa"/>
            <w:tcBorders>
              <w:top w:val="single" w:sz="12" w:space="0" w:color="auto"/>
            </w:tcBorders>
            <w:vAlign w:val="center"/>
          </w:tcPr>
          <w:p w14:paraId="79947239"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Порядок документального оформления операций по поступлению материалов соответствует положениям нормативных актов?</w:t>
            </w:r>
          </w:p>
        </w:tc>
        <w:tc>
          <w:tcPr>
            <w:tcW w:w="483" w:type="dxa"/>
            <w:vAlign w:val="center"/>
          </w:tcPr>
          <w:p w14:paraId="4EEEE852"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vAlign w:val="center"/>
          </w:tcPr>
          <w:p w14:paraId="3E53761E"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vAlign w:val="center"/>
          </w:tcPr>
          <w:p w14:paraId="22E73F0E"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Договоры на приобретение, приходный ордер (форма №М-4), ТТН, счета-фактуры</w:t>
            </w:r>
          </w:p>
        </w:tc>
        <w:tc>
          <w:tcPr>
            <w:tcW w:w="1591" w:type="dxa"/>
            <w:vAlign w:val="center"/>
          </w:tcPr>
          <w:p w14:paraId="1C6AD3FB"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Бухгалтер</w:t>
            </w:r>
          </w:p>
        </w:tc>
        <w:tc>
          <w:tcPr>
            <w:tcW w:w="1386" w:type="dxa"/>
            <w:vAlign w:val="center"/>
          </w:tcPr>
          <w:p w14:paraId="4952FA22"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p w14:paraId="0F52BBCD"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r>
      <w:tr w:rsidR="00265371" w:rsidRPr="00265371" w14:paraId="2A6C38CB" w14:textId="77777777" w:rsidTr="00174BE0">
        <w:tc>
          <w:tcPr>
            <w:tcW w:w="4230" w:type="dxa"/>
            <w:tcMar>
              <w:top w:w="57" w:type="dxa"/>
              <w:bottom w:w="57" w:type="dxa"/>
            </w:tcMar>
            <w:vAlign w:val="center"/>
          </w:tcPr>
          <w:p w14:paraId="0F697098"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Оценка материалов производится в соответствии с положениями нормативных актов?</w:t>
            </w:r>
          </w:p>
        </w:tc>
        <w:tc>
          <w:tcPr>
            <w:tcW w:w="483" w:type="dxa"/>
            <w:vAlign w:val="center"/>
          </w:tcPr>
          <w:p w14:paraId="5B1141EC"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vAlign w:val="center"/>
          </w:tcPr>
          <w:p w14:paraId="401AD83F"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vAlign w:val="center"/>
          </w:tcPr>
          <w:p w14:paraId="60E6B6BC"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Учетная политика для целей бухгалтерского и налогового учета</w:t>
            </w:r>
          </w:p>
        </w:tc>
        <w:tc>
          <w:tcPr>
            <w:tcW w:w="1591" w:type="dxa"/>
            <w:vAlign w:val="center"/>
          </w:tcPr>
          <w:p w14:paraId="0DFD3FF0"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Главный бухгалтер</w:t>
            </w:r>
          </w:p>
        </w:tc>
        <w:tc>
          <w:tcPr>
            <w:tcW w:w="1386" w:type="dxa"/>
            <w:vAlign w:val="center"/>
          </w:tcPr>
          <w:p w14:paraId="478A9468"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r w:rsidR="00265371" w:rsidRPr="00265371" w14:paraId="3A781625" w14:textId="77777777" w:rsidTr="00174BE0">
        <w:tc>
          <w:tcPr>
            <w:tcW w:w="4230" w:type="dxa"/>
            <w:tcMar>
              <w:top w:w="57" w:type="dxa"/>
              <w:bottom w:w="57" w:type="dxa"/>
            </w:tcMar>
            <w:vAlign w:val="center"/>
          </w:tcPr>
          <w:p w14:paraId="14CB8383"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 xml:space="preserve">Учет операций по покупке </w:t>
            </w:r>
            <w:r w:rsidRPr="00265371">
              <w:rPr>
                <w:rFonts w:ascii="Times New Roman" w:eastAsia="Calibri" w:hAnsi="Times New Roman" w:cs="Times New Roman"/>
                <w:sz w:val="20"/>
                <w:szCs w:val="20"/>
              </w:rPr>
              <w:br/>
              <w:t xml:space="preserve">материалов соответствует положениям нормативных </w:t>
            </w:r>
            <w:r w:rsidRPr="00265371">
              <w:rPr>
                <w:rFonts w:ascii="Times New Roman" w:eastAsia="Calibri" w:hAnsi="Times New Roman" w:cs="Times New Roman"/>
                <w:sz w:val="20"/>
                <w:szCs w:val="20"/>
              </w:rPr>
              <w:br/>
              <w:t>актов?</w:t>
            </w:r>
          </w:p>
        </w:tc>
        <w:tc>
          <w:tcPr>
            <w:tcW w:w="483" w:type="dxa"/>
            <w:vAlign w:val="center"/>
          </w:tcPr>
          <w:p w14:paraId="5E81022B"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vAlign w:val="center"/>
          </w:tcPr>
          <w:p w14:paraId="163D13B3"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vAlign w:val="center"/>
          </w:tcPr>
          <w:p w14:paraId="402978F8"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Учетная политика для целей бухгалтерского и налогового учета</w:t>
            </w:r>
          </w:p>
        </w:tc>
        <w:tc>
          <w:tcPr>
            <w:tcW w:w="1591" w:type="dxa"/>
            <w:vAlign w:val="center"/>
          </w:tcPr>
          <w:p w14:paraId="12128BC0"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Главный бухгалтер</w:t>
            </w:r>
          </w:p>
        </w:tc>
        <w:tc>
          <w:tcPr>
            <w:tcW w:w="1386" w:type="dxa"/>
            <w:vAlign w:val="center"/>
          </w:tcPr>
          <w:p w14:paraId="6C880D6E"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r w:rsidR="00265371" w:rsidRPr="00265371" w14:paraId="24EF99D8" w14:textId="77777777" w:rsidTr="00174BE0">
        <w:tc>
          <w:tcPr>
            <w:tcW w:w="4230" w:type="dxa"/>
            <w:vAlign w:val="center"/>
          </w:tcPr>
          <w:p w14:paraId="2BF6538C"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 xml:space="preserve">Учет транспортно-заготовительных расходов, связанных с процессом заготовления и доставки материалов в организацию, </w:t>
            </w:r>
            <w:r w:rsidRPr="00265371">
              <w:rPr>
                <w:rFonts w:ascii="Times New Roman" w:eastAsia="Calibri" w:hAnsi="Times New Roman" w:cs="Times New Roman"/>
                <w:sz w:val="20"/>
                <w:szCs w:val="20"/>
              </w:rPr>
              <w:lastRenderedPageBreak/>
              <w:t>соответствует положениям нормативных актов?</w:t>
            </w:r>
          </w:p>
        </w:tc>
        <w:tc>
          <w:tcPr>
            <w:tcW w:w="483" w:type="dxa"/>
            <w:vAlign w:val="center"/>
          </w:tcPr>
          <w:p w14:paraId="23EFEDFD"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lastRenderedPageBreak/>
              <w:t>+</w:t>
            </w:r>
          </w:p>
        </w:tc>
        <w:tc>
          <w:tcPr>
            <w:tcW w:w="675" w:type="dxa"/>
            <w:vAlign w:val="center"/>
          </w:tcPr>
          <w:p w14:paraId="4689CB5E"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vAlign w:val="center"/>
          </w:tcPr>
          <w:p w14:paraId="2F4BA16D"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Учетная политика для целей бухгалтерского и налогового учета</w:t>
            </w:r>
          </w:p>
        </w:tc>
        <w:tc>
          <w:tcPr>
            <w:tcW w:w="1591" w:type="dxa"/>
            <w:vAlign w:val="center"/>
          </w:tcPr>
          <w:p w14:paraId="037CA8FE"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Главный бухгалтер</w:t>
            </w:r>
          </w:p>
        </w:tc>
        <w:tc>
          <w:tcPr>
            <w:tcW w:w="1386" w:type="dxa"/>
            <w:vAlign w:val="center"/>
          </w:tcPr>
          <w:p w14:paraId="606BDC4F"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r w:rsidR="00265371" w:rsidRPr="00265371" w14:paraId="23B2497F" w14:textId="77777777" w:rsidTr="00174BE0">
        <w:tc>
          <w:tcPr>
            <w:tcW w:w="4230" w:type="dxa"/>
            <w:tcMar>
              <w:top w:w="0" w:type="dxa"/>
              <w:bottom w:w="0" w:type="dxa"/>
            </w:tcMar>
            <w:vAlign w:val="center"/>
          </w:tcPr>
          <w:p w14:paraId="16EDB077"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Учет неотфактурованных поставок соответствует положениям нормативных актов?</w:t>
            </w:r>
          </w:p>
        </w:tc>
        <w:tc>
          <w:tcPr>
            <w:tcW w:w="483" w:type="dxa"/>
            <w:vAlign w:val="center"/>
          </w:tcPr>
          <w:p w14:paraId="3797732A"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vAlign w:val="center"/>
          </w:tcPr>
          <w:p w14:paraId="4829D2FF"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vAlign w:val="center"/>
          </w:tcPr>
          <w:p w14:paraId="07905815"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Акт о приемке материалов (форма №М-7), ведомость учета неотфактурованных поставок</w:t>
            </w:r>
          </w:p>
        </w:tc>
        <w:tc>
          <w:tcPr>
            <w:tcW w:w="1591" w:type="dxa"/>
            <w:vAlign w:val="center"/>
          </w:tcPr>
          <w:p w14:paraId="478FD021"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Бухгалтер</w:t>
            </w:r>
          </w:p>
        </w:tc>
        <w:tc>
          <w:tcPr>
            <w:tcW w:w="1386" w:type="dxa"/>
            <w:vAlign w:val="center"/>
          </w:tcPr>
          <w:p w14:paraId="73306C29"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r w:rsidR="00265371" w:rsidRPr="00265371" w14:paraId="04BF14AF" w14:textId="77777777" w:rsidTr="00174BE0">
        <w:tc>
          <w:tcPr>
            <w:tcW w:w="4230" w:type="dxa"/>
            <w:tcBorders>
              <w:bottom w:val="single" w:sz="12" w:space="0" w:color="auto"/>
            </w:tcBorders>
            <w:vAlign w:val="center"/>
          </w:tcPr>
          <w:p w14:paraId="09BA567F"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Учет операций с материалами, полученными при ликвидации имущества, соответствует положениям нормативных актов?</w:t>
            </w:r>
          </w:p>
        </w:tc>
        <w:tc>
          <w:tcPr>
            <w:tcW w:w="483" w:type="dxa"/>
            <w:tcBorders>
              <w:bottom w:val="single" w:sz="12" w:space="0" w:color="auto"/>
            </w:tcBorders>
            <w:vAlign w:val="center"/>
          </w:tcPr>
          <w:p w14:paraId="4C94F2F2"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tcBorders>
              <w:bottom w:val="single" w:sz="12" w:space="0" w:color="auto"/>
            </w:tcBorders>
            <w:vAlign w:val="center"/>
          </w:tcPr>
          <w:p w14:paraId="0938F938"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tcBorders>
              <w:bottom w:val="single" w:sz="12" w:space="0" w:color="auto"/>
            </w:tcBorders>
            <w:vAlign w:val="center"/>
          </w:tcPr>
          <w:p w14:paraId="69BDA1DF"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Накладные на внутреннее перемещение, акты на списание материалов</w:t>
            </w:r>
          </w:p>
        </w:tc>
        <w:tc>
          <w:tcPr>
            <w:tcW w:w="1591" w:type="dxa"/>
            <w:tcBorders>
              <w:bottom w:val="single" w:sz="12" w:space="0" w:color="auto"/>
            </w:tcBorders>
            <w:vAlign w:val="center"/>
          </w:tcPr>
          <w:p w14:paraId="2AF7E19F"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Бухгалтер</w:t>
            </w:r>
          </w:p>
        </w:tc>
        <w:tc>
          <w:tcPr>
            <w:tcW w:w="1386" w:type="dxa"/>
            <w:vAlign w:val="center"/>
          </w:tcPr>
          <w:p w14:paraId="02976309"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r w:rsidR="00265371" w:rsidRPr="00265371" w14:paraId="763D131F" w14:textId="77777777" w:rsidTr="00174BE0">
        <w:trPr>
          <w:trHeight w:val="284"/>
        </w:trPr>
        <w:tc>
          <w:tcPr>
            <w:tcW w:w="10491" w:type="dxa"/>
            <w:gridSpan w:val="6"/>
            <w:tcBorders>
              <w:top w:val="single" w:sz="12" w:space="0" w:color="auto"/>
            </w:tcBorders>
            <w:vAlign w:val="center"/>
          </w:tcPr>
          <w:p w14:paraId="31892AD6" w14:textId="77777777" w:rsidR="00265371" w:rsidRPr="00265371" w:rsidRDefault="00265371" w:rsidP="00265371">
            <w:pPr>
              <w:spacing w:after="0" w:line="240" w:lineRule="auto"/>
              <w:contextualSpacing/>
              <w:jc w:val="center"/>
              <w:rPr>
                <w:rFonts w:ascii="Times New Roman" w:eastAsia="Calibri" w:hAnsi="Times New Roman" w:cs="Times New Roman"/>
                <w:b/>
                <w:sz w:val="20"/>
                <w:szCs w:val="20"/>
              </w:rPr>
            </w:pPr>
            <w:r w:rsidRPr="00265371">
              <w:rPr>
                <w:rFonts w:ascii="Times New Roman" w:eastAsia="Calibri" w:hAnsi="Times New Roman" w:cs="Times New Roman"/>
                <w:b/>
                <w:sz w:val="20"/>
                <w:szCs w:val="20"/>
              </w:rPr>
              <w:t>П</w:t>
            </w:r>
            <w:r w:rsidRPr="00265371">
              <w:rPr>
                <w:rFonts w:ascii="Times New Roman" w:eastAsia="Calibri" w:hAnsi="Times New Roman" w:cs="Times New Roman"/>
                <w:b/>
                <w:sz w:val="20"/>
              </w:rPr>
              <w:t>роверка операций по выбытию материалов</w:t>
            </w:r>
          </w:p>
        </w:tc>
      </w:tr>
      <w:tr w:rsidR="00265371" w:rsidRPr="00265371" w14:paraId="0F1C37A2" w14:textId="77777777" w:rsidTr="00174BE0">
        <w:tc>
          <w:tcPr>
            <w:tcW w:w="4230" w:type="dxa"/>
            <w:tcBorders>
              <w:top w:val="single" w:sz="12" w:space="0" w:color="auto"/>
            </w:tcBorders>
            <w:vAlign w:val="center"/>
          </w:tcPr>
          <w:p w14:paraId="2013707B"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Учет операций по отпуску материалов в производство соответствует положениям нормативных актов?</w:t>
            </w:r>
          </w:p>
        </w:tc>
        <w:tc>
          <w:tcPr>
            <w:tcW w:w="483" w:type="dxa"/>
            <w:tcBorders>
              <w:top w:val="single" w:sz="12" w:space="0" w:color="auto"/>
            </w:tcBorders>
            <w:vAlign w:val="center"/>
          </w:tcPr>
          <w:p w14:paraId="24CEE33F"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tcBorders>
              <w:top w:val="single" w:sz="12" w:space="0" w:color="auto"/>
            </w:tcBorders>
            <w:vAlign w:val="center"/>
          </w:tcPr>
          <w:p w14:paraId="2FF0A315"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tcBorders>
              <w:top w:val="single" w:sz="12" w:space="0" w:color="auto"/>
            </w:tcBorders>
            <w:vAlign w:val="center"/>
          </w:tcPr>
          <w:p w14:paraId="3DAD2323"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Учетная политика для бухгалтерского и налогового учета, акты на списание материалов, путевые листы, карточки учета автошин, акты о полной непригодности автошин</w:t>
            </w:r>
          </w:p>
        </w:tc>
        <w:tc>
          <w:tcPr>
            <w:tcW w:w="1591" w:type="dxa"/>
            <w:tcBorders>
              <w:top w:val="single" w:sz="12" w:space="0" w:color="auto"/>
            </w:tcBorders>
            <w:vAlign w:val="center"/>
          </w:tcPr>
          <w:p w14:paraId="3629CCA2"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Главный бухгалтер</w:t>
            </w:r>
          </w:p>
        </w:tc>
        <w:tc>
          <w:tcPr>
            <w:tcW w:w="1386" w:type="dxa"/>
            <w:tcBorders>
              <w:top w:val="single" w:sz="12" w:space="0" w:color="auto"/>
            </w:tcBorders>
            <w:vAlign w:val="center"/>
          </w:tcPr>
          <w:p w14:paraId="7C9C314C"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r w:rsidR="00265371" w:rsidRPr="00265371" w14:paraId="270C56C8" w14:textId="77777777" w:rsidTr="00174BE0">
        <w:tc>
          <w:tcPr>
            <w:tcW w:w="4230" w:type="dxa"/>
            <w:vAlign w:val="center"/>
          </w:tcPr>
          <w:p w14:paraId="488F019E"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Учет операций по продаже материалов соответствует положениям нормативных актов?</w:t>
            </w:r>
          </w:p>
        </w:tc>
        <w:tc>
          <w:tcPr>
            <w:tcW w:w="483" w:type="dxa"/>
            <w:vAlign w:val="center"/>
          </w:tcPr>
          <w:p w14:paraId="313DD3FB"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vAlign w:val="center"/>
          </w:tcPr>
          <w:p w14:paraId="2BFA05E6"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vAlign w:val="center"/>
          </w:tcPr>
          <w:p w14:paraId="31C1077F"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Накладная на отпуск на сторону (форма №М-15), счета-фактуры</w:t>
            </w:r>
          </w:p>
        </w:tc>
        <w:tc>
          <w:tcPr>
            <w:tcW w:w="1591" w:type="dxa"/>
            <w:vAlign w:val="center"/>
          </w:tcPr>
          <w:p w14:paraId="55495CCA"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Бухгалтер</w:t>
            </w:r>
          </w:p>
        </w:tc>
        <w:tc>
          <w:tcPr>
            <w:tcW w:w="1386" w:type="dxa"/>
            <w:vAlign w:val="center"/>
          </w:tcPr>
          <w:p w14:paraId="7A79A06C"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r w:rsidR="00265371" w:rsidRPr="00265371" w14:paraId="398B3436" w14:textId="77777777" w:rsidTr="00174BE0">
        <w:tc>
          <w:tcPr>
            <w:tcW w:w="4230" w:type="dxa"/>
            <w:vAlign w:val="center"/>
          </w:tcPr>
          <w:p w14:paraId="1F6A00C3"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Порядок списания и учет операций по списанию материалов соответствует положениям нормативных актов?</w:t>
            </w:r>
          </w:p>
        </w:tc>
        <w:tc>
          <w:tcPr>
            <w:tcW w:w="483" w:type="dxa"/>
            <w:vAlign w:val="center"/>
          </w:tcPr>
          <w:p w14:paraId="40AC04F8"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vertAlign w:val="subscript"/>
              </w:rPr>
            </w:pPr>
            <w:r w:rsidRPr="00265371">
              <w:rPr>
                <w:rFonts w:ascii="Times New Roman" w:eastAsia="Calibri" w:hAnsi="Times New Roman" w:cs="Times New Roman"/>
                <w:sz w:val="20"/>
                <w:szCs w:val="20"/>
                <w:vertAlign w:val="subscript"/>
              </w:rPr>
              <w:t>+</w:t>
            </w:r>
          </w:p>
        </w:tc>
        <w:tc>
          <w:tcPr>
            <w:tcW w:w="675" w:type="dxa"/>
            <w:vAlign w:val="center"/>
          </w:tcPr>
          <w:p w14:paraId="2247668D"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vAlign w:val="center"/>
          </w:tcPr>
          <w:p w14:paraId="2835FB80"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Акты на списание</w:t>
            </w:r>
          </w:p>
        </w:tc>
        <w:tc>
          <w:tcPr>
            <w:tcW w:w="1591" w:type="dxa"/>
            <w:vAlign w:val="center"/>
          </w:tcPr>
          <w:p w14:paraId="39FE33E5"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Комиссия</w:t>
            </w:r>
          </w:p>
        </w:tc>
        <w:tc>
          <w:tcPr>
            <w:tcW w:w="1386" w:type="dxa"/>
            <w:vAlign w:val="center"/>
          </w:tcPr>
          <w:p w14:paraId="68199C39"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r w:rsidR="00265371" w:rsidRPr="00265371" w14:paraId="2DDFAE2E" w14:textId="77777777" w:rsidTr="00174BE0">
        <w:tc>
          <w:tcPr>
            <w:tcW w:w="4230" w:type="dxa"/>
            <w:vAlign w:val="center"/>
          </w:tcPr>
          <w:p w14:paraId="2C5EDEF9"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Порядок учета операций по созданию и расходованию резерва под снижение стоимости материальных ценностей соответствует положениям нормативных актов?</w:t>
            </w:r>
          </w:p>
        </w:tc>
        <w:tc>
          <w:tcPr>
            <w:tcW w:w="483" w:type="dxa"/>
            <w:vAlign w:val="center"/>
          </w:tcPr>
          <w:p w14:paraId="4E9CCAC0"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vAlign w:val="center"/>
          </w:tcPr>
          <w:p w14:paraId="701B0ED9"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vAlign w:val="center"/>
          </w:tcPr>
          <w:p w14:paraId="591598A3"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Учетная политика для целей бухгалтерского учета</w:t>
            </w:r>
          </w:p>
        </w:tc>
        <w:tc>
          <w:tcPr>
            <w:tcW w:w="1591" w:type="dxa"/>
            <w:vAlign w:val="center"/>
          </w:tcPr>
          <w:p w14:paraId="2C8D7E28"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Главный бухгалтер</w:t>
            </w:r>
          </w:p>
        </w:tc>
        <w:tc>
          <w:tcPr>
            <w:tcW w:w="1386" w:type="dxa"/>
            <w:vAlign w:val="center"/>
          </w:tcPr>
          <w:p w14:paraId="4B2D8F4F"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r w:rsidR="00265371" w:rsidRPr="00265371" w14:paraId="5694C869" w14:textId="77777777" w:rsidTr="00174BE0">
        <w:tc>
          <w:tcPr>
            <w:tcW w:w="4230" w:type="dxa"/>
            <w:tcBorders>
              <w:bottom w:val="single" w:sz="12" w:space="0" w:color="auto"/>
            </w:tcBorders>
            <w:vAlign w:val="center"/>
          </w:tcPr>
          <w:p w14:paraId="7929E470"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Оформлен ли в организации распорядительный документ, содержащий перечень материалов, которые могут завозиться транзитом непосредственно в подразделения организации?</w:t>
            </w:r>
          </w:p>
          <w:p w14:paraId="572D92B3"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p>
        </w:tc>
        <w:tc>
          <w:tcPr>
            <w:tcW w:w="483" w:type="dxa"/>
            <w:tcBorders>
              <w:bottom w:val="single" w:sz="12" w:space="0" w:color="auto"/>
            </w:tcBorders>
            <w:vAlign w:val="center"/>
          </w:tcPr>
          <w:p w14:paraId="0A61BA2B"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tcBorders>
              <w:bottom w:val="single" w:sz="12" w:space="0" w:color="auto"/>
            </w:tcBorders>
            <w:vAlign w:val="center"/>
          </w:tcPr>
          <w:p w14:paraId="622FAEA1"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tcBorders>
              <w:bottom w:val="single" w:sz="12" w:space="0" w:color="auto"/>
            </w:tcBorders>
            <w:vAlign w:val="center"/>
          </w:tcPr>
          <w:p w14:paraId="5A4B3A5E"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Приказ руководителя</w:t>
            </w:r>
          </w:p>
        </w:tc>
        <w:tc>
          <w:tcPr>
            <w:tcW w:w="1591" w:type="dxa"/>
            <w:tcBorders>
              <w:bottom w:val="single" w:sz="12" w:space="0" w:color="auto"/>
            </w:tcBorders>
            <w:vAlign w:val="center"/>
          </w:tcPr>
          <w:p w14:paraId="130B06DC"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Руководитель</w:t>
            </w:r>
          </w:p>
        </w:tc>
        <w:tc>
          <w:tcPr>
            <w:tcW w:w="1386" w:type="dxa"/>
            <w:vAlign w:val="center"/>
          </w:tcPr>
          <w:p w14:paraId="2912F02D"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r w:rsidR="00265371" w:rsidRPr="00265371" w14:paraId="3F14683C" w14:textId="77777777" w:rsidTr="00174BE0">
        <w:trPr>
          <w:trHeight w:val="284"/>
        </w:trPr>
        <w:tc>
          <w:tcPr>
            <w:tcW w:w="10491" w:type="dxa"/>
            <w:gridSpan w:val="6"/>
            <w:tcBorders>
              <w:top w:val="single" w:sz="12" w:space="0" w:color="auto"/>
            </w:tcBorders>
            <w:tcMar>
              <w:top w:w="28" w:type="dxa"/>
            </w:tcMar>
            <w:vAlign w:val="center"/>
          </w:tcPr>
          <w:p w14:paraId="24D94AB9" w14:textId="77777777" w:rsidR="00265371" w:rsidRPr="00265371" w:rsidRDefault="00265371" w:rsidP="00265371">
            <w:pPr>
              <w:spacing w:after="0" w:line="240" w:lineRule="auto"/>
              <w:contextualSpacing/>
              <w:jc w:val="center"/>
              <w:rPr>
                <w:rFonts w:ascii="Times New Roman" w:eastAsia="Calibri" w:hAnsi="Times New Roman" w:cs="Times New Roman"/>
                <w:b/>
                <w:bCs/>
                <w:sz w:val="20"/>
                <w:szCs w:val="20"/>
              </w:rPr>
            </w:pPr>
            <w:r w:rsidRPr="00265371">
              <w:rPr>
                <w:rFonts w:ascii="Times New Roman" w:eastAsia="Calibri" w:hAnsi="Times New Roman" w:cs="Times New Roman"/>
                <w:b/>
                <w:bCs/>
                <w:sz w:val="20"/>
                <w:szCs w:val="20"/>
              </w:rPr>
              <w:t>П</w:t>
            </w:r>
            <w:r w:rsidRPr="00265371">
              <w:rPr>
                <w:rFonts w:ascii="Times New Roman" w:eastAsia="Calibri" w:hAnsi="Times New Roman" w:cs="Times New Roman"/>
                <w:b/>
                <w:bCs/>
                <w:sz w:val="20"/>
              </w:rPr>
              <w:t>роверка учета материалов в бухгалтерии</w:t>
            </w:r>
          </w:p>
        </w:tc>
      </w:tr>
      <w:tr w:rsidR="00265371" w:rsidRPr="00265371" w14:paraId="3BC9018B" w14:textId="77777777" w:rsidTr="00174BE0">
        <w:tc>
          <w:tcPr>
            <w:tcW w:w="4230" w:type="dxa"/>
            <w:tcBorders>
              <w:top w:val="single" w:sz="12" w:space="0" w:color="auto"/>
              <w:bottom w:val="single" w:sz="12" w:space="0" w:color="auto"/>
            </w:tcBorders>
            <w:vAlign w:val="center"/>
          </w:tcPr>
          <w:p w14:paraId="0CEF9526"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Учет материалов в бухгалтерии соответствует положениям нормативных актов?</w:t>
            </w:r>
          </w:p>
        </w:tc>
        <w:tc>
          <w:tcPr>
            <w:tcW w:w="483" w:type="dxa"/>
            <w:tcBorders>
              <w:top w:val="single" w:sz="12" w:space="0" w:color="auto"/>
              <w:bottom w:val="single" w:sz="12" w:space="0" w:color="auto"/>
            </w:tcBorders>
            <w:vAlign w:val="center"/>
          </w:tcPr>
          <w:p w14:paraId="5E3993FE"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tcBorders>
              <w:top w:val="single" w:sz="12" w:space="0" w:color="auto"/>
              <w:bottom w:val="single" w:sz="12" w:space="0" w:color="auto"/>
            </w:tcBorders>
            <w:vAlign w:val="center"/>
          </w:tcPr>
          <w:p w14:paraId="61EF5229"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tcBorders>
              <w:top w:val="single" w:sz="12" w:space="0" w:color="auto"/>
              <w:bottom w:val="single" w:sz="12" w:space="0" w:color="auto"/>
            </w:tcBorders>
            <w:vAlign w:val="center"/>
          </w:tcPr>
          <w:p w14:paraId="352FD566" w14:textId="77777777" w:rsidR="00265371" w:rsidRPr="00265371" w:rsidRDefault="00265371" w:rsidP="00265371">
            <w:pPr>
              <w:autoSpaceDE w:val="0"/>
              <w:autoSpaceDN w:val="0"/>
              <w:adjustRightInd w:val="0"/>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Учетная политика, оборотная ведомость движения материалов, ведомость расхода материалов, оборотная ведомость по материалам, находящимся в пути, ведомости по неотфактурованным поставки</w:t>
            </w:r>
          </w:p>
        </w:tc>
        <w:tc>
          <w:tcPr>
            <w:tcW w:w="1591" w:type="dxa"/>
            <w:tcBorders>
              <w:top w:val="single" w:sz="12" w:space="0" w:color="auto"/>
              <w:bottom w:val="single" w:sz="12" w:space="0" w:color="auto"/>
            </w:tcBorders>
            <w:vAlign w:val="center"/>
          </w:tcPr>
          <w:p w14:paraId="071A701E"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 xml:space="preserve">Главный </w:t>
            </w:r>
            <w:r w:rsidRPr="00265371">
              <w:rPr>
                <w:rFonts w:ascii="Times New Roman" w:eastAsia="Calibri" w:hAnsi="Times New Roman" w:cs="Times New Roman"/>
                <w:sz w:val="20"/>
                <w:szCs w:val="20"/>
              </w:rPr>
              <w:br/>
              <w:t>бухгалтер</w:t>
            </w:r>
          </w:p>
        </w:tc>
        <w:tc>
          <w:tcPr>
            <w:tcW w:w="1386" w:type="dxa"/>
            <w:tcBorders>
              <w:top w:val="single" w:sz="12" w:space="0" w:color="auto"/>
            </w:tcBorders>
            <w:vAlign w:val="center"/>
          </w:tcPr>
          <w:p w14:paraId="1C4BDC02"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p w14:paraId="2543F98B"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Так как бухгалтерский учет ведется с использованием программы «1С: Бухгалтерия», данные регистры заполняются автоматически</w:t>
            </w:r>
          </w:p>
        </w:tc>
      </w:tr>
      <w:tr w:rsidR="00265371" w:rsidRPr="00265371" w14:paraId="0AF53CB6" w14:textId="77777777" w:rsidTr="00174BE0">
        <w:tc>
          <w:tcPr>
            <w:tcW w:w="10491" w:type="dxa"/>
            <w:gridSpan w:val="6"/>
            <w:tcBorders>
              <w:top w:val="single" w:sz="12" w:space="0" w:color="auto"/>
              <w:bottom w:val="single" w:sz="12" w:space="0" w:color="auto"/>
            </w:tcBorders>
            <w:tcMar>
              <w:top w:w="28" w:type="dxa"/>
            </w:tcMar>
            <w:vAlign w:val="center"/>
          </w:tcPr>
          <w:p w14:paraId="294D063E" w14:textId="77777777" w:rsidR="00265371" w:rsidRPr="00265371" w:rsidRDefault="00265371" w:rsidP="00265371">
            <w:pPr>
              <w:keepNext/>
              <w:keepLines/>
              <w:spacing w:after="0" w:line="240" w:lineRule="auto"/>
              <w:contextualSpacing/>
              <w:jc w:val="center"/>
              <w:outlineLvl w:val="2"/>
              <w:rPr>
                <w:rFonts w:ascii="Times New Roman" w:eastAsia="Times New Roman" w:hAnsi="Times New Roman" w:cs="Times New Roman"/>
                <w:b/>
                <w:bCs/>
                <w:sz w:val="20"/>
                <w:szCs w:val="20"/>
              </w:rPr>
            </w:pPr>
            <w:bookmarkStart w:id="38" w:name="_Toc478485602"/>
            <w:bookmarkStart w:id="39" w:name="_Toc46076529"/>
            <w:r w:rsidRPr="00265371">
              <w:rPr>
                <w:rFonts w:ascii="Times New Roman" w:eastAsia="Times New Roman" w:hAnsi="Times New Roman" w:cs="Times New Roman"/>
                <w:b/>
                <w:bCs/>
                <w:sz w:val="20"/>
                <w:szCs w:val="20"/>
              </w:rPr>
              <w:t>П</w:t>
            </w:r>
            <w:r w:rsidRPr="00265371">
              <w:rPr>
                <w:rFonts w:ascii="Times New Roman" w:eastAsia="Times New Roman" w:hAnsi="Times New Roman" w:cs="Times New Roman"/>
                <w:b/>
                <w:bCs/>
                <w:sz w:val="20"/>
                <w:szCs w:val="24"/>
              </w:rPr>
              <w:t>роверка операций по учету материалов на складах</w:t>
            </w:r>
            <w:bookmarkEnd w:id="38"/>
            <w:bookmarkEnd w:id="39"/>
          </w:p>
        </w:tc>
      </w:tr>
      <w:tr w:rsidR="00265371" w:rsidRPr="00265371" w14:paraId="4B4B4B21" w14:textId="77777777" w:rsidTr="00174BE0">
        <w:tc>
          <w:tcPr>
            <w:tcW w:w="4230" w:type="dxa"/>
            <w:tcBorders>
              <w:top w:val="single" w:sz="12" w:space="0" w:color="auto"/>
            </w:tcBorders>
            <w:vAlign w:val="center"/>
          </w:tcPr>
          <w:p w14:paraId="7D26D0D4"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Учет материалов на складах соответствует положениям нормативных актов?</w:t>
            </w:r>
          </w:p>
        </w:tc>
        <w:tc>
          <w:tcPr>
            <w:tcW w:w="483" w:type="dxa"/>
            <w:tcBorders>
              <w:top w:val="single" w:sz="12" w:space="0" w:color="auto"/>
            </w:tcBorders>
            <w:vAlign w:val="center"/>
          </w:tcPr>
          <w:p w14:paraId="5526567E"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w:t>
            </w:r>
          </w:p>
        </w:tc>
        <w:tc>
          <w:tcPr>
            <w:tcW w:w="675" w:type="dxa"/>
            <w:tcBorders>
              <w:top w:val="single" w:sz="12" w:space="0" w:color="auto"/>
            </w:tcBorders>
            <w:vAlign w:val="center"/>
          </w:tcPr>
          <w:p w14:paraId="3AD0F4D1"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p>
        </w:tc>
        <w:tc>
          <w:tcPr>
            <w:tcW w:w="2126" w:type="dxa"/>
            <w:tcBorders>
              <w:top w:val="single" w:sz="12" w:space="0" w:color="auto"/>
            </w:tcBorders>
            <w:vAlign w:val="center"/>
          </w:tcPr>
          <w:p w14:paraId="7D4CD5FB" w14:textId="77777777" w:rsidR="00265371" w:rsidRPr="00265371" w:rsidRDefault="00265371" w:rsidP="00265371">
            <w:pPr>
              <w:spacing w:after="0" w:line="240" w:lineRule="auto"/>
              <w:contextualSpacing/>
              <w:rPr>
                <w:rFonts w:ascii="Times New Roman" w:eastAsia="Calibri" w:hAnsi="Times New Roman" w:cs="Times New Roman"/>
                <w:sz w:val="20"/>
                <w:szCs w:val="20"/>
              </w:rPr>
            </w:pPr>
            <w:r w:rsidRPr="00265371">
              <w:rPr>
                <w:rFonts w:ascii="Times New Roman" w:eastAsia="Calibri" w:hAnsi="Times New Roman" w:cs="Times New Roman"/>
                <w:sz w:val="20"/>
                <w:szCs w:val="20"/>
              </w:rPr>
              <w:t>Карточки учета материалов (форма №М-17), требования-</w:t>
            </w:r>
            <w:r w:rsidRPr="00265371">
              <w:rPr>
                <w:rFonts w:ascii="Times New Roman" w:eastAsia="Calibri" w:hAnsi="Times New Roman" w:cs="Times New Roman"/>
                <w:sz w:val="20"/>
                <w:szCs w:val="20"/>
              </w:rPr>
              <w:lastRenderedPageBreak/>
              <w:t>накладные (форма №М-11), накладные на внутренние перемещения</w:t>
            </w:r>
          </w:p>
        </w:tc>
        <w:tc>
          <w:tcPr>
            <w:tcW w:w="1591" w:type="dxa"/>
            <w:tcBorders>
              <w:top w:val="single" w:sz="12" w:space="0" w:color="auto"/>
            </w:tcBorders>
            <w:vAlign w:val="center"/>
          </w:tcPr>
          <w:p w14:paraId="07B9F925"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lastRenderedPageBreak/>
              <w:t>Бухгалтер, Кладовщик</w:t>
            </w:r>
          </w:p>
        </w:tc>
        <w:tc>
          <w:tcPr>
            <w:tcW w:w="1386" w:type="dxa"/>
            <w:tcBorders>
              <w:top w:val="single" w:sz="12" w:space="0" w:color="auto"/>
            </w:tcBorders>
            <w:vAlign w:val="center"/>
          </w:tcPr>
          <w:p w14:paraId="0497B6C5" w14:textId="77777777" w:rsidR="00265371" w:rsidRPr="00265371" w:rsidRDefault="00265371" w:rsidP="00265371">
            <w:pPr>
              <w:spacing w:after="0" w:line="240" w:lineRule="auto"/>
              <w:contextualSpacing/>
              <w:jc w:val="center"/>
              <w:rPr>
                <w:rFonts w:ascii="Times New Roman" w:eastAsia="Calibri" w:hAnsi="Times New Roman" w:cs="Times New Roman"/>
                <w:sz w:val="20"/>
                <w:szCs w:val="20"/>
              </w:rPr>
            </w:pPr>
            <w:r w:rsidRPr="00265371">
              <w:rPr>
                <w:rFonts w:ascii="Times New Roman" w:eastAsia="Calibri" w:hAnsi="Times New Roman" w:cs="Times New Roman"/>
                <w:sz w:val="20"/>
                <w:szCs w:val="20"/>
              </w:rPr>
              <w:t>низкий</w:t>
            </w:r>
          </w:p>
        </w:tc>
      </w:tr>
    </w:tbl>
    <w:p w14:paraId="228E073C" w14:textId="77777777" w:rsidR="00265371" w:rsidRDefault="00265371" w:rsidP="00F64C5D">
      <w:pPr>
        <w:spacing w:after="0" w:line="360" w:lineRule="auto"/>
        <w:rPr>
          <w:rFonts w:ascii="Times New Roman" w:eastAsia="Calibri" w:hAnsi="Times New Roman" w:cs="Times New Roman"/>
          <w:color w:val="000000"/>
          <w:sz w:val="28"/>
          <w:szCs w:val="28"/>
        </w:rPr>
      </w:pPr>
    </w:p>
    <w:p w14:paraId="3DB83EE5" w14:textId="77777777" w:rsidR="00265371" w:rsidRPr="00B86A2E" w:rsidRDefault="00265371" w:rsidP="00265371">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группы</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6051B693" w14:textId="77777777" w:rsidR="00265371" w:rsidRPr="00B86A2E" w:rsidRDefault="00265371" w:rsidP="00265371">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организации</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39D60802" w14:textId="77777777" w:rsidR="00174BE0" w:rsidRDefault="00174BE0" w:rsidP="00F64C5D">
      <w:pPr>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14:paraId="62FE1010" w14:textId="77777777" w:rsidR="00174BE0" w:rsidRPr="00174BE0" w:rsidRDefault="00174BE0" w:rsidP="00174BE0">
      <w:pPr>
        <w:tabs>
          <w:tab w:val="left" w:pos="7513"/>
        </w:tabs>
        <w:spacing w:after="0" w:line="360" w:lineRule="auto"/>
        <w:ind w:firstLine="709"/>
        <w:contextualSpacing/>
        <w:jc w:val="center"/>
        <w:rPr>
          <w:rFonts w:ascii="Times New Roman" w:eastAsia="Calibri" w:hAnsi="Times New Roman" w:cs="Times New Roman"/>
          <w:b/>
          <w:bCs/>
          <w:sz w:val="32"/>
          <w:szCs w:val="32"/>
        </w:rPr>
      </w:pPr>
      <w:r w:rsidRPr="00174BE0">
        <w:rPr>
          <w:rFonts w:ascii="Times New Roman" w:eastAsia="Calibri" w:hAnsi="Times New Roman" w:cs="Times New Roman"/>
          <w:b/>
          <w:bCs/>
          <w:sz w:val="32"/>
          <w:szCs w:val="32"/>
        </w:rPr>
        <w:lastRenderedPageBreak/>
        <w:t xml:space="preserve">ПРИЛОЖЕНИЕ </w:t>
      </w:r>
      <w:r>
        <w:rPr>
          <w:rFonts w:ascii="Times New Roman" w:eastAsia="Calibri" w:hAnsi="Times New Roman" w:cs="Times New Roman"/>
          <w:b/>
          <w:bCs/>
          <w:sz w:val="32"/>
          <w:szCs w:val="32"/>
        </w:rPr>
        <w:t>З</w:t>
      </w:r>
    </w:p>
    <w:p w14:paraId="47BB1FC3" w14:textId="77777777" w:rsidR="00174BE0" w:rsidRPr="00174BE0" w:rsidRDefault="00174BE0" w:rsidP="00174BE0">
      <w:pPr>
        <w:suppressAutoHyphens/>
        <w:spacing w:before="360" w:after="360" w:line="360" w:lineRule="auto"/>
        <w:ind w:left="709"/>
        <w:rPr>
          <w:rFonts w:ascii="Times New Roman" w:eastAsia="Calibri" w:hAnsi="Times New Roman" w:cs="Times New Roman"/>
          <w:b/>
          <w:bCs/>
          <w:sz w:val="28"/>
        </w:rPr>
      </w:pPr>
      <w:r w:rsidRPr="00174BE0">
        <w:rPr>
          <w:rFonts w:ascii="Times New Roman" w:eastAsia="Calibri" w:hAnsi="Times New Roman" w:cs="Times New Roman"/>
          <w:b/>
          <w:bCs/>
          <w:sz w:val="28"/>
        </w:rPr>
        <w:t>Тесты средств контроля аудита учета доходов и расходов в </w:t>
      </w:r>
      <w:r w:rsidRPr="00FD5F39">
        <w:rPr>
          <w:rFonts w:ascii="Times New Roman" w:eastAsia="Calibri" w:hAnsi="Times New Roman" w:cs="Times New Roman"/>
          <w:b/>
          <w:bCs/>
          <w:color w:val="000000"/>
          <w:sz w:val="28"/>
          <w:szCs w:val="28"/>
        </w:rPr>
        <w:t>ПАО «ЛУКОЙЛ»</w:t>
      </w:r>
    </w:p>
    <w:tbl>
      <w:tblPr>
        <w:tblStyle w:val="a7"/>
        <w:tblW w:w="10206" w:type="dxa"/>
        <w:tblInd w:w="-572" w:type="dxa"/>
        <w:tblLook w:val="04A0" w:firstRow="1" w:lastRow="0" w:firstColumn="1" w:lastColumn="0" w:noHBand="0" w:noVBand="1"/>
      </w:tblPr>
      <w:tblGrid>
        <w:gridCol w:w="513"/>
        <w:gridCol w:w="5299"/>
        <w:gridCol w:w="989"/>
        <w:gridCol w:w="991"/>
        <w:gridCol w:w="990"/>
        <w:gridCol w:w="1424"/>
      </w:tblGrid>
      <w:tr w:rsidR="00174BE0" w:rsidRPr="00174BE0" w14:paraId="7D6C477E" w14:textId="77777777" w:rsidTr="00174BE0">
        <w:tc>
          <w:tcPr>
            <w:tcW w:w="513" w:type="dxa"/>
            <w:vMerge w:val="restart"/>
            <w:tcBorders>
              <w:top w:val="single" w:sz="12" w:space="0" w:color="auto"/>
              <w:left w:val="single" w:sz="12" w:space="0" w:color="auto"/>
              <w:right w:val="single" w:sz="12" w:space="0" w:color="auto"/>
            </w:tcBorders>
          </w:tcPr>
          <w:p w14:paraId="70BE4F88" w14:textId="77777777" w:rsidR="00174BE0" w:rsidRPr="00174BE0" w:rsidRDefault="00174BE0" w:rsidP="00174BE0">
            <w:pPr>
              <w:contextualSpacing/>
              <w:rPr>
                <w:rFonts w:ascii="Times New Roman" w:eastAsia="Calibri" w:hAnsi="Times New Roman" w:cs="Times New Roman"/>
              </w:rPr>
            </w:pPr>
            <w:r w:rsidRPr="00174BE0">
              <w:rPr>
                <w:rFonts w:ascii="Times New Roman" w:eastAsia="Calibri" w:hAnsi="Times New Roman" w:cs="Times New Roman"/>
              </w:rPr>
              <w:t>№ п/п</w:t>
            </w:r>
          </w:p>
        </w:tc>
        <w:tc>
          <w:tcPr>
            <w:tcW w:w="5299" w:type="dxa"/>
            <w:vMerge w:val="restart"/>
            <w:tcBorders>
              <w:top w:val="single" w:sz="12" w:space="0" w:color="auto"/>
              <w:left w:val="single" w:sz="12" w:space="0" w:color="auto"/>
              <w:right w:val="single" w:sz="12" w:space="0" w:color="auto"/>
            </w:tcBorders>
          </w:tcPr>
          <w:p w14:paraId="4FFE107D"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Направления и вопросы контроля</w:t>
            </w:r>
          </w:p>
        </w:tc>
        <w:tc>
          <w:tcPr>
            <w:tcW w:w="2970" w:type="dxa"/>
            <w:gridSpan w:val="3"/>
            <w:tcBorders>
              <w:top w:val="single" w:sz="12" w:space="0" w:color="auto"/>
              <w:left w:val="single" w:sz="12" w:space="0" w:color="auto"/>
              <w:bottom w:val="single" w:sz="12" w:space="0" w:color="auto"/>
              <w:right w:val="single" w:sz="12" w:space="0" w:color="auto"/>
            </w:tcBorders>
          </w:tcPr>
          <w:p w14:paraId="60CB5D74"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Ответ</w:t>
            </w:r>
          </w:p>
        </w:tc>
        <w:tc>
          <w:tcPr>
            <w:tcW w:w="1424" w:type="dxa"/>
            <w:vMerge w:val="restart"/>
            <w:tcBorders>
              <w:top w:val="single" w:sz="12" w:space="0" w:color="auto"/>
              <w:left w:val="single" w:sz="12" w:space="0" w:color="auto"/>
              <w:right w:val="single" w:sz="12" w:space="0" w:color="auto"/>
            </w:tcBorders>
          </w:tcPr>
          <w:p w14:paraId="74CD275E"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Примечания</w:t>
            </w:r>
          </w:p>
        </w:tc>
      </w:tr>
      <w:tr w:rsidR="00174BE0" w:rsidRPr="00174BE0" w14:paraId="5FC60061" w14:textId="77777777" w:rsidTr="00174BE0">
        <w:tc>
          <w:tcPr>
            <w:tcW w:w="513" w:type="dxa"/>
            <w:vMerge/>
            <w:tcBorders>
              <w:left w:val="single" w:sz="12" w:space="0" w:color="auto"/>
              <w:bottom w:val="single" w:sz="12" w:space="0" w:color="auto"/>
              <w:right w:val="single" w:sz="12" w:space="0" w:color="auto"/>
            </w:tcBorders>
          </w:tcPr>
          <w:p w14:paraId="3DFFA0D6" w14:textId="77777777" w:rsidR="00174BE0" w:rsidRPr="00174BE0" w:rsidRDefault="00174BE0" w:rsidP="00174BE0">
            <w:pPr>
              <w:contextualSpacing/>
              <w:rPr>
                <w:rFonts w:ascii="Times New Roman" w:eastAsia="Calibri" w:hAnsi="Times New Roman" w:cs="Times New Roman"/>
              </w:rPr>
            </w:pPr>
          </w:p>
        </w:tc>
        <w:tc>
          <w:tcPr>
            <w:tcW w:w="5299" w:type="dxa"/>
            <w:vMerge/>
            <w:tcBorders>
              <w:left w:val="single" w:sz="12" w:space="0" w:color="auto"/>
              <w:bottom w:val="single" w:sz="12" w:space="0" w:color="auto"/>
              <w:right w:val="single" w:sz="12" w:space="0" w:color="auto"/>
            </w:tcBorders>
          </w:tcPr>
          <w:p w14:paraId="12CA1985" w14:textId="77777777" w:rsidR="00174BE0" w:rsidRPr="00174BE0" w:rsidRDefault="00174BE0" w:rsidP="00174BE0">
            <w:pPr>
              <w:contextualSpacing/>
              <w:jc w:val="center"/>
              <w:rPr>
                <w:rFonts w:ascii="Times New Roman" w:eastAsia="Calibri" w:hAnsi="Times New Roman" w:cs="Times New Roman"/>
              </w:rPr>
            </w:pPr>
          </w:p>
        </w:tc>
        <w:tc>
          <w:tcPr>
            <w:tcW w:w="989" w:type="dxa"/>
            <w:tcBorders>
              <w:top w:val="single" w:sz="12" w:space="0" w:color="auto"/>
              <w:left w:val="single" w:sz="12" w:space="0" w:color="auto"/>
              <w:bottom w:val="single" w:sz="12" w:space="0" w:color="auto"/>
              <w:right w:val="single" w:sz="12" w:space="0" w:color="auto"/>
            </w:tcBorders>
          </w:tcPr>
          <w:p w14:paraId="6E41CCBE"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да</w:t>
            </w:r>
          </w:p>
        </w:tc>
        <w:tc>
          <w:tcPr>
            <w:tcW w:w="991" w:type="dxa"/>
            <w:tcBorders>
              <w:top w:val="single" w:sz="12" w:space="0" w:color="auto"/>
              <w:left w:val="single" w:sz="12" w:space="0" w:color="auto"/>
              <w:bottom w:val="single" w:sz="12" w:space="0" w:color="auto"/>
              <w:right w:val="single" w:sz="12" w:space="0" w:color="auto"/>
            </w:tcBorders>
          </w:tcPr>
          <w:p w14:paraId="6D589586"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нет</w:t>
            </w:r>
          </w:p>
        </w:tc>
        <w:tc>
          <w:tcPr>
            <w:tcW w:w="990" w:type="dxa"/>
            <w:tcBorders>
              <w:top w:val="single" w:sz="12" w:space="0" w:color="auto"/>
              <w:left w:val="single" w:sz="12" w:space="0" w:color="auto"/>
              <w:bottom w:val="single" w:sz="12" w:space="0" w:color="auto"/>
              <w:right w:val="single" w:sz="12" w:space="0" w:color="auto"/>
            </w:tcBorders>
          </w:tcPr>
          <w:p w14:paraId="7A6D234C"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н/о</w:t>
            </w:r>
          </w:p>
        </w:tc>
        <w:tc>
          <w:tcPr>
            <w:tcW w:w="1424" w:type="dxa"/>
            <w:vMerge/>
            <w:tcBorders>
              <w:left w:val="single" w:sz="12" w:space="0" w:color="auto"/>
              <w:bottom w:val="single" w:sz="12" w:space="0" w:color="auto"/>
              <w:right w:val="single" w:sz="12" w:space="0" w:color="auto"/>
            </w:tcBorders>
          </w:tcPr>
          <w:p w14:paraId="47F010EC" w14:textId="77777777" w:rsidR="00174BE0" w:rsidRPr="00174BE0" w:rsidRDefault="00174BE0" w:rsidP="00174BE0">
            <w:pPr>
              <w:contextualSpacing/>
              <w:jc w:val="center"/>
              <w:rPr>
                <w:rFonts w:ascii="Times New Roman" w:eastAsia="Calibri" w:hAnsi="Times New Roman" w:cs="Times New Roman"/>
              </w:rPr>
            </w:pPr>
          </w:p>
        </w:tc>
      </w:tr>
      <w:tr w:rsidR="00174BE0" w:rsidRPr="00174BE0" w14:paraId="002450DA" w14:textId="77777777" w:rsidTr="00174BE0">
        <w:tc>
          <w:tcPr>
            <w:tcW w:w="513" w:type="dxa"/>
            <w:tcBorders>
              <w:top w:val="single" w:sz="12" w:space="0" w:color="auto"/>
              <w:left w:val="single" w:sz="12" w:space="0" w:color="auto"/>
              <w:right w:val="single" w:sz="12" w:space="0" w:color="auto"/>
            </w:tcBorders>
            <w:vAlign w:val="center"/>
          </w:tcPr>
          <w:p w14:paraId="4A09707D" w14:textId="77777777" w:rsidR="00174BE0" w:rsidRPr="00174BE0" w:rsidRDefault="00174BE0" w:rsidP="00174BE0">
            <w:pPr>
              <w:contextualSpacing/>
              <w:rPr>
                <w:rFonts w:ascii="Times New Roman" w:eastAsia="Calibri" w:hAnsi="Times New Roman" w:cs="Times New Roman"/>
              </w:rPr>
            </w:pPr>
            <w:r w:rsidRPr="00174BE0">
              <w:rPr>
                <w:rFonts w:ascii="Times New Roman" w:eastAsia="Calibri" w:hAnsi="Times New Roman" w:cs="Times New Roman"/>
              </w:rPr>
              <w:t>1</w:t>
            </w:r>
          </w:p>
        </w:tc>
        <w:tc>
          <w:tcPr>
            <w:tcW w:w="5299" w:type="dxa"/>
            <w:tcBorders>
              <w:top w:val="single" w:sz="12" w:space="0" w:color="auto"/>
              <w:left w:val="single" w:sz="12" w:space="0" w:color="auto"/>
              <w:right w:val="single" w:sz="12" w:space="0" w:color="auto"/>
            </w:tcBorders>
          </w:tcPr>
          <w:p w14:paraId="672D50C9" w14:textId="77777777" w:rsidR="00174BE0" w:rsidRPr="00174BE0" w:rsidRDefault="00174BE0" w:rsidP="00174BE0">
            <w:pPr>
              <w:suppressAutoHyphens/>
              <w:contextualSpacing/>
              <w:jc w:val="both"/>
              <w:rPr>
                <w:rFonts w:ascii="Times New Roman" w:eastAsia="Calibri" w:hAnsi="Times New Roman" w:cs="Times New Roman"/>
              </w:rPr>
            </w:pPr>
            <w:r w:rsidRPr="00174BE0">
              <w:rPr>
                <w:rFonts w:ascii="Times New Roman" w:eastAsia="Calibri" w:hAnsi="Times New Roman" w:cs="Times New Roman"/>
              </w:rPr>
              <w:t>Есть ли на предприятии служба внутреннего контроля?</w:t>
            </w:r>
          </w:p>
        </w:tc>
        <w:tc>
          <w:tcPr>
            <w:tcW w:w="989" w:type="dxa"/>
            <w:tcBorders>
              <w:top w:val="single" w:sz="12" w:space="0" w:color="auto"/>
              <w:left w:val="single" w:sz="12" w:space="0" w:color="auto"/>
            </w:tcBorders>
            <w:vAlign w:val="center"/>
          </w:tcPr>
          <w:p w14:paraId="50812601"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1" w:type="dxa"/>
            <w:tcBorders>
              <w:top w:val="single" w:sz="12" w:space="0" w:color="auto"/>
            </w:tcBorders>
            <w:vAlign w:val="center"/>
          </w:tcPr>
          <w:p w14:paraId="059BDF4A" w14:textId="77777777" w:rsidR="00174BE0" w:rsidRPr="00174BE0" w:rsidRDefault="00174BE0" w:rsidP="00174BE0">
            <w:pPr>
              <w:contextualSpacing/>
              <w:jc w:val="center"/>
              <w:rPr>
                <w:rFonts w:ascii="Times New Roman" w:eastAsia="Calibri" w:hAnsi="Times New Roman" w:cs="Times New Roman"/>
              </w:rPr>
            </w:pPr>
          </w:p>
        </w:tc>
        <w:tc>
          <w:tcPr>
            <w:tcW w:w="990" w:type="dxa"/>
            <w:tcBorders>
              <w:top w:val="single" w:sz="12" w:space="0" w:color="auto"/>
            </w:tcBorders>
            <w:vAlign w:val="center"/>
          </w:tcPr>
          <w:p w14:paraId="47D1D513"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top w:val="single" w:sz="12" w:space="0" w:color="auto"/>
              <w:right w:val="single" w:sz="12" w:space="0" w:color="auto"/>
            </w:tcBorders>
            <w:vAlign w:val="center"/>
          </w:tcPr>
          <w:p w14:paraId="57E826C6"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39724D6A" w14:textId="77777777" w:rsidTr="00174BE0">
        <w:tc>
          <w:tcPr>
            <w:tcW w:w="513" w:type="dxa"/>
            <w:tcBorders>
              <w:left w:val="single" w:sz="12" w:space="0" w:color="auto"/>
              <w:right w:val="single" w:sz="12" w:space="0" w:color="auto"/>
            </w:tcBorders>
            <w:vAlign w:val="center"/>
          </w:tcPr>
          <w:p w14:paraId="0C3E6349" w14:textId="77777777" w:rsidR="00174BE0" w:rsidRPr="00174BE0" w:rsidRDefault="00174BE0" w:rsidP="00174BE0">
            <w:pPr>
              <w:contextualSpacing/>
              <w:rPr>
                <w:rFonts w:ascii="Times New Roman" w:eastAsia="Calibri" w:hAnsi="Times New Roman" w:cs="Times New Roman"/>
              </w:rPr>
            </w:pPr>
            <w:r>
              <w:rPr>
                <w:rFonts w:ascii="Times New Roman" w:eastAsia="Calibri" w:hAnsi="Times New Roman" w:cs="Times New Roman"/>
              </w:rPr>
              <w:t>2</w:t>
            </w:r>
          </w:p>
        </w:tc>
        <w:tc>
          <w:tcPr>
            <w:tcW w:w="5299" w:type="dxa"/>
            <w:tcBorders>
              <w:left w:val="single" w:sz="12" w:space="0" w:color="auto"/>
              <w:right w:val="single" w:sz="12" w:space="0" w:color="auto"/>
            </w:tcBorders>
          </w:tcPr>
          <w:p w14:paraId="5073A1D1"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Проверяется ли финансовая отчетность службой внутреннего контроля до утверждения руководителем?</w:t>
            </w:r>
          </w:p>
        </w:tc>
        <w:tc>
          <w:tcPr>
            <w:tcW w:w="989" w:type="dxa"/>
            <w:tcBorders>
              <w:left w:val="single" w:sz="12" w:space="0" w:color="auto"/>
            </w:tcBorders>
            <w:vAlign w:val="center"/>
          </w:tcPr>
          <w:p w14:paraId="7F139CEA"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1" w:type="dxa"/>
            <w:vAlign w:val="center"/>
          </w:tcPr>
          <w:p w14:paraId="2E77B14C" w14:textId="77777777" w:rsidR="00174BE0" w:rsidRPr="00174BE0" w:rsidRDefault="00174BE0" w:rsidP="00174BE0">
            <w:pPr>
              <w:contextualSpacing/>
              <w:jc w:val="center"/>
              <w:rPr>
                <w:rFonts w:ascii="Times New Roman" w:eastAsia="Calibri" w:hAnsi="Times New Roman" w:cs="Times New Roman"/>
              </w:rPr>
            </w:pPr>
          </w:p>
        </w:tc>
        <w:tc>
          <w:tcPr>
            <w:tcW w:w="990" w:type="dxa"/>
            <w:vAlign w:val="center"/>
          </w:tcPr>
          <w:p w14:paraId="40D986DA"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741735A7"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289AA02A" w14:textId="77777777" w:rsidTr="00174BE0">
        <w:tc>
          <w:tcPr>
            <w:tcW w:w="513" w:type="dxa"/>
            <w:tcBorders>
              <w:left w:val="single" w:sz="12" w:space="0" w:color="auto"/>
              <w:right w:val="single" w:sz="12" w:space="0" w:color="auto"/>
            </w:tcBorders>
            <w:vAlign w:val="center"/>
          </w:tcPr>
          <w:p w14:paraId="7110BE30" w14:textId="77777777" w:rsidR="00174BE0" w:rsidRPr="00174BE0" w:rsidRDefault="00174BE0" w:rsidP="00174BE0">
            <w:pPr>
              <w:contextualSpacing/>
              <w:rPr>
                <w:rFonts w:ascii="Times New Roman" w:eastAsia="Calibri" w:hAnsi="Times New Roman" w:cs="Times New Roman"/>
              </w:rPr>
            </w:pPr>
            <w:r>
              <w:rPr>
                <w:rFonts w:ascii="Times New Roman" w:eastAsia="Calibri" w:hAnsi="Times New Roman" w:cs="Times New Roman"/>
              </w:rPr>
              <w:t>3</w:t>
            </w:r>
          </w:p>
        </w:tc>
        <w:tc>
          <w:tcPr>
            <w:tcW w:w="5299" w:type="dxa"/>
            <w:tcBorders>
              <w:left w:val="single" w:sz="12" w:space="0" w:color="auto"/>
              <w:right w:val="single" w:sz="12" w:space="0" w:color="auto"/>
            </w:tcBorders>
          </w:tcPr>
          <w:p w14:paraId="2A5D19BF"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Формируются и предоставляются ли руководству отчеты службы внутреннего контроля?</w:t>
            </w:r>
          </w:p>
        </w:tc>
        <w:tc>
          <w:tcPr>
            <w:tcW w:w="989" w:type="dxa"/>
            <w:tcBorders>
              <w:left w:val="single" w:sz="12" w:space="0" w:color="auto"/>
            </w:tcBorders>
            <w:vAlign w:val="center"/>
          </w:tcPr>
          <w:p w14:paraId="50B173DA"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1" w:type="dxa"/>
            <w:vAlign w:val="center"/>
          </w:tcPr>
          <w:p w14:paraId="42B64644" w14:textId="77777777" w:rsidR="00174BE0" w:rsidRPr="00174BE0" w:rsidRDefault="00174BE0" w:rsidP="00174BE0">
            <w:pPr>
              <w:contextualSpacing/>
              <w:jc w:val="center"/>
              <w:rPr>
                <w:rFonts w:ascii="Times New Roman" w:eastAsia="Calibri" w:hAnsi="Times New Roman" w:cs="Times New Roman"/>
              </w:rPr>
            </w:pPr>
          </w:p>
        </w:tc>
        <w:tc>
          <w:tcPr>
            <w:tcW w:w="990" w:type="dxa"/>
            <w:vAlign w:val="center"/>
          </w:tcPr>
          <w:p w14:paraId="65B270E6"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09A20B5D"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7BC489D0" w14:textId="77777777" w:rsidTr="00174BE0">
        <w:tc>
          <w:tcPr>
            <w:tcW w:w="513" w:type="dxa"/>
            <w:tcBorders>
              <w:left w:val="single" w:sz="12" w:space="0" w:color="auto"/>
              <w:right w:val="single" w:sz="12" w:space="0" w:color="auto"/>
            </w:tcBorders>
            <w:vAlign w:val="center"/>
          </w:tcPr>
          <w:p w14:paraId="4EFF39A2" w14:textId="77777777" w:rsidR="00174BE0" w:rsidRPr="00174BE0" w:rsidRDefault="00174BE0" w:rsidP="00174BE0">
            <w:pPr>
              <w:contextualSpacing/>
              <w:rPr>
                <w:rFonts w:ascii="Times New Roman" w:eastAsia="Calibri" w:hAnsi="Times New Roman" w:cs="Times New Roman"/>
              </w:rPr>
            </w:pPr>
            <w:r>
              <w:rPr>
                <w:rFonts w:ascii="Times New Roman" w:eastAsia="Calibri" w:hAnsi="Times New Roman" w:cs="Times New Roman"/>
              </w:rPr>
              <w:t>4</w:t>
            </w:r>
          </w:p>
        </w:tc>
        <w:tc>
          <w:tcPr>
            <w:tcW w:w="5299" w:type="dxa"/>
            <w:tcBorders>
              <w:left w:val="single" w:sz="12" w:space="0" w:color="auto"/>
              <w:right w:val="single" w:sz="12" w:space="0" w:color="auto"/>
            </w:tcBorders>
          </w:tcPr>
          <w:p w14:paraId="3052D58B"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Проводятся ли ревизионной комиссией проверки системы учета и финансовой отчетности?</w:t>
            </w:r>
          </w:p>
        </w:tc>
        <w:tc>
          <w:tcPr>
            <w:tcW w:w="989" w:type="dxa"/>
            <w:tcBorders>
              <w:left w:val="single" w:sz="12" w:space="0" w:color="auto"/>
            </w:tcBorders>
            <w:vAlign w:val="center"/>
          </w:tcPr>
          <w:p w14:paraId="74D6F93A"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1" w:type="dxa"/>
            <w:vAlign w:val="center"/>
          </w:tcPr>
          <w:p w14:paraId="76242E10" w14:textId="77777777" w:rsidR="00174BE0" w:rsidRPr="00174BE0" w:rsidRDefault="00174BE0" w:rsidP="00174BE0">
            <w:pPr>
              <w:contextualSpacing/>
              <w:jc w:val="center"/>
              <w:rPr>
                <w:rFonts w:ascii="Times New Roman" w:eastAsia="Calibri" w:hAnsi="Times New Roman" w:cs="Times New Roman"/>
              </w:rPr>
            </w:pPr>
          </w:p>
        </w:tc>
        <w:tc>
          <w:tcPr>
            <w:tcW w:w="990" w:type="dxa"/>
            <w:vAlign w:val="center"/>
          </w:tcPr>
          <w:p w14:paraId="65080FBA"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01502C6A"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645ACCF5" w14:textId="77777777" w:rsidTr="00174BE0">
        <w:tc>
          <w:tcPr>
            <w:tcW w:w="513" w:type="dxa"/>
            <w:tcBorders>
              <w:left w:val="single" w:sz="12" w:space="0" w:color="auto"/>
              <w:right w:val="single" w:sz="12" w:space="0" w:color="auto"/>
            </w:tcBorders>
            <w:vAlign w:val="center"/>
          </w:tcPr>
          <w:p w14:paraId="3DE7F051" w14:textId="77777777" w:rsidR="00174BE0" w:rsidRPr="00174BE0" w:rsidRDefault="00174BE0" w:rsidP="00174BE0">
            <w:pPr>
              <w:contextualSpacing/>
              <w:rPr>
                <w:rFonts w:ascii="Times New Roman" w:eastAsia="Calibri" w:hAnsi="Times New Roman" w:cs="Times New Roman"/>
              </w:rPr>
            </w:pPr>
            <w:r>
              <w:rPr>
                <w:rFonts w:ascii="Times New Roman" w:eastAsia="Calibri" w:hAnsi="Times New Roman" w:cs="Times New Roman"/>
              </w:rPr>
              <w:t>5</w:t>
            </w:r>
          </w:p>
        </w:tc>
        <w:tc>
          <w:tcPr>
            <w:tcW w:w="5299" w:type="dxa"/>
            <w:tcBorders>
              <w:left w:val="single" w:sz="12" w:space="0" w:color="auto"/>
              <w:right w:val="single" w:sz="12" w:space="0" w:color="auto"/>
            </w:tcBorders>
          </w:tcPr>
          <w:p w14:paraId="05FB2D45"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Санкционируются ли расходы, доходы ответственным лицом?</w:t>
            </w:r>
          </w:p>
        </w:tc>
        <w:tc>
          <w:tcPr>
            <w:tcW w:w="989" w:type="dxa"/>
            <w:tcBorders>
              <w:left w:val="single" w:sz="12" w:space="0" w:color="auto"/>
            </w:tcBorders>
            <w:vAlign w:val="center"/>
          </w:tcPr>
          <w:p w14:paraId="10045B61"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1" w:type="dxa"/>
            <w:vAlign w:val="center"/>
          </w:tcPr>
          <w:p w14:paraId="12324B44" w14:textId="77777777" w:rsidR="00174BE0" w:rsidRPr="00174BE0" w:rsidRDefault="00174BE0" w:rsidP="00174BE0">
            <w:pPr>
              <w:contextualSpacing/>
              <w:jc w:val="center"/>
              <w:rPr>
                <w:rFonts w:ascii="Times New Roman" w:eastAsia="Calibri" w:hAnsi="Times New Roman" w:cs="Times New Roman"/>
              </w:rPr>
            </w:pPr>
          </w:p>
        </w:tc>
        <w:tc>
          <w:tcPr>
            <w:tcW w:w="990" w:type="dxa"/>
            <w:vAlign w:val="center"/>
          </w:tcPr>
          <w:p w14:paraId="2E7E3DEE"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3C1A9F37"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6B96F7DB" w14:textId="77777777" w:rsidTr="00174BE0">
        <w:tc>
          <w:tcPr>
            <w:tcW w:w="513" w:type="dxa"/>
            <w:tcBorders>
              <w:left w:val="single" w:sz="12" w:space="0" w:color="auto"/>
              <w:right w:val="single" w:sz="12" w:space="0" w:color="auto"/>
            </w:tcBorders>
            <w:vAlign w:val="center"/>
          </w:tcPr>
          <w:p w14:paraId="0A75B3E4" w14:textId="77777777" w:rsidR="00174BE0" w:rsidRPr="00174BE0" w:rsidRDefault="00174BE0" w:rsidP="00174BE0">
            <w:pPr>
              <w:contextualSpacing/>
              <w:rPr>
                <w:rFonts w:ascii="Times New Roman" w:eastAsia="Calibri" w:hAnsi="Times New Roman" w:cs="Times New Roman"/>
              </w:rPr>
            </w:pPr>
            <w:r>
              <w:rPr>
                <w:rFonts w:ascii="Times New Roman" w:eastAsia="Calibri" w:hAnsi="Times New Roman" w:cs="Times New Roman"/>
              </w:rPr>
              <w:t>6</w:t>
            </w:r>
          </w:p>
        </w:tc>
        <w:tc>
          <w:tcPr>
            <w:tcW w:w="5299" w:type="dxa"/>
            <w:tcBorders>
              <w:left w:val="single" w:sz="12" w:space="0" w:color="auto"/>
              <w:right w:val="single" w:sz="12" w:space="0" w:color="auto"/>
            </w:tcBorders>
          </w:tcPr>
          <w:p w14:paraId="6082DFFB"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Контролируется ли наличие необходимых документов, подтверждающих расходы, доходы?</w:t>
            </w:r>
          </w:p>
        </w:tc>
        <w:tc>
          <w:tcPr>
            <w:tcW w:w="989" w:type="dxa"/>
            <w:tcBorders>
              <w:left w:val="single" w:sz="12" w:space="0" w:color="auto"/>
            </w:tcBorders>
            <w:vAlign w:val="center"/>
          </w:tcPr>
          <w:p w14:paraId="17D79C31"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1" w:type="dxa"/>
            <w:vAlign w:val="center"/>
          </w:tcPr>
          <w:p w14:paraId="458FCEE1" w14:textId="77777777" w:rsidR="00174BE0" w:rsidRPr="00174BE0" w:rsidRDefault="00174BE0" w:rsidP="00174BE0">
            <w:pPr>
              <w:contextualSpacing/>
              <w:jc w:val="center"/>
              <w:rPr>
                <w:rFonts w:ascii="Times New Roman" w:eastAsia="Calibri" w:hAnsi="Times New Roman" w:cs="Times New Roman"/>
              </w:rPr>
            </w:pPr>
          </w:p>
        </w:tc>
        <w:tc>
          <w:tcPr>
            <w:tcW w:w="990" w:type="dxa"/>
            <w:vAlign w:val="center"/>
          </w:tcPr>
          <w:p w14:paraId="390067BA"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5F982A2D"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248FF101" w14:textId="77777777" w:rsidTr="00174BE0">
        <w:tc>
          <w:tcPr>
            <w:tcW w:w="513" w:type="dxa"/>
            <w:tcBorders>
              <w:left w:val="single" w:sz="12" w:space="0" w:color="auto"/>
              <w:right w:val="single" w:sz="12" w:space="0" w:color="auto"/>
            </w:tcBorders>
            <w:vAlign w:val="center"/>
          </w:tcPr>
          <w:p w14:paraId="19AF81E6" w14:textId="77777777" w:rsidR="00174BE0" w:rsidRPr="00174BE0" w:rsidRDefault="00174BE0" w:rsidP="00174BE0">
            <w:pPr>
              <w:contextualSpacing/>
              <w:rPr>
                <w:rFonts w:ascii="Times New Roman" w:eastAsia="Calibri" w:hAnsi="Times New Roman" w:cs="Times New Roman"/>
              </w:rPr>
            </w:pPr>
            <w:r>
              <w:rPr>
                <w:rFonts w:ascii="Times New Roman" w:eastAsia="Calibri" w:hAnsi="Times New Roman" w:cs="Times New Roman"/>
              </w:rPr>
              <w:t>7</w:t>
            </w:r>
          </w:p>
        </w:tc>
        <w:tc>
          <w:tcPr>
            <w:tcW w:w="5299" w:type="dxa"/>
            <w:tcBorders>
              <w:left w:val="single" w:sz="12" w:space="0" w:color="auto"/>
              <w:right w:val="single" w:sz="12" w:space="0" w:color="auto"/>
            </w:tcBorders>
          </w:tcPr>
          <w:p w14:paraId="7D171969"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Существуют ли на предприятии финансовые доходы?</w:t>
            </w:r>
          </w:p>
        </w:tc>
        <w:tc>
          <w:tcPr>
            <w:tcW w:w="989" w:type="dxa"/>
            <w:tcBorders>
              <w:left w:val="single" w:sz="12" w:space="0" w:color="auto"/>
            </w:tcBorders>
            <w:vAlign w:val="center"/>
          </w:tcPr>
          <w:p w14:paraId="7A36CE92"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1" w:type="dxa"/>
            <w:vAlign w:val="center"/>
          </w:tcPr>
          <w:p w14:paraId="239FB9F1" w14:textId="77777777" w:rsidR="00174BE0" w:rsidRPr="00174BE0" w:rsidRDefault="00174BE0" w:rsidP="00174BE0">
            <w:pPr>
              <w:contextualSpacing/>
              <w:jc w:val="center"/>
              <w:rPr>
                <w:rFonts w:ascii="Times New Roman" w:eastAsia="Calibri" w:hAnsi="Times New Roman" w:cs="Times New Roman"/>
              </w:rPr>
            </w:pPr>
          </w:p>
        </w:tc>
        <w:tc>
          <w:tcPr>
            <w:tcW w:w="990" w:type="dxa"/>
            <w:vAlign w:val="center"/>
          </w:tcPr>
          <w:p w14:paraId="41AD129D"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27AFF67D"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59F99DF6" w14:textId="77777777" w:rsidTr="00174BE0">
        <w:tc>
          <w:tcPr>
            <w:tcW w:w="513" w:type="dxa"/>
            <w:tcBorders>
              <w:left w:val="single" w:sz="12" w:space="0" w:color="auto"/>
              <w:right w:val="single" w:sz="12" w:space="0" w:color="auto"/>
            </w:tcBorders>
            <w:vAlign w:val="center"/>
          </w:tcPr>
          <w:p w14:paraId="411D73CD" w14:textId="77777777" w:rsidR="00174BE0" w:rsidRPr="00174BE0" w:rsidRDefault="00174BE0" w:rsidP="00174BE0">
            <w:pPr>
              <w:contextualSpacing/>
              <w:rPr>
                <w:rFonts w:ascii="Times New Roman" w:eastAsia="Calibri" w:hAnsi="Times New Roman" w:cs="Times New Roman"/>
              </w:rPr>
            </w:pPr>
            <w:r>
              <w:rPr>
                <w:rFonts w:ascii="Times New Roman" w:eastAsia="Calibri" w:hAnsi="Times New Roman" w:cs="Times New Roman"/>
              </w:rPr>
              <w:t>8</w:t>
            </w:r>
          </w:p>
        </w:tc>
        <w:tc>
          <w:tcPr>
            <w:tcW w:w="5299" w:type="dxa"/>
            <w:tcBorders>
              <w:left w:val="single" w:sz="12" w:space="0" w:color="auto"/>
              <w:right w:val="single" w:sz="12" w:space="0" w:color="auto"/>
            </w:tcBorders>
          </w:tcPr>
          <w:p w14:paraId="21F06168"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Осуществлялись ли операции по безвозмездной передаче необоротных активов?</w:t>
            </w:r>
          </w:p>
        </w:tc>
        <w:tc>
          <w:tcPr>
            <w:tcW w:w="989" w:type="dxa"/>
            <w:tcBorders>
              <w:left w:val="single" w:sz="12" w:space="0" w:color="auto"/>
            </w:tcBorders>
            <w:vAlign w:val="center"/>
          </w:tcPr>
          <w:p w14:paraId="1DD595C5"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1" w:type="dxa"/>
            <w:vAlign w:val="center"/>
          </w:tcPr>
          <w:p w14:paraId="25DF68E1" w14:textId="77777777" w:rsidR="00174BE0" w:rsidRPr="00174BE0" w:rsidRDefault="00174BE0" w:rsidP="00174BE0">
            <w:pPr>
              <w:contextualSpacing/>
              <w:jc w:val="center"/>
              <w:rPr>
                <w:rFonts w:ascii="Times New Roman" w:eastAsia="Calibri" w:hAnsi="Times New Roman" w:cs="Times New Roman"/>
              </w:rPr>
            </w:pPr>
          </w:p>
        </w:tc>
        <w:tc>
          <w:tcPr>
            <w:tcW w:w="990" w:type="dxa"/>
            <w:vAlign w:val="center"/>
          </w:tcPr>
          <w:p w14:paraId="06C75011"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275744DD"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1042D1C5" w14:textId="77777777" w:rsidTr="00174BE0">
        <w:tc>
          <w:tcPr>
            <w:tcW w:w="513" w:type="dxa"/>
            <w:tcBorders>
              <w:left w:val="single" w:sz="12" w:space="0" w:color="auto"/>
              <w:bottom w:val="single" w:sz="12" w:space="0" w:color="auto"/>
              <w:right w:val="single" w:sz="12" w:space="0" w:color="auto"/>
            </w:tcBorders>
            <w:vAlign w:val="center"/>
          </w:tcPr>
          <w:p w14:paraId="582DD1BD" w14:textId="77777777" w:rsidR="00174BE0" w:rsidRPr="00174BE0" w:rsidRDefault="00174BE0" w:rsidP="00174BE0">
            <w:pPr>
              <w:contextualSpacing/>
              <w:rPr>
                <w:rFonts w:ascii="Times New Roman" w:eastAsia="Calibri" w:hAnsi="Times New Roman" w:cs="Times New Roman"/>
              </w:rPr>
            </w:pPr>
            <w:r>
              <w:rPr>
                <w:rFonts w:ascii="Times New Roman" w:eastAsia="Calibri" w:hAnsi="Times New Roman" w:cs="Times New Roman"/>
              </w:rPr>
              <w:t>9</w:t>
            </w:r>
          </w:p>
        </w:tc>
        <w:tc>
          <w:tcPr>
            <w:tcW w:w="5299" w:type="dxa"/>
            <w:tcBorders>
              <w:left w:val="single" w:sz="12" w:space="0" w:color="auto"/>
              <w:bottom w:val="single" w:sz="12" w:space="0" w:color="auto"/>
              <w:right w:val="single" w:sz="12" w:space="0" w:color="auto"/>
            </w:tcBorders>
          </w:tcPr>
          <w:p w14:paraId="70D424A9" w14:textId="77777777" w:rsidR="00174BE0" w:rsidRPr="00174BE0" w:rsidRDefault="00174BE0" w:rsidP="00174BE0">
            <w:pPr>
              <w:spacing w:line="360" w:lineRule="auto"/>
              <w:contextualSpacing/>
              <w:jc w:val="both"/>
              <w:rPr>
                <w:rFonts w:ascii="Times New Roman" w:eastAsia="Calibri" w:hAnsi="Times New Roman" w:cs="Times New Roman"/>
              </w:rPr>
            </w:pPr>
            <w:r w:rsidRPr="00174BE0">
              <w:rPr>
                <w:rFonts w:ascii="Times New Roman" w:eastAsia="Calibri" w:hAnsi="Times New Roman" w:cs="Times New Roman"/>
              </w:rPr>
              <w:t>Существуют ли бесплатно полученные необоротные активы?</w:t>
            </w:r>
          </w:p>
        </w:tc>
        <w:tc>
          <w:tcPr>
            <w:tcW w:w="989" w:type="dxa"/>
            <w:tcBorders>
              <w:left w:val="single" w:sz="12" w:space="0" w:color="auto"/>
              <w:bottom w:val="single" w:sz="12" w:space="0" w:color="auto"/>
            </w:tcBorders>
            <w:vAlign w:val="center"/>
          </w:tcPr>
          <w:p w14:paraId="158F61E8" w14:textId="77777777" w:rsidR="00174BE0" w:rsidRPr="00174BE0" w:rsidRDefault="00174BE0" w:rsidP="00174BE0">
            <w:pPr>
              <w:contextualSpacing/>
              <w:jc w:val="center"/>
              <w:rPr>
                <w:rFonts w:ascii="Times New Roman" w:eastAsia="Calibri" w:hAnsi="Times New Roman" w:cs="Times New Roman"/>
              </w:rPr>
            </w:pPr>
            <w:r>
              <w:rPr>
                <w:rFonts w:ascii="Times New Roman" w:eastAsia="Calibri" w:hAnsi="Times New Roman" w:cs="Times New Roman"/>
              </w:rPr>
              <w:t>+</w:t>
            </w:r>
          </w:p>
        </w:tc>
        <w:tc>
          <w:tcPr>
            <w:tcW w:w="991" w:type="dxa"/>
            <w:tcBorders>
              <w:bottom w:val="single" w:sz="12" w:space="0" w:color="auto"/>
            </w:tcBorders>
            <w:vAlign w:val="center"/>
          </w:tcPr>
          <w:p w14:paraId="38ABB429" w14:textId="77777777" w:rsidR="00174BE0" w:rsidRPr="00174BE0" w:rsidRDefault="00174BE0" w:rsidP="00174BE0">
            <w:pPr>
              <w:contextualSpacing/>
              <w:jc w:val="center"/>
              <w:rPr>
                <w:rFonts w:ascii="Times New Roman" w:eastAsia="Calibri" w:hAnsi="Times New Roman" w:cs="Times New Roman"/>
              </w:rPr>
            </w:pPr>
          </w:p>
        </w:tc>
        <w:tc>
          <w:tcPr>
            <w:tcW w:w="990" w:type="dxa"/>
            <w:tcBorders>
              <w:bottom w:val="single" w:sz="12" w:space="0" w:color="auto"/>
            </w:tcBorders>
            <w:vAlign w:val="center"/>
          </w:tcPr>
          <w:p w14:paraId="2E2B492F"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bottom w:val="single" w:sz="12" w:space="0" w:color="auto"/>
              <w:right w:val="single" w:sz="12" w:space="0" w:color="auto"/>
            </w:tcBorders>
            <w:vAlign w:val="center"/>
          </w:tcPr>
          <w:p w14:paraId="4DA36411"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bl>
    <w:p w14:paraId="6E763420" w14:textId="77777777" w:rsidR="00174BE0" w:rsidRDefault="00174BE0" w:rsidP="00174BE0">
      <w:pPr>
        <w:tabs>
          <w:tab w:val="left" w:pos="7513"/>
        </w:tabs>
        <w:ind w:firstLine="142"/>
        <w:rPr>
          <w:rFonts w:ascii="Times New Roman" w:hAnsi="Times New Roman" w:cs="Times New Roman"/>
          <w:sz w:val="24"/>
          <w:szCs w:val="24"/>
        </w:rPr>
      </w:pPr>
    </w:p>
    <w:p w14:paraId="47BAAD5B" w14:textId="77777777" w:rsidR="00174BE0" w:rsidRPr="00B86A2E" w:rsidRDefault="00174BE0" w:rsidP="00174BE0">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группы</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5F994E1A" w14:textId="77777777" w:rsidR="00174BE0" w:rsidRPr="00B86A2E" w:rsidRDefault="00174BE0" w:rsidP="00174BE0">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организации</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175637AE" w14:textId="77777777" w:rsidR="00174BE0" w:rsidRDefault="00174BE0" w:rsidP="00F64C5D">
      <w:pPr>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14:paraId="61A2C7D4" w14:textId="77777777" w:rsidR="00174BE0" w:rsidRPr="00174BE0" w:rsidRDefault="00174BE0" w:rsidP="00174BE0">
      <w:pPr>
        <w:tabs>
          <w:tab w:val="left" w:pos="7513"/>
        </w:tabs>
        <w:spacing w:after="0" w:line="360" w:lineRule="auto"/>
        <w:ind w:firstLine="709"/>
        <w:contextualSpacing/>
        <w:jc w:val="center"/>
        <w:rPr>
          <w:rFonts w:ascii="Times New Roman" w:eastAsia="Calibri" w:hAnsi="Times New Roman" w:cs="Times New Roman"/>
          <w:b/>
          <w:bCs/>
          <w:sz w:val="32"/>
          <w:szCs w:val="32"/>
        </w:rPr>
      </w:pPr>
      <w:r w:rsidRPr="00174BE0">
        <w:rPr>
          <w:rFonts w:ascii="Times New Roman" w:eastAsia="Calibri" w:hAnsi="Times New Roman" w:cs="Times New Roman"/>
          <w:b/>
          <w:bCs/>
          <w:sz w:val="32"/>
          <w:szCs w:val="32"/>
        </w:rPr>
        <w:lastRenderedPageBreak/>
        <w:t xml:space="preserve">ПРИЛОЖЕНИЕ </w:t>
      </w:r>
      <w:r>
        <w:rPr>
          <w:rFonts w:ascii="Times New Roman" w:eastAsia="Calibri" w:hAnsi="Times New Roman" w:cs="Times New Roman"/>
          <w:b/>
          <w:bCs/>
          <w:sz w:val="32"/>
          <w:szCs w:val="32"/>
        </w:rPr>
        <w:t>И</w:t>
      </w:r>
    </w:p>
    <w:p w14:paraId="3CD90401" w14:textId="77777777" w:rsidR="00174BE0" w:rsidRPr="00174BE0" w:rsidRDefault="00174BE0" w:rsidP="00174BE0">
      <w:pPr>
        <w:suppressAutoHyphens/>
        <w:spacing w:before="360" w:after="360" w:line="360" w:lineRule="auto"/>
        <w:ind w:left="709"/>
        <w:rPr>
          <w:rFonts w:ascii="Times New Roman" w:eastAsia="Calibri" w:hAnsi="Times New Roman" w:cs="Times New Roman"/>
          <w:b/>
          <w:bCs/>
          <w:sz w:val="28"/>
        </w:rPr>
      </w:pPr>
      <w:r w:rsidRPr="00174BE0">
        <w:rPr>
          <w:rFonts w:ascii="Times New Roman" w:eastAsia="Calibri" w:hAnsi="Times New Roman" w:cs="Times New Roman"/>
          <w:b/>
          <w:bCs/>
          <w:sz w:val="28"/>
        </w:rPr>
        <w:t>Тесты средств контроля аудита учета налогов и сборов в </w:t>
      </w:r>
      <w:r w:rsidRPr="00FD5F39">
        <w:rPr>
          <w:rFonts w:ascii="Times New Roman" w:eastAsia="Calibri" w:hAnsi="Times New Roman" w:cs="Times New Roman"/>
          <w:b/>
          <w:bCs/>
          <w:color w:val="000000"/>
          <w:sz w:val="28"/>
          <w:szCs w:val="28"/>
        </w:rPr>
        <w:t>ПАО «ЛУКОЙЛ»</w:t>
      </w:r>
    </w:p>
    <w:tbl>
      <w:tblPr>
        <w:tblStyle w:val="a7"/>
        <w:tblW w:w="10206" w:type="dxa"/>
        <w:tblInd w:w="-572" w:type="dxa"/>
        <w:tblLook w:val="04A0" w:firstRow="1" w:lastRow="0" w:firstColumn="1" w:lastColumn="0" w:noHBand="0" w:noVBand="1"/>
      </w:tblPr>
      <w:tblGrid>
        <w:gridCol w:w="513"/>
        <w:gridCol w:w="5299"/>
        <w:gridCol w:w="989"/>
        <w:gridCol w:w="991"/>
        <w:gridCol w:w="990"/>
        <w:gridCol w:w="1424"/>
      </w:tblGrid>
      <w:tr w:rsidR="00174BE0" w:rsidRPr="00174BE0" w14:paraId="1BB95308" w14:textId="77777777" w:rsidTr="00174BE0">
        <w:tc>
          <w:tcPr>
            <w:tcW w:w="513" w:type="dxa"/>
            <w:vMerge w:val="restart"/>
            <w:tcBorders>
              <w:top w:val="single" w:sz="12" w:space="0" w:color="auto"/>
              <w:left w:val="single" w:sz="12" w:space="0" w:color="auto"/>
              <w:right w:val="single" w:sz="12" w:space="0" w:color="auto"/>
            </w:tcBorders>
          </w:tcPr>
          <w:p w14:paraId="6C7B7B18" w14:textId="77777777" w:rsidR="00174BE0" w:rsidRPr="00174BE0" w:rsidRDefault="00174BE0" w:rsidP="00174BE0">
            <w:pPr>
              <w:contextualSpacing/>
              <w:rPr>
                <w:rFonts w:ascii="Times New Roman" w:eastAsia="Calibri" w:hAnsi="Times New Roman" w:cs="Times New Roman"/>
              </w:rPr>
            </w:pPr>
            <w:r w:rsidRPr="00174BE0">
              <w:rPr>
                <w:rFonts w:ascii="Times New Roman" w:eastAsia="Calibri" w:hAnsi="Times New Roman" w:cs="Times New Roman"/>
              </w:rPr>
              <w:t>№ п/п</w:t>
            </w:r>
          </w:p>
        </w:tc>
        <w:tc>
          <w:tcPr>
            <w:tcW w:w="5299" w:type="dxa"/>
            <w:vMerge w:val="restart"/>
            <w:tcBorders>
              <w:top w:val="single" w:sz="12" w:space="0" w:color="auto"/>
              <w:left w:val="single" w:sz="12" w:space="0" w:color="auto"/>
              <w:right w:val="single" w:sz="12" w:space="0" w:color="auto"/>
            </w:tcBorders>
          </w:tcPr>
          <w:p w14:paraId="582E34AA"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Направления и вопросы контроля</w:t>
            </w:r>
          </w:p>
        </w:tc>
        <w:tc>
          <w:tcPr>
            <w:tcW w:w="2970" w:type="dxa"/>
            <w:gridSpan w:val="3"/>
            <w:tcBorders>
              <w:top w:val="single" w:sz="12" w:space="0" w:color="auto"/>
              <w:left w:val="single" w:sz="12" w:space="0" w:color="auto"/>
              <w:bottom w:val="single" w:sz="12" w:space="0" w:color="auto"/>
              <w:right w:val="single" w:sz="12" w:space="0" w:color="auto"/>
            </w:tcBorders>
          </w:tcPr>
          <w:p w14:paraId="7FA73BCA"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Ответ</w:t>
            </w:r>
          </w:p>
        </w:tc>
        <w:tc>
          <w:tcPr>
            <w:tcW w:w="1424" w:type="dxa"/>
            <w:vMerge w:val="restart"/>
            <w:tcBorders>
              <w:top w:val="single" w:sz="12" w:space="0" w:color="auto"/>
              <w:left w:val="single" w:sz="12" w:space="0" w:color="auto"/>
              <w:right w:val="single" w:sz="12" w:space="0" w:color="auto"/>
            </w:tcBorders>
          </w:tcPr>
          <w:p w14:paraId="4DADB303"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Примечания</w:t>
            </w:r>
          </w:p>
        </w:tc>
      </w:tr>
      <w:tr w:rsidR="00174BE0" w:rsidRPr="00174BE0" w14:paraId="614E66DA" w14:textId="77777777" w:rsidTr="00174BE0">
        <w:tc>
          <w:tcPr>
            <w:tcW w:w="513" w:type="dxa"/>
            <w:vMerge/>
            <w:tcBorders>
              <w:left w:val="single" w:sz="12" w:space="0" w:color="auto"/>
              <w:bottom w:val="single" w:sz="12" w:space="0" w:color="auto"/>
              <w:right w:val="single" w:sz="12" w:space="0" w:color="auto"/>
            </w:tcBorders>
          </w:tcPr>
          <w:p w14:paraId="2FB324B0" w14:textId="77777777" w:rsidR="00174BE0" w:rsidRPr="00174BE0" w:rsidRDefault="00174BE0" w:rsidP="00174BE0">
            <w:pPr>
              <w:contextualSpacing/>
              <w:rPr>
                <w:rFonts w:ascii="Times New Roman" w:eastAsia="Calibri" w:hAnsi="Times New Roman" w:cs="Times New Roman"/>
              </w:rPr>
            </w:pPr>
          </w:p>
        </w:tc>
        <w:tc>
          <w:tcPr>
            <w:tcW w:w="5299" w:type="dxa"/>
            <w:vMerge/>
            <w:tcBorders>
              <w:left w:val="single" w:sz="12" w:space="0" w:color="auto"/>
              <w:bottom w:val="single" w:sz="12" w:space="0" w:color="auto"/>
              <w:right w:val="single" w:sz="12" w:space="0" w:color="auto"/>
            </w:tcBorders>
          </w:tcPr>
          <w:p w14:paraId="0693320F" w14:textId="77777777" w:rsidR="00174BE0" w:rsidRPr="00174BE0" w:rsidRDefault="00174BE0" w:rsidP="00174BE0">
            <w:pPr>
              <w:contextualSpacing/>
              <w:jc w:val="center"/>
              <w:rPr>
                <w:rFonts w:ascii="Times New Roman" w:eastAsia="Calibri" w:hAnsi="Times New Roman" w:cs="Times New Roman"/>
              </w:rPr>
            </w:pPr>
          </w:p>
        </w:tc>
        <w:tc>
          <w:tcPr>
            <w:tcW w:w="989" w:type="dxa"/>
            <w:tcBorders>
              <w:top w:val="single" w:sz="12" w:space="0" w:color="auto"/>
              <w:left w:val="single" w:sz="12" w:space="0" w:color="auto"/>
              <w:bottom w:val="single" w:sz="12" w:space="0" w:color="auto"/>
              <w:right w:val="single" w:sz="12" w:space="0" w:color="auto"/>
            </w:tcBorders>
          </w:tcPr>
          <w:p w14:paraId="57F40CD0"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да</w:t>
            </w:r>
          </w:p>
        </w:tc>
        <w:tc>
          <w:tcPr>
            <w:tcW w:w="991" w:type="dxa"/>
            <w:tcBorders>
              <w:top w:val="single" w:sz="12" w:space="0" w:color="auto"/>
              <w:left w:val="single" w:sz="12" w:space="0" w:color="auto"/>
              <w:bottom w:val="single" w:sz="12" w:space="0" w:color="auto"/>
              <w:right w:val="single" w:sz="12" w:space="0" w:color="auto"/>
            </w:tcBorders>
          </w:tcPr>
          <w:p w14:paraId="489C7D93"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нет</w:t>
            </w:r>
          </w:p>
        </w:tc>
        <w:tc>
          <w:tcPr>
            <w:tcW w:w="990" w:type="dxa"/>
            <w:tcBorders>
              <w:top w:val="single" w:sz="12" w:space="0" w:color="auto"/>
              <w:left w:val="single" w:sz="12" w:space="0" w:color="auto"/>
              <w:bottom w:val="single" w:sz="12" w:space="0" w:color="auto"/>
              <w:right w:val="single" w:sz="12" w:space="0" w:color="auto"/>
            </w:tcBorders>
          </w:tcPr>
          <w:p w14:paraId="368A4D77"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н/о</w:t>
            </w:r>
          </w:p>
        </w:tc>
        <w:tc>
          <w:tcPr>
            <w:tcW w:w="1424" w:type="dxa"/>
            <w:vMerge/>
            <w:tcBorders>
              <w:left w:val="single" w:sz="12" w:space="0" w:color="auto"/>
              <w:bottom w:val="single" w:sz="12" w:space="0" w:color="auto"/>
              <w:right w:val="single" w:sz="12" w:space="0" w:color="auto"/>
            </w:tcBorders>
          </w:tcPr>
          <w:p w14:paraId="72CA98A2" w14:textId="77777777" w:rsidR="00174BE0" w:rsidRPr="00174BE0" w:rsidRDefault="00174BE0" w:rsidP="00174BE0">
            <w:pPr>
              <w:contextualSpacing/>
              <w:jc w:val="center"/>
              <w:rPr>
                <w:rFonts w:ascii="Times New Roman" w:eastAsia="Calibri" w:hAnsi="Times New Roman" w:cs="Times New Roman"/>
              </w:rPr>
            </w:pPr>
          </w:p>
        </w:tc>
      </w:tr>
      <w:tr w:rsidR="00174BE0" w:rsidRPr="00174BE0" w14:paraId="1ECED466" w14:textId="77777777" w:rsidTr="00174BE0">
        <w:tc>
          <w:tcPr>
            <w:tcW w:w="513" w:type="dxa"/>
            <w:tcBorders>
              <w:top w:val="single" w:sz="12" w:space="0" w:color="auto"/>
              <w:left w:val="single" w:sz="12" w:space="0" w:color="auto"/>
              <w:right w:val="single" w:sz="12" w:space="0" w:color="auto"/>
            </w:tcBorders>
            <w:vAlign w:val="center"/>
          </w:tcPr>
          <w:p w14:paraId="17CC9788" w14:textId="77777777" w:rsidR="00174BE0" w:rsidRPr="00174BE0" w:rsidRDefault="00174BE0" w:rsidP="00174BE0">
            <w:pPr>
              <w:contextualSpacing/>
              <w:rPr>
                <w:rFonts w:ascii="Times New Roman" w:eastAsia="Calibri" w:hAnsi="Times New Roman" w:cs="Times New Roman"/>
              </w:rPr>
            </w:pPr>
            <w:r w:rsidRPr="00174BE0">
              <w:rPr>
                <w:rFonts w:ascii="Times New Roman" w:eastAsia="Calibri" w:hAnsi="Times New Roman" w:cs="Times New Roman"/>
              </w:rPr>
              <w:t>1</w:t>
            </w:r>
          </w:p>
        </w:tc>
        <w:tc>
          <w:tcPr>
            <w:tcW w:w="5299" w:type="dxa"/>
            <w:tcBorders>
              <w:top w:val="single" w:sz="12" w:space="0" w:color="auto"/>
              <w:left w:val="single" w:sz="12" w:space="0" w:color="auto"/>
              <w:right w:val="single" w:sz="12" w:space="0" w:color="auto"/>
            </w:tcBorders>
          </w:tcPr>
          <w:p w14:paraId="1EDE0A2F"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Имеется ли приказ о назначении ответственного за расчеты по налогам, сборам и страховым взносам?</w:t>
            </w:r>
          </w:p>
        </w:tc>
        <w:tc>
          <w:tcPr>
            <w:tcW w:w="989" w:type="dxa"/>
            <w:tcBorders>
              <w:top w:val="single" w:sz="12" w:space="0" w:color="auto"/>
              <w:left w:val="single" w:sz="12" w:space="0" w:color="auto"/>
            </w:tcBorders>
            <w:vAlign w:val="center"/>
          </w:tcPr>
          <w:p w14:paraId="47397561"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1" w:type="dxa"/>
            <w:tcBorders>
              <w:top w:val="single" w:sz="12" w:space="0" w:color="auto"/>
            </w:tcBorders>
            <w:vAlign w:val="center"/>
          </w:tcPr>
          <w:p w14:paraId="0258EEF2" w14:textId="77777777" w:rsidR="00174BE0" w:rsidRPr="00174BE0" w:rsidRDefault="00174BE0" w:rsidP="00174BE0">
            <w:pPr>
              <w:contextualSpacing/>
              <w:jc w:val="center"/>
              <w:rPr>
                <w:rFonts w:ascii="Times New Roman" w:eastAsia="Calibri" w:hAnsi="Times New Roman" w:cs="Times New Roman"/>
              </w:rPr>
            </w:pPr>
          </w:p>
        </w:tc>
        <w:tc>
          <w:tcPr>
            <w:tcW w:w="990" w:type="dxa"/>
            <w:tcBorders>
              <w:top w:val="single" w:sz="12" w:space="0" w:color="auto"/>
            </w:tcBorders>
            <w:vAlign w:val="center"/>
          </w:tcPr>
          <w:p w14:paraId="28D37230"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top w:val="single" w:sz="12" w:space="0" w:color="auto"/>
              <w:right w:val="single" w:sz="12" w:space="0" w:color="auto"/>
            </w:tcBorders>
            <w:vAlign w:val="center"/>
          </w:tcPr>
          <w:p w14:paraId="52D05EBA"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309B4B10" w14:textId="77777777" w:rsidTr="00174BE0">
        <w:tc>
          <w:tcPr>
            <w:tcW w:w="513" w:type="dxa"/>
            <w:tcBorders>
              <w:left w:val="single" w:sz="12" w:space="0" w:color="auto"/>
              <w:right w:val="single" w:sz="12" w:space="0" w:color="auto"/>
            </w:tcBorders>
            <w:vAlign w:val="center"/>
          </w:tcPr>
          <w:p w14:paraId="7FB703D3" w14:textId="77777777" w:rsidR="00174BE0" w:rsidRPr="00174BE0" w:rsidRDefault="00174BE0" w:rsidP="00174BE0">
            <w:pPr>
              <w:contextualSpacing/>
              <w:rPr>
                <w:rFonts w:ascii="Times New Roman" w:eastAsia="Calibri" w:hAnsi="Times New Roman" w:cs="Times New Roman"/>
              </w:rPr>
            </w:pPr>
            <w:r w:rsidRPr="00174BE0">
              <w:rPr>
                <w:rFonts w:ascii="Times New Roman" w:eastAsia="Calibri" w:hAnsi="Times New Roman" w:cs="Times New Roman"/>
              </w:rPr>
              <w:t>2</w:t>
            </w:r>
          </w:p>
        </w:tc>
        <w:tc>
          <w:tcPr>
            <w:tcW w:w="5299" w:type="dxa"/>
            <w:tcBorders>
              <w:left w:val="single" w:sz="12" w:space="0" w:color="auto"/>
              <w:right w:val="single" w:sz="12" w:space="0" w:color="auto"/>
            </w:tcBorders>
          </w:tcPr>
          <w:p w14:paraId="2B1AAD64"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Компьютеризирован ли учет по расчетам по налогам, сборам и страховым взносам?</w:t>
            </w:r>
          </w:p>
        </w:tc>
        <w:tc>
          <w:tcPr>
            <w:tcW w:w="989" w:type="dxa"/>
            <w:tcBorders>
              <w:left w:val="single" w:sz="12" w:space="0" w:color="auto"/>
            </w:tcBorders>
            <w:vAlign w:val="center"/>
          </w:tcPr>
          <w:p w14:paraId="397A92FF"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1" w:type="dxa"/>
            <w:vAlign w:val="center"/>
          </w:tcPr>
          <w:p w14:paraId="2E6606EC" w14:textId="77777777" w:rsidR="00174BE0" w:rsidRPr="00174BE0" w:rsidRDefault="00174BE0" w:rsidP="00174BE0">
            <w:pPr>
              <w:contextualSpacing/>
              <w:jc w:val="center"/>
              <w:rPr>
                <w:rFonts w:ascii="Times New Roman" w:eastAsia="Calibri" w:hAnsi="Times New Roman" w:cs="Times New Roman"/>
              </w:rPr>
            </w:pPr>
          </w:p>
        </w:tc>
        <w:tc>
          <w:tcPr>
            <w:tcW w:w="990" w:type="dxa"/>
            <w:vAlign w:val="center"/>
          </w:tcPr>
          <w:p w14:paraId="1B244DC0"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5AC77333"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46BC3646" w14:textId="77777777" w:rsidTr="00174BE0">
        <w:tc>
          <w:tcPr>
            <w:tcW w:w="513" w:type="dxa"/>
            <w:tcBorders>
              <w:left w:val="single" w:sz="12" w:space="0" w:color="auto"/>
              <w:right w:val="single" w:sz="12" w:space="0" w:color="auto"/>
            </w:tcBorders>
            <w:vAlign w:val="center"/>
          </w:tcPr>
          <w:p w14:paraId="509B6EFE" w14:textId="77777777" w:rsidR="00174BE0" w:rsidRPr="00174BE0" w:rsidRDefault="00174BE0" w:rsidP="00174BE0">
            <w:pPr>
              <w:contextualSpacing/>
              <w:rPr>
                <w:rFonts w:ascii="Times New Roman" w:eastAsia="Calibri" w:hAnsi="Times New Roman" w:cs="Times New Roman"/>
              </w:rPr>
            </w:pPr>
            <w:r w:rsidRPr="00174BE0">
              <w:rPr>
                <w:rFonts w:ascii="Times New Roman" w:eastAsia="Calibri" w:hAnsi="Times New Roman" w:cs="Times New Roman"/>
              </w:rPr>
              <w:t>3</w:t>
            </w:r>
          </w:p>
        </w:tc>
        <w:tc>
          <w:tcPr>
            <w:tcW w:w="5299" w:type="dxa"/>
            <w:tcBorders>
              <w:left w:val="single" w:sz="12" w:space="0" w:color="auto"/>
              <w:right w:val="single" w:sz="12" w:space="0" w:color="auto"/>
            </w:tcBorders>
          </w:tcPr>
          <w:p w14:paraId="75FDD95E"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Своевременно ли исполняется обязанность предприятия по уплате налогов и сборов?</w:t>
            </w:r>
          </w:p>
        </w:tc>
        <w:tc>
          <w:tcPr>
            <w:tcW w:w="989" w:type="dxa"/>
            <w:tcBorders>
              <w:left w:val="single" w:sz="12" w:space="0" w:color="auto"/>
            </w:tcBorders>
            <w:vAlign w:val="center"/>
          </w:tcPr>
          <w:p w14:paraId="2688D5D9"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1" w:type="dxa"/>
            <w:vAlign w:val="center"/>
          </w:tcPr>
          <w:p w14:paraId="6A80B27B" w14:textId="77777777" w:rsidR="00174BE0" w:rsidRPr="00174BE0" w:rsidRDefault="00174BE0" w:rsidP="00174BE0">
            <w:pPr>
              <w:contextualSpacing/>
              <w:jc w:val="center"/>
              <w:rPr>
                <w:rFonts w:ascii="Times New Roman" w:eastAsia="Calibri" w:hAnsi="Times New Roman" w:cs="Times New Roman"/>
              </w:rPr>
            </w:pPr>
          </w:p>
        </w:tc>
        <w:tc>
          <w:tcPr>
            <w:tcW w:w="990" w:type="dxa"/>
            <w:vAlign w:val="center"/>
          </w:tcPr>
          <w:p w14:paraId="664C11EA"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0F583A2B"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1034FB4E" w14:textId="77777777" w:rsidTr="00174BE0">
        <w:tc>
          <w:tcPr>
            <w:tcW w:w="513" w:type="dxa"/>
            <w:tcBorders>
              <w:left w:val="single" w:sz="12" w:space="0" w:color="auto"/>
              <w:right w:val="single" w:sz="12" w:space="0" w:color="auto"/>
            </w:tcBorders>
            <w:vAlign w:val="center"/>
          </w:tcPr>
          <w:p w14:paraId="3D7AED2D" w14:textId="77777777" w:rsidR="00174BE0" w:rsidRPr="00174BE0" w:rsidRDefault="00174BE0" w:rsidP="00174BE0">
            <w:pPr>
              <w:contextualSpacing/>
              <w:rPr>
                <w:rFonts w:ascii="Times New Roman" w:eastAsia="Calibri" w:hAnsi="Times New Roman" w:cs="Times New Roman"/>
              </w:rPr>
            </w:pPr>
            <w:r w:rsidRPr="00174BE0">
              <w:rPr>
                <w:rFonts w:ascii="Times New Roman" w:eastAsia="Calibri" w:hAnsi="Times New Roman" w:cs="Times New Roman"/>
              </w:rPr>
              <w:t>4</w:t>
            </w:r>
          </w:p>
        </w:tc>
        <w:tc>
          <w:tcPr>
            <w:tcW w:w="5299" w:type="dxa"/>
            <w:tcBorders>
              <w:left w:val="single" w:sz="12" w:space="0" w:color="auto"/>
              <w:right w:val="single" w:sz="12" w:space="0" w:color="auto"/>
            </w:tcBorders>
          </w:tcPr>
          <w:p w14:paraId="2FE9B7B5"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Верно ли исчисляется налоговая база по уплате налогов и сборов?</w:t>
            </w:r>
          </w:p>
        </w:tc>
        <w:tc>
          <w:tcPr>
            <w:tcW w:w="989" w:type="dxa"/>
            <w:tcBorders>
              <w:left w:val="single" w:sz="12" w:space="0" w:color="auto"/>
            </w:tcBorders>
            <w:vAlign w:val="center"/>
          </w:tcPr>
          <w:p w14:paraId="343964DC"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1" w:type="dxa"/>
            <w:vAlign w:val="center"/>
          </w:tcPr>
          <w:p w14:paraId="18DF180D" w14:textId="77777777" w:rsidR="00174BE0" w:rsidRPr="00174BE0" w:rsidRDefault="00174BE0" w:rsidP="00174BE0">
            <w:pPr>
              <w:contextualSpacing/>
              <w:jc w:val="center"/>
              <w:rPr>
                <w:rFonts w:ascii="Times New Roman" w:eastAsia="Calibri" w:hAnsi="Times New Roman" w:cs="Times New Roman"/>
              </w:rPr>
            </w:pPr>
          </w:p>
        </w:tc>
        <w:tc>
          <w:tcPr>
            <w:tcW w:w="990" w:type="dxa"/>
            <w:vAlign w:val="center"/>
          </w:tcPr>
          <w:p w14:paraId="41AA732E"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431177FD"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1A5BAA96" w14:textId="77777777" w:rsidTr="00174BE0">
        <w:tc>
          <w:tcPr>
            <w:tcW w:w="513" w:type="dxa"/>
            <w:tcBorders>
              <w:left w:val="single" w:sz="12" w:space="0" w:color="auto"/>
              <w:right w:val="single" w:sz="12" w:space="0" w:color="auto"/>
            </w:tcBorders>
            <w:vAlign w:val="center"/>
          </w:tcPr>
          <w:p w14:paraId="5B99A35F" w14:textId="77777777" w:rsidR="00174BE0" w:rsidRPr="00174BE0" w:rsidRDefault="00174BE0" w:rsidP="00174BE0">
            <w:pPr>
              <w:contextualSpacing/>
              <w:rPr>
                <w:rFonts w:ascii="Times New Roman" w:eastAsia="Calibri" w:hAnsi="Times New Roman" w:cs="Times New Roman"/>
              </w:rPr>
            </w:pPr>
            <w:r w:rsidRPr="00174BE0">
              <w:rPr>
                <w:rFonts w:ascii="Times New Roman" w:eastAsia="Calibri" w:hAnsi="Times New Roman" w:cs="Times New Roman"/>
              </w:rPr>
              <w:t>5</w:t>
            </w:r>
          </w:p>
        </w:tc>
        <w:tc>
          <w:tcPr>
            <w:tcW w:w="5299" w:type="dxa"/>
            <w:tcBorders>
              <w:left w:val="single" w:sz="12" w:space="0" w:color="auto"/>
              <w:right w:val="single" w:sz="12" w:space="0" w:color="auto"/>
            </w:tcBorders>
          </w:tcPr>
          <w:p w14:paraId="301D4AA8"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Верно ли применяется налоговая ставка по исчислению налога на прибыль организации?</w:t>
            </w:r>
          </w:p>
        </w:tc>
        <w:tc>
          <w:tcPr>
            <w:tcW w:w="989" w:type="dxa"/>
            <w:tcBorders>
              <w:left w:val="single" w:sz="12" w:space="0" w:color="auto"/>
            </w:tcBorders>
            <w:vAlign w:val="center"/>
          </w:tcPr>
          <w:p w14:paraId="6EC5CC05"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1" w:type="dxa"/>
            <w:vAlign w:val="center"/>
          </w:tcPr>
          <w:p w14:paraId="3530D67A" w14:textId="77777777" w:rsidR="00174BE0" w:rsidRPr="00174BE0" w:rsidRDefault="00174BE0" w:rsidP="00174BE0">
            <w:pPr>
              <w:contextualSpacing/>
              <w:jc w:val="center"/>
              <w:rPr>
                <w:rFonts w:ascii="Times New Roman" w:eastAsia="Calibri" w:hAnsi="Times New Roman" w:cs="Times New Roman"/>
              </w:rPr>
            </w:pPr>
          </w:p>
        </w:tc>
        <w:tc>
          <w:tcPr>
            <w:tcW w:w="990" w:type="dxa"/>
            <w:vAlign w:val="center"/>
          </w:tcPr>
          <w:p w14:paraId="2DA0C722"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0C0441C4"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138259FC" w14:textId="77777777" w:rsidTr="00174BE0">
        <w:tc>
          <w:tcPr>
            <w:tcW w:w="513" w:type="dxa"/>
            <w:tcBorders>
              <w:left w:val="single" w:sz="12" w:space="0" w:color="auto"/>
              <w:right w:val="single" w:sz="12" w:space="0" w:color="auto"/>
            </w:tcBorders>
            <w:vAlign w:val="center"/>
          </w:tcPr>
          <w:p w14:paraId="49AC00AD" w14:textId="77777777" w:rsidR="00174BE0" w:rsidRPr="00174BE0" w:rsidRDefault="00174BE0" w:rsidP="00174BE0">
            <w:pPr>
              <w:contextualSpacing/>
              <w:rPr>
                <w:rFonts w:ascii="Times New Roman" w:eastAsia="Calibri" w:hAnsi="Times New Roman" w:cs="Times New Roman"/>
              </w:rPr>
            </w:pPr>
            <w:r w:rsidRPr="00174BE0">
              <w:rPr>
                <w:rFonts w:ascii="Times New Roman" w:eastAsia="Calibri" w:hAnsi="Times New Roman" w:cs="Times New Roman"/>
              </w:rPr>
              <w:t>6</w:t>
            </w:r>
          </w:p>
        </w:tc>
        <w:tc>
          <w:tcPr>
            <w:tcW w:w="5299" w:type="dxa"/>
            <w:tcBorders>
              <w:left w:val="single" w:sz="12" w:space="0" w:color="auto"/>
              <w:right w:val="single" w:sz="12" w:space="0" w:color="auto"/>
            </w:tcBorders>
          </w:tcPr>
          <w:p w14:paraId="66A2D1ED"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Имеются ли налоговые льготы у аудируемого предприятия?</w:t>
            </w:r>
          </w:p>
        </w:tc>
        <w:tc>
          <w:tcPr>
            <w:tcW w:w="989" w:type="dxa"/>
            <w:tcBorders>
              <w:left w:val="single" w:sz="12" w:space="0" w:color="auto"/>
            </w:tcBorders>
            <w:vAlign w:val="center"/>
          </w:tcPr>
          <w:p w14:paraId="0F5C4C37" w14:textId="77777777" w:rsidR="00174BE0" w:rsidRPr="00174BE0" w:rsidRDefault="00174BE0" w:rsidP="00174BE0">
            <w:pPr>
              <w:contextualSpacing/>
              <w:jc w:val="center"/>
              <w:rPr>
                <w:rFonts w:ascii="Times New Roman" w:eastAsia="Calibri" w:hAnsi="Times New Roman" w:cs="Times New Roman"/>
              </w:rPr>
            </w:pPr>
            <w:r>
              <w:rPr>
                <w:rFonts w:ascii="Times New Roman" w:eastAsia="Calibri" w:hAnsi="Times New Roman" w:cs="Times New Roman"/>
              </w:rPr>
              <w:t>+</w:t>
            </w:r>
          </w:p>
        </w:tc>
        <w:tc>
          <w:tcPr>
            <w:tcW w:w="991" w:type="dxa"/>
            <w:vAlign w:val="center"/>
          </w:tcPr>
          <w:p w14:paraId="62E488A9" w14:textId="77777777" w:rsidR="00174BE0" w:rsidRPr="00174BE0" w:rsidRDefault="00174BE0" w:rsidP="00174BE0">
            <w:pPr>
              <w:contextualSpacing/>
              <w:jc w:val="center"/>
              <w:rPr>
                <w:rFonts w:ascii="Times New Roman" w:eastAsia="Calibri" w:hAnsi="Times New Roman" w:cs="Times New Roman"/>
              </w:rPr>
            </w:pPr>
          </w:p>
        </w:tc>
        <w:tc>
          <w:tcPr>
            <w:tcW w:w="990" w:type="dxa"/>
            <w:vAlign w:val="center"/>
          </w:tcPr>
          <w:p w14:paraId="745B9B73"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796785BB"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6A00459A" w14:textId="77777777" w:rsidTr="00174BE0">
        <w:tc>
          <w:tcPr>
            <w:tcW w:w="513" w:type="dxa"/>
            <w:tcBorders>
              <w:left w:val="single" w:sz="12" w:space="0" w:color="auto"/>
              <w:right w:val="single" w:sz="12" w:space="0" w:color="auto"/>
            </w:tcBorders>
            <w:vAlign w:val="center"/>
          </w:tcPr>
          <w:p w14:paraId="0AC2E68D" w14:textId="77777777" w:rsidR="00174BE0" w:rsidRPr="00174BE0" w:rsidRDefault="00174BE0" w:rsidP="00174BE0">
            <w:pPr>
              <w:contextualSpacing/>
              <w:rPr>
                <w:rFonts w:ascii="Times New Roman" w:eastAsia="Calibri" w:hAnsi="Times New Roman" w:cs="Times New Roman"/>
              </w:rPr>
            </w:pPr>
            <w:r w:rsidRPr="00174BE0">
              <w:rPr>
                <w:rFonts w:ascii="Times New Roman" w:eastAsia="Calibri" w:hAnsi="Times New Roman" w:cs="Times New Roman"/>
              </w:rPr>
              <w:t>7</w:t>
            </w:r>
          </w:p>
        </w:tc>
        <w:tc>
          <w:tcPr>
            <w:tcW w:w="5299" w:type="dxa"/>
            <w:tcBorders>
              <w:left w:val="single" w:sz="12" w:space="0" w:color="auto"/>
              <w:right w:val="single" w:sz="12" w:space="0" w:color="auto"/>
            </w:tcBorders>
          </w:tcPr>
          <w:p w14:paraId="72136611"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Имеется ли налоговое освобождение у аудируемого лица?</w:t>
            </w:r>
          </w:p>
        </w:tc>
        <w:tc>
          <w:tcPr>
            <w:tcW w:w="989" w:type="dxa"/>
            <w:tcBorders>
              <w:left w:val="single" w:sz="12" w:space="0" w:color="auto"/>
            </w:tcBorders>
            <w:vAlign w:val="center"/>
          </w:tcPr>
          <w:p w14:paraId="6D3F98E1" w14:textId="77777777" w:rsidR="00174BE0" w:rsidRPr="00174BE0" w:rsidRDefault="00174BE0" w:rsidP="00174BE0">
            <w:pPr>
              <w:contextualSpacing/>
              <w:jc w:val="center"/>
              <w:rPr>
                <w:rFonts w:ascii="Times New Roman" w:eastAsia="Calibri" w:hAnsi="Times New Roman" w:cs="Times New Roman"/>
              </w:rPr>
            </w:pPr>
          </w:p>
        </w:tc>
        <w:tc>
          <w:tcPr>
            <w:tcW w:w="991" w:type="dxa"/>
            <w:vAlign w:val="center"/>
          </w:tcPr>
          <w:p w14:paraId="3BD8CF92"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0" w:type="dxa"/>
            <w:vAlign w:val="center"/>
          </w:tcPr>
          <w:p w14:paraId="079FFA2C"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1F4D0D34"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0FAD1182" w14:textId="77777777" w:rsidTr="00174BE0">
        <w:tc>
          <w:tcPr>
            <w:tcW w:w="513" w:type="dxa"/>
            <w:tcBorders>
              <w:left w:val="single" w:sz="12" w:space="0" w:color="auto"/>
              <w:right w:val="single" w:sz="12" w:space="0" w:color="auto"/>
            </w:tcBorders>
            <w:vAlign w:val="center"/>
          </w:tcPr>
          <w:p w14:paraId="277B0A40" w14:textId="77777777" w:rsidR="00174BE0" w:rsidRPr="00174BE0" w:rsidRDefault="00174BE0" w:rsidP="00174BE0">
            <w:pPr>
              <w:contextualSpacing/>
              <w:rPr>
                <w:rFonts w:ascii="Times New Roman" w:eastAsia="Calibri" w:hAnsi="Times New Roman" w:cs="Times New Roman"/>
              </w:rPr>
            </w:pPr>
            <w:r w:rsidRPr="00174BE0">
              <w:rPr>
                <w:rFonts w:ascii="Times New Roman" w:eastAsia="Calibri" w:hAnsi="Times New Roman" w:cs="Times New Roman"/>
              </w:rPr>
              <w:t>8</w:t>
            </w:r>
          </w:p>
        </w:tc>
        <w:tc>
          <w:tcPr>
            <w:tcW w:w="5299" w:type="dxa"/>
            <w:tcBorders>
              <w:left w:val="single" w:sz="12" w:space="0" w:color="auto"/>
              <w:right w:val="single" w:sz="12" w:space="0" w:color="auto"/>
            </w:tcBorders>
          </w:tcPr>
          <w:p w14:paraId="364502E8"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Имеется ли отсрочка у аудируемого лица?</w:t>
            </w:r>
          </w:p>
        </w:tc>
        <w:tc>
          <w:tcPr>
            <w:tcW w:w="989" w:type="dxa"/>
            <w:tcBorders>
              <w:left w:val="single" w:sz="12" w:space="0" w:color="auto"/>
            </w:tcBorders>
            <w:vAlign w:val="center"/>
          </w:tcPr>
          <w:p w14:paraId="108D46F7" w14:textId="77777777" w:rsidR="00174BE0" w:rsidRPr="00174BE0" w:rsidRDefault="00174BE0" w:rsidP="00174BE0">
            <w:pPr>
              <w:contextualSpacing/>
              <w:jc w:val="center"/>
              <w:rPr>
                <w:rFonts w:ascii="Times New Roman" w:eastAsia="Calibri" w:hAnsi="Times New Roman" w:cs="Times New Roman"/>
              </w:rPr>
            </w:pPr>
          </w:p>
        </w:tc>
        <w:tc>
          <w:tcPr>
            <w:tcW w:w="991" w:type="dxa"/>
            <w:vAlign w:val="center"/>
          </w:tcPr>
          <w:p w14:paraId="16E82C8D"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0" w:type="dxa"/>
            <w:vAlign w:val="center"/>
          </w:tcPr>
          <w:p w14:paraId="6401E740"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38116DC6"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194BEF2E" w14:textId="77777777" w:rsidTr="00174BE0">
        <w:tc>
          <w:tcPr>
            <w:tcW w:w="513" w:type="dxa"/>
            <w:tcBorders>
              <w:left w:val="single" w:sz="12" w:space="0" w:color="auto"/>
              <w:right w:val="single" w:sz="12" w:space="0" w:color="auto"/>
            </w:tcBorders>
            <w:vAlign w:val="center"/>
          </w:tcPr>
          <w:p w14:paraId="7D857420" w14:textId="77777777" w:rsidR="00174BE0" w:rsidRPr="00174BE0" w:rsidRDefault="00174BE0" w:rsidP="00174BE0">
            <w:pPr>
              <w:contextualSpacing/>
              <w:rPr>
                <w:rFonts w:ascii="Times New Roman" w:eastAsia="Calibri" w:hAnsi="Times New Roman" w:cs="Times New Roman"/>
              </w:rPr>
            </w:pPr>
            <w:r w:rsidRPr="00174BE0">
              <w:rPr>
                <w:rFonts w:ascii="Times New Roman" w:eastAsia="Calibri" w:hAnsi="Times New Roman" w:cs="Times New Roman"/>
              </w:rPr>
              <w:t>9</w:t>
            </w:r>
          </w:p>
        </w:tc>
        <w:tc>
          <w:tcPr>
            <w:tcW w:w="5299" w:type="dxa"/>
            <w:tcBorders>
              <w:left w:val="single" w:sz="12" w:space="0" w:color="auto"/>
              <w:right w:val="single" w:sz="12" w:space="0" w:color="auto"/>
            </w:tcBorders>
          </w:tcPr>
          <w:p w14:paraId="03C4EFE8"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Имеется ли налоговый кредит у аудируемого лица?</w:t>
            </w:r>
          </w:p>
        </w:tc>
        <w:tc>
          <w:tcPr>
            <w:tcW w:w="989" w:type="dxa"/>
            <w:tcBorders>
              <w:left w:val="single" w:sz="12" w:space="0" w:color="auto"/>
            </w:tcBorders>
            <w:vAlign w:val="center"/>
          </w:tcPr>
          <w:p w14:paraId="3534498F" w14:textId="77777777" w:rsidR="00174BE0" w:rsidRPr="00174BE0" w:rsidRDefault="00174BE0" w:rsidP="00174BE0">
            <w:pPr>
              <w:contextualSpacing/>
              <w:jc w:val="center"/>
              <w:rPr>
                <w:rFonts w:ascii="Times New Roman" w:eastAsia="Calibri" w:hAnsi="Times New Roman" w:cs="Times New Roman"/>
              </w:rPr>
            </w:pPr>
          </w:p>
        </w:tc>
        <w:tc>
          <w:tcPr>
            <w:tcW w:w="991" w:type="dxa"/>
            <w:vAlign w:val="center"/>
          </w:tcPr>
          <w:p w14:paraId="31F6C838"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0" w:type="dxa"/>
            <w:vAlign w:val="center"/>
          </w:tcPr>
          <w:p w14:paraId="636BDAF1"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3BBB3E25"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r w:rsidR="00174BE0" w:rsidRPr="00174BE0" w14:paraId="45FA9221" w14:textId="77777777" w:rsidTr="00174BE0">
        <w:tc>
          <w:tcPr>
            <w:tcW w:w="513" w:type="dxa"/>
            <w:tcBorders>
              <w:left w:val="single" w:sz="12" w:space="0" w:color="auto"/>
              <w:bottom w:val="single" w:sz="12" w:space="0" w:color="auto"/>
              <w:right w:val="single" w:sz="12" w:space="0" w:color="auto"/>
            </w:tcBorders>
            <w:vAlign w:val="center"/>
          </w:tcPr>
          <w:p w14:paraId="1123741B" w14:textId="77777777" w:rsidR="00174BE0" w:rsidRPr="00174BE0" w:rsidRDefault="00174BE0" w:rsidP="00174BE0">
            <w:pPr>
              <w:contextualSpacing/>
              <w:rPr>
                <w:rFonts w:ascii="Times New Roman" w:eastAsia="Calibri" w:hAnsi="Times New Roman" w:cs="Times New Roman"/>
              </w:rPr>
            </w:pPr>
            <w:r w:rsidRPr="00174BE0">
              <w:rPr>
                <w:rFonts w:ascii="Times New Roman" w:eastAsia="Calibri" w:hAnsi="Times New Roman" w:cs="Times New Roman"/>
              </w:rPr>
              <w:t>10</w:t>
            </w:r>
          </w:p>
        </w:tc>
        <w:tc>
          <w:tcPr>
            <w:tcW w:w="5299" w:type="dxa"/>
            <w:tcBorders>
              <w:left w:val="single" w:sz="12" w:space="0" w:color="auto"/>
              <w:bottom w:val="single" w:sz="12" w:space="0" w:color="auto"/>
              <w:right w:val="single" w:sz="12" w:space="0" w:color="auto"/>
            </w:tcBorders>
          </w:tcPr>
          <w:p w14:paraId="1829F2B9" w14:textId="77777777" w:rsidR="00174BE0" w:rsidRPr="00174BE0" w:rsidRDefault="00174BE0" w:rsidP="00174BE0">
            <w:pPr>
              <w:suppressAutoHyphens/>
              <w:contextualSpacing/>
              <w:rPr>
                <w:rFonts w:ascii="Times New Roman" w:eastAsia="Calibri" w:hAnsi="Times New Roman" w:cs="Times New Roman"/>
              </w:rPr>
            </w:pPr>
            <w:r w:rsidRPr="00174BE0">
              <w:rPr>
                <w:rFonts w:ascii="Times New Roman" w:eastAsia="Calibri" w:hAnsi="Times New Roman" w:cs="Times New Roman"/>
              </w:rPr>
              <w:t>Имеется ли инвестиционный налоговый кредит у аудируемого лица?</w:t>
            </w:r>
          </w:p>
        </w:tc>
        <w:tc>
          <w:tcPr>
            <w:tcW w:w="989" w:type="dxa"/>
            <w:tcBorders>
              <w:left w:val="single" w:sz="12" w:space="0" w:color="auto"/>
              <w:bottom w:val="single" w:sz="12" w:space="0" w:color="auto"/>
            </w:tcBorders>
            <w:vAlign w:val="center"/>
          </w:tcPr>
          <w:p w14:paraId="1C515E8E" w14:textId="77777777" w:rsidR="00174BE0" w:rsidRPr="00174BE0" w:rsidRDefault="00174BE0" w:rsidP="00174BE0">
            <w:pPr>
              <w:contextualSpacing/>
              <w:jc w:val="center"/>
              <w:rPr>
                <w:rFonts w:ascii="Times New Roman" w:eastAsia="Calibri" w:hAnsi="Times New Roman" w:cs="Times New Roman"/>
              </w:rPr>
            </w:pPr>
          </w:p>
        </w:tc>
        <w:tc>
          <w:tcPr>
            <w:tcW w:w="991" w:type="dxa"/>
            <w:tcBorders>
              <w:bottom w:val="single" w:sz="12" w:space="0" w:color="auto"/>
            </w:tcBorders>
            <w:vAlign w:val="center"/>
          </w:tcPr>
          <w:p w14:paraId="78A51BAA"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c>
          <w:tcPr>
            <w:tcW w:w="990" w:type="dxa"/>
            <w:tcBorders>
              <w:bottom w:val="single" w:sz="12" w:space="0" w:color="auto"/>
            </w:tcBorders>
            <w:vAlign w:val="center"/>
          </w:tcPr>
          <w:p w14:paraId="71233DCB" w14:textId="77777777" w:rsidR="00174BE0" w:rsidRPr="00174BE0" w:rsidRDefault="00174BE0" w:rsidP="00174BE0">
            <w:pPr>
              <w:contextualSpacing/>
              <w:jc w:val="center"/>
              <w:rPr>
                <w:rFonts w:ascii="Times New Roman" w:eastAsia="Calibri" w:hAnsi="Times New Roman" w:cs="Times New Roman"/>
              </w:rPr>
            </w:pPr>
          </w:p>
        </w:tc>
        <w:tc>
          <w:tcPr>
            <w:tcW w:w="1424" w:type="dxa"/>
            <w:tcBorders>
              <w:bottom w:val="single" w:sz="12" w:space="0" w:color="auto"/>
              <w:right w:val="single" w:sz="12" w:space="0" w:color="auto"/>
            </w:tcBorders>
            <w:vAlign w:val="center"/>
          </w:tcPr>
          <w:p w14:paraId="70068A75" w14:textId="77777777" w:rsidR="00174BE0" w:rsidRPr="00174BE0" w:rsidRDefault="00174BE0" w:rsidP="00174BE0">
            <w:pPr>
              <w:contextualSpacing/>
              <w:jc w:val="center"/>
              <w:rPr>
                <w:rFonts w:ascii="Times New Roman" w:eastAsia="Calibri" w:hAnsi="Times New Roman" w:cs="Times New Roman"/>
              </w:rPr>
            </w:pPr>
            <w:r w:rsidRPr="00174BE0">
              <w:rPr>
                <w:rFonts w:ascii="Times New Roman" w:eastAsia="Calibri" w:hAnsi="Times New Roman" w:cs="Times New Roman"/>
              </w:rPr>
              <w:t>—</w:t>
            </w:r>
          </w:p>
        </w:tc>
      </w:tr>
    </w:tbl>
    <w:p w14:paraId="38C4DDEC" w14:textId="77777777" w:rsidR="00174BE0" w:rsidRPr="00174BE0" w:rsidRDefault="00174BE0" w:rsidP="00174BE0">
      <w:pPr>
        <w:tabs>
          <w:tab w:val="left" w:pos="7513"/>
        </w:tabs>
        <w:spacing w:after="0" w:line="360" w:lineRule="auto"/>
        <w:ind w:firstLine="709"/>
        <w:contextualSpacing/>
        <w:jc w:val="center"/>
        <w:rPr>
          <w:rFonts w:ascii="Times New Roman" w:eastAsia="Calibri" w:hAnsi="Times New Roman" w:cs="Times New Roman"/>
          <w:b/>
          <w:bCs/>
          <w:sz w:val="32"/>
          <w:szCs w:val="32"/>
        </w:rPr>
      </w:pPr>
    </w:p>
    <w:p w14:paraId="738269B8" w14:textId="77777777" w:rsidR="00174BE0" w:rsidRPr="00B86A2E" w:rsidRDefault="00174BE0" w:rsidP="00174BE0">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группы</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6D1EA084" w14:textId="77777777" w:rsidR="00174BE0" w:rsidRPr="00B86A2E" w:rsidRDefault="00174BE0" w:rsidP="00174BE0">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организации</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4B00DEB7" w14:textId="77777777" w:rsidR="00117C50" w:rsidRDefault="00117C50" w:rsidP="00F64C5D">
      <w:pPr>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14:paraId="7B6CE892" w14:textId="77777777" w:rsidR="00117C50" w:rsidRPr="00117C50" w:rsidRDefault="00117C50" w:rsidP="00117C50">
      <w:pPr>
        <w:tabs>
          <w:tab w:val="left" w:pos="7513"/>
        </w:tabs>
        <w:spacing w:after="0" w:line="360" w:lineRule="auto"/>
        <w:ind w:firstLine="709"/>
        <w:contextualSpacing/>
        <w:jc w:val="center"/>
        <w:rPr>
          <w:rFonts w:ascii="Times New Roman" w:eastAsia="Calibri" w:hAnsi="Times New Roman" w:cs="Times New Roman"/>
          <w:b/>
          <w:bCs/>
          <w:sz w:val="32"/>
          <w:szCs w:val="32"/>
        </w:rPr>
      </w:pPr>
      <w:r w:rsidRPr="00117C50">
        <w:rPr>
          <w:rFonts w:ascii="Times New Roman" w:eastAsia="Calibri" w:hAnsi="Times New Roman" w:cs="Times New Roman"/>
          <w:b/>
          <w:bCs/>
          <w:sz w:val="32"/>
          <w:szCs w:val="32"/>
        </w:rPr>
        <w:lastRenderedPageBreak/>
        <w:t>ПРИЛОЖЕНИЕ К</w:t>
      </w:r>
    </w:p>
    <w:p w14:paraId="1C231DEE" w14:textId="77777777" w:rsidR="00117C50" w:rsidRPr="00BD7104" w:rsidRDefault="00117C50" w:rsidP="00117C50">
      <w:pPr>
        <w:spacing w:after="0" w:line="360" w:lineRule="auto"/>
        <w:rPr>
          <w:rFonts w:ascii="Times New Roman" w:eastAsia="Calibri" w:hAnsi="Times New Roman" w:cs="Times New Roman"/>
          <w:color w:val="000000"/>
          <w:sz w:val="28"/>
          <w:szCs w:val="28"/>
        </w:rPr>
      </w:pPr>
      <w:r w:rsidRPr="00117C50">
        <w:rPr>
          <w:rFonts w:ascii="Times New Roman" w:eastAsia="Calibri" w:hAnsi="Times New Roman" w:cs="Times New Roman"/>
          <w:b/>
          <w:bCs/>
          <w:sz w:val="28"/>
        </w:rPr>
        <w:t>Тесты средств контроля</w:t>
      </w:r>
      <w:r>
        <w:rPr>
          <w:rFonts w:ascii="Times New Roman" w:eastAsia="Calibri" w:hAnsi="Times New Roman" w:cs="Times New Roman"/>
          <w:b/>
          <w:bCs/>
          <w:sz w:val="28"/>
        </w:rPr>
        <w:t xml:space="preserve"> кредиторской задолженности в ПАО «ЛУКОЙЛ»</w:t>
      </w:r>
      <w:r>
        <w:rPr>
          <w:rFonts w:ascii="Times New Roman" w:eastAsia="Calibri" w:hAnsi="Times New Roman" w:cs="Times New Roman"/>
          <w:b/>
          <w:bCs/>
          <w:sz w:val="28"/>
        </w:rPr>
        <w:br/>
        <w:t xml:space="preserve">  </w:t>
      </w:r>
    </w:p>
    <w:tbl>
      <w:tblPr>
        <w:tblStyle w:val="a7"/>
        <w:tblW w:w="10206" w:type="dxa"/>
        <w:tblInd w:w="-572" w:type="dxa"/>
        <w:tblLook w:val="04A0" w:firstRow="1" w:lastRow="0" w:firstColumn="1" w:lastColumn="0" w:noHBand="0" w:noVBand="1"/>
      </w:tblPr>
      <w:tblGrid>
        <w:gridCol w:w="513"/>
        <w:gridCol w:w="5299"/>
        <w:gridCol w:w="989"/>
        <w:gridCol w:w="991"/>
        <w:gridCol w:w="990"/>
        <w:gridCol w:w="1424"/>
      </w:tblGrid>
      <w:tr w:rsidR="00117C50" w:rsidRPr="00397D25" w14:paraId="4E053488" w14:textId="77777777" w:rsidTr="003645AE">
        <w:tc>
          <w:tcPr>
            <w:tcW w:w="513" w:type="dxa"/>
            <w:vMerge w:val="restart"/>
            <w:tcBorders>
              <w:top w:val="single" w:sz="12" w:space="0" w:color="auto"/>
              <w:left w:val="single" w:sz="12" w:space="0" w:color="auto"/>
              <w:right w:val="single" w:sz="12" w:space="0" w:color="auto"/>
            </w:tcBorders>
          </w:tcPr>
          <w:p w14:paraId="0A3FF4BA" w14:textId="77777777" w:rsidR="00117C50" w:rsidRPr="00397D25" w:rsidRDefault="00117C50" w:rsidP="003645AE">
            <w:pPr>
              <w:contextualSpacing/>
              <w:rPr>
                <w:rFonts w:ascii="Times New Roman" w:eastAsia="Calibri" w:hAnsi="Times New Roman" w:cs="Times New Roman"/>
              </w:rPr>
            </w:pPr>
            <w:r w:rsidRPr="00397D25">
              <w:rPr>
                <w:rFonts w:ascii="Times New Roman" w:eastAsia="Calibri" w:hAnsi="Times New Roman" w:cs="Times New Roman"/>
              </w:rPr>
              <w:t>№ п/п</w:t>
            </w:r>
          </w:p>
        </w:tc>
        <w:tc>
          <w:tcPr>
            <w:tcW w:w="5299" w:type="dxa"/>
            <w:vMerge w:val="restart"/>
            <w:tcBorders>
              <w:top w:val="single" w:sz="12" w:space="0" w:color="auto"/>
              <w:left w:val="single" w:sz="12" w:space="0" w:color="auto"/>
              <w:right w:val="single" w:sz="12" w:space="0" w:color="auto"/>
            </w:tcBorders>
          </w:tcPr>
          <w:p w14:paraId="529C3F10" w14:textId="77777777" w:rsidR="00117C50" w:rsidRPr="00397D25" w:rsidRDefault="00117C50" w:rsidP="003645AE">
            <w:pPr>
              <w:contextualSpacing/>
              <w:jc w:val="center"/>
              <w:rPr>
                <w:rFonts w:ascii="Times New Roman" w:eastAsia="Calibri" w:hAnsi="Times New Roman" w:cs="Times New Roman"/>
              </w:rPr>
            </w:pPr>
            <w:r w:rsidRPr="00397D25">
              <w:rPr>
                <w:rFonts w:ascii="Times New Roman" w:eastAsia="Calibri" w:hAnsi="Times New Roman" w:cs="Times New Roman"/>
              </w:rPr>
              <w:t>Направления и вопросы контроля</w:t>
            </w:r>
          </w:p>
        </w:tc>
        <w:tc>
          <w:tcPr>
            <w:tcW w:w="2970" w:type="dxa"/>
            <w:gridSpan w:val="3"/>
            <w:tcBorders>
              <w:top w:val="single" w:sz="12" w:space="0" w:color="auto"/>
              <w:left w:val="single" w:sz="12" w:space="0" w:color="auto"/>
              <w:bottom w:val="single" w:sz="12" w:space="0" w:color="auto"/>
              <w:right w:val="single" w:sz="12" w:space="0" w:color="auto"/>
            </w:tcBorders>
          </w:tcPr>
          <w:p w14:paraId="4F2C2B31" w14:textId="77777777" w:rsidR="00117C50" w:rsidRPr="00397D25" w:rsidRDefault="00117C50" w:rsidP="003645AE">
            <w:pPr>
              <w:contextualSpacing/>
              <w:jc w:val="center"/>
              <w:rPr>
                <w:rFonts w:ascii="Times New Roman" w:eastAsia="Calibri" w:hAnsi="Times New Roman" w:cs="Times New Roman"/>
              </w:rPr>
            </w:pPr>
            <w:r w:rsidRPr="00397D25">
              <w:rPr>
                <w:rFonts w:ascii="Times New Roman" w:eastAsia="Calibri" w:hAnsi="Times New Roman" w:cs="Times New Roman"/>
              </w:rPr>
              <w:t>Ответ</w:t>
            </w:r>
          </w:p>
        </w:tc>
        <w:tc>
          <w:tcPr>
            <w:tcW w:w="1424" w:type="dxa"/>
            <w:vMerge w:val="restart"/>
            <w:tcBorders>
              <w:top w:val="single" w:sz="12" w:space="0" w:color="auto"/>
              <w:left w:val="single" w:sz="12" w:space="0" w:color="auto"/>
              <w:right w:val="single" w:sz="12" w:space="0" w:color="auto"/>
            </w:tcBorders>
          </w:tcPr>
          <w:p w14:paraId="6C81E398" w14:textId="77777777" w:rsidR="00117C50" w:rsidRPr="00397D25" w:rsidRDefault="00117C50" w:rsidP="003645AE">
            <w:pPr>
              <w:contextualSpacing/>
              <w:jc w:val="center"/>
              <w:rPr>
                <w:rFonts w:ascii="Times New Roman" w:eastAsia="Calibri" w:hAnsi="Times New Roman" w:cs="Times New Roman"/>
              </w:rPr>
            </w:pPr>
            <w:r w:rsidRPr="00397D25">
              <w:rPr>
                <w:rFonts w:ascii="Times New Roman" w:eastAsia="Calibri" w:hAnsi="Times New Roman" w:cs="Times New Roman"/>
              </w:rPr>
              <w:t>Примечания</w:t>
            </w:r>
          </w:p>
        </w:tc>
      </w:tr>
      <w:tr w:rsidR="00117C50" w:rsidRPr="00397D25" w14:paraId="27A136B9" w14:textId="77777777" w:rsidTr="003645AE">
        <w:tc>
          <w:tcPr>
            <w:tcW w:w="513" w:type="dxa"/>
            <w:vMerge/>
            <w:tcBorders>
              <w:left w:val="single" w:sz="12" w:space="0" w:color="auto"/>
              <w:bottom w:val="single" w:sz="12" w:space="0" w:color="auto"/>
              <w:right w:val="single" w:sz="12" w:space="0" w:color="auto"/>
            </w:tcBorders>
          </w:tcPr>
          <w:p w14:paraId="38BD180E" w14:textId="77777777" w:rsidR="00117C50" w:rsidRPr="00397D25" w:rsidRDefault="00117C50" w:rsidP="003645AE">
            <w:pPr>
              <w:contextualSpacing/>
              <w:rPr>
                <w:rFonts w:ascii="Times New Roman" w:eastAsia="Calibri" w:hAnsi="Times New Roman" w:cs="Times New Roman"/>
              </w:rPr>
            </w:pPr>
          </w:p>
        </w:tc>
        <w:tc>
          <w:tcPr>
            <w:tcW w:w="5299" w:type="dxa"/>
            <w:vMerge/>
            <w:tcBorders>
              <w:left w:val="single" w:sz="12" w:space="0" w:color="auto"/>
              <w:bottom w:val="single" w:sz="12" w:space="0" w:color="auto"/>
              <w:right w:val="single" w:sz="12" w:space="0" w:color="auto"/>
            </w:tcBorders>
          </w:tcPr>
          <w:p w14:paraId="495091F9" w14:textId="77777777" w:rsidR="00117C50" w:rsidRPr="00397D25" w:rsidRDefault="00117C50" w:rsidP="003645AE">
            <w:pPr>
              <w:contextualSpacing/>
              <w:jc w:val="center"/>
              <w:rPr>
                <w:rFonts w:ascii="Times New Roman" w:eastAsia="Calibri" w:hAnsi="Times New Roman" w:cs="Times New Roman"/>
              </w:rPr>
            </w:pPr>
          </w:p>
        </w:tc>
        <w:tc>
          <w:tcPr>
            <w:tcW w:w="989" w:type="dxa"/>
            <w:tcBorders>
              <w:top w:val="single" w:sz="12" w:space="0" w:color="auto"/>
              <w:left w:val="single" w:sz="12" w:space="0" w:color="auto"/>
              <w:bottom w:val="single" w:sz="12" w:space="0" w:color="auto"/>
              <w:right w:val="single" w:sz="12" w:space="0" w:color="auto"/>
            </w:tcBorders>
          </w:tcPr>
          <w:p w14:paraId="32FCE2D6" w14:textId="77777777" w:rsidR="00117C50" w:rsidRPr="00397D25" w:rsidRDefault="00117C50" w:rsidP="003645AE">
            <w:pPr>
              <w:contextualSpacing/>
              <w:jc w:val="center"/>
              <w:rPr>
                <w:rFonts w:ascii="Times New Roman" w:eastAsia="Calibri" w:hAnsi="Times New Roman" w:cs="Times New Roman"/>
              </w:rPr>
            </w:pPr>
            <w:r w:rsidRPr="00397D25">
              <w:rPr>
                <w:rFonts w:ascii="Times New Roman" w:eastAsia="Calibri" w:hAnsi="Times New Roman" w:cs="Times New Roman"/>
              </w:rPr>
              <w:t>да</w:t>
            </w:r>
          </w:p>
        </w:tc>
        <w:tc>
          <w:tcPr>
            <w:tcW w:w="991" w:type="dxa"/>
            <w:tcBorders>
              <w:top w:val="single" w:sz="12" w:space="0" w:color="auto"/>
              <w:left w:val="single" w:sz="12" w:space="0" w:color="auto"/>
              <w:bottom w:val="single" w:sz="12" w:space="0" w:color="auto"/>
              <w:right w:val="single" w:sz="12" w:space="0" w:color="auto"/>
            </w:tcBorders>
          </w:tcPr>
          <w:p w14:paraId="2A96FC5E" w14:textId="77777777" w:rsidR="00117C50" w:rsidRPr="00397D25" w:rsidRDefault="00117C50" w:rsidP="003645AE">
            <w:pPr>
              <w:contextualSpacing/>
              <w:jc w:val="center"/>
              <w:rPr>
                <w:rFonts w:ascii="Times New Roman" w:eastAsia="Calibri" w:hAnsi="Times New Roman" w:cs="Times New Roman"/>
              </w:rPr>
            </w:pPr>
            <w:r w:rsidRPr="00397D25">
              <w:rPr>
                <w:rFonts w:ascii="Times New Roman" w:eastAsia="Calibri" w:hAnsi="Times New Roman" w:cs="Times New Roman"/>
              </w:rPr>
              <w:t>нет</w:t>
            </w:r>
          </w:p>
        </w:tc>
        <w:tc>
          <w:tcPr>
            <w:tcW w:w="990" w:type="dxa"/>
            <w:tcBorders>
              <w:top w:val="single" w:sz="12" w:space="0" w:color="auto"/>
              <w:left w:val="single" w:sz="12" w:space="0" w:color="auto"/>
              <w:bottom w:val="single" w:sz="12" w:space="0" w:color="auto"/>
              <w:right w:val="single" w:sz="12" w:space="0" w:color="auto"/>
            </w:tcBorders>
          </w:tcPr>
          <w:p w14:paraId="7D5C66B4" w14:textId="77777777" w:rsidR="00117C50" w:rsidRPr="00397D25" w:rsidRDefault="00117C50" w:rsidP="003645AE">
            <w:pPr>
              <w:contextualSpacing/>
              <w:jc w:val="center"/>
              <w:rPr>
                <w:rFonts w:ascii="Times New Roman" w:eastAsia="Calibri" w:hAnsi="Times New Roman" w:cs="Times New Roman"/>
              </w:rPr>
            </w:pPr>
            <w:r w:rsidRPr="00397D25">
              <w:rPr>
                <w:rFonts w:ascii="Times New Roman" w:eastAsia="Calibri" w:hAnsi="Times New Roman" w:cs="Times New Roman"/>
              </w:rPr>
              <w:t>н/о</w:t>
            </w:r>
          </w:p>
        </w:tc>
        <w:tc>
          <w:tcPr>
            <w:tcW w:w="1424" w:type="dxa"/>
            <w:vMerge/>
            <w:tcBorders>
              <w:left w:val="single" w:sz="12" w:space="0" w:color="auto"/>
              <w:bottom w:val="single" w:sz="12" w:space="0" w:color="auto"/>
              <w:right w:val="single" w:sz="12" w:space="0" w:color="auto"/>
            </w:tcBorders>
          </w:tcPr>
          <w:p w14:paraId="5CDD0F4F" w14:textId="77777777" w:rsidR="00117C50" w:rsidRPr="00397D25" w:rsidRDefault="00117C50" w:rsidP="003645AE">
            <w:pPr>
              <w:contextualSpacing/>
              <w:jc w:val="center"/>
              <w:rPr>
                <w:rFonts w:ascii="Times New Roman" w:eastAsia="Calibri" w:hAnsi="Times New Roman" w:cs="Times New Roman"/>
              </w:rPr>
            </w:pPr>
          </w:p>
        </w:tc>
      </w:tr>
      <w:tr w:rsidR="00117C50" w:rsidRPr="00397D25" w14:paraId="496D7169" w14:textId="77777777" w:rsidTr="003645AE">
        <w:tc>
          <w:tcPr>
            <w:tcW w:w="513" w:type="dxa"/>
            <w:tcBorders>
              <w:top w:val="single" w:sz="12" w:space="0" w:color="auto"/>
              <w:left w:val="single" w:sz="12" w:space="0" w:color="auto"/>
              <w:right w:val="single" w:sz="12" w:space="0" w:color="auto"/>
            </w:tcBorders>
            <w:vAlign w:val="center"/>
          </w:tcPr>
          <w:p w14:paraId="6EBD15B2" w14:textId="77777777" w:rsidR="00117C50" w:rsidRPr="00397D25" w:rsidRDefault="00117C50" w:rsidP="003645AE">
            <w:pPr>
              <w:contextualSpacing/>
              <w:rPr>
                <w:rFonts w:ascii="Times New Roman" w:eastAsia="Calibri" w:hAnsi="Times New Roman" w:cs="Times New Roman"/>
              </w:rPr>
            </w:pPr>
            <w:r w:rsidRPr="00397D25">
              <w:rPr>
                <w:rFonts w:ascii="Times New Roman" w:eastAsia="Calibri" w:hAnsi="Times New Roman" w:cs="Times New Roman"/>
              </w:rPr>
              <w:t>1</w:t>
            </w:r>
          </w:p>
        </w:tc>
        <w:tc>
          <w:tcPr>
            <w:tcW w:w="5299" w:type="dxa"/>
            <w:tcBorders>
              <w:top w:val="single" w:sz="12" w:space="0" w:color="auto"/>
              <w:left w:val="single" w:sz="12" w:space="0" w:color="auto"/>
              <w:right w:val="single" w:sz="12" w:space="0" w:color="auto"/>
            </w:tcBorders>
          </w:tcPr>
          <w:p w14:paraId="66F63A3C" w14:textId="77777777" w:rsidR="00117C50" w:rsidRPr="00397D25" w:rsidRDefault="00117C50" w:rsidP="00117C50">
            <w:pPr>
              <w:suppressAutoHyphens/>
              <w:contextualSpacing/>
              <w:rPr>
                <w:rFonts w:ascii="Times New Roman" w:eastAsia="Calibri" w:hAnsi="Times New Roman" w:cs="Times New Roman"/>
              </w:rPr>
            </w:pPr>
            <w:r w:rsidRPr="00397D25">
              <w:rPr>
                <w:rFonts w:ascii="Times New Roman" w:eastAsia="Calibri" w:hAnsi="Times New Roman" w:cs="Times New Roman"/>
              </w:rPr>
              <w:t>Имеется ли правильное оформления первичных документов (наличие необходимых реквизитов, печатей, подписей) на приобретение товарно-материальных ценностей, получение услуг, чтобы подтвердить обоснованность возникновения кредиторской задолженности?</w:t>
            </w:r>
          </w:p>
        </w:tc>
        <w:tc>
          <w:tcPr>
            <w:tcW w:w="989" w:type="dxa"/>
            <w:tcBorders>
              <w:top w:val="single" w:sz="12" w:space="0" w:color="auto"/>
              <w:left w:val="single" w:sz="12" w:space="0" w:color="auto"/>
            </w:tcBorders>
            <w:vAlign w:val="center"/>
          </w:tcPr>
          <w:p w14:paraId="0F24F148" w14:textId="77777777" w:rsidR="00117C50" w:rsidRPr="00397D25" w:rsidRDefault="00117C50" w:rsidP="003645AE">
            <w:pPr>
              <w:contextualSpacing/>
              <w:jc w:val="center"/>
              <w:rPr>
                <w:rFonts w:ascii="Times New Roman" w:eastAsia="Calibri" w:hAnsi="Times New Roman" w:cs="Times New Roman"/>
              </w:rPr>
            </w:pPr>
            <w:r w:rsidRPr="00397D25">
              <w:rPr>
                <w:rFonts w:ascii="Times New Roman" w:eastAsia="Calibri" w:hAnsi="Times New Roman" w:cs="Times New Roman"/>
              </w:rPr>
              <w:t>+</w:t>
            </w:r>
          </w:p>
        </w:tc>
        <w:tc>
          <w:tcPr>
            <w:tcW w:w="991" w:type="dxa"/>
            <w:tcBorders>
              <w:top w:val="single" w:sz="12" w:space="0" w:color="auto"/>
            </w:tcBorders>
            <w:vAlign w:val="center"/>
          </w:tcPr>
          <w:p w14:paraId="174916B3" w14:textId="77777777" w:rsidR="00117C50" w:rsidRPr="00397D25" w:rsidRDefault="00117C50" w:rsidP="003645AE">
            <w:pPr>
              <w:contextualSpacing/>
              <w:jc w:val="center"/>
              <w:rPr>
                <w:rFonts w:ascii="Times New Roman" w:eastAsia="Calibri" w:hAnsi="Times New Roman" w:cs="Times New Roman"/>
              </w:rPr>
            </w:pPr>
          </w:p>
        </w:tc>
        <w:tc>
          <w:tcPr>
            <w:tcW w:w="990" w:type="dxa"/>
            <w:tcBorders>
              <w:top w:val="single" w:sz="12" w:space="0" w:color="auto"/>
            </w:tcBorders>
            <w:vAlign w:val="center"/>
          </w:tcPr>
          <w:p w14:paraId="69F885B3" w14:textId="77777777" w:rsidR="00117C50" w:rsidRPr="00397D25" w:rsidRDefault="00117C50" w:rsidP="003645AE">
            <w:pPr>
              <w:contextualSpacing/>
              <w:jc w:val="center"/>
              <w:rPr>
                <w:rFonts w:ascii="Times New Roman" w:eastAsia="Calibri" w:hAnsi="Times New Roman" w:cs="Times New Roman"/>
              </w:rPr>
            </w:pPr>
          </w:p>
        </w:tc>
        <w:tc>
          <w:tcPr>
            <w:tcW w:w="1424" w:type="dxa"/>
            <w:tcBorders>
              <w:top w:val="single" w:sz="12" w:space="0" w:color="auto"/>
              <w:right w:val="single" w:sz="12" w:space="0" w:color="auto"/>
            </w:tcBorders>
            <w:vAlign w:val="center"/>
          </w:tcPr>
          <w:p w14:paraId="7E2E1876" w14:textId="77777777" w:rsidR="00117C50" w:rsidRPr="00397D25" w:rsidRDefault="00117C50" w:rsidP="003645AE">
            <w:pPr>
              <w:contextualSpacing/>
              <w:jc w:val="center"/>
              <w:rPr>
                <w:rFonts w:ascii="Times New Roman" w:eastAsia="Calibri" w:hAnsi="Times New Roman" w:cs="Times New Roman"/>
              </w:rPr>
            </w:pPr>
            <w:r w:rsidRPr="00397D25">
              <w:rPr>
                <w:rFonts w:ascii="Times New Roman" w:eastAsia="Calibri" w:hAnsi="Times New Roman" w:cs="Times New Roman"/>
              </w:rPr>
              <w:t>—</w:t>
            </w:r>
          </w:p>
        </w:tc>
      </w:tr>
      <w:tr w:rsidR="00117C50" w:rsidRPr="00397D25" w14:paraId="028C77A2" w14:textId="77777777" w:rsidTr="003645AE">
        <w:tc>
          <w:tcPr>
            <w:tcW w:w="513" w:type="dxa"/>
            <w:tcBorders>
              <w:left w:val="single" w:sz="12" w:space="0" w:color="auto"/>
              <w:right w:val="single" w:sz="12" w:space="0" w:color="auto"/>
            </w:tcBorders>
            <w:vAlign w:val="center"/>
          </w:tcPr>
          <w:p w14:paraId="06A49D71" w14:textId="77777777" w:rsidR="00117C50" w:rsidRPr="00397D25" w:rsidRDefault="00117C50" w:rsidP="003645AE">
            <w:pPr>
              <w:contextualSpacing/>
              <w:rPr>
                <w:rFonts w:ascii="Times New Roman" w:eastAsia="Calibri" w:hAnsi="Times New Roman" w:cs="Times New Roman"/>
              </w:rPr>
            </w:pPr>
            <w:r w:rsidRPr="00397D25">
              <w:rPr>
                <w:rFonts w:ascii="Times New Roman" w:eastAsia="Calibri" w:hAnsi="Times New Roman" w:cs="Times New Roman"/>
              </w:rPr>
              <w:t>2</w:t>
            </w:r>
          </w:p>
        </w:tc>
        <w:tc>
          <w:tcPr>
            <w:tcW w:w="5299" w:type="dxa"/>
            <w:tcBorders>
              <w:left w:val="single" w:sz="12" w:space="0" w:color="auto"/>
              <w:right w:val="single" w:sz="12" w:space="0" w:color="auto"/>
            </w:tcBorders>
          </w:tcPr>
          <w:p w14:paraId="7438B8C9" w14:textId="77777777" w:rsidR="00117C50" w:rsidRPr="00397D25" w:rsidRDefault="00117C50" w:rsidP="00117C50">
            <w:pPr>
              <w:suppressAutoHyphens/>
              <w:contextualSpacing/>
              <w:rPr>
                <w:rFonts w:ascii="Times New Roman" w:eastAsia="Calibri" w:hAnsi="Times New Roman" w:cs="Times New Roman"/>
              </w:rPr>
            </w:pPr>
            <w:r w:rsidRPr="00397D25">
              <w:rPr>
                <w:rFonts w:ascii="Times New Roman" w:eastAsia="Calibri" w:hAnsi="Times New Roman" w:cs="Times New Roman"/>
              </w:rPr>
              <w:t>Своевременно ли осуществляется погашение кредиторской задолженности и правильность ее отражения на счетах бухгалтерского учета?</w:t>
            </w:r>
          </w:p>
        </w:tc>
        <w:tc>
          <w:tcPr>
            <w:tcW w:w="989" w:type="dxa"/>
            <w:tcBorders>
              <w:left w:val="single" w:sz="12" w:space="0" w:color="auto"/>
            </w:tcBorders>
            <w:vAlign w:val="center"/>
          </w:tcPr>
          <w:p w14:paraId="3F15F4D3" w14:textId="77777777" w:rsidR="00117C50" w:rsidRPr="00397D25" w:rsidRDefault="00117C50" w:rsidP="003645AE">
            <w:pPr>
              <w:contextualSpacing/>
              <w:jc w:val="center"/>
              <w:rPr>
                <w:rFonts w:ascii="Times New Roman" w:eastAsia="Calibri" w:hAnsi="Times New Roman" w:cs="Times New Roman"/>
              </w:rPr>
            </w:pPr>
            <w:r w:rsidRPr="00397D25">
              <w:rPr>
                <w:rFonts w:ascii="Times New Roman" w:eastAsia="Calibri" w:hAnsi="Times New Roman" w:cs="Times New Roman"/>
              </w:rPr>
              <w:t>+</w:t>
            </w:r>
          </w:p>
        </w:tc>
        <w:tc>
          <w:tcPr>
            <w:tcW w:w="991" w:type="dxa"/>
            <w:vAlign w:val="center"/>
          </w:tcPr>
          <w:p w14:paraId="485E1B98" w14:textId="77777777" w:rsidR="00117C50" w:rsidRPr="00397D25" w:rsidRDefault="00117C50" w:rsidP="003645AE">
            <w:pPr>
              <w:contextualSpacing/>
              <w:jc w:val="center"/>
              <w:rPr>
                <w:rFonts w:ascii="Times New Roman" w:eastAsia="Calibri" w:hAnsi="Times New Roman" w:cs="Times New Roman"/>
              </w:rPr>
            </w:pPr>
          </w:p>
        </w:tc>
        <w:tc>
          <w:tcPr>
            <w:tcW w:w="990" w:type="dxa"/>
            <w:vAlign w:val="center"/>
          </w:tcPr>
          <w:p w14:paraId="5D5560FF" w14:textId="77777777" w:rsidR="00117C50" w:rsidRPr="00397D25" w:rsidRDefault="00117C50" w:rsidP="003645AE">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2F76FB1E" w14:textId="77777777" w:rsidR="00117C50" w:rsidRPr="00397D25" w:rsidRDefault="00117C50" w:rsidP="003645AE">
            <w:pPr>
              <w:contextualSpacing/>
              <w:jc w:val="center"/>
              <w:rPr>
                <w:rFonts w:ascii="Times New Roman" w:eastAsia="Calibri" w:hAnsi="Times New Roman" w:cs="Times New Roman"/>
              </w:rPr>
            </w:pPr>
            <w:r w:rsidRPr="00397D25">
              <w:rPr>
                <w:rFonts w:ascii="Times New Roman" w:eastAsia="Calibri" w:hAnsi="Times New Roman" w:cs="Times New Roman"/>
              </w:rPr>
              <w:t>—</w:t>
            </w:r>
          </w:p>
        </w:tc>
      </w:tr>
      <w:tr w:rsidR="00117C50" w:rsidRPr="00397D25" w14:paraId="7992AEB9" w14:textId="77777777" w:rsidTr="003645AE">
        <w:tc>
          <w:tcPr>
            <w:tcW w:w="513" w:type="dxa"/>
            <w:tcBorders>
              <w:left w:val="single" w:sz="12" w:space="0" w:color="auto"/>
              <w:right w:val="single" w:sz="12" w:space="0" w:color="auto"/>
            </w:tcBorders>
            <w:vAlign w:val="center"/>
          </w:tcPr>
          <w:p w14:paraId="61D62B23" w14:textId="77777777" w:rsidR="00117C50" w:rsidRPr="00397D25" w:rsidRDefault="00397D25" w:rsidP="003645AE">
            <w:pPr>
              <w:contextualSpacing/>
              <w:rPr>
                <w:rFonts w:ascii="Times New Roman" w:eastAsia="Calibri" w:hAnsi="Times New Roman" w:cs="Times New Roman"/>
              </w:rPr>
            </w:pPr>
            <w:r w:rsidRPr="00397D25">
              <w:rPr>
                <w:rFonts w:ascii="Times New Roman" w:eastAsia="Calibri" w:hAnsi="Times New Roman" w:cs="Times New Roman"/>
              </w:rPr>
              <w:t>3</w:t>
            </w:r>
          </w:p>
        </w:tc>
        <w:tc>
          <w:tcPr>
            <w:tcW w:w="5299" w:type="dxa"/>
            <w:tcBorders>
              <w:left w:val="single" w:sz="12" w:space="0" w:color="auto"/>
              <w:right w:val="single" w:sz="12" w:space="0" w:color="auto"/>
            </w:tcBorders>
          </w:tcPr>
          <w:p w14:paraId="7041BAC7" w14:textId="77777777" w:rsidR="00117C50" w:rsidRPr="00397D25" w:rsidRDefault="00117C50" w:rsidP="00117C50">
            <w:pPr>
              <w:suppressAutoHyphens/>
              <w:contextualSpacing/>
              <w:rPr>
                <w:rFonts w:ascii="Times New Roman" w:eastAsia="Calibri" w:hAnsi="Times New Roman" w:cs="Times New Roman"/>
              </w:rPr>
            </w:pPr>
            <w:r w:rsidRPr="00397D25">
              <w:rPr>
                <w:rFonts w:ascii="Times New Roman" w:eastAsia="Calibri" w:hAnsi="Times New Roman" w:cs="Times New Roman"/>
              </w:rPr>
              <w:t xml:space="preserve">Верно ли </w:t>
            </w:r>
            <w:r w:rsidR="00397D25" w:rsidRPr="00397D25">
              <w:rPr>
                <w:rFonts w:ascii="Times New Roman" w:hAnsi="Times New Roman" w:cs="Times New Roman"/>
                <w:color w:val="343434"/>
                <w:sz w:val="21"/>
                <w:szCs w:val="21"/>
                <w:shd w:val="clear" w:color="auto" w:fill="FFFFFF"/>
              </w:rPr>
              <w:t>оформлены договоры с поставщиками?</w:t>
            </w:r>
          </w:p>
        </w:tc>
        <w:tc>
          <w:tcPr>
            <w:tcW w:w="989" w:type="dxa"/>
            <w:tcBorders>
              <w:left w:val="single" w:sz="12" w:space="0" w:color="auto"/>
            </w:tcBorders>
            <w:vAlign w:val="center"/>
          </w:tcPr>
          <w:p w14:paraId="24A745B4" w14:textId="77777777" w:rsidR="00117C50" w:rsidRPr="00397D25" w:rsidRDefault="00117C50" w:rsidP="003645AE">
            <w:pPr>
              <w:contextualSpacing/>
              <w:jc w:val="center"/>
              <w:rPr>
                <w:rFonts w:ascii="Times New Roman" w:eastAsia="Calibri" w:hAnsi="Times New Roman" w:cs="Times New Roman"/>
              </w:rPr>
            </w:pPr>
            <w:r w:rsidRPr="00397D25">
              <w:rPr>
                <w:rFonts w:ascii="Times New Roman" w:eastAsia="Calibri" w:hAnsi="Times New Roman" w:cs="Times New Roman"/>
              </w:rPr>
              <w:t>+</w:t>
            </w:r>
          </w:p>
        </w:tc>
        <w:tc>
          <w:tcPr>
            <w:tcW w:w="991" w:type="dxa"/>
            <w:vAlign w:val="center"/>
          </w:tcPr>
          <w:p w14:paraId="4029C2F6" w14:textId="77777777" w:rsidR="00117C50" w:rsidRPr="00397D25" w:rsidRDefault="00117C50" w:rsidP="003645AE">
            <w:pPr>
              <w:contextualSpacing/>
              <w:jc w:val="center"/>
              <w:rPr>
                <w:rFonts w:ascii="Times New Roman" w:eastAsia="Calibri" w:hAnsi="Times New Roman" w:cs="Times New Roman"/>
              </w:rPr>
            </w:pPr>
          </w:p>
        </w:tc>
        <w:tc>
          <w:tcPr>
            <w:tcW w:w="990" w:type="dxa"/>
            <w:vAlign w:val="center"/>
          </w:tcPr>
          <w:p w14:paraId="1D293687" w14:textId="77777777" w:rsidR="00117C50" w:rsidRPr="00397D25" w:rsidRDefault="00117C50" w:rsidP="003645AE">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511DA6BE" w14:textId="77777777" w:rsidR="00117C50" w:rsidRPr="00397D25" w:rsidRDefault="00117C50" w:rsidP="003645AE">
            <w:pPr>
              <w:contextualSpacing/>
              <w:jc w:val="center"/>
              <w:rPr>
                <w:rFonts w:ascii="Times New Roman" w:eastAsia="Calibri" w:hAnsi="Times New Roman" w:cs="Times New Roman"/>
              </w:rPr>
            </w:pPr>
            <w:r w:rsidRPr="00397D25">
              <w:rPr>
                <w:rFonts w:ascii="Times New Roman" w:eastAsia="Calibri" w:hAnsi="Times New Roman" w:cs="Times New Roman"/>
              </w:rPr>
              <w:t>—</w:t>
            </w:r>
          </w:p>
        </w:tc>
      </w:tr>
      <w:tr w:rsidR="00117C50" w:rsidRPr="00397D25" w14:paraId="6CD5CC36" w14:textId="77777777" w:rsidTr="003645AE">
        <w:tc>
          <w:tcPr>
            <w:tcW w:w="513" w:type="dxa"/>
            <w:tcBorders>
              <w:left w:val="single" w:sz="12" w:space="0" w:color="auto"/>
              <w:right w:val="single" w:sz="12" w:space="0" w:color="auto"/>
            </w:tcBorders>
            <w:vAlign w:val="center"/>
          </w:tcPr>
          <w:p w14:paraId="0B45D809" w14:textId="77777777" w:rsidR="00117C50" w:rsidRPr="00397D25" w:rsidRDefault="00397D25" w:rsidP="003645AE">
            <w:pPr>
              <w:contextualSpacing/>
              <w:rPr>
                <w:rFonts w:ascii="Times New Roman" w:eastAsia="Calibri" w:hAnsi="Times New Roman" w:cs="Times New Roman"/>
              </w:rPr>
            </w:pPr>
            <w:r w:rsidRPr="00397D25">
              <w:rPr>
                <w:rFonts w:ascii="Times New Roman" w:eastAsia="Calibri" w:hAnsi="Times New Roman" w:cs="Times New Roman"/>
              </w:rPr>
              <w:t>4</w:t>
            </w:r>
          </w:p>
        </w:tc>
        <w:tc>
          <w:tcPr>
            <w:tcW w:w="5299" w:type="dxa"/>
            <w:tcBorders>
              <w:left w:val="single" w:sz="12" w:space="0" w:color="auto"/>
              <w:right w:val="single" w:sz="12" w:space="0" w:color="auto"/>
            </w:tcBorders>
          </w:tcPr>
          <w:p w14:paraId="117D893E" w14:textId="77777777" w:rsidR="00117C50" w:rsidRPr="00397D25" w:rsidRDefault="00117C50" w:rsidP="00397D25">
            <w:pPr>
              <w:suppressAutoHyphens/>
              <w:contextualSpacing/>
              <w:rPr>
                <w:rFonts w:ascii="Times New Roman" w:eastAsia="Calibri" w:hAnsi="Times New Roman" w:cs="Times New Roman"/>
              </w:rPr>
            </w:pPr>
            <w:r w:rsidRPr="00397D25">
              <w:rPr>
                <w:rFonts w:ascii="Times New Roman" w:eastAsia="Calibri" w:hAnsi="Times New Roman" w:cs="Times New Roman"/>
              </w:rPr>
              <w:t xml:space="preserve">Верно ли </w:t>
            </w:r>
            <w:r w:rsidR="00397D25" w:rsidRPr="00397D25">
              <w:rPr>
                <w:rFonts w:ascii="Times New Roman" w:eastAsia="Calibri" w:hAnsi="Times New Roman" w:cs="Times New Roman"/>
              </w:rPr>
              <w:t xml:space="preserve">осуществляется учет </w:t>
            </w:r>
            <w:r w:rsidR="00397D25" w:rsidRPr="00397D25">
              <w:rPr>
                <w:rFonts w:ascii="Times New Roman" w:hAnsi="Times New Roman" w:cs="Times New Roman"/>
                <w:color w:val="343434"/>
                <w:sz w:val="21"/>
                <w:szCs w:val="21"/>
                <w:shd w:val="clear" w:color="auto" w:fill="FFFFFF"/>
              </w:rPr>
              <w:t> кредиторской задолженности?</w:t>
            </w:r>
          </w:p>
        </w:tc>
        <w:tc>
          <w:tcPr>
            <w:tcW w:w="989" w:type="dxa"/>
            <w:tcBorders>
              <w:left w:val="single" w:sz="12" w:space="0" w:color="auto"/>
            </w:tcBorders>
            <w:vAlign w:val="center"/>
          </w:tcPr>
          <w:p w14:paraId="1806DD4D" w14:textId="77777777" w:rsidR="00117C50" w:rsidRPr="00397D25" w:rsidRDefault="00117C50" w:rsidP="003645AE">
            <w:pPr>
              <w:contextualSpacing/>
              <w:jc w:val="center"/>
              <w:rPr>
                <w:rFonts w:ascii="Times New Roman" w:eastAsia="Calibri" w:hAnsi="Times New Roman" w:cs="Times New Roman"/>
              </w:rPr>
            </w:pPr>
            <w:r w:rsidRPr="00397D25">
              <w:rPr>
                <w:rFonts w:ascii="Times New Roman" w:eastAsia="Calibri" w:hAnsi="Times New Roman" w:cs="Times New Roman"/>
              </w:rPr>
              <w:t>+</w:t>
            </w:r>
          </w:p>
        </w:tc>
        <w:tc>
          <w:tcPr>
            <w:tcW w:w="991" w:type="dxa"/>
            <w:vAlign w:val="center"/>
          </w:tcPr>
          <w:p w14:paraId="5A649B47" w14:textId="77777777" w:rsidR="00117C50" w:rsidRPr="00397D25" w:rsidRDefault="00117C50" w:rsidP="003645AE">
            <w:pPr>
              <w:contextualSpacing/>
              <w:jc w:val="center"/>
              <w:rPr>
                <w:rFonts w:ascii="Times New Roman" w:eastAsia="Calibri" w:hAnsi="Times New Roman" w:cs="Times New Roman"/>
              </w:rPr>
            </w:pPr>
          </w:p>
        </w:tc>
        <w:tc>
          <w:tcPr>
            <w:tcW w:w="990" w:type="dxa"/>
            <w:vAlign w:val="center"/>
          </w:tcPr>
          <w:p w14:paraId="60A5D77F" w14:textId="77777777" w:rsidR="00117C50" w:rsidRPr="00397D25" w:rsidRDefault="00117C50" w:rsidP="003645AE">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554901C5" w14:textId="77777777" w:rsidR="00117C50" w:rsidRPr="00397D25" w:rsidRDefault="00117C50" w:rsidP="003645AE">
            <w:pPr>
              <w:contextualSpacing/>
              <w:jc w:val="center"/>
              <w:rPr>
                <w:rFonts w:ascii="Times New Roman" w:eastAsia="Calibri" w:hAnsi="Times New Roman" w:cs="Times New Roman"/>
              </w:rPr>
            </w:pPr>
            <w:r w:rsidRPr="00397D25">
              <w:rPr>
                <w:rFonts w:ascii="Times New Roman" w:eastAsia="Calibri" w:hAnsi="Times New Roman" w:cs="Times New Roman"/>
              </w:rPr>
              <w:t>—</w:t>
            </w:r>
          </w:p>
        </w:tc>
      </w:tr>
      <w:tr w:rsidR="00117C50" w:rsidRPr="00397D25" w14:paraId="3EEE839E" w14:textId="77777777" w:rsidTr="003645AE">
        <w:tc>
          <w:tcPr>
            <w:tcW w:w="513" w:type="dxa"/>
            <w:tcBorders>
              <w:left w:val="single" w:sz="12" w:space="0" w:color="auto"/>
              <w:right w:val="single" w:sz="12" w:space="0" w:color="auto"/>
            </w:tcBorders>
            <w:vAlign w:val="center"/>
          </w:tcPr>
          <w:p w14:paraId="6108382A" w14:textId="77777777" w:rsidR="00117C50" w:rsidRPr="00397D25" w:rsidRDefault="00397D25" w:rsidP="003645AE">
            <w:pPr>
              <w:contextualSpacing/>
              <w:rPr>
                <w:rFonts w:ascii="Times New Roman" w:eastAsia="Calibri" w:hAnsi="Times New Roman" w:cs="Times New Roman"/>
              </w:rPr>
            </w:pPr>
            <w:r w:rsidRPr="00397D25">
              <w:rPr>
                <w:rFonts w:ascii="Times New Roman" w:eastAsia="Calibri" w:hAnsi="Times New Roman" w:cs="Times New Roman"/>
              </w:rPr>
              <w:t>5</w:t>
            </w:r>
          </w:p>
        </w:tc>
        <w:tc>
          <w:tcPr>
            <w:tcW w:w="5299" w:type="dxa"/>
            <w:tcBorders>
              <w:left w:val="single" w:sz="12" w:space="0" w:color="auto"/>
              <w:right w:val="single" w:sz="12" w:space="0" w:color="auto"/>
            </w:tcBorders>
          </w:tcPr>
          <w:p w14:paraId="135F898A" w14:textId="77777777" w:rsidR="00117C50" w:rsidRPr="00397D25" w:rsidRDefault="00397D25" w:rsidP="003645AE">
            <w:pPr>
              <w:suppressAutoHyphens/>
              <w:contextualSpacing/>
              <w:rPr>
                <w:rFonts w:ascii="Times New Roman" w:eastAsia="Calibri" w:hAnsi="Times New Roman" w:cs="Times New Roman"/>
              </w:rPr>
            </w:pPr>
            <w:r w:rsidRPr="00397D25">
              <w:rPr>
                <w:rFonts w:ascii="Times New Roman" w:eastAsia="Calibri" w:hAnsi="Times New Roman" w:cs="Times New Roman"/>
              </w:rPr>
              <w:t xml:space="preserve">Верно ли отражаются суммы НДС, </w:t>
            </w:r>
            <w:r w:rsidRPr="00397D25">
              <w:rPr>
                <w:rFonts w:ascii="Times New Roman" w:hAnsi="Times New Roman" w:cs="Times New Roman"/>
                <w:color w:val="343434"/>
                <w:sz w:val="21"/>
                <w:szCs w:val="21"/>
                <w:shd w:val="clear" w:color="auto" w:fill="FFFFFF"/>
              </w:rPr>
              <w:t>указанных в счетах поставщиков</w:t>
            </w:r>
            <w:r w:rsidRPr="00397D25">
              <w:rPr>
                <w:rFonts w:ascii="Times New Roman" w:eastAsia="Calibri" w:hAnsi="Times New Roman" w:cs="Times New Roman"/>
              </w:rPr>
              <w:t>?</w:t>
            </w:r>
          </w:p>
        </w:tc>
        <w:tc>
          <w:tcPr>
            <w:tcW w:w="989" w:type="dxa"/>
            <w:tcBorders>
              <w:left w:val="single" w:sz="12" w:space="0" w:color="auto"/>
            </w:tcBorders>
            <w:vAlign w:val="center"/>
          </w:tcPr>
          <w:p w14:paraId="532C2449" w14:textId="77777777" w:rsidR="00117C50" w:rsidRPr="00397D25" w:rsidRDefault="00117C50" w:rsidP="003645AE">
            <w:pPr>
              <w:contextualSpacing/>
              <w:jc w:val="center"/>
              <w:rPr>
                <w:rFonts w:ascii="Times New Roman" w:eastAsia="Calibri" w:hAnsi="Times New Roman" w:cs="Times New Roman"/>
              </w:rPr>
            </w:pPr>
            <w:r w:rsidRPr="00397D25">
              <w:rPr>
                <w:rFonts w:ascii="Times New Roman" w:eastAsia="Calibri" w:hAnsi="Times New Roman" w:cs="Times New Roman"/>
              </w:rPr>
              <w:t>+</w:t>
            </w:r>
          </w:p>
        </w:tc>
        <w:tc>
          <w:tcPr>
            <w:tcW w:w="991" w:type="dxa"/>
            <w:vAlign w:val="center"/>
          </w:tcPr>
          <w:p w14:paraId="5F78E45A" w14:textId="77777777" w:rsidR="00117C50" w:rsidRPr="00397D25" w:rsidRDefault="00117C50" w:rsidP="003645AE">
            <w:pPr>
              <w:contextualSpacing/>
              <w:jc w:val="center"/>
              <w:rPr>
                <w:rFonts w:ascii="Times New Roman" w:eastAsia="Calibri" w:hAnsi="Times New Roman" w:cs="Times New Roman"/>
              </w:rPr>
            </w:pPr>
          </w:p>
        </w:tc>
        <w:tc>
          <w:tcPr>
            <w:tcW w:w="990" w:type="dxa"/>
            <w:vAlign w:val="center"/>
          </w:tcPr>
          <w:p w14:paraId="3BDD36C0" w14:textId="77777777" w:rsidR="00117C50" w:rsidRPr="00397D25" w:rsidRDefault="00117C50" w:rsidP="003645AE">
            <w:pPr>
              <w:contextualSpacing/>
              <w:jc w:val="center"/>
              <w:rPr>
                <w:rFonts w:ascii="Times New Roman" w:eastAsia="Calibri" w:hAnsi="Times New Roman" w:cs="Times New Roman"/>
              </w:rPr>
            </w:pPr>
          </w:p>
        </w:tc>
        <w:tc>
          <w:tcPr>
            <w:tcW w:w="1424" w:type="dxa"/>
            <w:tcBorders>
              <w:right w:val="single" w:sz="12" w:space="0" w:color="auto"/>
            </w:tcBorders>
            <w:vAlign w:val="center"/>
          </w:tcPr>
          <w:p w14:paraId="308A265D" w14:textId="77777777" w:rsidR="00117C50" w:rsidRPr="00397D25" w:rsidRDefault="00117C50" w:rsidP="003645AE">
            <w:pPr>
              <w:contextualSpacing/>
              <w:jc w:val="center"/>
              <w:rPr>
                <w:rFonts w:ascii="Times New Roman" w:eastAsia="Calibri" w:hAnsi="Times New Roman" w:cs="Times New Roman"/>
              </w:rPr>
            </w:pPr>
            <w:r w:rsidRPr="00397D25">
              <w:rPr>
                <w:rFonts w:ascii="Times New Roman" w:eastAsia="Calibri" w:hAnsi="Times New Roman" w:cs="Times New Roman"/>
              </w:rPr>
              <w:t>—</w:t>
            </w:r>
          </w:p>
        </w:tc>
      </w:tr>
    </w:tbl>
    <w:p w14:paraId="5F3C2953" w14:textId="77777777" w:rsidR="00265371" w:rsidRDefault="00265371" w:rsidP="00117C50">
      <w:pPr>
        <w:spacing w:after="0" w:line="360" w:lineRule="auto"/>
        <w:rPr>
          <w:rFonts w:ascii="Times New Roman" w:eastAsia="Calibri" w:hAnsi="Times New Roman" w:cs="Times New Roman"/>
          <w:color w:val="000000"/>
          <w:sz w:val="28"/>
          <w:szCs w:val="28"/>
        </w:rPr>
      </w:pPr>
    </w:p>
    <w:p w14:paraId="220A48B2" w14:textId="77777777" w:rsidR="00397D25" w:rsidRPr="00B86A2E" w:rsidRDefault="00397D25" w:rsidP="00397D25">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группы</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7F938B95" w14:textId="77777777" w:rsidR="00397D25" w:rsidRPr="00B86A2E" w:rsidRDefault="00397D25" w:rsidP="00397D25">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организации</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5A5ED8CD" w14:textId="77777777" w:rsidR="00397D25" w:rsidRDefault="00397D25" w:rsidP="00117C50">
      <w:pPr>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br w:type="page"/>
      </w:r>
    </w:p>
    <w:p w14:paraId="03B00C1D" w14:textId="77777777" w:rsidR="00397D25" w:rsidRPr="00397D25" w:rsidRDefault="00397D25" w:rsidP="00397D25">
      <w:pPr>
        <w:tabs>
          <w:tab w:val="left" w:pos="7513"/>
        </w:tabs>
        <w:jc w:val="center"/>
        <w:rPr>
          <w:rFonts w:ascii="Times New Roman" w:hAnsi="Times New Roman" w:cs="Times New Roman"/>
          <w:b/>
          <w:bCs/>
          <w:sz w:val="32"/>
          <w:szCs w:val="32"/>
        </w:rPr>
      </w:pPr>
      <w:r w:rsidRPr="00397D25">
        <w:rPr>
          <w:rFonts w:ascii="Times New Roman" w:hAnsi="Times New Roman" w:cs="Times New Roman"/>
          <w:b/>
          <w:bCs/>
          <w:sz w:val="32"/>
          <w:szCs w:val="32"/>
        </w:rPr>
        <w:lastRenderedPageBreak/>
        <w:t>ПРИЛОЖЕНИЕ Л</w:t>
      </w:r>
    </w:p>
    <w:p w14:paraId="13CD6DA2" w14:textId="77777777" w:rsidR="00397D25" w:rsidRPr="00397D25" w:rsidRDefault="00397D25" w:rsidP="00397D25">
      <w:pPr>
        <w:suppressAutoHyphens/>
        <w:spacing w:before="360" w:after="360" w:line="360" w:lineRule="auto"/>
        <w:ind w:left="709"/>
        <w:rPr>
          <w:rFonts w:ascii="Times New Roman" w:hAnsi="Times New Roman" w:cs="Times New Roman"/>
          <w:b/>
          <w:bCs/>
          <w:sz w:val="28"/>
          <w:szCs w:val="28"/>
        </w:rPr>
      </w:pPr>
      <w:r w:rsidRPr="00397D25">
        <w:rPr>
          <w:rFonts w:ascii="Times New Roman" w:hAnsi="Times New Roman" w:cs="Times New Roman"/>
          <w:b/>
          <w:bCs/>
          <w:sz w:val="28"/>
          <w:szCs w:val="28"/>
        </w:rPr>
        <w:t xml:space="preserve">Тесты средств контроля аудита учета денежных средств и их эквивалентов в </w:t>
      </w:r>
      <w:r>
        <w:rPr>
          <w:rFonts w:ascii="Times New Roman" w:eastAsia="Calibri" w:hAnsi="Times New Roman" w:cs="Times New Roman"/>
          <w:b/>
          <w:bCs/>
          <w:sz w:val="28"/>
        </w:rPr>
        <w:t>ПАО «ЛУКОЙЛ»</w:t>
      </w:r>
    </w:p>
    <w:tbl>
      <w:tblPr>
        <w:tblStyle w:val="a7"/>
        <w:tblW w:w="10206" w:type="dxa"/>
        <w:tblInd w:w="-572" w:type="dxa"/>
        <w:tblLook w:val="04A0" w:firstRow="1" w:lastRow="0" w:firstColumn="1" w:lastColumn="0" w:noHBand="0" w:noVBand="1"/>
      </w:tblPr>
      <w:tblGrid>
        <w:gridCol w:w="513"/>
        <w:gridCol w:w="5299"/>
        <w:gridCol w:w="989"/>
        <w:gridCol w:w="991"/>
        <w:gridCol w:w="990"/>
        <w:gridCol w:w="1424"/>
      </w:tblGrid>
      <w:tr w:rsidR="00397D25" w:rsidRPr="00397D25" w14:paraId="35E9EDA3" w14:textId="77777777" w:rsidTr="003645AE">
        <w:tc>
          <w:tcPr>
            <w:tcW w:w="513" w:type="dxa"/>
            <w:vMerge w:val="restart"/>
            <w:tcBorders>
              <w:top w:val="single" w:sz="12" w:space="0" w:color="auto"/>
              <w:left w:val="single" w:sz="12" w:space="0" w:color="auto"/>
              <w:right w:val="single" w:sz="12" w:space="0" w:color="auto"/>
            </w:tcBorders>
          </w:tcPr>
          <w:p w14:paraId="4AF3A310"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 п/п</w:t>
            </w:r>
          </w:p>
        </w:tc>
        <w:tc>
          <w:tcPr>
            <w:tcW w:w="5299" w:type="dxa"/>
            <w:vMerge w:val="restart"/>
            <w:tcBorders>
              <w:top w:val="single" w:sz="12" w:space="0" w:color="auto"/>
              <w:left w:val="single" w:sz="12" w:space="0" w:color="auto"/>
              <w:right w:val="single" w:sz="12" w:space="0" w:color="auto"/>
            </w:tcBorders>
          </w:tcPr>
          <w:p w14:paraId="7FC37407"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Направления и вопросы контроля</w:t>
            </w:r>
          </w:p>
        </w:tc>
        <w:tc>
          <w:tcPr>
            <w:tcW w:w="2970" w:type="dxa"/>
            <w:gridSpan w:val="3"/>
            <w:tcBorders>
              <w:top w:val="single" w:sz="12" w:space="0" w:color="auto"/>
              <w:left w:val="single" w:sz="12" w:space="0" w:color="auto"/>
              <w:bottom w:val="single" w:sz="12" w:space="0" w:color="auto"/>
              <w:right w:val="single" w:sz="12" w:space="0" w:color="auto"/>
            </w:tcBorders>
          </w:tcPr>
          <w:p w14:paraId="08471ADF"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Ответ</w:t>
            </w:r>
          </w:p>
        </w:tc>
        <w:tc>
          <w:tcPr>
            <w:tcW w:w="1424" w:type="dxa"/>
            <w:vMerge w:val="restart"/>
            <w:tcBorders>
              <w:top w:val="single" w:sz="12" w:space="0" w:color="auto"/>
              <w:left w:val="single" w:sz="12" w:space="0" w:color="auto"/>
              <w:right w:val="single" w:sz="12" w:space="0" w:color="auto"/>
            </w:tcBorders>
          </w:tcPr>
          <w:p w14:paraId="2ADE86E6"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Примечания</w:t>
            </w:r>
          </w:p>
        </w:tc>
      </w:tr>
      <w:tr w:rsidR="00397D25" w:rsidRPr="00397D25" w14:paraId="5DEF34EA" w14:textId="77777777" w:rsidTr="003645AE">
        <w:tc>
          <w:tcPr>
            <w:tcW w:w="513" w:type="dxa"/>
            <w:vMerge/>
            <w:tcBorders>
              <w:left w:val="single" w:sz="12" w:space="0" w:color="auto"/>
              <w:bottom w:val="single" w:sz="12" w:space="0" w:color="auto"/>
              <w:right w:val="single" w:sz="12" w:space="0" w:color="auto"/>
            </w:tcBorders>
          </w:tcPr>
          <w:p w14:paraId="6A4E5603" w14:textId="77777777" w:rsidR="00397D25" w:rsidRPr="00397D25" w:rsidRDefault="00397D25" w:rsidP="003645AE">
            <w:pPr>
              <w:rPr>
                <w:rFonts w:ascii="Times New Roman" w:hAnsi="Times New Roman" w:cs="Times New Roman"/>
              </w:rPr>
            </w:pPr>
          </w:p>
        </w:tc>
        <w:tc>
          <w:tcPr>
            <w:tcW w:w="5299" w:type="dxa"/>
            <w:vMerge/>
            <w:tcBorders>
              <w:left w:val="single" w:sz="12" w:space="0" w:color="auto"/>
              <w:bottom w:val="single" w:sz="12" w:space="0" w:color="auto"/>
              <w:right w:val="single" w:sz="12" w:space="0" w:color="auto"/>
            </w:tcBorders>
          </w:tcPr>
          <w:p w14:paraId="5A469C16" w14:textId="77777777" w:rsidR="00397D25" w:rsidRPr="00397D25" w:rsidRDefault="00397D25" w:rsidP="003645AE">
            <w:pPr>
              <w:jc w:val="center"/>
              <w:rPr>
                <w:rFonts w:ascii="Times New Roman" w:hAnsi="Times New Roman" w:cs="Times New Roman"/>
              </w:rPr>
            </w:pPr>
          </w:p>
        </w:tc>
        <w:tc>
          <w:tcPr>
            <w:tcW w:w="989" w:type="dxa"/>
            <w:tcBorders>
              <w:top w:val="single" w:sz="12" w:space="0" w:color="auto"/>
              <w:left w:val="single" w:sz="12" w:space="0" w:color="auto"/>
              <w:bottom w:val="single" w:sz="12" w:space="0" w:color="auto"/>
              <w:right w:val="single" w:sz="12" w:space="0" w:color="auto"/>
            </w:tcBorders>
          </w:tcPr>
          <w:p w14:paraId="61DEE084"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да</w:t>
            </w:r>
          </w:p>
        </w:tc>
        <w:tc>
          <w:tcPr>
            <w:tcW w:w="991" w:type="dxa"/>
            <w:tcBorders>
              <w:top w:val="single" w:sz="12" w:space="0" w:color="auto"/>
              <w:left w:val="single" w:sz="12" w:space="0" w:color="auto"/>
              <w:bottom w:val="single" w:sz="12" w:space="0" w:color="auto"/>
              <w:right w:val="single" w:sz="12" w:space="0" w:color="auto"/>
            </w:tcBorders>
          </w:tcPr>
          <w:p w14:paraId="3E5810B4"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нет</w:t>
            </w:r>
          </w:p>
        </w:tc>
        <w:tc>
          <w:tcPr>
            <w:tcW w:w="990" w:type="dxa"/>
            <w:tcBorders>
              <w:top w:val="single" w:sz="12" w:space="0" w:color="auto"/>
              <w:left w:val="single" w:sz="12" w:space="0" w:color="auto"/>
              <w:bottom w:val="single" w:sz="12" w:space="0" w:color="auto"/>
              <w:right w:val="single" w:sz="12" w:space="0" w:color="auto"/>
            </w:tcBorders>
          </w:tcPr>
          <w:p w14:paraId="5385A0AE"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н/о</w:t>
            </w:r>
          </w:p>
        </w:tc>
        <w:tc>
          <w:tcPr>
            <w:tcW w:w="1424" w:type="dxa"/>
            <w:vMerge/>
            <w:tcBorders>
              <w:left w:val="single" w:sz="12" w:space="0" w:color="auto"/>
              <w:bottom w:val="single" w:sz="12" w:space="0" w:color="auto"/>
              <w:right w:val="single" w:sz="12" w:space="0" w:color="auto"/>
            </w:tcBorders>
          </w:tcPr>
          <w:p w14:paraId="48722481" w14:textId="77777777" w:rsidR="00397D25" w:rsidRPr="00397D25" w:rsidRDefault="00397D25" w:rsidP="003645AE">
            <w:pPr>
              <w:jc w:val="center"/>
              <w:rPr>
                <w:rFonts w:ascii="Times New Roman" w:hAnsi="Times New Roman" w:cs="Times New Roman"/>
              </w:rPr>
            </w:pPr>
          </w:p>
        </w:tc>
      </w:tr>
      <w:tr w:rsidR="00397D25" w:rsidRPr="00397D25" w14:paraId="1EE1E853" w14:textId="77777777" w:rsidTr="003645AE">
        <w:tc>
          <w:tcPr>
            <w:tcW w:w="513" w:type="dxa"/>
            <w:tcBorders>
              <w:top w:val="single" w:sz="12" w:space="0" w:color="auto"/>
              <w:left w:val="single" w:sz="12" w:space="0" w:color="auto"/>
              <w:right w:val="single" w:sz="12" w:space="0" w:color="auto"/>
            </w:tcBorders>
            <w:vAlign w:val="center"/>
          </w:tcPr>
          <w:p w14:paraId="3CCDDCDC"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1</w:t>
            </w:r>
          </w:p>
        </w:tc>
        <w:tc>
          <w:tcPr>
            <w:tcW w:w="5299" w:type="dxa"/>
            <w:tcBorders>
              <w:top w:val="single" w:sz="12" w:space="0" w:color="auto"/>
              <w:left w:val="single" w:sz="12" w:space="0" w:color="auto"/>
              <w:right w:val="single" w:sz="12" w:space="0" w:color="auto"/>
            </w:tcBorders>
          </w:tcPr>
          <w:p w14:paraId="409EB452"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Хранятся ли деньги в несгораемом сейфе?</w:t>
            </w:r>
          </w:p>
        </w:tc>
        <w:tc>
          <w:tcPr>
            <w:tcW w:w="989" w:type="dxa"/>
            <w:tcBorders>
              <w:top w:val="single" w:sz="12" w:space="0" w:color="auto"/>
              <w:left w:val="single" w:sz="12" w:space="0" w:color="auto"/>
            </w:tcBorders>
            <w:vAlign w:val="center"/>
          </w:tcPr>
          <w:p w14:paraId="237883CF"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c>
          <w:tcPr>
            <w:tcW w:w="991" w:type="dxa"/>
            <w:tcBorders>
              <w:top w:val="single" w:sz="12" w:space="0" w:color="auto"/>
            </w:tcBorders>
            <w:vAlign w:val="center"/>
          </w:tcPr>
          <w:p w14:paraId="616563C1" w14:textId="77777777" w:rsidR="00397D25" w:rsidRPr="00397D25" w:rsidRDefault="00397D25" w:rsidP="003645AE">
            <w:pPr>
              <w:jc w:val="center"/>
              <w:rPr>
                <w:rFonts w:ascii="Times New Roman" w:hAnsi="Times New Roman" w:cs="Times New Roman"/>
              </w:rPr>
            </w:pPr>
          </w:p>
        </w:tc>
        <w:tc>
          <w:tcPr>
            <w:tcW w:w="990" w:type="dxa"/>
            <w:tcBorders>
              <w:top w:val="single" w:sz="12" w:space="0" w:color="auto"/>
            </w:tcBorders>
            <w:vAlign w:val="center"/>
          </w:tcPr>
          <w:p w14:paraId="09B0CEDD" w14:textId="77777777" w:rsidR="00397D25" w:rsidRPr="00397D25" w:rsidRDefault="00397D25" w:rsidP="003645AE">
            <w:pPr>
              <w:jc w:val="center"/>
              <w:rPr>
                <w:rFonts w:ascii="Times New Roman" w:hAnsi="Times New Roman" w:cs="Times New Roman"/>
              </w:rPr>
            </w:pPr>
          </w:p>
        </w:tc>
        <w:tc>
          <w:tcPr>
            <w:tcW w:w="1424" w:type="dxa"/>
            <w:tcBorders>
              <w:top w:val="single" w:sz="12" w:space="0" w:color="auto"/>
              <w:right w:val="single" w:sz="12" w:space="0" w:color="auto"/>
            </w:tcBorders>
            <w:vAlign w:val="center"/>
          </w:tcPr>
          <w:p w14:paraId="5EFCAF67"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7D4B5D70" w14:textId="77777777" w:rsidTr="003645AE">
        <w:tc>
          <w:tcPr>
            <w:tcW w:w="513" w:type="dxa"/>
            <w:tcBorders>
              <w:left w:val="single" w:sz="12" w:space="0" w:color="auto"/>
              <w:right w:val="single" w:sz="12" w:space="0" w:color="auto"/>
            </w:tcBorders>
            <w:vAlign w:val="center"/>
          </w:tcPr>
          <w:p w14:paraId="5B9A6CD3"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2</w:t>
            </w:r>
          </w:p>
        </w:tc>
        <w:tc>
          <w:tcPr>
            <w:tcW w:w="5299" w:type="dxa"/>
            <w:tcBorders>
              <w:left w:val="single" w:sz="12" w:space="0" w:color="auto"/>
              <w:right w:val="single" w:sz="12" w:space="0" w:color="auto"/>
            </w:tcBorders>
          </w:tcPr>
          <w:p w14:paraId="4E4DCF17"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Имеется ли сигнализация в помещении кассы?</w:t>
            </w:r>
          </w:p>
        </w:tc>
        <w:tc>
          <w:tcPr>
            <w:tcW w:w="989" w:type="dxa"/>
            <w:tcBorders>
              <w:left w:val="single" w:sz="12" w:space="0" w:color="auto"/>
            </w:tcBorders>
            <w:vAlign w:val="center"/>
          </w:tcPr>
          <w:p w14:paraId="1A0E898A" w14:textId="77777777" w:rsidR="00397D25" w:rsidRPr="00397D25" w:rsidRDefault="00397D25" w:rsidP="003645AE">
            <w:pPr>
              <w:jc w:val="center"/>
              <w:rPr>
                <w:rFonts w:ascii="Times New Roman" w:hAnsi="Times New Roman" w:cs="Times New Roman"/>
              </w:rPr>
            </w:pPr>
          </w:p>
        </w:tc>
        <w:tc>
          <w:tcPr>
            <w:tcW w:w="991" w:type="dxa"/>
            <w:vAlign w:val="center"/>
          </w:tcPr>
          <w:p w14:paraId="3ABF20FD" w14:textId="77777777" w:rsidR="00397D25" w:rsidRPr="00397D25" w:rsidRDefault="00397D25" w:rsidP="003645AE">
            <w:pPr>
              <w:jc w:val="center"/>
              <w:rPr>
                <w:rFonts w:ascii="Times New Roman" w:hAnsi="Times New Roman" w:cs="Times New Roman"/>
              </w:rPr>
            </w:pPr>
            <w:r>
              <w:rPr>
                <w:rFonts w:ascii="Times New Roman" w:hAnsi="Times New Roman" w:cs="Times New Roman"/>
              </w:rPr>
              <w:t>+</w:t>
            </w:r>
          </w:p>
        </w:tc>
        <w:tc>
          <w:tcPr>
            <w:tcW w:w="990" w:type="dxa"/>
            <w:vAlign w:val="center"/>
          </w:tcPr>
          <w:p w14:paraId="51616A0B" w14:textId="77777777" w:rsidR="00397D25" w:rsidRPr="00397D25" w:rsidRDefault="00397D25" w:rsidP="003645AE">
            <w:pPr>
              <w:jc w:val="center"/>
              <w:rPr>
                <w:rFonts w:ascii="Times New Roman" w:hAnsi="Times New Roman" w:cs="Times New Roman"/>
              </w:rPr>
            </w:pPr>
          </w:p>
        </w:tc>
        <w:tc>
          <w:tcPr>
            <w:tcW w:w="1424" w:type="dxa"/>
            <w:tcBorders>
              <w:right w:val="single" w:sz="12" w:space="0" w:color="auto"/>
            </w:tcBorders>
            <w:vAlign w:val="center"/>
          </w:tcPr>
          <w:p w14:paraId="212E0390"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5B45215C" w14:textId="77777777" w:rsidTr="003645AE">
        <w:tc>
          <w:tcPr>
            <w:tcW w:w="513" w:type="dxa"/>
            <w:tcBorders>
              <w:left w:val="single" w:sz="12" w:space="0" w:color="auto"/>
              <w:right w:val="single" w:sz="12" w:space="0" w:color="auto"/>
            </w:tcBorders>
            <w:vAlign w:val="center"/>
          </w:tcPr>
          <w:p w14:paraId="4F4C7F62"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3</w:t>
            </w:r>
          </w:p>
        </w:tc>
        <w:tc>
          <w:tcPr>
            <w:tcW w:w="5299" w:type="dxa"/>
            <w:tcBorders>
              <w:left w:val="single" w:sz="12" w:space="0" w:color="auto"/>
              <w:right w:val="single" w:sz="12" w:space="0" w:color="auto"/>
            </w:tcBorders>
          </w:tcPr>
          <w:p w14:paraId="44BFA972"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Заключен ли договор с вневедомственной охраной?</w:t>
            </w:r>
          </w:p>
        </w:tc>
        <w:tc>
          <w:tcPr>
            <w:tcW w:w="989" w:type="dxa"/>
            <w:tcBorders>
              <w:left w:val="single" w:sz="12" w:space="0" w:color="auto"/>
            </w:tcBorders>
            <w:vAlign w:val="center"/>
          </w:tcPr>
          <w:p w14:paraId="07D441E6"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c>
          <w:tcPr>
            <w:tcW w:w="991" w:type="dxa"/>
            <w:vAlign w:val="center"/>
          </w:tcPr>
          <w:p w14:paraId="74F0D2F8" w14:textId="77777777" w:rsidR="00397D25" w:rsidRPr="00397D25" w:rsidRDefault="00397D25" w:rsidP="003645AE">
            <w:pPr>
              <w:jc w:val="center"/>
              <w:rPr>
                <w:rFonts w:ascii="Times New Roman" w:hAnsi="Times New Roman" w:cs="Times New Roman"/>
              </w:rPr>
            </w:pPr>
          </w:p>
        </w:tc>
        <w:tc>
          <w:tcPr>
            <w:tcW w:w="990" w:type="dxa"/>
            <w:vAlign w:val="center"/>
          </w:tcPr>
          <w:p w14:paraId="55DA59B2" w14:textId="77777777" w:rsidR="00397D25" w:rsidRPr="00397D25" w:rsidRDefault="00397D25" w:rsidP="003645AE">
            <w:pPr>
              <w:jc w:val="center"/>
              <w:rPr>
                <w:rFonts w:ascii="Times New Roman" w:hAnsi="Times New Roman" w:cs="Times New Roman"/>
              </w:rPr>
            </w:pPr>
          </w:p>
        </w:tc>
        <w:tc>
          <w:tcPr>
            <w:tcW w:w="1424" w:type="dxa"/>
            <w:tcBorders>
              <w:right w:val="single" w:sz="12" w:space="0" w:color="auto"/>
            </w:tcBorders>
            <w:vAlign w:val="center"/>
          </w:tcPr>
          <w:p w14:paraId="34AFE731"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394DB104" w14:textId="77777777" w:rsidTr="003645AE">
        <w:tc>
          <w:tcPr>
            <w:tcW w:w="513" w:type="dxa"/>
            <w:tcBorders>
              <w:left w:val="single" w:sz="12" w:space="0" w:color="auto"/>
              <w:right w:val="single" w:sz="12" w:space="0" w:color="auto"/>
            </w:tcBorders>
            <w:vAlign w:val="center"/>
          </w:tcPr>
          <w:p w14:paraId="061DA91B"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4</w:t>
            </w:r>
          </w:p>
        </w:tc>
        <w:tc>
          <w:tcPr>
            <w:tcW w:w="5299" w:type="dxa"/>
            <w:tcBorders>
              <w:left w:val="single" w:sz="12" w:space="0" w:color="auto"/>
              <w:right w:val="single" w:sz="12" w:space="0" w:color="auto"/>
            </w:tcBorders>
          </w:tcPr>
          <w:p w14:paraId="3AED2CC0"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Сопровождает ли охрана кассира при получении им денег в банке?</w:t>
            </w:r>
          </w:p>
        </w:tc>
        <w:tc>
          <w:tcPr>
            <w:tcW w:w="989" w:type="dxa"/>
            <w:tcBorders>
              <w:left w:val="single" w:sz="12" w:space="0" w:color="auto"/>
            </w:tcBorders>
            <w:vAlign w:val="center"/>
          </w:tcPr>
          <w:p w14:paraId="37DAA794" w14:textId="77777777" w:rsidR="00397D25" w:rsidRPr="00397D25" w:rsidRDefault="00397D25" w:rsidP="003645AE">
            <w:pPr>
              <w:jc w:val="center"/>
              <w:rPr>
                <w:rFonts w:ascii="Times New Roman" w:hAnsi="Times New Roman" w:cs="Times New Roman"/>
              </w:rPr>
            </w:pPr>
          </w:p>
        </w:tc>
        <w:tc>
          <w:tcPr>
            <w:tcW w:w="991" w:type="dxa"/>
            <w:vAlign w:val="center"/>
          </w:tcPr>
          <w:p w14:paraId="5A5BACD5"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c>
          <w:tcPr>
            <w:tcW w:w="990" w:type="dxa"/>
            <w:vAlign w:val="center"/>
          </w:tcPr>
          <w:p w14:paraId="0A025FF1" w14:textId="77777777" w:rsidR="00397D25" w:rsidRPr="00397D25" w:rsidRDefault="00397D25" w:rsidP="003645AE">
            <w:pPr>
              <w:jc w:val="center"/>
              <w:rPr>
                <w:rFonts w:ascii="Times New Roman" w:hAnsi="Times New Roman" w:cs="Times New Roman"/>
              </w:rPr>
            </w:pPr>
          </w:p>
        </w:tc>
        <w:tc>
          <w:tcPr>
            <w:tcW w:w="1424" w:type="dxa"/>
            <w:tcBorders>
              <w:right w:val="single" w:sz="12" w:space="0" w:color="auto"/>
            </w:tcBorders>
            <w:vAlign w:val="center"/>
          </w:tcPr>
          <w:p w14:paraId="18275DFF"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0BFFBF4F" w14:textId="77777777" w:rsidTr="003645AE">
        <w:tc>
          <w:tcPr>
            <w:tcW w:w="513" w:type="dxa"/>
            <w:tcBorders>
              <w:left w:val="single" w:sz="12" w:space="0" w:color="auto"/>
              <w:right w:val="single" w:sz="12" w:space="0" w:color="auto"/>
            </w:tcBorders>
            <w:vAlign w:val="center"/>
          </w:tcPr>
          <w:p w14:paraId="748CB4D3"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5</w:t>
            </w:r>
          </w:p>
        </w:tc>
        <w:tc>
          <w:tcPr>
            <w:tcW w:w="5299" w:type="dxa"/>
            <w:tcBorders>
              <w:left w:val="single" w:sz="12" w:space="0" w:color="auto"/>
              <w:right w:val="single" w:sz="12" w:space="0" w:color="auto"/>
            </w:tcBorders>
          </w:tcPr>
          <w:p w14:paraId="550202B4"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Имеются ли у руководителя вторые ключи от сейфа предприятия?</w:t>
            </w:r>
          </w:p>
        </w:tc>
        <w:tc>
          <w:tcPr>
            <w:tcW w:w="989" w:type="dxa"/>
            <w:tcBorders>
              <w:left w:val="single" w:sz="12" w:space="0" w:color="auto"/>
            </w:tcBorders>
            <w:vAlign w:val="center"/>
          </w:tcPr>
          <w:p w14:paraId="492E9D90"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c>
          <w:tcPr>
            <w:tcW w:w="991" w:type="dxa"/>
            <w:vAlign w:val="center"/>
          </w:tcPr>
          <w:p w14:paraId="1C5F85EA" w14:textId="77777777" w:rsidR="00397D25" w:rsidRPr="00397D25" w:rsidRDefault="00397D25" w:rsidP="003645AE">
            <w:pPr>
              <w:jc w:val="center"/>
              <w:rPr>
                <w:rFonts w:ascii="Times New Roman" w:hAnsi="Times New Roman" w:cs="Times New Roman"/>
              </w:rPr>
            </w:pPr>
          </w:p>
        </w:tc>
        <w:tc>
          <w:tcPr>
            <w:tcW w:w="990" w:type="dxa"/>
            <w:vAlign w:val="center"/>
          </w:tcPr>
          <w:p w14:paraId="17A12B5E" w14:textId="77777777" w:rsidR="00397D25" w:rsidRPr="00397D25" w:rsidRDefault="00397D25" w:rsidP="003645AE">
            <w:pPr>
              <w:jc w:val="center"/>
              <w:rPr>
                <w:rFonts w:ascii="Times New Roman" w:hAnsi="Times New Roman" w:cs="Times New Roman"/>
              </w:rPr>
            </w:pPr>
          </w:p>
        </w:tc>
        <w:tc>
          <w:tcPr>
            <w:tcW w:w="1424" w:type="dxa"/>
            <w:tcBorders>
              <w:right w:val="single" w:sz="12" w:space="0" w:color="auto"/>
            </w:tcBorders>
            <w:vAlign w:val="center"/>
          </w:tcPr>
          <w:p w14:paraId="1D0961F5"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6F318469" w14:textId="77777777" w:rsidTr="003645AE">
        <w:tc>
          <w:tcPr>
            <w:tcW w:w="513" w:type="dxa"/>
            <w:tcBorders>
              <w:left w:val="single" w:sz="12" w:space="0" w:color="auto"/>
              <w:right w:val="single" w:sz="12" w:space="0" w:color="auto"/>
            </w:tcBorders>
            <w:vAlign w:val="center"/>
          </w:tcPr>
          <w:p w14:paraId="6D5B023A"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6</w:t>
            </w:r>
          </w:p>
        </w:tc>
        <w:tc>
          <w:tcPr>
            <w:tcW w:w="5299" w:type="dxa"/>
            <w:tcBorders>
              <w:left w:val="single" w:sz="12" w:space="0" w:color="auto"/>
              <w:right w:val="single" w:sz="12" w:space="0" w:color="auto"/>
            </w:tcBorders>
          </w:tcPr>
          <w:p w14:paraId="577164AE"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Инкассируется ли данная организация?</w:t>
            </w:r>
          </w:p>
        </w:tc>
        <w:tc>
          <w:tcPr>
            <w:tcW w:w="989" w:type="dxa"/>
            <w:tcBorders>
              <w:left w:val="single" w:sz="12" w:space="0" w:color="auto"/>
            </w:tcBorders>
            <w:vAlign w:val="center"/>
          </w:tcPr>
          <w:p w14:paraId="3430398F"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c>
          <w:tcPr>
            <w:tcW w:w="991" w:type="dxa"/>
            <w:vAlign w:val="center"/>
          </w:tcPr>
          <w:p w14:paraId="391CEE54" w14:textId="77777777" w:rsidR="00397D25" w:rsidRPr="00397D25" w:rsidRDefault="00397D25" w:rsidP="003645AE">
            <w:pPr>
              <w:jc w:val="center"/>
              <w:rPr>
                <w:rFonts w:ascii="Times New Roman" w:hAnsi="Times New Roman" w:cs="Times New Roman"/>
              </w:rPr>
            </w:pPr>
          </w:p>
        </w:tc>
        <w:tc>
          <w:tcPr>
            <w:tcW w:w="990" w:type="dxa"/>
            <w:vAlign w:val="center"/>
          </w:tcPr>
          <w:p w14:paraId="25EFDC04" w14:textId="77777777" w:rsidR="00397D25" w:rsidRPr="00397D25" w:rsidRDefault="00397D25" w:rsidP="003645AE">
            <w:pPr>
              <w:jc w:val="center"/>
              <w:rPr>
                <w:rFonts w:ascii="Times New Roman" w:hAnsi="Times New Roman" w:cs="Times New Roman"/>
              </w:rPr>
            </w:pPr>
          </w:p>
        </w:tc>
        <w:tc>
          <w:tcPr>
            <w:tcW w:w="1424" w:type="dxa"/>
            <w:tcBorders>
              <w:right w:val="single" w:sz="12" w:space="0" w:color="auto"/>
            </w:tcBorders>
            <w:vAlign w:val="center"/>
          </w:tcPr>
          <w:p w14:paraId="7DD85493"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012FA091" w14:textId="77777777" w:rsidTr="003645AE">
        <w:tc>
          <w:tcPr>
            <w:tcW w:w="513" w:type="dxa"/>
            <w:tcBorders>
              <w:left w:val="single" w:sz="12" w:space="0" w:color="auto"/>
              <w:right w:val="single" w:sz="12" w:space="0" w:color="auto"/>
            </w:tcBorders>
            <w:vAlign w:val="center"/>
          </w:tcPr>
          <w:p w14:paraId="59B19778"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7</w:t>
            </w:r>
          </w:p>
        </w:tc>
        <w:tc>
          <w:tcPr>
            <w:tcW w:w="5299" w:type="dxa"/>
            <w:tcBorders>
              <w:left w:val="single" w:sz="12" w:space="0" w:color="auto"/>
              <w:right w:val="single" w:sz="12" w:space="0" w:color="auto"/>
            </w:tcBorders>
          </w:tcPr>
          <w:p w14:paraId="0D0CC305"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Снимаются ли остатки денежных средств ежедневно?</w:t>
            </w:r>
          </w:p>
        </w:tc>
        <w:tc>
          <w:tcPr>
            <w:tcW w:w="989" w:type="dxa"/>
            <w:tcBorders>
              <w:left w:val="single" w:sz="12" w:space="0" w:color="auto"/>
            </w:tcBorders>
            <w:vAlign w:val="center"/>
          </w:tcPr>
          <w:p w14:paraId="3DA243EC"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c>
          <w:tcPr>
            <w:tcW w:w="991" w:type="dxa"/>
            <w:vAlign w:val="center"/>
          </w:tcPr>
          <w:p w14:paraId="15149BEA" w14:textId="77777777" w:rsidR="00397D25" w:rsidRPr="00397D25" w:rsidRDefault="00397D25" w:rsidP="003645AE">
            <w:pPr>
              <w:jc w:val="center"/>
              <w:rPr>
                <w:rFonts w:ascii="Times New Roman" w:hAnsi="Times New Roman" w:cs="Times New Roman"/>
              </w:rPr>
            </w:pPr>
          </w:p>
        </w:tc>
        <w:tc>
          <w:tcPr>
            <w:tcW w:w="990" w:type="dxa"/>
            <w:vAlign w:val="center"/>
          </w:tcPr>
          <w:p w14:paraId="52AE180E" w14:textId="77777777" w:rsidR="00397D25" w:rsidRPr="00397D25" w:rsidRDefault="00397D25" w:rsidP="003645AE">
            <w:pPr>
              <w:jc w:val="center"/>
              <w:rPr>
                <w:rFonts w:ascii="Times New Roman" w:hAnsi="Times New Roman" w:cs="Times New Roman"/>
              </w:rPr>
            </w:pPr>
          </w:p>
        </w:tc>
        <w:tc>
          <w:tcPr>
            <w:tcW w:w="1424" w:type="dxa"/>
            <w:tcBorders>
              <w:right w:val="single" w:sz="12" w:space="0" w:color="auto"/>
            </w:tcBorders>
            <w:vAlign w:val="center"/>
          </w:tcPr>
          <w:p w14:paraId="7BDDA5D4"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7302247A" w14:textId="77777777" w:rsidTr="003645AE">
        <w:tc>
          <w:tcPr>
            <w:tcW w:w="513" w:type="dxa"/>
            <w:tcBorders>
              <w:left w:val="single" w:sz="12" w:space="0" w:color="auto"/>
              <w:right w:val="single" w:sz="12" w:space="0" w:color="auto"/>
            </w:tcBorders>
            <w:vAlign w:val="center"/>
          </w:tcPr>
          <w:p w14:paraId="1B2F998B"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8</w:t>
            </w:r>
          </w:p>
        </w:tc>
        <w:tc>
          <w:tcPr>
            <w:tcW w:w="5299" w:type="dxa"/>
            <w:tcBorders>
              <w:left w:val="single" w:sz="12" w:space="0" w:color="auto"/>
              <w:right w:val="single" w:sz="12" w:space="0" w:color="auto"/>
            </w:tcBorders>
          </w:tcPr>
          <w:p w14:paraId="0C222C30"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Проводятся ли внезапные проверки в кассе?</w:t>
            </w:r>
          </w:p>
        </w:tc>
        <w:tc>
          <w:tcPr>
            <w:tcW w:w="989" w:type="dxa"/>
            <w:tcBorders>
              <w:left w:val="single" w:sz="12" w:space="0" w:color="auto"/>
            </w:tcBorders>
            <w:vAlign w:val="center"/>
          </w:tcPr>
          <w:p w14:paraId="1605DF61" w14:textId="77777777" w:rsidR="00397D25" w:rsidRPr="00397D25" w:rsidRDefault="00397D25" w:rsidP="003645AE">
            <w:pPr>
              <w:jc w:val="center"/>
              <w:rPr>
                <w:rFonts w:ascii="Times New Roman" w:hAnsi="Times New Roman" w:cs="Times New Roman"/>
              </w:rPr>
            </w:pPr>
          </w:p>
        </w:tc>
        <w:tc>
          <w:tcPr>
            <w:tcW w:w="991" w:type="dxa"/>
            <w:vAlign w:val="center"/>
          </w:tcPr>
          <w:p w14:paraId="7A575554"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c>
          <w:tcPr>
            <w:tcW w:w="990" w:type="dxa"/>
            <w:vAlign w:val="center"/>
          </w:tcPr>
          <w:p w14:paraId="03716BD9" w14:textId="77777777" w:rsidR="00397D25" w:rsidRPr="00397D25" w:rsidRDefault="00397D25" w:rsidP="003645AE">
            <w:pPr>
              <w:jc w:val="center"/>
              <w:rPr>
                <w:rFonts w:ascii="Times New Roman" w:hAnsi="Times New Roman" w:cs="Times New Roman"/>
              </w:rPr>
            </w:pPr>
          </w:p>
        </w:tc>
        <w:tc>
          <w:tcPr>
            <w:tcW w:w="1424" w:type="dxa"/>
            <w:tcBorders>
              <w:right w:val="single" w:sz="12" w:space="0" w:color="auto"/>
            </w:tcBorders>
            <w:vAlign w:val="center"/>
          </w:tcPr>
          <w:p w14:paraId="31430421"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1BDE8BD9" w14:textId="77777777" w:rsidTr="003645AE">
        <w:tc>
          <w:tcPr>
            <w:tcW w:w="513" w:type="dxa"/>
            <w:tcBorders>
              <w:left w:val="single" w:sz="12" w:space="0" w:color="auto"/>
              <w:right w:val="single" w:sz="12" w:space="0" w:color="auto"/>
            </w:tcBorders>
            <w:vAlign w:val="center"/>
          </w:tcPr>
          <w:p w14:paraId="343E48E4"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9</w:t>
            </w:r>
          </w:p>
        </w:tc>
        <w:tc>
          <w:tcPr>
            <w:tcW w:w="5299" w:type="dxa"/>
            <w:tcBorders>
              <w:left w:val="single" w:sz="12" w:space="0" w:color="auto"/>
              <w:right w:val="single" w:sz="12" w:space="0" w:color="auto"/>
            </w:tcBorders>
          </w:tcPr>
          <w:p w14:paraId="547F344F"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Присутствует ли главный бухгалтер при снятии остатков в кассе?</w:t>
            </w:r>
          </w:p>
        </w:tc>
        <w:tc>
          <w:tcPr>
            <w:tcW w:w="989" w:type="dxa"/>
            <w:tcBorders>
              <w:left w:val="single" w:sz="12" w:space="0" w:color="auto"/>
            </w:tcBorders>
            <w:vAlign w:val="center"/>
          </w:tcPr>
          <w:p w14:paraId="2F06A09A"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c>
          <w:tcPr>
            <w:tcW w:w="991" w:type="dxa"/>
            <w:vAlign w:val="center"/>
          </w:tcPr>
          <w:p w14:paraId="2C4C0EFC" w14:textId="77777777" w:rsidR="00397D25" w:rsidRPr="00397D25" w:rsidRDefault="00397D25" w:rsidP="003645AE">
            <w:pPr>
              <w:jc w:val="center"/>
              <w:rPr>
                <w:rFonts w:ascii="Times New Roman" w:hAnsi="Times New Roman" w:cs="Times New Roman"/>
              </w:rPr>
            </w:pPr>
          </w:p>
        </w:tc>
        <w:tc>
          <w:tcPr>
            <w:tcW w:w="990" w:type="dxa"/>
            <w:vAlign w:val="center"/>
          </w:tcPr>
          <w:p w14:paraId="7CE7A79E" w14:textId="77777777" w:rsidR="00397D25" w:rsidRPr="00397D25" w:rsidRDefault="00397D25" w:rsidP="003645AE">
            <w:pPr>
              <w:jc w:val="center"/>
              <w:rPr>
                <w:rFonts w:ascii="Times New Roman" w:hAnsi="Times New Roman" w:cs="Times New Roman"/>
              </w:rPr>
            </w:pPr>
          </w:p>
        </w:tc>
        <w:tc>
          <w:tcPr>
            <w:tcW w:w="1424" w:type="dxa"/>
            <w:tcBorders>
              <w:right w:val="single" w:sz="12" w:space="0" w:color="auto"/>
            </w:tcBorders>
            <w:vAlign w:val="center"/>
          </w:tcPr>
          <w:p w14:paraId="5E1662F0"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5587FA4C" w14:textId="77777777" w:rsidTr="003645AE">
        <w:tc>
          <w:tcPr>
            <w:tcW w:w="513" w:type="dxa"/>
            <w:tcBorders>
              <w:left w:val="single" w:sz="12" w:space="0" w:color="auto"/>
              <w:right w:val="single" w:sz="12" w:space="0" w:color="auto"/>
            </w:tcBorders>
            <w:vAlign w:val="center"/>
          </w:tcPr>
          <w:p w14:paraId="43A7C492"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10</w:t>
            </w:r>
          </w:p>
        </w:tc>
        <w:tc>
          <w:tcPr>
            <w:tcW w:w="5299" w:type="dxa"/>
            <w:tcBorders>
              <w:left w:val="single" w:sz="12" w:space="0" w:color="auto"/>
              <w:right w:val="single" w:sz="12" w:space="0" w:color="auto"/>
            </w:tcBorders>
          </w:tcPr>
          <w:p w14:paraId="162CEC7C"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Регистрируются ли приходные документы в журналах?</w:t>
            </w:r>
          </w:p>
        </w:tc>
        <w:tc>
          <w:tcPr>
            <w:tcW w:w="989" w:type="dxa"/>
            <w:tcBorders>
              <w:left w:val="single" w:sz="12" w:space="0" w:color="auto"/>
            </w:tcBorders>
            <w:vAlign w:val="center"/>
          </w:tcPr>
          <w:p w14:paraId="5479038C"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c>
          <w:tcPr>
            <w:tcW w:w="991" w:type="dxa"/>
            <w:vAlign w:val="center"/>
          </w:tcPr>
          <w:p w14:paraId="4189FC08" w14:textId="77777777" w:rsidR="00397D25" w:rsidRPr="00397D25" w:rsidRDefault="00397D25" w:rsidP="003645AE">
            <w:pPr>
              <w:jc w:val="center"/>
              <w:rPr>
                <w:rFonts w:ascii="Times New Roman" w:hAnsi="Times New Roman" w:cs="Times New Roman"/>
              </w:rPr>
            </w:pPr>
          </w:p>
        </w:tc>
        <w:tc>
          <w:tcPr>
            <w:tcW w:w="990" w:type="dxa"/>
            <w:vAlign w:val="center"/>
          </w:tcPr>
          <w:p w14:paraId="6596A781" w14:textId="77777777" w:rsidR="00397D25" w:rsidRPr="00397D25" w:rsidRDefault="00397D25" w:rsidP="003645AE">
            <w:pPr>
              <w:jc w:val="center"/>
              <w:rPr>
                <w:rFonts w:ascii="Times New Roman" w:hAnsi="Times New Roman" w:cs="Times New Roman"/>
              </w:rPr>
            </w:pPr>
          </w:p>
        </w:tc>
        <w:tc>
          <w:tcPr>
            <w:tcW w:w="1424" w:type="dxa"/>
            <w:tcBorders>
              <w:right w:val="single" w:sz="12" w:space="0" w:color="auto"/>
            </w:tcBorders>
            <w:vAlign w:val="center"/>
          </w:tcPr>
          <w:p w14:paraId="5FA4EF94"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71F1AB97" w14:textId="77777777" w:rsidTr="003645AE">
        <w:tc>
          <w:tcPr>
            <w:tcW w:w="513" w:type="dxa"/>
            <w:tcBorders>
              <w:left w:val="single" w:sz="12" w:space="0" w:color="auto"/>
              <w:right w:val="single" w:sz="12" w:space="0" w:color="auto"/>
            </w:tcBorders>
            <w:vAlign w:val="center"/>
          </w:tcPr>
          <w:p w14:paraId="5C9A2746"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11</w:t>
            </w:r>
          </w:p>
        </w:tc>
        <w:tc>
          <w:tcPr>
            <w:tcW w:w="5299" w:type="dxa"/>
            <w:tcBorders>
              <w:left w:val="single" w:sz="12" w:space="0" w:color="auto"/>
              <w:right w:val="single" w:sz="12" w:space="0" w:color="auto"/>
            </w:tcBorders>
          </w:tcPr>
          <w:p w14:paraId="20E19753"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Присваивает ли кассир номера приходным и расходным документам денежных средств?</w:t>
            </w:r>
          </w:p>
        </w:tc>
        <w:tc>
          <w:tcPr>
            <w:tcW w:w="989" w:type="dxa"/>
            <w:tcBorders>
              <w:left w:val="single" w:sz="12" w:space="0" w:color="auto"/>
            </w:tcBorders>
            <w:vAlign w:val="center"/>
          </w:tcPr>
          <w:p w14:paraId="09771E67"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c>
          <w:tcPr>
            <w:tcW w:w="991" w:type="dxa"/>
            <w:vAlign w:val="center"/>
          </w:tcPr>
          <w:p w14:paraId="39D60154" w14:textId="77777777" w:rsidR="00397D25" w:rsidRPr="00397D25" w:rsidRDefault="00397D25" w:rsidP="003645AE">
            <w:pPr>
              <w:jc w:val="center"/>
              <w:rPr>
                <w:rFonts w:ascii="Times New Roman" w:hAnsi="Times New Roman" w:cs="Times New Roman"/>
              </w:rPr>
            </w:pPr>
          </w:p>
        </w:tc>
        <w:tc>
          <w:tcPr>
            <w:tcW w:w="990" w:type="dxa"/>
            <w:vAlign w:val="center"/>
          </w:tcPr>
          <w:p w14:paraId="61FDB7EC" w14:textId="77777777" w:rsidR="00397D25" w:rsidRPr="00397D25" w:rsidRDefault="00397D25" w:rsidP="003645AE">
            <w:pPr>
              <w:jc w:val="center"/>
              <w:rPr>
                <w:rFonts w:ascii="Times New Roman" w:hAnsi="Times New Roman" w:cs="Times New Roman"/>
              </w:rPr>
            </w:pPr>
          </w:p>
        </w:tc>
        <w:tc>
          <w:tcPr>
            <w:tcW w:w="1424" w:type="dxa"/>
            <w:tcBorders>
              <w:right w:val="single" w:sz="12" w:space="0" w:color="auto"/>
            </w:tcBorders>
            <w:vAlign w:val="center"/>
          </w:tcPr>
          <w:p w14:paraId="5D85D2B7"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5460B7F4" w14:textId="77777777" w:rsidTr="003645AE">
        <w:tc>
          <w:tcPr>
            <w:tcW w:w="513" w:type="dxa"/>
            <w:tcBorders>
              <w:left w:val="single" w:sz="12" w:space="0" w:color="auto"/>
              <w:right w:val="single" w:sz="12" w:space="0" w:color="auto"/>
            </w:tcBorders>
            <w:vAlign w:val="center"/>
          </w:tcPr>
          <w:p w14:paraId="5F50BC62"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12</w:t>
            </w:r>
          </w:p>
        </w:tc>
        <w:tc>
          <w:tcPr>
            <w:tcW w:w="5299" w:type="dxa"/>
            <w:tcBorders>
              <w:left w:val="single" w:sz="12" w:space="0" w:color="auto"/>
              <w:right w:val="single" w:sz="12" w:space="0" w:color="auto"/>
            </w:tcBorders>
          </w:tcPr>
          <w:p w14:paraId="3757F79C"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Кроме денежных средств в кассе хранятся ли: бланки облигаций, акций, путевок в д/о, санаторий?</w:t>
            </w:r>
          </w:p>
        </w:tc>
        <w:tc>
          <w:tcPr>
            <w:tcW w:w="989" w:type="dxa"/>
            <w:tcBorders>
              <w:left w:val="single" w:sz="12" w:space="0" w:color="auto"/>
            </w:tcBorders>
            <w:vAlign w:val="center"/>
          </w:tcPr>
          <w:p w14:paraId="44C2E6C0" w14:textId="77777777" w:rsidR="00397D25" w:rsidRPr="00397D25" w:rsidRDefault="00397D25" w:rsidP="003645AE">
            <w:pPr>
              <w:jc w:val="center"/>
              <w:rPr>
                <w:rFonts w:ascii="Times New Roman" w:hAnsi="Times New Roman" w:cs="Times New Roman"/>
              </w:rPr>
            </w:pPr>
          </w:p>
        </w:tc>
        <w:tc>
          <w:tcPr>
            <w:tcW w:w="991" w:type="dxa"/>
            <w:vAlign w:val="center"/>
          </w:tcPr>
          <w:p w14:paraId="041B2DBE"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c>
          <w:tcPr>
            <w:tcW w:w="990" w:type="dxa"/>
            <w:vAlign w:val="center"/>
          </w:tcPr>
          <w:p w14:paraId="21B68B45" w14:textId="77777777" w:rsidR="00397D25" w:rsidRPr="00397D25" w:rsidRDefault="00397D25" w:rsidP="003645AE">
            <w:pPr>
              <w:jc w:val="center"/>
              <w:rPr>
                <w:rFonts w:ascii="Times New Roman" w:hAnsi="Times New Roman" w:cs="Times New Roman"/>
              </w:rPr>
            </w:pPr>
          </w:p>
        </w:tc>
        <w:tc>
          <w:tcPr>
            <w:tcW w:w="1424" w:type="dxa"/>
            <w:tcBorders>
              <w:right w:val="single" w:sz="12" w:space="0" w:color="auto"/>
            </w:tcBorders>
          </w:tcPr>
          <w:p w14:paraId="7309A736"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1F478518" w14:textId="77777777" w:rsidTr="003645AE">
        <w:tc>
          <w:tcPr>
            <w:tcW w:w="513" w:type="dxa"/>
            <w:tcBorders>
              <w:left w:val="single" w:sz="12" w:space="0" w:color="auto"/>
              <w:right w:val="single" w:sz="12" w:space="0" w:color="auto"/>
            </w:tcBorders>
            <w:vAlign w:val="center"/>
          </w:tcPr>
          <w:p w14:paraId="1D7DF6DE"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13</w:t>
            </w:r>
          </w:p>
        </w:tc>
        <w:tc>
          <w:tcPr>
            <w:tcW w:w="5299" w:type="dxa"/>
            <w:tcBorders>
              <w:left w:val="single" w:sz="12" w:space="0" w:color="auto"/>
              <w:right w:val="single" w:sz="12" w:space="0" w:color="auto"/>
            </w:tcBorders>
          </w:tcPr>
          <w:p w14:paraId="0474535B"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Вся ли сдается в банк выручка поступившая в кассу?</w:t>
            </w:r>
          </w:p>
        </w:tc>
        <w:tc>
          <w:tcPr>
            <w:tcW w:w="989" w:type="dxa"/>
            <w:tcBorders>
              <w:left w:val="single" w:sz="12" w:space="0" w:color="auto"/>
            </w:tcBorders>
            <w:vAlign w:val="center"/>
          </w:tcPr>
          <w:p w14:paraId="7DAE8014" w14:textId="77777777" w:rsidR="00397D25" w:rsidRPr="00397D25" w:rsidRDefault="00397D25" w:rsidP="003645AE">
            <w:pPr>
              <w:jc w:val="center"/>
              <w:rPr>
                <w:rFonts w:ascii="Times New Roman" w:hAnsi="Times New Roman" w:cs="Times New Roman"/>
              </w:rPr>
            </w:pPr>
          </w:p>
        </w:tc>
        <w:tc>
          <w:tcPr>
            <w:tcW w:w="991" w:type="dxa"/>
            <w:vAlign w:val="center"/>
          </w:tcPr>
          <w:p w14:paraId="2A747E0C" w14:textId="77777777" w:rsidR="00397D25" w:rsidRPr="00397D25" w:rsidRDefault="008A6809" w:rsidP="003645AE">
            <w:pPr>
              <w:jc w:val="center"/>
              <w:rPr>
                <w:rFonts w:ascii="Times New Roman" w:hAnsi="Times New Roman" w:cs="Times New Roman"/>
              </w:rPr>
            </w:pPr>
            <w:r w:rsidRPr="00397D25">
              <w:rPr>
                <w:rFonts w:ascii="Times New Roman" w:hAnsi="Times New Roman" w:cs="Times New Roman"/>
              </w:rPr>
              <w:t>+</w:t>
            </w:r>
          </w:p>
        </w:tc>
        <w:tc>
          <w:tcPr>
            <w:tcW w:w="990" w:type="dxa"/>
            <w:vAlign w:val="center"/>
          </w:tcPr>
          <w:p w14:paraId="521452B9" w14:textId="77777777" w:rsidR="00397D25" w:rsidRPr="00397D25" w:rsidRDefault="00397D25" w:rsidP="003645AE">
            <w:pPr>
              <w:jc w:val="center"/>
              <w:rPr>
                <w:rFonts w:ascii="Times New Roman" w:hAnsi="Times New Roman" w:cs="Times New Roman"/>
              </w:rPr>
            </w:pPr>
          </w:p>
        </w:tc>
        <w:tc>
          <w:tcPr>
            <w:tcW w:w="1424" w:type="dxa"/>
            <w:tcBorders>
              <w:right w:val="single" w:sz="12" w:space="0" w:color="auto"/>
            </w:tcBorders>
          </w:tcPr>
          <w:p w14:paraId="70B65E2B"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683BF05E" w14:textId="77777777" w:rsidTr="003645AE">
        <w:tc>
          <w:tcPr>
            <w:tcW w:w="513" w:type="dxa"/>
            <w:tcBorders>
              <w:left w:val="single" w:sz="12" w:space="0" w:color="auto"/>
              <w:right w:val="single" w:sz="12" w:space="0" w:color="auto"/>
            </w:tcBorders>
            <w:vAlign w:val="center"/>
          </w:tcPr>
          <w:p w14:paraId="15C9ABBC"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14</w:t>
            </w:r>
          </w:p>
        </w:tc>
        <w:tc>
          <w:tcPr>
            <w:tcW w:w="5299" w:type="dxa"/>
            <w:tcBorders>
              <w:left w:val="single" w:sz="12" w:space="0" w:color="auto"/>
              <w:right w:val="single" w:sz="12" w:space="0" w:color="auto"/>
            </w:tcBorders>
          </w:tcPr>
          <w:p w14:paraId="74CDFFBE"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Практикуется ли получение денег от клиента, работников за товары, услуги другими лицами минуя кассира?</w:t>
            </w:r>
          </w:p>
        </w:tc>
        <w:tc>
          <w:tcPr>
            <w:tcW w:w="989" w:type="dxa"/>
            <w:tcBorders>
              <w:left w:val="single" w:sz="12" w:space="0" w:color="auto"/>
            </w:tcBorders>
            <w:vAlign w:val="center"/>
          </w:tcPr>
          <w:p w14:paraId="1DD921EC" w14:textId="77777777" w:rsidR="00397D25" w:rsidRPr="00397D25" w:rsidRDefault="00397D25" w:rsidP="003645AE">
            <w:pPr>
              <w:jc w:val="center"/>
              <w:rPr>
                <w:rFonts w:ascii="Times New Roman" w:hAnsi="Times New Roman" w:cs="Times New Roman"/>
              </w:rPr>
            </w:pPr>
          </w:p>
        </w:tc>
        <w:tc>
          <w:tcPr>
            <w:tcW w:w="991" w:type="dxa"/>
            <w:vAlign w:val="center"/>
          </w:tcPr>
          <w:p w14:paraId="2DF724FD"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c>
          <w:tcPr>
            <w:tcW w:w="990" w:type="dxa"/>
            <w:vAlign w:val="center"/>
          </w:tcPr>
          <w:p w14:paraId="7D52D7F8" w14:textId="77777777" w:rsidR="00397D25" w:rsidRPr="00397D25" w:rsidRDefault="00397D25" w:rsidP="003645AE">
            <w:pPr>
              <w:jc w:val="center"/>
              <w:rPr>
                <w:rFonts w:ascii="Times New Roman" w:hAnsi="Times New Roman" w:cs="Times New Roman"/>
              </w:rPr>
            </w:pPr>
          </w:p>
        </w:tc>
        <w:tc>
          <w:tcPr>
            <w:tcW w:w="1424" w:type="dxa"/>
            <w:tcBorders>
              <w:right w:val="single" w:sz="12" w:space="0" w:color="auto"/>
            </w:tcBorders>
          </w:tcPr>
          <w:p w14:paraId="6E345208"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16A37FEF" w14:textId="77777777" w:rsidTr="003645AE">
        <w:tc>
          <w:tcPr>
            <w:tcW w:w="513" w:type="dxa"/>
            <w:tcBorders>
              <w:left w:val="single" w:sz="12" w:space="0" w:color="auto"/>
              <w:right w:val="single" w:sz="12" w:space="0" w:color="auto"/>
            </w:tcBorders>
            <w:vAlign w:val="center"/>
          </w:tcPr>
          <w:p w14:paraId="5E8142E7"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15</w:t>
            </w:r>
          </w:p>
        </w:tc>
        <w:tc>
          <w:tcPr>
            <w:tcW w:w="5299" w:type="dxa"/>
            <w:tcBorders>
              <w:left w:val="single" w:sz="12" w:space="0" w:color="auto"/>
              <w:right w:val="single" w:sz="12" w:space="0" w:color="auto"/>
            </w:tcBorders>
          </w:tcPr>
          <w:p w14:paraId="1FF08252"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Нужны ли две подписи на документах отражающих выдачу денег из кассы?</w:t>
            </w:r>
          </w:p>
        </w:tc>
        <w:tc>
          <w:tcPr>
            <w:tcW w:w="989" w:type="dxa"/>
            <w:tcBorders>
              <w:left w:val="single" w:sz="12" w:space="0" w:color="auto"/>
            </w:tcBorders>
            <w:vAlign w:val="center"/>
          </w:tcPr>
          <w:p w14:paraId="68C43491"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c>
          <w:tcPr>
            <w:tcW w:w="991" w:type="dxa"/>
            <w:vAlign w:val="center"/>
          </w:tcPr>
          <w:p w14:paraId="4A218208" w14:textId="77777777" w:rsidR="00397D25" w:rsidRPr="00397D25" w:rsidRDefault="00397D25" w:rsidP="003645AE">
            <w:pPr>
              <w:jc w:val="center"/>
              <w:rPr>
                <w:rFonts w:ascii="Times New Roman" w:hAnsi="Times New Roman" w:cs="Times New Roman"/>
              </w:rPr>
            </w:pPr>
          </w:p>
        </w:tc>
        <w:tc>
          <w:tcPr>
            <w:tcW w:w="990" w:type="dxa"/>
            <w:vAlign w:val="center"/>
          </w:tcPr>
          <w:p w14:paraId="02864134" w14:textId="77777777" w:rsidR="00397D25" w:rsidRPr="00397D25" w:rsidRDefault="00397D25" w:rsidP="003645AE">
            <w:pPr>
              <w:jc w:val="center"/>
              <w:rPr>
                <w:rFonts w:ascii="Times New Roman" w:hAnsi="Times New Roman" w:cs="Times New Roman"/>
              </w:rPr>
            </w:pPr>
          </w:p>
        </w:tc>
        <w:tc>
          <w:tcPr>
            <w:tcW w:w="1424" w:type="dxa"/>
            <w:tcBorders>
              <w:right w:val="single" w:sz="12" w:space="0" w:color="auto"/>
            </w:tcBorders>
          </w:tcPr>
          <w:p w14:paraId="738028A0"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03CAEC62" w14:textId="77777777" w:rsidTr="003645AE">
        <w:tc>
          <w:tcPr>
            <w:tcW w:w="513" w:type="dxa"/>
            <w:tcBorders>
              <w:left w:val="single" w:sz="12" w:space="0" w:color="auto"/>
              <w:right w:val="single" w:sz="12" w:space="0" w:color="auto"/>
            </w:tcBorders>
            <w:vAlign w:val="center"/>
          </w:tcPr>
          <w:p w14:paraId="196FBD55"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16</w:t>
            </w:r>
          </w:p>
        </w:tc>
        <w:tc>
          <w:tcPr>
            <w:tcW w:w="5299" w:type="dxa"/>
            <w:tcBorders>
              <w:left w:val="single" w:sz="12" w:space="0" w:color="auto"/>
              <w:right w:val="single" w:sz="12" w:space="0" w:color="auto"/>
            </w:tcBorders>
          </w:tcPr>
          <w:p w14:paraId="6EBF209F"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Сверяет ли бухгалтер данные ведомости по реализации материальных ценностей, работ, услуг с данными денежных средств, поступившими в кассу?</w:t>
            </w:r>
          </w:p>
        </w:tc>
        <w:tc>
          <w:tcPr>
            <w:tcW w:w="989" w:type="dxa"/>
            <w:tcBorders>
              <w:left w:val="single" w:sz="12" w:space="0" w:color="auto"/>
            </w:tcBorders>
            <w:vAlign w:val="center"/>
          </w:tcPr>
          <w:p w14:paraId="35535D30"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c>
          <w:tcPr>
            <w:tcW w:w="991" w:type="dxa"/>
            <w:vAlign w:val="center"/>
          </w:tcPr>
          <w:p w14:paraId="5A2AC3CB" w14:textId="77777777" w:rsidR="00397D25" w:rsidRPr="00397D25" w:rsidRDefault="00397D25" w:rsidP="003645AE">
            <w:pPr>
              <w:jc w:val="center"/>
              <w:rPr>
                <w:rFonts w:ascii="Times New Roman" w:hAnsi="Times New Roman" w:cs="Times New Roman"/>
              </w:rPr>
            </w:pPr>
          </w:p>
        </w:tc>
        <w:tc>
          <w:tcPr>
            <w:tcW w:w="990" w:type="dxa"/>
            <w:vAlign w:val="center"/>
          </w:tcPr>
          <w:p w14:paraId="35A615EB" w14:textId="77777777" w:rsidR="00397D25" w:rsidRPr="00397D25" w:rsidRDefault="00397D25" w:rsidP="003645AE">
            <w:pPr>
              <w:jc w:val="center"/>
              <w:rPr>
                <w:rFonts w:ascii="Times New Roman" w:hAnsi="Times New Roman" w:cs="Times New Roman"/>
              </w:rPr>
            </w:pPr>
          </w:p>
        </w:tc>
        <w:tc>
          <w:tcPr>
            <w:tcW w:w="1424" w:type="dxa"/>
            <w:tcBorders>
              <w:right w:val="single" w:sz="12" w:space="0" w:color="auto"/>
            </w:tcBorders>
          </w:tcPr>
          <w:p w14:paraId="3FA3A3AD"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1ABE237B" w14:textId="77777777" w:rsidTr="003645AE">
        <w:tc>
          <w:tcPr>
            <w:tcW w:w="513" w:type="dxa"/>
            <w:tcBorders>
              <w:left w:val="single" w:sz="12" w:space="0" w:color="auto"/>
              <w:right w:val="single" w:sz="12" w:space="0" w:color="auto"/>
            </w:tcBorders>
            <w:vAlign w:val="center"/>
          </w:tcPr>
          <w:p w14:paraId="1ADB187C"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17</w:t>
            </w:r>
          </w:p>
        </w:tc>
        <w:tc>
          <w:tcPr>
            <w:tcW w:w="5299" w:type="dxa"/>
            <w:tcBorders>
              <w:left w:val="single" w:sz="12" w:space="0" w:color="auto"/>
              <w:right w:val="single" w:sz="12" w:space="0" w:color="auto"/>
            </w:tcBorders>
          </w:tcPr>
          <w:p w14:paraId="62471F51"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Датируется ли приходные, расходные, кассовые документы в журнале регистрации по дате, указанных в них?</w:t>
            </w:r>
          </w:p>
        </w:tc>
        <w:tc>
          <w:tcPr>
            <w:tcW w:w="989" w:type="dxa"/>
            <w:tcBorders>
              <w:left w:val="single" w:sz="12" w:space="0" w:color="auto"/>
            </w:tcBorders>
            <w:vAlign w:val="center"/>
          </w:tcPr>
          <w:p w14:paraId="5D895132"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c>
          <w:tcPr>
            <w:tcW w:w="991" w:type="dxa"/>
            <w:vAlign w:val="center"/>
          </w:tcPr>
          <w:p w14:paraId="77FCE525" w14:textId="77777777" w:rsidR="00397D25" w:rsidRPr="00397D25" w:rsidRDefault="00397D25" w:rsidP="003645AE">
            <w:pPr>
              <w:jc w:val="center"/>
              <w:rPr>
                <w:rFonts w:ascii="Times New Roman" w:hAnsi="Times New Roman" w:cs="Times New Roman"/>
              </w:rPr>
            </w:pPr>
          </w:p>
        </w:tc>
        <w:tc>
          <w:tcPr>
            <w:tcW w:w="990" w:type="dxa"/>
            <w:vAlign w:val="center"/>
          </w:tcPr>
          <w:p w14:paraId="3BEFB18E" w14:textId="77777777" w:rsidR="00397D25" w:rsidRPr="00397D25" w:rsidRDefault="00397D25" w:rsidP="003645AE">
            <w:pPr>
              <w:jc w:val="center"/>
              <w:rPr>
                <w:rFonts w:ascii="Times New Roman" w:hAnsi="Times New Roman" w:cs="Times New Roman"/>
              </w:rPr>
            </w:pPr>
          </w:p>
        </w:tc>
        <w:tc>
          <w:tcPr>
            <w:tcW w:w="1424" w:type="dxa"/>
            <w:tcBorders>
              <w:right w:val="single" w:sz="12" w:space="0" w:color="auto"/>
            </w:tcBorders>
          </w:tcPr>
          <w:p w14:paraId="757B6AD3"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r w:rsidR="00397D25" w:rsidRPr="00397D25" w14:paraId="717D78DB" w14:textId="77777777" w:rsidTr="003645AE">
        <w:tc>
          <w:tcPr>
            <w:tcW w:w="513" w:type="dxa"/>
            <w:tcBorders>
              <w:left w:val="single" w:sz="12" w:space="0" w:color="auto"/>
              <w:bottom w:val="single" w:sz="12" w:space="0" w:color="auto"/>
              <w:right w:val="single" w:sz="12" w:space="0" w:color="auto"/>
            </w:tcBorders>
            <w:vAlign w:val="center"/>
          </w:tcPr>
          <w:p w14:paraId="0B63DEDB" w14:textId="77777777" w:rsidR="00397D25" w:rsidRPr="00397D25" w:rsidRDefault="00397D25" w:rsidP="003645AE">
            <w:pPr>
              <w:rPr>
                <w:rFonts w:ascii="Times New Roman" w:hAnsi="Times New Roman" w:cs="Times New Roman"/>
              </w:rPr>
            </w:pPr>
            <w:r w:rsidRPr="00397D25">
              <w:rPr>
                <w:rFonts w:ascii="Times New Roman" w:hAnsi="Times New Roman" w:cs="Times New Roman"/>
              </w:rPr>
              <w:t>18</w:t>
            </w:r>
          </w:p>
        </w:tc>
        <w:tc>
          <w:tcPr>
            <w:tcW w:w="5299" w:type="dxa"/>
            <w:tcBorders>
              <w:left w:val="single" w:sz="12" w:space="0" w:color="auto"/>
              <w:bottom w:val="single" w:sz="12" w:space="0" w:color="auto"/>
              <w:right w:val="single" w:sz="12" w:space="0" w:color="auto"/>
            </w:tcBorders>
          </w:tcPr>
          <w:p w14:paraId="116941BE" w14:textId="77777777" w:rsidR="00397D25" w:rsidRPr="00397D25" w:rsidRDefault="00397D25" w:rsidP="003645AE">
            <w:pPr>
              <w:suppressAutoHyphens/>
              <w:rPr>
                <w:rFonts w:ascii="Times New Roman" w:hAnsi="Times New Roman" w:cs="Times New Roman"/>
              </w:rPr>
            </w:pPr>
            <w:r w:rsidRPr="00397D25">
              <w:rPr>
                <w:rFonts w:ascii="Times New Roman" w:hAnsi="Times New Roman" w:cs="Times New Roman"/>
              </w:rPr>
              <w:t>Сдает ли кассир в бухгалтерию ежедневно кассовые отчеты?</w:t>
            </w:r>
          </w:p>
        </w:tc>
        <w:tc>
          <w:tcPr>
            <w:tcW w:w="989" w:type="dxa"/>
            <w:tcBorders>
              <w:left w:val="single" w:sz="12" w:space="0" w:color="auto"/>
              <w:bottom w:val="single" w:sz="12" w:space="0" w:color="auto"/>
            </w:tcBorders>
            <w:vAlign w:val="center"/>
          </w:tcPr>
          <w:p w14:paraId="0E0BC2C2"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c>
          <w:tcPr>
            <w:tcW w:w="991" w:type="dxa"/>
            <w:tcBorders>
              <w:bottom w:val="single" w:sz="12" w:space="0" w:color="auto"/>
            </w:tcBorders>
            <w:vAlign w:val="center"/>
          </w:tcPr>
          <w:p w14:paraId="743B50CF" w14:textId="77777777" w:rsidR="00397D25" w:rsidRPr="00397D25" w:rsidRDefault="00397D25" w:rsidP="003645AE">
            <w:pPr>
              <w:jc w:val="center"/>
              <w:rPr>
                <w:rFonts w:ascii="Times New Roman" w:hAnsi="Times New Roman" w:cs="Times New Roman"/>
              </w:rPr>
            </w:pPr>
          </w:p>
        </w:tc>
        <w:tc>
          <w:tcPr>
            <w:tcW w:w="990" w:type="dxa"/>
            <w:tcBorders>
              <w:bottom w:val="single" w:sz="12" w:space="0" w:color="auto"/>
            </w:tcBorders>
            <w:vAlign w:val="center"/>
          </w:tcPr>
          <w:p w14:paraId="22980837" w14:textId="77777777" w:rsidR="00397D25" w:rsidRPr="00397D25" w:rsidRDefault="00397D25" w:rsidP="003645AE">
            <w:pPr>
              <w:jc w:val="center"/>
              <w:rPr>
                <w:rFonts w:ascii="Times New Roman" w:hAnsi="Times New Roman" w:cs="Times New Roman"/>
              </w:rPr>
            </w:pPr>
          </w:p>
        </w:tc>
        <w:tc>
          <w:tcPr>
            <w:tcW w:w="1424" w:type="dxa"/>
            <w:tcBorders>
              <w:bottom w:val="single" w:sz="12" w:space="0" w:color="auto"/>
              <w:right w:val="single" w:sz="12" w:space="0" w:color="auto"/>
            </w:tcBorders>
          </w:tcPr>
          <w:p w14:paraId="3D7FF8ED" w14:textId="77777777" w:rsidR="00397D25" w:rsidRPr="00397D25" w:rsidRDefault="00397D25" w:rsidP="003645AE">
            <w:pPr>
              <w:jc w:val="center"/>
              <w:rPr>
                <w:rFonts w:ascii="Times New Roman" w:hAnsi="Times New Roman" w:cs="Times New Roman"/>
              </w:rPr>
            </w:pPr>
            <w:r w:rsidRPr="00397D25">
              <w:rPr>
                <w:rFonts w:ascii="Times New Roman" w:hAnsi="Times New Roman" w:cs="Times New Roman"/>
              </w:rPr>
              <w:t>—</w:t>
            </w:r>
          </w:p>
        </w:tc>
      </w:tr>
    </w:tbl>
    <w:p w14:paraId="759264D0" w14:textId="77777777" w:rsidR="00397D25" w:rsidRPr="00397D25" w:rsidRDefault="00397D25" w:rsidP="00397D25">
      <w:pPr>
        <w:tabs>
          <w:tab w:val="left" w:pos="7513"/>
        </w:tabs>
        <w:jc w:val="center"/>
        <w:rPr>
          <w:rFonts w:ascii="Times New Roman" w:hAnsi="Times New Roman" w:cs="Times New Roman"/>
          <w:b/>
          <w:bCs/>
          <w:sz w:val="32"/>
          <w:szCs w:val="32"/>
        </w:rPr>
      </w:pPr>
    </w:p>
    <w:p w14:paraId="0C327820" w14:textId="77777777" w:rsidR="008A6809" w:rsidRPr="00B86A2E" w:rsidRDefault="008A6809" w:rsidP="008A6809">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группы</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07372125" w14:textId="77777777" w:rsidR="008A6809" w:rsidRPr="00B86A2E" w:rsidRDefault="008A6809" w:rsidP="008A6809">
      <w:pPr>
        <w:tabs>
          <w:tab w:val="left" w:pos="7513"/>
        </w:tabs>
        <w:ind w:firstLine="142"/>
        <w:rPr>
          <w:rFonts w:ascii="Times New Roman" w:hAnsi="Times New Roman" w:cs="Times New Roman"/>
          <w:sz w:val="24"/>
          <w:szCs w:val="24"/>
        </w:rPr>
      </w:pPr>
      <w:r w:rsidRPr="00B86A2E">
        <w:rPr>
          <w:rFonts w:ascii="Times New Roman" w:hAnsi="Times New Roman" w:cs="Times New Roman"/>
          <w:sz w:val="24"/>
          <w:szCs w:val="24"/>
        </w:rPr>
        <w:t>Руководитель аудиторской организации</w:t>
      </w:r>
      <w:r w:rsidRPr="00B86A2E">
        <w:rPr>
          <w:rFonts w:ascii="Times New Roman" w:hAnsi="Times New Roman" w:cs="Times New Roman"/>
          <w:sz w:val="24"/>
          <w:szCs w:val="24"/>
        </w:rPr>
        <w:tab/>
      </w:r>
      <w:r w:rsidRPr="003E4D3B">
        <w:rPr>
          <w:rStyle w:val="FontStyle25"/>
          <w:rFonts w:eastAsiaTheme="majorEastAsia"/>
          <w:b w:val="0"/>
          <w:sz w:val="24"/>
          <w:szCs w:val="24"/>
        </w:rPr>
        <w:t>Рыбко Д.В.</w:t>
      </w:r>
    </w:p>
    <w:p w14:paraId="68FF40C9" w14:textId="337A4C1B" w:rsidR="00397D25" w:rsidRDefault="00397D25" w:rsidP="00117C50">
      <w:pPr>
        <w:spacing w:after="0" w:line="360" w:lineRule="auto"/>
        <w:rPr>
          <w:rFonts w:ascii="Times New Roman" w:eastAsia="Calibri" w:hAnsi="Times New Roman" w:cs="Times New Roman"/>
          <w:color w:val="000000"/>
          <w:sz w:val="28"/>
          <w:szCs w:val="28"/>
        </w:rPr>
      </w:pPr>
    </w:p>
    <w:p w14:paraId="75C6731C" w14:textId="593AE811" w:rsidR="00CA190B" w:rsidRDefault="00CA190B" w:rsidP="00117C50">
      <w:pPr>
        <w:spacing w:after="0" w:line="360" w:lineRule="auto"/>
        <w:rPr>
          <w:rFonts w:ascii="Times New Roman" w:eastAsia="Calibri" w:hAnsi="Times New Roman" w:cs="Times New Roman"/>
          <w:color w:val="000000"/>
          <w:sz w:val="28"/>
          <w:szCs w:val="28"/>
        </w:rPr>
      </w:pPr>
    </w:p>
    <w:p w14:paraId="43E5A76C" w14:textId="5C54AC81" w:rsidR="00CA190B" w:rsidRDefault="00CA190B" w:rsidP="00117C50">
      <w:pPr>
        <w:spacing w:after="0" w:line="360" w:lineRule="auto"/>
        <w:rPr>
          <w:rFonts w:ascii="Times New Roman" w:eastAsia="Calibri" w:hAnsi="Times New Roman" w:cs="Times New Roman"/>
          <w:color w:val="000000"/>
          <w:sz w:val="28"/>
          <w:szCs w:val="28"/>
        </w:rPr>
      </w:pPr>
    </w:p>
    <w:p w14:paraId="376ABBA3" w14:textId="14AD2FD6" w:rsidR="00CA190B" w:rsidRDefault="00CA190B" w:rsidP="00117C50">
      <w:pPr>
        <w:spacing w:after="0" w:line="360" w:lineRule="auto"/>
        <w:rPr>
          <w:rFonts w:ascii="Times New Roman" w:eastAsia="Calibri" w:hAnsi="Times New Roman" w:cs="Times New Roman"/>
          <w:color w:val="000000"/>
          <w:sz w:val="28"/>
          <w:szCs w:val="28"/>
        </w:rPr>
      </w:pPr>
    </w:p>
    <w:p w14:paraId="75423556" w14:textId="77777777" w:rsidR="00CA190B" w:rsidRPr="003216AD" w:rsidRDefault="00CA190B" w:rsidP="00CA190B">
      <w:pPr>
        <w:keepNext/>
        <w:jc w:val="center"/>
        <w:outlineLvl w:val="2"/>
        <w:rPr>
          <w:rFonts w:ascii="Times New Roman" w:hAnsi="Times New Roman" w:cs="Times New Roman"/>
          <w:b/>
          <w:bCs/>
          <w:caps/>
          <w:sz w:val="28"/>
          <w:szCs w:val="28"/>
          <w:lang w:eastAsia="ru-RU"/>
        </w:rPr>
      </w:pPr>
      <w:r w:rsidRPr="003216AD">
        <w:rPr>
          <w:rFonts w:ascii="Times New Roman" w:hAnsi="Times New Roman" w:cs="Times New Roman"/>
          <w:b/>
          <w:sz w:val="28"/>
          <w:szCs w:val="28"/>
          <w:lang w:eastAsia="ru-RU"/>
        </w:rPr>
        <w:lastRenderedPageBreak/>
        <w:t xml:space="preserve">ПЛАНИРУЕМЫЕ РЕЗУЛЬТАТЫ </w:t>
      </w:r>
      <w:r w:rsidRPr="003216AD">
        <w:rPr>
          <w:rFonts w:ascii="Times New Roman" w:hAnsi="Times New Roman" w:cs="Times New Roman"/>
          <w:b/>
          <w:bCs/>
          <w:sz w:val="28"/>
          <w:szCs w:val="28"/>
          <w:lang w:eastAsia="ru-RU"/>
        </w:rPr>
        <w:t>ПРОИЗВОДСТВЕННОЙ ПРАКТИКИ</w:t>
      </w:r>
      <w:r w:rsidRPr="003216AD">
        <w:rPr>
          <w:rFonts w:ascii="Times New Roman" w:hAnsi="Times New Roman" w:cs="Times New Roman"/>
          <w:bCs/>
          <w:sz w:val="28"/>
          <w:szCs w:val="28"/>
          <w:lang w:eastAsia="ru-RU"/>
        </w:rPr>
        <w:br/>
      </w:r>
      <w:r w:rsidRPr="003216AD">
        <w:rPr>
          <w:rFonts w:ascii="Times New Roman" w:hAnsi="Times New Roman" w:cs="Times New Roman"/>
          <w:b/>
          <w:bCs/>
          <w:sz w:val="28"/>
          <w:szCs w:val="28"/>
          <w:lang w:eastAsia="ru-RU"/>
        </w:rPr>
        <w:t xml:space="preserve">(ПРАКТИКИ </w:t>
      </w:r>
      <w:r w:rsidRPr="003216AD">
        <w:rPr>
          <w:rFonts w:ascii="Times New Roman" w:hAnsi="Times New Roman" w:cs="Times New Roman"/>
          <w:b/>
          <w:bCs/>
          <w:caps/>
          <w:sz w:val="28"/>
          <w:szCs w:val="28"/>
          <w:lang w:eastAsia="ru-RU"/>
        </w:rPr>
        <w:t>по получению профессиональных умений и опыта профессиональной деятельности)</w:t>
      </w:r>
    </w:p>
    <w:tbl>
      <w:tblPr>
        <w:tblStyle w:val="a7"/>
        <w:tblW w:w="9463" w:type="dxa"/>
        <w:tblLayout w:type="fixed"/>
        <w:tblLook w:val="04A0" w:firstRow="1" w:lastRow="0" w:firstColumn="1" w:lastColumn="0" w:noHBand="0" w:noVBand="1"/>
      </w:tblPr>
      <w:tblGrid>
        <w:gridCol w:w="959"/>
        <w:gridCol w:w="3685"/>
        <w:gridCol w:w="4819"/>
      </w:tblGrid>
      <w:tr w:rsidR="00CA190B" w:rsidRPr="003216AD" w14:paraId="0FEC85CB" w14:textId="77777777" w:rsidTr="00B26737">
        <w:tc>
          <w:tcPr>
            <w:tcW w:w="959" w:type="dxa"/>
            <w:vAlign w:val="center"/>
          </w:tcPr>
          <w:p w14:paraId="0805085A" w14:textId="77777777" w:rsidR="00CA190B" w:rsidRPr="003216AD" w:rsidRDefault="00CA190B" w:rsidP="00B26737">
            <w:pPr>
              <w:widowControl w:val="0"/>
              <w:ind w:left="-108" w:right="-108"/>
              <w:jc w:val="center"/>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Код компетенции</w:t>
            </w:r>
          </w:p>
        </w:tc>
        <w:tc>
          <w:tcPr>
            <w:tcW w:w="3685" w:type="dxa"/>
            <w:vAlign w:val="center"/>
          </w:tcPr>
          <w:p w14:paraId="441E0B95" w14:textId="77777777" w:rsidR="00CA190B" w:rsidRPr="003216AD" w:rsidRDefault="00CA190B" w:rsidP="00B26737">
            <w:pPr>
              <w:widowControl w:val="0"/>
              <w:jc w:val="center"/>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 xml:space="preserve">Содержание компетенции </w:t>
            </w:r>
            <w:r w:rsidRPr="003216AD">
              <w:rPr>
                <w:rFonts w:ascii="Times New Roman" w:eastAsia="Times New Roman" w:hAnsi="Times New Roman" w:cs="Times New Roman"/>
                <w:sz w:val="20"/>
                <w:szCs w:val="20"/>
                <w:lang w:eastAsia="ru-RU"/>
              </w:rPr>
              <w:br/>
              <w:t>(или её части)</w:t>
            </w:r>
          </w:p>
        </w:tc>
        <w:tc>
          <w:tcPr>
            <w:tcW w:w="4819" w:type="dxa"/>
            <w:vAlign w:val="center"/>
          </w:tcPr>
          <w:p w14:paraId="4FAF3762" w14:textId="77777777" w:rsidR="00CA190B" w:rsidRPr="003216AD" w:rsidRDefault="00CA190B" w:rsidP="00B26737">
            <w:pPr>
              <w:widowControl w:val="0"/>
              <w:jc w:val="center"/>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Планируемые результаты</w:t>
            </w:r>
            <w:r w:rsidRPr="003216AD">
              <w:rPr>
                <w:rFonts w:ascii="Times New Roman" w:eastAsia="Times New Roman" w:hAnsi="Times New Roman" w:cs="Times New Roman"/>
                <w:sz w:val="20"/>
                <w:szCs w:val="20"/>
                <w:lang w:eastAsia="ru-RU"/>
              </w:rPr>
              <w:br/>
              <w:t>при прохождении производственной практики</w:t>
            </w:r>
          </w:p>
        </w:tc>
      </w:tr>
      <w:tr w:rsidR="00CA190B" w:rsidRPr="003216AD" w14:paraId="1FA7EA77" w14:textId="77777777" w:rsidTr="00B26737">
        <w:tc>
          <w:tcPr>
            <w:tcW w:w="959" w:type="dxa"/>
          </w:tcPr>
          <w:p w14:paraId="7FD57264"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ПК-22</w:t>
            </w:r>
          </w:p>
        </w:tc>
        <w:tc>
          <w:tcPr>
            <w:tcW w:w="3685" w:type="dxa"/>
          </w:tcPr>
          <w:p w14:paraId="3A9268A1"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организовывать и проводить проверки финансово-хозяйственной деятельности хозяйствующих субъектов</w:t>
            </w:r>
          </w:p>
        </w:tc>
        <w:tc>
          <w:tcPr>
            <w:tcW w:w="4819" w:type="dxa"/>
          </w:tcPr>
          <w:p w14:paraId="1DC4BD89" w14:textId="77777777" w:rsidR="00CA190B" w:rsidRPr="003216AD" w:rsidRDefault="00CA190B" w:rsidP="00B26737">
            <w:pPr>
              <w:widowControl w:val="0"/>
              <w:tabs>
                <w:tab w:val="left" w:pos="6096"/>
              </w:tabs>
              <w:jc w:val="both"/>
              <w:rPr>
                <w:rFonts w:ascii="Times New Roman" w:hAnsi="Times New Roman" w:cs="Times New Roman"/>
                <w:b/>
                <w:sz w:val="20"/>
                <w:szCs w:val="20"/>
                <w:lang w:eastAsia="ru-RU"/>
              </w:rPr>
            </w:pPr>
            <w:r w:rsidRPr="003216AD">
              <w:rPr>
                <w:rFonts w:ascii="Times New Roman" w:eastAsia="Times New Roman" w:hAnsi="Times New Roman" w:cs="Times New Roman"/>
                <w:bCs/>
                <w:sz w:val="20"/>
                <w:szCs w:val="20"/>
              </w:rPr>
              <w:t xml:space="preserve">Планирование финансового контроля. Составление общего плана проверки. Расчет приемлемого уровня существенной ошибки и уровня риска.  </w:t>
            </w:r>
          </w:p>
        </w:tc>
      </w:tr>
      <w:tr w:rsidR="00CA190B" w:rsidRPr="003216AD" w14:paraId="12651870" w14:textId="77777777" w:rsidTr="00B26737">
        <w:tc>
          <w:tcPr>
            <w:tcW w:w="959" w:type="dxa"/>
          </w:tcPr>
          <w:p w14:paraId="07DAABD4"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ПК-23</w:t>
            </w:r>
          </w:p>
        </w:tc>
        <w:tc>
          <w:tcPr>
            <w:tcW w:w="3685" w:type="dxa"/>
          </w:tcPr>
          <w:p w14:paraId="6AFE9A43"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применять методы осуществления контроля финансово-хозяйственной деятельности хозяйствующих субъектов</w:t>
            </w:r>
          </w:p>
        </w:tc>
        <w:tc>
          <w:tcPr>
            <w:tcW w:w="4819" w:type="dxa"/>
          </w:tcPr>
          <w:p w14:paraId="4470E9A9" w14:textId="77777777" w:rsidR="00CA190B" w:rsidRPr="003216AD" w:rsidRDefault="00CA190B" w:rsidP="00B26737">
            <w:pPr>
              <w:autoSpaceDE w:val="0"/>
              <w:autoSpaceDN w:val="0"/>
              <w:adjustRightInd w:val="0"/>
              <w:rPr>
                <w:rFonts w:ascii="Times New Roman" w:hAnsi="Times New Roman" w:cs="Times New Roman"/>
                <w:sz w:val="20"/>
                <w:szCs w:val="20"/>
              </w:rPr>
            </w:pPr>
            <w:r w:rsidRPr="003216AD">
              <w:rPr>
                <w:rFonts w:ascii="Times New Roman" w:hAnsi="Times New Roman" w:cs="Times New Roman"/>
                <w:sz w:val="20"/>
                <w:szCs w:val="20"/>
              </w:rPr>
              <w:t>Выполнение индивидуального задания:</w:t>
            </w:r>
            <w:r w:rsidRPr="003216AD">
              <w:rPr>
                <w:rFonts w:ascii="Times New Roman" w:hAnsi="Times New Roman" w:cs="Times New Roman"/>
                <w:sz w:val="27"/>
                <w:szCs w:val="27"/>
              </w:rPr>
              <w:t xml:space="preserve"> </w:t>
            </w:r>
            <w:r w:rsidRPr="003216AD">
              <w:rPr>
                <w:rFonts w:ascii="Times New Roman" w:hAnsi="Times New Roman" w:cs="Times New Roman"/>
                <w:sz w:val="20"/>
                <w:szCs w:val="20"/>
              </w:rPr>
              <w:t>Финансовый контроль таких объектов бухгалтерского наблюдения, как</w:t>
            </w:r>
            <w:r w:rsidRPr="003216AD">
              <w:rPr>
                <w:rFonts w:ascii="Times New Roman" w:eastAsia="Times New Roman" w:hAnsi="Times New Roman" w:cs="Times New Roman"/>
                <w:sz w:val="20"/>
                <w:szCs w:val="20"/>
                <w:lang w:eastAsia="ru-RU"/>
              </w:rPr>
              <w:t>:</w:t>
            </w:r>
            <w:r w:rsidRPr="003216AD">
              <w:rPr>
                <w:rFonts w:ascii="Times New Roman" w:hAnsi="Times New Roman" w:cs="Times New Roman"/>
                <w:sz w:val="28"/>
                <w:szCs w:val="28"/>
              </w:rPr>
              <w:t xml:space="preserve"> </w:t>
            </w:r>
            <w:r w:rsidRPr="003216AD">
              <w:rPr>
                <w:rFonts w:ascii="Times New Roman" w:eastAsia="Times New Roman" w:hAnsi="Times New Roman" w:cs="Times New Roman"/>
                <w:sz w:val="20"/>
                <w:szCs w:val="20"/>
                <w:lang w:eastAsia="ru-RU"/>
              </w:rPr>
              <w:t xml:space="preserve">основные средства, нематериальные активы, финансовые вложения, запасы, доходы и расходы, налоги и сборы </w:t>
            </w:r>
            <w:r w:rsidRPr="003216AD">
              <w:rPr>
                <w:rFonts w:ascii="Times New Roman" w:hAnsi="Times New Roman" w:cs="Times New Roman"/>
                <w:sz w:val="20"/>
                <w:szCs w:val="20"/>
              </w:rPr>
              <w:t>ПАО «ЛУКОЙЛ».</w:t>
            </w:r>
          </w:p>
          <w:p w14:paraId="3AC0D2D5" w14:textId="77777777" w:rsidR="00CA190B" w:rsidRPr="003216AD" w:rsidRDefault="00CA190B" w:rsidP="00B26737">
            <w:pPr>
              <w:autoSpaceDE w:val="0"/>
              <w:autoSpaceDN w:val="0"/>
              <w:adjustRightInd w:val="0"/>
              <w:rPr>
                <w:rFonts w:ascii="Times New Roman" w:hAnsi="Times New Roman" w:cs="Times New Roman"/>
                <w:sz w:val="20"/>
                <w:szCs w:val="20"/>
              </w:rPr>
            </w:pPr>
          </w:p>
        </w:tc>
      </w:tr>
      <w:tr w:rsidR="00CA190B" w:rsidRPr="003216AD" w14:paraId="754A5156" w14:textId="77777777" w:rsidTr="00B26737">
        <w:tc>
          <w:tcPr>
            <w:tcW w:w="959" w:type="dxa"/>
          </w:tcPr>
          <w:p w14:paraId="4B67391C"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ПК-24</w:t>
            </w:r>
          </w:p>
        </w:tc>
        <w:tc>
          <w:tcPr>
            <w:tcW w:w="3685" w:type="dxa"/>
          </w:tcPr>
          <w:p w14:paraId="5206B865"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оценивать эффективность формирования и использования государственных и муниципальных финансовых ресурсов, выявлять и пресекать нарушения в сфере государственных и муниципальных финансов</w:t>
            </w:r>
          </w:p>
        </w:tc>
        <w:tc>
          <w:tcPr>
            <w:tcW w:w="4819" w:type="dxa"/>
          </w:tcPr>
          <w:p w14:paraId="66DCD0A2" w14:textId="77777777" w:rsidR="00CA190B" w:rsidRPr="003216AD" w:rsidRDefault="00CA190B" w:rsidP="00B26737">
            <w:pPr>
              <w:autoSpaceDE w:val="0"/>
              <w:autoSpaceDN w:val="0"/>
              <w:adjustRightInd w:val="0"/>
              <w:rPr>
                <w:rFonts w:ascii="Times New Roman" w:hAnsi="Times New Roman" w:cs="Times New Roman"/>
                <w:sz w:val="20"/>
                <w:szCs w:val="20"/>
              </w:rPr>
            </w:pPr>
            <w:r w:rsidRPr="003216AD">
              <w:rPr>
                <w:rFonts w:ascii="Times New Roman" w:hAnsi="Times New Roman" w:cs="Times New Roman"/>
                <w:sz w:val="20"/>
                <w:szCs w:val="20"/>
              </w:rPr>
              <w:t>Составление заключения по результатам проведения финансового контроля в ПАО «ЛУКОЙЛ».</w:t>
            </w:r>
          </w:p>
          <w:p w14:paraId="403CBDCE" w14:textId="77777777" w:rsidR="00CA190B" w:rsidRPr="003216AD" w:rsidRDefault="00CA190B" w:rsidP="00B26737">
            <w:pPr>
              <w:autoSpaceDE w:val="0"/>
              <w:autoSpaceDN w:val="0"/>
              <w:adjustRightInd w:val="0"/>
              <w:rPr>
                <w:rFonts w:ascii="Times New Roman" w:hAnsi="Times New Roman" w:cs="Times New Roman"/>
                <w:sz w:val="20"/>
                <w:szCs w:val="20"/>
              </w:rPr>
            </w:pPr>
            <w:r w:rsidRPr="003216AD">
              <w:rPr>
                <w:rFonts w:ascii="Times New Roman" w:hAnsi="Times New Roman" w:cs="Times New Roman"/>
                <w:sz w:val="20"/>
                <w:szCs w:val="20"/>
              </w:rPr>
              <w:t>Выявление ошибок в бухгалтерском учете различных объектов и составлении отчетности и разработка рекомендаций по их устранению.</w:t>
            </w:r>
          </w:p>
        </w:tc>
      </w:tr>
      <w:tr w:rsidR="00CA190B" w:rsidRPr="003216AD" w14:paraId="3C747490" w14:textId="77777777" w:rsidTr="00B26737">
        <w:tc>
          <w:tcPr>
            <w:tcW w:w="959" w:type="dxa"/>
          </w:tcPr>
          <w:p w14:paraId="3F1F57B7"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ПК-25</w:t>
            </w:r>
          </w:p>
        </w:tc>
        <w:tc>
          <w:tcPr>
            <w:tcW w:w="3685" w:type="dxa"/>
          </w:tcPr>
          <w:p w14:paraId="3074CA8B"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оценивать эффективность систем внутреннего контроля и аудита</w:t>
            </w:r>
          </w:p>
        </w:tc>
        <w:tc>
          <w:tcPr>
            <w:tcW w:w="4819" w:type="dxa"/>
          </w:tcPr>
          <w:p w14:paraId="0B8AFFC8" w14:textId="77777777" w:rsidR="00CA190B" w:rsidRPr="003216AD" w:rsidRDefault="00CA190B" w:rsidP="00B26737">
            <w:pPr>
              <w:autoSpaceDE w:val="0"/>
              <w:autoSpaceDN w:val="0"/>
              <w:adjustRightInd w:val="0"/>
              <w:rPr>
                <w:rFonts w:ascii="Times New Roman" w:hAnsi="Times New Roman" w:cs="Times New Roman"/>
                <w:sz w:val="20"/>
                <w:szCs w:val="20"/>
              </w:rPr>
            </w:pPr>
            <w:r w:rsidRPr="003216AD">
              <w:rPr>
                <w:rFonts w:ascii="Times New Roman" w:hAnsi="Times New Roman" w:cs="Times New Roman"/>
                <w:sz w:val="20"/>
                <w:szCs w:val="20"/>
              </w:rPr>
              <w:t>Изучение и оценка систем бухгалтерского учета и внутреннего контроля в ПАО «ЛУКОЙЛ».</w:t>
            </w:r>
          </w:p>
          <w:p w14:paraId="6E83417E" w14:textId="77777777" w:rsidR="00CA190B" w:rsidRPr="003216AD" w:rsidRDefault="00CA190B" w:rsidP="00B26737">
            <w:pPr>
              <w:autoSpaceDE w:val="0"/>
              <w:autoSpaceDN w:val="0"/>
              <w:adjustRightInd w:val="0"/>
              <w:rPr>
                <w:rFonts w:ascii="Times New Roman" w:hAnsi="Times New Roman" w:cs="Times New Roman"/>
                <w:sz w:val="20"/>
                <w:szCs w:val="20"/>
              </w:rPr>
            </w:pPr>
          </w:p>
        </w:tc>
      </w:tr>
      <w:tr w:rsidR="00CA190B" w:rsidRPr="003216AD" w14:paraId="0D719E83" w14:textId="77777777" w:rsidTr="00B26737">
        <w:tc>
          <w:tcPr>
            <w:tcW w:w="959" w:type="dxa"/>
          </w:tcPr>
          <w:p w14:paraId="5AA88078"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ПК-26</w:t>
            </w:r>
          </w:p>
        </w:tc>
        <w:tc>
          <w:tcPr>
            <w:tcW w:w="3685" w:type="dxa"/>
          </w:tcPr>
          <w:p w14:paraId="0D55525D"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анализировать показатели финансовой и хозяйственной деятельности государственных органов и учреждений различных форм собственности</w:t>
            </w:r>
          </w:p>
        </w:tc>
        <w:tc>
          <w:tcPr>
            <w:tcW w:w="4819" w:type="dxa"/>
          </w:tcPr>
          <w:p w14:paraId="1D457A4D" w14:textId="77777777" w:rsidR="00CA190B" w:rsidRPr="003216AD" w:rsidRDefault="00CA190B" w:rsidP="00B26737">
            <w:pPr>
              <w:autoSpaceDE w:val="0"/>
              <w:autoSpaceDN w:val="0"/>
              <w:adjustRightInd w:val="0"/>
              <w:rPr>
                <w:rFonts w:ascii="Times New Roman" w:hAnsi="Times New Roman" w:cs="Times New Roman"/>
                <w:sz w:val="20"/>
                <w:szCs w:val="20"/>
              </w:rPr>
            </w:pPr>
            <w:r w:rsidRPr="003216AD">
              <w:rPr>
                <w:rFonts w:ascii="Times New Roman" w:hAnsi="Times New Roman" w:cs="Times New Roman"/>
                <w:sz w:val="20"/>
                <w:szCs w:val="20"/>
              </w:rPr>
              <w:t xml:space="preserve">Анализ основных показателей деятельности ПАО «ЛУКОЙЛ». Таких как ликвидность, рентабельность и платёжеспособность </w:t>
            </w:r>
          </w:p>
        </w:tc>
      </w:tr>
      <w:tr w:rsidR="00CA190B" w:rsidRPr="003216AD" w14:paraId="6EEAC9C0" w14:textId="77777777" w:rsidTr="00B26737">
        <w:tc>
          <w:tcPr>
            <w:tcW w:w="959" w:type="dxa"/>
          </w:tcPr>
          <w:p w14:paraId="5ADAC674"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ПК-27</w:t>
            </w:r>
          </w:p>
        </w:tc>
        <w:tc>
          <w:tcPr>
            <w:tcW w:w="3685" w:type="dxa"/>
          </w:tcPr>
          <w:p w14:paraId="15FC3931"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анализировать результаты контроля, исследовать и обобщать причины и последствия выявленных отклонений, нарушений и недостатков и готовить предложения, направленные на их устранение</w:t>
            </w:r>
          </w:p>
        </w:tc>
        <w:tc>
          <w:tcPr>
            <w:tcW w:w="4819" w:type="dxa"/>
          </w:tcPr>
          <w:p w14:paraId="082AD99B" w14:textId="77777777" w:rsidR="00CA190B" w:rsidRPr="003216AD" w:rsidRDefault="00CA190B" w:rsidP="00B26737">
            <w:pPr>
              <w:autoSpaceDE w:val="0"/>
              <w:autoSpaceDN w:val="0"/>
              <w:adjustRightInd w:val="0"/>
              <w:rPr>
                <w:rFonts w:ascii="Times New Roman" w:hAnsi="Times New Roman" w:cs="Times New Roman"/>
                <w:sz w:val="20"/>
                <w:szCs w:val="20"/>
              </w:rPr>
            </w:pPr>
            <w:r w:rsidRPr="003216AD">
              <w:rPr>
                <w:rFonts w:ascii="Times New Roman" w:eastAsia="Times New Roman" w:hAnsi="Times New Roman" w:cs="Times New Roman"/>
                <w:sz w:val="20"/>
                <w:szCs w:val="20"/>
                <w:lang w:eastAsia="ru-RU"/>
              </w:rPr>
              <w:t xml:space="preserve">Анализ результатов финансового контроля в </w:t>
            </w:r>
            <w:r w:rsidRPr="003216AD">
              <w:rPr>
                <w:rFonts w:ascii="Times New Roman" w:hAnsi="Times New Roman" w:cs="Times New Roman"/>
                <w:sz w:val="20"/>
                <w:szCs w:val="20"/>
              </w:rPr>
              <w:t>ПАО «ЛУКОЙЛ»</w:t>
            </w:r>
            <w:r w:rsidRPr="003216AD">
              <w:rPr>
                <w:rFonts w:ascii="Times New Roman" w:eastAsia="Times New Roman" w:hAnsi="Times New Roman" w:cs="Times New Roman"/>
                <w:sz w:val="20"/>
                <w:szCs w:val="20"/>
                <w:lang w:eastAsia="ru-RU"/>
              </w:rPr>
              <w:t>, обобщение причин и последствий выявленных отклонений, нарушений и недостатков и разработка предложения, направленные на их устранение.</w:t>
            </w:r>
            <w:r w:rsidRPr="003216AD">
              <w:rPr>
                <w:rFonts w:ascii="Times New Roman" w:hAnsi="Times New Roman" w:cs="Times New Roman"/>
                <w:sz w:val="20"/>
                <w:szCs w:val="20"/>
              </w:rPr>
              <w:t xml:space="preserve"> Подготовка отчета по практике в соответствии с программой практики и требованиям к оформлению.</w:t>
            </w:r>
          </w:p>
        </w:tc>
      </w:tr>
      <w:tr w:rsidR="00CA190B" w:rsidRPr="003216AD" w14:paraId="31CE8397" w14:textId="77777777" w:rsidTr="00B26737">
        <w:tc>
          <w:tcPr>
            <w:tcW w:w="959" w:type="dxa"/>
          </w:tcPr>
          <w:p w14:paraId="404ABEAA"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ПК-28</w:t>
            </w:r>
          </w:p>
        </w:tc>
        <w:tc>
          <w:tcPr>
            <w:tcW w:w="3685" w:type="dxa"/>
          </w:tcPr>
          <w:p w14:paraId="0E81599A"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осуществлять сбор, анализ, систематизацию, оценку и интерпретацию данных, необходимых для решения профессиональных задач</w:t>
            </w:r>
          </w:p>
        </w:tc>
        <w:tc>
          <w:tcPr>
            <w:tcW w:w="4819" w:type="dxa"/>
          </w:tcPr>
          <w:p w14:paraId="13571442"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 xml:space="preserve">Работа с источниками правовой, статистической, бухгалтерской, финансовой и аналитической информации </w:t>
            </w:r>
            <w:r w:rsidRPr="003216AD">
              <w:rPr>
                <w:rFonts w:ascii="Times New Roman" w:hAnsi="Times New Roman" w:cs="Times New Roman"/>
                <w:sz w:val="20"/>
                <w:szCs w:val="20"/>
              </w:rPr>
              <w:t>ПАО «ЛУКОЙЛ»</w:t>
            </w:r>
            <w:r w:rsidRPr="003216AD">
              <w:rPr>
                <w:rFonts w:ascii="Times New Roman" w:eastAsia="Times New Roman" w:hAnsi="Times New Roman" w:cs="Times New Roman"/>
                <w:bCs/>
                <w:sz w:val="20"/>
                <w:szCs w:val="20"/>
              </w:rPr>
              <w:t>. Анализ и систематизация полученных и собранных данных об организации. Составление на основе проанализированных данных выводов, касаемо деятельности предприятия.</w:t>
            </w:r>
          </w:p>
          <w:p w14:paraId="0EB0DB02"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Составление и систематизация данных для отчета по практике, в соответствии с программой практики и требованиям к оформлению.</w:t>
            </w:r>
            <w:r w:rsidRPr="003216AD">
              <w:rPr>
                <w:rFonts w:ascii="Times New Roman" w:hAnsi="Times New Roman" w:cs="Times New Roman"/>
                <w:sz w:val="20"/>
                <w:szCs w:val="20"/>
              </w:rPr>
              <w:t>.</w:t>
            </w:r>
          </w:p>
        </w:tc>
      </w:tr>
      <w:tr w:rsidR="00CA190B" w:rsidRPr="003216AD" w14:paraId="2DCCEC62" w14:textId="77777777" w:rsidTr="00B26737">
        <w:tc>
          <w:tcPr>
            <w:tcW w:w="959" w:type="dxa"/>
          </w:tcPr>
          <w:p w14:paraId="5A9B039B"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ПК-29</w:t>
            </w:r>
          </w:p>
        </w:tc>
        <w:tc>
          <w:tcPr>
            <w:tcW w:w="3685" w:type="dxa"/>
          </w:tcPr>
          <w:p w14:paraId="07E643A7"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выбирать инструментальные средства для обработки финансовой, бухгалтерской и иной экономической информации и обосновывать свой выбор</w:t>
            </w:r>
          </w:p>
        </w:tc>
        <w:tc>
          <w:tcPr>
            <w:tcW w:w="4819" w:type="dxa"/>
          </w:tcPr>
          <w:p w14:paraId="27BE1830"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 xml:space="preserve">Ознакомление с </w:t>
            </w:r>
            <w:r w:rsidRPr="003216AD">
              <w:rPr>
                <w:rFonts w:ascii="Times New Roman" w:hAnsi="Times New Roman" w:cs="Times New Roman"/>
                <w:sz w:val="20"/>
                <w:szCs w:val="20"/>
              </w:rPr>
              <w:t>ПАО «ЛУКОЙЛ»</w:t>
            </w:r>
            <w:r w:rsidRPr="003216AD">
              <w:rPr>
                <w:rFonts w:ascii="Times New Roman" w:eastAsia="Times New Roman" w:hAnsi="Times New Roman" w:cs="Times New Roman"/>
                <w:bCs/>
                <w:sz w:val="20"/>
                <w:szCs w:val="20"/>
              </w:rPr>
              <w:t>, его производственной, организационно-функциональной структурой.</w:t>
            </w:r>
          </w:p>
          <w:p w14:paraId="42B2BDF5"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 xml:space="preserve">Работа с источниками правовой, статистической, аналитической информации в </w:t>
            </w:r>
            <w:r w:rsidRPr="003216AD">
              <w:rPr>
                <w:rFonts w:ascii="Times New Roman" w:hAnsi="Times New Roman" w:cs="Times New Roman"/>
                <w:sz w:val="20"/>
                <w:szCs w:val="20"/>
              </w:rPr>
              <w:t>ПАО «ЛУКОЙЛ».</w:t>
            </w:r>
          </w:p>
          <w:p w14:paraId="5E2E35A5" w14:textId="77777777" w:rsidR="00CA190B" w:rsidRPr="003216AD" w:rsidRDefault="00CA190B" w:rsidP="00B26737">
            <w:pPr>
              <w:widowControl w:val="0"/>
              <w:tabs>
                <w:tab w:val="left" w:pos="6096"/>
              </w:tabs>
              <w:jc w:val="both"/>
              <w:rPr>
                <w:rFonts w:ascii="Times New Roman" w:hAnsi="Times New Roman" w:cs="Times New Roman"/>
                <w:b/>
                <w:sz w:val="20"/>
                <w:szCs w:val="20"/>
                <w:lang w:eastAsia="ru-RU"/>
              </w:rPr>
            </w:pPr>
            <w:r w:rsidRPr="003216AD">
              <w:rPr>
                <w:rFonts w:ascii="Times New Roman" w:eastAsia="Times New Roman" w:hAnsi="Times New Roman" w:cs="Times New Roman"/>
                <w:bCs/>
                <w:sz w:val="20"/>
                <w:szCs w:val="20"/>
              </w:rPr>
              <w:t>Сбор и обработка информации о финансово-х</w:t>
            </w:r>
            <w:r>
              <w:rPr>
                <w:rFonts w:ascii="Times New Roman" w:eastAsia="Times New Roman" w:hAnsi="Times New Roman" w:cs="Times New Roman"/>
                <w:bCs/>
                <w:sz w:val="20"/>
                <w:szCs w:val="20"/>
              </w:rPr>
              <w:t>озяйственной деятельности.</w:t>
            </w:r>
          </w:p>
        </w:tc>
      </w:tr>
      <w:tr w:rsidR="00CA190B" w:rsidRPr="003216AD" w14:paraId="3B3C1899" w14:textId="77777777" w:rsidTr="00B26737">
        <w:tc>
          <w:tcPr>
            <w:tcW w:w="959" w:type="dxa"/>
          </w:tcPr>
          <w:p w14:paraId="29954598"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ПК-30</w:t>
            </w:r>
          </w:p>
        </w:tc>
        <w:tc>
          <w:tcPr>
            <w:tcW w:w="3685" w:type="dxa"/>
          </w:tcPr>
          <w:p w14:paraId="5E9B9176"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 xml:space="preserve">способностью строить стандартные теоретические и эконометрические модели, необходимые для решения профессиональных задач, </w:t>
            </w:r>
            <w:r w:rsidRPr="003216AD">
              <w:rPr>
                <w:rFonts w:ascii="Times New Roman" w:eastAsia="Times New Roman" w:hAnsi="Times New Roman" w:cs="Times New Roman"/>
                <w:sz w:val="20"/>
                <w:szCs w:val="20"/>
                <w:lang w:eastAsia="ru-RU"/>
              </w:rPr>
              <w:lastRenderedPageBreak/>
              <w:t>анализировать и интерпретировать полученные результаты</w:t>
            </w:r>
          </w:p>
        </w:tc>
        <w:tc>
          <w:tcPr>
            <w:tcW w:w="4819" w:type="dxa"/>
          </w:tcPr>
          <w:p w14:paraId="11285362"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lastRenderedPageBreak/>
              <w:t xml:space="preserve">Назначение руководителя практики от организации. </w:t>
            </w:r>
          </w:p>
          <w:p w14:paraId="53137F36"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 xml:space="preserve">Ознакомление с </w:t>
            </w:r>
            <w:r w:rsidRPr="003216AD">
              <w:rPr>
                <w:rFonts w:ascii="Times New Roman" w:hAnsi="Times New Roman" w:cs="Times New Roman"/>
                <w:sz w:val="20"/>
                <w:szCs w:val="20"/>
              </w:rPr>
              <w:t>ПАО «ЛУКОЙЛ»</w:t>
            </w:r>
            <w:r w:rsidRPr="003216AD">
              <w:rPr>
                <w:rFonts w:ascii="Times New Roman" w:eastAsia="Times New Roman" w:hAnsi="Times New Roman" w:cs="Times New Roman"/>
                <w:bCs/>
                <w:sz w:val="20"/>
                <w:szCs w:val="20"/>
              </w:rPr>
              <w:t>, его производственной, организационно-функциональной структурой.</w:t>
            </w:r>
          </w:p>
          <w:p w14:paraId="2E0425B1"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lastRenderedPageBreak/>
              <w:t xml:space="preserve">Изучение нормативно-правового материала, регламентирующего деятельность </w:t>
            </w:r>
          </w:p>
          <w:p w14:paraId="7026C06E"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 xml:space="preserve">Работа с источниками правовой, статистической, аналитической информации, относящейся к </w:t>
            </w:r>
            <w:r w:rsidRPr="003216AD">
              <w:rPr>
                <w:rFonts w:ascii="Times New Roman" w:hAnsi="Times New Roman" w:cs="Times New Roman"/>
                <w:sz w:val="20"/>
                <w:szCs w:val="20"/>
              </w:rPr>
              <w:t>ПАО «ЛУКОЙЛ».</w:t>
            </w:r>
          </w:p>
          <w:p w14:paraId="19B12098" w14:textId="77777777" w:rsidR="00CA190B" w:rsidRPr="003216AD" w:rsidRDefault="00CA190B" w:rsidP="00B26737">
            <w:pPr>
              <w:widowControl w:val="0"/>
              <w:tabs>
                <w:tab w:val="left" w:pos="6096"/>
              </w:tabs>
              <w:jc w:val="both"/>
              <w:rPr>
                <w:rFonts w:ascii="Times New Roman" w:hAnsi="Times New Roman" w:cs="Times New Roman"/>
                <w:b/>
                <w:sz w:val="20"/>
                <w:szCs w:val="20"/>
                <w:lang w:eastAsia="ru-RU"/>
              </w:rPr>
            </w:pPr>
            <w:r w:rsidRPr="003216AD">
              <w:rPr>
                <w:rFonts w:ascii="Times New Roman" w:eastAsia="Times New Roman" w:hAnsi="Times New Roman" w:cs="Times New Roman"/>
                <w:bCs/>
                <w:sz w:val="20"/>
                <w:szCs w:val="20"/>
              </w:rPr>
              <w:t>Выполнение индивидуального задания программы производственной практики</w:t>
            </w:r>
          </w:p>
        </w:tc>
      </w:tr>
      <w:tr w:rsidR="00CA190B" w:rsidRPr="003216AD" w14:paraId="0A9A1F2E" w14:textId="77777777" w:rsidTr="00B26737">
        <w:tc>
          <w:tcPr>
            <w:tcW w:w="959" w:type="dxa"/>
          </w:tcPr>
          <w:p w14:paraId="0B8873F6"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lastRenderedPageBreak/>
              <w:t>ПК-31</w:t>
            </w:r>
          </w:p>
        </w:tc>
        <w:tc>
          <w:tcPr>
            <w:tcW w:w="3685" w:type="dxa"/>
          </w:tcPr>
          <w:p w14:paraId="0CD557B2"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на основе статистических данных исследовать социально-экономические процессы в целях прогнозирования возможных угроз экономической безопасности</w:t>
            </w:r>
          </w:p>
        </w:tc>
        <w:tc>
          <w:tcPr>
            <w:tcW w:w="4819" w:type="dxa"/>
          </w:tcPr>
          <w:p w14:paraId="6F920B66" w14:textId="77777777" w:rsidR="00CA190B" w:rsidRPr="003216AD" w:rsidRDefault="00CA190B" w:rsidP="00B26737">
            <w:pPr>
              <w:autoSpaceDE w:val="0"/>
              <w:autoSpaceDN w:val="0"/>
              <w:adjustRightInd w:val="0"/>
              <w:rPr>
                <w:rFonts w:ascii="Times New Roman" w:hAnsi="Times New Roman" w:cs="Times New Roman"/>
                <w:sz w:val="20"/>
                <w:szCs w:val="20"/>
              </w:rPr>
            </w:pPr>
            <w:r w:rsidRPr="003216AD">
              <w:rPr>
                <w:rFonts w:ascii="Times New Roman" w:hAnsi="Times New Roman" w:cs="Times New Roman"/>
                <w:sz w:val="20"/>
                <w:szCs w:val="20"/>
              </w:rPr>
              <w:t>Выполнение индивидуального задания.</w:t>
            </w:r>
          </w:p>
          <w:p w14:paraId="50CC29B0" w14:textId="77777777" w:rsidR="00CA190B" w:rsidRPr="003216AD" w:rsidRDefault="00CA190B" w:rsidP="00B26737">
            <w:pPr>
              <w:autoSpaceDE w:val="0"/>
              <w:autoSpaceDN w:val="0"/>
              <w:adjustRightInd w:val="0"/>
              <w:rPr>
                <w:rFonts w:ascii="Times New Roman" w:hAnsi="Times New Roman" w:cs="Times New Roman"/>
                <w:sz w:val="20"/>
                <w:szCs w:val="20"/>
              </w:rPr>
            </w:pPr>
            <w:r w:rsidRPr="003216AD">
              <w:rPr>
                <w:rFonts w:ascii="Times New Roman" w:hAnsi="Times New Roman" w:cs="Times New Roman"/>
                <w:sz w:val="20"/>
                <w:szCs w:val="20"/>
              </w:rPr>
              <w:t>Выявление уязвимых мест финансово-экономической деятельности ПАО «ЛУКОЙЛ». Планирование возможных способов избавления от имеющихся недостатков.</w:t>
            </w:r>
          </w:p>
          <w:p w14:paraId="4368127D" w14:textId="77777777" w:rsidR="00CA190B" w:rsidRPr="003216AD" w:rsidRDefault="00CA190B" w:rsidP="00B26737">
            <w:pPr>
              <w:widowControl w:val="0"/>
              <w:tabs>
                <w:tab w:val="left" w:pos="6096"/>
              </w:tabs>
              <w:jc w:val="both"/>
              <w:rPr>
                <w:rFonts w:ascii="Times New Roman" w:hAnsi="Times New Roman" w:cs="Times New Roman"/>
                <w:b/>
                <w:sz w:val="20"/>
                <w:szCs w:val="20"/>
                <w:lang w:eastAsia="ru-RU"/>
              </w:rPr>
            </w:pPr>
            <w:r w:rsidRPr="003216AD">
              <w:rPr>
                <w:rFonts w:ascii="Times New Roman" w:hAnsi="Times New Roman" w:cs="Times New Roman"/>
                <w:sz w:val="20"/>
                <w:szCs w:val="20"/>
              </w:rPr>
              <w:t>Подготовка отчета по практике в соответствии с программой практики и требованиям к оформлению.</w:t>
            </w:r>
          </w:p>
        </w:tc>
      </w:tr>
      <w:tr w:rsidR="00CA190B" w:rsidRPr="003216AD" w14:paraId="1217A05A" w14:textId="77777777" w:rsidTr="00B26737">
        <w:tc>
          <w:tcPr>
            <w:tcW w:w="959" w:type="dxa"/>
          </w:tcPr>
          <w:p w14:paraId="55AACC0D"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ПК-32</w:t>
            </w:r>
          </w:p>
        </w:tc>
        <w:tc>
          <w:tcPr>
            <w:tcW w:w="3685" w:type="dxa"/>
          </w:tcPr>
          <w:p w14:paraId="1462EC3C"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проводить анализ возможных экономических рисков и давать им оценку, составлять и обосновывать прогнозы динамики развития основных угроз экономической безопасности</w:t>
            </w:r>
          </w:p>
        </w:tc>
        <w:tc>
          <w:tcPr>
            <w:tcW w:w="4819" w:type="dxa"/>
          </w:tcPr>
          <w:p w14:paraId="320D87A6" w14:textId="77777777" w:rsidR="00CA190B" w:rsidRPr="003216AD" w:rsidRDefault="00CA190B" w:rsidP="00B26737">
            <w:pPr>
              <w:widowControl w:val="0"/>
              <w:tabs>
                <w:tab w:val="left" w:pos="6096"/>
              </w:tabs>
              <w:jc w:val="both"/>
              <w:rPr>
                <w:rFonts w:ascii="Times New Roman" w:eastAsia="Times New Roman" w:hAnsi="Times New Roman" w:cs="Times New Roman"/>
                <w:bCs/>
                <w:sz w:val="20"/>
                <w:szCs w:val="20"/>
              </w:rPr>
            </w:pPr>
            <w:r w:rsidRPr="003216AD">
              <w:rPr>
                <w:rFonts w:ascii="Times New Roman" w:hAnsi="Times New Roman" w:cs="Times New Roman"/>
                <w:sz w:val="20"/>
                <w:szCs w:val="20"/>
              </w:rPr>
              <w:t>Анализ собранной информации, выбор методики расчета экономических показателей для решения экономических задач в ПАО «ЛУКОЙЛ».</w:t>
            </w:r>
            <w:r w:rsidRPr="003216AD">
              <w:rPr>
                <w:rFonts w:ascii="Times New Roman" w:eastAsia="Times New Roman" w:hAnsi="Times New Roman" w:cs="Times New Roman"/>
                <w:bCs/>
                <w:sz w:val="20"/>
                <w:szCs w:val="20"/>
              </w:rPr>
              <w:t xml:space="preserve"> Обработка и систематизация материала.</w:t>
            </w:r>
          </w:p>
          <w:p w14:paraId="4C19BA94" w14:textId="77777777" w:rsidR="00CA190B" w:rsidRPr="003216AD" w:rsidRDefault="00CA190B" w:rsidP="00B26737">
            <w:pPr>
              <w:widowControl w:val="0"/>
              <w:tabs>
                <w:tab w:val="left" w:pos="6096"/>
              </w:tabs>
              <w:jc w:val="both"/>
              <w:rPr>
                <w:rFonts w:ascii="Times New Roman" w:hAnsi="Times New Roman" w:cs="Times New Roman"/>
                <w:b/>
                <w:sz w:val="20"/>
                <w:szCs w:val="20"/>
                <w:lang w:eastAsia="ru-RU"/>
              </w:rPr>
            </w:pPr>
            <w:r w:rsidRPr="003216AD">
              <w:rPr>
                <w:rFonts w:ascii="Times New Roman" w:hAnsi="Times New Roman" w:cs="Times New Roman"/>
                <w:sz w:val="20"/>
                <w:szCs w:val="20"/>
              </w:rPr>
              <w:t>Выполнение индивидуального задания.</w:t>
            </w:r>
          </w:p>
        </w:tc>
      </w:tr>
      <w:tr w:rsidR="00CA190B" w:rsidRPr="003216AD" w14:paraId="28508315" w14:textId="77777777" w:rsidTr="00B26737">
        <w:tc>
          <w:tcPr>
            <w:tcW w:w="959" w:type="dxa"/>
          </w:tcPr>
          <w:p w14:paraId="2F6F5558"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ПК-33</w:t>
            </w:r>
          </w:p>
        </w:tc>
        <w:tc>
          <w:tcPr>
            <w:tcW w:w="3685" w:type="dxa"/>
          </w:tcPr>
          <w:p w14:paraId="5D29D0BB"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анализировать и интерпретировать финансовую, бухгалтерскую и иную информацию, содержащуюся в учетно-отчетной документации, использовать полученные сведения для принятия решений по предупреждению, локализации и нейтрализации угроз экономической безопасности</w:t>
            </w:r>
          </w:p>
        </w:tc>
        <w:tc>
          <w:tcPr>
            <w:tcW w:w="4819" w:type="dxa"/>
          </w:tcPr>
          <w:p w14:paraId="283985E1"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 xml:space="preserve">Ознакомление с предприятием, финансовой, бухгалтерской и иной информацией, содержащейся в учетно-отчетной документации </w:t>
            </w:r>
            <w:r w:rsidRPr="003216AD">
              <w:rPr>
                <w:rFonts w:ascii="Times New Roman" w:hAnsi="Times New Roman" w:cs="Times New Roman"/>
                <w:sz w:val="20"/>
                <w:szCs w:val="20"/>
              </w:rPr>
              <w:t>ПАО «ЛУКОЙЛ»</w:t>
            </w:r>
            <w:r w:rsidRPr="003216AD">
              <w:rPr>
                <w:rFonts w:ascii="Times New Roman" w:eastAsia="Times New Roman" w:hAnsi="Times New Roman" w:cs="Times New Roman"/>
                <w:bCs/>
                <w:sz w:val="20"/>
                <w:szCs w:val="20"/>
              </w:rPr>
              <w:t>.</w:t>
            </w:r>
          </w:p>
          <w:p w14:paraId="41D1CA73" w14:textId="77777777" w:rsidR="00CA190B" w:rsidRPr="003216AD" w:rsidRDefault="00CA190B" w:rsidP="00B26737">
            <w:pPr>
              <w:widowControl w:val="0"/>
              <w:tabs>
                <w:tab w:val="left" w:pos="6096"/>
              </w:tabs>
              <w:jc w:val="both"/>
              <w:rPr>
                <w:rFonts w:ascii="Times New Roman" w:hAnsi="Times New Roman" w:cs="Times New Roman"/>
                <w:b/>
                <w:sz w:val="20"/>
                <w:szCs w:val="20"/>
                <w:lang w:eastAsia="ru-RU"/>
              </w:rPr>
            </w:pPr>
            <w:r w:rsidRPr="003216AD">
              <w:rPr>
                <w:rFonts w:ascii="Times New Roman" w:eastAsia="Times New Roman" w:hAnsi="Times New Roman" w:cs="Times New Roman"/>
                <w:bCs/>
                <w:sz w:val="20"/>
                <w:szCs w:val="20"/>
              </w:rPr>
              <w:t xml:space="preserve">Анализ полученной информации, в процессе выполнения индивидуального задания. Обработка и систематизация материала. Определение способов совершенствования экономической безопасности </w:t>
            </w:r>
            <w:r w:rsidRPr="003216AD">
              <w:rPr>
                <w:rFonts w:ascii="Times New Roman" w:hAnsi="Times New Roman" w:cs="Times New Roman"/>
                <w:sz w:val="20"/>
                <w:szCs w:val="20"/>
              </w:rPr>
              <w:t>ПАО «ЛУКОЙЛ».</w:t>
            </w:r>
          </w:p>
        </w:tc>
      </w:tr>
      <w:tr w:rsidR="00CA190B" w:rsidRPr="003216AD" w14:paraId="73074025" w14:textId="77777777" w:rsidTr="00B26737">
        <w:tc>
          <w:tcPr>
            <w:tcW w:w="959" w:type="dxa"/>
          </w:tcPr>
          <w:p w14:paraId="33C18649"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ПСК - 5.3</w:t>
            </w:r>
          </w:p>
        </w:tc>
        <w:tc>
          <w:tcPr>
            <w:tcW w:w="3685" w:type="dxa"/>
          </w:tcPr>
          <w:p w14:paraId="22496734"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выработки профессионального суждения при отражении хозяйственных операций в бухгалтерском учете и отчетности, а также при аудите такой отчетности</w:t>
            </w:r>
          </w:p>
        </w:tc>
        <w:tc>
          <w:tcPr>
            <w:tcW w:w="4819" w:type="dxa"/>
          </w:tcPr>
          <w:p w14:paraId="7508F0B5"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Сбор надлежащих доказательств и составление заключения/акта по результатам финансового контроля с выражением мнения в установленном законом порядке (по принципу составления аудиторского заключения/ акта ревизии/ заключения эксперта или специалиста, участвующего в контрольных/следственных мероприятиях.</w:t>
            </w:r>
          </w:p>
        </w:tc>
      </w:tr>
      <w:tr w:rsidR="00CA190B" w:rsidRPr="003216AD" w14:paraId="634FEF9E" w14:textId="77777777" w:rsidTr="00B26737">
        <w:tc>
          <w:tcPr>
            <w:tcW w:w="959" w:type="dxa"/>
          </w:tcPr>
          <w:p w14:paraId="7834B6F6"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ПСК - 5.4</w:t>
            </w:r>
          </w:p>
        </w:tc>
        <w:tc>
          <w:tcPr>
            <w:tcW w:w="3685" w:type="dxa"/>
          </w:tcPr>
          <w:p w14:paraId="195BEE63"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планировать и проводить аудиторскую проверку субъектов различных форм собственности и видов экономической деятельности, выявлять и предупреждать нарушения установленных требований порядка осуществления и отражения в учете хозяйственных операций, осуществлять контроль за выполнением аудиторских заданий</w:t>
            </w:r>
          </w:p>
        </w:tc>
        <w:tc>
          <w:tcPr>
            <w:tcW w:w="4819" w:type="dxa"/>
          </w:tcPr>
          <w:p w14:paraId="76D4F88B"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 xml:space="preserve">Составление общего плана проверки, программы процедур проверки по существу и тестов средств внутреннего контроля. Выявление ошибок в бухгалтерском учете и составлении отчетности и разработка мероприятий по их устранению. </w:t>
            </w:r>
          </w:p>
        </w:tc>
      </w:tr>
      <w:tr w:rsidR="00CA190B" w:rsidRPr="003216AD" w14:paraId="1DCA01A2" w14:textId="77777777" w:rsidTr="00B26737">
        <w:tc>
          <w:tcPr>
            <w:tcW w:w="959" w:type="dxa"/>
          </w:tcPr>
          <w:p w14:paraId="0CA87BCF"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ПСК - 5.5</w:t>
            </w:r>
          </w:p>
        </w:tc>
        <w:tc>
          <w:tcPr>
            <w:tcW w:w="3685" w:type="dxa"/>
          </w:tcPr>
          <w:p w14:paraId="36A26DE5"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реализовывать мероприятия по получению юридически значимой информации, проверять, анализировать, оценивать ее и использовать в интересах предупреждения, пресечения, раскрытия и расследования экономических правонарушений</w:t>
            </w:r>
          </w:p>
        </w:tc>
        <w:tc>
          <w:tcPr>
            <w:tcW w:w="4819" w:type="dxa"/>
          </w:tcPr>
          <w:p w14:paraId="105EBECA"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Организация и осуществление финансового контроля бухгалтерского учета всех объектов бухгалтерского наблюдения, описание процедур проверки и методов получения надлежащих доказательств</w:t>
            </w:r>
          </w:p>
        </w:tc>
      </w:tr>
    </w:tbl>
    <w:p w14:paraId="69AD6ACE" w14:textId="77777777" w:rsidR="00CA190B" w:rsidRPr="003216AD" w:rsidRDefault="00CA190B" w:rsidP="00CA190B">
      <w:pPr>
        <w:spacing w:after="0" w:line="240" w:lineRule="auto"/>
        <w:rPr>
          <w:rFonts w:ascii="Times New Roman" w:hAnsi="Times New Roman" w:cs="Times New Roman"/>
          <w:sz w:val="28"/>
          <w:szCs w:val="28"/>
          <w:lang w:eastAsia="ru-RU"/>
        </w:rPr>
      </w:pPr>
    </w:p>
    <w:p w14:paraId="3CE76190" w14:textId="77777777" w:rsidR="00CA190B" w:rsidRPr="003216AD" w:rsidRDefault="00CA190B" w:rsidP="00CA190B">
      <w:pPr>
        <w:spacing w:after="0" w:line="240" w:lineRule="auto"/>
        <w:jc w:val="both"/>
        <w:rPr>
          <w:rFonts w:ascii="Times New Roman" w:hAnsi="Times New Roman" w:cs="Times New Roman"/>
          <w:lang w:eastAsia="ru-RU"/>
        </w:rPr>
      </w:pPr>
      <w:r w:rsidRPr="003216AD">
        <w:rPr>
          <w:rFonts w:ascii="Times New Roman" w:hAnsi="Times New Roman" w:cs="Times New Roman"/>
          <w:lang w:eastAsia="ru-RU"/>
        </w:rPr>
        <w:t xml:space="preserve">Подпись студента  </w:t>
      </w:r>
      <w:r w:rsidRPr="003216AD">
        <w:rPr>
          <w:rFonts w:ascii="Times New Roman" w:hAnsi="Times New Roman" w:cs="Times New Roman"/>
          <w:u w:val="single"/>
          <w:lang w:eastAsia="ru-RU"/>
        </w:rPr>
        <w:t>__________________________________Д.В.Рыбко</w:t>
      </w:r>
      <w:r w:rsidRPr="003216AD">
        <w:rPr>
          <w:rFonts w:ascii="Times New Roman" w:hAnsi="Times New Roman" w:cs="Times New Roman"/>
          <w:lang w:eastAsia="ru-RU"/>
        </w:rPr>
        <w:t>_________ дата  06.07.2020 г.</w:t>
      </w:r>
    </w:p>
    <w:p w14:paraId="1396AD67" w14:textId="77777777" w:rsidR="00CA190B" w:rsidRPr="003216AD" w:rsidRDefault="00CA190B" w:rsidP="00CA190B">
      <w:pPr>
        <w:spacing w:after="0" w:line="240" w:lineRule="auto"/>
        <w:rPr>
          <w:rFonts w:ascii="Times New Roman" w:hAnsi="Times New Roman" w:cs="Times New Roman"/>
          <w:sz w:val="18"/>
          <w:szCs w:val="18"/>
          <w:lang w:eastAsia="ru-RU"/>
        </w:rPr>
      </w:pP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sz w:val="18"/>
          <w:szCs w:val="18"/>
          <w:lang w:eastAsia="ru-RU"/>
        </w:rPr>
        <w:t>(подпись, расшифровка подписи)</w:t>
      </w:r>
    </w:p>
    <w:p w14:paraId="168704F6" w14:textId="77777777" w:rsidR="00CA190B" w:rsidRPr="003216AD" w:rsidRDefault="00CA190B" w:rsidP="00CA190B">
      <w:pPr>
        <w:spacing w:after="0" w:line="240" w:lineRule="auto"/>
        <w:jc w:val="both"/>
        <w:rPr>
          <w:rFonts w:ascii="Times New Roman" w:hAnsi="Times New Roman" w:cs="Times New Roman"/>
          <w:lang w:eastAsia="ru-RU"/>
        </w:rPr>
      </w:pPr>
    </w:p>
    <w:p w14:paraId="54D62237" w14:textId="77777777" w:rsidR="00CA190B" w:rsidRPr="003216AD" w:rsidRDefault="00CA190B" w:rsidP="00CA190B">
      <w:pPr>
        <w:pStyle w:val="af1"/>
        <w:tabs>
          <w:tab w:val="left" w:pos="7020"/>
        </w:tabs>
        <w:spacing w:before="120" w:after="0" w:line="240" w:lineRule="auto"/>
        <w:ind w:left="0"/>
        <w:rPr>
          <w:rFonts w:ascii="Times New Roman" w:hAnsi="Times New Roman"/>
          <w:lang w:eastAsia="ru-RU"/>
        </w:rPr>
      </w:pPr>
      <w:r w:rsidRPr="003216AD">
        <w:rPr>
          <w:rFonts w:ascii="Times New Roman" w:hAnsi="Times New Roman"/>
          <w:lang w:eastAsia="ru-RU"/>
        </w:rPr>
        <w:t xml:space="preserve">Подпись руководителя практики </w:t>
      </w:r>
    </w:p>
    <w:p w14:paraId="35EB7172" w14:textId="77777777" w:rsidR="00CA190B" w:rsidRPr="003216AD" w:rsidRDefault="00CA190B" w:rsidP="00CA190B">
      <w:pPr>
        <w:spacing w:after="0" w:line="240" w:lineRule="auto"/>
        <w:jc w:val="both"/>
        <w:rPr>
          <w:rFonts w:ascii="Times New Roman" w:hAnsi="Times New Roman" w:cs="Times New Roman"/>
          <w:lang w:eastAsia="ru-RU"/>
        </w:rPr>
      </w:pPr>
      <w:r w:rsidRPr="003216AD">
        <w:rPr>
          <w:rFonts w:ascii="Times New Roman" w:hAnsi="Times New Roman" w:cs="Times New Roman"/>
          <w:lang w:eastAsia="ru-RU"/>
        </w:rPr>
        <w:t xml:space="preserve">от </w:t>
      </w:r>
      <w:r w:rsidRPr="003216AD">
        <w:rPr>
          <w:rFonts w:ascii="Times New Roman" w:hAnsi="Times New Roman" w:cs="Times New Roman"/>
        </w:rPr>
        <w:t>ФГБОУ ВО «КубГУ»</w:t>
      </w:r>
      <w:r w:rsidRPr="003216AD">
        <w:rPr>
          <w:rFonts w:ascii="Times New Roman" w:hAnsi="Times New Roman" w:cs="Times New Roman"/>
          <w:lang w:eastAsia="ru-RU"/>
        </w:rPr>
        <w:t>_____________________________</w:t>
      </w:r>
      <w:r w:rsidRPr="003216AD">
        <w:rPr>
          <w:rFonts w:ascii="Times New Roman" w:hAnsi="Times New Roman" w:cs="Times New Roman"/>
          <w:u w:val="single"/>
          <w:lang w:eastAsia="ru-RU"/>
        </w:rPr>
        <w:t>Т.Г. Белозерова</w:t>
      </w:r>
      <w:r w:rsidRPr="003216AD">
        <w:rPr>
          <w:rFonts w:ascii="Times New Roman" w:hAnsi="Times New Roman" w:cs="Times New Roman"/>
          <w:lang w:eastAsia="ru-RU"/>
        </w:rPr>
        <w:t>____дата 06.07.2020 г.</w:t>
      </w:r>
    </w:p>
    <w:p w14:paraId="246BF79C" w14:textId="77777777" w:rsidR="00CA190B" w:rsidRPr="003216AD" w:rsidRDefault="00CA190B" w:rsidP="00CA190B">
      <w:pPr>
        <w:spacing w:after="0" w:line="240" w:lineRule="auto"/>
        <w:rPr>
          <w:rFonts w:ascii="Times New Roman" w:hAnsi="Times New Roman" w:cs="Times New Roman"/>
          <w:sz w:val="18"/>
          <w:szCs w:val="18"/>
          <w:lang w:eastAsia="ru-RU"/>
        </w:rPr>
      </w:pP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sz w:val="18"/>
          <w:szCs w:val="18"/>
          <w:lang w:eastAsia="ru-RU"/>
        </w:rPr>
        <w:t>(подпись, расшифровка подписи)</w:t>
      </w:r>
    </w:p>
    <w:p w14:paraId="5D06E34D" w14:textId="77777777" w:rsidR="00CA190B" w:rsidRPr="003216AD" w:rsidRDefault="00CA190B" w:rsidP="00CA190B">
      <w:pPr>
        <w:keepNext/>
        <w:jc w:val="center"/>
        <w:outlineLvl w:val="2"/>
        <w:rPr>
          <w:rFonts w:ascii="Times New Roman" w:hAnsi="Times New Roman" w:cs="Times New Roman"/>
          <w:b/>
          <w:bCs/>
          <w:caps/>
          <w:sz w:val="28"/>
          <w:szCs w:val="28"/>
          <w:lang w:eastAsia="ru-RU"/>
        </w:rPr>
      </w:pPr>
      <w:r w:rsidRPr="003216AD">
        <w:rPr>
          <w:rFonts w:ascii="Times New Roman" w:hAnsi="Times New Roman" w:cs="Times New Roman"/>
        </w:rPr>
        <w:br w:type="column"/>
      </w:r>
      <w:r w:rsidRPr="003216AD">
        <w:rPr>
          <w:rFonts w:ascii="Times New Roman" w:hAnsi="Times New Roman" w:cs="Times New Roman"/>
          <w:b/>
          <w:sz w:val="28"/>
          <w:szCs w:val="28"/>
        </w:rPr>
        <w:lastRenderedPageBreak/>
        <w:t>ИНДИВИДУАЛЬНЫЙ ЗАДАНИЕ, ВЫПОЛНЯЕМОЕ В ПЕРИОД</w:t>
      </w:r>
      <w:r w:rsidRPr="003216AD">
        <w:rPr>
          <w:rFonts w:ascii="Times New Roman" w:hAnsi="Times New Roman" w:cs="Times New Roman"/>
          <w:b/>
          <w:sz w:val="28"/>
          <w:szCs w:val="28"/>
        </w:rPr>
        <w:br/>
        <w:t>ПРОХОЖДЕНИЯ</w:t>
      </w:r>
      <w:r w:rsidRPr="003216AD">
        <w:rPr>
          <w:rFonts w:ascii="Times New Roman" w:hAnsi="Times New Roman" w:cs="Times New Roman"/>
          <w:b/>
          <w:bCs/>
          <w:sz w:val="28"/>
          <w:szCs w:val="28"/>
          <w:lang w:eastAsia="ru-RU"/>
        </w:rPr>
        <w:t>ПРОИЗВОДСТВЕННОЙ ПРАКТИКИ</w:t>
      </w:r>
      <w:r w:rsidRPr="003216AD">
        <w:rPr>
          <w:rFonts w:ascii="Times New Roman" w:hAnsi="Times New Roman" w:cs="Times New Roman"/>
          <w:bCs/>
          <w:sz w:val="28"/>
          <w:szCs w:val="28"/>
          <w:lang w:eastAsia="ru-RU"/>
        </w:rPr>
        <w:br/>
      </w:r>
      <w:r w:rsidRPr="003216AD">
        <w:rPr>
          <w:rFonts w:ascii="Times New Roman" w:hAnsi="Times New Roman" w:cs="Times New Roman"/>
          <w:b/>
          <w:bCs/>
          <w:sz w:val="28"/>
          <w:szCs w:val="28"/>
          <w:lang w:eastAsia="ru-RU"/>
        </w:rPr>
        <w:t xml:space="preserve">(ПРАКТИКИ </w:t>
      </w:r>
      <w:r w:rsidRPr="003216AD">
        <w:rPr>
          <w:rFonts w:ascii="Times New Roman" w:hAnsi="Times New Roman" w:cs="Times New Roman"/>
          <w:b/>
          <w:bCs/>
          <w:caps/>
          <w:sz w:val="28"/>
          <w:szCs w:val="28"/>
          <w:lang w:eastAsia="ru-RU"/>
        </w:rPr>
        <w:t>по получению профессиональных умений и опыта профессиональной деятельности)</w:t>
      </w:r>
    </w:p>
    <w:p w14:paraId="6C4AF3AF" w14:textId="77777777" w:rsidR="00CA190B" w:rsidRPr="003216AD" w:rsidRDefault="00CA190B" w:rsidP="00CA190B">
      <w:pPr>
        <w:spacing w:after="0" w:line="240" w:lineRule="auto"/>
        <w:jc w:val="center"/>
        <w:rPr>
          <w:rFonts w:ascii="Times New Roman" w:hAnsi="Times New Roman" w:cs="Times New Roman"/>
        </w:rPr>
      </w:pPr>
    </w:p>
    <w:p w14:paraId="1273844D"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rPr>
        <w:t>Студент (ка) 4курса</w:t>
      </w:r>
      <w:r w:rsidRPr="003216AD">
        <w:rPr>
          <w:rFonts w:ascii="Times New Roman" w:hAnsi="Times New Roman" w:cs="Times New Roman"/>
          <w:u w:val="single"/>
        </w:rPr>
        <w:t>, __419______</w:t>
      </w:r>
      <w:r w:rsidRPr="003216AD">
        <w:rPr>
          <w:rFonts w:ascii="Times New Roman" w:hAnsi="Times New Roman" w:cs="Times New Roman"/>
        </w:rPr>
        <w:t xml:space="preserve"> группы</w:t>
      </w:r>
    </w:p>
    <w:p w14:paraId="74A73E09"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rPr>
        <w:t>Кафедра Бухгалтерского учета, аудита и автоматизированной обработки данных</w:t>
      </w:r>
    </w:p>
    <w:p w14:paraId="4F03C4B9"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rPr>
        <w:t>Специальность 38.05.01 Экономическая безопасность</w:t>
      </w:r>
      <w:r w:rsidRPr="003216AD">
        <w:rPr>
          <w:rFonts w:ascii="Times New Roman" w:hAnsi="Times New Roman" w:cs="Times New Roman"/>
        </w:rPr>
        <w:cr/>
        <w:t>Специализация</w:t>
      </w:r>
      <w:r w:rsidRPr="003216AD">
        <w:rPr>
          <w:rFonts w:ascii="Times New Roman" w:hAnsi="Times New Roman" w:cs="Times New Roman"/>
        </w:rPr>
        <w:tab/>
        <w:t>Финансовый учет и контроль в правоохранительных органах</w:t>
      </w:r>
    </w:p>
    <w:p w14:paraId="5E9EC4F2" w14:textId="77777777" w:rsidR="00CA190B" w:rsidRPr="003216AD" w:rsidRDefault="00CA190B" w:rsidP="00CA190B">
      <w:pPr>
        <w:spacing w:after="0" w:line="240" w:lineRule="auto"/>
        <w:rPr>
          <w:rFonts w:ascii="Times New Roman" w:hAnsi="Times New Roman" w:cs="Times New Roman"/>
          <w:u w:val="single"/>
        </w:rPr>
      </w:pPr>
    </w:p>
    <w:p w14:paraId="0BF66CA8"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u w:val="single"/>
        </w:rPr>
        <w:t>__Рыбко Дмитрий Викторович_</w:t>
      </w:r>
      <w:r w:rsidRPr="003216AD">
        <w:rPr>
          <w:rFonts w:ascii="Times New Roman" w:hAnsi="Times New Roman" w:cs="Times New Roman"/>
        </w:rPr>
        <w:t>____________________________________________________</w:t>
      </w:r>
    </w:p>
    <w:p w14:paraId="07B31C5C" w14:textId="77777777" w:rsidR="00CA190B" w:rsidRPr="003216AD" w:rsidRDefault="00CA190B" w:rsidP="00CA190B">
      <w:pPr>
        <w:spacing w:after="0" w:line="240" w:lineRule="auto"/>
        <w:rPr>
          <w:rFonts w:ascii="Times New Roman" w:hAnsi="Times New Roman" w:cs="Times New Roman"/>
          <w:sz w:val="18"/>
          <w:szCs w:val="18"/>
        </w:rPr>
      </w:pP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sz w:val="18"/>
          <w:szCs w:val="18"/>
        </w:rPr>
        <w:t>(фамилия, имя, отчество)</w:t>
      </w:r>
    </w:p>
    <w:p w14:paraId="7D53B927"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rPr>
        <w:t>Место прохождения практики:</w:t>
      </w:r>
      <w:r w:rsidRPr="003216AD">
        <w:rPr>
          <w:rFonts w:ascii="Times New Roman" w:hAnsi="Times New Roman" w:cs="Times New Roman"/>
        </w:rPr>
        <w:tab/>
        <w:t>ФГБОУ ВО «КубГУ»</w:t>
      </w:r>
    </w:p>
    <w:p w14:paraId="0FF3152B" w14:textId="77777777" w:rsidR="00CA190B" w:rsidRPr="003216AD" w:rsidRDefault="00CA190B" w:rsidP="00CA190B">
      <w:pPr>
        <w:spacing w:after="0" w:line="240" w:lineRule="auto"/>
        <w:rPr>
          <w:rFonts w:ascii="Times New Roman" w:hAnsi="Times New Roman" w:cs="Times New Roman"/>
          <w:sz w:val="18"/>
          <w:szCs w:val="18"/>
        </w:rPr>
      </w:pP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sz w:val="18"/>
          <w:szCs w:val="18"/>
        </w:rPr>
        <w:t>(наименование организации)</w:t>
      </w:r>
    </w:p>
    <w:p w14:paraId="7B7FB9CE"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rPr>
        <w:t>Сроки прохождения практики:     с  « 06 » июля 2020 г. по « 19 » июля 2020 г.</w:t>
      </w:r>
    </w:p>
    <w:p w14:paraId="6E0813F6" w14:textId="77777777" w:rsidR="00CA190B" w:rsidRPr="003216AD" w:rsidRDefault="00CA190B" w:rsidP="00CA190B">
      <w:pPr>
        <w:spacing w:after="0" w:line="240" w:lineRule="auto"/>
        <w:rPr>
          <w:rFonts w:ascii="Times New Roman" w:hAnsi="Times New Roman" w:cs="Times New Roman"/>
          <w:u w:val="single"/>
        </w:rPr>
      </w:pPr>
      <w:r w:rsidRPr="003216AD">
        <w:rPr>
          <w:rFonts w:ascii="Times New Roman" w:hAnsi="Times New Roman" w:cs="Times New Roman"/>
          <w:bCs/>
        </w:rPr>
        <w:t>Руководитель практики:</w:t>
      </w:r>
      <w:r w:rsidRPr="003216AD">
        <w:rPr>
          <w:rFonts w:ascii="Times New Roman" w:hAnsi="Times New Roman" w:cs="Times New Roman"/>
          <w:bCs/>
        </w:rPr>
        <w:tab/>
        <w:t>_</w:t>
      </w:r>
      <w:r w:rsidRPr="003216AD">
        <w:rPr>
          <w:rFonts w:ascii="Times New Roman" w:hAnsi="Times New Roman" w:cs="Times New Roman"/>
          <w:bCs/>
          <w:u w:val="single"/>
        </w:rPr>
        <w:t>Белозерова Т.Г., к.э.н., доцент</w:t>
      </w:r>
    </w:p>
    <w:p w14:paraId="46F2B595" w14:textId="77777777" w:rsidR="00CA190B" w:rsidRPr="003216AD" w:rsidRDefault="00CA190B" w:rsidP="00CA190B">
      <w:pPr>
        <w:spacing w:after="0" w:line="240" w:lineRule="auto"/>
        <w:rPr>
          <w:rFonts w:ascii="Times New Roman" w:hAnsi="Times New Roman" w:cs="Times New Roman"/>
          <w:sz w:val="20"/>
          <w:szCs w:val="20"/>
        </w:rPr>
      </w:pP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sz w:val="18"/>
          <w:szCs w:val="18"/>
        </w:rPr>
        <w:tab/>
      </w:r>
      <w:r w:rsidRPr="003216AD">
        <w:rPr>
          <w:rFonts w:ascii="Times New Roman" w:hAnsi="Times New Roman" w:cs="Times New Roman"/>
          <w:sz w:val="20"/>
          <w:szCs w:val="20"/>
        </w:rPr>
        <w:t>(Ф.И.О., ученая степень, ученое звание)</w:t>
      </w:r>
    </w:p>
    <w:p w14:paraId="682D00A6" w14:textId="77777777" w:rsidR="00CA190B" w:rsidRPr="003216AD" w:rsidRDefault="00CA190B" w:rsidP="00CA190B">
      <w:pPr>
        <w:widowControl w:val="0"/>
        <w:tabs>
          <w:tab w:val="left" w:pos="0"/>
        </w:tabs>
        <w:autoSpaceDE w:val="0"/>
        <w:autoSpaceDN w:val="0"/>
        <w:adjustRightInd w:val="0"/>
        <w:spacing w:after="0" w:line="240" w:lineRule="auto"/>
        <w:ind w:firstLine="709"/>
        <w:jc w:val="both"/>
        <w:rPr>
          <w:rFonts w:ascii="Times New Roman" w:hAnsi="Times New Roman" w:cs="Times New Roman"/>
          <w:bCs/>
        </w:rPr>
      </w:pPr>
    </w:p>
    <w:p w14:paraId="217ED33F" w14:textId="77777777" w:rsidR="00CA190B" w:rsidRPr="003216AD" w:rsidRDefault="00CA190B" w:rsidP="00CA190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3216AD">
        <w:rPr>
          <w:rFonts w:ascii="Times New Roman" w:hAnsi="Times New Roman" w:cs="Times New Roman"/>
          <w:bCs/>
        </w:rPr>
        <w:t xml:space="preserve">Цель прохождения практики — </w:t>
      </w:r>
      <w:r w:rsidRPr="003216AD">
        <w:rPr>
          <w:rFonts w:ascii="Times New Roman" w:eastAsia="Times New Roman" w:hAnsi="Times New Roman" w:cs="Times New Roman"/>
          <w:lang w:eastAsia="ru-RU"/>
        </w:rPr>
        <w:t>формирование и получение профессиональных умений и опыта профессиональной деятельности в сфере получения профессиональных компетенций в области обеспечения экономической безопасности экономических субъектов различных организационно-правовых форм и видов деятельности.</w:t>
      </w:r>
    </w:p>
    <w:p w14:paraId="197AE3CB" w14:textId="77777777" w:rsidR="00CA190B" w:rsidRPr="003216AD" w:rsidRDefault="00CA190B" w:rsidP="00CA190B">
      <w:pPr>
        <w:spacing w:after="0" w:line="240" w:lineRule="auto"/>
        <w:rPr>
          <w:rFonts w:ascii="Times New Roman" w:hAnsi="Times New Roman" w:cs="Times New Roman"/>
          <w:bCs/>
        </w:rPr>
      </w:pPr>
    </w:p>
    <w:p w14:paraId="1A81964D" w14:textId="77777777" w:rsidR="00CA190B" w:rsidRPr="003216AD" w:rsidRDefault="00CA190B" w:rsidP="00CA190B">
      <w:pPr>
        <w:spacing w:after="0" w:line="240" w:lineRule="auto"/>
        <w:rPr>
          <w:rFonts w:ascii="Times New Roman" w:hAnsi="Times New Roman" w:cs="Times New Roman"/>
          <w:bCs/>
          <w:u w:val="single"/>
        </w:rPr>
      </w:pPr>
      <w:r w:rsidRPr="003216AD">
        <w:rPr>
          <w:rFonts w:ascii="Times New Roman" w:hAnsi="Times New Roman" w:cs="Times New Roman"/>
          <w:bCs/>
          <w:u w:val="single"/>
        </w:rPr>
        <w:t>Перечень вопросов (заданий, поручений) для прохождения практики:</w:t>
      </w:r>
    </w:p>
    <w:p w14:paraId="786FBA3F" w14:textId="77777777" w:rsidR="00CA190B" w:rsidRPr="003216AD" w:rsidRDefault="00CA190B" w:rsidP="00CA190B">
      <w:pPr>
        <w:spacing w:after="0" w:line="240" w:lineRule="auto"/>
        <w:rPr>
          <w:rFonts w:ascii="Times New Roman" w:hAnsi="Times New Roman" w:cs="Times New Roman"/>
          <w:bCs/>
        </w:rPr>
      </w:pPr>
    </w:p>
    <w:p w14:paraId="7148FE84" w14:textId="77777777" w:rsidR="00CA190B" w:rsidRPr="003216AD" w:rsidRDefault="00CA190B" w:rsidP="00CA190B">
      <w:pPr>
        <w:pStyle w:val="a4"/>
        <w:numPr>
          <w:ilvl w:val="0"/>
          <w:numId w:val="32"/>
        </w:numPr>
        <w:spacing w:after="0" w:line="240" w:lineRule="auto"/>
        <w:jc w:val="both"/>
        <w:rPr>
          <w:rFonts w:ascii="Times New Roman" w:hAnsi="Times New Roman" w:cs="Times New Roman"/>
          <w:lang w:bidi="ru-RU"/>
        </w:rPr>
      </w:pPr>
      <w:r w:rsidRPr="003216AD">
        <w:rPr>
          <w:rFonts w:ascii="Times New Roman" w:hAnsi="Times New Roman" w:cs="Times New Roman"/>
          <w:lang w:bidi="ru-RU"/>
        </w:rPr>
        <w:t>Представить: организационную характеристику экономического субъекта, структуру уставного капитала, льготы, экономические и налоговые условия деятельности, отраслевые особенности, нормативные документы по образованию и функционированию предприятия;</w:t>
      </w:r>
    </w:p>
    <w:p w14:paraId="18590312" w14:textId="77777777" w:rsidR="00CA190B" w:rsidRPr="003216AD" w:rsidRDefault="00CA190B" w:rsidP="00CA190B">
      <w:pPr>
        <w:pStyle w:val="a4"/>
        <w:numPr>
          <w:ilvl w:val="0"/>
          <w:numId w:val="32"/>
        </w:numPr>
        <w:spacing w:after="0" w:line="240" w:lineRule="auto"/>
        <w:jc w:val="both"/>
        <w:rPr>
          <w:rFonts w:ascii="Times New Roman" w:hAnsi="Times New Roman" w:cs="Times New Roman"/>
          <w:lang w:bidi="ru-RU"/>
        </w:rPr>
      </w:pPr>
      <w:r w:rsidRPr="003216AD">
        <w:rPr>
          <w:rFonts w:ascii="Times New Roman" w:hAnsi="Times New Roman" w:cs="Times New Roman"/>
          <w:lang w:bidi="ru-RU"/>
        </w:rPr>
        <w:t>Изучить структуру кадров, проанализировать кадровую политику и рассмотреть виды деятельности организации, основных покупателей и поставщиков;</w:t>
      </w:r>
    </w:p>
    <w:p w14:paraId="29D7796C" w14:textId="77777777" w:rsidR="00CA190B" w:rsidRPr="003216AD" w:rsidRDefault="00CA190B" w:rsidP="00CA190B">
      <w:pPr>
        <w:pStyle w:val="a4"/>
        <w:numPr>
          <w:ilvl w:val="0"/>
          <w:numId w:val="32"/>
        </w:numPr>
        <w:spacing w:after="0" w:line="240" w:lineRule="auto"/>
        <w:jc w:val="both"/>
        <w:rPr>
          <w:rFonts w:ascii="Times New Roman" w:hAnsi="Times New Roman" w:cs="Times New Roman"/>
          <w:lang w:bidi="ru-RU"/>
        </w:rPr>
      </w:pPr>
      <w:r w:rsidRPr="003216AD">
        <w:rPr>
          <w:rFonts w:ascii="Times New Roman" w:hAnsi="Times New Roman" w:cs="Times New Roman"/>
          <w:lang w:bidi="ru-RU"/>
        </w:rPr>
        <w:t xml:space="preserve">Установить наличие: филиалов, дочерних и зависимых компаний, юридических и финансовых обязательствах экономического субъекта, </w:t>
      </w:r>
    </w:p>
    <w:p w14:paraId="4A59DA55" w14:textId="77777777" w:rsidR="00CA190B" w:rsidRPr="003216AD" w:rsidRDefault="00CA190B" w:rsidP="00CA190B">
      <w:pPr>
        <w:pStyle w:val="a4"/>
        <w:numPr>
          <w:ilvl w:val="0"/>
          <w:numId w:val="32"/>
        </w:numPr>
        <w:spacing w:after="0" w:line="240" w:lineRule="auto"/>
        <w:jc w:val="both"/>
        <w:rPr>
          <w:rFonts w:ascii="Times New Roman" w:hAnsi="Times New Roman" w:cs="Times New Roman"/>
          <w:lang w:bidi="ru-RU"/>
        </w:rPr>
      </w:pPr>
      <w:r w:rsidRPr="003216AD">
        <w:rPr>
          <w:rFonts w:ascii="Times New Roman" w:hAnsi="Times New Roman" w:cs="Times New Roman"/>
          <w:lang w:bidi="ru-RU"/>
        </w:rPr>
        <w:t>Провести анализ основных финансовых показателей ПАО «ЛУКОЙЛ»</w:t>
      </w:r>
    </w:p>
    <w:p w14:paraId="7419CE43" w14:textId="77777777" w:rsidR="00CA190B" w:rsidRPr="003216AD" w:rsidRDefault="00CA190B" w:rsidP="00CA190B">
      <w:pPr>
        <w:pStyle w:val="a4"/>
        <w:numPr>
          <w:ilvl w:val="0"/>
          <w:numId w:val="32"/>
        </w:numPr>
        <w:spacing w:after="0" w:line="240" w:lineRule="auto"/>
        <w:jc w:val="both"/>
        <w:rPr>
          <w:rFonts w:ascii="Times New Roman" w:hAnsi="Times New Roman" w:cs="Times New Roman"/>
          <w:lang w:bidi="ru-RU"/>
        </w:rPr>
      </w:pPr>
      <w:r w:rsidRPr="003216AD">
        <w:rPr>
          <w:rFonts w:ascii="Times New Roman" w:hAnsi="Times New Roman" w:cs="Times New Roman"/>
          <w:lang w:bidi="ru-RU"/>
        </w:rPr>
        <w:t>Составить сравнительный аналитический баланс, провести вертикальный и горизонтальный анализ показателей, рассчитать и проанализировать показатели финансовой устойчивости, ликвидности и платежеспособности, оборачиваемости и рентабельности.</w:t>
      </w:r>
    </w:p>
    <w:p w14:paraId="1D0AC2F3" w14:textId="77777777" w:rsidR="00CA190B" w:rsidRPr="003216AD" w:rsidRDefault="00CA190B" w:rsidP="00CA190B">
      <w:pPr>
        <w:pStyle w:val="a4"/>
        <w:numPr>
          <w:ilvl w:val="0"/>
          <w:numId w:val="32"/>
        </w:numPr>
        <w:spacing w:after="0" w:line="240" w:lineRule="auto"/>
        <w:jc w:val="both"/>
        <w:rPr>
          <w:rFonts w:ascii="Times New Roman" w:hAnsi="Times New Roman" w:cs="Times New Roman"/>
          <w:lang w:bidi="ru-RU"/>
        </w:rPr>
      </w:pPr>
      <w:r w:rsidRPr="003216AD">
        <w:rPr>
          <w:rFonts w:ascii="Times New Roman" w:hAnsi="Times New Roman" w:cs="Times New Roman"/>
          <w:lang w:bidi="ru-RU"/>
        </w:rPr>
        <w:t xml:space="preserve">Изучить и оценить систему бухгалтерского учета и внутреннего контроля ПАО «ЛУКОЙЛ». Изучить приказ об учетной политике предприятия, раскрыть основные функции бухгалтерского аппарата, способы учета и оценки основных объектов бухгалтерского наблюдения, порядок подготовки бухгалтерской отчетности для внешних пользователей, осуществление внутреннего управленческого учета и подготовки отчетности для внутренних целей, служб внутреннего аудита, порядок осуществления операций в системе бухгалтерского учета и их отражение в данных учета и отчетности. </w:t>
      </w:r>
    </w:p>
    <w:p w14:paraId="40E59940" w14:textId="77777777" w:rsidR="00CA190B" w:rsidRPr="003216AD" w:rsidRDefault="00CA190B" w:rsidP="00CA190B">
      <w:pPr>
        <w:pStyle w:val="a4"/>
        <w:numPr>
          <w:ilvl w:val="0"/>
          <w:numId w:val="32"/>
        </w:numPr>
        <w:spacing w:after="0" w:line="240" w:lineRule="auto"/>
        <w:jc w:val="both"/>
        <w:rPr>
          <w:rFonts w:ascii="Times New Roman" w:hAnsi="Times New Roman" w:cs="Times New Roman"/>
          <w:lang w:bidi="ru-RU"/>
        </w:rPr>
      </w:pPr>
      <w:r w:rsidRPr="003216AD">
        <w:rPr>
          <w:rFonts w:ascii="Times New Roman" w:hAnsi="Times New Roman" w:cs="Times New Roman"/>
          <w:lang w:bidi="ru-RU"/>
        </w:rPr>
        <w:t>Подготовить общий план финансового контроля. В ходе подготовки общего плана финансовой проверки необходимо рассчитать приемлемый уровень существенной ошибки и значение риска в ходе осуществления финансового контроля.</w:t>
      </w:r>
    </w:p>
    <w:p w14:paraId="43351633" w14:textId="77777777" w:rsidR="00CA190B" w:rsidRPr="003216AD" w:rsidRDefault="00CA190B" w:rsidP="00CA190B">
      <w:pPr>
        <w:pStyle w:val="a4"/>
        <w:spacing w:after="0" w:line="240" w:lineRule="auto"/>
        <w:ind w:left="0"/>
        <w:jc w:val="both"/>
        <w:rPr>
          <w:rFonts w:ascii="Times New Roman" w:hAnsi="Times New Roman" w:cs="Times New Roman"/>
          <w:color w:val="FF0000"/>
        </w:rPr>
      </w:pPr>
    </w:p>
    <w:p w14:paraId="66A17638" w14:textId="77777777" w:rsidR="00CA190B" w:rsidRPr="003216AD" w:rsidRDefault="00CA190B" w:rsidP="00CA190B">
      <w:pPr>
        <w:pStyle w:val="a4"/>
        <w:spacing w:after="0" w:line="240" w:lineRule="auto"/>
        <w:ind w:left="0"/>
        <w:jc w:val="both"/>
        <w:rPr>
          <w:rFonts w:ascii="Times New Roman" w:hAnsi="Times New Roman" w:cs="Times New Roman"/>
          <w:u w:val="single"/>
        </w:rPr>
      </w:pPr>
      <w:r w:rsidRPr="003216AD">
        <w:rPr>
          <w:rFonts w:ascii="Times New Roman" w:hAnsi="Times New Roman" w:cs="Times New Roman"/>
          <w:u w:val="single"/>
        </w:rPr>
        <w:t>Индивидуальное задание:</w:t>
      </w:r>
    </w:p>
    <w:p w14:paraId="5B413E6C" w14:textId="77777777" w:rsidR="00CA190B" w:rsidRPr="003216AD" w:rsidRDefault="00CA190B" w:rsidP="00CA190B">
      <w:pPr>
        <w:pStyle w:val="Default"/>
        <w:numPr>
          <w:ilvl w:val="0"/>
          <w:numId w:val="32"/>
        </w:numPr>
        <w:tabs>
          <w:tab w:val="left" w:pos="5624"/>
        </w:tabs>
        <w:jc w:val="both"/>
        <w:rPr>
          <w:color w:val="auto"/>
          <w:sz w:val="22"/>
          <w:szCs w:val="22"/>
        </w:rPr>
      </w:pPr>
      <w:r w:rsidRPr="003216AD">
        <w:rPr>
          <w:color w:val="auto"/>
          <w:sz w:val="22"/>
          <w:szCs w:val="22"/>
        </w:rPr>
        <w:t xml:space="preserve">Организовать и осуществить финансовый контроль бухгалтерского учета всех объектов бухгалтерского наблюдения и составления отчетности </w:t>
      </w:r>
      <w:r w:rsidRPr="003216AD">
        <w:rPr>
          <w:rFonts w:eastAsia="Calibri"/>
          <w:color w:val="auto"/>
          <w:lang w:eastAsia="ru-RU"/>
        </w:rPr>
        <w:t>и указании выявленных ошибок в ходе проверки;</w:t>
      </w:r>
    </w:p>
    <w:p w14:paraId="7104ADA4" w14:textId="77777777" w:rsidR="00CA190B" w:rsidRPr="003216AD" w:rsidRDefault="00CA190B" w:rsidP="00CA190B">
      <w:pPr>
        <w:pStyle w:val="a4"/>
        <w:numPr>
          <w:ilvl w:val="0"/>
          <w:numId w:val="32"/>
        </w:numPr>
        <w:spacing w:after="0" w:line="240" w:lineRule="auto"/>
        <w:jc w:val="both"/>
        <w:rPr>
          <w:rFonts w:ascii="Times New Roman" w:hAnsi="Times New Roman" w:cs="Times New Roman"/>
          <w:bCs/>
          <w:lang w:eastAsia="ru-RU"/>
        </w:rPr>
      </w:pPr>
      <w:r w:rsidRPr="003216AD">
        <w:rPr>
          <w:rFonts w:ascii="Times New Roman" w:eastAsia="Calibri" w:hAnsi="Times New Roman" w:cs="Times New Roman"/>
          <w:lang w:eastAsia="ru-RU"/>
        </w:rPr>
        <w:t>Составить программу проверки учета и тесты средств внутреннего контроля по каждому проверяемому объекту;</w:t>
      </w:r>
    </w:p>
    <w:p w14:paraId="5B8668CF" w14:textId="77777777" w:rsidR="00CA190B" w:rsidRPr="003216AD" w:rsidRDefault="00CA190B" w:rsidP="00CA190B">
      <w:pPr>
        <w:pStyle w:val="a4"/>
        <w:numPr>
          <w:ilvl w:val="0"/>
          <w:numId w:val="32"/>
        </w:numPr>
        <w:spacing w:after="0" w:line="240" w:lineRule="auto"/>
        <w:jc w:val="both"/>
        <w:rPr>
          <w:rFonts w:ascii="Times New Roman" w:hAnsi="Times New Roman" w:cs="Times New Roman"/>
        </w:rPr>
      </w:pPr>
      <w:r w:rsidRPr="003216AD">
        <w:rPr>
          <w:rFonts w:ascii="Times New Roman" w:hAnsi="Times New Roman" w:cs="Times New Roman"/>
          <w:bCs/>
          <w:lang w:eastAsia="ru-RU"/>
        </w:rPr>
        <w:lastRenderedPageBreak/>
        <w:t>Составить Заключение по финансовому контролю бухгалтерского учета и составления отчетности в ПАО «ЛУКОЙЛ». Выразить независимое мнение о достоверности бухгалтерской отчетности и соответствии порядка бухгалтерского учета организации законодательству Российской Федерации</w:t>
      </w:r>
    </w:p>
    <w:p w14:paraId="4E6FAD55" w14:textId="77777777" w:rsidR="00CA190B" w:rsidRPr="003216AD" w:rsidRDefault="00CA190B" w:rsidP="00CA190B">
      <w:pPr>
        <w:pStyle w:val="a4"/>
        <w:spacing w:after="0" w:line="240" w:lineRule="auto"/>
        <w:ind w:left="0"/>
        <w:jc w:val="both"/>
        <w:rPr>
          <w:rFonts w:ascii="Times New Roman" w:hAnsi="Times New Roman" w:cs="Times New Roman"/>
          <w:highlight w:val="green"/>
          <w:u w:val="single"/>
        </w:rPr>
      </w:pPr>
    </w:p>
    <w:p w14:paraId="2D597171" w14:textId="77777777" w:rsidR="00CA190B" w:rsidRPr="003216AD" w:rsidRDefault="00CA190B" w:rsidP="00CA190B">
      <w:pPr>
        <w:spacing w:after="0" w:line="240" w:lineRule="auto"/>
        <w:rPr>
          <w:rFonts w:ascii="Times New Roman" w:hAnsi="Times New Roman" w:cs="Times New Roman"/>
          <w:bCs/>
        </w:rPr>
      </w:pPr>
      <w:r w:rsidRPr="003216AD">
        <w:rPr>
          <w:rFonts w:ascii="Times New Roman" w:hAnsi="Times New Roman" w:cs="Times New Roman"/>
          <w:bCs/>
        </w:rPr>
        <w:t>_______________________________________________________________________________</w:t>
      </w:r>
    </w:p>
    <w:p w14:paraId="5B61D48A" w14:textId="77777777" w:rsidR="00CA190B" w:rsidRPr="003216AD" w:rsidRDefault="00CA190B" w:rsidP="00CA190B">
      <w:pPr>
        <w:spacing w:after="0" w:line="240" w:lineRule="auto"/>
        <w:rPr>
          <w:rFonts w:ascii="Times New Roman" w:hAnsi="Times New Roman" w:cs="Times New Roman"/>
          <w:bCs/>
        </w:rPr>
      </w:pPr>
      <w:r w:rsidRPr="003216AD">
        <w:rPr>
          <w:rFonts w:ascii="Times New Roman" w:hAnsi="Times New Roman" w:cs="Times New Roman"/>
          <w:bCs/>
        </w:rPr>
        <w:t>________________________________________________________________________________</w:t>
      </w:r>
    </w:p>
    <w:p w14:paraId="53239FD4" w14:textId="77777777" w:rsidR="00CA190B" w:rsidRPr="003216AD" w:rsidRDefault="00CA190B" w:rsidP="00CA190B">
      <w:pPr>
        <w:spacing w:after="0" w:line="240" w:lineRule="auto"/>
        <w:rPr>
          <w:rFonts w:ascii="Times New Roman" w:hAnsi="Times New Roman" w:cs="Times New Roman"/>
          <w:bCs/>
        </w:rPr>
      </w:pPr>
      <w:r w:rsidRPr="003216AD">
        <w:rPr>
          <w:rFonts w:ascii="Times New Roman" w:hAnsi="Times New Roman" w:cs="Times New Roman"/>
          <w:bCs/>
        </w:rPr>
        <w:t>________________________________________________________________________________</w:t>
      </w:r>
    </w:p>
    <w:p w14:paraId="18B75EDC" w14:textId="77777777" w:rsidR="00CA190B" w:rsidRPr="003216AD" w:rsidRDefault="00CA190B" w:rsidP="00CA190B">
      <w:pPr>
        <w:spacing w:after="0" w:line="240" w:lineRule="auto"/>
        <w:jc w:val="both"/>
        <w:rPr>
          <w:rFonts w:ascii="Times New Roman" w:hAnsi="Times New Roman" w:cs="Times New Roman"/>
          <w:lang w:eastAsia="ru-RU"/>
        </w:rPr>
      </w:pPr>
    </w:p>
    <w:p w14:paraId="4DBEE567" w14:textId="77777777" w:rsidR="00CA190B" w:rsidRPr="003216AD" w:rsidRDefault="00CA190B" w:rsidP="00CA190B">
      <w:pPr>
        <w:spacing w:after="0" w:line="240" w:lineRule="auto"/>
        <w:jc w:val="both"/>
        <w:rPr>
          <w:rFonts w:ascii="Times New Roman" w:hAnsi="Times New Roman" w:cs="Times New Roman"/>
          <w:lang w:eastAsia="ru-RU"/>
        </w:rPr>
      </w:pPr>
      <w:r w:rsidRPr="003216AD">
        <w:rPr>
          <w:rFonts w:ascii="Times New Roman" w:hAnsi="Times New Roman" w:cs="Times New Roman"/>
          <w:lang w:eastAsia="ru-RU"/>
        </w:rPr>
        <w:t>Подпись студента  __________________________</w:t>
      </w:r>
      <w:r w:rsidRPr="003216AD">
        <w:rPr>
          <w:rFonts w:ascii="Times New Roman" w:hAnsi="Times New Roman" w:cs="Times New Roman"/>
          <w:u w:val="single"/>
        </w:rPr>
        <w:t xml:space="preserve"> Рыбко Дмитрий Викторович</w:t>
      </w:r>
      <w:r w:rsidRPr="003216AD">
        <w:rPr>
          <w:rFonts w:ascii="Times New Roman" w:hAnsi="Times New Roman" w:cs="Times New Roman"/>
          <w:lang w:eastAsia="ru-RU"/>
        </w:rPr>
        <w:t xml:space="preserve"> дата  06.07.2020 г.</w:t>
      </w:r>
    </w:p>
    <w:p w14:paraId="2F738533" w14:textId="77777777" w:rsidR="00CA190B" w:rsidRPr="003216AD" w:rsidRDefault="00CA190B" w:rsidP="00CA190B">
      <w:pPr>
        <w:spacing w:after="0" w:line="240" w:lineRule="auto"/>
        <w:rPr>
          <w:rFonts w:ascii="Times New Roman" w:hAnsi="Times New Roman" w:cs="Times New Roman"/>
          <w:sz w:val="18"/>
          <w:szCs w:val="18"/>
          <w:lang w:eastAsia="ru-RU"/>
        </w:rPr>
      </w:pP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sz w:val="18"/>
          <w:szCs w:val="18"/>
          <w:lang w:eastAsia="ru-RU"/>
        </w:rPr>
        <w:t>(подпись, расшифровка подписи)</w:t>
      </w:r>
    </w:p>
    <w:p w14:paraId="7DC9B4C3" w14:textId="77777777" w:rsidR="00CA190B" w:rsidRPr="003216AD" w:rsidRDefault="00CA190B" w:rsidP="00CA190B">
      <w:pPr>
        <w:spacing w:after="0" w:line="240" w:lineRule="auto"/>
        <w:jc w:val="both"/>
        <w:rPr>
          <w:rFonts w:ascii="Times New Roman" w:hAnsi="Times New Roman" w:cs="Times New Roman"/>
          <w:lang w:eastAsia="ru-RU"/>
        </w:rPr>
      </w:pPr>
    </w:p>
    <w:p w14:paraId="3E28A8BB" w14:textId="77777777" w:rsidR="00CA190B" w:rsidRPr="003216AD" w:rsidRDefault="00CA190B" w:rsidP="00CA190B">
      <w:pPr>
        <w:pStyle w:val="af1"/>
        <w:tabs>
          <w:tab w:val="left" w:pos="7020"/>
        </w:tabs>
        <w:spacing w:before="120" w:after="0" w:line="240" w:lineRule="auto"/>
        <w:ind w:left="0"/>
        <w:rPr>
          <w:rFonts w:ascii="Times New Roman" w:hAnsi="Times New Roman"/>
          <w:lang w:eastAsia="ru-RU"/>
        </w:rPr>
      </w:pPr>
      <w:r w:rsidRPr="003216AD">
        <w:rPr>
          <w:rFonts w:ascii="Times New Roman" w:hAnsi="Times New Roman"/>
          <w:lang w:eastAsia="ru-RU"/>
        </w:rPr>
        <w:t xml:space="preserve">Подпись руководителя практики </w:t>
      </w:r>
    </w:p>
    <w:p w14:paraId="38DDEC92" w14:textId="77777777" w:rsidR="00CA190B" w:rsidRPr="003216AD" w:rsidRDefault="00CA190B" w:rsidP="00CA190B">
      <w:pPr>
        <w:spacing w:after="0" w:line="240" w:lineRule="auto"/>
        <w:jc w:val="both"/>
        <w:rPr>
          <w:rFonts w:ascii="Times New Roman" w:hAnsi="Times New Roman" w:cs="Times New Roman"/>
          <w:lang w:eastAsia="ru-RU"/>
        </w:rPr>
      </w:pPr>
      <w:r w:rsidRPr="003216AD">
        <w:rPr>
          <w:rFonts w:ascii="Times New Roman" w:hAnsi="Times New Roman" w:cs="Times New Roman"/>
          <w:lang w:eastAsia="ru-RU"/>
        </w:rPr>
        <w:t xml:space="preserve">от </w:t>
      </w:r>
      <w:r w:rsidRPr="003216AD">
        <w:rPr>
          <w:rFonts w:ascii="Times New Roman" w:hAnsi="Times New Roman" w:cs="Times New Roman"/>
        </w:rPr>
        <w:t>ФГБОУ ВО «КубГУ»</w:t>
      </w:r>
      <w:r w:rsidRPr="003216AD">
        <w:rPr>
          <w:rFonts w:ascii="Times New Roman" w:hAnsi="Times New Roman" w:cs="Times New Roman"/>
          <w:lang w:eastAsia="ru-RU"/>
        </w:rPr>
        <w:t>_____________________________</w:t>
      </w:r>
      <w:r w:rsidRPr="003216AD">
        <w:rPr>
          <w:rFonts w:ascii="Times New Roman" w:hAnsi="Times New Roman" w:cs="Times New Roman"/>
          <w:u w:val="single"/>
          <w:lang w:eastAsia="ru-RU"/>
        </w:rPr>
        <w:t>Т.Г. Белозерова</w:t>
      </w:r>
      <w:r w:rsidRPr="003216AD">
        <w:rPr>
          <w:rFonts w:ascii="Times New Roman" w:hAnsi="Times New Roman" w:cs="Times New Roman"/>
          <w:lang w:eastAsia="ru-RU"/>
        </w:rPr>
        <w:t>____дата 06.07.2020 г.</w:t>
      </w:r>
    </w:p>
    <w:p w14:paraId="34C96053" w14:textId="77777777" w:rsidR="00CA190B" w:rsidRPr="003216AD" w:rsidRDefault="00CA190B" w:rsidP="00CA190B">
      <w:pPr>
        <w:spacing w:after="0" w:line="240" w:lineRule="auto"/>
        <w:rPr>
          <w:rFonts w:ascii="Times New Roman" w:hAnsi="Times New Roman" w:cs="Times New Roman"/>
          <w:sz w:val="18"/>
          <w:szCs w:val="18"/>
          <w:lang w:eastAsia="ru-RU"/>
        </w:rPr>
      </w:pP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sz w:val="18"/>
          <w:szCs w:val="18"/>
          <w:lang w:eastAsia="ru-RU"/>
        </w:rPr>
        <w:t>(подпись, расшифровка подписи)</w:t>
      </w:r>
    </w:p>
    <w:p w14:paraId="2C812E57" w14:textId="77777777" w:rsidR="00CA190B" w:rsidRPr="003216AD" w:rsidRDefault="00CA190B" w:rsidP="00CA190B">
      <w:pPr>
        <w:spacing w:before="120" w:after="120" w:line="240" w:lineRule="auto"/>
        <w:jc w:val="center"/>
        <w:rPr>
          <w:rFonts w:ascii="Times New Roman" w:hAnsi="Times New Roman" w:cs="Times New Roman"/>
          <w:b/>
          <w:bCs/>
          <w:caps/>
          <w:sz w:val="28"/>
          <w:szCs w:val="28"/>
          <w:lang w:eastAsia="ru-RU"/>
        </w:rPr>
      </w:pPr>
      <w:r w:rsidRPr="003216AD">
        <w:rPr>
          <w:rFonts w:ascii="Times New Roman" w:hAnsi="Times New Roman" w:cs="Times New Roman"/>
          <w:b/>
          <w:bCs/>
        </w:rPr>
        <w:br w:type="column"/>
      </w:r>
      <w:r w:rsidRPr="003216AD">
        <w:rPr>
          <w:rFonts w:ascii="Times New Roman" w:hAnsi="Times New Roman" w:cs="Times New Roman"/>
          <w:b/>
          <w:bCs/>
          <w:sz w:val="28"/>
          <w:szCs w:val="28"/>
          <w:lang w:eastAsia="ru-RU"/>
        </w:rPr>
        <w:lastRenderedPageBreak/>
        <w:t xml:space="preserve">РАБОЧИЙ ГРАФИК (ПЛАН) </w:t>
      </w:r>
      <w:r w:rsidRPr="003216AD">
        <w:rPr>
          <w:rFonts w:ascii="Times New Roman" w:hAnsi="Times New Roman" w:cs="Times New Roman"/>
          <w:b/>
          <w:bCs/>
          <w:sz w:val="28"/>
          <w:szCs w:val="28"/>
          <w:lang w:eastAsia="ru-RU"/>
        </w:rPr>
        <w:br/>
        <w:t>ПРОВЕДЕНИЯ ПРОИЗВОДСТВЕННОЙ ПРАКТИКИ</w:t>
      </w:r>
      <w:r w:rsidRPr="003216AD">
        <w:rPr>
          <w:rFonts w:ascii="Times New Roman" w:hAnsi="Times New Roman" w:cs="Times New Roman"/>
          <w:b/>
          <w:bCs/>
          <w:sz w:val="28"/>
          <w:szCs w:val="28"/>
          <w:lang w:eastAsia="ru-RU"/>
        </w:rPr>
        <w:br/>
        <w:t xml:space="preserve">(ПРАКТИКИ </w:t>
      </w:r>
      <w:r w:rsidRPr="003216AD">
        <w:rPr>
          <w:rFonts w:ascii="Times New Roman" w:hAnsi="Times New Roman" w:cs="Times New Roman"/>
          <w:b/>
          <w:bCs/>
          <w:caps/>
          <w:sz w:val="28"/>
          <w:szCs w:val="28"/>
          <w:lang w:eastAsia="ru-RU"/>
        </w:rPr>
        <w:t>по получению профессиональных умений и опыта профессиональной деятельности)</w:t>
      </w:r>
    </w:p>
    <w:p w14:paraId="72DB7F71"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rPr>
        <w:t>Студент (ка) 4курса, ___</w:t>
      </w:r>
      <w:r w:rsidRPr="00FB6AD6">
        <w:rPr>
          <w:rFonts w:ascii="Times New Roman" w:hAnsi="Times New Roman" w:cs="Times New Roman"/>
          <w:u w:val="single"/>
        </w:rPr>
        <w:t>419</w:t>
      </w:r>
      <w:r w:rsidRPr="003216AD">
        <w:rPr>
          <w:rFonts w:ascii="Times New Roman" w:hAnsi="Times New Roman" w:cs="Times New Roman"/>
        </w:rPr>
        <w:t>__ группы</w:t>
      </w:r>
    </w:p>
    <w:p w14:paraId="69B508F6"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rPr>
        <w:t>Кафедра Бухгалтерского учета, аудита и автоматизированной обработки данных</w:t>
      </w:r>
    </w:p>
    <w:p w14:paraId="6125A965"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rPr>
        <w:t>Специальность 38.05.01 Экономическая безопасность</w:t>
      </w:r>
      <w:r w:rsidRPr="003216AD">
        <w:rPr>
          <w:rFonts w:ascii="Times New Roman" w:hAnsi="Times New Roman" w:cs="Times New Roman"/>
        </w:rPr>
        <w:cr/>
        <w:t>Специализация</w:t>
      </w:r>
      <w:r w:rsidRPr="003216AD">
        <w:rPr>
          <w:rFonts w:ascii="Times New Roman" w:hAnsi="Times New Roman" w:cs="Times New Roman"/>
        </w:rPr>
        <w:tab/>
        <w:t>Финансовый учет и контроль в правоохранительных органах</w:t>
      </w:r>
    </w:p>
    <w:p w14:paraId="7CE07456" w14:textId="77777777" w:rsidR="00CA190B" w:rsidRPr="003216AD" w:rsidRDefault="00CA190B" w:rsidP="00CA190B">
      <w:pPr>
        <w:spacing w:after="0" w:line="240" w:lineRule="auto"/>
        <w:rPr>
          <w:rFonts w:ascii="Times New Roman" w:hAnsi="Times New Roman" w:cs="Times New Roman"/>
        </w:rPr>
      </w:pPr>
    </w:p>
    <w:p w14:paraId="49DBEF9E"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rPr>
        <w:t>_____________________________</w:t>
      </w:r>
      <w:r w:rsidRPr="00FB6AD6">
        <w:rPr>
          <w:rFonts w:ascii="Times New Roman" w:hAnsi="Times New Roman" w:cs="Times New Roman"/>
          <w:u w:val="single"/>
        </w:rPr>
        <w:t>Рыбко Дмитрий Викторович</w:t>
      </w:r>
      <w:r w:rsidRPr="003216AD">
        <w:rPr>
          <w:rFonts w:ascii="Times New Roman" w:hAnsi="Times New Roman" w:cs="Times New Roman"/>
        </w:rPr>
        <w:t>______________________________</w:t>
      </w:r>
    </w:p>
    <w:p w14:paraId="15845B4A" w14:textId="77777777" w:rsidR="00CA190B" w:rsidRPr="003216AD" w:rsidRDefault="00CA190B" w:rsidP="00CA190B">
      <w:pPr>
        <w:spacing w:after="0" w:line="240" w:lineRule="auto"/>
        <w:rPr>
          <w:rFonts w:ascii="Times New Roman" w:hAnsi="Times New Roman" w:cs="Times New Roman"/>
          <w:sz w:val="18"/>
          <w:szCs w:val="18"/>
        </w:rPr>
      </w:pP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sz w:val="18"/>
          <w:szCs w:val="18"/>
        </w:rPr>
        <w:t>(фамилия, имя, отчество)</w:t>
      </w:r>
    </w:p>
    <w:p w14:paraId="11AEE606"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rPr>
        <w:t>Место прохождения практики:</w:t>
      </w:r>
      <w:r w:rsidRPr="003216AD">
        <w:rPr>
          <w:rFonts w:ascii="Times New Roman" w:hAnsi="Times New Roman" w:cs="Times New Roman"/>
        </w:rPr>
        <w:tab/>
        <w:t>ФГБОУ ВО «КубГУ»</w:t>
      </w:r>
    </w:p>
    <w:p w14:paraId="7DBB3A3C" w14:textId="77777777" w:rsidR="00CA190B" w:rsidRPr="003216AD" w:rsidRDefault="00CA190B" w:rsidP="00CA190B">
      <w:pPr>
        <w:spacing w:after="0" w:line="240" w:lineRule="auto"/>
        <w:rPr>
          <w:rFonts w:ascii="Times New Roman" w:hAnsi="Times New Roman" w:cs="Times New Roman"/>
          <w:sz w:val="18"/>
          <w:szCs w:val="18"/>
        </w:rPr>
      </w:pP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sz w:val="18"/>
          <w:szCs w:val="18"/>
        </w:rPr>
        <w:t>(наименование организации)</w:t>
      </w:r>
    </w:p>
    <w:p w14:paraId="12B609A2"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rPr>
        <w:t>Сроки прохождения практики:     с  « 06 » июля 2020 г. по « 19 » июля 2020 г.</w:t>
      </w:r>
    </w:p>
    <w:p w14:paraId="6C9C4CD0" w14:textId="77777777" w:rsidR="00CA190B" w:rsidRPr="003216AD" w:rsidRDefault="00CA190B" w:rsidP="00CA190B">
      <w:pPr>
        <w:spacing w:after="0" w:line="240" w:lineRule="auto"/>
        <w:rPr>
          <w:rFonts w:ascii="Times New Roman" w:hAnsi="Times New Roman" w:cs="Times New Roman"/>
          <w:u w:val="single"/>
        </w:rPr>
      </w:pPr>
      <w:r w:rsidRPr="003216AD">
        <w:rPr>
          <w:rFonts w:ascii="Times New Roman" w:hAnsi="Times New Roman" w:cs="Times New Roman"/>
          <w:bCs/>
        </w:rPr>
        <w:t>Руководитель практики:</w:t>
      </w:r>
      <w:r w:rsidRPr="003216AD">
        <w:rPr>
          <w:rFonts w:ascii="Times New Roman" w:hAnsi="Times New Roman" w:cs="Times New Roman"/>
          <w:bCs/>
        </w:rPr>
        <w:tab/>
        <w:t>_</w:t>
      </w:r>
      <w:r w:rsidRPr="003216AD">
        <w:rPr>
          <w:rFonts w:ascii="Times New Roman" w:hAnsi="Times New Roman" w:cs="Times New Roman"/>
          <w:bCs/>
          <w:u w:val="single"/>
        </w:rPr>
        <w:t>Белозерова Т.Г., к.э.н., доцент</w:t>
      </w:r>
    </w:p>
    <w:p w14:paraId="433BB3E9" w14:textId="77777777" w:rsidR="00CA190B" w:rsidRPr="003216AD" w:rsidRDefault="00CA190B" w:rsidP="00CA190B">
      <w:pPr>
        <w:spacing w:after="0" w:line="240" w:lineRule="auto"/>
        <w:rPr>
          <w:rFonts w:ascii="Times New Roman" w:hAnsi="Times New Roman" w:cs="Times New Roman"/>
          <w:sz w:val="20"/>
          <w:szCs w:val="20"/>
        </w:rPr>
      </w:pP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sz w:val="18"/>
          <w:szCs w:val="18"/>
        </w:rPr>
        <w:tab/>
      </w:r>
      <w:r w:rsidRPr="003216AD">
        <w:rPr>
          <w:rFonts w:ascii="Times New Roman" w:hAnsi="Times New Roman" w:cs="Times New Roman"/>
          <w:sz w:val="20"/>
          <w:szCs w:val="20"/>
        </w:rPr>
        <w:t>(Ф.И.О., ученая степень, ученое звание)</w:t>
      </w:r>
    </w:p>
    <w:p w14:paraId="6471BE4B" w14:textId="77777777" w:rsidR="00CA190B" w:rsidRPr="003216AD" w:rsidRDefault="00CA190B" w:rsidP="00CA190B">
      <w:pPr>
        <w:spacing w:before="120" w:after="120" w:line="240" w:lineRule="auto"/>
        <w:rPr>
          <w:rFonts w:ascii="Times New Roman" w:hAnsi="Times New Roman" w:cs="Times New Roman"/>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3"/>
        <w:gridCol w:w="3953"/>
        <w:gridCol w:w="2451"/>
        <w:gridCol w:w="2627"/>
      </w:tblGrid>
      <w:tr w:rsidR="00CA190B" w:rsidRPr="003216AD" w14:paraId="5E64D128" w14:textId="77777777" w:rsidTr="00B26737">
        <w:trPr>
          <w:cantSplit/>
        </w:trPr>
        <w:tc>
          <w:tcPr>
            <w:tcW w:w="603" w:type="dxa"/>
            <w:vAlign w:val="center"/>
          </w:tcPr>
          <w:p w14:paraId="7A9E3C7A"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 п/п</w:t>
            </w:r>
          </w:p>
        </w:tc>
        <w:tc>
          <w:tcPr>
            <w:tcW w:w="3953" w:type="dxa"/>
            <w:vAlign w:val="center"/>
          </w:tcPr>
          <w:p w14:paraId="2383107B" w14:textId="77777777" w:rsidR="00CA190B" w:rsidRPr="003216AD" w:rsidRDefault="00CA190B" w:rsidP="00B26737">
            <w:pPr>
              <w:spacing w:after="0" w:line="240" w:lineRule="auto"/>
              <w:jc w:val="center"/>
              <w:rPr>
                <w:rFonts w:ascii="Times New Roman" w:hAnsi="Times New Roman" w:cs="Times New Roman"/>
              </w:rPr>
            </w:pPr>
            <w:r w:rsidRPr="003216AD">
              <w:rPr>
                <w:rFonts w:ascii="Times New Roman" w:hAnsi="Times New Roman" w:cs="Times New Roman"/>
              </w:rPr>
              <w:t>Этапы работы (виды деятельности)</w:t>
            </w:r>
            <w:r w:rsidRPr="003216AD">
              <w:rPr>
                <w:rFonts w:ascii="Times New Roman" w:hAnsi="Times New Roman" w:cs="Times New Roman"/>
              </w:rPr>
              <w:br/>
              <w:t xml:space="preserve"> при прохождении практики</w:t>
            </w:r>
          </w:p>
        </w:tc>
        <w:tc>
          <w:tcPr>
            <w:tcW w:w="2451" w:type="dxa"/>
            <w:vAlign w:val="center"/>
          </w:tcPr>
          <w:p w14:paraId="761BF168"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 xml:space="preserve">Сроки </w:t>
            </w:r>
            <w:r w:rsidRPr="003216AD">
              <w:rPr>
                <w:rFonts w:ascii="Times New Roman" w:hAnsi="Times New Roman" w:cs="Times New Roman"/>
                <w:bCs/>
              </w:rPr>
              <w:br/>
              <w:t>выполнения</w:t>
            </w:r>
          </w:p>
        </w:tc>
        <w:tc>
          <w:tcPr>
            <w:tcW w:w="2627" w:type="dxa"/>
          </w:tcPr>
          <w:p w14:paraId="290921DD"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rPr>
              <w:t>Отметка руководителя практики о выполнении</w:t>
            </w:r>
          </w:p>
        </w:tc>
      </w:tr>
      <w:tr w:rsidR="00CA190B" w:rsidRPr="003216AD" w14:paraId="60D8F089" w14:textId="77777777" w:rsidTr="00B26737">
        <w:trPr>
          <w:cantSplit/>
        </w:trPr>
        <w:tc>
          <w:tcPr>
            <w:tcW w:w="603" w:type="dxa"/>
          </w:tcPr>
          <w:p w14:paraId="5CB8DC5F"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1</w:t>
            </w:r>
          </w:p>
        </w:tc>
        <w:tc>
          <w:tcPr>
            <w:tcW w:w="3953" w:type="dxa"/>
          </w:tcPr>
          <w:p w14:paraId="3AEB177B" w14:textId="77777777" w:rsidR="00CA190B" w:rsidRPr="003216AD" w:rsidRDefault="00CA190B" w:rsidP="00B26737">
            <w:pPr>
              <w:spacing w:after="0" w:line="240" w:lineRule="auto"/>
              <w:rPr>
                <w:rFonts w:ascii="Times New Roman" w:hAnsi="Times New Roman" w:cs="Times New Roman"/>
                <w:bCs/>
              </w:rPr>
            </w:pPr>
            <w:r w:rsidRPr="003216AD">
              <w:rPr>
                <w:rFonts w:ascii="Times New Roman" w:hAnsi="Times New Roman" w:cs="Times New Roman"/>
                <w:lang w:eastAsia="ru-RU"/>
              </w:rPr>
              <w:t>Пройти инструктаж  по ознакомлению с требованиями охраны труда</w:t>
            </w:r>
          </w:p>
        </w:tc>
        <w:tc>
          <w:tcPr>
            <w:tcW w:w="2451" w:type="dxa"/>
          </w:tcPr>
          <w:p w14:paraId="67F0A3E5"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06.07.2020</w:t>
            </w:r>
          </w:p>
        </w:tc>
        <w:tc>
          <w:tcPr>
            <w:tcW w:w="2627" w:type="dxa"/>
          </w:tcPr>
          <w:p w14:paraId="15CC7CB5"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 xml:space="preserve">Выполнено </w:t>
            </w:r>
          </w:p>
        </w:tc>
      </w:tr>
      <w:tr w:rsidR="00CA190B" w:rsidRPr="003216AD" w14:paraId="53725203" w14:textId="77777777" w:rsidTr="00B26737">
        <w:trPr>
          <w:cantSplit/>
        </w:trPr>
        <w:tc>
          <w:tcPr>
            <w:tcW w:w="603" w:type="dxa"/>
          </w:tcPr>
          <w:p w14:paraId="7D90AE3A"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2</w:t>
            </w:r>
          </w:p>
        </w:tc>
        <w:tc>
          <w:tcPr>
            <w:tcW w:w="3953" w:type="dxa"/>
          </w:tcPr>
          <w:p w14:paraId="3278EDF1" w14:textId="77777777" w:rsidR="00CA190B" w:rsidRPr="003216AD" w:rsidRDefault="00CA190B" w:rsidP="00B26737">
            <w:pPr>
              <w:spacing w:after="0" w:line="240" w:lineRule="auto"/>
              <w:rPr>
                <w:rFonts w:ascii="Times New Roman" w:hAnsi="Times New Roman" w:cs="Times New Roman"/>
                <w:bCs/>
              </w:rPr>
            </w:pPr>
            <w:r w:rsidRPr="003216AD">
              <w:rPr>
                <w:rFonts w:ascii="Times New Roman" w:hAnsi="Times New Roman" w:cs="Times New Roman"/>
                <w:bCs/>
                <w:lang w:eastAsia="ru-RU"/>
              </w:rPr>
              <w:t>Осуществить процедуры, направленные на понимание деятельности ПАО «ЛУКОЙЛ» посредством представления организационной характеристики экономического субъекта и общеэкономических условий его деятельности, видов деятельности организации, основных покупателей и поставщиков, наличия филиалов, дочерних и зависимых компаний, анализа основных экономических показателей деятельности ПАО «ЛУКОЙЛ»</w:t>
            </w:r>
          </w:p>
        </w:tc>
        <w:tc>
          <w:tcPr>
            <w:tcW w:w="2451" w:type="dxa"/>
          </w:tcPr>
          <w:p w14:paraId="644D0E97"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07.07.2020</w:t>
            </w:r>
          </w:p>
        </w:tc>
        <w:tc>
          <w:tcPr>
            <w:tcW w:w="2627" w:type="dxa"/>
          </w:tcPr>
          <w:p w14:paraId="7B35A11A"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Выполнено</w:t>
            </w:r>
          </w:p>
        </w:tc>
      </w:tr>
      <w:tr w:rsidR="00CA190B" w:rsidRPr="003216AD" w14:paraId="0F7A02FA" w14:textId="77777777" w:rsidTr="00B26737">
        <w:trPr>
          <w:cantSplit/>
        </w:trPr>
        <w:tc>
          <w:tcPr>
            <w:tcW w:w="603" w:type="dxa"/>
          </w:tcPr>
          <w:p w14:paraId="63C128C3"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3</w:t>
            </w:r>
          </w:p>
        </w:tc>
        <w:tc>
          <w:tcPr>
            <w:tcW w:w="3953" w:type="dxa"/>
          </w:tcPr>
          <w:p w14:paraId="04459B5B" w14:textId="77777777" w:rsidR="00CA190B" w:rsidRPr="003216AD" w:rsidRDefault="00CA190B" w:rsidP="00B26737">
            <w:pPr>
              <w:spacing w:after="0" w:line="240" w:lineRule="auto"/>
              <w:rPr>
                <w:rFonts w:ascii="Times New Roman" w:hAnsi="Times New Roman" w:cs="Times New Roman"/>
                <w:bCs/>
              </w:rPr>
            </w:pPr>
            <w:r w:rsidRPr="003216AD">
              <w:rPr>
                <w:rFonts w:ascii="Times New Roman" w:hAnsi="Times New Roman" w:cs="Times New Roman"/>
                <w:bCs/>
              </w:rPr>
              <w:t xml:space="preserve">Провести анализ и расчет основных показателей финансовой устойчивости, ликвидности и платежеспособности, оборачиваемости и рентабельности </w:t>
            </w:r>
            <w:r w:rsidRPr="003216AD">
              <w:rPr>
                <w:rFonts w:ascii="Times New Roman" w:hAnsi="Times New Roman" w:cs="Times New Roman"/>
                <w:bCs/>
                <w:lang w:eastAsia="ru-RU"/>
              </w:rPr>
              <w:t>ПАО «ЛУКОЙЛ»</w:t>
            </w:r>
          </w:p>
        </w:tc>
        <w:tc>
          <w:tcPr>
            <w:tcW w:w="2451" w:type="dxa"/>
          </w:tcPr>
          <w:p w14:paraId="7D65B5B7"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08.07.2020</w:t>
            </w:r>
          </w:p>
        </w:tc>
        <w:tc>
          <w:tcPr>
            <w:tcW w:w="2627" w:type="dxa"/>
          </w:tcPr>
          <w:p w14:paraId="41F92E82"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Выполнено</w:t>
            </w:r>
          </w:p>
        </w:tc>
      </w:tr>
      <w:tr w:rsidR="00CA190B" w:rsidRPr="003216AD" w14:paraId="1CE275DA" w14:textId="77777777" w:rsidTr="00B26737">
        <w:trPr>
          <w:cantSplit/>
        </w:trPr>
        <w:tc>
          <w:tcPr>
            <w:tcW w:w="603" w:type="dxa"/>
          </w:tcPr>
          <w:p w14:paraId="56D0EAD0"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4</w:t>
            </w:r>
          </w:p>
        </w:tc>
        <w:tc>
          <w:tcPr>
            <w:tcW w:w="3953" w:type="dxa"/>
          </w:tcPr>
          <w:p w14:paraId="27CD1E08" w14:textId="77777777" w:rsidR="00CA190B" w:rsidRPr="003216AD" w:rsidRDefault="00CA190B" w:rsidP="00B26737">
            <w:pPr>
              <w:pStyle w:val="a4"/>
              <w:spacing w:after="0" w:line="240" w:lineRule="auto"/>
              <w:ind w:left="0"/>
              <w:rPr>
                <w:rFonts w:ascii="Times New Roman" w:hAnsi="Times New Roman" w:cs="Times New Roman"/>
              </w:rPr>
            </w:pPr>
            <w:r w:rsidRPr="003216AD">
              <w:rPr>
                <w:rFonts w:ascii="Times New Roman" w:hAnsi="Times New Roman" w:cs="Times New Roman"/>
                <w:lang w:bidi="ru-RU"/>
              </w:rPr>
              <w:t xml:space="preserve">Оценить систему бухгалтерского учета </w:t>
            </w:r>
            <w:r w:rsidRPr="003216AD">
              <w:rPr>
                <w:rFonts w:ascii="Times New Roman" w:hAnsi="Times New Roman" w:cs="Times New Roman"/>
                <w:bCs/>
                <w:lang w:eastAsia="ru-RU"/>
              </w:rPr>
              <w:t xml:space="preserve">ПАО «ЛУКОЙЛ». </w:t>
            </w:r>
            <w:r w:rsidRPr="003216AD">
              <w:rPr>
                <w:rFonts w:ascii="Times New Roman" w:hAnsi="Times New Roman" w:cs="Times New Roman"/>
                <w:lang w:bidi="ru-RU"/>
              </w:rPr>
              <w:t>Изучить приказ об учетной политике предприятия, раскрыть способы учета и оценки основных объектов бухгалтерского наблюдения, порядок осуществления операций в системе бухгалтерского учета и их отражение в данных учета и отчетности.</w:t>
            </w:r>
          </w:p>
        </w:tc>
        <w:tc>
          <w:tcPr>
            <w:tcW w:w="2451" w:type="dxa"/>
          </w:tcPr>
          <w:p w14:paraId="0305E50A"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09.07.2020 — 14.07.2020</w:t>
            </w:r>
          </w:p>
        </w:tc>
        <w:tc>
          <w:tcPr>
            <w:tcW w:w="2627" w:type="dxa"/>
          </w:tcPr>
          <w:p w14:paraId="143052BA"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Выполнено</w:t>
            </w:r>
          </w:p>
        </w:tc>
      </w:tr>
      <w:tr w:rsidR="00CA190B" w:rsidRPr="003216AD" w14:paraId="3083B16E" w14:textId="77777777" w:rsidTr="00B26737">
        <w:trPr>
          <w:cantSplit/>
        </w:trPr>
        <w:tc>
          <w:tcPr>
            <w:tcW w:w="603" w:type="dxa"/>
          </w:tcPr>
          <w:p w14:paraId="36CFF33A"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5</w:t>
            </w:r>
          </w:p>
        </w:tc>
        <w:tc>
          <w:tcPr>
            <w:tcW w:w="3953" w:type="dxa"/>
          </w:tcPr>
          <w:p w14:paraId="62B2D966" w14:textId="77777777" w:rsidR="00CA190B" w:rsidRPr="003216AD" w:rsidRDefault="00CA190B" w:rsidP="00B26737">
            <w:pPr>
              <w:spacing w:after="0" w:line="240" w:lineRule="auto"/>
              <w:rPr>
                <w:rFonts w:ascii="Times New Roman" w:hAnsi="Times New Roman" w:cs="Times New Roman"/>
                <w:bCs/>
              </w:rPr>
            </w:pPr>
            <w:r w:rsidRPr="003216AD">
              <w:rPr>
                <w:rFonts w:ascii="Times New Roman" w:hAnsi="Times New Roman" w:cs="Times New Roman"/>
                <w:bCs/>
              </w:rPr>
              <w:t xml:space="preserve">Организовать и осуществить финансовый контроль бухгалтерского учета всех объектов бухгалтерского наблюдения, имеющихся в организации, а также форм бухгалтерской финансовой отчетности и приложений к ней. </w:t>
            </w:r>
          </w:p>
        </w:tc>
        <w:tc>
          <w:tcPr>
            <w:tcW w:w="2451" w:type="dxa"/>
          </w:tcPr>
          <w:p w14:paraId="024B1C63"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15.07.2020</w:t>
            </w:r>
          </w:p>
        </w:tc>
        <w:tc>
          <w:tcPr>
            <w:tcW w:w="2627" w:type="dxa"/>
          </w:tcPr>
          <w:p w14:paraId="168CBEE2"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Выполнено</w:t>
            </w:r>
          </w:p>
        </w:tc>
      </w:tr>
      <w:tr w:rsidR="00CA190B" w:rsidRPr="003216AD" w14:paraId="09CA6A07" w14:textId="77777777" w:rsidTr="00B26737">
        <w:trPr>
          <w:cantSplit/>
        </w:trPr>
        <w:tc>
          <w:tcPr>
            <w:tcW w:w="603" w:type="dxa"/>
          </w:tcPr>
          <w:p w14:paraId="473AA4D3"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lastRenderedPageBreak/>
              <w:t>6</w:t>
            </w:r>
          </w:p>
        </w:tc>
        <w:tc>
          <w:tcPr>
            <w:tcW w:w="3953" w:type="dxa"/>
          </w:tcPr>
          <w:p w14:paraId="2FD200A7" w14:textId="77777777" w:rsidR="00CA190B" w:rsidRPr="003216AD" w:rsidRDefault="00CA190B" w:rsidP="00B26737">
            <w:pPr>
              <w:spacing w:after="0" w:line="240" w:lineRule="auto"/>
              <w:rPr>
                <w:rFonts w:ascii="Times New Roman" w:hAnsi="Times New Roman" w:cs="Times New Roman"/>
                <w:bCs/>
              </w:rPr>
            </w:pPr>
            <w:r w:rsidRPr="003216AD">
              <w:rPr>
                <w:rFonts w:ascii="Times New Roman" w:hAnsi="Times New Roman" w:cs="Times New Roman"/>
                <w:bCs/>
              </w:rPr>
              <w:t>Подготовить общий план финансового контроля, рассчитать приемлемый уровень существенной ошибки и значение риска в ходе осуществления финансового контроля.</w:t>
            </w:r>
          </w:p>
        </w:tc>
        <w:tc>
          <w:tcPr>
            <w:tcW w:w="2451" w:type="dxa"/>
          </w:tcPr>
          <w:p w14:paraId="266FE3E1"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16.07.2020</w:t>
            </w:r>
          </w:p>
        </w:tc>
        <w:tc>
          <w:tcPr>
            <w:tcW w:w="2627" w:type="dxa"/>
          </w:tcPr>
          <w:p w14:paraId="2D860715"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Выполнено</w:t>
            </w:r>
          </w:p>
        </w:tc>
      </w:tr>
      <w:tr w:rsidR="00CA190B" w:rsidRPr="003216AD" w14:paraId="4C271BC2" w14:textId="77777777" w:rsidTr="00B26737">
        <w:trPr>
          <w:cantSplit/>
        </w:trPr>
        <w:tc>
          <w:tcPr>
            <w:tcW w:w="603" w:type="dxa"/>
          </w:tcPr>
          <w:p w14:paraId="35524744"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7</w:t>
            </w:r>
          </w:p>
        </w:tc>
        <w:tc>
          <w:tcPr>
            <w:tcW w:w="3953" w:type="dxa"/>
          </w:tcPr>
          <w:p w14:paraId="3084C270" w14:textId="77777777" w:rsidR="00CA190B" w:rsidRPr="003216AD" w:rsidRDefault="00CA190B" w:rsidP="00B26737">
            <w:pPr>
              <w:spacing w:after="0" w:line="240" w:lineRule="auto"/>
              <w:rPr>
                <w:rFonts w:ascii="Times New Roman" w:hAnsi="Times New Roman" w:cs="Times New Roman"/>
                <w:bCs/>
              </w:rPr>
            </w:pPr>
            <w:r w:rsidRPr="003216AD">
              <w:rPr>
                <w:rFonts w:ascii="Times New Roman" w:hAnsi="Times New Roman" w:cs="Times New Roman"/>
                <w:bCs/>
              </w:rPr>
              <w:t xml:space="preserve">Составить заключение по результатам организации и проведения финансового контроля бухгалтерского учета и составления отчетности </w:t>
            </w:r>
            <w:r w:rsidRPr="003216AD">
              <w:rPr>
                <w:rFonts w:ascii="Times New Roman" w:hAnsi="Times New Roman" w:cs="Times New Roman"/>
                <w:bCs/>
                <w:lang w:eastAsia="ru-RU"/>
              </w:rPr>
              <w:t>ПАО «ЛУКОЙЛ»</w:t>
            </w:r>
          </w:p>
        </w:tc>
        <w:tc>
          <w:tcPr>
            <w:tcW w:w="2451" w:type="dxa"/>
          </w:tcPr>
          <w:p w14:paraId="70240825"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17.07.2020</w:t>
            </w:r>
          </w:p>
        </w:tc>
        <w:tc>
          <w:tcPr>
            <w:tcW w:w="2627" w:type="dxa"/>
          </w:tcPr>
          <w:p w14:paraId="31595BE5"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Выполнено</w:t>
            </w:r>
          </w:p>
        </w:tc>
      </w:tr>
      <w:tr w:rsidR="00CA190B" w:rsidRPr="003216AD" w14:paraId="64590F36" w14:textId="77777777" w:rsidTr="00B26737">
        <w:trPr>
          <w:cantSplit/>
        </w:trPr>
        <w:tc>
          <w:tcPr>
            <w:tcW w:w="603" w:type="dxa"/>
          </w:tcPr>
          <w:p w14:paraId="1360CAD4"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8</w:t>
            </w:r>
          </w:p>
        </w:tc>
        <w:tc>
          <w:tcPr>
            <w:tcW w:w="3953" w:type="dxa"/>
          </w:tcPr>
          <w:p w14:paraId="0351E955" w14:textId="77777777" w:rsidR="00CA190B" w:rsidRPr="003216AD" w:rsidRDefault="00CA190B" w:rsidP="00B26737">
            <w:pPr>
              <w:spacing w:after="0" w:line="240" w:lineRule="auto"/>
              <w:rPr>
                <w:rFonts w:ascii="Times New Roman" w:hAnsi="Times New Roman" w:cs="Times New Roman"/>
                <w:bCs/>
              </w:rPr>
            </w:pPr>
            <w:r w:rsidRPr="003216AD">
              <w:rPr>
                <w:rFonts w:ascii="Times New Roman" w:hAnsi="Times New Roman" w:cs="Times New Roman"/>
                <w:lang w:eastAsia="ru-RU"/>
              </w:rPr>
              <w:t>Составить отчет по практике</w:t>
            </w:r>
          </w:p>
        </w:tc>
        <w:tc>
          <w:tcPr>
            <w:tcW w:w="2451" w:type="dxa"/>
          </w:tcPr>
          <w:p w14:paraId="78710BD6"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19.07.2020</w:t>
            </w:r>
          </w:p>
        </w:tc>
        <w:tc>
          <w:tcPr>
            <w:tcW w:w="2627" w:type="dxa"/>
          </w:tcPr>
          <w:p w14:paraId="23E00629" w14:textId="77777777" w:rsidR="00CA190B" w:rsidRPr="003216AD" w:rsidRDefault="00CA190B" w:rsidP="00B26737">
            <w:pPr>
              <w:spacing w:after="0" w:line="240" w:lineRule="auto"/>
              <w:jc w:val="center"/>
              <w:rPr>
                <w:rFonts w:ascii="Times New Roman" w:hAnsi="Times New Roman" w:cs="Times New Roman"/>
                <w:bCs/>
              </w:rPr>
            </w:pPr>
            <w:r w:rsidRPr="003216AD">
              <w:rPr>
                <w:rFonts w:ascii="Times New Roman" w:hAnsi="Times New Roman" w:cs="Times New Roman"/>
                <w:bCs/>
              </w:rPr>
              <w:t>Выполнено</w:t>
            </w:r>
          </w:p>
        </w:tc>
      </w:tr>
    </w:tbl>
    <w:p w14:paraId="47A96CEC" w14:textId="77777777" w:rsidR="00CA190B" w:rsidRPr="003216AD" w:rsidRDefault="00CA190B" w:rsidP="00CA190B">
      <w:pPr>
        <w:spacing w:after="0" w:line="240" w:lineRule="auto"/>
        <w:rPr>
          <w:rFonts w:ascii="Times New Roman" w:hAnsi="Times New Roman" w:cs="Times New Roman"/>
          <w:bCs/>
          <w:u w:val="single"/>
        </w:rPr>
      </w:pPr>
    </w:p>
    <w:p w14:paraId="49C47F90" w14:textId="77777777" w:rsidR="00CA190B" w:rsidRPr="003216AD" w:rsidRDefault="00CA190B" w:rsidP="00CA190B">
      <w:pPr>
        <w:spacing w:after="0" w:line="240" w:lineRule="auto"/>
        <w:jc w:val="both"/>
        <w:rPr>
          <w:rFonts w:ascii="Times New Roman" w:hAnsi="Times New Roman" w:cs="Times New Roman"/>
          <w:lang w:eastAsia="ru-RU"/>
        </w:rPr>
      </w:pPr>
      <w:r w:rsidRPr="003216AD">
        <w:rPr>
          <w:rFonts w:ascii="Times New Roman" w:hAnsi="Times New Roman" w:cs="Times New Roman"/>
          <w:lang w:eastAsia="ru-RU"/>
        </w:rPr>
        <w:t>Подпись студента</w:t>
      </w:r>
      <w:r w:rsidRPr="003216AD">
        <w:rPr>
          <w:rFonts w:ascii="Times New Roman" w:hAnsi="Times New Roman" w:cs="Times New Roman"/>
          <w:u w:val="single"/>
          <w:lang w:eastAsia="ru-RU"/>
        </w:rPr>
        <w:t xml:space="preserve">  _______________________________Д.В. Рыбко________________</w:t>
      </w:r>
      <w:r w:rsidRPr="003216AD">
        <w:rPr>
          <w:rFonts w:ascii="Times New Roman" w:hAnsi="Times New Roman" w:cs="Times New Roman"/>
          <w:lang w:eastAsia="ru-RU"/>
        </w:rPr>
        <w:t>6.07.2020 г.</w:t>
      </w:r>
    </w:p>
    <w:p w14:paraId="125E8B63" w14:textId="77777777" w:rsidR="00CA190B" w:rsidRPr="003216AD" w:rsidRDefault="00CA190B" w:rsidP="00CA190B">
      <w:pPr>
        <w:spacing w:after="0" w:line="240" w:lineRule="auto"/>
        <w:rPr>
          <w:rFonts w:ascii="Times New Roman" w:hAnsi="Times New Roman" w:cs="Times New Roman"/>
          <w:sz w:val="18"/>
          <w:szCs w:val="18"/>
          <w:lang w:eastAsia="ru-RU"/>
        </w:rPr>
      </w:pP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sz w:val="18"/>
          <w:szCs w:val="18"/>
          <w:lang w:eastAsia="ru-RU"/>
        </w:rPr>
        <w:t>(подпись, расшифровка подписи)</w:t>
      </w:r>
    </w:p>
    <w:p w14:paraId="501600CC" w14:textId="77777777" w:rsidR="00CA190B" w:rsidRPr="003216AD" w:rsidRDefault="00CA190B" w:rsidP="00CA190B">
      <w:pPr>
        <w:spacing w:after="0" w:line="240" w:lineRule="auto"/>
        <w:jc w:val="both"/>
        <w:rPr>
          <w:rFonts w:ascii="Times New Roman" w:hAnsi="Times New Roman" w:cs="Times New Roman"/>
          <w:lang w:eastAsia="ru-RU"/>
        </w:rPr>
      </w:pPr>
    </w:p>
    <w:p w14:paraId="772975E9" w14:textId="77777777" w:rsidR="00CA190B" w:rsidRPr="003216AD" w:rsidRDefault="00CA190B" w:rsidP="00CA190B">
      <w:pPr>
        <w:pStyle w:val="af1"/>
        <w:tabs>
          <w:tab w:val="left" w:pos="7020"/>
        </w:tabs>
        <w:spacing w:before="120" w:after="0" w:line="240" w:lineRule="auto"/>
        <w:ind w:left="0"/>
        <w:rPr>
          <w:rFonts w:ascii="Times New Roman" w:hAnsi="Times New Roman"/>
          <w:lang w:eastAsia="ru-RU"/>
        </w:rPr>
      </w:pPr>
      <w:r w:rsidRPr="003216AD">
        <w:rPr>
          <w:rFonts w:ascii="Times New Roman" w:hAnsi="Times New Roman"/>
          <w:lang w:eastAsia="ru-RU"/>
        </w:rPr>
        <w:t xml:space="preserve">Подпись руководителя практики </w:t>
      </w:r>
    </w:p>
    <w:p w14:paraId="0C9D69C1" w14:textId="77777777" w:rsidR="00CA190B" w:rsidRPr="003216AD" w:rsidRDefault="00CA190B" w:rsidP="00CA190B">
      <w:pPr>
        <w:spacing w:after="0" w:line="240" w:lineRule="auto"/>
        <w:jc w:val="both"/>
        <w:rPr>
          <w:rFonts w:ascii="Times New Roman" w:hAnsi="Times New Roman" w:cs="Times New Roman"/>
          <w:lang w:eastAsia="ru-RU"/>
        </w:rPr>
      </w:pPr>
      <w:r w:rsidRPr="003216AD">
        <w:rPr>
          <w:rFonts w:ascii="Times New Roman" w:hAnsi="Times New Roman" w:cs="Times New Roman"/>
          <w:lang w:eastAsia="ru-RU"/>
        </w:rPr>
        <w:t xml:space="preserve">от </w:t>
      </w:r>
      <w:r w:rsidRPr="003216AD">
        <w:rPr>
          <w:rFonts w:ascii="Times New Roman" w:hAnsi="Times New Roman" w:cs="Times New Roman"/>
        </w:rPr>
        <w:t>ФГБОУ ВО «КубГУ»</w:t>
      </w:r>
      <w:r w:rsidRPr="003216AD">
        <w:rPr>
          <w:rFonts w:ascii="Times New Roman" w:hAnsi="Times New Roman" w:cs="Times New Roman"/>
          <w:lang w:eastAsia="ru-RU"/>
        </w:rPr>
        <w:t>_____________________________</w:t>
      </w:r>
      <w:r w:rsidRPr="003216AD">
        <w:rPr>
          <w:rFonts w:ascii="Times New Roman" w:hAnsi="Times New Roman" w:cs="Times New Roman"/>
          <w:u w:val="single"/>
          <w:lang w:eastAsia="ru-RU"/>
        </w:rPr>
        <w:t>Т.Г. Белозерова</w:t>
      </w:r>
      <w:r w:rsidRPr="003216AD">
        <w:rPr>
          <w:rFonts w:ascii="Times New Roman" w:hAnsi="Times New Roman" w:cs="Times New Roman"/>
          <w:lang w:eastAsia="ru-RU"/>
        </w:rPr>
        <w:t>____дата 06.07.2020 г.</w:t>
      </w:r>
    </w:p>
    <w:p w14:paraId="0DEEB934" w14:textId="77777777" w:rsidR="00CA190B" w:rsidRPr="003216AD" w:rsidRDefault="00CA190B" w:rsidP="00CA190B">
      <w:pPr>
        <w:spacing w:after="0" w:line="240" w:lineRule="auto"/>
        <w:rPr>
          <w:rFonts w:ascii="Times New Roman" w:hAnsi="Times New Roman" w:cs="Times New Roman"/>
          <w:sz w:val="18"/>
          <w:szCs w:val="18"/>
          <w:lang w:eastAsia="ru-RU"/>
        </w:rPr>
      </w:pP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sz w:val="18"/>
          <w:szCs w:val="18"/>
          <w:lang w:eastAsia="ru-RU"/>
        </w:rPr>
        <w:t>(подпись, расшифровка подписи)</w:t>
      </w:r>
    </w:p>
    <w:p w14:paraId="1A43BA30" w14:textId="77777777" w:rsidR="00CA190B" w:rsidRPr="003216AD" w:rsidRDefault="00CA190B" w:rsidP="00CA190B">
      <w:pPr>
        <w:jc w:val="right"/>
        <w:rPr>
          <w:rFonts w:ascii="Times New Roman" w:hAnsi="Times New Roman" w:cs="Times New Roman"/>
          <w:sz w:val="28"/>
          <w:szCs w:val="28"/>
          <w:lang w:eastAsia="ru-RU"/>
        </w:rPr>
      </w:pPr>
      <w:r w:rsidRPr="003216AD">
        <w:rPr>
          <w:rFonts w:ascii="Times New Roman" w:hAnsi="Times New Roman" w:cs="Times New Roman"/>
          <w:b/>
          <w:sz w:val="28"/>
          <w:szCs w:val="28"/>
          <w:lang w:eastAsia="ru-RU"/>
        </w:rPr>
        <w:br w:type="column"/>
      </w:r>
    </w:p>
    <w:p w14:paraId="334A830D" w14:textId="77777777" w:rsidR="00CA190B" w:rsidRPr="003216AD" w:rsidRDefault="00CA190B" w:rsidP="00CA190B">
      <w:pPr>
        <w:snapToGrid w:val="0"/>
        <w:spacing w:after="0" w:line="240" w:lineRule="auto"/>
        <w:jc w:val="center"/>
        <w:rPr>
          <w:rFonts w:ascii="Times New Roman" w:hAnsi="Times New Roman" w:cs="Times New Roman"/>
          <w:b/>
          <w:sz w:val="28"/>
          <w:szCs w:val="28"/>
          <w:lang w:eastAsia="ru-RU"/>
        </w:rPr>
      </w:pPr>
      <w:r w:rsidRPr="003216AD">
        <w:rPr>
          <w:rFonts w:ascii="Times New Roman" w:hAnsi="Times New Roman" w:cs="Times New Roman"/>
          <w:b/>
          <w:sz w:val="28"/>
          <w:szCs w:val="28"/>
          <w:lang w:eastAsia="ru-RU"/>
        </w:rPr>
        <w:t>Сведения о прохождении инструктажа по ознакомлению с требованиями охраны труда, проводимом руководителем практики</w:t>
      </w:r>
      <w:r w:rsidRPr="003216AD">
        <w:rPr>
          <w:rFonts w:ascii="Times New Roman" w:hAnsi="Times New Roman" w:cs="Times New Roman"/>
          <w:b/>
          <w:sz w:val="28"/>
          <w:szCs w:val="28"/>
          <w:lang w:eastAsia="ru-RU"/>
        </w:rPr>
        <w:br/>
        <w:t xml:space="preserve">от </w:t>
      </w:r>
      <w:r w:rsidRPr="003216AD">
        <w:rPr>
          <w:rFonts w:ascii="Times New Roman" w:hAnsi="Times New Roman" w:cs="Times New Roman"/>
          <w:b/>
          <w:sz w:val="28"/>
          <w:szCs w:val="28"/>
        </w:rPr>
        <w:t>ФГБОУ ВО «КубГУ»</w:t>
      </w:r>
    </w:p>
    <w:p w14:paraId="4C926BBA" w14:textId="77777777" w:rsidR="00CA190B" w:rsidRPr="003216AD" w:rsidRDefault="00CA190B" w:rsidP="00CA190B">
      <w:pPr>
        <w:tabs>
          <w:tab w:val="right" w:pos="10065"/>
        </w:tabs>
        <w:snapToGrid w:val="0"/>
        <w:spacing w:after="0" w:line="240" w:lineRule="auto"/>
        <w:rPr>
          <w:rFonts w:ascii="Times New Roman" w:hAnsi="Times New Roman" w:cs="Times New Roman"/>
          <w:sz w:val="28"/>
          <w:szCs w:val="28"/>
          <w:u w:val="single"/>
          <w:lang w:eastAsia="ru-RU"/>
        </w:rPr>
      </w:pPr>
      <w:r w:rsidRPr="003216AD">
        <w:rPr>
          <w:rFonts w:ascii="Times New Roman" w:hAnsi="Times New Roman" w:cs="Times New Roman"/>
          <w:sz w:val="28"/>
          <w:szCs w:val="28"/>
          <w:u w:val="single"/>
          <w:lang w:eastAsia="ru-RU"/>
        </w:rPr>
        <w:t>Рыбко Дмитрий Викторович</w:t>
      </w:r>
      <w:r w:rsidRPr="003216AD">
        <w:rPr>
          <w:rFonts w:ascii="Times New Roman" w:hAnsi="Times New Roman" w:cs="Times New Roman"/>
          <w:sz w:val="28"/>
          <w:szCs w:val="28"/>
          <w:u w:val="single"/>
          <w:lang w:eastAsia="ru-RU"/>
        </w:rPr>
        <w:tab/>
      </w:r>
    </w:p>
    <w:p w14:paraId="283BAEE4" w14:textId="77777777" w:rsidR="00CA190B" w:rsidRPr="003216AD" w:rsidRDefault="00CA190B" w:rsidP="00CA190B">
      <w:pPr>
        <w:tabs>
          <w:tab w:val="center" w:pos="4962"/>
          <w:tab w:val="right" w:pos="10065"/>
        </w:tabs>
        <w:snapToGrid w:val="0"/>
        <w:spacing w:after="0" w:line="240" w:lineRule="auto"/>
        <w:rPr>
          <w:rFonts w:ascii="Times New Roman" w:hAnsi="Times New Roman" w:cs="Times New Roman"/>
          <w:szCs w:val="28"/>
          <w:lang w:eastAsia="ru-RU"/>
        </w:rPr>
      </w:pPr>
      <w:r w:rsidRPr="003216AD">
        <w:rPr>
          <w:rFonts w:ascii="Times New Roman" w:hAnsi="Times New Roman" w:cs="Times New Roman"/>
          <w:szCs w:val="28"/>
          <w:lang w:eastAsia="ru-RU"/>
        </w:rPr>
        <w:tab/>
        <w:t>(ФИО, возраст лица, получившего инструктаж)</w:t>
      </w:r>
    </w:p>
    <w:p w14:paraId="14B11F06" w14:textId="77777777" w:rsidR="00CA190B" w:rsidRPr="003216AD" w:rsidRDefault="00CA190B" w:rsidP="00CA190B">
      <w:pPr>
        <w:spacing w:after="0" w:line="240" w:lineRule="auto"/>
        <w:jc w:val="center"/>
        <w:rPr>
          <w:rFonts w:ascii="Times New Roman" w:hAnsi="Times New Roman" w:cs="Times New Roman"/>
          <w:sz w:val="28"/>
          <w:szCs w:val="28"/>
          <w:u w:val="single"/>
          <w:lang w:eastAsia="ru-RU"/>
        </w:rPr>
      </w:pPr>
      <w:r w:rsidRPr="003216AD">
        <w:rPr>
          <w:rFonts w:ascii="Times New Roman" w:hAnsi="Times New Roman" w:cs="Times New Roman"/>
          <w:bCs/>
          <w:sz w:val="28"/>
          <w:szCs w:val="28"/>
          <w:u w:val="single"/>
        </w:rPr>
        <w:t>Белозерова Т.Г., к.э.н., доцент</w:t>
      </w:r>
    </w:p>
    <w:p w14:paraId="69FFD383" w14:textId="77777777" w:rsidR="00CA190B" w:rsidRPr="003216AD" w:rsidRDefault="00CA190B" w:rsidP="00CA190B">
      <w:pPr>
        <w:tabs>
          <w:tab w:val="center" w:pos="4962"/>
          <w:tab w:val="right" w:pos="10065"/>
        </w:tabs>
        <w:snapToGrid w:val="0"/>
        <w:spacing w:after="0" w:line="240" w:lineRule="auto"/>
        <w:rPr>
          <w:rFonts w:ascii="Times New Roman" w:hAnsi="Times New Roman" w:cs="Times New Roman"/>
          <w:szCs w:val="28"/>
          <w:lang w:eastAsia="ru-RU"/>
        </w:rPr>
      </w:pPr>
      <w:r w:rsidRPr="003216AD">
        <w:rPr>
          <w:rFonts w:ascii="Times New Roman" w:hAnsi="Times New Roman" w:cs="Times New Roman"/>
          <w:szCs w:val="28"/>
          <w:lang w:eastAsia="ru-RU"/>
        </w:rPr>
        <w:tab/>
        <w:t>(ФИО, должность руководителя практики от ФГБОУ ВО «КубГУ»)</w:t>
      </w:r>
    </w:p>
    <w:p w14:paraId="16623A7C" w14:textId="77777777" w:rsidR="00CA190B" w:rsidRPr="003216AD" w:rsidRDefault="00CA190B" w:rsidP="00CA190B">
      <w:pPr>
        <w:tabs>
          <w:tab w:val="right" w:pos="10065"/>
        </w:tabs>
        <w:snapToGrid w:val="0"/>
        <w:spacing w:after="0" w:line="240" w:lineRule="auto"/>
        <w:jc w:val="center"/>
        <w:rPr>
          <w:rFonts w:ascii="Times New Roman" w:hAnsi="Times New Roman" w:cs="Times New Roman"/>
          <w:b/>
          <w:sz w:val="28"/>
          <w:szCs w:val="28"/>
          <w:lang w:eastAsia="ru-RU"/>
        </w:rPr>
      </w:pPr>
    </w:p>
    <w:p w14:paraId="516A5E1E" w14:textId="77777777" w:rsidR="00CA190B" w:rsidRPr="003216AD" w:rsidRDefault="00CA190B" w:rsidP="00CA190B">
      <w:pPr>
        <w:tabs>
          <w:tab w:val="right" w:pos="10065"/>
        </w:tabs>
        <w:snapToGrid w:val="0"/>
        <w:spacing w:after="0" w:line="240" w:lineRule="auto"/>
        <w:jc w:val="center"/>
        <w:rPr>
          <w:rFonts w:ascii="Times New Roman" w:hAnsi="Times New Roman" w:cs="Times New Roman"/>
          <w:b/>
          <w:sz w:val="28"/>
          <w:szCs w:val="28"/>
          <w:lang w:eastAsia="ru-RU"/>
        </w:rPr>
      </w:pPr>
      <w:r w:rsidRPr="003216AD">
        <w:rPr>
          <w:rFonts w:ascii="Times New Roman" w:hAnsi="Times New Roman" w:cs="Times New Roman"/>
          <w:b/>
          <w:sz w:val="28"/>
          <w:szCs w:val="28"/>
          <w:lang w:eastAsia="ru-RU"/>
        </w:rPr>
        <w:t>Инструктаж по требованиям охраны труда</w:t>
      </w:r>
    </w:p>
    <w:p w14:paraId="78A99224" w14:textId="77777777" w:rsidR="00CA190B" w:rsidRPr="003216AD" w:rsidRDefault="00CA190B" w:rsidP="00CA190B">
      <w:pPr>
        <w:tabs>
          <w:tab w:val="right" w:pos="10065"/>
        </w:tabs>
        <w:snapToGrid w:val="0"/>
        <w:spacing w:after="0" w:line="240" w:lineRule="auto"/>
        <w:jc w:val="center"/>
        <w:rPr>
          <w:rFonts w:ascii="Times New Roman" w:hAnsi="Times New Roman" w:cs="Times New Roman"/>
          <w:sz w:val="28"/>
          <w:szCs w:val="28"/>
          <w:lang w:eastAsia="ru-RU"/>
        </w:rPr>
      </w:pPr>
      <w:r w:rsidRPr="003216AD">
        <w:rPr>
          <w:rFonts w:ascii="Times New Roman" w:hAnsi="Times New Roman" w:cs="Times New Roman"/>
          <w:sz w:val="28"/>
          <w:szCs w:val="28"/>
          <w:lang w:eastAsia="ru-RU"/>
        </w:rPr>
        <w:t>перед началом работы, во время работы, в аварийных ситуациях</w:t>
      </w:r>
      <w:r w:rsidRPr="003216AD">
        <w:rPr>
          <w:rFonts w:ascii="Times New Roman" w:hAnsi="Times New Roman" w:cs="Times New Roman"/>
          <w:sz w:val="28"/>
          <w:szCs w:val="28"/>
          <w:lang w:eastAsia="ru-RU"/>
        </w:rPr>
        <w:br/>
        <w:t xml:space="preserve"> и по окончании работы</w:t>
      </w:r>
    </w:p>
    <w:p w14:paraId="1C5868D7" w14:textId="77777777" w:rsidR="00CA190B" w:rsidRPr="003216AD" w:rsidRDefault="00CA190B" w:rsidP="00CA190B">
      <w:pPr>
        <w:tabs>
          <w:tab w:val="right" w:pos="10065"/>
        </w:tabs>
        <w:snapToGrid w:val="0"/>
        <w:spacing w:after="0" w:line="240" w:lineRule="auto"/>
        <w:jc w:val="center"/>
        <w:rPr>
          <w:rFonts w:ascii="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466"/>
      </w:tblGrid>
      <w:tr w:rsidR="00CA190B" w:rsidRPr="003216AD" w14:paraId="5D49EFF2" w14:textId="77777777" w:rsidTr="00B26737">
        <w:tc>
          <w:tcPr>
            <w:tcW w:w="5210" w:type="dxa"/>
          </w:tcPr>
          <w:p w14:paraId="06BABA07" w14:textId="77777777" w:rsidR="00CA190B" w:rsidRPr="003216AD" w:rsidRDefault="00CA190B" w:rsidP="00B26737">
            <w:pPr>
              <w:tabs>
                <w:tab w:val="center" w:pos="4962"/>
                <w:tab w:val="right" w:pos="10065"/>
              </w:tabs>
              <w:snapToGrid w:val="0"/>
              <w:rPr>
                <w:rFonts w:ascii="Times New Roman" w:hAnsi="Times New Roman" w:cs="Times New Roman"/>
                <w:sz w:val="28"/>
                <w:szCs w:val="28"/>
                <w:lang w:eastAsia="ru-RU"/>
              </w:rPr>
            </w:pPr>
            <w:r w:rsidRPr="003216AD">
              <w:rPr>
                <w:rFonts w:ascii="Times New Roman" w:hAnsi="Times New Roman" w:cs="Times New Roman"/>
                <w:sz w:val="28"/>
                <w:szCs w:val="28"/>
                <w:lang w:eastAsia="ru-RU"/>
              </w:rPr>
              <w:t>Инструктаж получен и усвоен</w:t>
            </w:r>
          </w:p>
          <w:p w14:paraId="447F61AE" w14:textId="77777777" w:rsidR="00CA190B" w:rsidRPr="003216AD" w:rsidRDefault="00CA190B" w:rsidP="00B26737">
            <w:pPr>
              <w:tabs>
                <w:tab w:val="center" w:pos="4962"/>
                <w:tab w:val="right" w:pos="10065"/>
              </w:tabs>
              <w:snapToGrid w:val="0"/>
              <w:rPr>
                <w:rFonts w:ascii="Times New Roman" w:hAnsi="Times New Roman" w:cs="Times New Roman"/>
                <w:sz w:val="28"/>
                <w:szCs w:val="28"/>
                <w:lang w:eastAsia="ru-RU"/>
              </w:rPr>
            </w:pPr>
          </w:p>
          <w:p w14:paraId="65D32075" w14:textId="77777777" w:rsidR="00CA190B" w:rsidRPr="003216AD" w:rsidRDefault="00CA190B" w:rsidP="00B26737">
            <w:pPr>
              <w:tabs>
                <w:tab w:val="center" w:pos="4820"/>
                <w:tab w:val="right" w:pos="10065"/>
              </w:tabs>
              <w:snapToGrid w:val="0"/>
              <w:rPr>
                <w:rFonts w:ascii="Times New Roman" w:hAnsi="Times New Roman" w:cs="Times New Roman"/>
                <w:sz w:val="28"/>
                <w:szCs w:val="28"/>
                <w:lang w:eastAsia="ru-RU"/>
              </w:rPr>
            </w:pPr>
            <w:r w:rsidRPr="003216AD">
              <w:rPr>
                <w:rFonts w:ascii="Times New Roman" w:hAnsi="Times New Roman" w:cs="Times New Roman"/>
                <w:sz w:val="28"/>
                <w:szCs w:val="28"/>
                <w:lang w:eastAsia="ru-RU"/>
              </w:rPr>
              <w:t>«06» июля 2020 г.</w:t>
            </w:r>
          </w:p>
          <w:p w14:paraId="6F9116F2" w14:textId="77777777" w:rsidR="00CA190B" w:rsidRPr="003216AD" w:rsidRDefault="00CA190B" w:rsidP="00B26737">
            <w:pPr>
              <w:tabs>
                <w:tab w:val="center" w:pos="4820"/>
                <w:tab w:val="right" w:pos="10065"/>
              </w:tabs>
              <w:snapToGrid w:val="0"/>
              <w:rPr>
                <w:rFonts w:ascii="Times New Roman" w:hAnsi="Times New Roman" w:cs="Times New Roman"/>
                <w:sz w:val="28"/>
                <w:szCs w:val="28"/>
                <w:u w:val="single"/>
                <w:lang w:eastAsia="ru-RU"/>
              </w:rPr>
            </w:pPr>
          </w:p>
        </w:tc>
        <w:tc>
          <w:tcPr>
            <w:tcW w:w="5211" w:type="dxa"/>
          </w:tcPr>
          <w:p w14:paraId="2C2A3814" w14:textId="77777777" w:rsidR="00CA190B" w:rsidRPr="003216AD" w:rsidRDefault="00CA190B" w:rsidP="00B26737">
            <w:pPr>
              <w:tabs>
                <w:tab w:val="center" w:pos="4962"/>
                <w:tab w:val="right" w:pos="10065"/>
              </w:tabs>
              <w:snapToGrid w:val="0"/>
              <w:rPr>
                <w:rFonts w:ascii="Times New Roman" w:hAnsi="Times New Roman" w:cs="Times New Roman"/>
                <w:sz w:val="28"/>
                <w:szCs w:val="28"/>
                <w:lang w:eastAsia="ru-RU"/>
              </w:rPr>
            </w:pPr>
            <w:r w:rsidRPr="003216AD">
              <w:rPr>
                <w:rFonts w:ascii="Times New Roman" w:hAnsi="Times New Roman" w:cs="Times New Roman"/>
                <w:sz w:val="28"/>
                <w:szCs w:val="28"/>
                <w:lang w:eastAsia="ru-RU"/>
              </w:rPr>
              <w:t>Инструктаж проведен и усвоен</w:t>
            </w:r>
          </w:p>
          <w:p w14:paraId="6AB61BF9" w14:textId="77777777" w:rsidR="00CA190B" w:rsidRPr="003216AD" w:rsidRDefault="00CA190B" w:rsidP="00B26737">
            <w:pPr>
              <w:tabs>
                <w:tab w:val="center" w:pos="4962"/>
                <w:tab w:val="right" w:pos="10065"/>
              </w:tabs>
              <w:snapToGrid w:val="0"/>
              <w:rPr>
                <w:rFonts w:ascii="Times New Roman" w:hAnsi="Times New Roman" w:cs="Times New Roman"/>
                <w:sz w:val="28"/>
                <w:szCs w:val="28"/>
                <w:lang w:eastAsia="ru-RU"/>
              </w:rPr>
            </w:pPr>
          </w:p>
          <w:p w14:paraId="675C0EF3" w14:textId="77777777" w:rsidR="00CA190B" w:rsidRPr="003216AD" w:rsidRDefault="00CA190B" w:rsidP="00B26737">
            <w:pPr>
              <w:tabs>
                <w:tab w:val="center" w:pos="4820"/>
                <w:tab w:val="right" w:pos="10065"/>
              </w:tabs>
              <w:snapToGrid w:val="0"/>
              <w:rPr>
                <w:rFonts w:ascii="Times New Roman" w:hAnsi="Times New Roman" w:cs="Times New Roman"/>
                <w:sz w:val="28"/>
                <w:szCs w:val="28"/>
                <w:lang w:eastAsia="ru-RU"/>
              </w:rPr>
            </w:pPr>
            <w:r w:rsidRPr="003216AD">
              <w:rPr>
                <w:rFonts w:ascii="Times New Roman" w:hAnsi="Times New Roman" w:cs="Times New Roman"/>
                <w:sz w:val="28"/>
                <w:szCs w:val="28"/>
                <w:lang w:eastAsia="ru-RU"/>
              </w:rPr>
              <w:t>«06» июля 2020 г.</w:t>
            </w:r>
          </w:p>
          <w:p w14:paraId="51B664E8" w14:textId="77777777" w:rsidR="00CA190B" w:rsidRPr="003216AD" w:rsidRDefault="00CA190B" w:rsidP="00B26737">
            <w:pPr>
              <w:tabs>
                <w:tab w:val="center" w:pos="4962"/>
                <w:tab w:val="right" w:pos="10065"/>
              </w:tabs>
              <w:snapToGrid w:val="0"/>
              <w:rPr>
                <w:rFonts w:ascii="Times New Roman" w:hAnsi="Times New Roman" w:cs="Times New Roman"/>
                <w:sz w:val="28"/>
                <w:szCs w:val="28"/>
                <w:lang w:eastAsia="ru-RU"/>
              </w:rPr>
            </w:pPr>
          </w:p>
        </w:tc>
      </w:tr>
      <w:tr w:rsidR="00CA190B" w:rsidRPr="003216AD" w14:paraId="11AF1854" w14:textId="77777777" w:rsidTr="00B26737">
        <w:tc>
          <w:tcPr>
            <w:tcW w:w="5210" w:type="dxa"/>
          </w:tcPr>
          <w:p w14:paraId="788704AE" w14:textId="77777777" w:rsidR="00CA190B" w:rsidRPr="003216AD" w:rsidRDefault="00CA190B" w:rsidP="00B26737">
            <w:pPr>
              <w:tabs>
                <w:tab w:val="center" w:pos="4820"/>
                <w:tab w:val="right" w:pos="10065"/>
              </w:tabs>
              <w:snapToGrid w:val="0"/>
              <w:rPr>
                <w:rFonts w:ascii="Times New Roman" w:hAnsi="Times New Roman" w:cs="Times New Roman"/>
                <w:sz w:val="28"/>
                <w:szCs w:val="28"/>
                <w:u w:val="single"/>
                <w:lang w:eastAsia="ru-RU"/>
              </w:rPr>
            </w:pPr>
            <w:r w:rsidRPr="003216AD">
              <w:rPr>
                <w:rFonts w:ascii="Times New Roman" w:hAnsi="Times New Roman" w:cs="Times New Roman"/>
                <w:sz w:val="28"/>
                <w:szCs w:val="28"/>
                <w:u w:val="single"/>
                <w:lang w:eastAsia="ru-RU"/>
              </w:rPr>
              <w:t>Рыбко Д.В.</w:t>
            </w:r>
            <w:r w:rsidRPr="003216AD">
              <w:rPr>
                <w:rFonts w:ascii="Times New Roman" w:hAnsi="Times New Roman" w:cs="Times New Roman"/>
                <w:sz w:val="28"/>
                <w:szCs w:val="28"/>
                <w:u w:val="single"/>
                <w:lang w:eastAsia="ru-RU"/>
              </w:rPr>
              <w:tab/>
            </w:r>
          </w:p>
        </w:tc>
        <w:tc>
          <w:tcPr>
            <w:tcW w:w="5211" w:type="dxa"/>
          </w:tcPr>
          <w:p w14:paraId="6ECB8B62" w14:textId="77777777" w:rsidR="00CA190B" w:rsidRPr="003216AD" w:rsidRDefault="00CA190B" w:rsidP="00B26737">
            <w:pPr>
              <w:tabs>
                <w:tab w:val="center" w:pos="4962"/>
                <w:tab w:val="right" w:pos="10065"/>
              </w:tabs>
              <w:snapToGrid w:val="0"/>
              <w:rPr>
                <w:rFonts w:ascii="Times New Roman" w:hAnsi="Times New Roman" w:cs="Times New Roman"/>
                <w:sz w:val="28"/>
                <w:szCs w:val="28"/>
                <w:u w:val="single"/>
                <w:lang w:eastAsia="ru-RU"/>
              </w:rPr>
            </w:pPr>
            <w:r w:rsidRPr="003216AD">
              <w:rPr>
                <w:rFonts w:ascii="Times New Roman" w:hAnsi="Times New Roman" w:cs="Times New Roman"/>
                <w:bCs/>
                <w:sz w:val="28"/>
                <w:szCs w:val="28"/>
                <w:u w:val="single"/>
              </w:rPr>
              <w:t>Белозерова Т.Г.., к.э.н., доцент</w:t>
            </w:r>
          </w:p>
        </w:tc>
      </w:tr>
      <w:tr w:rsidR="00CA190B" w:rsidRPr="003216AD" w14:paraId="57CC82AF" w14:textId="77777777" w:rsidTr="00B26737">
        <w:tc>
          <w:tcPr>
            <w:tcW w:w="5210" w:type="dxa"/>
          </w:tcPr>
          <w:p w14:paraId="05450D62" w14:textId="77777777" w:rsidR="00CA190B" w:rsidRPr="003216AD" w:rsidRDefault="00CA190B" w:rsidP="00B26737">
            <w:pPr>
              <w:tabs>
                <w:tab w:val="center" w:pos="4962"/>
                <w:tab w:val="right" w:pos="10065"/>
              </w:tabs>
              <w:snapToGrid w:val="0"/>
              <w:jc w:val="center"/>
              <w:rPr>
                <w:rFonts w:ascii="Times New Roman" w:hAnsi="Times New Roman" w:cs="Times New Roman"/>
                <w:sz w:val="28"/>
                <w:szCs w:val="28"/>
                <w:lang w:eastAsia="ru-RU"/>
              </w:rPr>
            </w:pPr>
            <w:r w:rsidRPr="003216AD">
              <w:rPr>
                <w:rFonts w:ascii="Times New Roman" w:hAnsi="Times New Roman" w:cs="Times New Roman"/>
                <w:szCs w:val="28"/>
                <w:lang w:eastAsia="ru-RU"/>
              </w:rPr>
              <w:t>(подпись лица, получившего инструктаж)</w:t>
            </w:r>
          </w:p>
        </w:tc>
        <w:tc>
          <w:tcPr>
            <w:tcW w:w="5211" w:type="dxa"/>
          </w:tcPr>
          <w:p w14:paraId="451F2B4A" w14:textId="77777777" w:rsidR="00CA190B" w:rsidRPr="003216AD" w:rsidRDefault="00CA190B" w:rsidP="00B26737">
            <w:pPr>
              <w:tabs>
                <w:tab w:val="center" w:pos="4962"/>
                <w:tab w:val="right" w:pos="10065"/>
              </w:tabs>
              <w:snapToGrid w:val="0"/>
              <w:jc w:val="center"/>
              <w:rPr>
                <w:rFonts w:ascii="Times New Roman" w:hAnsi="Times New Roman" w:cs="Times New Roman"/>
                <w:szCs w:val="28"/>
                <w:lang w:eastAsia="ru-RU"/>
              </w:rPr>
            </w:pPr>
            <w:r w:rsidRPr="003216AD">
              <w:rPr>
                <w:rFonts w:ascii="Times New Roman" w:hAnsi="Times New Roman" w:cs="Times New Roman"/>
                <w:szCs w:val="28"/>
                <w:lang w:eastAsia="ru-RU"/>
              </w:rPr>
              <w:t xml:space="preserve">(подпись руководителя практики от </w:t>
            </w:r>
            <w:r w:rsidRPr="003216AD">
              <w:rPr>
                <w:rFonts w:ascii="Times New Roman" w:hAnsi="Times New Roman" w:cs="Times New Roman"/>
                <w:szCs w:val="28"/>
                <w:lang w:eastAsia="ru-RU"/>
              </w:rPr>
              <w:br/>
            </w:r>
            <w:r w:rsidRPr="003216AD">
              <w:rPr>
                <w:rFonts w:ascii="Times New Roman" w:hAnsi="Times New Roman" w:cs="Times New Roman"/>
                <w:sz w:val="28"/>
                <w:szCs w:val="28"/>
              </w:rPr>
              <w:t>ФГБОУ ВО «КубГУ»</w:t>
            </w:r>
            <w:r w:rsidRPr="003216AD">
              <w:rPr>
                <w:rFonts w:ascii="Times New Roman" w:hAnsi="Times New Roman" w:cs="Times New Roman"/>
                <w:szCs w:val="28"/>
                <w:lang w:eastAsia="ru-RU"/>
              </w:rPr>
              <w:t>)</w:t>
            </w:r>
          </w:p>
        </w:tc>
      </w:tr>
    </w:tbl>
    <w:p w14:paraId="5BBE5461" w14:textId="77777777" w:rsidR="00CA190B" w:rsidRPr="003216AD" w:rsidRDefault="00CA190B" w:rsidP="00CA190B">
      <w:pPr>
        <w:spacing w:after="0" w:line="240" w:lineRule="auto"/>
        <w:rPr>
          <w:rFonts w:ascii="Times New Roman" w:hAnsi="Times New Roman" w:cs="Times New Roman"/>
          <w:sz w:val="28"/>
          <w:szCs w:val="28"/>
          <w:lang w:eastAsia="ru-RU"/>
        </w:rPr>
      </w:pPr>
      <w:r w:rsidRPr="003216AD">
        <w:rPr>
          <w:rFonts w:ascii="Times New Roman" w:hAnsi="Times New Roman" w:cs="Times New Roman"/>
          <w:sz w:val="28"/>
          <w:szCs w:val="28"/>
          <w:lang w:eastAsia="ru-RU"/>
        </w:rPr>
        <w:br w:type="page"/>
      </w:r>
    </w:p>
    <w:p w14:paraId="2FB80127" w14:textId="77777777" w:rsidR="00CA190B" w:rsidRPr="003216AD" w:rsidRDefault="00CA190B" w:rsidP="00CA190B">
      <w:pPr>
        <w:keepNext/>
        <w:jc w:val="center"/>
        <w:outlineLvl w:val="2"/>
        <w:rPr>
          <w:rFonts w:ascii="Times New Roman" w:hAnsi="Times New Roman" w:cs="Times New Roman"/>
          <w:b/>
          <w:bCs/>
          <w:caps/>
          <w:sz w:val="28"/>
          <w:szCs w:val="28"/>
          <w:lang w:eastAsia="ru-RU"/>
        </w:rPr>
      </w:pPr>
      <w:r w:rsidRPr="003216AD">
        <w:rPr>
          <w:rFonts w:ascii="Times New Roman" w:hAnsi="Times New Roman" w:cs="Times New Roman"/>
          <w:b/>
          <w:sz w:val="28"/>
          <w:szCs w:val="28"/>
          <w:lang w:eastAsia="ru-RU"/>
        </w:rPr>
        <w:lastRenderedPageBreak/>
        <w:t xml:space="preserve">ДНЕВНИК ПРОХОЖДЕНИЯ ПРОИЗВОДСТВННОЙ </w:t>
      </w:r>
      <w:r w:rsidRPr="003216AD">
        <w:rPr>
          <w:rFonts w:ascii="Times New Roman" w:hAnsi="Times New Roman" w:cs="Times New Roman"/>
          <w:b/>
          <w:bCs/>
          <w:sz w:val="28"/>
          <w:szCs w:val="28"/>
          <w:lang w:eastAsia="ru-RU"/>
        </w:rPr>
        <w:t xml:space="preserve">ПРАКТИКИ </w:t>
      </w:r>
      <w:r w:rsidRPr="003216AD">
        <w:rPr>
          <w:rFonts w:ascii="Times New Roman" w:hAnsi="Times New Roman" w:cs="Times New Roman"/>
          <w:b/>
          <w:bCs/>
          <w:sz w:val="28"/>
          <w:szCs w:val="28"/>
          <w:lang w:eastAsia="ru-RU"/>
        </w:rPr>
        <w:br/>
        <w:t xml:space="preserve">(ПРАКТИКИ </w:t>
      </w:r>
      <w:r w:rsidRPr="003216AD">
        <w:rPr>
          <w:rFonts w:ascii="Times New Roman" w:hAnsi="Times New Roman" w:cs="Times New Roman"/>
          <w:b/>
          <w:bCs/>
          <w:caps/>
          <w:sz w:val="28"/>
          <w:szCs w:val="28"/>
          <w:lang w:eastAsia="ru-RU"/>
        </w:rPr>
        <w:t>по получению профессиональных умений и опыта профессиональной деятельности)</w:t>
      </w:r>
    </w:p>
    <w:p w14:paraId="41110EEF" w14:textId="77777777" w:rsidR="00CA190B" w:rsidRPr="003216AD" w:rsidRDefault="00CA190B" w:rsidP="00CA190B">
      <w:pPr>
        <w:tabs>
          <w:tab w:val="left" w:pos="6096"/>
        </w:tabs>
        <w:spacing w:after="60" w:line="240" w:lineRule="auto"/>
        <w:jc w:val="center"/>
        <w:outlineLvl w:val="0"/>
        <w:rPr>
          <w:rFonts w:ascii="Times New Roman" w:hAnsi="Times New Roman" w:cs="Times New Roman"/>
          <w:bCs/>
          <w:caps/>
          <w:sz w:val="28"/>
          <w:szCs w:val="28"/>
          <w:lang w:eastAsia="ru-RU"/>
        </w:rPr>
      </w:pPr>
    </w:p>
    <w:p w14:paraId="4676B187"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rPr>
        <w:t>Студент (ка) 4курса, ___</w:t>
      </w:r>
      <w:r w:rsidRPr="003216AD">
        <w:rPr>
          <w:rFonts w:ascii="Times New Roman" w:hAnsi="Times New Roman" w:cs="Times New Roman"/>
          <w:u w:val="single"/>
        </w:rPr>
        <w:t>419</w:t>
      </w:r>
      <w:r w:rsidRPr="003216AD">
        <w:rPr>
          <w:rFonts w:ascii="Times New Roman" w:hAnsi="Times New Roman" w:cs="Times New Roman"/>
        </w:rPr>
        <w:t>_____ группы</w:t>
      </w:r>
    </w:p>
    <w:p w14:paraId="5285658D"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rPr>
        <w:t>Кафедра Бухгалтерского учета, аудита и автоматизированной обработки данных</w:t>
      </w:r>
    </w:p>
    <w:p w14:paraId="6295C66F"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rPr>
        <w:t>Специальность 38.05.01 Экономическая безопасность</w:t>
      </w:r>
      <w:r w:rsidRPr="003216AD">
        <w:rPr>
          <w:rFonts w:ascii="Times New Roman" w:hAnsi="Times New Roman" w:cs="Times New Roman"/>
        </w:rPr>
        <w:cr/>
        <w:t>Специализация</w:t>
      </w:r>
      <w:r w:rsidRPr="003216AD">
        <w:rPr>
          <w:rFonts w:ascii="Times New Roman" w:hAnsi="Times New Roman" w:cs="Times New Roman"/>
        </w:rPr>
        <w:tab/>
        <w:t>Финансовый учет и контроль в правоохранительных органах</w:t>
      </w:r>
    </w:p>
    <w:p w14:paraId="26EA85F7" w14:textId="77777777" w:rsidR="00CA190B" w:rsidRPr="003216AD" w:rsidRDefault="00CA190B" w:rsidP="00CA190B">
      <w:pPr>
        <w:spacing w:after="0" w:line="240" w:lineRule="auto"/>
        <w:rPr>
          <w:rFonts w:ascii="Times New Roman" w:hAnsi="Times New Roman" w:cs="Times New Roman"/>
          <w:u w:val="single"/>
        </w:rPr>
      </w:pPr>
    </w:p>
    <w:p w14:paraId="0E220EF4" w14:textId="77777777" w:rsidR="00CA190B" w:rsidRPr="003216AD" w:rsidRDefault="00CA190B" w:rsidP="00CA190B">
      <w:pPr>
        <w:spacing w:after="0" w:line="240" w:lineRule="auto"/>
        <w:rPr>
          <w:rFonts w:ascii="Times New Roman" w:hAnsi="Times New Roman" w:cs="Times New Roman"/>
          <w:u w:val="single"/>
        </w:rPr>
      </w:pPr>
      <w:r w:rsidRPr="003216AD">
        <w:rPr>
          <w:rFonts w:ascii="Times New Roman" w:hAnsi="Times New Roman" w:cs="Times New Roman"/>
          <w:u w:val="single"/>
        </w:rPr>
        <w:t>__Рыбко Дмитрий Викторович___________________________________________________</w:t>
      </w:r>
    </w:p>
    <w:p w14:paraId="4BA45F49" w14:textId="77777777" w:rsidR="00CA190B" w:rsidRPr="003216AD" w:rsidRDefault="00CA190B" w:rsidP="00CA190B">
      <w:pPr>
        <w:spacing w:after="0" w:line="240" w:lineRule="auto"/>
        <w:rPr>
          <w:rFonts w:ascii="Times New Roman" w:hAnsi="Times New Roman" w:cs="Times New Roman"/>
          <w:sz w:val="18"/>
          <w:szCs w:val="18"/>
        </w:rPr>
      </w:pP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sz w:val="18"/>
          <w:szCs w:val="18"/>
        </w:rPr>
        <w:t>(фамилия, имя, отчество)</w:t>
      </w:r>
    </w:p>
    <w:p w14:paraId="7BE859A5"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rPr>
        <w:t>Место прохождения практики:</w:t>
      </w:r>
      <w:r w:rsidRPr="003216AD">
        <w:rPr>
          <w:rFonts w:ascii="Times New Roman" w:hAnsi="Times New Roman" w:cs="Times New Roman"/>
        </w:rPr>
        <w:tab/>
        <w:t>ФГБОУ ВО «КубГУ»</w:t>
      </w:r>
    </w:p>
    <w:p w14:paraId="1BC3FEE3" w14:textId="77777777" w:rsidR="00CA190B" w:rsidRPr="003216AD" w:rsidRDefault="00CA190B" w:rsidP="00CA190B">
      <w:pPr>
        <w:spacing w:after="0" w:line="240" w:lineRule="auto"/>
        <w:rPr>
          <w:rFonts w:ascii="Times New Roman" w:hAnsi="Times New Roman" w:cs="Times New Roman"/>
          <w:sz w:val="18"/>
          <w:szCs w:val="18"/>
        </w:rPr>
      </w:pP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sz w:val="18"/>
          <w:szCs w:val="18"/>
        </w:rPr>
        <w:t>(наименование организации)</w:t>
      </w:r>
    </w:p>
    <w:p w14:paraId="49160C54" w14:textId="77777777" w:rsidR="00CA190B" w:rsidRPr="003216AD" w:rsidRDefault="00CA190B" w:rsidP="00CA190B">
      <w:pPr>
        <w:spacing w:after="0" w:line="240" w:lineRule="auto"/>
        <w:rPr>
          <w:rFonts w:ascii="Times New Roman" w:hAnsi="Times New Roman" w:cs="Times New Roman"/>
        </w:rPr>
      </w:pPr>
      <w:r w:rsidRPr="003216AD">
        <w:rPr>
          <w:rFonts w:ascii="Times New Roman" w:hAnsi="Times New Roman" w:cs="Times New Roman"/>
        </w:rPr>
        <w:t>Сроки прохождения практики:     с  « 06 » июля 2020 г. по « 19 » июля 2020 г.</w:t>
      </w:r>
    </w:p>
    <w:p w14:paraId="6DE3BF64" w14:textId="77777777" w:rsidR="00CA190B" w:rsidRPr="003216AD" w:rsidRDefault="00CA190B" w:rsidP="00CA190B">
      <w:pPr>
        <w:spacing w:after="0" w:line="240" w:lineRule="auto"/>
        <w:rPr>
          <w:rFonts w:ascii="Times New Roman" w:hAnsi="Times New Roman" w:cs="Times New Roman"/>
          <w:u w:val="single"/>
        </w:rPr>
      </w:pPr>
      <w:r w:rsidRPr="003216AD">
        <w:rPr>
          <w:rFonts w:ascii="Times New Roman" w:hAnsi="Times New Roman" w:cs="Times New Roman"/>
          <w:bCs/>
        </w:rPr>
        <w:t>Руководитель практики:</w:t>
      </w:r>
      <w:r w:rsidRPr="003216AD">
        <w:rPr>
          <w:rFonts w:ascii="Times New Roman" w:hAnsi="Times New Roman" w:cs="Times New Roman"/>
          <w:bCs/>
        </w:rPr>
        <w:tab/>
        <w:t>_</w:t>
      </w:r>
      <w:r w:rsidRPr="003216AD">
        <w:rPr>
          <w:rFonts w:ascii="Times New Roman" w:hAnsi="Times New Roman" w:cs="Times New Roman"/>
          <w:bCs/>
          <w:u w:val="single"/>
        </w:rPr>
        <w:t>Белозерова Т.Г., к.э.н., доцент</w:t>
      </w:r>
    </w:p>
    <w:p w14:paraId="5532471A" w14:textId="77777777" w:rsidR="00CA190B" w:rsidRPr="003216AD" w:rsidRDefault="00CA190B" w:rsidP="00CA190B">
      <w:pPr>
        <w:spacing w:after="0" w:line="240" w:lineRule="auto"/>
        <w:rPr>
          <w:rFonts w:ascii="Times New Roman" w:hAnsi="Times New Roman" w:cs="Times New Roman"/>
          <w:sz w:val="20"/>
          <w:szCs w:val="20"/>
        </w:rPr>
      </w:pP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rPr>
        <w:tab/>
      </w:r>
      <w:r w:rsidRPr="003216AD">
        <w:rPr>
          <w:rFonts w:ascii="Times New Roman" w:hAnsi="Times New Roman" w:cs="Times New Roman"/>
          <w:sz w:val="18"/>
          <w:szCs w:val="18"/>
        </w:rPr>
        <w:tab/>
      </w:r>
      <w:r w:rsidRPr="003216AD">
        <w:rPr>
          <w:rFonts w:ascii="Times New Roman" w:hAnsi="Times New Roman" w:cs="Times New Roman"/>
          <w:sz w:val="20"/>
          <w:szCs w:val="20"/>
        </w:rPr>
        <w:t>(Ф.И.О., ученая степень, ученое звание)</w:t>
      </w:r>
    </w:p>
    <w:p w14:paraId="04DEA051" w14:textId="77777777" w:rsidR="00CA190B" w:rsidRPr="003216AD" w:rsidRDefault="00CA190B" w:rsidP="00CA190B">
      <w:pPr>
        <w:spacing w:after="0" w:line="240" w:lineRule="auto"/>
        <w:rPr>
          <w:rFonts w:ascii="Times New Roman" w:hAnsi="Times New Roman" w:cs="Times New Roman"/>
          <w:sz w:val="28"/>
          <w:szCs w:val="28"/>
          <w:highlight w:val="yellow"/>
          <w:lang w:eastAsia="ru-RU"/>
        </w:rPr>
      </w:pPr>
    </w:p>
    <w:tbl>
      <w:tblPr>
        <w:tblW w:w="9498" w:type="dxa"/>
        <w:tblInd w:w="108" w:type="dxa"/>
        <w:tblLayout w:type="fixed"/>
        <w:tblLook w:val="0000" w:firstRow="0" w:lastRow="0" w:firstColumn="0" w:lastColumn="0" w:noHBand="0" w:noVBand="0"/>
      </w:tblPr>
      <w:tblGrid>
        <w:gridCol w:w="1418"/>
        <w:gridCol w:w="2835"/>
        <w:gridCol w:w="2835"/>
        <w:gridCol w:w="2410"/>
      </w:tblGrid>
      <w:tr w:rsidR="00CA190B" w:rsidRPr="003216AD" w14:paraId="6744D71E" w14:textId="77777777" w:rsidTr="00B26737">
        <w:tc>
          <w:tcPr>
            <w:tcW w:w="1418" w:type="dxa"/>
            <w:tcBorders>
              <w:top w:val="single" w:sz="4" w:space="0" w:color="000000"/>
              <w:left w:val="single" w:sz="4" w:space="0" w:color="000000"/>
              <w:bottom w:val="single" w:sz="4" w:space="0" w:color="000000"/>
            </w:tcBorders>
            <w:vAlign w:val="center"/>
          </w:tcPr>
          <w:p w14:paraId="6BB8FE2B" w14:textId="77777777" w:rsidR="00CA190B" w:rsidRPr="003216AD" w:rsidRDefault="00CA190B" w:rsidP="00B26737">
            <w:pPr>
              <w:snapToGrid w:val="0"/>
              <w:spacing w:after="0" w:line="240" w:lineRule="auto"/>
              <w:jc w:val="center"/>
              <w:rPr>
                <w:rFonts w:ascii="Times New Roman" w:hAnsi="Times New Roman" w:cs="Times New Roman"/>
                <w:sz w:val="24"/>
                <w:szCs w:val="24"/>
                <w:lang w:eastAsia="ru-RU"/>
              </w:rPr>
            </w:pPr>
            <w:r w:rsidRPr="003216AD">
              <w:rPr>
                <w:rFonts w:ascii="Times New Roman" w:hAnsi="Times New Roman" w:cs="Times New Roman"/>
                <w:sz w:val="24"/>
                <w:szCs w:val="24"/>
                <w:lang w:eastAsia="ru-RU"/>
              </w:rPr>
              <w:t>Дата</w:t>
            </w:r>
          </w:p>
        </w:tc>
        <w:tc>
          <w:tcPr>
            <w:tcW w:w="2835" w:type="dxa"/>
            <w:tcBorders>
              <w:top w:val="single" w:sz="4" w:space="0" w:color="000000"/>
              <w:left w:val="single" w:sz="4" w:space="0" w:color="000000"/>
              <w:bottom w:val="single" w:sz="4" w:space="0" w:color="000000"/>
            </w:tcBorders>
            <w:vAlign w:val="center"/>
          </w:tcPr>
          <w:p w14:paraId="32FBA10C" w14:textId="77777777" w:rsidR="00CA190B" w:rsidRPr="003216AD" w:rsidRDefault="00CA190B" w:rsidP="00B26737">
            <w:pPr>
              <w:snapToGrid w:val="0"/>
              <w:spacing w:after="0" w:line="240" w:lineRule="auto"/>
              <w:ind w:left="-108" w:right="-108"/>
              <w:jc w:val="center"/>
              <w:rPr>
                <w:rFonts w:ascii="Times New Roman" w:hAnsi="Times New Roman" w:cs="Times New Roman"/>
                <w:sz w:val="24"/>
                <w:szCs w:val="24"/>
                <w:lang w:eastAsia="ru-RU"/>
              </w:rPr>
            </w:pPr>
            <w:r w:rsidRPr="003216AD">
              <w:rPr>
                <w:rFonts w:ascii="Times New Roman" w:hAnsi="Times New Roman" w:cs="Times New Roman"/>
                <w:sz w:val="24"/>
                <w:szCs w:val="24"/>
                <w:lang w:eastAsia="ru-RU"/>
              </w:rPr>
              <w:t xml:space="preserve">Содержание </w:t>
            </w:r>
            <w:r w:rsidRPr="003216AD">
              <w:rPr>
                <w:rFonts w:ascii="Times New Roman" w:hAnsi="Times New Roman" w:cs="Times New Roman"/>
                <w:sz w:val="24"/>
                <w:szCs w:val="24"/>
                <w:lang w:eastAsia="ru-RU"/>
              </w:rPr>
              <w:br/>
              <w:t>проведенной работы</w:t>
            </w:r>
          </w:p>
        </w:tc>
        <w:tc>
          <w:tcPr>
            <w:tcW w:w="2835" w:type="dxa"/>
            <w:tcBorders>
              <w:top w:val="single" w:sz="4" w:space="0" w:color="000000"/>
              <w:left w:val="single" w:sz="4" w:space="0" w:color="000000"/>
              <w:bottom w:val="single" w:sz="4" w:space="0" w:color="000000"/>
            </w:tcBorders>
            <w:vAlign w:val="center"/>
          </w:tcPr>
          <w:p w14:paraId="7A5E12B6" w14:textId="77777777" w:rsidR="00CA190B" w:rsidRPr="003216AD" w:rsidRDefault="00CA190B" w:rsidP="00B26737">
            <w:pPr>
              <w:snapToGrid w:val="0"/>
              <w:spacing w:after="0" w:line="240" w:lineRule="auto"/>
              <w:jc w:val="center"/>
              <w:rPr>
                <w:rFonts w:ascii="Times New Roman" w:hAnsi="Times New Roman" w:cs="Times New Roman"/>
                <w:sz w:val="24"/>
                <w:szCs w:val="24"/>
                <w:lang w:eastAsia="ru-RU"/>
              </w:rPr>
            </w:pPr>
            <w:r w:rsidRPr="003216AD">
              <w:rPr>
                <w:rFonts w:ascii="Times New Roman" w:hAnsi="Times New Roman" w:cs="Times New Roman"/>
                <w:sz w:val="24"/>
                <w:szCs w:val="24"/>
                <w:lang w:eastAsia="ru-RU"/>
              </w:rPr>
              <w:t>Результат работы</w:t>
            </w:r>
          </w:p>
        </w:tc>
        <w:tc>
          <w:tcPr>
            <w:tcW w:w="2410" w:type="dxa"/>
            <w:tcBorders>
              <w:top w:val="single" w:sz="4" w:space="0" w:color="000000"/>
              <w:left w:val="single" w:sz="4" w:space="0" w:color="000000"/>
              <w:bottom w:val="single" w:sz="4" w:space="0" w:color="000000"/>
              <w:right w:val="single" w:sz="4" w:space="0" w:color="000000"/>
            </w:tcBorders>
            <w:vAlign w:val="center"/>
          </w:tcPr>
          <w:p w14:paraId="0600C9A8" w14:textId="77777777" w:rsidR="00CA190B" w:rsidRPr="003216AD" w:rsidRDefault="00CA190B" w:rsidP="00B26737">
            <w:pPr>
              <w:spacing w:after="0" w:line="240" w:lineRule="auto"/>
              <w:ind w:left="-108" w:right="-108"/>
              <w:jc w:val="center"/>
              <w:rPr>
                <w:rFonts w:ascii="Times New Roman" w:hAnsi="Times New Roman" w:cs="Times New Roman"/>
                <w:sz w:val="24"/>
                <w:szCs w:val="24"/>
                <w:lang w:eastAsia="ru-RU"/>
              </w:rPr>
            </w:pPr>
            <w:r w:rsidRPr="003216AD">
              <w:rPr>
                <w:rFonts w:ascii="Times New Roman" w:hAnsi="Times New Roman" w:cs="Times New Roman"/>
                <w:sz w:val="24"/>
                <w:szCs w:val="24"/>
                <w:lang w:eastAsia="ru-RU"/>
              </w:rPr>
              <w:t>Оценки, замечания и предложения по работе</w:t>
            </w:r>
          </w:p>
        </w:tc>
      </w:tr>
      <w:tr w:rsidR="00CA190B" w:rsidRPr="003216AD" w14:paraId="4459B865" w14:textId="77777777" w:rsidTr="00B26737">
        <w:tc>
          <w:tcPr>
            <w:tcW w:w="1418" w:type="dxa"/>
            <w:tcBorders>
              <w:left w:val="single" w:sz="4" w:space="0" w:color="000000"/>
              <w:bottom w:val="single" w:sz="4" w:space="0" w:color="auto"/>
            </w:tcBorders>
          </w:tcPr>
          <w:p w14:paraId="56FD96BA" w14:textId="77777777" w:rsidR="00CA190B" w:rsidRPr="003216AD" w:rsidRDefault="00CA190B" w:rsidP="00B26737">
            <w:pPr>
              <w:snapToGrid w:val="0"/>
              <w:spacing w:after="0" w:line="240" w:lineRule="auto"/>
              <w:jc w:val="center"/>
              <w:rPr>
                <w:rFonts w:ascii="Times New Roman" w:hAnsi="Times New Roman" w:cs="Times New Roman"/>
                <w:sz w:val="24"/>
                <w:szCs w:val="24"/>
                <w:lang w:eastAsia="ru-RU"/>
              </w:rPr>
            </w:pPr>
            <w:r w:rsidRPr="003216AD">
              <w:rPr>
                <w:rFonts w:ascii="Times New Roman" w:hAnsi="Times New Roman" w:cs="Times New Roman"/>
                <w:sz w:val="24"/>
                <w:szCs w:val="24"/>
                <w:lang w:eastAsia="ru-RU"/>
              </w:rPr>
              <w:t>06.07.2020</w:t>
            </w:r>
          </w:p>
        </w:tc>
        <w:tc>
          <w:tcPr>
            <w:tcW w:w="2835" w:type="dxa"/>
            <w:tcBorders>
              <w:left w:val="single" w:sz="4" w:space="0" w:color="000000"/>
              <w:bottom w:val="single" w:sz="4" w:space="0" w:color="auto"/>
            </w:tcBorders>
          </w:tcPr>
          <w:p w14:paraId="598C4EF0" w14:textId="77777777" w:rsidR="00CA190B" w:rsidRPr="003216AD" w:rsidRDefault="00CA190B" w:rsidP="00B26737">
            <w:pPr>
              <w:snapToGrid w:val="0"/>
              <w:spacing w:after="0" w:line="240" w:lineRule="auto"/>
              <w:rPr>
                <w:rFonts w:ascii="Times New Roman" w:hAnsi="Times New Roman" w:cs="Times New Roman"/>
                <w:sz w:val="24"/>
                <w:szCs w:val="24"/>
                <w:lang w:eastAsia="ru-RU"/>
              </w:rPr>
            </w:pPr>
            <w:r w:rsidRPr="003216AD">
              <w:rPr>
                <w:rFonts w:ascii="Times New Roman" w:hAnsi="Times New Roman" w:cs="Times New Roman"/>
                <w:sz w:val="24"/>
                <w:szCs w:val="24"/>
                <w:lang w:eastAsia="ru-RU"/>
              </w:rPr>
              <w:t xml:space="preserve">Инструктаж по ознакомлению с требованиями охраны труда </w:t>
            </w:r>
          </w:p>
        </w:tc>
        <w:tc>
          <w:tcPr>
            <w:tcW w:w="2835" w:type="dxa"/>
            <w:tcBorders>
              <w:left w:val="single" w:sz="4" w:space="0" w:color="000000"/>
              <w:bottom w:val="single" w:sz="4" w:space="0" w:color="auto"/>
            </w:tcBorders>
          </w:tcPr>
          <w:p w14:paraId="76BD2034" w14:textId="77777777" w:rsidR="00CA190B" w:rsidRPr="003216AD" w:rsidRDefault="00CA190B" w:rsidP="00B26737">
            <w:pPr>
              <w:snapToGrid w:val="0"/>
              <w:spacing w:after="0" w:line="240" w:lineRule="auto"/>
              <w:rPr>
                <w:rFonts w:ascii="Times New Roman" w:hAnsi="Times New Roman" w:cs="Times New Roman"/>
                <w:sz w:val="24"/>
                <w:szCs w:val="24"/>
                <w:lang w:eastAsia="ru-RU"/>
              </w:rPr>
            </w:pPr>
            <w:r w:rsidRPr="003216AD">
              <w:rPr>
                <w:rFonts w:ascii="Times New Roman" w:hAnsi="Times New Roman" w:cs="Times New Roman"/>
                <w:sz w:val="24"/>
                <w:szCs w:val="24"/>
                <w:lang w:eastAsia="ru-RU"/>
              </w:rPr>
              <w:t>Пройден инструктаж по ознакомлению с требованиями охраны труда</w:t>
            </w:r>
          </w:p>
        </w:tc>
        <w:tc>
          <w:tcPr>
            <w:tcW w:w="2410" w:type="dxa"/>
            <w:tcBorders>
              <w:left w:val="single" w:sz="4" w:space="0" w:color="000000"/>
              <w:bottom w:val="single" w:sz="4" w:space="0" w:color="auto"/>
              <w:right w:val="single" w:sz="4" w:space="0" w:color="000000"/>
            </w:tcBorders>
          </w:tcPr>
          <w:p w14:paraId="508974FC" w14:textId="77777777" w:rsidR="00CA190B" w:rsidRPr="003216AD" w:rsidRDefault="00CA190B" w:rsidP="00B26737">
            <w:pPr>
              <w:snapToGrid w:val="0"/>
              <w:spacing w:after="0" w:line="240" w:lineRule="auto"/>
              <w:jc w:val="center"/>
              <w:rPr>
                <w:rFonts w:ascii="Times New Roman" w:hAnsi="Times New Roman" w:cs="Times New Roman"/>
                <w:sz w:val="24"/>
                <w:szCs w:val="24"/>
                <w:lang w:eastAsia="ru-RU"/>
              </w:rPr>
            </w:pPr>
            <w:r w:rsidRPr="003216AD">
              <w:rPr>
                <w:rFonts w:ascii="Times New Roman" w:hAnsi="Times New Roman" w:cs="Times New Roman"/>
                <w:sz w:val="24"/>
                <w:szCs w:val="24"/>
                <w:lang w:eastAsia="ru-RU"/>
              </w:rPr>
              <w:t>Зачтено,</w:t>
            </w:r>
            <w:r w:rsidRPr="003216AD">
              <w:rPr>
                <w:rFonts w:ascii="Times New Roman" w:hAnsi="Times New Roman" w:cs="Times New Roman"/>
                <w:sz w:val="24"/>
                <w:szCs w:val="24"/>
                <w:lang w:eastAsia="ru-RU"/>
              </w:rPr>
              <w:br/>
              <w:t>замечаний нет</w:t>
            </w:r>
          </w:p>
        </w:tc>
      </w:tr>
      <w:tr w:rsidR="00CA190B" w:rsidRPr="003216AD" w14:paraId="052188C2" w14:textId="77777777" w:rsidTr="00B26737">
        <w:tc>
          <w:tcPr>
            <w:tcW w:w="1418" w:type="dxa"/>
            <w:tcBorders>
              <w:top w:val="single" w:sz="4" w:space="0" w:color="auto"/>
              <w:left w:val="single" w:sz="4" w:space="0" w:color="auto"/>
              <w:bottom w:val="single" w:sz="4" w:space="0" w:color="auto"/>
              <w:right w:val="single" w:sz="4" w:space="0" w:color="auto"/>
            </w:tcBorders>
          </w:tcPr>
          <w:p w14:paraId="4103D428" w14:textId="77777777" w:rsidR="00CA190B" w:rsidRPr="003216AD" w:rsidRDefault="00CA190B" w:rsidP="00B26737">
            <w:pPr>
              <w:snapToGrid w:val="0"/>
              <w:spacing w:after="0" w:line="240" w:lineRule="auto"/>
              <w:jc w:val="center"/>
              <w:rPr>
                <w:rFonts w:ascii="Times New Roman" w:hAnsi="Times New Roman" w:cs="Times New Roman"/>
                <w:sz w:val="24"/>
                <w:szCs w:val="24"/>
                <w:lang w:eastAsia="ru-RU"/>
              </w:rPr>
            </w:pPr>
            <w:r w:rsidRPr="003216AD">
              <w:rPr>
                <w:rFonts w:ascii="Times New Roman" w:hAnsi="Times New Roman" w:cs="Times New Roman"/>
                <w:sz w:val="24"/>
                <w:szCs w:val="24"/>
                <w:lang w:eastAsia="ru-RU"/>
              </w:rPr>
              <w:t>07.07.2020</w:t>
            </w:r>
          </w:p>
        </w:tc>
        <w:tc>
          <w:tcPr>
            <w:tcW w:w="2835" w:type="dxa"/>
          </w:tcPr>
          <w:p w14:paraId="4AEED7B9" w14:textId="77777777" w:rsidR="00CA190B" w:rsidRPr="003216AD" w:rsidRDefault="00CA190B" w:rsidP="00B26737">
            <w:pPr>
              <w:spacing w:after="0" w:line="240" w:lineRule="auto"/>
              <w:jc w:val="both"/>
              <w:rPr>
                <w:rFonts w:ascii="Times New Roman" w:hAnsi="Times New Roman" w:cs="Times New Roman"/>
                <w:sz w:val="24"/>
                <w:szCs w:val="24"/>
                <w:lang w:bidi="ru-RU"/>
              </w:rPr>
            </w:pPr>
            <w:r w:rsidRPr="003216AD">
              <w:rPr>
                <w:rFonts w:ascii="Times New Roman" w:hAnsi="Times New Roman" w:cs="Times New Roman"/>
                <w:sz w:val="24"/>
                <w:szCs w:val="24"/>
                <w:lang w:bidi="ru-RU"/>
              </w:rPr>
              <w:t>Представление организационной характеристики экономического субъекта, структуры уставного капитала, льгот, экономических и налоговых условий деятельности, отраслевых особенностей, нормативных документов по образованию и функционированию предприятия;</w:t>
            </w:r>
          </w:p>
          <w:p w14:paraId="47D6C234" w14:textId="77777777" w:rsidR="00CA190B" w:rsidRPr="003216AD" w:rsidRDefault="00CA190B" w:rsidP="00B26737">
            <w:pPr>
              <w:spacing w:after="0" w:line="240" w:lineRule="auto"/>
              <w:rPr>
                <w:rFonts w:ascii="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4E5113F" w14:textId="77777777" w:rsidR="00CA190B" w:rsidRPr="003216AD" w:rsidRDefault="00CA190B" w:rsidP="00B26737">
            <w:pPr>
              <w:spacing w:after="0" w:line="240" w:lineRule="auto"/>
              <w:jc w:val="both"/>
              <w:rPr>
                <w:rFonts w:ascii="Times New Roman" w:hAnsi="Times New Roman" w:cs="Times New Roman"/>
                <w:sz w:val="24"/>
                <w:szCs w:val="24"/>
                <w:lang w:bidi="ru-RU"/>
              </w:rPr>
            </w:pPr>
            <w:r w:rsidRPr="003216AD">
              <w:rPr>
                <w:rFonts w:ascii="Times New Roman" w:hAnsi="Times New Roman" w:cs="Times New Roman"/>
                <w:sz w:val="24"/>
                <w:szCs w:val="24"/>
                <w:lang w:bidi="ru-RU"/>
              </w:rPr>
              <w:t>Представлена организационная характеристика экономического субъекта, структура уставного капитала, льготы, экономические и налоговые условия деятельности, отраслевые особенностт, нормативных документов по образованию и функционированию предприятия;</w:t>
            </w:r>
          </w:p>
          <w:p w14:paraId="32D354E3" w14:textId="77777777" w:rsidR="00CA190B" w:rsidRPr="003216AD" w:rsidRDefault="00CA190B" w:rsidP="00B26737">
            <w:pPr>
              <w:snapToGrid w:val="0"/>
              <w:spacing w:after="0" w:line="240" w:lineRule="auto"/>
              <w:rPr>
                <w:rFonts w:ascii="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706C4860" w14:textId="77777777" w:rsidR="00CA190B" w:rsidRPr="003216AD" w:rsidRDefault="00CA190B" w:rsidP="00B26737">
            <w:pPr>
              <w:snapToGrid w:val="0"/>
              <w:spacing w:after="0" w:line="240" w:lineRule="auto"/>
              <w:rPr>
                <w:rFonts w:ascii="Times New Roman" w:hAnsi="Times New Roman" w:cs="Times New Roman"/>
                <w:sz w:val="24"/>
                <w:szCs w:val="24"/>
                <w:lang w:eastAsia="ru-RU"/>
              </w:rPr>
            </w:pPr>
            <w:r w:rsidRPr="003216AD">
              <w:rPr>
                <w:rFonts w:ascii="Times New Roman" w:hAnsi="Times New Roman" w:cs="Times New Roman"/>
                <w:sz w:val="24"/>
                <w:szCs w:val="24"/>
                <w:lang w:eastAsia="ru-RU"/>
              </w:rPr>
              <w:t>Зачтено,</w:t>
            </w:r>
            <w:r w:rsidRPr="003216AD">
              <w:rPr>
                <w:rFonts w:ascii="Times New Roman" w:hAnsi="Times New Roman" w:cs="Times New Roman"/>
                <w:sz w:val="24"/>
                <w:szCs w:val="24"/>
                <w:lang w:eastAsia="ru-RU"/>
              </w:rPr>
              <w:br/>
              <w:t>замечаний нет</w:t>
            </w:r>
          </w:p>
        </w:tc>
      </w:tr>
      <w:tr w:rsidR="00CA190B" w:rsidRPr="003216AD" w14:paraId="73520012" w14:textId="77777777" w:rsidTr="00B26737">
        <w:tc>
          <w:tcPr>
            <w:tcW w:w="1418" w:type="dxa"/>
            <w:tcBorders>
              <w:top w:val="single" w:sz="4" w:space="0" w:color="auto"/>
              <w:left w:val="single" w:sz="4" w:space="0" w:color="auto"/>
              <w:bottom w:val="single" w:sz="4" w:space="0" w:color="auto"/>
              <w:right w:val="single" w:sz="4" w:space="0" w:color="auto"/>
            </w:tcBorders>
          </w:tcPr>
          <w:p w14:paraId="728833F2" w14:textId="77777777" w:rsidR="00CA190B" w:rsidRPr="003216AD" w:rsidRDefault="00CA190B" w:rsidP="00B26737">
            <w:pPr>
              <w:snapToGrid w:val="0"/>
              <w:spacing w:after="0" w:line="240" w:lineRule="auto"/>
              <w:jc w:val="center"/>
              <w:rPr>
                <w:rFonts w:ascii="Times New Roman" w:hAnsi="Times New Roman" w:cs="Times New Roman"/>
                <w:sz w:val="24"/>
                <w:szCs w:val="24"/>
                <w:lang w:eastAsia="ru-RU"/>
              </w:rPr>
            </w:pPr>
            <w:r w:rsidRPr="003216AD">
              <w:rPr>
                <w:rFonts w:ascii="Times New Roman" w:hAnsi="Times New Roman" w:cs="Times New Roman"/>
                <w:color w:val="000000"/>
                <w:sz w:val="24"/>
                <w:szCs w:val="24"/>
              </w:rPr>
              <w:t>08.07.2020</w:t>
            </w:r>
          </w:p>
        </w:tc>
        <w:tc>
          <w:tcPr>
            <w:tcW w:w="2835" w:type="dxa"/>
            <w:tcBorders>
              <w:top w:val="single" w:sz="4" w:space="0" w:color="auto"/>
              <w:left w:val="single" w:sz="4" w:space="0" w:color="auto"/>
              <w:bottom w:val="single" w:sz="4" w:space="0" w:color="auto"/>
              <w:right w:val="single" w:sz="4" w:space="0" w:color="auto"/>
            </w:tcBorders>
          </w:tcPr>
          <w:p w14:paraId="6E3DB0F7" w14:textId="77777777" w:rsidR="00CA190B" w:rsidRPr="003216AD" w:rsidRDefault="00CA190B" w:rsidP="00B26737">
            <w:pPr>
              <w:tabs>
                <w:tab w:val="left" w:pos="6096"/>
              </w:tabs>
              <w:spacing w:after="60" w:line="240" w:lineRule="auto"/>
              <w:jc w:val="center"/>
              <w:outlineLvl w:val="0"/>
              <w:rPr>
                <w:rFonts w:ascii="Times New Roman" w:hAnsi="Times New Roman" w:cs="Times New Roman"/>
                <w:bCs/>
                <w:sz w:val="24"/>
                <w:szCs w:val="24"/>
                <w:lang w:eastAsia="ru-RU"/>
              </w:rPr>
            </w:pPr>
            <w:r w:rsidRPr="003216AD">
              <w:rPr>
                <w:rFonts w:ascii="Times New Roman" w:hAnsi="Times New Roman" w:cs="Times New Roman"/>
                <w:bCs/>
                <w:sz w:val="24"/>
                <w:szCs w:val="24"/>
              </w:rPr>
              <w:t xml:space="preserve">Проведение анализа и расчета основных показателей финансовой устойчивости, ликвидности и платежеспособности, оборачиваемости и рентабельности </w:t>
            </w:r>
            <w:r w:rsidRPr="003216AD">
              <w:rPr>
                <w:rFonts w:ascii="Times New Roman" w:hAnsi="Times New Roman" w:cs="Times New Roman"/>
                <w:bCs/>
                <w:sz w:val="24"/>
                <w:szCs w:val="24"/>
                <w:lang w:eastAsia="ru-RU"/>
              </w:rPr>
              <w:t>ПАО «ЛУКОЙЛ»</w:t>
            </w:r>
          </w:p>
        </w:tc>
        <w:tc>
          <w:tcPr>
            <w:tcW w:w="2835" w:type="dxa"/>
            <w:tcBorders>
              <w:top w:val="single" w:sz="4" w:space="0" w:color="auto"/>
              <w:left w:val="single" w:sz="4" w:space="0" w:color="auto"/>
              <w:bottom w:val="single" w:sz="4" w:space="0" w:color="auto"/>
              <w:right w:val="single" w:sz="4" w:space="0" w:color="auto"/>
            </w:tcBorders>
          </w:tcPr>
          <w:p w14:paraId="4FBADCDB" w14:textId="77777777" w:rsidR="00CA190B" w:rsidRPr="003216AD" w:rsidRDefault="00CA190B" w:rsidP="00B26737">
            <w:pPr>
              <w:snapToGrid w:val="0"/>
              <w:spacing w:after="0" w:line="240" w:lineRule="auto"/>
              <w:rPr>
                <w:rFonts w:ascii="Times New Roman" w:hAnsi="Times New Roman" w:cs="Times New Roman"/>
                <w:sz w:val="24"/>
                <w:szCs w:val="24"/>
                <w:lang w:eastAsia="ru-RU"/>
              </w:rPr>
            </w:pPr>
            <w:r w:rsidRPr="003216AD">
              <w:rPr>
                <w:rFonts w:ascii="Times New Roman" w:hAnsi="Times New Roman" w:cs="Times New Roman"/>
                <w:sz w:val="24"/>
                <w:szCs w:val="24"/>
                <w:lang w:eastAsia="ru-RU"/>
              </w:rPr>
              <w:t xml:space="preserve">Представление результатов расчета и анализа основных показателей финансовой устойчивости, ликвидности и </w:t>
            </w:r>
            <w:r w:rsidRPr="003216AD">
              <w:rPr>
                <w:rFonts w:ascii="Times New Roman" w:hAnsi="Times New Roman" w:cs="Times New Roman"/>
                <w:bCs/>
                <w:sz w:val="24"/>
                <w:szCs w:val="24"/>
              </w:rPr>
              <w:t xml:space="preserve">платежеспособности, оборачиваемости и рентабельности </w:t>
            </w:r>
            <w:r w:rsidRPr="003216AD">
              <w:rPr>
                <w:rFonts w:ascii="Times New Roman" w:hAnsi="Times New Roman" w:cs="Times New Roman"/>
                <w:bCs/>
                <w:sz w:val="24"/>
                <w:szCs w:val="24"/>
                <w:lang w:eastAsia="ru-RU"/>
              </w:rPr>
              <w:t>ПАО «ЛУКОЙЛ»</w:t>
            </w:r>
          </w:p>
        </w:tc>
        <w:tc>
          <w:tcPr>
            <w:tcW w:w="2410" w:type="dxa"/>
            <w:tcBorders>
              <w:top w:val="single" w:sz="4" w:space="0" w:color="auto"/>
              <w:left w:val="single" w:sz="4" w:space="0" w:color="auto"/>
              <w:bottom w:val="single" w:sz="4" w:space="0" w:color="auto"/>
              <w:right w:val="single" w:sz="4" w:space="0" w:color="auto"/>
            </w:tcBorders>
          </w:tcPr>
          <w:p w14:paraId="4EB79167" w14:textId="77777777" w:rsidR="00CA190B" w:rsidRPr="003216AD" w:rsidRDefault="00CA190B" w:rsidP="00B26737">
            <w:pPr>
              <w:snapToGrid w:val="0"/>
              <w:spacing w:after="0" w:line="240" w:lineRule="auto"/>
              <w:rPr>
                <w:rFonts w:ascii="Times New Roman" w:hAnsi="Times New Roman" w:cs="Times New Roman"/>
                <w:sz w:val="24"/>
                <w:szCs w:val="24"/>
                <w:lang w:eastAsia="ru-RU"/>
              </w:rPr>
            </w:pPr>
            <w:r w:rsidRPr="003216AD">
              <w:rPr>
                <w:rFonts w:ascii="Times New Roman" w:hAnsi="Times New Roman" w:cs="Times New Roman"/>
                <w:sz w:val="24"/>
                <w:szCs w:val="24"/>
                <w:lang w:eastAsia="ru-RU"/>
              </w:rPr>
              <w:t>Зачтено,</w:t>
            </w:r>
            <w:r w:rsidRPr="003216AD">
              <w:rPr>
                <w:rFonts w:ascii="Times New Roman" w:hAnsi="Times New Roman" w:cs="Times New Roman"/>
                <w:sz w:val="24"/>
                <w:szCs w:val="24"/>
                <w:lang w:eastAsia="ru-RU"/>
              </w:rPr>
              <w:br/>
              <w:t>замечаний нет</w:t>
            </w:r>
          </w:p>
        </w:tc>
      </w:tr>
      <w:tr w:rsidR="00CA190B" w:rsidRPr="003216AD" w14:paraId="0391F50F" w14:textId="77777777" w:rsidTr="00B26737">
        <w:tc>
          <w:tcPr>
            <w:tcW w:w="1418" w:type="dxa"/>
            <w:tcBorders>
              <w:top w:val="single" w:sz="4" w:space="0" w:color="auto"/>
              <w:left w:val="single" w:sz="4" w:space="0" w:color="auto"/>
              <w:bottom w:val="single" w:sz="4" w:space="0" w:color="auto"/>
              <w:right w:val="single" w:sz="4" w:space="0" w:color="auto"/>
            </w:tcBorders>
          </w:tcPr>
          <w:p w14:paraId="2BD9A2B5" w14:textId="77777777" w:rsidR="00CA190B" w:rsidRPr="003216AD" w:rsidRDefault="00CA190B" w:rsidP="00B26737">
            <w:pPr>
              <w:snapToGrid w:val="0"/>
              <w:spacing w:after="0" w:line="240" w:lineRule="auto"/>
              <w:jc w:val="center"/>
              <w:rPr>
                <w:rFonts w:ascii="Times New Roman" w:hAnsi="Times New Roman" w:cs="Times New Roman"/>
                <w:sz w:val="24"/>
                <w:szCs w:val="24"/>
                <w:lang w:eastAsia="ru-RU"/>
              </w:rPr>
            </w:pPr>
            <w:r w:rsidRPr="003216AD">
              <w:rPr>
                <w:rFonts w:ascii="Times New Roman" w:hAnsi="Times New Roman" w:cs="Times New Roman"/>
                <w:color w:val="000000"/>
                <w:sz w:val="24"/>
                <w:szCs w:val="24"/>
              </w:rPr>
              <w:lastRenderedPageBreak/>
              <w:t>09.07.2020 – 14.07.2020</w:t>
            </w:r>
          </w:p>
        </w:tc>
        <w:tc>
          <w:tcPr>
            <w:tcW w:w="2835" w:type="dxa"/>
            <w:tcBorders>
              <w:top w:val="single" w:sz="4" w:space="0" w:color="auto"/>
              <w:left w:val="single" w:sz="4" w:space="0" w:color="auto"/>
              <w:bottom w:val="single" w:sz="4" w:space="0" w:color="auto"/>
              <w:right w:val="single" w:sz="4" w:space="0" w:color="auto"/>
            </w:tcBorders>
          </w:tcPr>
          <w:p w14:paraId="5743D072" w14:textId="77777777" w:rsidR="00CA190B" w:rsidRPr="003216AD" w:rsidRDefault="00CA190B" w:rsidP="00B26737">
            <w:pPr>
              <w:tabs>
                <w:tab w:val="left" w:pos="6096"/>
              </w:tabs>
              <w:spacing w:after="60" w:line="240" w:lineRule="auto"/>
              <w:jc w:val="center"/>
              <w:outlineLvl w:val="0"/>
              <w:rPr>
                <w:rFonts w:ascii="Times New Roman" w:hAnsi="Times New Roman" w:cs="Times New Roman"/>
                <w:bCs/>
                <w:sz w:val="24"/>
                <w:szCs w:val="24"/>
                <w:lang w:eastAsia="ru-RU"/>
              </w:rPr>
            </w:pPr>
            <w:r w:rsidRPr="003216AD">
              <w:rPr>
                <w:rFonts w:ascii="Times New Roman" w:hAnsi="Times New Roman" w:cs="Times New Roman"/>
                <w:sz w:val="24"/>
                <w:szCs w:val="24"/>
                <w:lang w:bidi="ru-RU"/>
              </w:rPr>
              <w:t xml:space="preserve">Оценка системы бухгалтерского учета </w:t>
            </w:r>
            <w:r w:rsidRPr="003216AD">
              <w:rPr>
                <w:rFonts w:ascii="Times New Roman" w:hAnsi="Times New Roman" w:cs="Times New Roman"/>
                <w:bCs/>
                <w:sz w:val="24"/>
                <w:szCs w:val="24"/>
                <w:lang w:eastAsia="ru-RU"/>
              </w:rPr>
              <w:t xml:space="preserve">ПАО «ЛУКОЙЛ». </w:t>
            </w:r>
            <w:r w:rsidRPr="003216AD">
              <w:rPr>
                <w:rFonts w:ascii="Times New Roman" w:hAnsi="Times New Roman" w:cs="Times New Roman"/>
                <w:sz w:val="24"/>
                <w:szCs w:val="24"/>
                <w:lang w:bidi="ru-RU"/>
              </w:rPr>
              <w:t>Изучение приказа об учетной политике предприятия, раскрытие способов учета и оценки основных объектов бухгалтерского наблюдения, порядок осуществления операций в системе бухгалтерского учета и их отражение в данных учета и отчетности.</w:t>
            </w:r>
          </w:p>
        </w:tc>
        <w:tc>
          <w:tcPr>
            <w:tcW w:w="2835" w:type="dxa"/>
            <w:tcBorders>
              <w:top w:val="single" w:sz="4" w:space="0" w:color="auto"/>
              <w:left w:val="single" w:sz="4" w:space="0" w:color="auto"/>
              <w:bottom w:val="single" w:sz="4" w:space="0" w:color="auto"/>
              <w:right w:val="single" w:sz="4" w:space="0" w:color="auto"/>
            </w:tcBorders>
          </w:tcPr>
          <w:p w14:paraId="5FA08552" w14:textId="77777777" w:rsidR="00CA190B" w:rsidRPr="003216AD" w:rsidRDefault="00CA190B" w:rsidP="00B26737">
            <w:pPr>
              <w:snapToGrid w:val="0"/>
              <w:spacing w:after="0" w:line="240" w:lineRule="auto"/>
              <w:rPr>
                <w:rFonts w:ascii="Times New Roman" w:hAnsi="Times New Roman" w:cs="Times New Roman"/>
                <w:sz w:val="24"/>
                <w:szCs w:val="24"/>
                <w:lang w:bidi="ru-RU"/>
              </w:rPr>
            </w:pPr>
            <w:r w:rsidRPr="003216AD">
              <w:rPr>
                <w:rFonts w:ascii="Times New Roman" w:hAnsi="Times New Roman" w:cs="Times New Roman"/>
                <w:sz w:val="24"/>
                <w:szCs w:val="24"/>
                <w:lang w:bidi="ru-RU"/>
              </w:rPr>
              <w:t xml:space="preserve">Оценена система бухгалтерского учета </w:t>
            </w:r>
            <w:r w:rsidRPr="003216AD">
              <w:rPr>
                <w:rFonts w:ascii="Times New Roman" w:hAnsi="Times New Roman" w:cs="Times New Roman"/>
                <w:bCs/>
                <w:sz w:val="24"/>
                <w:szCs w:val="24"/>
                <w:lang w:eastAsia="ru-RU"/>
              </w:rPr>
              <w:t xml:space="preserve">ПАО «ЛУКОЙЛ». </w:t>
            </w:r>
            <w:r w:rsidRPr="003216AD">
              <w:rPr>
                <w:rFonts w:ascii="Times New Roman" w:hAnsi="Times New Roman" w:cs="Times New Roman"/>
                <w:sz w:val="24"/>
                <w:szCs w:val="24"/>
                <w:lang w:bidi="ru-RU"/>
              </w:rPr>
              <w:t>Изучен приказ об учетной политики предприятия, раскрыты способы учета и оценки основных объектов бухгалтерского наблюдения, порядок осуществления операций в системе бухгалтерского учета и их отражение в данных учета и отчетности</w:t>
            </w:r>
          </w:p>
        </w:tc>
        <w:tc>
          <w:tcPr>
            <w:tcW w:w="2410" w:type="dxa"/>
            <w:tcBorders>
              <w:top w:val="single" w:sz="4" w:space="0" w:color="auto"/>
              <w:left w:val="single" w:sz="4" w:space="0" w:color="auto"/>
              <w:bottom w:val="single" w:sz="4" w:space="0" w:color="auto"/>
              <w:right w:val="single" w:sz="4" w:space="0" w:color="auto"/>
            </w:tcBorders>
          </w:tcPr>
          <w:p w14:paraId="2C2787D0" w14:textId="77777777" w:rsidR="00CA190B" w:rsidRPr="003216AD" w:rsidRDefault="00CA190B" w:rsidP="00B26737">
            <w:pPr>
              <w:snapToGrid w:val="0"/>
              <w:spacing w:after="0" w:line="240" w:lineRule="auto"/>
              <w:rPr>
                <w:rFonts w:ascii="Times New Roman" w:hAnsi="Times New Roman" w:cs="Times New Roman"/>
                <w:sz w:val="24"/>
                <w:szCs w:val="24"/>
                <w:lang w:eastAsia="ru-RU"/>
              </w:rPr>
            </w:pPr>
            <w:r w:rsidRPr="003216AD">
              <w:rPr>
                <w:rFonts w:ascii="Times New Roman" w:hAnsi="Times New Roman" w:cs="Times New Roman"/>
                <w:sz w:val="24"/>
                <w:szCs w:val="24"/>
                <w:lang w:eastAsia="ru-RU"/>
              </w:rPr>
              <w:t>Зачтено,</w:t>
            </w:r>
            <w:r w:rsidRPr="003216AD">
              <w:rPr>
                <w:rFonts w:ascii="Times New Roman" w:hAnsi="Times New Roman" w:cs="Times New Roman"/>
                <w:sz w:val="24"/>
                <w:szCs w:val="24"/>
                <w:lang w:eastAsia="ru-RU"/>
              </w:rPr>
              <w:br/>
              <w:t>замечаний нет</w:t>
            </w:r>
          </w:p>
        </w:tc>
      </w:tr>
      <w:tr w:rsidR="00CA190B" w:rsidRPr="003216AD" w14:paraId="02D84362" w14:textId="77777777" w:rsidTr="00B26737">
        <w:tc>
          <w:tcPr>
            <w:tcW w:w="1418" w:type="dxa"/>
            <w:tcBorders>
              <w:top w:val="single" w:sz="4" w:space="0" w:color="auto"/>
              <w:left w:val="single" w:sz="4" w:space="0" w:color="auto"/>
              <w:bottom w:val="single" w:sz="4" w:space="0" w:color="auto"/>
              <w:right w:val="single" w:sz="4" w:space="0" w:color="auto"/>
            </w:tcBorders>
          </w:tcPr>
          <w:p w14:paraId="1172E04C" w14:textId="77777777" w:rsidR="00CA190B" w:rsidRPr="003216AD" w:rsidRDefault="00CA190B" w:rsidP="00B26737">
            <w:pPr>
              <w:snapToGrid w:val="0"/>
              <w:spacing w:after="0" w:line="240" w:lineRule="auto"/>
              <w:jc w:val="center"/>
              <w:rPr>
                <w:rFonts w:ascii="Times New Roman" w:hAnsi="Times New Roman" w:cs="Times New Roman"/>
                <w:sz w:val="24"/>
                <w:szCs w:val="24"/>
                <w:lang w:eastAsia="ru-RU"/>
              </w:rPr>
            </w:pPr>
            <w:r w:rsidRPr="003216AD">
              <w:rPr>
                <w:rFonts w:ascii="Times New Roman" w:hAnsi="Times New Roman" w:cs="Times New Roman"/>
                <w:color w:val="000000"/>
                <w:sz w:val="24"/>
                <w:szCs w:val="24"/>
              </w:rPr>
              <w:t>15.07.2020</w:t>
            </w:r>
          </w:p>
        </w:tc>
        <w:tc>
          <w:tcPr>
            <w:tcW w:w="2835" w:type="dxa"/>
            <w:tcBorders>
              <w:top w:val="single" w:sz="4" w:space="0" w:color="auto"/>
              <w:left w:val="single" w:sz="4" w:space="0" w:color="auto"/>
              <w:bottom w:val="single" w:sz="4" w:space="0" w:color="auto"/>
              <w:right w:val="single" w:sz="4" w:space="0" w:color="auto"/>
            </w:tcBorders>
          </w:tcPr>
          <w:p w14:paraId="7F137EA6" w14:textId="77777777" w:rsidR="00CA190B" w:rsidRPr="003216AD" w:rsidRDefault="00CA190B" w:rsidP="00B26737">
            <w:pPr>
              <w:tabs>
                <w:tab w:val="left" w:pos="6096"/>
              </w:tabs>
              <w:spacing w:after="60" w:line="240" w:lineRule="auto"/>
              <w:jc w:val="center"/>
              <w:outlineLvl w:val="0"/>
              <w:rPr>
                <w:rFonts w:ascii="Times New Roman" w:hAnsi="Times New Roman" w:cs="Times New Roman"/>
                <w:bCs/>
                <w:sz w:val="24"/>
                <w:szCs w:val="24"/>
                <w:lang w:eastAsia="ru-RU"/>
              </w:rPr>
            </w:pPr>
            <w:r w:rsidRPr="003216AD">
              <w:rPr>
                <w:rFonts w:ascii="Times New Roman" w:hAnsi="Times New Roman" w:cs="Times New Roman"/>
                <w:bCs/>
                <w:sz w:val="24"/>
                <w:szCs w:val="24"/>
              </w:rPr>
              <w:t xml:space="preserve"> Осуществление финансового контроля бухгалтерского учета всех объектов бухгалтерского наблюдения, имеющихся в организации, а также форм бухгалтерской финансовой отчетности и приложений к ней.</w:t>
            </w:r>
          </w:p>
        </w:tc>
        <w:tc>
          <w:tcPr>
            <w:tcW w:w="2835" w:type="dxa"/>
            <w:tcBorders>
              <w:top w:val="single" w:sz="4" w:space="0" w:color="auto"/>
              <w:left w:val="single" w:sz="4" w:space="0" w:color="auto"/>
              <w:bottom w:val="single" w:sz="4" w:space="0" w:color="auto"/>
              <w:right w:val="single" w:sz="4" w:space="0" w:color="auto"/>
            </w:tcBorders>
          </w:tcPr>
          <w:p w14:paraId="29EEAB9B" w14:textId="77777777" w:rsidR="00CA190B" w:rsidRPr="003216AD" w:rsidRDefault="00CA190B" w:rsidP="00B26737">
            <w:pPr>
              <w:snapToGrid w:val="0"/>
              <w:spacing w:after="0" w:line="240" w:lineRule="auto"/>
              <w:rPr>
                <w:rFonts w:ascii="Times New Roman" w:hAnsi="Times New Roman" w:cs="Times New Roman"/>
                <w:sz w:val="24"/>
                <w:szCs w:val="24"/>
                <w:lang w:eastAsia="ru-RU"/>
              </w:rPr>
            </w:pPr>
            <w:r w:rsidRPr="003216AD">
              <w:rPr>
                <w:rFonts w:ascii="Times New Roman" w:hAnsi="Times New Roman" w:cs="Times New Roman"/>
                <w:bCs/>
                <w:sz w:val="24"/>
                <w:szCs w:val="24"/>
              </w:rPr>
              <w:t>Осуществлен финансовый контроль бухгалтерского учета всех объектов бухгалтерского наблюдения, имеющихся в организации, а также форм бухгалтерской финансовой отчетности и приложений к ней.</w:t>
            </w:r>
          </w:p>
        </w:tc>
        <w:tc>
          <w:tcPr>
            <w:tcW w:w="2410" w:type="dxa"/>
            <w:tcBorders>
              <w:top w:val="single" w:sz="4" w:space="0" w:color="auto"/>
              <w:left w:val="single" w:sz="4" w:space="0" w:color="auto"/>
              <w:bottom w:val="single" w:sz="4" w:space="0" w:color="auto"/>
              <w:right w:val="single" w:sz="4" w:space="0" w:color="auto"/>
            </w:tcBorders>
          </w:tcPr>
          <w:p w14:paraId="443A122E" w14:textId="77777777" w:rsidR="00CA190B" w:rsidRPr="003216AD" w:rsidRDefault="00CA190B" w:rsidP="00B26737">
            <w:pPr>
              <w:snapToGrid w:val="0"/>
              <w:spacing w:after="0" w:line="240" w:lineRule="auto"/>
              <w:rPr>
                <w:rFonts w:ascii="Times New Roman" w:hAnsi="Times New Roman" w:cs="Times New Roman"/>
                <w:sz w:val="24"/>
                <w:szCs w:val="24"/>
                <w:lang w:eastAsia="ru-RU"/>
              </w:rPr>
            </w:pPr>
            <w:r w:rsidRPr="003216AD">
              <w:rPr>
                <w:rFonts w:ascii="Times New Roman" w:hAnsi="Times New Roman" w:cs="Times New Roman"/>
                <w:sz w:val="24"/>
                <w:szCs w:val="24"/>
                <w:lang w:eastAsia="ru-RU"/>
              </w:rPr>
              <w:t>Зачтено,</w:t>
            </w:r>
            <w:r w:rsidRPr="003216AD">
              <w:rPr>
                <w:rFonts w:ascii="Times New Roman" w:hAnsi="Times New Roman" w:cs="Times New Roman"/>
                <w:sz w:val="24"/>
                <w:szCs w:val="24"/>
                <w:lang w:eastAsia="ru-RU"/>
              </w:rPr>
              <w:br/>
              <w:t>замечаний нет</w:t>
            </w:r>
          </w:p>
        </w:tc>
      </w:tr>
      <w:tr w:rsidR="00CA190B" w:rsidRPr="003216AD" w14:paraId="2C959F6E" w14:textId="77777777" w:rsidTr="00B26737">
        <w:tc>
          <w:tcPr>
            <w:tcW w:w="1418" w:type="dxa"/>
            <w:tcBorders>
              <w:top w:val="single" w:sz="4" w:space="0" w:color="auto"/>
              <w:left w:val="single" w:sz="4" w:space="0" w:color="auto"/>
              <w:bottom w:val="single" w:sz="4" w:space="0" w:color="auto"/>
              <w:right w:val="single" w:sz="4" w:space="0" w:color="auto"/>
            </w:tcBorders>
          </w:tcPr>
          <w:p w14:paraId="3D9DC3D2" w14:textId="77777777" w:rsidR="00CA190B" w:rsidRPr="003216AD" w:rsidRDefault="00CA190B" w:rsidP="00B26737">
            <w:pPr>
              <w:snapToGrid w:val="0"/>
              <w:spacing w:after="0" w:line="240" w:lineRule="auto"/>
              <w:jc w:val="center"/>
              <w:rPr>
                <w:rFonts w:ascii="Times New Roman" w:hAnsi="Times New Roman" w:cs="Times New Roman"/>
                <w:sz w:val="24"/>
                <w:szCs w:val="24"/>
                <w:lang w:eastAsia="ru-RU"/>
              </w:rPr>
            </w:pPr>
            <w:r w:rsidRPr="003216AD">
              <w:rPr>
                <w:rFonts w:ascii="Times New Roman" w:hAnsi="Times New Roman" w:cs="Times New Roman"/>
                <w:sz w:val="24"/>
                <w:szCs w:val="24"/>
                <w:lang w:eastAsia="ru-RU"/>
              </w:rPr>
              <w:t>16.07.2020</w:t>
            </w:r>
          </w:p>
        </w:tc>
        <w:tc>
          <w:tcPr>
            <w:tcW w:w="2835" w:type="dxa"/>
            <w:tcBorders>
              <w:top w:val="single" w:sz="4" w:space="0" w:color="auto"/>
              <w:left w:val="single" w:sz="4" w:space="0" w:color="auto"/>
              <w:bottom w:val="single" w:sz="4" w:space="0" w:color="auto"/>
              <w:right w:val="single" w:sz="4" w:space="0" w:color="auto"/>
            </w:tcBorders>
          </w:tcPr>
          <w:p w14:paraId="686E1220" w14:textId="77777777" w:rsidR="00CA190B" w:rsidRPr="003216AD" w:rsidRDefault="00CA190B" w:rsidP="00B26737">
            <w:pPr>
              <w:spacing w:line="240" w:lineRule="auto"/>
              <w:jc w:val="center"/>
              <w:rPr>
                <w:rFonts w:ascii="Times New Roman" w:hAnsi="Times New Roman" w:cs="Times New Roman"/>
                <w:bCs/>
                <w:sz w:val="24"/>
                <w:szCs w:val="24"/>
                <w:lang w:eastAsia="ru-RU"/>
              </w:rPr>
            </w:pPr>
            <w:r w:rsidRPr="003216AD">
              <w:rPr>
                <w:rFonts w:ascii="Times New Roman" w:hAnsi="Times New Roman" w:cs="Times New Roman"/>
                <w:bCs/>
                <w:sz w:val="24"/>
                <w:szCs w:val="24"/>
              </w:rPr>
              <w:t>Подготовка общего плана финансового контроля, расчёт приемлемого уровня существенной ошибки и значение риска в ходе осуществления финансового контроля.</w:t>
            </w:r>
          </w:p>
        </w:tc>
        <w:tc>
          <w:tcPr>
            <w:tcW w:w="2835" w:type="dxa"/>
            <w:tcBorders>
              <w:top w:val="single" w:sz="4" w:space="0" w:color="auto"/>
              <w:left w:val="single" w:sz="4" w:space="0" w:color="auto"/>
              <w:bottom w:val="single" w:sz="4" w:space="0" w:color="auto"/>
              <w:right w:val="single" w:sz="4" w:space="0" w:color="auto"/>
            </w:tcBorders>
          </w:tcPr>
          <w:p w14:paraId="61BA475D" w14:textId="77777777" w:rsidR="00CA190B" w:rsidRPr="003216AD" w:rsidRDefault="00CA190B" w:rsidP="00B26737">
            <w:pPr>
              <w:snapToGrid w:val="0"/>
              <w:spacing w:after="0" w:line="240" w:lineRule="auto"/>
              <w:rPr>
                <w:rFonts w:ascii="Times New Roman" w:hAnsi="Times New Roman" w:cs="Times New Roman"/>
                <w:sz w:val="24"/>
                <w:szCs w:val="24"/>
                <w:lang w:eastAsia="ru-RU"/>
              </w:rPr>
            </w:pPr>
            <w:r w:rsidRPr="003216AD">
              <w:rPr>
                <w:rFonts w:ascii="Times New Roman" w:hAnsi="Times New Roman" w:cs="Times New Roman"/>
                <w:bCs/>
                <w:sz w:val="24"/>
                <w:szCs w:val="24"/>
              </w:rPr>
              <w:t>Подготовлен общий план финансового контроля, произведён расчёт приемлемого уровня существенной ошибки и значение риска в ходе осуществления финансового контроля.</w:t>
            </w:r>
          </w:p>
        </w:tc>
        <w:tc>
          <w:tcPr>
            <w:tcW w:w="2410" w:type="dxa"/>
            <w:tcBorders>
              <w:top w:val="single" w:sz="4" w:space="0" w:color="auto"/>
              <w:left w:val="single" w:sz="4" w:space="0" w:color="auto"/>
              <w:bottom w:val="single" w:sz="4" w:space="0" w:color="auto"/>
              <w:right w:val="single" w:sz="4" w:space="0" w:color="auto"/>
            </w:tcBorders>
          </w:tcPr>
          <w:p w14:paraId="4250B0A6" w14:textId="77777777" w:rsidR="00CA190B" w:rsidRPr="003216AD" w:rsidRDefault="00CA190B" w:rsidP="00B26737">
            <w:pPr>
              <w:snapToGrid w:val="0"/>
              <w:spacing w:after="0" w:line="240" w:lineRule="auto"/>
              <w:rPr>
                <w:rFonts w:ascii="Times New Roman" w:hAnsi="Times New Roman" w:cs="Times New Roman"/>
                <w:sz w:val="24"/>
                <w:szCs w:val="24"/>
                <w:lang w:eastAsia="ru-RU"/>
              </w:rPr>
            </w:pPr>
          </w:p>
        </w:tc>
      </w:tr>
      <w:tr w:rsidR="00CA190B" w:rsidRPr="003216AD" w14:paraId="2956BDF0" w14:textId="77777777" w:rsidTr="00B26737">
        <w:tc>
          <w:tcPr>
            <w:tcW w:w="1418" w:type="dxa"/>
            <w:tcBorders>
              <w:top w:val="single" w:sz="4" w:space="0" w:color="auto"/>
              <w:left w:val="single" w:sz="4" w:space="0" w:color="auto"/>
              <w:bottom w:val="single" w:sz="4" w:space="0" w:color="auto"/>
              <w:right w:val="single" w:sz="4" w:space="0" w:color="auto"/>
            </w:tcBorders>
          </w:tcPr>
          <w:p w14:paraId="0312119C" w14:textId="77777777" w:rsidR="00CA190B" w:rsidRPr="003216AD" w:rsidRDefault="00CA190B" w:rsidP="00B26737">
            <w:pPr>
              <w:snapToGrid w:val="0"/>
              <w:spacing w:after="0" w:line="240" w:lineRule="auto"/>
              <w:jc w:val="center"/>
              <w:rPr>
                <w:rFonts w:ascii="Times New Roman" w:hAnsi="Times New Roman" w:cs="Times New Roman"/>
                <w:sz w:val="24"/>
                <w:szCs w:val="24"/>
                <w:lang w:eastAsia="ru-RU"/>
              </w:rPr>
            </w:pPr>
            <w:r w:rsidRPr="003216AD">
              <w:rPr>
                <w:rFonts w:ascii="Times New Roman" w:hAnsi="Times New Roman" w:cs="Times New Roman"/>
                <w:sz w:val="24"/>
                <w:szCs w:val="24"/>
                <w:lang w:eastAsia="ru-RU"/>
              </w:rPr>
              <w:t>17.07.2020</w:t>
            </w:r>
          </w:p>
        </w:tc>
        <w:tc>
          <w:tcPr>
            <w:tcW w:w="2835" w:type="dxa"/>
            <w:tcBorders>
              <w:top w:val="single" w:sz="4" w:space="0" w:color="auto"/>
              <w:left w:val="single" w:sz="4" w:space="0" w:color="auto"/>
              <w:bottom w:val="single" w:sz="4" w:space="0" w:color="auto"/>
              <w:right w:val="single" w:sz="4" w:space="0" w:color="auto"/>
            </w:tcBorders>
          </w:tcPr>
          <w:p w14:paraId="673A4E8F" w14:textId="77777777" w:rsidR="00CA190B" w:rsidRPr="003216AD" w:rsidRDefault="00CA190B" w:rsidP="00B26737">
            <w:pPr>
              <w:spacing w:line="240" w:lineRule="auto"/>
              <w:jc w:val="center"/>
              <w:rPr>
                <w:rFonts w:ascii="Times New Roman" w:hAnsi="Times New Roman" w:cs="Times New Roman"/>
                <w:bCs/>
                <w:sz w:val="24"/>
                <w:szCs w:val="24"/>
                <w:lang w:eastAsia="ru-RU"/>
              </w:rPr>
            </w:pPr>
            <w:r w:rsidRPr="003216AD">
              <w:rPr>
                <w:rFonts w:ascii="Times New Roman" w:hAnsi="Times New Roman" w:cs="Times New Roman"/>
                <w:bCs/>
                <w:sz w:val="24"/>
                <w:szCs w:val="24"/>
              </w:rPr>
              <w:t xml:space="preserve">Составление заключения по результатам организации и проведения финансового контроля бухгалтерского учета и составления отчетности </w:t>
            </w:r>
            <w:r w:rsidRPr="003216AD">
              <w:rPr>
                <w:rFonts w:ascii="Times New Roman" w:hAnsi="Times New Roman" w:cs="Times New Roman"/>
                <w:bCs/>
                <w:sz w:val="24"/>
                <w:szCs w:val="24"/>
                <w:lang w:eastAsia="ru-RU"/>
              </w:rPr>
              <w:t>ПАО «ЛУКОЙЛ»</w:t>
            </w:r>
          </w:p>
        </w:tc>
        <w:tc>
          <w:tcPr>
            <w:tcW w:w="2835" w:type="dxa"/>
            <w:tcBorders>
              <w:top w:val="single" w:sz="4" w:space="0" w:color="auto"/>
              <w:left w:val="single" w:sz="4" w:space="0" w:color="auto"/>
              <w:bottom w:val="single" w:sz="4" w:space="0" w:color="auto"/>
              <w:right w:val="single" w:sz="4" w:space="0" w:color="auto"/>
            </w:tcBorders>
          </w:tcPr>
          <w:p w14:paraId="42E4A954" w14:textId="77777777" w:rsidR="00CA190B" w:rsidRPr="003216AD" w:rsidRDefault="00CA190B" w:rsidP="00B26737">
            <w:pPr>
              <w:snapToGrid w:val="0"/>
              <w:spacing w:after="0" w:line="240" w:lineRule="auto"/>
              <w:rPr>
                <w:rFonts w:ascii="Times New Roman" w:hAnsi="Times New Roman" w:cs="Times New Roman"/>
                <w:sz w:val="24"/>
                <w:szCs w:val="24"/>
                <w:lang w:eastAsia="ru-RU"/>
              </w:rPr>
            </w:pPr>
            <w:r w:rsidRPr="003216AD">
              <w:rPr>
                <w:rFonts w:ascii="Times New Roman" w:hAnsi="Times New Roman" w:cs="Times New Roman"/>
                <w:bCs/>
                <w:sz w:val="24"/>
                <w:szCs w:val="24"/>
              </w:rPr>
              <w:t xml:space="preserve">Составлено заключение по результатам организации и проведения финансового контроля бухгалтерского учета и составления отчетности </w:t>
            </w:r>
            <w:r w:rsidRPr="003216AD">
              <w:rPr>
                <w:rFonts w:ascii="Times New Roman" w:hAnsi="Times New Roman" w:cs="Times New Roman"/>
                <w:bCs/>
                <w:sz w:val="24"/>
                <w:szCs w:val="24"/>
                <w:lang w:eastAsia="ru-RU"/>
              </w:rPr>
              <w:t>ПАО «ЛУКОЙЛ»</w:t>
            </w:r>
          </w:p>
        </w:tc>
        <w:tc>
          <w:tcPr>
            <w:tcW w:w="2410" w:type="dxa"/>
            <w:tcBorders>
              <w:top w:val="single" w:sz="4" w:space="0" w:color="auto"/>
              <w:left w:val="single" w:sz="4" w:space="0" w:color="auto"/>
              <w:bottom w:val="single" w:sz="4" w:space="0" w:color="auto"/>
              <w:right w:val="single" w:sz="4" w:space="0" w:color="auto"/>
            </w:tcBorders>
          </w:tcPr>
          <w:p w14:paraId="5940E324" w14:textId="77777777" w:rsidR="00CA190B" w:rsidRPr="003216AD" w:rsidRDefault="00CA190B" w:rsidP="00B26737">
            <w:pPr>
              <w:snapToGrid w:val="0"/>
              <w:spacing w:after="0" w:line="240" w:lineRule="auto"/>
              <w:rPr>
                <w:rFonts w:ascii="Times New Roman" w:hAnsi="Times New Roman" w:cs="Times New Roman"/>
                <w:sz w:val="24"/>
                <w:szCs w:val="24"/>
                <w:lang w:eastAsia="ru-RU"/>
              </w:rPr>
            </w:pPr>
            <w:r w:rsidRPr="003216AD">
              <w:rPr>
                <w:rFonts w:ascii="Times New Roman" w:hAnsi="Times New Roman" w:cs="Times New Roman"/>
                <w:sz w:val="24"/>
                <w:szCs w:val="24"/>
                <w:lang w:eastAsia="ru-RU"/>
              </w:rPr>
              <w:t>Зачтено,</w:t>
            </w:r>
            <w:r w:rsidRPr="003216AD">
              <w:rPr>
                <w:rFonts w:ascii="Times New Roman" w:hAnsi="Times New Roman" w:cs="Times New Roman"/>
                <w:sz w:val="24"/>
                <w:szCs w:val="24"/>
                <w:lang w:eastAsia="ru-RU"/>
              </w:rPr>
              <w:br/>
              <w:t>замечаний нет</w:t>
            </w:r>
          </w:p>
        </w:tc>
      </w:tr>
      <w:tr w:rsidR="00CA190B" w:rsidRPr="003216AD" w14:paraId="63B2EA8D" w14:textId="77777777" w:rsidTr="00B26737">
        <w:tc>
          <w:tcPr>
            <w:tcW w:w="1418" w:type="dxa"/>
            <w:tcBorders>
              <w:top w:val="single" w:sz="4" w:space="0" w:color="auto"/>
              <w:left w:val="single" w:sz="4" w:space="0" w:color="auto"/>
              <w:bottom w:val="single" w:sz="4" w:space="0" w:color="auto"/>
              <w:right w:val="single" w:sz="4" w:space="0" w:color="auto"/>
            </w:tcBorders>
          </w:tcPr>
          <w:p w14:paraId="7FC15C34" w14:textId="77777777" w:rsidR="00CA190B" w:rsidRPr="003216AD" w:rsidRDefault="00CA190B" w:rsidP="00B26737">
            <w:pPr>
              <w:rPr>
                <w:rFonts w:ascii="Times New Roman" w:hAnsi="Times New Roman" w:cs="Times New Roman"/>
                <w:sz w:val="24"/>
                <w:szCs w:val="24"/>
              </w:rPr>
            </w:pPr>
            <w:r w:rsidRPr="003216AD">
              <w:rPr>
                <w:rFonts w:ascii="Times New Roman" w:hAnsi="Times New Roman" w:cs="Times New Roman"/>
                <w:color w:val="000000"/>
                <w:sz w:val="24"/>
                <w:szCs w:val="24"/>
              </w:rPr>
              <w:t xml:space="preserve">19.07.2020 </w:t>
            </w:r>
          </w:p>
        </w:tc>
        <w:tc>
          <w:tcPr>
            <w:tcW w:w="2835" w:type="dxa"/>
            <w:tcBorders>
              <w:top w:val="single" w:sz="4" w:space="0" w:color="auto"/>
              <w:left w:val="single" w:sz="4" w:space="0" w:color="auto"/>
              <w:bottom w:val="single" w:sz="4" w:space="0" w:color="auto"/>
              <w:right w:val="single" w:sz="4" w:space="0" w:color="auto"/>
            </w:tcBorders>
          </w:tcPr>
          <w:p w14:paraId="37FB23B0" w14:textId="77777777" w:rsidR="00CA190B" w:rsidRPr="003216AD" w:rsidRDefault="00CA190B" w:rsidP="00B26737">
            <w:pPr>
              <w:rPr>
                <w:rFonts w:ascii="Times New Roman" w:hAnsi="Times New Roman" w:cs="Times New Roman"/>
                <w:sz w:val="24"/>
                <w:szCs w:val="24"/>
              </w:rPr>
            </w:pPr>
            <w:r w:rsidRPr="003216AD">
              <w:rPr>
                <w:rFonts w:ascii="Times New Roman" w:hAnsi="Times New Roman" w:cs="Times New Roman"/>
                <w:color w:val="000000"/>
                <w:sz w:val="24"/>
                <w:szCs w:val="24"/>
              </w:rPr>
              <w:t>Составление отчета по практике Составлен отчет по практике</w:t>
            </w:r>
          </w:p>
        </w:tc>
        <w:tc>
          <w:tcPr>
            <w:tcW w:w="2835" w:type="dxa"/>
            <w:tcBorders>
              <w:top w:val="single" w:sz="4" w:space="0" w:color="auto"/>
              <w:left w:val="single" w:sz="4" w:space="0" w:color="auto"/>
              <w:bottom w:val="single" w:sz="4" w:space="0" w:color="auto"/>
              <w:right w:val="single" w:sz="4" w:space="0" w:color="auto"/>
            </w:tcBorders>
          </w:tcPr>
          <w:p w14:paraId="3894E6E3" w14:textId="77777777" w:rsidR="00CA190B" w:rsidRPr="003216AD" w:rsidRDefault="00CA190B" w:rsidP="00B26737">
            <w:pPr>
              <w:rPr>
                <w:rFonts w:ascii="Times New Roman" w:hAnsi="Times New Roman" w:cs="Times New Roman"/>
                <w:sz w:val="24"/>
                <w:szCs w:val="24"/>
              </w:rPr>
            </w:pPr>
            <w:r w:rsidRPr="003216AD">
              <w:rPr>
                <w:rFonts w:ascii="Times New Roman" w:hAnsi="Times New Roman" w:cs="Times New Roman"/>
                <w:color w:val="000000"/>
                <w:sz w:val="24"/>
                <w:szCs w:val="24"/>
              </w:rPr>
              <w:t>Составлен отчет по практике</w:t>
            </w:r>
          </w:p>
        </w:tc>
        <w:tc>
          <w:tcPr>
            <w:tcW w:w="2410" w:type="dxa"/>
            <w:tcBorders>
              <w:top w:val="single" w:sz="4" w:space="0" w:color="auto"/>
              <w:left w:val="single" w:sz="4" w:space="0" w:color="auto"/>
              <w:bottom w:val="single" w:sz="4" w:space="0" w:color="auto"/>
              <w:right w:val="single" w:sz="4" w:space="0" w:color="auto"/>
            </w:tcBorders>
          </w:tcPr>
          <w:p w14:paraId="436A6509" w14:textId="77777777" w:rsidR="00CA190B" w:rsidRPr="003216AD" w:rsidRDefault="00CA190B" w:rsidP="00B26737">
            <w:pPr>
              <w:snapToGrid w:val="0"/>
              <w:spacing w:after="0" w:line="240" w:lineRule="auto"/>
              <w:rPr>
                <w:rFonts w:ascii="Times New Roman" w:hAnsi="Times New Roman" w:cs="Times New Roman"/>
                <w:sz w:val="24"/>
                <w:szCs w:val="24"/>
                <w:lang w:eastAsia="ru-RU"/>
              </w:rPr>
            </w:pPr>
            <w:r w:rsidRPr="003216AD">
              <w:rPr>
                <w:rFonts w:ascii="Times New Roman" w:hAnsi="Times New Roman" w:cs="Times New Roman"/>
                <w:sz w:val="24"/>
                <w:szCs w:val="24"/>
                <w:lang w:eastAsia="ru-RU"/>
              </w:rPr>
              <w:t>Зачтено,</w:t>
            </w:r>
            <w:r w:rsidRPr="003216AD">
              <w:rPr>
                <w:rFonts w:ascii="Times New Roman" w:hAnsi="Times New Roman" w:cs="Times New Roman"/>
                <w:sz w:val="24"/>
                <w:szCs w:val="24"/>
                <w:lang w:eastAsia="ru-RU"/>
              </w:rPr>
              <w:br/>
              <w:t>замечаний нет</w:t>
            </w:r>
          </w:p>
        </w:tc>
      </w:tr>
    </w:tbl>
    <w:p w14:paraId="61DD0CB8" w14:textId="77777777" w:rsidR="00CA190B" w:rsidRPr="003216AD" w:rsidRDefault="00CA190B" w:rsidP="00CA190B">
      <w:pPr>
        <w:spacing w:after="0" w:line="240" w:lineRule="auto"/>
        <w:jc w:val="both"/>
        <w:rPr>
          <w:rFonts w:ascii="Times New Roman" w:hAnsi="Times New Roman" w:cs="Times New Roman"/>
          <w:lang w:eastAsia="ru-RU"/>
        </w:rPr>
      </w:pPr>
      <w:r w:rsidRPr="003216AD">
        <w:rPr>
          <w:rFonts w:ascii="Times New Roman" w:hAnsi="Times New Roman" w:cs="Times New Roman"/>
          <w:lang w:eastAsia="ru-RU"/>
        </w:rPr>
        <w:t>Подпись студента  _______________________________</w:t>
      </w:r>
      <w:r w:rsidRPr="003216AD">
        <w:rPr>
          <w:rFonts w:ascii="Times New Roman" w:hAnsi="Times New Roman" w:cs="Times New Roman"/>
          <w:u w:val="single"/>
          <w:lang w:eastAsia="ru-RU"/>
        </w:rPr>
        <w:t>Д.В. Рыбко</w:t>
      </w:r>
      <w:r w:rsidRPr="003216AD">
        <w:rPr>
          <w:rFonts w:ascii="Times New Roman" w:hAnsi="Times New Roman" w:cs="Times New Roman"/>
          <w:lang w:eastAsia="ru-RU"/>
        </w:rPr>
        <w:t>___________ дата  19.07.2020 г.</w:t>
      </w:r>
    </w:p>
    <w:p w14:paraId="783DE574" w14:textId="77777777" w:rsidR="00CA190B" w:rsidRPr="003216AD" w:rsidRDefault="00CA190B" w:rsidP="00CA190B">
      <w:pPr>
        <w:spacing w:after="0" w:line="240" w:lineRule="auto"/>
        <w:rPr>
          <w:rFonts w:ascii="Times New Roman" w:hAnsi="Times New Roman" w:cs="Times New Roman"/>
          <w:sz w:val="18"/>
          <w:szCs w:val="18"/>
          <w:lang w:eastAsia="ru-RU"/>
        </w:rPr>
      </w:pP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sz w:val="18"/>
          <w:szCs w:val="18"/>
          <w:lang w:eastAsia="ru-RU"/>
        </w:rPr>
        <w:t>(подпись, расшифровка подписи)</w:t>
      </w:r>
    </w:p>
    <w:p w14:paraId="79988195" w14:textId="77777777" w:rsidR="00CA190B" w:rsidRPr="003216AD" w:rsidRDefault="00CA190B" w:rsidP="00CA190B">
      <w:pPr>
        <w:spacing w:after="0" w:line="240" w:lineRule="auto"/>
        <w:jc w:val="both"/>
        <w:rPr>
          <w:rFonts w:ascii="Times New Roman" w:hAnsi="Times New Roman" w:cs="Times New Roman"/>
          <w:lang w:eastAsia="ru-RU"/>
        </w:rPr>
      </w:pPr>
    </w:p>
    <w:p w14:paraId="6AB02770" w14:textId="77777777" w:rsidR="00CA190B" w:rsidRPr="003216AD" w:rsidRDefault="00CA190B" w:rsidP="00CA190B">
      <w:pPr>
        <w:pStyle w:val="af1"/>
        <w:tabs>
          <w:tab w:val="left" w:pos="7020"/>
        </w:tabs>
        <w:spacing w:before="120" w:after="0" w:line="240" w:lineRule="auto"/>
        <w:ind w:left="0"/>
        <w:rPr>
          <w:rFonts w:ascii="Times New Roman" w:hAnsi="Times New Roman"/>
          <w:lang w:eastAsia="ru-RU"/>
        </w:rPr>
      </w:pPr>
      <w:r w:rsidRPr="003216AD">
        <w:rPr>
          <w:rFonts w:ascii="Times New Roman" w:hAnsi="Times New Roman"/>
          <w:lang w:eastAsia="ru-RU"/>
        </w:rPr>
        <w:t xml:space="preserve">Подпись руководителя практики </w:t>
      </w:r>
    </w:p>
    <w:p w14:paraId="02E5ECB3" w14:textId="77777777" w:rsidR="00CA190B" w:rsidRPr="003216AD" w:rsidRDefault="00CA190B" w:rsidP="00CA190B">
      <w:pPr>
        <w:spacing w:after="0" w:line="240" w:lineRule="auto"/>
        <w:jc w:val="both"/>
        <w:rPr>
          <w:rFonts w:ascii="Times New Roman" w:hAnsi="Times New Roman" w:cs="Times New Roman"/>
          <w:lang w:eastAsia="ru-RU"/>
        </w:rPr>
      </w:pPr>
      <w:r w:rsidRPr="003216AD">
        <w:rPr>
          <w:rFonts w:ascii="Times New Roman" w:hAnsi="Times New Roman" w:cs="Times New Roman"/>
          <w:lang w:eastAsia="ru-RU"/>
        </w:rPr>
        <w:t xml:space="preserve">от </w:t>
      </w:r>
      <w:r w:rsidRPr="003216AD">
        <w:rPr>
          <w:rFonts w:ascii="Times New Roman" w:hAnsi="Times New Roman" w:cs="Times New Roman"/>
        </w:rPr>
        <w:t>ФГБОУ ВО «КубГУ»</w:t>
      </w:r>
      <w:r w:rsidRPr="003216AD">
        <w:rPr>
          <w:rFonts w:ascii="Times New Roman" w:hAnsi="Times New Roman" w:cs="Times New Roman"/>
          <w:lang w:eastAsia="ru-RU"/>
        </w:rPr>
        <w:t>_____________________________</w:t>
      </w:r>
      <w:r w:rsidRPr="003216AD">
        <w:rPr>
          <w:rFonts w:ascii="Times New Roman" w:hAnsi="Times New Roman" w:cs="Times New Roman"/>
          <w:u w:val="single"/>
          <w:lang w:eastAsia="ru-RU"/>
        </w:rPr>
        <w:t>Т.Г. Белозерова</w:t>
      </w:r>
      <w:r w:rsidRPr="003216AD">
        <w:rPr>
          <w:rFonts w:ascii="Times New Roman" w:hAnsi="Times New Roman" w:cs="Times New Roman"/>
          <w:lang w:eastAsia="ru-RU"/>
        </w:rPr>
        <w:t>____дата  20.07.2020 г.</w:t>
      </w:r>
    </w:p>
    <w:p w14:paraId="49B64FEA" w14:textId="77777777" w:rsidR="00CA190B" w:rsidRPr="003216AD" w:rsidRDefault="00CA190B" w:rsidP="00CA190B">
      <w:pPr>
        <w:spacing w:after="0" w:line="240" w:lineRule="auto"/>
        <w:rPr>
          <w:rFonts w:ascii="Times New Roman" w:hAnsi="Times New Roman" w:cs="Times New Roman"/>
          <w:sz w:val="18"/>
          <w:szCs w:val="18"/>
          <w:lang w:eastAsia="ru-RU"/>
        </w:rPr>
      </w:pP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lang w:eastAsia="ru-RU"/>
        </w:rPr>
        <w:tab/>
      </w:r>
      <w:r w:rsidRPr="003216AD">
        <w:rPr>
          <w:rFonts w:ascii="Times New Roman" w:hAnsi="Times New Roman" w:cs="Times New Roman"/>
          <w:sz w:val="18"/>
          <w:szCs w:val="18"/>
          <w:lang w:eastAsia="ru-RU"/>
        </w:rPr>
        <w:t>(подпись, расшифровка подписи)</w:t>
      </w:r>
    </w:p>
    <w:p w14:paraId="03832298" w14:textId="77777777" w:rsidR="00CA190B" w:rsidRPr="003216AD" w:rsidRDefault="00CA190B" w:rsidP="00CA190B">
      <w:pPr>
        <w:tabs>
          <w:tab w:val="left" w:pos="6096"/>
        </w:tabs>
        <w:spacing w:before="240" w:after="60" w:line="240" w:lineRule="auto"/>
        <w:jc w:val="center"/>
        <w:outlineLvl w:val="0"/>
        <w:rPr>
          <w:rFonts w:ascii="Times New Roman" w:eastAsia="MS Mincho" w:hAnsi="Times New Roman" w:cs="Times New Roman"/>
          <w:b/>
          <w:sz w:val="28"/>
          <w:szCs w:val="28"/>
          <w:lang w:eastAsia="ru-RU"/>
        </w:rPr>
      </w:pPr>
      <w:r w:rsidRPr="003216AD">
        <w:rPr>
          <w:rFonts w:ascii="Times New Roman" w:eastAsia="MS Mincho" w:hAnsi="Times New Roman" w:cs="Times New Roman"/>
          <w:b/>
          <w:sz w:val="28"/>
          <w:szCs w:val="28"/>
          <w:lang w:eastAsia="ru-RU"/>
        </w:rPr>
        <w:lastRenderedPageBreak/>
        <w:t xml:space="preserve">ОТЗЫВРУКОВОДИТЕЛЯ </w:t>
      </w:r>
      <w:r w:rsidRPr="003216AD">
        <w:rPr>
          <w:rFonts w:ascii="Times New Roman" w:hAnsi="Times New Roman" w:cs="Times New Roman"/>
          <w:b/>
          <w:bCs/>
          <w:sz w:val="28"/>
          <w:szCs w:val="28"/>
          <w:lang w:eastAsia="ru-RU"/>
        </w:rPr>
        <w:t xml:space="preserve">ПРАКТИКИ </w:t>
      </w:r>
      <w:r w:rsidRPr="003216AD">
        <w:rPr>
          <w:rFonts w:ascii="Times New Roman" w:hAnsi="Times New Roman" w:cs="Times New Roman"/>
          <w:b/>
          <w:bCs/>
          <w:sz w:val="28"/>
          <w:szCs w:val="28"/>
          <w:lang w:eastAsia="ru-RU"/>
        </w:rPr>
        <w:br/>
        <w:t xml:space="preserve">от ФГБОУ ВО «КубГУ» </w:t>
      </w:r>
    </w:p>
    <w:p w14:paraId="58D2DCC9" w14:textId="77777777" w:rsidR="00CA190B" w:rsidRPr="003216AD" w:rsidRDefault="00CA190B" w:rsidP="00CA190B">
      <w:pPr>
        <w:keepNext/>
        <w:jc w:val="center"/>
        <w:outlineLvl w:val="2"/>
        <w:rPr>
          <w:rFonts w:ascii="Times New Roman" w:hAnsi="Times New Roman" w:cs="Times New Roman"/>
          <w:b/>
          <w:bCs/>
          <w:caps/>
          <w:sz w:val="28"/>
          <w:szCs w:val="28"/>
          <w:lang w:eastAsia="ru-RU"/>
        </w:rPr>
      </w:pPr>
      <w:r w:rsidRPr="003216AD">
        <w:rPr>
          <w:rFonts w:ascii="Times New Roman" w:eastAsia="MS Mincho" w:hAnsi="Times New Roman" w:cs="Times New Roman"/>
          <w:b/>
          <w:sz w:val="28"/>
          <w:szCs w:val="28"/>
          <w:lang w:eastAsia="ru-RU"/>
        </w:rPr>
        <w:t>О ПРОХОЖДЕНИИ ПРОИЗВОДСТВЕННОЙ ПРАКТИКИ</w:t>
      </w:r>
      <w:r w:rsidRPr="003216AD">
        <w:rPr>
          <w:rFonts w:ascii="Times New Roman" w:eastAsia="MS Mincho" w:hAnsi="Times New Roman" w:cs="Times New Roman"/>
          <w:b/>
          <w:sz w:val="28"/>
          <w:szCs w:val="28"/>
          <w:lang w:eastAsia="ru-RU"/>
        </w:rPr>
        <w:br/>
      </w:r>
      <w:r w:rsidRPr="003216AD">
        <w:rPr>
          <w:rFonts w:ascii="Times New Roman" w:hAnsi="Times New Roman" w:cs="Times New Roman"/>
          <w:b/>
          <w:bCs/>
          <w:sz w:val="28"/>
          <w:szCs w:val="28"/>
          <w:lang w:eastAsia="ru-RU"/>
        </w:rPr>
        <w:t xml:space="preserve">(ПРАКТИКИ </w:t>
      </w:r>
      <w:r w:rsidRPr="003216AD">
        <w:rPr>
          <w:rFonts w:ascii="Times New Roman" w:hAnsi="Times New Roman" w:cs="Times New Roman"/>
          <w:b/>
          <w:bCs/>
          <w:caps/>
          <w:sz w:val="28"/>
          <w:szCs w:val="28"/>
          <w:lang w:eastAsia="ru-RU"/>
        </w:rPr>
        <w:t>по получению профессиональных умений и опыта профессиональной деятельности)</w:t>
      </w:r>
    </w:p>
    <w:p w14:paraId="2C6CF45F" w14:textId="77777777" w:rsidR="00CA190B" w:rsidRPr="003216AD" w:rsidRDefault="00CA190B" w:rsidP="00CA190B">
      <w:pPr>
        <w:spacing w:after="0" w:line="240" w:lineRule="auto"/>
        <w:contextualSpacing/>
        <w:jc w:val="center"/>
        <w:rPr>
          <w:rFonts w:ascii="Times New Roman" w:eastAsia="MS Mincho" w:hAnsi="Times New Roman" w:cs="Times New Roman"/>
          <w:b/>
          <w:sz w:val="28"/>
          <w:szCs w:val="28"/>
          <w:lang w:eastAsia="ru-RU"/>
        </w:rPr>
      </w:pPr>
    </w:p>
    <w:p w14:paraId="6AE7A2D2" w14:textId="77777777" w:rsidR="00CA190B" w:rsidRPr="003216AD" w:rsidRDefault="00CA190B" w:rsidP="00CA190B">
      <w:pPr>
        <w:spacing w:after="0" w:line="240" w:lineRule="auto"/>
        <w:contextualSpacing/>
        <w:jc w:val="center"/>
        <w:rPr>
          <w:rFonts w:ascii="Times New Roman" w:eastAsia="MS Mincho" w:hAnsi="Times New Roman" w:cs="Times New Roman"/>
          <w:b/>
          <w:sz w:val="28"/>
          <w:szCs w:val="28"/>
          <w:lang w:eastAsia="ru-RU"/>
        </w:rPr>
      </w:pPr>
    </w:p>
    <w:p w14:paraId="535E48FA" w14:textId="77777777" w:rsidR="00CA190B" w:rsidRPr="003216AD" w:rsidRDefault="00CA190B" w:rsidP="00CA190B">
      <w:pPr>
        <w:spacing w:after="0" w:line="240" w:lineRule="auto"/>
        <w:jc w:val="center"/>
        <w:rPr>
          <w:rFonts w:ascii="Times New Roman" w:eastAsia="MS Mincho" w:hAnsi="Times New Roman" w:cs="Times New Roman"/>
          <w:spacing w:val="-20"/>
          <w:sz w:val="28"/>
          <w:szCs w:val="28"/>
          <w:lang w:eastAsia="ru-RU"/>
        </w:rPr>
      </w:pPr>
      <w:r w:rsidRPr="003216AD">
        <w:rPr>
          <w:rFonts w:ascii="Times New Roman" w:eastAsia="MS Mincho" w:hAnsi="Times New Roman" w:cs="Times New Roman"/>
          <w:spacing w:val="-20"/>
          <w:sz w:val="28"/>
          <w:szCs w:val="28"/>
          <w:lang w:eastAsia="ru-RU"/>
        </w:rPr>
        <w:t>___________________Рыбко Дмитрий Викторович______________________________</w:t>
      </w:r>
    </w:p>
    <w:p w14:paraId="63226DDE" w14:textId="77777777" w:rsidR="00CA190B" w:rsidRPr="003216AD" w:rsidRDefault="00CA190B" w:rsidP="00CA190B">
      <w:pPr>
        <w:spacing w:after="0" w:line="240" w:lineRule="auto"/>
        <w:jc w:val="center"/>
        <w:rPr>
          <w:rFonts w:ascii="Times New Roman" w:eastAsia="MS Mincho" w:hAnsi="Times New Roman" w:cs="Times New Roman"/>
          <w:sz w:val="20"/>
          <w:szCs w:val="20"/>
          <w:lang w:eastAsia="ru-RU"/>
        </w:rPr>
      </w:pPr>
      <w:r w:rsidRPr="003216AD">
        <w:rPr>
          <w:rFonts w:ascii="Times New Roman" w:eastAsia="MS Mincho" w:hAnsi="Times New Roman" w:cs="Times New Roman"/>
          <w:sz w:val="20"/>
          <w:szCs w:val="20"/>
          <w:lang w:eastAsia="ru-RU"/>
        </w:rPr>
        <w:t>(Ф.И.О.)</w:t>
      </w:r>
    </w:p>
    <w:p w14:paraId="3ADDCFB1" w14:textId="77777777" w:rsidR="00CA190B" w:rsidRPr="003216AD" w:rsidRDefault="00CA190B" w:rsidP="00CA190B">
      <w:pPr>
        <w:spacing w:after="0" w:line="240" w:lineRule="auto"/>
        <w:rPr>
          <w:rFonts w:ascii="Times New Roman" w:eastAsia="MS Mincho" w:hAnsi="Times New Roman" w:cs="Times New Roman"/>
          <w:sz w:val="28"/>
          <w:szCs w:val="28"/>
          <w:lang w:eastAsia="ru-RU"/>
        </w:rPr>
      </w:pPr>
      <w:r w:rsidRPr="003216AD">
        <w:rPr>
          <w:rFonts w:ascii="Times New Roman" w:eastAsia="MS Mincho" w:hAnsi="Times New Roman" w:cs="Times New Roman"/>
          <w:sz w:val="28"/>
          <w:szCs w:val="28"/>
          <w:lang w:eastAsia="ru-RU"/>
        </w:rPr>
        <w:t xml:space="preserve">Проходил практику в период с </w:t>
      </w:r>
      <w:r w:rsidRPr="003216AD">
        <w:rPr>
          <w:rFonts w:ascii="Times New Roman" w:eastAsia="MS Mincho" w:hAnsi="Times New Roman" w:cs="Times New Roman"/>
          <w:spacing w:val="-20"/>
          <w:sz w:val="28"/>
          <w:szCs w:val="28"/>
          <w:lang w:eastAsia="ru-RU"/>
        </w:rPr>
        <w:t xml:space="preserve">06.07.2020 г. </w:t>
      </w:r>
      <w:r w:rsidRPr="003216AD">
        <w:rPr>
          <w:rFonts w:ascii="Times New Roman" w:eastAsia="MS Mincho" w:hAnsi="Times New Roman" w:cs="Times New Roman"/>
          <w:sz w:val="28"/>
          <w:szCs w:val="28"/>
          <w:lang w:eastAsia="ru-RU"/>
        </w:rPr>
        <w:t xml:space="preserve">по </w:t>
      </w:r>
      <w:r w:rsidRPr="003216AD">
        <w:rPr>
          <w:rFonts w:ascii="Times New Roman" w:eastAsia="MS Mincho" w:hAnsi="Times New Roman" w:cs="Times New Roman"/>
          <w:spacing w:val="-20"/>
          <w:sz w:val="28"/>
          <w:szCs w:val="28"/>
          <w:lang w:eastAsia="ru-RU"/>
        </w:rPr>
        <w:t>19.07.2020 г.</w:t>
      </w:r>
    </w:p>
    <w:p w14:paraId="6A757E4F" w14:textId="77777777" w:rsidR="00CA190B" w:rsidRPr="003216AD" w:rsidRDefault="00CA190B" w:rsidP="00CA190B">
      <w:pPr>
        <w:tabs>
          <w:tab w:val="left" w:pos="6096"/>
        </w:tabs>
        <w:spacing w:before="240" w:after="60" w:line="240" w:lineRule="auto"/>
        <w:outlineLvl w:val="0"/>
        <w:rPr>
          <w:rFonts w:ascii="Times New Roman" w:eastAsia="MS Mincho" w:hAnsi="Times New Roman" w:cs="Times New Roman"/>
          <w:sz w:val="28"/>
          <w:szCs w:val="28"/>
          <w:u w:val="single"/>
          <w:lang w:eastAsia="ru-RU"/>
        </w:rPr>
      </w:pPr>
      <w:r w:rsidRPr="003216AD">
        <w:rPr>
          <w:rFonts w:ascii="Times New Roman" w:eastAsia="MS Mincho" w:hAnsi="Times New Roman" w:cs="Times New Roman"/>
          <w:sz w:val="28"/>
          <w:szCs w:val="28"/>
          <w:u w:val="single"/>
          <w:lang w:eastAsia="ru-RU"/>
        </w:rPr>
        <w:t>в</w:t>
      </w:r>
      <w:r w:rsidRPr="003216AD">
        <w:rPr>
          <w:rFonts w:ascii="Times New Roman" w:hAnsi="Times New Roman" w:cs="Times New Roman"/>
          <w:sz w:val="28"/>
          <w:szCs w:val="28"/>
          <w:u w:val="single"/>
        </w:rPr>
        <w:t xml:space="preserve"> ФГБОУ ВО «КубГУ»</w:t>
      </w:r>
      <w:r w:rsidRPr="003216AD">
        <w:rPr>
          <w:rFonts w:ascii="Times New Roman" w:eastAsia="MS Mincho" w:hAnsi="Times New Roman" w:cs="Times New Roman"/>
          <w:spacing w:val="-20"/>
          <w:sz w:val="28"/>
          <w:szCs w:val="28"/>
          <w:u w:val="single"/>
          <w:lang w:eastAsia="ru-RU"/>
        </w:rPr>
        <w:t>_</w:t>
      </w:r>
    </w:p>
    <w:p w14:paraId="387B81B4" w14:textId="77777777" w:rsidR="00CA190B" w:rsidRPr="003216AD" w:rsidRDefault="00CA190B" w:rsidP="00CA190B">
      <w:pPr>
        <w:spacing w:after="0" w:line="240" w:lineRule="auto"/>
        <w:ind w:left="3540" w:firstLine="146"/>
        <w:rPr>
          <w:rFonts w:ascii="Times New Roman" w:eastAsia="MS Mincho" w:hAnsi="Times New Roman" w:cs="Times New Roman"/>
          <w:sz w:val="20"/>
          <w:szCs w:val="20"/>
          <w:lang w:eastAsia="ru-RU"/>
        </w:rPr>
      </w:pPr>
      <w:r w:rsidRPr="003216AD">
        <w:rPr>
          <w:rFonts w:ascii="Times New Roman" w:eastAsia="MS Mincho" w:hAnsi="Times New Roman" w:cs="Times New Roman"/>
          <w:sz w:val="20"/>
          <w:szCs w:val="20"/>
          <w:lang w:eastAsia="ru-RU"/>
        </w:rPr>
        <w:t>(наименование организации)</w:t>
      </w:r>
    </w:p>
    <w:p w14:paraId="752BAA88" w14:textId="77777777" w:rsidR="00CA190B" w:rsidRPr="003216AD" w:rsidRDefault="00CA190B" w:rsidP="00CA190B">
      <w:pPr>
        <w:spacing w:after="0" w:line="240" w:lineRule="auto"/>
        <w:contextualSpacing/>
        <w:rPr>
          <w:rFonts w:ascii="Times New Roman" w:eastAsia="MS Mincho" w:hAnsi="Times New Roman" w:cs="Times New Roman"/>
          <w:sz w:val="28"/>
          <w:szCs w:val="28"/>
          <w:u w:val="single"/>
          <w:lang w:eastAsia="ru-RU"/>
        </w:rPr>
      </w:pPr>
      <w:r w:rsidRPr="003216AD">
        <w:rPr>
          <w:rFonts w:ascii="Times New Roman" w:eastAsia="MS Mincho" w:hAnsi="Times New Roman" w:cs="Times New Roman"/>
          <w:sz w:val="28"/>
          <w:szCs w:val="28"/>
          <w:lang w:eastAsia="ru-RU"/>
        </w:rPr>
        <w:t>в качестве</w:t>
      </w:r>
      <w:r w:rsidRPr="003216AD">
        <w:rPr>
          <w:rFonts w:ascii="Times New Roman" w:eastAsia="MS Mincho" w:hAnsi="Times New Roman" w:cs="Times New Roman"/>
          <w:spacing w:val="-20"/>
          <w:sz w:val="28"/>
          <w:szCs w:val="28"/>
          <w:lang w:eastAsia="ru-RU"/>
        </w:rPr>
        <w:t xml:space="preserve"> </w:t>
      </w:r>
      <w:r w:rsidRPr="003216AD">
        <w:rPr>
          <w:rFonts w:ascii="Times New Roman" w:eastAsia="MS Mincho" w:hAnsi="Times New Roman" w:cs="Times New Roman"/>
          <w:spacing w:val="-20"/>
          <w:sz w:val="28"/>
          <w:szCs w:val="28"/>
          <w:u w:val="single"/>
          <w:lang w:eastAsia="ru-RU"/>
        </w:rPr>
        <w:t>практиканта</w:t>
      </w:r>
    </w:p>
    <w:p w14:paraId="273A22F0" w14:textId="77777777" w:rsidR="00CA190B" w:rsidRPr="003216AD" w:rsidRDefault="00CA190B" w:rsidP="00CA190B">
      <w:pPr>
        <w:spacing w:after="0" w:line="240" w:lineRule="auto"/>
        <w:ind w:left="3540" w:firstLine="708"/>
        <w:jc w:val="both"/>
        <w:rPr>
          <w:rFonts w:ascii="Times New Roman" w:eastAsia="MS Mincho" w:hAnsi="Times New Roman" w:cs="Times New Roman"/>
          <w:sz w:val="20"/>
          <w:szCs w:val="20"/>
          <w:lang w:eastAsia="ru-RU"/>
        </w:rPr>
      </w:pPr>
      <w:r w:rsidRPr="003216AD">
        <w:rPr>
          <w:rFonts w:ascii="Times New Roman" w:eastAsia="MS Mincho" w:hAnsi="Times New Roman" w:cs="Times New Roman"/>
          <w:sz w:val="20"/>
          <w:szCs w:val="20"/>
          <w:lang w:eastAsia="ru-RU"/>
        </w:rPr>
        <w:t xml:space="preserve"> (должность)</w:t>
      </w:r>
    </w:p>
    <w:p w14:paraId="7C5B0AA7" w14:textId="77777777" w:rsidR="00CA190B" w:rsidRPr="003216AD" w:rsidRDefault="00CA190B" w:rsidP="00CA190B">
      <w:pPr>
        <w:spacing w:after="0" w:line="240" w:lineRule="auto"/>
        <w:contextualSpacing/>
        <w:jc w:val="both"/>
        <w:rPr>
          <w:rFonts w:ascii="Times New Roman" w:eastAsia="MS Mincho" w:hAnsi="Times New Roman" w:cs="Times New Roman"/>
          <w:sz w:val="28"/>
          <w:szCs w:val="28"/>
          <w:lang w:eastAsia="ru-RU"/>
        </w:rPr>
      </w:pPr>
      <w:r w:rsidRPr="003216AD">
        <w:rPr>
          <w:rFonts w:ascii="Times New Roman" w:eastAsia="MS Mincho" w:hAnsi="Times New Roman" w:cs="Times New Roman"/>
          <w:sz w:val="28"/>
          <w:szCs w:val="28"/>
          <w:lang w:eastAsia="ru-RU"/>
        </w:rPr>
        <w:t xml:space="preserve">Результаты работы состоят в следующем: </w:t>
      </w:r>
    </w:p>
    <w:tbl>
      <w:tblPr>
        <w:tblStyle w:val="a7"/>
        <w:tblW w:w="9747" w:type="dxa"/>
        <w:tblLayout w:type="fixed"/>
        <w:tblLook w:val="04A0" w:firstRow="1" w:lastRow="0" w:firstColumn="1" w:lastColumn="0" w:noHBand="0" w:noVBand="1"/>
      </w:tblPr>
      <w:tblGrid>
        <w:gridCol w:w="959"/>
        <w:gridCol w:w="3402"/>
        <w:gridCol w:w="3685"/>
        <w:gridCol w:w="1701"/>
      </w:tblGrid>
      <w:tr w:rsidR="00CA190B" w:rsidRPr="003216AD" w14:paraId="512B670D" w14:textId="77777777" w:rsidTr="00B26737">
        <w:tc>
          <w:tcPr>
            <w:tcW w:w="959" w:type="dxa"/>
            <w:vAlign w:val="center"/>
          </w:tcPr>
          <w:p w14:paraId="4BB4B515" w14:textId="77777777" w:rsidR="00CA190B" w:rsidRPr="003216AD" w:rsidRDefault="00CA190B" w:rsidP="00B26737">
            <w:pPr>
              <w:widowControl w:val="0"/>
              <w:ind w:left="-108" w:right="-108"/>
              <w:jc w:val="center"/>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Код компетенции</w:t>
            </w:r>
          </w:p>
        </w:tc>
        <w:tc>
          <w:tcPr>
            <w:tcW w:w="3402" w:type="dxa"/>
            <w:vAlign w:val="center"/>
          </w:tcPr>
          <w:p w14:paraId="6E93CFC0" w14:textId="77777777" w:rsidR="00CA190B" w:rsidRPr="003216AD" w:rsidRDefault="00CA190B" w:rsidP="00B26737">
            <w:pPr>
              <w:widowControl w:val="0"/>
              <w:jc w:val="center"/>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 xml:space="preserve">Содержание компетенции </w:t>
            </w:r>
            <w:r w:rsidRPr="003216AD">
              <w:rPr>
                <w:rFonts w:ascii="Times New Roman" w:eastAsia="Times New Roman" w:hAnsi="Times New Roman" w:cs="Times New Roman"/>
                <w:sz w:val="20"/>
                <w:szCs w:val="20"/>
                <w:lang w:eastAsia="ru-RU"/>
              </w:rPr>
              <w:br/>
              <w:t>(или её части)</w:t>
            </w:r>
          </w:p>
        </w:tc>
        <w:tc>
          <w:tcPr>
            <w:tcW w:w="3685" w:type="dxa"/>
            <w:vAlign w:val="center"/>
          </w:tcPr>
          <w:p w14:paraId="3795F2E2" w14:textId="77777777" w:rsidR="00CA190B" w:rsidRPr="003216AD" w:rsidRDefault="00CA190B" w:rsidP="00B26737">
            <w:pPr>
              <w:widowControl w:val="0"/>
              <w:jc w:val="center"/>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Планируемые результаты</w:t>
            </w:r>
            <w:r w:rsidRPr="003216AD">
              <w:rPr>
                <w:rFonts w:ascii="Times New Roman" w:eastAsia="Times New Roman" w:hAnsi="Times New Roman" w:cs="Times New Roman"/>
                <w:sz w:val="20"/>
                <w:szCs w:val="20"/>
                <w:lang w:eastAsia="ru-RU"/>
              </w:rPr>
              <w:br/>
              <w:t>при прохождении производственной практики</w:t>
            </w:r>
          </w:p>
        </w:tc>
        <w:tc>
          <w:tcPr>
            <w:tcW w:w="1701" w:type="dxa"/>
          </w:tcPr>
          <w:p w14:paraId="0E93A4F1" w14:textId="77777777" w:rsidR="00CA190B" w:rsidRPr="003216AD" w:rsidRDefault="00CA190B" w:rsidP="00B26737">
            <w:pPr>
              <w:widowControl w:val="0"/>
              <w:jc w:val="center"/>
              <w:rPr>
                <w:rFonts w:ascii="Times New Roman" w:eastAsia="Times New Roman" w:hAnsi="Times New Roman" w:cs="Times New Roman"/>
                <w:sz w:val="20"/>
                <w:szCs w:val="20"/>
                <w:lang w:eastAsia="ru-RU"/>
              </w:rPr>
            </w:pPr>
            <w:r w:rsidRPr="003216AD">
              <w:rPr>
                <w:rFonts w:ascii="Times New Roman" w:hAnsi="Times New Roman" w:cs="Times New Roman"/>
                <w:sz w:val="20"/>
                <w:szCs w:val="20"/>
                <w:lang w:eastAsia="ru-RU"/>
              </w:rPr>
              <w:t xml:space="preserve">Отметка </w:t>
            </w:r>
            <w:r w:rsidRPr="003216AD">
              <w:rPr>
                <w:rFonts w:ascii="Times New Roman" w:hAnsi="Times New Roman" w:cs="Times New Roman"/>
                <w:sz w:val="20"/>
                <w:szCs w:val="20"/>
                <w:lang w:eastAsia="ru-RU"/>
              </w:rPr>
              <w:br/>
              <w:t>о выполнении</w:t>
            </w:r>
          </w:p>
        </w:tc>
      </w:tr>
      <w:tr w:rsidR="00CA190B" w:rsidRPr="003216AD" w14:paraId="7544AEF5" w14:textId="77777777" w:rsidTr="00B26737">
        <w:tc>
          <w:tcPr>
            <w:tcW w:w="959" w:type="dxa"/>
          </w:tcPr>
          <w:p w14:paraId="091D2BBA"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ПК-22</w:t>
            </w:r>
          </w:p>
        </w:tc>
        <w:tc>
          <w:tcPr>
            <w:tcW w:w="3402" w:type="dxa"/>
          </w:tcPr>
          <w:p w14:paraId="3F23356B"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организовывать и проводить проверки финансово-хозяйственной деятельности хозяйствующих субъектов</w:t>
            </w:r>
          </w:p>
        </w:tc>
        <w:tc>
          <w:tcPr>
            <w:tcW w:w="3685" w:type="dxa"/>
          </w:tcPr>
          <w:p w14:paraId="44C52236" w14:textId="77777777" w:rsidR="00CA190B" w:rsidRPr="003216AD" w:rsidRDefault="00CA190B" w:rsidP="00B26737">
            <w:pPr>
              <w:widowControl w:val="0"/>
              <w:tabs>
                <w:tab w:val="left" w:pos="6096"/>
              </w:tabs>
              <w:jc w:val="both"/>
              <w:rPr>
                <w:rFonts w:ascii="Times New Roman" w:hAnsi="Times New Roman" w:cs="Times New Roman"/>
                <w:b/>
                <w:color w:val="7030A0"/>
                <w:sz w:val="20"/>
                <w:szCs w:val="20"/>
                <w:lang w:eastAsia="ru-RU"/>
              </w:rPr>
            </w:pPr>
            <w:r w:rsidRPr="003216AD">
              <w:rPr>
                <w:rFonts w:ascii="Times New Roman" w:eastAsia="Times New Roman" w:hAnsi="Times New Roman" w:cs="Times New Roman"/>
                <w:bCs/>
                <w:sz w:val="20"/>
                <w:szCs w:val="20"/>
              </w:rPr>
              <w:t xml:space="preserve">Планирование финансового контроля. Составление общего плана проверки. Расчет приемлемого уровня существенной ошибки и уровня риска.  </w:t>
            </w:r>
          </w:p>
        </w:tc>
        <w:tc>
          <w:tcPr>
            <w:tcW w:w="1701" w:type="dxa"/>
          </w:tcPr>
          <w:p w14:paraId="59BE5160" w14:textId="77777777" w:rsidR="00CA190B" w:rsidRPr="00AB5EC8" w:rsidRDefault="00CA190B" w:rsidP="00B26737">
            <w:pPr>
              <w:widowControl w:val="0"/>
              <w:tabs>
                <w:tab w:val="left" w:pos="6096"/>
              </w:tabs>
              <w:jc w:val="both"/>
              <w:rPr>
                <w:rFonts w:ascii="Times New Roman" w:eastAsia="Times New Roman" w:hAnsi="Times New Roman" w:cs="Times New Roman"/>
                <w:bCs/>
                <w:color w:val="7030A0"/>
                <w:sz w:val="20"/>
                <w:szCs w:val="20"/>
              </w:rPr>
            </w:pPr>
            <w:r w:rsidRPr="00AB5EC8">
              <w:rPr>
                <w:rFonts w:ascii="Times New Roman" w:eastAsia="MS Mincho" w:hAnsi="Times New Roman" w:cs="Times New Roman"/>
                <w:sz w:val="20"/>
                <w:szCs w:val="20"/>
                <w:lang w:eastAsia="ru-RU"/>
              </w:rPr>
              <w:t>выполнено полностью</w:t>
            </w:r>
          </w:p>
        </w:tc>
      </w:tr>
      <w:tr w:rsidR="00CA190B" w:rsidRPr="003216AD" w14:paraId="6DB8A9B5" w14:textId="77777777" w:rsidTr="00B26737">
        <w:tc>
          <w:tcPr>
            <w:tcW w:w="959" w:type="dxa"/>
          </w:tcPr>
          <w:p w14:paraId="66F8DA19"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ПК-23</w:t>
            </w:r>
          </w:p>
        </w:tc>
        <w:tc>
          <w:tcPr>
            <w:tcW w:w="3402" w:type="dxa"/>
          </w:tcPr>
          <w:p w14:paraId="73D3DCE7"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применять методы осуществления контроля финансово-хозяйственной деятельности хозяйствующих субъектов</w:t>
            </w:r>
          </w:p>
        </w:tc>
        <w:tc>
          <w:tcPr>
            <w:tcW w:w="3685" w:type="dxa"/>
          </w:tcPr>
          <w:p w14:paraId="21CE725F" w14:textId="77777777" w:rsidR="00CA190B" w:rsidRPr="003216AD" w:rsidRDefault="00CA190B" w:rsidP="00B26737">
            <w:pPr>
              <w:autoSpaceDE w:val="0"/>
              <w:autoSpaceDN w:val="0"/>
              <w:adjustRightInd w:val="0"/>
              <w:rPr>
                <w:rFonts w:ascii="Times New Roman" w:hAnsi="Times New Roman" w:cs="Times New Roman"/>
                <w:sz w:val="20"/>
                <w:szCs w:val="20"/>
              </w:rPr>
            </w:pPr>
            <w:r w:rsidRPr="003216AD">
              <w:rPr>
                <w:rFonts w:ascii="Times New Roman" w:hAnsi="Times New Roman" w:cs="Times New Roman"/>
                <w:sz w:val="20"/>
                <w:szCs w:val="20"/>
              </w:rPr>
              <w:t>Выполнение индивидуального задания:</w:t>
            </w:r>
            <w:r w:rsidRPr="003216AD">
              <w:rPr>
                <w:rFonts w:ascii="Times New Roman" w:hAnsi="Times New Roman" w:cs="Times New Roman"/>
                <w:sz w:val="27"/>
                <w:szCs w:val="27"/>
              </w:rPr>
              <w:t xml:space="preserve"> </w:t>
            </w:r>
            <w:r w:rsidRPr="003216AD">
              <w:rPr>
                <w:rFonts w:ascii="Times New Roman" w:hAnsi="Times New Roman" w:cs="Times New Roman"/>
                <w:sz w:val="20"/>
                <w:szCs w:val="20"/>
              </w:rPr>
              <w:t>Финансовый контроль таких объектов бухгалтерского наблюдения, как</w:t>
            </w:r>
            <w:r w:rsidRPr="003216AD">
              <w:rPr>
                <w:rFonts w:ascii="Times New Roman" w:eastAsia="Times New Roman" w:hAnsi="Times New Roman" w:cs="Times New Roman"/>
                <w:sz w:val="20"/>
                <w:szCs w:val="20"/>
                <w:lang w:eastAsia="ru-RU"/>
              </w:rPr>
              <w:t>:</w:t>
            </w:r>
            <w:r w:rsidRPr="003216AD">
              <w:rPr>
                <w:rFonts w:ascii="Times New Roman" w:hAnsi="Times New Roman" w:cs="Times New Roman"/>
                <w:sz w:val="28"/>
                <w:szCs w:val="28"/>
              </w:rPr>
              <w:t xml:space="preserve"> </w:t>
            </w:r>
            <w:r w:rsidRPr="003216AD">
              <w:rPr>
                <w:rFonts w:ascii="Times New Roman" w:eastAsia="Times New Roman" w:hAnsi="Times New Roman" w:cs="Times New Roman"/>
                <w:sz w:val="20"/>
                <w:szCs w:val="20"/>
                <w:lang w:eastAsia="ru-RU"/>
              </w:rPr>
              <w:t xml:space="preserve">основные средства, нематериальные активы, финансовые вложения, запасы, доходы и расходы, налоги и сборы </w:t>
            </w:r>
            <w:r w:rsidRPr="003216AD">
              <w:rPr>
                <w:rFonts w:ascii="Times New Roman" w:hAnsi="Times New Roman" w:cs="Times New Roman"/>
                <w:sz w:val="20"/>
                <w:szCs w:val="20"/>
              </w:rPr>
              <w:t>ПАО «ЛУКОЙЛ».</w:t>
            </w:r>
          </w:p>
          <w:p w14:paraId="08066215" w14:textId="77777777" w:rsidR="00CA190B" w:rsidRPr="003216AD" w:rsidRDefault="00CA190B" w:rsidP="00B26737">
            <w:pPr>
              <w:autoSpaceDE w:val="0"/>
              <w:autoSpaceDN w:val="0"/>
              <w:adjustRightInd w:val="0"/>
              <w:rPr>
                <w:rFonts w:ascii="Times New Roman" w:hAnsi="Times New Roman" w:cs="Times New Roman"/>
                <w:sz w:val="20"/>
                <w:szCs w:val="20"/>
              </w:rPr>
            </w:pPr>
          </w:p>
        </w:tc>
        <w:tc>
          <w:tcPr>
            <w:tcW w:w="1701" w:type="dxa"/>
          </w:tcPr>
          <w:p w14:paraId="77ED829D" w14:textId="77777777" w:rsidR="00CA190B" w:rsidRPr="00AB5EC8" w:rsidRDefault="00CA190B" w:rsidP="00B26737">
            <w:pPr>
              <w:autoSpaceDE w:val="0"/>
              <w:autoSpaceDN w:val="0"/>
              <w:adjustRightInd w:val="0"/>
              <w:rPr>
                <w:rFonts w:ascii="Times New Roman" w:hAnsi="Times New Roman" w:cs="Times New Roman"/>
                <w:color w:val="7030A0"/>
                <w:sz w:val="20"/>
                <w:szCs w:val="20"/>
              </w:rPr>
            </w:pPr>
            <w:r w:rsidRPr="00AB5EC8">
              <w:rPr>
                <w:rFonts w:ascii="Times New Roman" w:eastAsia="MS Mincho" w:hAnsi="Times New Roman" w:cs="Times New Roman"/>
                <w:sz w:val="20"/>
                <w:szCs w:val="20"/>
                <w:lang w:eastAsia="ru-RU"/>
              </w:rPr>
              <w:t>выполнено полностью</w:t>
            </w:r>
          </w:p>
        </w:tc>
      </w:tr>
      <w:tr w:rsidR="00CA190B" w:rsidRPr="003216AD" w14:paraId="5823E0FA" w14:textId="77777777" w:rsidTr="00B26737">
        <w:tc>
          <w:tcPr>
            <w:tcW w:w="959" w:type="dxa"/>
          </w:tcPr>
          <w:p w14:paraId="60537B83"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ПК-24</w:t>
            </w:r>
          </w:p>
        </w:tc>
        <w:tc>
          <w:tcPr>
            <w:tcW w:w="3402" w:type="dxa"/>
          </w:tcPr>
          <w:p w14:paraId="7DB64D0B"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оценивать эффективность формирования и использования государственных и муниципальных финансовых ресурсов, выявлять и пресекать нарушения в сфере государственных и муниципальных финансов</w:t>
            </w:r>
          </w:p>
        </w:tc>
        <w:tc>
          <w:tcPr>
            <w:tcW w:w="3685" w:type="dxa"/>
          </w:tcPr>
          <w:p w14:paraId="55B693E2" w14:textId="77777777" w:rsidR="00CA190B" w:rsidRPr="003216AD" w:rsidRDefault="00CA190B" w:rsidP="00B26737">
            <w:pPr>
              <w:autoSpaceDE w:val="0"/>
              <w:autoSpaceDN w:val="0"/>
              <w:adjustRightInd w:val="0"/>
              <w:rPr>
                <w:rFonts w:ascii="Times New Roman" w:hAnsi="Times New Roman" w:cs="Times New Roman"/>
                <w:sz w:val="20"/>
                <w:szCs w:val="20"/>
              </w:rPr>
            </w:pPr>
            <w:r w:rsidRPr="003216AD">
              <w:rPr>
                <w:rFonts w:ascii="Times New Roman" w:hAnsi="Times New Roman" w:cs="Times New Roman"/>
                <w:sz w:val="20"/>
                <w:szCs w:val="20"/>
              </w:rPr>
              <w:t>Составление заключения по результатам проведения финансового контроля в ПАО «ЛУКОЙЛ».</w:t>
            </w:r>
          </w:p>
          <w:p w14:paraId="58542CBA" w14:textId="77777777" w:rsidR="00CA190B" w:rsidRPr="003216AD" w:rsidRDefault="00CA190B" w:rsidP="00B26737">
            <w:pPr>
              <w:autoSpaceDE w:val="0"/>
              <w:autoSpaceDN w:val="0"/>
              <w:adjustRightInd w:val="0"/>
              <w:rPr>
                <w:rFonts w:ascii="Times New Roman" w:hAnsi="Times New Roman" w:cs="Times New Roman"/>
                <w:sz w:val="20"/>
                <w:szCs w:val="20"/>
              </w:rPr>
            </w:pPr>
            <w:r w:rsidRPr="003216AD">
              <w:rPr>
                <w:rFonts w:ascii="Times New Roman" w:hAnsi="Times New Roman" w:cs="Times New Roman"/>
                <w:sz w:val="20"/>
                <w:szCs w:val="20"/>
              </w:rPr>
              <w:t>Выявление ошибок в бухгалтерском учете различных объектов и составлении отчетности и разработка рекомендаций по их устранению.</w:t>
            </w:r>
          </w:p>
        </w:tc>
        <w:tc>
          <w:tcPr>
            <w:tcW w:w="1701" w:type="dxa"/>
          </w:tcPr>
          <w:p w14:paraId="3044BD6E" w14:textId="77777777" w:rsidR="00CA190B" w:rsidRPr="00AB5EC8" w:rsidRDefault="00CA190B" w:rsidP="00B26737">
            <w:pPr>
              <w:widowControl w:val="0"/>
              <w:tabs>
                <w:tab w:val="left" w:pos="6096"/>
              </w:tabs>
              <w:jc w:val="both"/>
              <w:rPr>
                <w:rFonts w:ascii="Times New Roman" w:eastAsia="Times New Roman" w:hAnsi="Times New Roman" w:cs="Times New Roman"/>
                <w:bCs/>
                <w:color w:val="7030A0"/>
                <w:sz w:val="20"/>
                <w:szCs w:val="20"/>
              </w:rPr>
            </w:pPr>
            <w:r w:rsidRPr="00AB5EC8">
              <w:rPr>
                <w:rFonts w:ascii="Times New Roman" w:eastAsia="MS Mincho" w:hAnsi="Times New Roman" w:cs="Times New Roman"/>
                <w:sz w:val="20"/>
                <w:szCs w:val="20"/>
                <w:lang w:eastAsia="ru-RU"/>
              </w:rPr>
              <w:t>выполнено полностью</w:t>
            </w:r>
          </w:p>
        </w:tc>
      </w:tr>
      <w:tr w:rsidR="00CA190B" w:rsidRPr="003216AD" w14:paraId="6BE80CFE" w14:textId="77777777" w:rsidTr="00B26737">
        <w:tc>
          <w:tcPr>
            <w:tcW w:w="959" w:type="dxa"/>
          </w:tcPr>
          <w:p w14:paraId="737AC39D"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ПК-25</w:t>
            </w:r>
          </w:p>
        </w:tc>
        <w:tc>
          <w:tcPr>
            <w:tcW w:w="3402" w:type="dxa"/>
          </w:tcPr>
          <w:p w14:paraId="47AF5459"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оценивать эффективность систем внутреннего контроля и аудита</w:t>
            </w:r>
          </w:p>
        </w:tc>
        <w:tc>
          <w:tcPr>
            <w:tcW w:w="3685" w:type="dxa"/>
          </w:tcPr>
          <w:p w14:paraId="2C43ACFB" w14:textId="77777777" w:rsidR="00CA190B" w:rsidRPr="003216AD" w:rsidRDefault="00CA190B" w:rsidP="00B26737">
            <w:pPr>
              <w:autoSpaceDE w:val="0"/>
              <w:autoSpaceDN w:val="0"/>
              <w:adjustRightInd w:val="0"/>
              <w:rPr>
                <w:rFonts w:ascii="Times New Roman" w:hAnsi="Times New Roman" w:cs="Times New Roman"/>
                <w:sz w:val="20"/>
                <w:szCs w:val="20"/>
              </w:rPr>
            </w:pPr>
            <w:r w:rsidRPr="003216AD">
              <w:rPr>
                <w:rFonts w:ascii="Times New Roman" w:hAnsi="Times New Roman" w:cs="Times New Roman"/>
                <w:sz w:val="20"/>
                <w:szCs w:val="20"/>
              </w:rPr>
              <w:t>Изучение и оценка систем бухгалтерского учета и внутреннего контроля в ПАО «ЛУКОЙЛ».</w:t>
            </w:r>
          </w:p>
          <w:p w14:paraId="3B4FDA12" w14:textId="77777777" w:rsidR="00CA190B" w:rsidRPr="003216AD" w:rsidRDefault="00CA190B" w:rsidP="00B26737">
            <w:pPr>
              <w:autoSpaceDE w:val="0"/>
              <w:autoSpaceDN w:val="0"/>
              <w:adjustRightInd w:val="0"/>
              <w:rPr>
                <w:rFonts w:ascii="Times New Roman" w:hAnsi="Times New Roman" w:cs="Times New Roman"/>
                <w:sz w:val="20"/>
                <w:szCs w:val="20"/>
              </w:rPr>
            </w:pPr>
          </w:p>
        </w:tc>
        <w:tc>
          <w:tcPr>
            <w:tcW w:w="1701" w:type="dxa"/>
          </w:tcPr>
          <w:p w14:paraId="016DC9EC" w14:textId="77777777" w:rsidR="00CA190B" w:rsidRPr="00AB5EC8" w:rsidRDefault="00CA190B" w:rsidP="00B26737">
            <w:pPr>
              <w:pStyle w:val="Default"/>
              <w:rPr>
                <w:rFonts w:eastAsia="MS Mincho"/>
                <w:sz w:val="20"/>
                <w:szCs w:val="20"/>
                <w:lang w:eastAsia="ru-RU"/>
              </w:rPr>
            </w:pPr>
            <w:r w:rsidRPr="00AB5EC8">
              <w:rPr>
                <w:rFonts w:eastAsia="MS Mincho"/>
                <w:sz w:val="20"/>
                <w:szCs w:val="20"/>
                <w:lang w:eastAsia="ru-RU"/>
              </w:rPr>
              <w:t>выполнено полностью</w:t>
            </w:r>
          </w:p>
        </w:tc>
      </w:tr>
      <w:tr w:rsidR="00CA190B" w:rsidRPr="003216AD" w14:paraId="384E96EF" w14:textId="77777777" w:rsidTr="00B26737">
        <w:tc>
          <w:tcPr>
            <w:tcW w:w="959" w:type="dxa"/>
          </w:tcPr>
          <w:p w14:paraId="40475733"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ПК-26</w:t>
            </w:r>
          </w:p>
        </w:tc>
        <w:tc>
          <w:tcPr>
            <w:tcW w:w="3402" w:type="dxa"/>
          </w:tcPr>
          <w:p w14:paraId="0BE90657"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анализировать показатели финансовой и хозяйственной деятельности государственных органов и учреждений различных форм собственности</w:t>
            </w:r>
          </w:p>
        </w:tc>
        <w:tc>
          <w:tcPr>
            <w:tcW w:w="3685" w:type="dxa"/>
          </w:tcPr>
          <w:p w14:paraId="05A4DDAC" w14:textId="77777777" w:rsidR="00CA190B" w:rsidRPr="003216AD" w:rsidRDefault="00CA190B" w:rsidP="00B26737">
            <w:pPr>
              <w:autoSpaceDE w:val="0"/>
              <w:autoSpaceDN w:val="0"/>
              <w:adjustRightInd w:val="0"/>
              <w:rPr>
                <w:rFonts w:ascii="Times New Roman" w:hAnsi="Times New Roman" w:cs="Times New Roman"/>
                <w:sz w:val="20"/>
                <w:szCs w:val="20"/>
              </w:rPr>
            </w:pPr>
            <w:r w:rsidRPr="003216AD">
              <w:rPr>
                <w:rFonts w:ascii="Times New Roman" w:hAnsi="Times New Roman" w:cs="Times New Roman"/>
                <w:sz w:val="20"/>
                <w:szCs w:val="20"/>
              </w:rPr>
              <w:t>Анализ основных показателей деятельности организации, таких как ликвидность, рентабельность и платёжеспособность ПАО «ЛУКОЙЛ».</w:t>
            </w:r>
          </w:p>
        </w:tc>
        <w:tc>
          <w:tcPr>
            <w:tcW w:w="1701" w:type="dxa"/>
          </w:tcPr>
          <w:p w14:paraId="20D8CD74" w14:textId="77777777" w:rsidR="00CA190B" w:rsidRPr="00AB5EC8" w:rsidRDefault="00CA190B" w:rsidP="00B26737">
            <w:pPr>
              <w:autoSpaceDE w:val="0"/>
              <w:autoSpaceDN w:val="0"/>
              <w:adjustRightInd w:val="0"/>
              <w:rPr>
                <w:rFonts w:ascii="Times New Roman" w:hAnsi="Times New Roman" w:cs="Times New Roman"/>
                <w:color w:val="7030A0"/>
                <w:sz w:val="20"/>
                <w:szCs w:val="20"/>
              </w:rPr>
            </w:pPr>
            <w:r w:rsidRPr="00AB5EC8">
              <w:rPr>
                <w:rFonts w:ascii="Times New Roman" w:eastAsia="MS Mincho" w:hAnsi="Times New Roman" w:cs="Times New Roman"/>
                <w:sz w:val="20"/>
                <w:szCs w:val="20"/>
                <w:lang w:eastAsia="ru-RU"/>
              </w:rPr>
              <w:t>выполнено полностью</w:t>
            </w:r>
          </w:p>
        </w:tc>
      </w:tr>
      <w:tr w:rsidR="00CA190B" w:rsidRPr="003216AD" w14:paraId="208D07E5" w14:textId="77777777" w:rsidTr="00B26737">
        <w:tc>
          <w:tcPr>
            <w:tcW w:w="959" w:type="dxa"/>
          </w:tcPr>
          <w:p w14:paraId="3A0126B7"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ПК-27</w:t>
            </w:r>
          </w:p>
        </w:tc>
        <w:tc>
          <w:tcPr>
            <w:tcW w:w="3402" w:type="dxa"/>
          </w:tcPr>
          <w:p w14:paraId="593716CA"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анализировать результаты контроля, исследовать и обобщать причины и последствия выявленных отклонений, нарушений и недостатков и готовить предложения, направленные на их устранение</w:t>
            </w:r>
          </w:p>
        </w:tc>
        <w:tc>
          <w:tcPr>
            <w:tcW w:w="3685" w:type="dxa"/>
          </w:tcPr>
          <w:p w14:paraId="31723B32" w14:textId="77777777" w:rsidR="00CA190B" w:rsidRPr="003216AD" w:rsidRDefault="00CA190B" w:rsidP="00B26737">
            <w:pPr>
              <w:autoSpaceDE w:val="0"/>
              <w:autoSpaceDN w:val="0"/>
              <w:adjustRightInd w:val="0"/>
              <w:rPr>
                <w:rFonts w:ascii="Times New Roman" w:hAnsi="Times New Roman" w:cs="Times New Roman"/>
                <w:sz w:val="20"/>
                <w:szCs w:val="20"/>
              </w:rPr>
            </w:pPr>
            <w:r w:rsidRPr="003216AD">
              <w:rPr>
                <w:rFonts w:ascii="Times New Roman" w:eastAsia="Times New Roman" w:hAnsi="Times New Roman" w:cs="Times New Roman"/>
                <w:sz w:val="20"/>
                <w:szCs w:val="20"/>
                <w:lang w:eastAsia="ru-RU"/>
              </w:rPr>
              <w:t xml:space="preserve">Анализ результатов финансового контроля в </w:t>
            </w:r>
            <w:r w:rsidRPr="003216AD">
              <w:rPr>
                <w:rFonts w:ascii="Times New Roman" w:hAnsi="Times New Roman" w:cs="Times New Roman"/>
                <w:sz w:val="20"/>
                <w:szCs w:val="20"/>
              </w:rPr>
              <w:t>ПАО «ЛУКОЙЛ»</w:t>
            </w:r>
            <w:r w:rsidRPr="003216AD">
              <w:rPr>
                <w:rFonts w:ascii="Times New Roman" w:eastAsia="Times New Roman" w:hAnsi="Times New Roman" w:cs="Times New Roman"/>
                <w:sz w:val="20"/>
                <w:szCs w:val="20"/>
                <w:lang w:eastAsia="ru-RU"/>
              </w:rPr>
              <w:t>, обобщение причин и последствий выявленных отклонений, нарушений и недостатков и разработка предложения, направленные на их устранение.</w:t>
            </w:r>
            <w:r w:rsidRPr="003216AD">
              <w:rPr>
                <w:rFonts w:ascii="Times New Roman" w:hAnsi="Times New Roman" w:cs="Times New Roman"/>
                <w:sz w:val="20"/>
                <w:szCs w:val="20"/>
              </w:rPr>
              <w:t xml:space="preserve"> Подготовка отчета по практике в </w:t>
            </w:r>
            <w:r w:rsidRPr="003216AD">
              <w:rPr>
                <w:rFonts w:ascii="Times New Roman" w:hAnsi="Times New Roman" w:cs="Times New Roman"/>
                <w:sz w:val="20"/>
                <w:szCs w:val="20"/>
              </w:rPr>
              <w:lastRenderedPageBreak/>
              <w:t>соответствии с программой практики и требованиям к оформлению.</w:t>
            </w:r>
          </w:p>
        </w:tc>
        <w:tc>
          <w:tcPr>
            <w:tcW w:w="1701" w:type="dxa"/>
          </w:tcPr>
          <w:p w14:paraId="0655B1A7" w14:textId="77777777" w:rsidR="00CA190B" w:rsidRPr="00AB5EC8" w:rsidRDefault="00CA190B" w:rsidP="00B26737">
            <w:pPr>
              <w:autoSpaceDE w:val="0"/>
              <w:autoSpaceDN w:val="0"/>
              <w:adjustRightInd w:val="0"/>
              <w:rPr>
                <w:rFonts w:ascii="Times New Roman" w:eastAsia="Times New Roman" w:hAnsi="Times New Roman" w:cs="Times New Roman"/>
                <w:color w:val="7030A0"/>
                <w:sz w:val="20"/>
                <w:szCs w:val="20"/>
                <w:lang w:eastAsia="ru-RU"/>
              </w:rPr>
            </w:pPr>
            <w:r w:rsidRPr="00AB5EC8">
              <w:rPr>
                <w:rFonts w:ascii="Times New Roman" w:eastAsia="MS Mincho" w:hAnsi="Times New Roman" w:cs="Times New Roman"/>
                <w:sz w:val="20"/>
                <w:szCs w:val="20"/>
                <w:lang w:eastAsia="ru-RU"/>
              </w:rPr>
              <w:lastRenderedPageBreak/>
              <w:t>выполнено полностью</w:t>
            </w:r>
          </w:p>
        </w:tc>
      </w:tr>
      <w:tr w:rsidR="00CA190B" w:rsidRPr="003216AD" w14:paraId="706F4C67" w14:textId="77777777" w:rsidTr="00B26737">
        <w:tc>
          <w:tcPr>
            <w:tcW w:w="959" w:type="dxa"/>
          </w:tcPr>
          <w:p w14:paraId="5D74A6D2"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ПК-28</w:t>
            </w:r>
          </w:p>
        </w:tc>
        <w:tc>
          <w:tcPr>
            <w:tcW w:w="3402" w:type="dxa"/>
          </w:tcPr>
          <w:p w14:paraId="5F309CD4"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осуществлять сбор, анализ, систематизацию, оценку и интерпретацию данных, необходимых для решения профессиональных задач</w:t>
            </w:r>
          </w:p>
        </w:tc>
        <w:tc>
          <w:tcPr>
            <w:tcW w:w="3685" w:type="dxa"/>
          </w:tcPr>
          <w:p w14:paraId="66FD6959"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 xml:space="preserve">Работа с источниками правовой, статистической, бухгалтерской, финансовой и аналитической информации </w:t>
            </w:r>
            <w:r w:rsidRPr="003216AD">
              <w:rPr>
                <w:rFonts w:ascii="Times New Roman" w:hAnsi="Times New Roman" w:cs="Times New Roman"/>
                <w:sz w:val="20"/>
                <w:szCs w:val="20"/>
              </w:rPr>
              <w:t>ПАО «ЛУКОЙЛ»</w:t>
            </w:r>
            <w:r w:rsidRPr="003216AD">
              <w:rPr>
                <w:rFonts w:ascii="Times New Roman" w:eastAsia="Times New Roman" w:hAnsi="Times New Roman" w:cs="Times New Roman"/>
                <w:bCs/>
                <w:sz w:val="20"/>
                <w:szCs w:val="20"/>
              </w:rPr>
              <w:t>. Анализ и систематизация полученных и собранных данных об организации. Составление на основе проанализированных данных выводов, касаемо деятельности предприятия.</w:t>
            </w:r>
          </w:p>
          <w:p w14:paraId="22BF7099"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Составление и систематизация данных для отчета по практике, в соответствии с программой практики и требованиям к оформлению.</w:t>
            </w:r>
            <w:r w:rsidRPr="003216AD">
              <w:rPr>
                <w:rFonts w:ascii="Times New Roman" w:hAnsi="Times New Roman" w:cs="Times New Roman"/>
                <w:sz w:val="20"/>
                <w:szCs w:val="20"/>
              </w:rPr>
              <w:t>.</w:t>
            </w:r>
          </w:p>
        </w:tc>
        <w:tc>
          <w:tcPr>
            <w:tcW w:w="1701" w:type="dxa"/>
          </w:tcPr>
          <w:p w14:paraId="254F5B53" w14:textId="77777777" w:rsidR="00CA190B" w:rsidRPr="00AB5EC8" w:rsidRDefault="00CA190B" w:rsidP="00B26737">
            <w:pPr>
              <w:overflowPunct w:val="0"/>
              <w:autoSpaceDE w:val="0"/>
              <w:autoSpaceDN w:val="0"/>
              <w:adjustRightInd w:val="0"/>
              <w:ind w:firstLine="10"/>
              <w:textAlignment w:val="baseline"/>
              <w:rPr>
                <w:rFonts w:ascii="Times New Roman" w:eastAsia="Times New Roman" w:hAnsi="Times New Roman" w:cs="Times New Roman"/>
                <w:bCs/>
                <w:color w:val="7030A0"/>
                <w:sz w:val="20"/>
                <w:szCs w:val="20"/>
              </w:rPr>
            </w:pPr>
            <w:r w:rsidRPr="00AB5EC8">
              <w:rPr>
                <w:rFonts w:ascii="Times New Roman" w:eastAsia="MS Mincho" w:hAnsi="Times New Roman" w:cs="Times New Roman"/>
                <w:sz w:val="20"/>
                <w:szCs w:val="20"/>
                <w:lang w:eastAsia="ru-RU"/>
              </w:rPr>
              <w:t>выполнено полностью</w:t>
            </w:r>
          </w:p>
        </w:tc>
      </w:tr>
      <w:tr w:rsidR="00CA190B" w:rsidRPr="003216AD" w14:paraId="71ACBE57" w14:textId="77777777" w:rsidTr="00B26737">
        <w:tc>
          <w:tcPr>
            <w:tcW w:w="959" w:type="dxa"/>
          </w:tcPr>
          <w:p w14:paraId="78D2EFAB"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ПК-29</w:t>
            </w:r>
          </w:p>
        </w:tc>
        <w:tc>
          <w:tcPr>
            <w:tcW w:w="3402" w:type="dxa"/>
          </w:tcPr>
          <w:p w14:paraId="4F4174D2"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выбирать инструментальные средства для обработки финансовой, бухгалтерской и иной экономической информации и обосновывать свой выбор</w:t>
            </w:r>
          </w:p>
        </w:tc>
        <w:tc>
          <w:tcPr>
            <w:tcW w:w="3685" w:type="dxa"/>
          </w:tcPr>
          <w:p w14:paraId="1D2B8651"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 xml:space="preserve">Ознакомление с </w:t>
            </w:r>
            <w:r w:rsidRPr="003216AD">
              <w:rPr>
                <w:rFonts w:ascii="Times New Roman" w:hAnsi="Times New Roman" w:cs="Times New Roman"/>
                <w:sz w:val="20"/>
                <w:szCs w:val="20"/>
              </w:rPr>
              <w:t>ПАО «ЛУКОЙЛ»</w:t>
            </w:r>
            <w:r w:rsidRPr="003216AD">
              <w:rPr>
                <w:rFonts w:ascii="Times New Roman" w:eastAsia="Times New Roman" w:hAnsi="Times New Roman" w:cs="Times New Roman"/>
                <w:bCs/>
                <w:sz w:val="20"/>
                <w:szCs w:val="20"/>
              </w:rPr>
              <w:t>, его производственной, организационно-функциональной структурой.</w:t>
            </w:r>
          </w:p>
          <w:p w14:paraId="29CC85BA"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 xml:space="preserve">Работа с источниками правовой, статистической, аналитической информации в </w:t>
            </w:r>
            <w:r w:rsidRPr="003216AD">
              <w:rPr>
                <w:rFonts w:ascii="Times New Roman" w:hAnsi="Times New Roman" w:cs="Times New Roman"/>
                <w:sz w:val="20"/>
                <w:szCs w:val="20"/>
              </w:rPr>
              <w:t>ПАО «ЛУКОЙЛ».</w:t>
            </w:r>
          </w:p>
          <w:p w14:paraId="2633022B" w14:textId="77777777" w:rsidR="00CA190B" w:rsidRPr="003216AD" w:rsidRDefault="00CA190B" w:rsidP="00B26737">
            <w:pPr>
              <w:widowControl w:val="0"/>
              <w:tabs>
                <w:tab w:val="left" w:pos="6096"/>
              </w:tabs>
              <w:jc w:val="both"/>
              <w:rPr>
                <w:rFonts w:ascii="Times New Roman" w:hAnsi="Times New Roman" w:cs="Times New Roman"/>
                <w:b/>
                <w:sz w:val="20"/>
                <w:szCs w:val="20"/>
                <w:lang w:eastAsia="ru-RU"/>
              </w:rPr>
            </w:pPr>
            <w:r w:rsidRPr="003216AD">
              <w:rPr>
                <w:rFonts w:ascii="Times New Roman" w:eastAsia="Times New Roman" w:hAnsi="Times New Roman" w:cs="Times New Roman"/>
                <w:bCs/>
                <w:sz w:val="20"/>
                <w:szCs w:val="20"/>
              </w:rPr>
              <w:t>Сбор и обработка информации о финансово-хозяйственной деятельности организации — базы практики</w:t>
            </w:r>
          </w:p>
        </w:tc>
        <w:tc>
          <w:tcPr>
            <w:tcW w:w="1701" w:type="dxa"/>
          </w:tcPr>
          <w:p w14:paraId="0DE6FE0C" w14:textId="77777777" w:rsidR="00CA190B" w:rsidRPr="00AB5EC8" w:rsidRDefault="00CA190B" w:rsidP="00B26737">
            <w:pPr>
              <w:overflowPunct w:val="0"/>
              <w:autoSpaceDE w:val="0"/>
              <w:autoSpaceDN w:val="0"/>
              <w:adjustRightInd w:val="0"/>
              <w:ind w:firstLine="10"/>
              <w:textAlignment w:val="baseline"/>
              <w:rPr>
                <w:rFonts w:ascii="Times New Roman" w:eastAsia="Times New Roman" w:hAnsi="Times New Roman" w:cs="Times New Roman"/>
                <w:bCs/>
                <w:color w:val="7030A0"/>
                <w:sz w:val="20"/>
                <w:szCs w:val="20"/>
              </w:rPr>
            </w:pPr>
            <w:r w:rsidRPr="00AB5EC8">
              <w:rPr>
                <w:rFonts w:ascii="Times New Roman" w:eastAsia="MS Mincho" w:hAnsi="Times New Roman" w:cs="Times New Roman"/>
                <w:sz w:val="20"/>
                <w:szCs w:val="20"/>
                <w:lang w:eastAsia="ru-RU"/>
              </w:rPr>
              <w:t>выполнено полностью</w:t>
            </w:r>
          </w:p>
        </w:tc>
      </w:tr>
      <w:tr w:rsidR="00CA190B" w:rsidRPr="003216AD" w14:paraId="5FED384A" w14:textId="77777777" w:rsidTr="00B26737">
        <w:tc>
          <w:tcPr>
            <w:tcW w:w="959" w:type="dxa"/>
          </w:tcPr>
          <w:p w14:paraId="0B0F015A"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ПК-30</w:t>
            </w:r>
          </w:p>
        </w:tc>
        <w:tc>
          <w:tcPr>
            <w:tcW w:w="3402" w:type="dxa"/>
          </w:tcPr>
          <w:p w14:paraId="59B382FB"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строить стандартные теоретические и эконометрические модели, необходимые для решения профессиональных задач, анализировать и интерпретировать полученные результаты</w:t>
            </w:r>
          </w:p>
        </w:tc>
        <w:tc>
          <w:tcPr>
            <w:tcW w:w="3685" w:type="dxa"/>
          </w:tcPr>
          <w:p w14:paraId="56B4B43E"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 xml:space="preserve">Назначение руководителя практики от организации. </w:t>
            </w:r>
          </w:p>
          <w:p w14:paraId="6D739F4A"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 xml:space="preserve">Ознакомление с </w:t>
            </w:r>
            <w:r w:rsidRPr="003216AD">
              <w:rPr>
                <w:rFonts w:ascii="Times New Roman" w:hAnsi="Times New Roman" w:cs="Times New Roman"/>
                <w:sz w:val="20"/>
                <w:szCs w:val="20"/>
              </w:rPr>
              <w:t>ПАО «ЛУКОЙЛ»</w:t>
            </w:r>
            <w:r w:rsidRPr="003216AD">
              <w:rPr>
                <w:rFonts w:ascii="Times New Roman" w:eastAsia="Times New Roman" w:hAnsi="Times New Roman" w:cs="Times New Roman"/>
                <w:bCs/>
                <w:sz w:val="20"/>
                <w:szCs w:val="20"/>
              </w:rPr>
              <w:t>, его производственной, организационно-функциональной структурой.</w:t>
            </w:r>
          </w:p>
          <w:p w14:paraId="07B2C1E3"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Изучение нормативно-правового материала, регламентирующего деятельность организации — базы практики</w:t>
            </w:r>
          </w:p>
          <w:p w14:paraId="6FC4D96F"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 xml:space="preserve">Работа с источниками правовой, статистической, аналитической информации, относящейся к </w:t>
            </w:r>
            <w:r w:rsidRPr="003216AD">
              <w:rPr>
                <w:rFonts w:ascii="Times New Roman" w:hAnsi="Times New Roman" w:cs="Times New Roman"/>
                <w:sz w:val="20"/>
                <w:szCs w:val="20"/>
              </w:rPr>
              <w:t>ПАО «ЛУКОЙЛ».</w:t>
            </w:r>
          </w:p>
          <w:p w14:paraId="6DD66B76" w14:textId="77777777" w:rsidR="00CA190B" w:rsidRPr="003216AD" w:rsidRDefault="00CA190B" w:rsidP="00B26737">
            <w:pPr>
              <w:widowControl w:val="0"/>
              <w:tabs>
                <w:tab w:val="left" w:pos="6096"/>
              </w:tabs>
              <w:jc w:val="both"/>
              <w:rPr>
                <w:rFonts w:ascii="Times New Roman" w:hAnsi="Times New Roman" w:cs="Times New Roman"/>
                <w:b/>
                <w:sz w:val="20"/>
                <w:szCs w:val="20"/>
                <w:lang w:eastAsia="ru-RU"/>
              </w:rPr>
            </w:pPr>
            <w:r w:rsidRPr="003216AD">
              <w:rPr>
                <w:rFonts w:ascii="Times New Roman" w:eastAsia="Times New Roman" w:hAnsi="Times New Roman" w:cs="Times New Roman"/>
                <w:bCs/>
                <w:sz w:val="20"/>
                <w:szCs w:val="20"/>
              </w:rPr>
              <w:t>Выполнение индивидуального задания программы производственной практики</w:t>
            </w:r>
          </w:p>
        </w:tc>
        <w:tc>
          <w:tcPr>
            <w:tcW w:w="1701" w:type="dxa"/>
          </w:tcPr>
          <w:p w14:paraId="55E57CAF" w14:textId="77777777" w:rsidR="00CA190B" w:rsidRPr="00AB5EC8" w:rsidRDefault="00CA190B" w:rsidP="00B26737">
            <w:pPr>
              <w:overflowPunct w:val="0"/>
              <w:autoSpaceDE w:val="0"/>
              <w:autoSpaceDN w:val="0"/>
              <w:adjustRightInd w:val="0"/>
              <w:ind w:firstLine="10"/>
              <w:textAlignment w:val="baseline"/>
              <w:rPr>
                <w:rFonts w:ascii="Times New Roman" w:eastAsia="Times New Roman" w:hAnsi="Times New Roman" w:cs="Times New Roman"/>
                <w:bCs/>
                <w:color w:val="7030A0"/>
                <w:sz w:val="20"/>
                <w:szCs w:val="20"/>
              </w:rPr>
            </w:pPr>
            <w:r w:rsidRPr="00AB5EC8">
              <w:rPr>
                <w:rFonts w:ascii="Times New Roman" w:eastAsia="MS Mincho" w:hAnsi="Times New Roman" w:cs="Times New Roman"/>
                <w:sz w:val="20"/>
                <w:szCs w:val="20"/>
                <w:lang w:eastAsia="ru-RU"/>
              </w:rPr>
              <w:t>выполнено полностью</w:t>
            </w:r>
          </w:p>
        </w:tc>
      </w:tr>
      <w:tr w:rsidR="00CA190B" w:rsidRPr="003216AD" w14:paraId="6C69B9A5" w14:textId="77777777" w:rsidTr="00B26737">
        <w:tc>
          <w:tcPr>
            <w:tcW w:w="959" w:type="dxa"/>
          </w:tcPr>
          <w:p w14:paraId="2A954C3F"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ПК-31</w:t>
            </w:r>
          </w:p>
        </w:tc>
        <w:tc>
          <w:tcPr>
            <w:tcW w:w="3402" w:type="dxa"/>
          </w:tcPr>
          <w:p w14:paraId="3C9ACCCD"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на основе статистических данных исследовать социально-экономические процессы в целях прогнозирования возможных угроз экономической безопасности</w:t>
            </w:r>
          </w:p>
        </w:tc>
        <w:tc>
          <w:tcPr>
            <w:tcW w:w="3685" w:type="dxa"/>
          </w:tcPr>
          <w:p w14:paraId="19AFABFE" w14:textId="77777777" w:rsidR="00CA190B" w:rsidRPr="003216AD" w:rsidRDefault="00CA190B" w:rsidP="00B26737">
            <w:pPr>
              <w:autoSpaceDE w:val="0"/>
              <w:autoSpaceDN w:val="0"/>
              <w:adjustRightInd w:val="0"/>
              <w:rPr>
                <w:rFonts w:ascii="Times New Roman" w:hAnsi="Times New Roman" w:cs="Times New Roman"/>
                <w:sz w:val="20"/>
                <w:szCs w:val="20"/>
              </w:rPr>
            </w:pPr>
            <w:r w:rsidRPr="003216AD">
              <w:rPr>
                <w:rFonts w:ascii="Times New Roman" w:hAnsi="Times New Roman" w:cs="Times New Roman"/>
                <w:sz w:val="20"/>
                <w:szCs w:val="20"/>
              </w:rPr>
              <w:t>Выполнение индивидуального задания.</w:t>
            </w:r>
          </w:p>
          <w:p w14:paraId="0365E8BF" w14:textId="77777777" w:rsidR="00CA190B" w:rsidRPr="003216AD" w:rsidRDefault="00CA190B" w:rsidP="00B26737">
            <w:pPr>
              <w:autoSpaceDE w:val="0"/>
              <w:autoSpaceDN w:val="0"/>
              <w:adjustRightInd w:val="0"/>
              <w:rPr>
                <w:rFonts w:ascii="Times New Roman" w:hAnsi="Times New Roman" w:cs="Times New Roman"/>
                <w:sz w:val="20"/>
                <w:szCs w:val="20"/>
              </w:rPr>
            </w:pPr>
            <w:r w:rsidRPr="003216AD">
              <w:rPr>
                <w:rFonts w:ascii="Times New Roman" w:hAnsi="Times New Roman" w:cs="Times New Roman"/>
                <w:sz w:val="20"/>
                <w:szCs w:val="20"/>
              </w:rPr>
              <w:t>Выявление уязвимых мест финансово-экономической деятельности ПАО «ЛУКОЙЛ». Планирование возможных способов избавления от имеющихся недостатков.</w:t>
            </w:r>
          </w:p>
          <w:p w14:paraId="779EA713" w14:textId="77777777" w:rsidR="00CA190B" w:rsidRPr="003216AD" w:rsidRDefault="00CA190B" w:rsidP="00B26737">
            <w:pPr>
              <w:widowControl w:val="0"/>
              <w:tabs>
                <w:tab w:val="left" w:pos="6096"/>
              </w:tabs>
              <w:jc w:val="both"/>
              <w:rPr>
                <w:rFonts w:ascii="Times New Roman" w:hAnsi="Times New Roman" w:cs="Times New Roman"/>
                <w:b/>
                <w:sz w:val="20"/>
                <w:szCs w:val="20"/>
                <w:lang w:eastAsia="ru-RU"/>
              </w:rPr>
            </w:pPr>
            <w:r w:rsidRPr="003216AD">
              <w:rPr>
                <w:rFonts w:ascii="Times New Roman" w:hAnsi="Times New Roman" w:cs="Times New Roman"/>
                <w:sz w:val="20"/>
                <w:szCs w:val="20"/>
              </w:rPr>
              <w:t>Подготовка отчета по практике в соответствии с программой практики и требованиям к оформлению.</w:t>
            </w:r>
          </w:p>
        </w:tc>
        <w:tc>
          <w:tcPr>
            <w:tcW w:w="1701" w:type="dxa"/>
          </w:tcPr>
          <w:p w14:paraId="1C7C6CE1" w14:textId="77777777" w:rsidR="00CA190B" w:rsidRPr="00AB5EC8" w:rsidRDefault="00CA190B" w:rsidP="00B26737">
            <w:pPr>
              <w:autoSpaceDE w:val="0"/>
              <w:autoSpaceDN w:val="0"/>
              <w:adjustRightInd w:val="0"/>
              <w:rPr>
                <w:rFonts w:ascii="Times New Roman" w:hAnsi="Times New Roman" w:cs="Times New Roman"/>
                <w:color w:val="7030A0"/>
                <w:sz w:val="20"/>
                <w:szCs w:val="20"/>
              </w:rPr>
            </w:pPr>
            <w:r w:rsidRPr="00AB5EC8">
              <w:rPr>
                <w:rFonts w:ascii="Times New Roman" w:eastAsia="MS Mincho" w:hAnsi="Times New Roman" w:cs="Times New Roman"/>
                <w:sz w:val="20"/>
                <w:szCs w:val="20"/>
                <w:lang w:eastAsia="ru-RU"/>
              </w:rPr>
              <w:t>выполнено полностью</w:t>
            </w:r>
          </w:p>
        </w:tc>
      </w:tr>
      <w:tr w:rsidR="00CA190B" w:rsidRPr="003216AD" w14:paraId="1384B29E" w14:textId="77777777" w:rsidTr="00B26737">
        <w:tc>
          <w:tcPr>
            <w:tcW w:w="959" w:type="dxa"/>
          </w:tcPr>
          <w:p w14:paraId="2F03DAD7"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ПК-32</w:t>
            </w:r>
          </w:p>
        </w:tc>
        <w:tc>
          <w:tcPr>
            <w:tcW w:w="3402" w:type="dxa"/>
          </w:tcPr>
          <w:p w14:paraId="41EF3329"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проводить анализ возможных экономических рисков и давать им оценку, составлять и обосновывать прогнозы динамики развития основных угроз экономической безопасности</w:t>
            </w:r>
          </w:p>
        </w:tc>
        <w:tc>
          <w:tcPr>
            <w:tcW w:w="3685" w:type="dxa"/>
          </w:tcPr>
          <w:p w14:paraId="108A898F" w14:textId="77777777" w:rsidR="00CA190B" w:rsidRPr="003216AD" w:rsidRDefault="00CA190B" w:rsidP="00B26737">
            <w:pPr>
              <w:widowControl w:val="0"/>
              <w:tabs>
                <w:tab w:val="left" w:pos="6096"/>
              </w:tabs>
              <w:jc w:val="both"/>
              <w:rPr>
                <w:rFonts w:ascii="Times New Roman" w:eastAsia="Times New Roman" w:hAnsi="Times New Roman" w:cs="Times New Roman"/>
                <w:bCs/>
                <w:sz w:val="20"/>
                <w:szCs w:val="20"/>
              </w:rPr>
            </w:pPr>
            <w:r w:rsidRPr="003216AD">
              <w:rPr>
                <w:rFonts w:ascii="Times New Roman" w:hAnsi="Times New Roman" w:cs="Times New Roman"/>
                <w:sz w:val="20"/>
                <w:szCs w:val="20"/>
              </w:rPr>
              <w:t>Анализ собранной информации, выбор методики расчета экономических показателей для решения экономических задач в ПАО «ЛУКОЙЛ».</w:t>
            </w:r>
            <w:r w:rsidRPr="003216AD">
              <w:rPr>
                <w:rFonts w:ascii="Times New Roman" w:eastAsia="Times New Roman" w:hAnsi="Times New Roman" w:cs="Times New Roman"/>
                <w:bCs/>
                <w:sz w:val="20"/>
                <w:szCs w:val="20"/>
              </w:rPr>
              <w:t xml:space="preserve"> Обработка и систематизация материала.</w:t>
            </w:r>
          </w:p>
          <w:p w14:paraId="2DCBE860" w14:textId="77777777" w:rsidR="00CA190B" w:rsidRPr="003216AD" w:rsidRDefault="00CA190B" w:rsidP="00B26737">
            <w:pPr>
              <w:widowControl w:val="0"/>
              <w:tabs>
                <w:tab w:val="left" w:pos="6096"/>
              </w:tabs>
              <w:jc w:val="both"/>
              <w:rPr>
                <w:rFonts w:ascii="Times New Roman" w:hAnsi="Times New Roman" w:cs="Times New Roman"/>
                <w:b/>
                <w:sz w:val="20"/>
                <w:szCs w:val="20"/>
                <w:lang w:eastAsia="ru-RU"/>
              </w:rPr>
            </w:pPr>
            <w:r w:rsidRPr="003216AD">
              <w:rPr>
                <w:rFonts w:ascii="Times New Roman" w:hAnsi="Times New Roman" w:cs="Times New Roman"/>
                <w:sz w:val="20"/>
                <w:szCs w:val="20"/>
              </w:rPr>
              <w:t>Выполнение индивидуального задания.</w:t>
            </w:r>
          </w:p>
        </w:tc>
        <w:tc>
          <w:tcPr>
            <w:tcW w:w="1701" w:type="dxa"/>
          </w:tcPr>
          <w:p w14:paraId="029E71E9" w14:textId="77777777" w:rsidR="00CA190B" w:rsidRPr="00AB5EC8" w:rsidRDefault="00CA190B" w:rsidP="00B26737">
            <w:pPr>
              <w:widowControl w:val="0"/>
              <w:tabs>
                <w:tab w:val="left" w:pos="6096"/>
              </w:tabs>
              <w:jc w:val="both"/>
              <w:rPr>
                <w:rFonts w:ascii="Times New Roman" w:hAnsi="Times New Roman" w:cs="Times New Roman"/>
                <w:color w:val="7030A0"/>
                <w:sz w:val="20"/>
                <w:szCs w:val="20"/>
              </w:rPr>
            </w:pPr>
            <w:r w:rsidRPr="00AB5EC8">
              <w:rPr>
                <w:rFonts w:ascii="Times New Roman" w:eastAsia="MS Mincho" w:hAnsi="Times New Roman" w:cs="Times New Roman"/>
                <w:sz w:val="20"/>
                <w:szCs w:val="20"/>
                <w:lang w:eastAsia="ru-RU"/>
              </w:rPr>
              <w:t>выполнено полностью</w:t>
            </w:r>
          </w:p>
        </w:tc>
      </w:tr>
      <w:tr w:rsidR="00CA190B" w:rsidRPr="003216AD" w14:paraId="6F2FADE3" w14:textId="77777777" w:rsidTr="00B26737">
        <w:tc>
          <w:tcPr>
            <w:tcW w:w="959" w:type="dxa"/>
          </w:tcPr>
          <w:p w14:paraId="64C50900"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ПК-33</w:t>
            </w:r>
          </w:p>
        </w:tc>
        <w:tc>
          <w:tcPr>
            <w:tcW w:w="3402" w:type="dxa"/>
          </w:tcPr>
          <w:p w14:paraId="75F73F48"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 xml:space="preserve">способностью анализировать и интерпретировать финансовую, бухгалтерскую и иную информацию, содержащуюся в учетно-отчетной документации, использовать полученные сведения для принятия решений по предупреждению, локализации и нейтрализации угроз </w:t>
            </w:r>
            <w:r w:rsidRPr="003216AD">
              <w:rPr>
                <w:rFonts w:ascii="Times New Roman" w:eastAsia="Times New Roman" w:hAnsi="Times New Roman" w:cs="Times New Roman"/>
                <w:sz w:val="20"/>
                <w:szCs w:val="20"/>
                <w:lang w:eastAsia="ru-RU"/>
              </w:rPr>
              <w:lastRenderedPageBreak/>
              <w:t>экономической безопасности</w:t>
            </w:r>
          </w:p>
        </w:tc>
        <w:tc>
          <w:tcPr>
            <w:tcW w:w="3685" w:type="dxa"/>
          </w:tcPr>
          <w:p w14:paraId="294397C8"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lastRenderedPageBreak/>
              <w:t xml:space="preserve">Ознакомление с предприятием, финансовой, бухгалтерской и иной информацией, содержащейся в учетно-отчетной документации </w:t>
            </w:r>
            <w:r w:rsidRPr="003216AD">
              <w:rPr>
                <w:rFonts w:ascii="Times New Roman" w:hAnsi="Times New Roman" w:cs="Times New Roman"/>
                <w:sz w:val="20"/>
                <w:szCs w:val="20"/>
              </w:rPr>
              <w:t>ПАО «ЛУКОЙЛ»</w:t>
            </w:r>
            <w:r w:rsidRPr="003216AD">
              <w:rPr>
                <w:rFonts w:ascii="Times New Roman" w:eastAsia="Times New Roman" w:hAnsi="Times New Roman" w:cs="Times New Roman"/>
                <w:bCs/>
                <w:sz w:val="20"/>
                <w:szCs w:val="20"/>
              </w:rPr>
              <w:t>.</w:t>
            </w:r>
          </w:p>
          <w:p w14:paraId="2122996B" w14:textId="77777777" w:rsidR="00CA190B" w:rsidRPr="003216AD" w:rsidRDefault="00CA190B" w:rsidP="00B26737">
            <w:pPr>
              <w:widowControl w:val="0"/>
              <w:tabs>
                <w:tab w:val="left" w:pos="6096"/>
              </w:tabs>
              <w:jc w:val="both"/>
              <w:rPr>
                <w:rFonts w:ascii="Times New Roman" w:hAnsi="Times New Roman" w:cs="Times New Roman"/>
                <w:b/>
                <w:sz w:val="20"/>
                <w:szCs w:val="20"/>
                <w:lang w:eastAsia="ru-RU"/>
              </w:rPr>
            </w:pPr>
            <w:r w:rsidRPr="003216AD">
              <w:rPr>
                <w:rFonts w:ascii="Times New Roman" w:eastAsia="Times New Roman" w:hAnsi="Times New Roman" w:cs="Times New Roman"/>
                <w:bCs/>
                <w:sz w:val="20"/>
                <w:szCs w:val="20"/>
              </w:rPr>
              <w:t xml:space="preserve">Анализ полученной информации, в процессе выполнения индивидуального задания. Обработка и систематизация </w:t>
            </w:r>
            <w:r w:rsidRPr="003216AD">
              <w:rPr>
                <w:rFonts w:ascii="Times New Roman" w:eastAsia="Times New Roman" w:hAnsi="Times New Roman" w:cs="Times New Roman"/>
                <w:bCs/>
                <w:sz w:val="20"/>
                <w:szCs w:val="20"/>
              </w:rPr>
              <w:lastRenderedPageBreak/>
              <w:t xml:space="preserve">материала. Определение способов совершенствования экономической безопасности </w:t>
            </w:r>
            <w:r w:rsidRPr="003216AD">
              <w:rPr>
                <w:rFonts w:ascii="Times New Roman" w:hAnsi="Times New Roman" w:cs="Times New Roman"/>
                <w:sz w:val="20"/>
                <w:szCs w:val="20"/>
              </w:rPr>
              <w:t>ПАО «ЛУКОЙЛ».</w:t>
            </w:r>
          </w:p>
        </w:tc>
        <w:tc>
          <w:tcPr>
            <w:tcW w:w="1701" w:type="dxa"/>
          </w:tcPr>
          <w:p w14:paraId="47645578" w14:textId="77777777" w:rsidR="00CA190B" w:rsidRPr="00AB5EC8" w:rsidRDefault="00CA190B" w:rsidP="00B26737">
            <w:pPr>
              <w:overflowPunct w:val="0"/>
              <w:autoSpaceDE w:val="0"/>
              <w:autoSpaceDN w:val="0"/>
              <w:adjustRightInd w:val="0"/>
              <w:ind w:firstLine="10"/>
              <w:textAlignment w:val="baseline"/>
              <w:rPr>
                <w:rFonts w:ascii="Times New Roman" w:eastAsia="Times New Roman" w:hAnsi="Times New Roman" w:cs="Times New Roman"/>
                <w:bCs/>
                <w:color w:val="7030A0"/>
                <w:sz w:val="20"/>
                <w:szCs w:val="20"/>
              </w:rPr>
            </w:pPr>
            <w:r w:rsidRPr="00AB5EC8">
              <w:rPr>
                <w:rFonts w:ascii="Times New Roman" w:eastAsia="MS Mincho" w:hAnsi="Times New Roman" w:cs="Times New Roman"/>
                <w:sz w:val="20"/>
                <w:szCs w:val="20"/>
                <w:lang w:eastAsia="ru-RU"/>
              </w:rPr>
              <w:lastRenderedPageBreak/>
              <w:t>выполнено полностью</w:t>
            </w:r>
          </w:p>
        </w:tc>
      </w:tr>
      <w:tr w:rsidR="00CA190B" w:rsidRPr="003216AD" w14:paraId="4769926F" w14:textId="77777777" w:rsidTr="00B26737">
        <w:tc>
          <w:tcPr>
            <w:tcW w:w="959" w:type="dxa"/>
          </w:tcPr>
          <w:p w14:paraId="132EE0BE"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ПСК - 5.3</w:t>
            </w:r>
          </w:p>
        </w:tc>
        <w:tc>
          <w:tcPr>
            <w:tcW w:w="3402" w:type="dxa"/>
          </w:tcPr>
          <w:p w14:paraId="0870957F"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выработки профессионального суждения при отражении хозяйственных операций в бухгалтерском учете и отчетности, а также при аудите такой отчетности</w:t>
            </w:r>
          </w:p>
        </w:tc>
        <w:tc>
          <w:tcPr>
            <w:tcW w:w="3685" w:type="dxa"/>
          </w:tcPr>
          <w:p w14:paraId="6223CCA7"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Сбор надлежащих доказательств и составление заключения/акта по результатам финансового контроля с выражением мнения в установленном законом порядке (по принципу составления аудиторского заключения/ акта ревизии/ заключения эксперта или специалиста, участвующего в контрольных/следственных мероприятиях.</w:t>
            </w:r>
          </w:p>
        </w:tc>
        <w:tc>
          <w:tcPr>
            <w:tcW w:w="1701" w:type="dxa"/>
          </w:tcPr>
          <w:p w14:paraId="126F0042" w14:textId="77777777" w:rsidR="00CA190B" w:rsidRPr="00AB5EC8" w:rsidRDefault="00CA190B" w:rsidP="00B26737">
            <w:pPr>
              <w:overflowPunct w:val="0"/>
              <w:autoSpaceDE w:val="0"/>
              <w:autoSpaceDN w:val="0"/>
              <w:adjustRightInd w:val="0"/>
              <w:ind w:firstLine="10"/>
              <w:textAlignment w:val="baseline"/>
              <w:rPr>
                <w:rFonts w:ascii="Times New Roman" w:eastAsia="Times New Roman" w:hAnsi="Times New Roman" w:cs="Times New Roman"/>
                <w:bCs/>
                <w:color w:val="7030A0"/>
                <w:sz w:val="20"/>
                <w:szCs w:val="20"/>
              </w:rPr>
            </w:pPr>
            <w:r w:rsidRPr="00AB5EC8">
              <w:rPr>
                <w:rFonts w:ascii="Times New Roman" w:eastAsia="MS Mincho" w:hAnsi="Times New Roman" w:cs="Times New Roman"/>
                <w:sz w:val="20"/>
                <w:szCs w:val="20"/>
                <w:lang w:eastAsia="ru-RU"/>
              </w:rPr>
              <w:t>выполнено полностью</w:t>
            </w:r>
          </w:p>
        </w:tc>
      </w:tr>
      <w:tr w:rsidR="00CA190B" w:rsidRPr="003216AD" w14:paraId="776AD8A9" w14:textId="77777777" w:rsidTr="00B26737">
        <w:tc>
          <w:tcPr>
            <w:tcW w:w="959" w:type="dxa"/>
          </w:tcPr>
          <w:p w14:paraId="3823777A"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ПСК - 5.4</w:t>
            </w:r>
          </w:p>
        </w:tc>
        <w:tc>
          <w:tcPr>
            <w:tcW w:w="3402" w:type="dxa"/>
          </w:tcPr>
          <w:p w14:paraId="43AB6447"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планировать и проводить аудиторскую проверку субъектов различных форм собственности и видов экономической деятельности, выявлять и предупреждать нарушения установленных требований порядка осуществления и отражения в учете хозяйственных операций, осуществлять контроль за выполнением аудиторских заданий</w:t>
            </w:r>
          </w:p>
        </w:tc>
        <w:tc>
          <w:tcPr>
            <w:tcW w:w="3685" w:type="dxa"/>
          </w:tcPr>
          <w:p w14:paraId="2132D348"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 xml:space="preserve">Составление общего плана проверки, программы процедур проверки по существу и тестов средств внутреннего контроля. Выявление ошибок в бухгалтерском учете и составлении отчетности и разработка мероприятий по их устранению. </w:t>
            </w:r>
          </w:p>
        </w:tc>
        <w:tc>
          <w:tcPr>
            <w:tcW w:w="1701" w:type="dxa"/>
          </w:tcPr>
          <w:p w14:paraId="35E042AE" w14:textId="77777777" w:rsidR="00CA190B" w:rsidRPr="00AB5EC8" w:rsidRDefault="00CA190B" w:rsidP="00B26737">
            <w:pPr>
              <w:overflowPunct w:val="0"/>
              <w:autoSpaceDE w:val="0"/>
              <w:autoSpaceDN w:val="0"/>
              <w:adjustRightInd w:val="0"/>
              <w:ind w:firstLine="10"/>
              <w:textAlignment w:val="baseline"/>
              <w:rPr>
                <w:rFonts w:ascii="Times New Roman" w:eastAsia="Times New Roman" w:hAnsi="Times New Roman" w:cs="Times New Roman"/>
                <w:bCs/>
                <w:color w:val="7030A0"/>
                <w:sz w:val="20"/>
                <w:szCs w:val="20"/>
              </w:rPr>
            </w:pPr>
            <w:r w:rsidRPr="00AB5EC8">
              <w:rPr>
                <w:rFonts w:ascii="Times New Roman" w:eastAsia="MS Mincho" w:hAnsi="Times New Roman" w:cs="Times New Roman"/>
                <w:sz w:val="20"/>
                <w:szCs w:val="20"/>
                <w:lang w:eastAsia="ru-RU"/>
              </w:rPr>
              <w:t>выполнено полностью</w:t>
            </w:r>
          </w:p>
        </w:tc>
      </w:tr>
      <w:tr w:rsidR="00CA190B" w:rsidRPr="003216AD" w14:paraId="7EC39A26" w14:textId="77777777" w:rsidTr="00B26737">
        <w:tc>
          <w:tcPr>
            <w:tcW w:w="959" w:type="dxa"/>
          </w:tcPr>
          <w:p w14:paraId="5906C839" w14:textId="77777777" w:rsidR="00CA190B" w:rsidRPr="003216AD" w:rsidRDefault="00CA190B" w:rsidP="00B26737">
            <w:pPr>
              <w:widowControl w:val="0"/>
              <w:ind w:left="-108" w:right="-108"/>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ПСК - 5.5</w:t>
            </w:r>
          </w:p>
        </w:tc>
        <w:tc>
          <w:tcPr>
            <w:tcW w:w="3402" w:type="dxa"/>
          </w:tcPr>
          <w:p w14:paraId="743C2438" w14:textId="77777777" w:rsidR="00CA190B" w:rsidRPr="003216AD" w:rsidRDefault="00CA190B" w:rsidP="00B26737">
            <w:pPr>
              <w:widowControl w:val="0"/>
              <w:rPr>
                <w:rFonts w:ascii="Times New Roman" w:eastAsia="Times New Roman" w:hAnsi="Times New Roman" w:cs="Times New Roman"/>
                <w:sz w:val="20"/>
                <w:szCs w:val="20"/>
                <w:lang w:eastAsia="ru-RU"/>
              </w:rPr>
            </w:pPr>
            <w:r w:rsidRPr="003216AD">
              <w:rPr>
                <w:rFonts w:ascii="Times New Roman" w:eastAsia="Times New Roman" w:hAnsi="Times New Roman" w:cs="Times New Roman"/>
                <w:sz w:val="20"/>
                <w:szCs w:val="20"/>
                <w:lang w:eastAsia="ru-RU"/>
              </w:rPr>
              <w:t>способностью реализовывать мероприятия по получению юридически значимой информации, проверять, анализировать, оценивать ее и использовать в интересах предупреждения, пресечения, раскрытия и расследования экономических правонарушений</w:t>
            </w:r>
          </w:p>
        </w:tc>
        <w:tc>
          <w:tcPr>
            <w:tcW w:w="3685" w:type="dxa"/>
          </w:tcPr>
          <w:p w14:paraId="42467FAA" w14:textId="77777777" w:rsidR="00CA190B" w:rsidRPr="003216AD" w:rsidRDefault="00CA190B" w:rsidP="00B26737">
            <w:pPr>
              <w:overflowPunct w:val="0"/>
              <w:autoSpaceDE w:val="0"/>
              <w:autoSpaceDN w:val="0"/>
              <w:adjustRightInd w:val="0"/>
              <w:ind w:firstLine="10"/>
              <w:textAlignment w:val="baseline"/>
              <w:rPr>
                <w:rFonts w:ascii="Times New Roman" w:eastAsia="Times New Roman" w:hAnsi="Times New Roman" w:cs="Times New Roman"/>
                <w:bCs/>
                <w:sz w:val="20"/>
                <w:szCs w:val="20"/>
              </w:rPr>
            </w:pPr>
            <w:r w:rsidRPr="003216AD">
              <w:rPr>
                <w:rFonts w:ascii="Times New Roman" w:eastAsia="Times New Roman" w:hAnsi="Times New Roman" w:cs="Times New Roman"/>
                <w:bCs/>
                <w:sz w:val="20"/>
                <w:szCs w:val="20"/>
              </w:rPr>
              <w:t>Организация и осуществление финансового контроля бухгалтерского учета всех объектов бухгалтерского наблюдения, описание процедур проверки и методов получения надлежащих доказательств</w:t>
            </w:r>
          </w:p>
        </w:tc>
        <w:tc>
          <w:tcPr>
            <w:tcW w:w="1701" w:type="dxa"/>
          </w:tcPr>
          <w:p w14:paraId="259C7866" w14:textId="77777777" w:rsidR="00CA190B" w:rsidRPr="00AB5EC8" w:rsidRDefault="00CA190B" w:rsidP="00B26737">
            <w:pPr>
              <w:overflowPunct w:val="0"/>
              <w:autoSpaceDE w:val="0"/>
              <w:autoSpaceDN w:val="0"/>
              <w:adjustRightInd w:val="0"/>
              <w:ind w:firstLine="10"/>
              <w:textAlignment w:val="baseline"/>
              <w:rPr>
                <w:rFonts w:ascii="Times New Roman" w:eastAsia="Times New Roman" w:hAnsi="Times New Roman" w:cs="Times New Roman"/>
                <w:bCs/>
                <w:color w:val="7030A0"/>
                <w:sz w:val="20"/>
                <w:szCs w:val="20"/>
              </w:rPr>
            </w:pPr>
            <w:r w:rsidRPr="00AB5EC8">
              <w:rPr>
                <w:rFonts w:ascii="Times New Roman" w:eastAsia="MS Mincho" w:hAnsi="Times New Roman" w:cs="Times New Roman"/>
                <w:sz w:val="20"/>
                <w:szCs w:val="20"/>
                <w:lang w:eastAsia="ru-RU"/>
              </w:rPr>
              <w:t>выполнено полностью</w:t>
            </w:r>
          </w:p>
        </w:tc>
      </w:tr>
    </w:tbl>
    <w:p w14:paraId="30FD8D61" w14:textId="77777777" w:rsidR="00CA190B" w:rsidRPr="003216AD" w:rsidRDefault="00CA190B" w:rsidP="00CA190B">
      <w:pPr>
        <w:spacing w:after="0" w:line="240" w:lineRule="auto"/>
        <w:rPr>
          <w:rFonts w:ascii="Times New Roman" w:hAnsi="Times New Roman" w:cs="Times New Roman"/>
          <w:sz w:val="28"/>
          <w:szCs w:val="28"/>
          <w:lang w:eastAsia="ru-RU"/>
        </w:rPr>
      </w:pPr>
    </w:p>
    <w:p w14:paraId="0A259989" w14:textId="77777777" w:rsidR="00CA190B" w:rsidRPr="003216AD" w:rsidRDefault="00CA190B" w:rsidP="00CA190B">
      <w:pPr>
        <w:tabs>
          <w:tab w:val="right" w:pos="10065"/>
        </w:tabs>
        <w:spacing w:after="0" w:line="240" w:lineRule="auto"/>
        <w:contextualSpacing/>
        <w:jc w:val="both"/>
        <w:rPr>
          <w:rFonts w:ascii="Times New Roman" w:eastAsia="MS Mincho" w:hAnsi="Times New Roman" w:cs="Times New Roman"/>
          <w:sz w:val="28"/>
          <w:szCs w:val="28"/>
          <w:u w:val="single"/>
          <w:lang w:eastAsia="ru-RU"/>
        </w:rPr>
      </w:pPr>
      <w:r w:rsidRPr="003216AD">
        <w:rPr>
          <w:rFonts w:ascii="Times New Roman" w:eastAsia="MS Mincho" w:hAnsi="Times New Roman" w:cs="Times New Roman"/>
          <w:sz w:val="28"/>
          <w:szCs w:val="28"/>
          <w:u w:val="single"/>
          <w:lang w:eastAsia="ru-RU"/>
        </w:rPr>
        <w:tab/>
      </w:r>
    </w:p>
    <w:p w14:paraId="5F7FC155" w14:textId="77777777" w:rsidR="00CA190B" w:rsidRPr="003216AD" w:rsidRDefault="00CA190B" w:rsidP="00CA190B">
      <w:pPr>
        <w:tabs>
          <w:tab w:val="right" w:pos="10065"/>
        </w:tabs>
        <w:spacing w:after="0" w:line="240" w:lineRule="auto"/>
        <w:contextualSpacing/>
        <w:jc w:val="both"/>
        <w:rPr>
          <w:rFonts w:ascii="Times New Roman" w:eastAsia="MS Mincho" w:hAnsi="Times New Roman" w:cs="Times New Roman"/>
          <w:sz w:val="28"/>
          <w:szCs w:val="28"/>
          <w:u w:val="single"/>
          <w:lang w:eastAsia="ru-RU"/>
        </w:rPr>
      </w:pPr>
      <w:r w:rsidRPr="003216AD">
        <w:rPr>
          <w:rFonts w:ascii="Times New Roman" w:eastAsia="MS Mincho" w:hAnsi="Times New Roman" w:cs="Times New Roman"/>
          <w:sz w:val="28"/>
          <w:szCs w:val="28"/>
          <w:u w:val="single"/>
          <w:lang w:eastAsia="ru-RU"/>
        </w:rPr>
        <w:tab/>
      </w:r>
    </w:p>
    <w:p w14:paraId="4328CC4B" w14:textId="77777777" w:rsidR="00CA190B" w:rsidRPr="003216AD" w:rsidRDefault="00CA190B" w:rsidP="00CA190B">
      <w:pPr>
        <w:tabs>
          <w:tab w:val="right" w:pos="10065"/>
        </w:tabs>
        <w:spacing w:after="0" w:line="240" w:lineRule="auto"/>
        <w:contextualSpacing/>
        <w:jc w:val="both"/>
        <w:rPr>
          <w:rFonts w:ascii="Times New Roman" w:eastAsia="MS Mincho" w:hAnsi="Times New Roman" w:cs="Times New Roman"/>
          <w:sz w:val="28"/>
          <w:szCs w:val="28"/>
          <w:u w:val="single"/>
          <w:lang w:eastAsia="ru-RU"/>
        </w:rPr>
      </w:pPr>
      <w:r w:rsidRPr="003216AD">
        <w:rPr>
          <w:rFonts w:ascii="Times New Roman" w:eastAsia="MS Mincho" w:hAnsi="Times New Roman" w:cs="Times New Roman"/>
          <w:sz w:val="28"/>
          <w:szCs w:val="28"/>
          <w:u w:val="single"/>
          <w:lang w:eastAsia="ru-RU"/>
        </w:rPr>
        <w:tab/>
      </w:r>
    </w:p>
    <w:p w14:paraId="0F32411A" w14:textId="77777777" w:rsidR="00CA190B" w:rsidRPr="003216AD" w:rsidRDefault="00CA190B" w:rsidP="00CA190B">
      <w:pPr>
        <w:jc w:val="center"/>
        <w:rPr>
          <w:rFonts w:ascii="Times New Roman" w:hAnsi="Times New Roman" w:cs="Times New Roman"/>
        </w:rPr>
      </w:pPr>
      <w:r w:rsidRPr="003216AD">
        <w:rPr>
          <w:rFonts w:ascii="Times New Roman" w:hAnsi="Times New Roman" w:cs="Times New Roman"/>
        </w:rPr>
        <w:t>(заполняются при необходимости)</w:t>
      </w:r>
    </w:p>
    <w:p w14:paraId="15F82C7C" w14:textId="77777777" w:rsidR="00CA190B" w:rsidRPr="003216AD" w:rsidRDefault="00CA190B" w:rsidP="00CA190B">
      <w:pPr>
        <w:spacing w:after="0" w:line="240" w:lineRule="auto"/>
        <w:contextualSpacing/>
        <w:jc w:val="both"/>
        <w:rPr>
          <w:rFonts w:ascii="Times New Roman" w:eastAsia="MS Mincho" w:hAnsi="Times New Roman" w:cs="Times New Roman"/>
          <w:sz w:val="28"/>
          <w:szCs w:val="28"/>
          <w:lang w:eastAsia="ru-RU"/>
        </w:rPr>
      </w:pPr>
      <w:r w:rsidRPr="003216AD">
        <w:rPr>
          <w:rFonts w:ascii="Times New Roman" w:eastAsia="MS Mincho" w:hAnsi="Times New Roman" w:cs="Times New Roman"/>
          <w:sz w:val="28"/>
          <w:szCs w:val="28"/>
          <w:lang w:eastAsia="ru-RU"/>
        </w:rPr>
        <w:t>Индивидуальное задание выполнено полностью, частично, не выполнено</w:t>
      </w:r>
    </w:p>
    <w:p w14:paraId="6CCF40B3" w14:textId="77777777" w:rsidR="00CA190B" w:rsidRPr="003216AD" w:rsidRDefault="00CA190B" w:rsidP="00CA190B">
      <w:pPr>
        <w:spacing w:after="0" w:line="240" w:lineRule="auto"/>
        <w:contextualSpacing/>
        <w:jc w:val="both"/>
        <w:rPr>
          <w:rFonts w:ascii="Times New Roman" w:eastAsia="MS Mincho" w:hAnsi="Times New Roman" w:cs="Times New Roman"/>
          <w:sz w:val="20"/>
          <w:szCs w:val="20"/>
          <w:lang w:eastAsia="ru-RU"/>
        </w:rPr>
      </w:pPr>
      <w:r w:rsidRPr="003216AD">
        <w:rPr>
          <w:rFonts w:ascii="Times New Roman" w:eastAsia="MS Mincho" w:hAnsi="Times New Roman" w:cs="Times New Roman"/>
          <w:sz w:val="20"/>
          <w:szCs w:val="20"/>
          <w:lang w:eastAsia="ru-RU"/>
        </w:rPr>
        <w:t xml:space="preserve">                                                                                               (нужное подчеркнуть)</w:t>
      </w:r>
    </w:p>
    <w:p w14:paraId="65F200F2" w14:textId="77777777" w:rsidR="00CA190B" w:rsidRPr="003216AD" w:rsidRDefault="00CA190B" w:rsidP="00CA190B">
      <w:pPr>
        <w:spacing w:after="0" w:line="240" w:lineRule="auto"/>
        <w:jc w:val="both"/>
        <w:rPr>
          <w:rFonts w:ascii="Times New Roman" w:eastAsia="MS Mincho" w:hAnsi="Times New Roman" w:cs="Times New Roman"/>
          <w:spacing w:val="-20"/>
          <w:sz w:val="28"/>
          <w:szCs w:val="28"/>
          <w:lang w:eastAsia="ru-RU"/>
        </w:rPr>
      </w:pPr>
      <w:r w:rsidRPr="003216AD">
        <w:rPr>
          <w:rFonts w:ascii="Times New Roman" w:eastAsia="MS Mincho" w:hAnsi="Times New Roman" w:cs="Times New Roman"/>
          <w:sz w:val="28"/>
          <w:szCs w:val="28"/>
          <w:lang w:eastAsia="ru-RU"/>
        </w:rPr>
        <w:t>Студент</w:t>
      </w:r>
      <w:r w:rsidRPr="003216AD">
        <w:rPr>
          <w:rFonts w:ascii="Times New Roman" w:eastAsia="MS Mincho" w:hAnsi="Times New Roman" w:cs="Times New Roman"/>
          <w:spacing w:val="-20"/>
          <w:sz w:val="28"/>
          <w:szCs w:val="28"/>
          <w:lang w:eastAsia="ru-RU"/>
        </w:rPr>
        <w:t xml:space="preserve">____________Рыбко Д. В._________ </w:t>
      </w:r>
      <w:r w:rsidRPr="003216AD">
        <w:rPr>
          <w:rFonts w:ascii="Times New Roman" w:eastAsia="MS Mincho" w:hAnsi="Times New Roman" w:cs="Times New Roman"/>
          <w:sz w:val="28"/>
          <w:szCs w:val="28"/>
          <w:lang w:eastAsia="ru-RU"/>
        </w:rPr>
        <w:t>заслуживает оценки______</w:t>
      </w:r>
      <w:r w:rsidRPr="003216AD">
        <w:rPr>
          <w:rFonts w:ascii="Times New Roman" w:eastAsia="MS Mincho" w:hAnsi="Times New Roman" w:cs="Times New Roman"/>
          <w:spacing w:val="-20"/>
          <w:sz w:val="28"/>
          <w:szCs w:val="28"/>
          <w:lang w:eastAsia="ru-RU"/>
        </w:rPr>
        <w:t>___</w:t>
      </w:r>
    </w:p>
    <w:p w14:paraId="101B2FBD" w14:textId="77777777" w:rsidR="00CA190B" w:rsidRPr="003216AD" w:rsidRDefault="00CA190B" w:rsidP="00CA190B">
      <w:pPr>
        <w:spacing w:after="0" w:line="240" w:lineRule="auto"/>
        <w:ind w:left="708" w:firstLine="708"/>
        <w:jc w:val="both"/>
        <w:rPr>
          <w:rFonts w:ascii="Times New Roman" w:eastAsia="MS Mincho" w:hAnsi="Times New Roman" w:cs="Times New Roman"/>
          <w:sz w:val="20"/>
          <w:szCs w:val="20"/>
          <w:lang w:eastAsia="ru-RU"/>
        </w:rPr>
      </w:pPr>
      <w:r w:rsidRPr="003216AD">
        <w:rPr>
          <w:rFonts w:ascii="Times New Roman" w:eastAsia="MS Mincho" w:hAnsi="Times New Roman" w:cs="Times New Roman"/>
          <w:sz w:val="20"/>
          <w:szCs w:val="20"/>
          <w:lang w:eastAsia="ru-RU"/>
        </w:rPr>
        <w:t>(Ф.И.О. студента)</w:t>
      </w:r>
    </w:p>
    <w:p w14:paraId="7E0327BE" w14:textId="77777777" w:rsidR="00CA190B" w:rsidRPr="003216AD" w:rsidRDefault="00CA190B" w:rsidP="00CA190B">
      <w:pPr>
        <w:spacing w:after="0" w:line="240" w:lineRule="auto"/>
        <w:jc w:val="both"/>
        <w:rPr>
          <w:rFonts w:ascii="Times New Roman" w:eastAsia="MS Mincho" w:hAnsi="Times New Roman" w:cs="Times New Roman"/>
          <w:sz w:val="28"/>
          <w:szCs w:val="28"/>
          <w:lang w:eastAsia="ru-RU"/>
        </w:rPr>
      </w:pPr>
      <w:r w:rsidRPr="003216AD">
        <w:rPr>
          <w:rFonts w:ascii="Times New Roman" w:eastAsia="MS Mincho" w:hAnsi="Times New Roman" w:cs="Times New Roman"/>
          <w:sz w:val="28"/>
          <w:szCs w:val="28"/>
          <w:lang w:eastAsia="ru-RU"/>
        </w:rPr>
        <w:t>К.э.н., доцент. Белозерова Т.Г.</w:t>
      </w:r>
      <w:r w:rsidRPr="003216AD">
        <w:rPr>
          <w:rFonts w:ascii="Times New Roman" w:eastAsia="MS Mincho" w:hAnsi="Times New Roman" w:cs="Times New Roman"/>
          <w:sz w:val="20"/>
          <w:szCs w:val="20"/>
          <w:lang w:eastAsia="ru-RU"/>
        </w:rPr>
        <w:t>________________________________</w:t>
      </w:r>
      <w:r w:rsidRPr="003216AD">
        <w:rPr>
          <w:rFonts w:ascii="Times New Roman" w:eastAsia="MS Mincho" w:hAnsi="Times New Roman" w:cs="Times New Roman"/>
          <w:sz w:val="28"/>
          <w:szCs w:val="28"/>
          <w:lang w:eastAsia="ru-RU"/>
        </w:rPr>
        <w:t>«20» июля 2020 г.</w:t>
      </w:r>
    </w:p>
    <w:p w14:paraId="5A18AC2B" w14:textId="77777777" w:rsidR="00CA190B" w:rsidRPr="003216AD" w:rsidRDefault="00CA190B" w:rsidP="00CA190B">
      <w:pPr>
        <w:rPr>
          <w:rFonts w:ascii="Times New Roman" w:hAnsi="Times New Roman" w:cs="Times New Roman"/>
        </w:rPr>
      </w:pPr>
    </w:p>
    <w:p w14:paraId="5310F37E" w14:textId="77777777" w:rsidR="00CA190B" w:rsidRPr="00BD7104" w:rsidRDefault="00CA190B" w:rsidP="00117C50">
      <w:pPr>
        <w:spacing w:after="0" w:line="360" w:lineRule="auto"/>
        <w:rPr>
          <w:rFonts w:ascii="Times New Roman" w:eastAsia="Calibri" w:hAnsi="Times New Roman" w:cs="Times New Roman"/>
          <w:color w:val="000000"/>
          <w:sz w:val="28"/>
          <w:szCs w:val="28"/>
        </w:rPr>
      </w:pPr>
    </w:p>
    <w:sectPr w:rsidR="00CA190B" w:rsidRPr="00BD7104" w:rsidSect="00DC016F">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5C6C" w14:textId="77777777" w:rsidR="007854DA" w:rsidRDefault="007854DA" w:rsidP="00C023B1">
      <w:pPr>
        <w:spacing w:after="0" w:line="240" w:lineRule="auto"/>
      </w:pPr>
      <w:r>
        <w:separator/>
      </w:r>
    </w:p>
  </w:endnote>
  <w:endnote w:type="continuationSeparator" w:id="0">
    <w:p w14:paraId="76B15F5C" w14:textId="77777777" w:rsidR="007854DA" w:rsidRDefault="007854DA" w:rsidP="00C0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892995"/>
      <w:docPartObj>
        <w:docPartGallery w:val="Page Numbers (Bottom of Page)"/>
        <w:docPartUnique/>
      </w:docPartObj>
    </w:sdtPr>
    <w:sdtEndPr>
      <w:rPr>
        <w:rFonts w:ascii="Times New Roman" w:hAnsi="Times New Roman" w:cs="Times New Roman"/>
        <w:sz w:val="28"/>
        <w:szCs w:val="28"/>
      </w:rPr>
    </w:sdtEndPr>
    <w:sdtContent>
      <w:p w14:paraId="5BAC9D82" w14:textId="77777777" w:rsidR="00174BE0" w:rsidRPr="00C023B1" w:rsidRDefault="00174BE0" w:rsidP="00C023B1">
        <w:pPr>
          <w:pStyle w:val="ae"/>
          <w:jc w:val="center"/>
          <w:rPr>
            <w:rFonts w:ascii="Times New Roman" w:hAnsi="Times New Roman" w:cs="Times New Roman"/>
            <w:sz w:val="28"/>
            <w:szCs w:val="28"/>
          </w:rPr>
        </w:pPr>
        <w:r w:rsidRPr="00C023B1">
          <w:rPr>
            <w:rFonts w:ascii="Times New Roman" w:hAnsi="Times New Roman" w:cs="Times New Roman"/>
            <w:sz w:val="28"/>
            <w:szCs w:val="28"/>
          </w:rPr>
          <w:fldChar w:fldCharType="begin"/>
        </w:r>
        <w:r w:rsidRPr="00C023B1">
          <w:rPr>
            <w:rFonts w:ascii="Times New Roman" w:hAnsi="Times New Roman" w:cs="Times New Roman"/>
            <w:sz w:val="28"/>
            <w:szCs w:val="28"/>
          </w:rPr>
          <w:instrText>PAGE   \* MERGEFORMAT</w:instrText>
        </w:r>
        <w:r w:rsidRPr="00C023B1">
          <w:rPr>
            <w:rFonts w:ascii="Times New Roman" w:hAnsi="Times New Roman" w:cs="Times New Roman"/>
            <w:sz w:val="28"/>
            <w:szCs w:val="28"/>
          </w:rPr>
          <w:fldChar w:fldCharType="separate"/>
        </w:r>
        <w:r w:rsidR="00DC016F">
          <w:rPr>
            <w:rFonts w:ascii="Times New Roman" w:hAnsi="Times New Roman" w:cs="Times New Roman"/>
            <w:noProof/>
            <w:sz w:val="28"/>
            <w:szCs w:val="28"/>
          </w:rPr>
          <w:t>2</w:t>
        </w:r>
        <w:r w:rsidRPr="00C023B1">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2BC7" w14:textId="77777777" w:rsidR="007854DA" w:rsidRDefault="007854DA" w:rsidP="00C023B1">
      <w:pPr>
        <w:spacing w:after="0" w:line="240" w:lineRule="auto"/>
      </w:pPr>
      <w:r>
        <w:separator/>
      </w:r>
    </w:p>
  </w:footnote>
  <w:footnote w:type="continuationSeparator" w:id="0">
    <w:p w14:paraId="7088623A" w14:textId="77777777" w:rsidR="007854DA" w:rsidRDefault="007854DA" w:rsidP="00C02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E89"/>
    <w:multiLevelType w:val="multilevel"/>
    <w:tmpl w:val="F318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C5A83"/>
    <w:multiLevelType w:val="multilevel"/>
    <w:tmpl w:val="3F36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149E2"/>
    <w:multiLevelType w:val="hybridMultilevel"/>
    <w:tmpl w:val="344229F4"/>
    <w:lvl w:ilvl="0" w:tplc="5EA421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CC2915"/>
    <w:multiLevelType w:val="hybridMultilevel"/>
    <w:tmpl w:val="D17AD334"/>
    <w:lvl w:ilvl="0" w:tplc="FC329E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8197D"/>
    <w:multiLevelType w:val="hybridMultilevel"/>
    <w:tmpl w:val="527E2E68"/>
    <w:lvl w:ilvl="0" w:tplc="B9A232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2C56DF"/>
    <w:multiLevelType w:val="hybridMultilevel"/>
    <w:tmpl w:val="BD4A3D0A"/>
    <w:lvl w:ilvl="0" w:tplc="5EA421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F21633"/>
    <w:multiLevelType w:val="hybridMultilevel"/>
    <w:tmpl w:val="EDEC3B34"/>
    <w:lvl w:ilvl="0" w:tplc="C442AD1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DB27E15"/>
    <w:multiLevelType w:val="hybridMultilevel"/>
    <w:tmpl w:val="5A12E1CA"/>
    <w:lvl w:ilvl="0" w:tplc="B9A232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295A1B"/>
    <w:multiLevelType w:val="hybridMultilevel"/>
    <w:tmpl w:val="24507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1556A6"/>
    <w:multiLevelType w:val="hybridMultilevel"/>
    <w:tmpl w:val="81B0C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7744B7"/>
    <w:multiLevelType w:val="multilevel"/>
    <w:tmpl w:val="BC6E638A"/>
    <w:lvl w:ilvl="0">
      <w:start w:val="2"/>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1" w15:restartNumberingAfterBreak="0">
    <w:nsid w:val="2EA1160E"/>
    <w:multiLevelType w:val="hybridMultilevel"/>
    <w:tmpl w:val="C32032FA"/>
    <w:lvl w:ilvl="0" w:tplc="5C0A82AE">
      <w:start w:val="2"/>
      <w:numFmt w:val="bullet"/>
      <w:lvlText w:val="—"/>
      <w:lvlJc w:val="left"/>
      <w:pPr>
        <w:ind w:left="1069" w:hanging="360"/>
      </w:pPr>
      <w:rPr>
        <w:rFonts w:ascii="Times New Roman" w:eastAsiaTheme="minorHAns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05E3240"/>
    <w:multiLevelType w:val="multilevel"/>
    <w:tmpl w:val="BC6E638A"/>
    <w:lvl w:ilvl="0">
      <w:start w:val="2"/>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3" w15:restartNumberingAfterBreak="0">
    <w:nsid w:val="310660F1"/>
    <w:multiLevelType w:val="hybridMultilevel"/>
    <w:tmpl w:val="EA94BC5A"/>
    <w:lvl w:ilvl="0" w:tplc="CE345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4A064E1"/>
    <w:multiLevelType w:val="multilevel"/>
    <w:tmpl w:val="B4441A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DC2ED1"/>
    <w:multiLevelType w:val="hybridMultilevel"/>
    <w:tmpl w:val="7A4051A0"/>
    <w:lvl w:ilvl="0" w:tplc="5EA421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B041051"/>
    <w:multiLevelType w:val="multilevel"/>
    <w:tmpl w:val="CFDA7556"/>
    <w:lvl w:ilvl="0">
      <w:start w:val="2"/>
      <w:numFmt w:val="decimal"/>
      <w:lvlText w:val="%1"/>
      <w:lvlJc w:val="left"/>
      <w:pPr>
        <w:ind w:left="360" w:hanging="360"/>
      </w:pPr>
      <w:rPr>
        <w:rFonts w:hint="default"/>
      </w:rPr>
    </w:lvl>
    <w:lvl w:ilvl="1">
      <w:start w:val="1"/>
      <w:numFmt w:val="russianLower"/>
      <w:suff w:val="space"/>
      <w:lvlText w:val="%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7" w15:restartNumberingAfterBreak="0">
    <w:nsid w:val="50ED52FB"/>
    <w:multiLevelType w:val="multilevel"/>
    <w:tmpl w:val="66C0413C"/>
    <w:lvl w:ilvl="0">
      <w:start w:val="2"/>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8" w15:restartNumberingAfterBreak="0">
    <w:nsid w:val="527E75B8"/>
    <w:multiLevelType w:val="multilevel"/>
    <w:tmpl w:val="BA10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F6B7D"/>
    <w:multiLevelType w:val="multilevel"/>
    <w:tmpl w:val="7F36A3B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F43E44"/>
    <w:multiLevelType w:val="hybridMultilevel"/>
    <w:tmpl w:val="CC94DDCC"/>
    <w:lvl w:ilvl="0" w:tplc="1082A1EE">
      <w:start w:val="1"/>
      <w:numFmt w:val="russianLower"/>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1082C58"/>
    <w:multiLevelType w:val="multilevel"/>
    <w:tmpl w:val="AF92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1761E7"/>
    <w:multiLevelType w:val="hybridMultilevel"/>
    <w:tmpl w:val="F01C015A"/>
    <w:lvl w:ilvl="0" w:tplc="53E639D4">
      <w:start w:val="1"/>
      <w:numFmt w:val="decimal"/>
      <w:suff w:val="space"/>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92A39DA"/>
    <w:multiLevelType w:val="multilevel"/>
    <w:tmpl w:val="41CC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D28A2"/>
    <w:multiLevelType w:val="hybridMultilevel"/>
    <w:tmpl w:val="7C72B728"/>
    <w:lvl w:ilvl="0" w:tplc="5A62B976">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6D9B347E"/>
    <w:multiLevelType w:val="hybridMultilevel"/>
    <w:tmpl w:val="234A226C"/>
    <w:lvl w:ilvl="0" w:tplc="7B6EAFB4">
      <w:start w:val="1"/>
      <w:numFmt w:val="bullet"/>
      <w:pStyle w:val="a"/>
      <w:lvlText w:val=""/>
      <w:lvlJc w:val="left"/>
      <w:pPr>
        <w:tabs>
          <w:tab w:val="num" w:pos="1135"/>
        </w:tabs>
        <w:ind w:left="1135" w:hanging="284"/>
      </w:pPr>
      <w:rPr>
        <w:rFonts w:ascii="Symbol" w:hAnsi="Symbol" w:hint="default"/>
      </w:rPr>
    </w:lvl>
    <w:lvl w:ilvl="1" w:tplc="B82AA27C" w:tentative="1">
      <w:start w:val="1"/>
      <w:numFmt w:val="bullet"/>
      <w:lvlText w:val="o"/>
      <w:lvlJc w:val="left"/>
      <w:pPr>
        <w:tabs>
          <w:tab w:val="num" w:pos="1611"/>
        </w:tabs>
        <w:ind w:left="1611" w:hanging="360"/>
      </w:pPr>
      <w:rPr>
        <w:rFonts w:ascii="Courier New" w:hAnsi="Courier New" w:cs="Courier New" w:hint="default"/>
      </w:rPr>
    </w:lvl>
    <w:lvl w:ilvl="2" w:tplc="0419001B" w:tentative="1">
      <w:start w:val="1"/>
      <w:numFmt w:val="bullet"/>
      <w:lvlText w:val=""/>
      <w:lvlJc w:val="left"/>
      <w:pPr>
        <w:tabs>
          <w:tab w:val="num" w:pos="2331"/>
        </w:tabs>
        <w:ind w:left="2331" w:hanging="360"/>
      </w:pPr>
      <w:rPr>
        <w:rFonts w:ascii="Wingdings" w:hAnsi="Wingdings" w:hint="default"/>
      </w:rPr>
    </w:lvl>
    <w:lvl w:ilvl="3" w:tplc="0419000F" w:tentative="1">
      <w:start w:val="1"/>
      <w:numFmt w:val="bullet"/>
      <w:lvlText w:val=""/>
      <w:lvlJc w:val="left"/>
      <w:pPr>
        <w:tabs>
          <w:tab w:val="num" w:pos="3051"/>
        </w:tabs>
        <w:ind w:left="3051" w:hanging="360"/>
      </w:pPr>
      <w:rPr>
        <w:rFonts w:ascii="Symbol" w:hAnsi="Symbol" w:hint="default"/>
      </w:rPr>
    </w:lvl>
    <w:lvl w:ilvl="4" w:tplc="04190019" w:tentative="1">
      <w:start w:val="1"/>
      <w:numFmt w:val="bullet"/>
      <w:lvlText w:val="o"/>
      <w:lvlJc w:val="left"/>
      <w:pPr>
        <w:tabs>
          <w:tab w:val="num" w:pos="3771"/>
        </w:tabs>
        <w:ind w:left="3771" w:hanging="360"/>
      </w:pPr>
      <w:rPr>
        <w:rFonts w:ascii="Courier New" w:hAnsi="Courier New" w:cs="Courier New" w:hint="default"/>
      </w:rPr>
    </w:lvl>
    <w:lvl w:ilvl="5" w:tplc="0419001B" w:tentative="1">
      <w:start w:val="1"/>
      <w:numFmt w:val="bullet"/>
      <w:lvlText w:val=""/>
      <w:lvlJc w:val="left"/>
      <w:pPr>
        <w:tabs>
          <w:tab w:val="num" w:pos="4491"/>
        </w:tabs>
        <w:ind w:left="4491" w:hanging="360"/>
      </w:pPr>
      <w:rPr>
        <w:rFonts w:ascii="Wingdings" w:hAnsi="Wingdings" w:hint="default"/>
      </w:rPr>
    </w:lvl>
    <w:lvl w:ilvl="6" w:tplc="0419000F" w:tentative="1">
      <w:start w:val="1"/>
      <w:numFmt w:val="bullet"/>
      <w:lvlText w:val=""/>
      <w:lvlJc w:val="left"/>
      <w:pPr>
        <w:tabs>
          <w:tab w:val="num" w:pos="5211"/>
        </w:tabs>
        <w:ind w:left="5211" w:hanging="360"/>
      </w:pPr>
      <w:rPr>
        <w:rFonts w:ascii="Symbol" w:hAnsi="Symbol" w:hint="default"/>
      </w:rPr>
    </w:lvl>
    <w:lvl w:ilvl="7" w:tplc="04190019" w:tentative="1">
      <w:start w:val="1"/>
      <w:numFmt w:val="bullet"/>
      <w:lvlText w:val="o"/>
      <w:lvlJc w:val="left"/>
      <w:pPr>
        <w:tabs>
          <w:tab w:val="num" w:pos="5931"/>
        </w:tabs>
        <w:ind w:left="5931" w:hanging="360"/>
      </w:pPr>
      <w:rPr>
        <w:rFonts w:ascii="Courier New" w:hAnsi="Courier New" w:cs="Courier New" w:hint="default"/>
      </w:rPr>
    </w:lvl>
    <w:lvl w:ilvl="8" w:tplc="0419001B" w:tentative="1">
      <w:start w:val="1"/>
      <w:numFmt w:val="bullet"/>
      <w:lvlText w:val=""/>
      <w:lvlJc w:val="left"/>
      <w:pPr>
        <w:tabs>
          <w:tab w:val="num" w:pos="6651"/>
        </w:tabs>
        <w:ind w:left="6651" w:hanging="360"/>
      </w:pPr>
      <w:rPr>
        <w:rFonts w:ascii="Wingdings" w:hAnsi="Wingdings" w:hint="default"/>
      </w:rPr>
    </w:lvl>
  </w:abstractNum>
  <w:abstractNum w:abstractNumId="26" w15:restartNumberingAfterBreak="0">
    <w:nsid w:val="70E3169E"/>
    <w:multiLevelType w:val="multilevel"/>
    <w:tmpl w:val="A566CD8A"/>
    <w:lvl w:ilvl="0">
      <w:start w:val="1"/>
      <w:numFmt w:val="decimal"/>
      <w:suff w:val="space"/>
      <w:lvlText w:val="%1"/>
      <w:lvlJc w:val="left"/>
      <w:pPr>
        <w:ind w:left="480" w:hanging="480"/>
      </w:pPr>
      <w:rPr>
        <w:rFonts w:cs="Times New Roman" w:hint="default"/>
        <w:color w:val="auto"/>
        <w:sz w:val="32"/>
      </w:rPr>
    </w:lvl>
    <w:lvl w:ilvl="1">
      <w:start w:val="1"/>
      <w:numFmt w:val="decimal"/>
      <w:suff w:val="space"/>
      <w:lvlText w:val="%1.%2"/>
      <w:lvlJc w:val="left"/>
      <w:pPr>
        <w:ind w:left="1331" w:hanging="480"/>
      </w:pPr>
      <w:rPr>
        <w:rFonts w:cs="Times New Roman" w:hint="default"/>
        <w:color w:val="auto"/>
        <w:sz w:val="28"/>
        <w:szCs w:val="28"/>
      </w:rPr>
    </w:lvl>
    <w:lvl w:ilvl="2">
      <w:start w:val="1"/>
      <w:numFmt w:val="decimal"/>
      <w:lvlText w:val="%1.%2.%3"/>
      <w:lvlJc w:val="left"/>
      <w:pPr>
        <w:ind w:left="2422" w:hanging="720"/>
      </w:pPr>
      <w:rPr>
        <w:rFonts w:cs="Times New Roman" w:hint="default"/>
        <w:color w:val="auto"/>
        <w:sz w:val="32"/>
      </w:rPr>
    </w:lvl>
    <w:lvl w:ilvl="3">
      <w:start w:val="1"/>
      <w:numFmt w:val="decimal"/>
      <w:lvlText w:val="%1.%2.%3.%4"/>
      <w:lvlJc w:val="left"/>
      <w:pPr>
        <w:ind w:left="3633" w:hanging="1080"/>
      </w:pPr>
      <w:rPr>
        <w:rFonts w:cs="Times New Roman" w:hint="default"/>
        <w:color w:val="auto"/>
        <w:sz w:val="32"/>
      </w:rPr>
    </w:lvl>
    <w:lvl w:ilvl="4">
      <w:start w:val="1"/>
      <w:numFmt w:val="decimal"/>
      <w:lvlText w:val="%1.%2.%3.%4.%5"/>
      <w:lvlJc w:val="left"/>
      <w:pPr>
        <w:ind w:left="4484" w:hanging="1080"/>
      </w:pPr>
      <w:rPr>
        <w:rFonts w:cs="Times New Roman" w:hint="default"/>
        <w:color w:val="auto"/>
        <w:sz w:val="32"/>
      </w:rPr>
    </w:lvl>
    <w:lvl w:ilvl="5">
      <w:start w:val="1"/>
      <w:numFmt w:val="decimal"/>
      <w:lvlText w:val="%1.%2.%3.%4.%5.%6"/>
      <w:lvlJc w:val="left"/>
      <w:pPr>
        <w:ind w:left="5695" w:hanging="1440"/>
      </w:pPr>
      <w:rPr>
        <w:rFonts w:cs="Times New Roman" w:hint="default"/>
        <w:color w:val="auto"/>
        <w:sz w:val="32"/>
      </w:rPr>
    </w:lvl>
    <w:lvl w:ilvl="6">
      <w:start w:val="1"/>
      <w:numFmt w:val="decimal"/>
      <w:lvlText w:val="%1.%2.%3.%4.%5.%6.%7"/>
      <w:lvlJc w:val="left"/>
      <w:pPr>
        <w:ind w:left="6546" w:hanging="1440"/>
      </w:pPr>
      <w:rPr>
        <w:rFonts w:cs="Times New Roman" w:hint="default"/>
        <w:color w:val="auto"/>
        <w:sz w:val="32"/>
      </w:rPr>
    </w:lvl>
    <w:lvl w:ilvl="7">
      <w:start w:val="1"/>
      <w:numFmt w:val="decimal"/>
      <w:lvlText w:val="%1.%2.%3.%4.%5.%6.%7.%8"/>
      <w:lvlJc w:val="left"/>
      <w:pPr>
        <w:ind w:left="7757" w:hanging="1800"/>
      </w:pPr>
      <w:rPr>
        <w:rFonts w:cs="Times New Roman" w:hint="default"/>
        <w:color w:val="auto"/>
        <w:sz w:val="32"/>
      </w:rPr>
    </w:lvl>
    <w:lvl w:ilvl="8">
      <w:start w:val="1"/>
      <w:numFmt w:val="decimal"/>
      <w:lvlText w:val="%1.%2.%3.%4.%5.%6.%7.%8.%9"/>
      <w:lvlJc w:val="left"/>
      <w:pPr>
        <w:ind w:left="8968" w:hanging="2160"/>
      </w:pPr>
      <w:rPr>
        <w:rFonts w:cs="Times New Roman" w:hint="default"/>
        <w:color w:val="auto"/>
        <w:sz w:val="32"/>
      </w:rPr>
    </w:lvl>
  </w:abstractNum>
  <w:abstractNum w:abstractNumId="27" w15:restartNumberingAfterBreak="0">
    <w:nsid w:val="74AA5E4F"/>
    <w:multiLevelType w:val="hybridMultilevel"/>
    <w:tmpl w:val="896090BA"/>
    <w:lvl w:ilvl="0" w:tplc="5EA421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4AB072C"/>
    <w:multiLevelType w:val="hybridMultilevel"/>
    <w:tmpl w:val="BDD6729E"/>
    <w:lvl w:ilvl="0" w:tplc="5EA421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FA349E"/>
    <w:multiLevelType w:val="multilevel"/>
    <w:tmpl w:val="9C2CC464"/>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3C6B95"/>
    <w:multiLevelType w:val="hybridMultilevel"/>
    <w:tmpl w:val="D5A4AC58"/>
    <w:lvl w:ilvl="0" w:tplc="DFDEDD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F6731A"/>
    <w:multiLevelType w:val="multilevel"/>
    <w:tmpl w:val="CFDA7556"/>
    <w:lvl w:ilvl="0">
      <w:start w:val="2"/>
      <w:numFmt w:val="decimal"/>
      <w:lvlText w:val="%1"/>
      <w:lvlJc w:val="left"/>
      <w:pPr>
        <w:ind w:left="360" w:hanging="360"/>
      </w:pPr>
      <w:rPr>
        <w:rFonts w:hint="default"/>
      </w:rPr>
    </w:lvl>
    <w:lvl w:ilvl="1">
      <w:start w:val="1"/>
      <w:numFmt w:val="russianLower"/>
      <w:suff w:val="space"/>
      <w:lvlText w:val="%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num w:numId="1">
    <w:abstractNumId w:val="9"/>
  </w:num>
  <w:num w:numId="2">
    <w:abstractNumId w:val="14"/>
  </w:num>
  <w:num w:numId="3">
    <w:abstractNumId w:val="27"/>
  </w:num>
  <w:num w:numId="4">
    <w:abstractNumId w:val="15"/>
  </w:num>
  <w:num w:numId="5">
    <w:abstractNumId w:val="2"/>
  </w:num>
  <w:num w:numId="6">
    <w:abstractNumId w:val="28"/>
  </w:num>
  <w:num w:numId="7">
    <w:abstractNumId w:val="4"/>
  </w:num>
  <w:num w:numId="8">
    <w:abstractNumId w:val="19"/>
  </w:num>
  <w:num w:numId="9">
    <w:abstractNumId w:val="3"/>
  </w:num>
  <w:num w:numId="10">
    <w:abstractNumId w:val="26"/>
  </w:num>
  <w:num w:numId="11">
    <w:abstractNumId w:val="30"/>
  </w:num>
  <w:num w:numId="12">
    <w:abstractNumId w:val="25"/>
  </w:num>
  <w:num w:numId="13">
    <w:abstractNumId w:val="24"/>
  </w:num>
  <w:num w:numId="14">
    <w:abstractNumId w:val="16"/>
  </w:num>
  <w:num w:numId="15">
    <w:abstractNumId w:val="31"/>
  </w:num>
  <w:num w:numId="16">
    <w:abstractNumId w:val="10"/>
  </w:num>
  <w:num w:numId="17">
    <w:abstractNumId w:val="12"/>
  </w:num>
  <w:num w:numId="18">
    <w:abstractNumId w:val="17"/>
  </w:num>
  <w:num w:numId="19">
    <w:abstractNumId w:val="6"/>
  </w:num>
  <w:num w:numId="20">
    <w:abstractNumId w:val="18"/>
  </w:num>
  <w:num w:numId="21">
    <w:abstractNumId w:val="1"/>
  </w:num>
  <w:num w:numId="22">
    <w:abstractNumId w:val="8"/>
  </w:num>
  <w:num w:numId="23">
    <w:abstractNumId w:val="7"/>
  </w:num>
  <w:num w:numId="24">
    <w:abstractNumId w:val="20"/>
  </w:num>
  <w:num w:numId="25">
    <w:abstractNumId w:val="0"/>
  </w:num>
  <w:num w:numId="26">
    <w:abstractNumId w:val="21"/>
  </w:num>
  <w:num w:numId="27">
    <w:abstractNumId w:val="11"/>
  </w:num>
  <w:num w:numId="28">
    <w:abstractNumId w:val="23"/>
  </w:num>
  <w:num w:numId="29">
    <w:abstractNumId w:val="22"/>
  </w:num>
  <w:num w:numId="30">
    <w:abstractNumId w:val="29"/>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99"/>
    <w:rsid w:val="000174CD"/>
    <w:rsid w:val="00046062"/>
    <w:rsid w:val="00074502"/>
    <w:rsid w:val="00077A34"/>
    <w:rsid w:val="000931F2"/>
    <w:rsid w:val="000C145E"/>
    <w:rsid w:val="00101E84"/>
    <w:rsid w:val="00117C50"/>
    <w:rsid w:val="00120257"/>
    <w:rsid w:val="00146107"/>
    <w:rsid w:val="00174BE0"/>
    <w:rsid w:val="0019187C"/>
    <w:rsid w:val="001E5ECA"/>
    <w:rsid w:val="001F3C8E"/>
    <w:rsid w:val="00212176"/>
    <w:rsid w:val="00260E90"/>
    <w:rsid w:val="00265371"/>
    <w:rsid w:val="002979AB"/>
    <w:rsid w:val="002B572E"/>
    <w:rsid w:val="0030713B"/>
    <w:rsid w:val="00327763"/>
    <w:rsid w:val="003674AA"/>
    <w:rsid w:val="00385867"/>
    <w:rsid w:val="003928DF"/>
    <w:rsid w:val="00397D25"/>
    <w:rsid w:val="003E110B"/>
    <w:rsid w:val="003E1A6F"/>
    <w:rsid w:val="003F2300"/>
    <w:rsid w:val="004732FE"/>
    <w:rsid w:val="004A6CD0"/>
    <w:rsid w:val="004C2D2A"/>
    <w:rsid w:val="00510157"/>
    <w:rsid w:val="005125D8"/>
    <w:rsid w:val="005244CE"/>
    <w:rsid w:val="005A54D3"/>
    <w:rsid w:val="0060076F"/>
    <w:rsid w:val="00604BC7"/>
    <w:rsid w:val="00656EB6"/>
    <w:rsid w:val="006C4EBA"/>
    <w:rsid w:val="006D3EB4"/>
    <w:rsid w:val="007454F0"/>
    <w:rsid w:val="00745767"/>
    <w:rsid w:val="007525F2"/>
    <w:rsid w:val="007527E5"/>
    <w:rsid w:val="00772E13"/>
    <w:rsid w:val="007854DA"/>
    <w:rsid w:val="007F1242"/>
    <w:rsid w:val="00881F0E"/>
    <w:rsid w:val="008A5853"/>
    <w:rsid w:val="008A6809"/>
    <w:rsid w:val="008F753E"/>
    <w:rsid w:val="009100CA"/>
    <w:rsid w:val="009D0F1B"/>
    <w:rsid w:val="009E2CFE"/>
    <w:rsid w:val="009F7C77"/>
    <w:rsid w:val="00A01F61"/>
    <w:rsid w:val="00A7723D"/>
    <w:rsid w:val="00AD2155"/>
    <w:rsid w:val="00AE7BD6"/>
    <w:rsid w:val="00B51748"/>
    <w:rsid w:val="00B66593"/>
    <w:rsid w:val="00B82599"/>
    <w:rsid w:val="00B82913"/>
    <w:rsid w:val="00B8454D"/>
    <w:rsid w:val="00B86A2E"/>
    <w:rsid w:val="00BD7104"/>
    <w:rsid w:val="00C023B1"/>
    <w:rsid w:val="00CA190B"/>
    <w:rsid w:val="00D214ED"/>
    <w:rsid w:val="00D73254"/>
    <w:rsid w:val="00D9575E"/>
    <w:rsid w:val="00DB4BC3"/>
    <w:rsid w:val="00DB4CF6"/>
    <w:rsid w:val="00DC016F"/>
    <w:rsid w:val="00DF638A"/>
    <w:rsid w:val="00E93CEF"/>
    <w:rsid w:val="00F01990"/>
    <w:rsid w:val="00F437B6"/>
    <w:rsid w:val="00F64C5D"/>
    <w:rsid w:val="00F83691"/>
    <w:rsid w:val="00FD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7D5F8"/>
  <w15:chartTrackingRefBased/>
  <w15:docId w15:val="{C156ADF8-859B-4671-BD4B-98C31CC5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D5F39"/>
  </w:style>
  <w:style w:type="paragraph" w:styleId="1">
    <w:name w:val="heading 1"/>
    <w:basedOn w:val="a0"/>
    <w:next w:val="a0"/>
    <w:link w:val="10"/>
    <w:uiPriority w:val="9"/>
    <w:qFormat/>
    <w:rsid w:val="007457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7457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0"/>
    <w:next w:val="a0"/>
    <w:link w:val="50"/>
    <w:uiPriority w:val="9"/>
    <w:semiHidden/>
    <w:unhideWhenUsed/>
    <w:qFormat/>
    <w:rsid w:val="0021217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2B572E"/>
    <w:pPr>
      <w:ind w:left="720"/>
      <w:contextualSpacing/>
    </w:pPr>
  </w:style>
  <w:style w:type="paragraph" w:styleId="a6">
    <w:name w:val="Normal (Web)"/>
    <w:basedOn w:val="a0"/>
    <w:uiPriority w:val="99"/>
    <w:unhideWhenUsed/>
    <w:rsid w:val="009100C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2"/>
    <w:next w:val="a7"/>
    <w:uiPriority w:val="39"/>
    <w:rsid w:val="0052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52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74576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745767"/>
    <w:rPr>
      <w:rFonts w:asciiTheme="majorHAnsi" w:eastAsiaTheme="majorEastAsia" w:hAnsiTheme="majorHAnsi" w:cstheme="majorBidi"/>
      <w:color w:val="2E74B5" w:themeColor="accent1" w:themeShade="BF"/>
      <w:sz w:val="26"/>
      <w:szCs w:val="26"/>
    </w:rPr>
  </w:style>
  <w:style w:type="character" w:customStyle="1" w:styleId="a5">
    <w:name w:val="Абзац списка Знак"/>
    <w:link w:val="a4"/>
    <w:locked/>
    <w:rsid w:val="00745767"/>
  </w:style>
  <w:style w:type="character" w:styleId="a8">
    <w:name w:val="Strong"/>
    <w:basedOn w:val="a1"/>
    <w:uiPriority w:val="22"/>
    <w:qFormat/>
    <w:rsid w:val="00745767"/>
    <w:rPr>
      <w:b/>
      <w:bCs/>
    </w:rPr>
  </w:style>
  <w:style w:type="paragraph" w:customStyle="1" w:styleId="BodyText31">
    <w:name w:val="Body Text 31"/>
    <w:basedOn w:val="a0"/>
    <w:rsid w:val="00745767"/>
    <w:pPr>
      <w:spacing w:after="0" w:line="240" w:lineRule="auto"/>
      <w:jc w:val="both"/>
    </w:pPr>
    <w:rPr>
      <w:rFonts w:ascii="Times New Roman" w:eastAsia="Times New Roman" w:hAnsi="Times New Roman" w:cs="Times New Roman"/>
      <w:sz w:val="24"/>
      <w:szCs w:val="20"/>
      <w:lang w:eastAsia="ru-RU"/>
    </w:rPr>
  </w:style>
  <w:style w:type="paragraph" w:customStyle="1" w:styleId="a">
    <w:name w:val="Маркированный"/>
    <w:basedOn w:val="a0"/>
    <w:rsid w:val="00745767"/>
    <w:pPr>
      <w:numPr>
        <w:numId w:val="12"/>
      </w:numPr>
      <w:spacing w:after="0" w:line="240" w:lineRule="auto"/>
      <w:jc w:val="both"/>
    </w:pPr>
    <w:rPr>
      <w:rFonts w:ascii="Times New Roman" w:eastAsia="Times New Roman" w:hAnsi="Times New Roman" w:cs="Times New Roman"/>
      <w:sz w:val="24"/>
      <w:szCs w:val="24"/>
      <w:lang w:eastAsia="ru-RU"/>
    </w:rPr>
  </w:style>
  <w:style w:type="character" w:styleId="a9">
    <w:name w:val="Hyperlink"/>
    <w:basedOn w:val="a1"/>
    <w:uiPriority w:val="99"/>
    <w:unhideWhenUsed/>
    <w:rsid w:val="00745767"/>
    <w:rPr>
      <w:color w:val="0563C1" w:themeColor="hyperlink"/>
      <w:u w:val="single"/>
    </w:rPr>
  </w:style>
  <w:style w:type="character" w:customStyle="1" w:styleId="blk">
    <w:name w:val="blk"/>
    <w:basedOn w:val="a1"/>
    <w:rsid w:val="00745767"/>
  </w:style>
  <w:style w:type="paragraph" w:customStyle="1" w:styleId="p149">
    <w:name w:val="p149"/>
    <w:basedOn w:val="a0"/>
    <w:rsid w:val="00745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5">
    <w:name w:val="ft15"/>
    <w:basedOn w:val="a1"/>
    <w:rsid w:val="00745767"/>
  </w:style>
  <w:style w:type="paragraph" w:customStyle="1" w:styleId="p282">
    <w:name w:val="p282"/>
    <w:basedOn w:val="a0"/>
    <w:rsid w:val="00745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7">
    <w:name w:val="ft17"/>
    <w:basedOn w:val="a1"/>
    <w:rsid w:val="00745767"/>
  </w:style>
  <w:style w:type="paragraph" w:customStyle="1" w:styleId="p150">
    <w:name w:val="p150"/>
    <w:basedOn w:val="a0"/>
    <w:rsid w:val="00745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9">
    <w:name w:val="p669"/>
    <w:basedOn w:val="a0"/>
    <w:rsid w:val="00745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7">
    <w:name w:val="p157"/>
    <w:basedOn w:val="a0"/>
    <w:rsid w:val="00745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745767"/>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745767"/>
    <w:rPr>
      <w:rFonts w:ascii="Segoe UI" w:hAnsi="Segoe UI" w:cs="Segoe UI"/>
      <w:sz w:val="18"/>
      <w:szCs w:val="18"/>
    </w:rPr>
  </w:style>
  <w:style w:type="paragraph" w:styleId="ac">
    <w:name w:val="header"/>
    <w:basedOn w:val="a0"/>
    <w:link w:val="ad"/>
    <w:uiPriority w:val="99"/>
    <w:unhideWhenUsed/>
    <w:rsid w:val="00745767"/>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745767"/>
  </w:style>
  <w:style w:type="paragraph" w:styleId="ae">
    <w:name w:val="footer"/>
    <w:basedOn w:val="a0"/>
    <w:link w:val="af"/>
    <w:uiPriority w:val="99"/>
    <w:unhideWhenUsed/>
    <w:rsid w:val="00745767"/>
    <w:pPr>
      <w:tabs>
        <w:tab w:val="center" w:pos="4677"/>
        <w:tab w:val="right" w:pos="9355"/>
      </w:tabs>
      <w:spacing w:after="0" w:line="240" w:lineRule="auto"/>
    </w:pPr>
  </w:style>
  <w:style w:type="character" w:customStyle="1" w:styleId="af">
    <w:name w:val="Нижний колонтитул Знак"/>
    <w:basedOn w:val="a1"/>
    <w:link w:val="ae"/>
    <w:uiPriority w:val="99"/>
    <w:rsid w:val="00745767"/>
  </w:style>
  <w:style w:type="paragraph" w:styleId="af0">
    <w:name w:val="TOC Heading"/>
    <w:basedOn w:val="1"/>
    <w:next w:val="a0"/>
    <w:uiPriority w:val="39"/>
    <w:unhideWhenUsed/>
    <w:qFormat/>
    <w:rsid w:val="00745767"/>
    <w:pPr>
      <w:outlineLvl w:val="9"/>
    </w:pPr>
    <w:rPr>
      <w:lang w:eastAsia="ru-RU"/>
    </w:rPr>
  </w:style>
  <w:style w:type="paragraph" w:styleId="12">
    <w:name w:val="toc 1"/>
    <w:basedOn w:val="a0"/>
    <w:next w:val="a0"/>
    <w:autoRedefine/>
    <w:uiPriority w:val="39"/>
    <w:unhideWhenUsed/>
    <w:rsid w:val="00745767"/>
    <w:pPr>
      <w:spacing w:after="100"/>
    </w:pPr>
  </w:style>
  <w:style w:type="paragraph" w:styleId="21">
    <w:name w:val="toc 2"/>
    <w:basedOn w:val="a0"/>
    <w:next w:val="a0"/>
    <w:autoRedefine/>
    <w:uiPriority w:val="39"/>
    <w:unhideWhenUsed/>
    <w:rsid w:val="00745767"/>
    <w:pPr>
      <w:tabs>
        <w:tab w:val="left" w:pos="880"/>
        <w:tab w:val="right" w:leader="dot" w:pos="9345"/>
      </w:tabs>
      <w:spacing w:after="0" w:line="360" w:lineRule="auto"/>
      <w:ind w:firstLine="221"/>
    </w:pPr>
  </w:style>
  <w:style w:type="character" w:customStyle="1" w:styleId="50">
    <w:name w:val="Заголовок 5 Знак"/>
    <w:basedOn w:val="a1"/>
    <w:link w:val="5"/>
    <w:uiPriority w:val="9"/>
    <w:semiHidden/>
    <w:rsid w:val="00212176"/>
    <w:rPr>
      <w:rFonts w:asciiTheme="majorHAnsi" w:eastAsiaTheme="majorEastAsia" w:hAnsiTheme="majorHAnsi" w:cstheme="majorBidi"/>
      <w:color w:val="2E74B5" w:themeColor="accent1" w:themeShade="BF"/>
    </w:rPr>
  </w:style>
  <w:style w:type="paragraph" w:customStyle="1" w:styleId="Default">
    <w:name w:val="Default"/>
    <w:rsid w:val="006D3E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7">
    <w:name w:val="Style17"/>
    <w:basedOn w:val="a0"/>
    <w:rsid w:val="00BD7104"/>
    <w:pPr>
      <w:widowControl w:val="0"/>
      <w:autoSpaceDE w:val="0"/>
      <w:autoSpaceDN w:val="0"/>
      <w:adjustRightInd w:val="0"/>
      <w:spacing w:after="0" w:line="226" w:lineRule="exact"/>
      <w:ind w:firstLine="3058"/>
      <w:contextualSpacing/>
      <w:jc w:val="both"/>
    </w:pPr>
    <w:rPr>
      <w:rFonts w:ascii="Tahoma" w:eastAsia="Times New Roman" w:hAnsi="Tahoma" w:cs="Times New Roman"/>
      <w:sz w:val="24"/>
      <w:szCs w:val="24"/>
      <w:lang w:eastAsia="ru-RU"/>
    </w:rPr>
  </w:style>
  <w:style w:type="character" w:customStyle="1" w:styleId="FontStyle25">
    <w:name w:val="Font Style25"/>
    <w:rsid w:val="00BD7104"/>
    <w:rPr>
      <w:rFonts w:ascii="Times New Roman" w:hAnsi="Times New Roman" w:cs="Times New Roman" w:hint="default"/>
      <w:b/>
      <w:bCs/>
      <w:sz w:val="16"/>
      <w:szCs w:val="16"/>
    </w:rPr>
  </w:style>
  <w:style w:type="paragraph" w:styleId="3">
    <w:name w:val="toc 3"/>
    <w:basedOn w:val="a0"/>
    <w:next w:val="a0"/>
    <w:autoRedefine/>
    <w:uiPriority w:val="39"/>
    <w:unhideWhenUsed/>
    <w:rsid w:val="00120257"/>
    <w:pPr>
      <w:tabs>
        <w:tab w:val="left" w:pos="1100"/>
        <w:tab w:val="right" w:leader="dot" w:pos="9345"/>
      </w:tabs>
      <w:spacing w:after="100" w:line="360" w:lineRule="auto"/>
      <w:ind w:firstLine="221"/>
    </w:pPr>
  </w:style>
  <w:style w:type="paragraph" w:styleId="af1">
    <w:name w:val="Body Text Indent"/>
    <w:basedOn w:val="a0"/>
    <w:link w:val="af2"/>
    <w:uiPriority w:val="99"/>
    <w:semiHidden/>
    <w:rsid w:val="00DC016F"/>
    <w:pPr>
      <w:spacing w:after="120" w:line="276" w:lineRule="auto"/>
      <w:ind w:left="283"/>
    </w:pPr>
    <w:rPr>
      <w:rFonts w:ascii="Calibri" w:eastAsia="Times New Roman" w:hAnsi="Calibri" w:cs="Times New Roman"/>
    </w:rPr>
  </w:style>
  <w:style w:type="character" w:customStyle="1" w:styleId="af2">
    <w:name w:val="Основной текст с отступом Знак"/>
    <w:basedOn w:val="a1"/>
    <w:link w:val="af1"/>
    <w:uiPriority w:val="99"/>
    <w:semiHidden/>
    <w:rsid w:val="00DC016F"/>
    <w:rPr>
      <w:rFonts w:ascii="Calibri" w:eastAsia="Times New Roman" w:hAnsi="Calibri" w:cs="Times New Roman"/>
    </w:rPr>
  </w:style>
  <w:style w:type="paragraph" w:styleId="22">
    <w:name w:val="Body Text 2"/>
    <w:basedOn w:val="a0"/>
    <w:link w:val="23"/>
    <w:uiPriority w:val="99"/>
    <w:semiHidden/>
    <w:unhideWhenUsed/>
    <w:rsid w:val="00DC016F"/>
    <w:pPr>
      <w:spacing w:after="120" w:line="480" w:lineRule="auto"/>
    </w:pPr>
  </w:style>
  <w:style w:type="character" w:customStyle="1" w:styleId="23">
    <w:name w:val="Основной текст 2 Знак"/>
    <w:basedOn w:val="a1"/>
    <w:link w:val="22"/>
    <w:uiPriority w:val="99"/>
    <w:semiHidden/>
    <w:rsid w:val="00DC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761772">
      <w:bodyDiv w:val="1"/>
      <w:marLeft w:val="0"/>
      <w:marRight w:val="0"/>
      <w:marTop w:val="0"/>
      <w:marBottom w:val="0"/>
      <w:divBdr>
        <w:top w:val="none" w:sz="0" w:space="0" w:color="auto"/>
        <w:left w:val="none" w:sz="0" w:space="0" w:color="auto"/>
        <w:bottom w:val="none" w:sz="0" w:space="0" w:color="auto"/>
        <w:right w:val="none" w:sz="0" w:space="0" w:color="auto"/>
      </w:divBdr>
    </w:div>
    <w:div w:id="429086503">
      <w:bodyDiv w:val="1"/>
      <w:marLeft w:val="0"/>
      <w:marRight w:val="0"/>
      <w:marTop w:val="0"/>
      <w:marBottom w:val="0"/>
      <w:divBdr>
        <w:top w:val="none" w:sz="0" w:space="0" w:color="auto"/>
        <w:left w:val="none" w:sz="0" w:space="0" w:color="auto"/>
        <w:bottom w:val="none" w:sz="0" w:space="0" w:color="auto"/>
        <w:right w:val="none" w:sz="0" w:space="0" w:color="auto"/>
      </w:divBdr>
    </w:div>
    <w:div w:id="931930969">
      <w:bodyDiv w:val="1"/>
      <w:marLeft w:val="0"/>
      <w:marRight w:val="0"/>
      <w:marTop w:val="0"/>
      <w:marBottom w:val="0"/>
      <w:divBdr>
        <w:top w:val="none" w:sz="0" w:space="0" w:color="auto"/>
        <w:left w:val="none" w:sz="0" w:space="0" w:color="auto"/>
        <w:bottom w:val="none" w:sz="0" w:space="0" w:color="auto"/>
        <w:right w:val="none" w:sz="0" w:space="0" w:color="auto"/>
      </w:divBdr>
    </w:div>
    <w:div w:id="1170214056">
      <w:bodyDiv w:val="1"/>
      <w:marLeft w:val="0"/>
      <w:marRight w:val="0"/>
      <w:marTop w:val="0"/>
      <w:marBottom w:val="0"/>
      <w:divBdr>
        <w:top w:val="none" w:sz="0" w:space="0" w:color="auto"/>
        <w:left w:val="none" w:sz="0" w:space="0" w:color="auto"/>
        <w:bottom w:val="none" w:sz="0" w:space="0" w:color="auto"/>
        <w:right w:val="none" w:sz="0" w:space="0" w:color="auto"/>
      </w:divBdr>
    </w:div>
    <w:div w:id="1477844549">
      <w:bodyDiv w:val="1"/>
      <w:marLeft w:val="0"/>
      <w:marRight w:val="0"/>
      <w:marTop w:val="0"/>
      <w:marBottom w:val="0"/>
      <w:divBdr>
        <w:top w:val="none" w:sz="0" w:space="0" w:color="auto"/>
        <w:left w:val="none" w:sz="0" w:space="0" w:color="auto"/>
        <w:bottom w:val="none" w:sz="0" w:space="0" w:color="auto"/>
        <w:right w:val="none" w:sz="0" w:space="0" w:color="auto"/>
      </w:divBdr>
    </w:div>
    <w:div w:id="1530795348">
      <w:bodyDiv w:val="1"/>
      <w:marLeft w:val="0"/>
      <w:marRight w:val="0"/>
      <w:marTop w:val="0"/>
      <w:marBottom w:val="0"/>
      <w:divBdr>
        <w:top w:val="none" w:sz="0" w:space="0" w:color="auto"/>
        <w:left w:val="none" w:sz="0" w:space="0" w:color="auto"/>
        <w:bottom w:val="none" w:sz="0" w:space="0" w:color="auto"/>
        <w:right w:val="none" w:sz="0" w:space="0" w:color="auto"/>
      </w:divBdr>
    </w:div>
    <w:div w:id="1755396562">
      <w:bodyDiv w:val="1"/>
      <w:marLeft w:val="0"/>
      <w:marRight w:val="0"/>
      <w:marTop w:val="0"/>
      <w:marBottom w:val="0"/>
      <w:divBdr>
        <w:top w:val="none" w:sz="0" w:space="0" w:color="auto"/>
        <w:left w:val="none" w:sz="0" w:space="0" w:color="auto"/>
        <w:bottom w:val="none" w:sz="0" w:space="0" w:color="auto"/>
        <w:right w:val="none" w:sz="0" w:space="0" w:color="auto"/>
      </w:divBdr>
    </w:div>
    <w:div w:id="20448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blioclub.ru/index.php?page=author_red&amp;id=166204" TargetMode="External"/><Relationship Id="rId18" Type="http://schemas.openxmlformats.org/officeDocument/2006/relationships/hyperlink" Target="https://biblioclub.ru/index.php?page=author_red&amp;id=74724" TargetMode="External"/><Relationship Id="rId26" Type="http://schemas.openxmlformats.org/officeDocument/2006/relationships/hyperlink" Target="https://biblioclub.ru/index.php?page=author_red&amp;id=19963" TargetMode="External"/><Relationship Id="rId3" Type="http://schemas.openxmlformats.org/officeDocument/2006/relationships/styles" Target="styles.xml"/><Relationship Id="rId21" Type="http://schemas.openxmlformats.org/officeDocument/2006/relationships/hyperlink" Target="https://biblioclub.ru/index.php?page=author_red&amp;id=20864" TargetMode="External"/><Relationship Id="rId7" Type="http://schemas.openxmlformats.org/officeDocument/2006/relationships/endnotes" Target="endnotes.xml"/><Relationship Id="rId12" Type="http://schemas.openxmlformats.org/officeDocument/2006/relationships/hyperlink" Target="https://biblioclub.ru/index.php?page=author_red&amp;id=166203" TargetMode="External"/><Relationship Id="rId17" Type="http://schemas.openxmlformats.org/officeDocument/2006/relationships/hyperlink" Target="https://biblioclub.ru/index.php?page=author_red&amp;id=74724" TargetMode="External"/><Relationship Id="rId25" Type="http://schemas.openxmlformats.org/officeDocument/2006/relationships/hyperlink" Target="https://biblioclub.ru/index.php?page=publisher_red&amp;pub_id=16958" TargetMode="External"/><Relationship Id="rId2" Type="http://schemas.openxmlformats.org/officeDocument/2006/relationships/numbering" Target="numbering.xml"/><Relationship Id="rId16" Type="http://schemas.openxmlformats.org/officeDocument/2006/relationships/hyperlink" Target="https://znanium.com/bookread2.php?book=767046&amp;spec=1" TargetMode="External"/><Relationship Id="rId20" Type="http://schemas.openxmlformats.org/officeDocument/2006/relationships/hyperlink" Target="https://biblioclub.ru/index.php?page=author_red&amp;id=2086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author_red&amp;id=19829" TargetMode="External"/><Relationship Id="rId24" Type="http://schemas.openxmlformats.org/officeDocument/2006/relationships/hyperlink" Target="https://biblioclub.ru/index.php?page=publisher_red&amp;pub_id=810" TargetMode="External"/><Relationship Id="rId5" Type="http://schemas.openxmlformats.org/officeDocument/2006/relationships/webSettings" Target="webSettings.xml"/><Relationship Id="rId15" Type="http://schemas.openxmlformats.org/officeDocument/2006/relationships/hyperlink" Target="https://biblioclub.ru/index.php?page=author_red&amp;id=166204" TargetMode="External"/><Relationship Id="rId23" Type="http://schemas.openxmlformats.org/officeDocument/2006/relationships/hyperlink" Target="https://biblioclub.ru/index.php?page=author_red&amp;id=20864" TargetMode="External"/><Relationship Id="rId28" Type="http://schemas.openxmlformats.org/officeDocument/2006/relationships/hyperlink" Target="https://biblioclub.ru/index.php?page=publisher_red&amp;pub_id=395" TargetMode="External"/><Relationship Id="rId10" Type="http://schemas.openxmlformats.org/officeDocument/2006/relationships/hyperlink" Target="https://biblioclub.ru/index.php?page=author_red&amp;id=162070" TargetMode="External"/><Relationship Id="rId19" Type="http://schemas.openxmlformats.org/officeDocument/2006/relationships/hyperlink" Target="https://biblioclub.ru/index.php?page=publisher_red&amp;pub_id=1857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179204/42f329318aab173857102284f93fa6bddaa0c5fc/" TargetMode="External"/><Relationship Id="rId14" Type="http://schemas.openxmlformats.org/officeDocument/2006/relationships/hyperlink" Target="https://biblioclub.ru/index.php?page=author_red&amp;id=166203" TargetMode="External"/><Relationship Id="rId22" Type="http://schemas.openxmlformats.org/officeDocument/2006/relationships/hyperlink" Target="https://biblioclub.ru/index.php?page=author_red&amp;id=20862" TargetMode="External"/><Relationship Id="rId27" Type="http://schemas.openxmlformats.org/officeDocument/2006/relationships/hyperlink" Target="https://biblioclub.ru/index.php?page=author_red&amp;id=1996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BE7A6-F8AC-4B43-B3B2-79234B32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70</Pages>
  <Words>16115</Words>
  <Characters>91858</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Рыбко</dc:creator>
  <cp:keywords/>
  <dc:description/>
  <cp:lastModifiedBy>Дмитрий Рыбко</cp:lastModifiedBy>
  <cp:revision>19</cp:revision>
  <dcterms:created xsi:type="dcterms:W3CDTF">2020-08-24T08:24:00Z</dcterms:created>
  <dcterms:modified xsi:type="dcterms:W3CDTF">2021-05-19T07:21:00Z</dcterms:modified>
</cp:coreProperties>
</file>