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FC709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70F36E72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5E104DF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484C9C8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07605">
        <w:rPr>
          <w:rFonts w:eastAsia="Times New Roman" w:cs="Times New Roman"/>
          <w:b/>
          <w:color w:val="000000"/>
          <w:szCs w:val="28"/>
          <w:lang w:eastAsia="ru-RU"/>
        </w:rPr>
        <w:t>«КУБАНСКИЙ ГОСУДАРСТВЕННЫЙ УНИВЕРСИТЕТ»</w:t>
      </w:r>
    </w:p>
    <w:p w14:paraId="553DF7A3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07605">
        <w:rPr>
          <w:rFonts w:eastAsia="Times New Roman" w:cs="Times New Roman"/>
          <w:b/>
          <w:color w:val="000000"/>
          <w:szCs w:val="28"/>
          <w:lang w:eastAsia="ru-RU"/>
        </w:rPr>
        <w:t>(ФГБОУ ВО «</w:t>
      </w:r>
      <w:proofErr w:type="spellStart"/>
      <w:r w:rsidRPr="00407605">
        <w:rPr>
          <w:rFonts w:eastAsia="Times New Roman" w:cs="Times New Roman"/>
          <w:b/>
          <w:color w:val="000000"/>
          <w:szCs w:val="28"/>
          <w:lang w:eastAsia="ru-RU"/>
        </w:rPr>
        <w:t>КубГУ</w:t>
      </w:r>
      <w:proofErr w:type="spellEnd"/>
      <w:r w:rsidRPr="00407605">
        <w:rPr>
          <w:rFonts w:eastAsia="Times New Roman" w:cs="Times New Roman"/>
          <w:b/>
          <w:color w:val="000000"/>
          <w:szCs w:val="28"/>
          <w:lang w:eastAsia="ru-RU"/>
        </w:rPr>
        <w:t>»)</w:t>
      </w:r>
    </w:p>
    <w:p w14:paraId="45521D54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A3BF5AE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 w:rsidRPr="00407605">
        <w:rPr>
          <w:rFonts w:eastAsia="Times New Roman" w:cs="Times New Roman"/>
          <w:b/>
          <w:color w:val="000000"/>
          <w:szCs w:val="28"/>
          <w:lang w:eastAsia="ru-RU"/>
        </w:rPr>
        <w:t>Кафедра экономики и управления инновационными системами</w:t>
      </w:r>
    </w:p>
    <w:p w14:paraId="694D1011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C6E3FC1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14:paraId="3C90B850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14:paraId="16FBAFCE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14:paraId="5094240A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14:paraId="5E3761EE" w14:textId="77777777" w:rsidR="00EB4B34" w:rsidRPr="00407605" w:rsidRDefault="00EB4B34" w:rsidP="00EB4B34">
      <w:pPr>
        <w:spacing w:after="0" w:line="240" w:lineRule="auto"/>
        <w:ind w:left="3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0760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0DB4E08C" w14:textId="77777777" w:rsidR="00EB4B34" w:rsidRPr="00407605" w:rsidRDefault="00EB4B34" w:rsidP="00EB4B3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</w:t>
      </w:r>
    </w:p>
    <w:p w14:paraId="6F1722B7" w14:textId="77777777" w:rsidR="00EB4B34" w:rsidRPr="00407605" w:rsidRDefault="00EB4B34" w:rsidP="00EB4B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59BA7BC" w14:textId="77777777" w:rsidR="00EB4B34" w:rsidRPr="00407605" w:rsidRDefault="00EB4B34" w:rsidP="00EB4B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F7ECECF" w14:textId="77777777" w:rsidR="00EB4B34" w:rsidRPr="00407605" w:rsidRDefault="00EB4B34" w:rsidP="00EB4B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ED0AA2C" w14:textId="77777777" w:rsidR="00EB4B34" w:rsidRPr="00407605" w:rsidRDefault="00EB4B34" w:rsidP="00EB4B34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07605">
        <w:rPr>
          <w:rFonts w:eastAsia="Times New Roman" w:cs="Times New Roman"/>
          <w:b/>
          <w:color w:val="000000"/>
          <w:szCs w:val="28"/>
          <w:lang w:eastAsia="ru-RU"/>
        </w:rPr>
        <w:t>КУРСОВАЯ РАБОТА</w:t>
      </w:r>
    </w:p>
    <w:p w14:paraId="061D4510" w14:textId="77777777" w:rsidR="00EB4B34" w:rsidRPr="00407605" w:rsidRDefault="00EB4B34" w:rsidP="00EB4B34">
      <w:pPr>
        <w:overflowPunct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14:paraId="2BEF1995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ИННОВАЦИОННАЯ СТРАТЕГИЯ: ВЫБОР И ОБОСНОВАНИЕ</w:t>
      </w:r>
    </w:p>
    <w:p w14:paraId="0EB52766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56B5255B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E6701D3" w14:textId="77777777" w:rsidR="00EB4B34" w:rsidRPr="00407605" w:rsidRDefault="00EB4B34" w:rsidP="00EB4B34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0BDFFD3" w14:textId="77777777" w:rsidR="00EB4B34" w:rsidRPr="00407605" w:rsidRDefault="00EB4B34" w:rsidP="00EB4B34">
      <w:pPr>
        <w:tabs>
          <w:tab w:val="left" w:pos="93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color w:val="000000"/>
          <w:szCs w:val="28"/>
          <w:lang w:eastAsia="ru-RU"/>
        </w:rPr>
        <w:t>Работу выполнил 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</w:t>
      </w: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__ </w:t>
      </w:r>
      <w:r>
        <w:rPr>
          <w:rFonts w:eastAsia="Times New Roman" w:cs="Times New Roman"/>
          <w:color w:val="000000"/>
          <w:szCs w:val="28"/>
          <w:lang w:eastAsia="ru-RU"/>
        </w:rPr>
        <w:t>Рябуха</w:t>
      </w:r>
      <w:r w:rsidR="00705E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5E06" w:rsidRPr="00407605">
        <w:rPr>
          <w:rFonts w:eastAsia="Times New Roman" w:cs="Times New Roman"/>
          <w:color w:val="000000"/>
          <w:szCs w:val="28"/>
          <w:lang w:eastAsia="ru-RU"/>
        </w:rPr>
        <w:t>А.</w:t>
      </w:r>
      <w:r w:rsidR="00705E06">
        <w:rPr>
          <w:rFonts w:eastAsia="Times New Roman" w:cs="Times New Roman"/>
          <w:color w:val="000000"/>
          <w:szCs w:val="28"/>
          <w:lang w:eastAsia="ru-RU"/>
        </w:rPr>
        <w:t>М</w:t>
      </w:r>
      <w:r w:rsidR="00705E06" w:rsidRPr="0040760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40C2B61" w14:textId="77777777" w:rsidR="00EB4B34" w:rsidRPr="00407605" w:rsidRDefault="00EB4B34" w:rsidP="00EB4B34">
      <w:pPr>
        <w:spacing w:after="0" w:line="240" w:lineRule="auto"/>
        <w:ind w:left="3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0760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(подпись, дата)           </w:t>
      </w:r>
    </w:p>
    <w:p w14:paraId="01E8E708" w14:textId="77777777" w:rsidR="00EB4B34" w:rsidRPr="00407605" w:rsidRDefault="00EB4B34" w:rsidP="00EB4B34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A7A1" wp14:editId="0DC192D3">
                <wp:simplePos x="0" y="0"/>
                <wp:positionH relativeFrom="column">
                  <wp:posOffset>862965</wp:posOffset>
                </wp:positionH>
                <wp:positionV relativeFrom="paragraph">
                  <wp:posOffset>215900</wp:posOffset>
                </wp:positionV>
                <wp:extent cx="5000625" cy="0"/>
                <wp:effectExtent l="5715" t="6350" r="13335" b="127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C9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67.95pt;margin-top:17pt;width:3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"/>
            </w:pict>
          </mc:Fallback>
        </mc:AlternateContent>
      </w: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Факультет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407605">
        <w:rPr>
          <w:rFonts w:eastAsia="Times New Roman" w:cs="Times New Roman"/>
          <w:color w:val="000000"/>
          <w:szCs w:val="28"/>
          <w:lang w:eastAsia="ru-RU"/>
        </w:rPr>
        <w:t>Экономический</w:t>
      </w:r>
    </w:p>
    <w:p w14:paraId="5EF3D99F" w14:textId="77777777" w:rsidR="00EB4B34" w:rsidRPr="00407605" w:rsidRDefault="00EB4B34" w:rsidP="00EB4B34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A5921" wp14:editId="31AA34D6">
                <wp:simplePos x="0" y="0"/>
                <wp:positionH relativeFrom="column">
                  <wp:posOffset>1053465</wp:posOffset>
                </wp:positionH>
                <wp:positionV relativeFrom="paragraph">
                  <wp:posOffset>192405</wp:posOffset>
                </wp:positionV>
                <wp:extent cx="4810125" cy="0"/>
                <wp:effectExtent l="5715" t="11430" r="13335" b="76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5E5A" id="Прямая со стрелкой 27" o:spid="_x0000_s1026" type="#_x0000_t32" style="position:absolute;margin-left:82.95pt;margin-top:15.15pt;width:3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"/>
            </w:pict>
          </mc:Fallback>
        </mc:AlternateContent>
      </w:r>
      <w:r w:rsidRPr="00407605">
        <w:rPr>
          <w:rFonts w:eastAsia="Times New Roman" w:cs="Times New Roman"/>
          <w:color w:val="000000"/>
          <w:szCs w:val="28"/>
          <w:lang w:eastAsia="ru-RU"/>
        </w:rPr>
        <w:t>Направление 27.03.03 Системный анализ и управление</w:t>
      </w:r>
    </w:p>
    <w:p w14:paraId="4BF0A00D" w14:textId="77777777" w:rsidR="00EB4B34" w:rsidRPr="00407605" w:rsidRDefault="00EB4B34" w:rsidP="00EB4B3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938E3CB" w14:textId="77777777" w:rsidR="00EB4B34" w:rsidRPr="00407605" w:rsidRDefault="00EB4B34" w:rsidP="00EB4B3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07605">
        <w:rPr>
          <w:rFonts w:eastAsia="Times New Roman" w:cs="Times New Roman"/>
          <w:szCs w:val="28"/>
          <w:lang w:eastAsia="ru-RU"/>
        </w:rPr>
        <w:t xml:space="preserve">Научный руководитель </w:t>
      </w:r>
    </w:p>
    <w:p w14:paraId="4687D11E" w14:textId="77777777" w:rsidR="00EB4B34" w:rsidRPr="00407605" w:rsidRDefault="00EB4B34" w:rsidP="00EB4B34">
      <w:pPr>
        <w:tabs>
          <w:tab w:val="left" w:pos="1125"/>
          <w:tab w:val="center" w:pos="481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доц., канд. </w:t>
      </w:r>
      <w:proofErr w:type="spellStart"/>
      <w:r w:rsidRPr="00407605">
        <w:rPr>
          <w:rFonts w:eastAsia="Times New Roman" w:cs="Times New Roman"/>
          <w:color w:val="000000"/>
          <w:szCs w:val="28"/>
          <w:lang w:eastAsia="ru-RU"/>
        </w:rPr>
        <w:t>экон</w:t>
      </w:r>
      <w:proofErr w:type="spellEnd"/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. наук ___________________________________ </w:t>
      </w:r>
      <w:proofErr w:type="spellStart"/>
      <w:r w:rsidRPr="00407605">
        <w:rPr>
          <w:rFonts w:eastAsia="Times New Roman" w:cs="Times New Roman"/>
          <w:color w:val="000000"/>
          <w:szCs w:val="28"/>
          <w:lang w:eastAsia="ru-RU"/>
        </w:rPr>
        <w:t>Аведисян</w:t>
      </w:r>
      <w:proofErr w:type="spellEnd"/>
      <w:r w:rsidR="00705E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5E06" w:rsidRPr="00407605">
        <w:rPr>
          <w:rFonts w:eastAsia="Times New Roman" w:cs="Times New Roman"/>
          <w:color w:val="000000"/>
          <w:szCs w:val="28"/>
          <w:lang w:eastAsia="ru-RU"/>
        </w:rPr>
        <w:t>Н.Н.</w:t>
      </w:r>
    </w:p>
    <w:p w14:paraId="636E34BA" w14:textId="77777777" w:rsidR="00EB4B34" w:rsidRPr="00407605" w:rsidRDefault="00EB4B34" w:rsidP="00EB4B34">
      <w:pPr>
        <w:tabs>
          <w:tab w:val="left" w:pos="1125"/>
          <w:tab w:val="center" w:pos="481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</w:t>
      </w: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>(подпись, дата)</w:t>
      </w:r>
      <w:r w:rsidRPr="0040760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</w:t>
      </w: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</w:p>
    <w:p w14:paraId="15E9B2B1" w14:textId="77777777" w:rsidR="00EB4B34" w:rsidRPr="00407605" w:rsidRDefault="00EB4B34" w:rsidP="00EB4B34">
      <w:pPr>
        <w:tabs>
          <w:tab w:val="left" w:pos="0"/>
          <w:tab w:val="center" w:pos="481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407605">
        <w:rPr>
          <w:rFonts w:eastAsia="Times New Roman" w:cs="Times New Roman"/>
          <w:color w:val="000000"/>
          <w:szCs w:val="28"/>
          <w:lang w:eastAsia="ru-RU"/>
        </w:rPr>
        <w:t>Нормоконтролер</w:t>
      </w:r>
      <w:proofErr w:type="spellEnd"/>
    </w:p>
    <w:p w14:paraId="4178F217" w14:textId="77777777" w:rsidR="00EB4B34" w:rsidRPr="00407605" w:rsidRDefault="00EB4B34" w:rsidP="00EB4B34">
      <w:pPr>
        <w:tabs>
          <w:tab w:val="left" w:pos="1125"/>
          <w:tab w:val="center" w:pos="481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доц., канд. </w:t>
      </w:r>
      <w:proofErr w:type="spellStart"/>
      <w:r w:rsidRPr="00407605">
        <w:rPr>
          <w:rFonts w:eastAsia="Times New Roman" w:cs="Times New Roman"/>
          <w:color w:val="000000"/>
          <w:szCs w:val="28"/>
          <w:lang w:eastAsia="ru-RU"/>
        </w:rPr>
        <w:t>экон</w:t>
      </w:r>
      <w:proofErr w:type="spellEnd"/>
      <w:r w:rsidRPr="00407605">
        <w:rPr>
          <w:rFonts w:eastAsia="Times New Roman" w:cs="Times New Roman"/>
          <w:color w:val="000000"/>
          <w:szCs w:val="28"/>
          <w:lang w:eastAsia="ru-RU"/>
        </w:rPr>
        <w:t xml:space="preserve">. наук ___________________________________ </w:t>
      </w:r>
      <w:proofErr w:type="spellStart"/>
      <w:r w:rsidRPr="00407605">
        <w:rPr>
          <w:rFonts w:eastAsia="Times New Roman" w:cs="Times New Roman"/>
          <w:color w:val="000000"/>
          <w:szCs w:val="28"/>
          <w:lang w:eastAsia="ru-RU"/>
        </w:rPr>
        <w:t>Аведисян</w:t>
      </w:r>
      <w:proofErr w:type="spellEnd"/>
      <w:r w:rsidR="00705E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5E06" w:rsidRPr="00407605">
        <w:rPr>
          <w:rFonts w:eastAsia="Times New Roman" w:cs="Times New Roman"/>
          <w:color w:val="000000"/>
          <w:szCs w:val="28"/>
          <w:lang w:eastAsia="ru-RU"/>
        </w:rPr>
        <w:t>Н.Н.</w:t>
      </w:r>
    </w:p>
    <w:p w14:paraId="57EC2243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076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(подпись, дата)                   </w:t>
      </w:r>
    </w:p>
    <w:p w14:paraId="18EB503D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671FD38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E0C04A4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E1AE35E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891542F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A574A0B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1C05FF7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C2E43A6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5E604A2" w14:textId="77777777" w:rsidR="00EB4B34" w:rsidRPr="00407605" w:rsidRDefault="00EB4B34" w:rsidP="00EB4B3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07605">
        <w:rPr>
          <w:rFonts w:eastAsia="Times New Roman" w:cs="Times New Roman"/>
          <w:color w:val="000000"/>
          <w:szCs w:val="28"/>
          <w:lang w:eastAsia="ru-RU"/>
        </w:rPr>
        <w:t>Краснодар 201</w:t>
      </w:r>
      <w:r>
        <w:rPr>
          <w:rFonts w:eastAsia="Times New Roman" w:cs="Times New Roman"/>
          <w:color w:val="000000"/>
          <w:szCs w:val="28"/>
          <w:lang w:eastAsia="ru-RU"/>
        </w:rPr>
        <w:t>8</w:t>
      </w:r>
    </w:p>
    <w:p w14:paraId="544C7FB6" w14:textId="77777777" w:rsidR="00E65BBB" w:rsidRPr="00EB4B34" w:rsidRDefault="00E65BBB" w:rsidP="00EB4B34">
      <w:pPr>
        <w:spacing w:line="259" w:lineRule="auto"/>
        <w:jc w:val="center"/>
      </w:pPr>
      <w:r w:rsidRPr="001F458A">
        <w:lastRenderedPageBreak/>
        <w:t>СОДЕРЖАНИЕ</w:t>
      </w:r>
    </w:p>
    <w:p w14:paraId="15CC4030" w14:textId="77777777" w:rsidR="00E65BBB" w:rsidRDefault="00E65BBB" w:rsidP="00E65BBB">
      <w:pPr>
        <w:tabs>
          <w:tab w:val="right" w:leader="underscore" w:pos="8505"/>
        </w:tabs>
        <w:spacing w:after="30" w:line="360" w:lineRule="auto"/>
        <w:ind w:right="-1" w:firstLine="2835"/>
        <w:jc w:val="both"/>
        <w:rPr>
          <w:b/>
        </w:rPr>
      </w:pPr>
    </w:p>
    <w:p w14:paraId="57C72776" w14:textId="1B9FD029" w:rsidR="00E65BBB" w:rsidRDefault="00E65BBB" w:rsidP="00AD7124">
      <w:pPr>
        <w:tabs>
          <w:tab w:val="right" w:leader="dot" w:pos="9638"/>
        </w:tabs>
        <w:spacing w:after="30" w:line="360" w:lineRule="auto"/>
        <w:jc w:val="both"/>
      </w:pPr>
      <w:r>
        <w:t>В</w:t>
      </w:r>
      <w:r w:rsidR="00E77265">
        <w:t>ведение</w:t>
      </w:r>
      <w:r w:rsidR="00705E06">
        <w:t xml:space="preserve"> </w:t>
      </w:r>
      <w:r>
        <w:tab/>
      </w:r>
      <w:r w:rsidR="008B386D">
        <w:t>3</w:t>
      </w:r>
      <w:r w:rsidR="00762A23">
        <w:t xml:space="preserve"> </w:t>
      </w:r>
    </w:p>
    <w:p w14:paraId="0E41B249" w14:textId="4951BD75" w:rsidR="00864233" w:rsidRDefault="00CA18F8" w:rsidP="00CB3E14">
      <w:pPr>
        <w:pStyle w:val="a4"/>
        <w:numPr>
          <w:ilvl w:val="0"/>
          <w:numId w:val="3"/>
        </w:numPr>
        <w:tabs>
          <w:tab w:val="right" w:leader="dot" w:pos="9638"/>
        </w:tabs>
        <w:spacing w:after="30" w:line="360" w:lineRule="auto"/>
        <w:ind w:left="284" w:hanging="284"/>
        <w:jc w:val="both"/>
      </w:pPr>
      <w:r>
        <w:t>Инновационные стратегии. Выбор стратегии</w:t>
      </w:r>
      <w:r w:rsidR="00864233">
        <w:tab/>
      </w:r>
      <w:r w:rsidR="00776F61">
        <w:t>5</w:t>
      </w:r>
      <w:r w:rsidR="00762A23">
        <w:t xml:space="preserve"> </w:t>
      </w:r>
    </w:p>
    <w:p w14:paraId="09615AE3" w14:textId="62B297DC" w:rsidR="004314C0" w:rsidRDefault="00705E06" w:rsidP="00775CBB">
      <w:pPr>
        <w:pStyle w:val="a4"/>
        <w:numPr>
          <w:ilvl w:val="1"/>
          <w:numId w:val="3"/>
        </w:numPr>
        <w:tabs>
          <w:tab w:val="right" w:leader="dot" w:pos="1985"/>
          <w:tab w:val="right" w:leader="dot" w:pos="9638"/>
        </w:tabs>
        <w:spacing w:after="30" w:line="360" w:lineRule="auto"/>
        <w:ind w:left="709"/>
        <w:jc w:val="both"/>
      </w:pPr>
      <w:r>
        <w:t>Понятие</w:t>
      </w:r>
      <w:r w:rsidR="0081799A">
        <w:t xml:space="preserve"> инновационн</w:t>
      </w:r>
      <w:r>
        <w:t>ой</w:t>
      </w:r>
      <w:r w:rsidR="0081799A">
        <w:t xml:space="preserve"> стратеги</w:t>
      </w:r>
      <w:r>
        <w:t>и</w:t>
      </w:r>
      <w:r w:rsidR="004314C0">
        <w:tab/>
      </w:r>
      <w:r w:rsidR="00776F61">
        <w:t>5</w:t>
      </w:r>
    </w:p>
    <w:p w14:paraId="76E86B10" w14:textId="382AD607" w:rsidR="004C4365" w:rsidRDefault="0081799A" w:rsidP="00CB3E14">
      <w:pPr>
        <w:pStyle w:val="a4"/>
        <w:numPr>
          <w:ilvl w:val="1"/>
          <w:numId w:val="3"/>
        </w:numPr>
        <w:tabs>
          <w:tab w:val="right" w:leader="dot" w:pos="1985"/>
          <w:tab w:val="right" w:leader="dot" w:pos="9638"/>
        </w:tabs>
        <w:spacing w:after="30" w:line="360" w:lineRule="auto"/>
        <w:ind w:left="709"/>
        <w:jc w:val="both"/>
      </w:pPr>
      <w:r>
        <w:t>Классификация стратегий</w:t>
      </w:r>
      <w:r w:rsidR="00AD7124">
        <w:tab/>
      </w:r>
      <w:r w:rsidR="00776F61">
        <w:t>6</w:t>
      </w:r>
    </w:p>
    <w:p w14:paraId="4D603248" w14:textId="21AE20C9" w:rsidR="00775CBB" w:rsidRDefault="0081799A" w:rsidP="00CB3E14">
      <w:pPr>
        <w:pStyle w:val="a4"/>
        <w:numPr>
          <w:ilvl w:val="1"/>
          <w:numId w:val="3"/>
        </w:numPr>
        <w:tabs>
          <w:tab w:val="right" w:leader="dot" w:pos="1985"/>
          <w:tab w:val="right" w:leader="dot" w:pos="9638"/>
        </w:tabs>
        <w:spacing w:after="30" w:line="360" w:lineRule="auto"/>
        <w:ind w:left="709"/>
        <w:jc w:val="both"/>
      </w:pPr>
      <w:r>
        <w:t>Основания для выбора</w:t>
      </w:r>
      <w:r w:rsidR="00987727">
        <w:t xml:space="preserve"> инновационной стратегии</w:t>
      </w:r>
      <w:r w:rsidR="00775CBB">
        <w:tab/>
      </w:r>
      <w:r w:rsidR="00DB3A46">
        <w:t>1</w:t>
      </w:r>
      <w:r w:rsidR="00776F61">
        <w:t>1</w:t>
      </w:r>
    </w:p>
    <w:p w14:paraId="7E75DC87" w14:textId="2B79D8FE" w:rsidR="00864233" w:rsidRDefault="00CA18F8" w:rsidP="00CB3E14">
      <w:pPr>
        <w:pStyle w:val="a4"/>
        <w:numPr>
          <w:ilvl w:val="0"/>
          <w:numId w:val="3"/>
        </w:numPr>
        <w:tabs>
          <w:tab w:val="right" w:leader="dot" w:pos="9638"/>
        </w:tabs>
        <w:spacing w:after="30" w:line="360" w:lineRule="auto"/>
        <w:ind w:left="284" w:hanging="284"/>
        <w:jc w:val="both"/>
      </w:pPr>
      <w:r>
        <w:t xml:space="preserve">Разбор стратегии международной корпорации </w:t>
      </w:r>
      <w:r>
        <w:rPr>
          <w:lang w:val="en-US"/>
        </w:rPr>
        <w:t>Tesla</w:t>
      </w:r>
      <w:r w:rsidRPr="00CA18F8">
        <w:t xml:space="preserve"> </w:t>
      </w:r>
      <w:r>
        <w:rPr>
          <w:lang w:val="en-US"/>
        </w:rPr>
        <w:t>Motors</w:t>
      </w:r>
      <w:r w:rsidR="00864233">
        <w:tab/>
      </w:r>
      <w:r w:rsidR="00DB3A46">
        <w:t>1</w:t>
      </w:r>
      <w:r w:rsidR="00776F61">
        <w:t>3</w:t>
      </w:r>
    </w:p>
    <w:p w14:paraId="0A9A2839" w14:textId="77777777" w:rsidR="004314C0" w:rsidRPr="004314C0" w:rsidRDefault="004314C0" w:rsidP="00AD7124">
      <w:pPr>
        <w:pStyle w:val="a4"/>
        <w:numPr>
          <w:ilvl w:val="0"/>
          <w:numId w:val="6"/>
        </w:numPr>
        <w:tabs>
          <w:tab w:val="right" w:leader="dot" w:pos="9638"/>
        </w:tabs>
        <w:spacing w:after="30" w:line="360" w:lineRule="auto"/>
        <w:jc w:val="both"/>
        <w:rPr>
          <w:vanish/>
        </w:rPr>
      </w:pPr>
    </w:p>
    <w:p w14:paraId="5705CBE0" w14:textId="77777777" w:rsidR="004314C0" w:rsidRPr="004314C0" w:rsidRDefault="004314C0" w:rsidP="00AD7124">
      <w:pPr>
        <w:pStyle w:val="a4"/>
        <w:numPr>
          <w:ilvl w:val="0"/>
          <w:numId w:val="6"/>
        </w:numPr>
        <w:tabs>
          <w:tab w:val="right" w:leader="dot" w:pos="9638"/>
        </w:tabs>
        <w:spacing w:after="30" w:line="360" w:lineRule="auto"/>
        <w:jc w:val="both"/>
        <w:rPr>
          <w:vanish/>
        </w:rPr>
      </w:pPr>
    </w:p>
    <w:p w14:paraId="146B40EC" w14:textId="49B10CBE" w:rsidR="004314C0" w:rsidRDefault="00CA18F8" w:rsidP="00CB3E14">
      <w:pPr>
        <w:pStyle w:val="a4"/>
        <w:numPr>
          <w:ilvl w:val="1"/>
          <w:numId w:val="6"/>
        </w:numPr>
        <w:tabs>
          <w:tab w:val="right" w:leader="dot" w:pos="9638"/>
        </w:tabs>
        <w:spacing w:after="30" w:line="360" w:lineRule="auto"/>
        <w:ind w:left="709"/>
        <w:jc w:val="both"/>
      </w:pPr>
      <w:r>
        <w:t>Анализ деятельности компании</w:t>
      </w:r>
      <w:r w:rsidR="00864233">
        <w:tab/>
      </w:r>
      <w:r w:rsidR="00DB3A46">
        <w:t>1</w:t>
      </w:r>
      <w:r w:rsidR="00776F61">
        <w:t>3</w:t>
      </w:r>
    </w:p>
    <w:p w14:paraId="71A64A77" w14:textId="4C9142D2" w:rsidR="00864233" w:rsidRDefault="00CA18F8" w:rsidP="00601279">
      <w:pPr>
        <w:pStyle w:val="a4"/>
        <w:numPr>
          <w:ilvl w:val="1"/>
          <w:numId w:val="6"/>
        </w:numPr>
        <w:tabs>
          <w:tab w:val="right" w:leader="dot" w:pos="9638"/>
        </w:tabs>
        <w:spacing w:after="30" w:line="360" w:lineRule="auto"/>
        <w:ind w:left="709"/>
        <w:jc w:val="both"/>
      </w:pPr>
      <w:r>
        <w:t>Стратегия корпорации</w:t>
      </w:r>
      <w:r w:rsidR="006F5FAC">
        <w:tab/>
      </w:r>
      <w:r w:rsidR="008B386D">
        <w:t>1</w:t>
      </w:r>
      <w:r w:rsidR="00776F61">
        <w:t>8</w:t>
      </w:r>
    </w:p>
    <w:p w14:paraId="1383A1EE" w14:textId="30781A77" w:rsidR="00626606" w:rsidRDefault="002C523C" w:rsidP="00CB3E14">
      <w:pPr>
        <w:pStyle w:val="a4"/>
        <w:numPr>
          <w:ilvl w:val="0"/>
          <w:numId w:val="6"/>
        </w:numPr>
        <w:tabs>
          <w:tab w:val="right" w:leader="dot" w:pos="9638"/>
        </w:tabs>
        <w:spacing w:after="30" w:line="360" w:lineRule="auto"/>
        <w:ind w:left="284" w:hanging="284"/>
        <w:jc w:val="both"/>
      </w:pPr>
      <w:r>
        <w:t xml:space="preserve">Рекомендации по </w:t>
      </w:r>
      <w:r w:rsidR="0091409E">
        <w:t>улучшению стратегии</w:t>
      </w:r>
      <w:r w:rsidR="00626606">
        <w:tab/>
      </w:r>
      <w:r w:rsidR="00776F61">
        <w:t>2</w:t>
      </w:r>
      <w:r w:rsidR="005C175A">
        <w:t>1</w:t>
      </w:r>
    </w:p>
    <w:p w14:paraId="3BE7F41D" w14:textId="1F35492D" w:rsidR="00AD7124" w:rsidRDefault="00AD7124" w:rsidP="00AD7124">
      <w:pPr>
        <w:tabs>
          <w:tab w:val="right" w:leader="dot" w:pos="9638"/>
        </w:tabs>
        <w:spacing w:after="30" w:line="360" w:lineRule="auto"/>
        <w:ind w:left="349" w:hanging="349"/>
        <w:jc w:val="both"/>
      </w:pPr>
      <w:r>
        <w:t>Заключение</w:t>
      </w:r>
      <w:r>
        <w:tab/>
      </w:r>
      <w:r w:rsidR="008B386D">
        <w:t>2</w:t>
      </w:r>
      <w:r w:rsidR="005C175A">
        <w:t>3</w:t>
      </w:r>
    </w:p>
    <w:p w14:paraId="4C8CCF68" w14:textId="23C9224D" w:rsidR="00230FCC" w:rsidRDefault="00705E06" w:rsidP="00CB3E14">
      <w:pPr>
        <w:tabs>
          <w:tab w:val="right" w:leader="dot" w:pos="9639"/>
        </w:tabs>
        <w:spacing w:after="30" w:line="360" w:lineRule="auto"/>
        <w:jc w:val="both"/>
      </w:pPr>
      <w:r>
        <w:t>С</w:t>
      </w:r>
      <w:r w:rsidR="00E77265">
        <w:t>писок использованных источников</w:t>
      </w:r>
      <w:r w:rsidR="00861EB1">
        <w:tab/>
      </w:r>
      <w:r w:rsidR="00216A83">
        <w:t>2</w:t>
      </w:r>
      <w:r w:rsidR="005C175A">
        <w:t>5</w:t>
      </w:r>
    </w:p>
    <w:p w14:paraId="50FD9E93" w14:textId="77777777" w:rsidR="00D81EBB" w:rsidRDefault="00D81EBB">
      <w:pPr>
        <w:spacing w:line="259" w:lineRule="auto"/>
      </w:pPr>
      <w:r>
        <w:br w:type="page"/>
      </w:r>
      <w:bookmarkStart w:id="0" w:name="_GoBack"/>
      <w:bookmarkEnd w:id="0"/>
    </w:p>
    <w:p w14:paraId="2CB9466B" w14:textId="77777777" w:rsidR="00864233" w:rsidRDefault="00D81EBB" w:rsidP="00AC11C7">
      <w:pPr>
        <w:tabs>
          <w:tab w:val="right" w:leader="dot" w:pos="9638"/>
        </w:tabs>
        <w:spacing w:after="0" w:line="360" w:lineRule="auto"/>
        <w:jc w:val="center"/>
      </w:pPr>
      <w:r>
        <w:lastRenderedPageBreak/>
        <w:t>ВВЕДЕНИЕ</w:t>
      </w:r>
    </w:p>
    <w:p w14:paraId="5ACF489E" w14:textId="77777777" w:rsidR="00F43563" w:rsidRDefault="00F43563" w:rsidP="00AC11C7">
      <w:pPr>
        <w:tabs>
          <w:tab w:val="right" w:leader="dot" w:pos="9638"/>
        </w:tabs>
        <w:spacing w:after="0" w:line="360" w:lineRule="auto"/>
        <w:jc w:val="center"/>
      </w:pPr>
    </w:p>
    <w:p w14:paraId="5D21B5C1" w14:textId="77777777" w:rsidR="005523EE" w:rsidRDefault="005523EE" w:rsidP="00972F98">
      <w:pPr>
        <w:spacing w:after="0" w:line="360" w:lineRule="auto"/>
        <w:ind w:firstLine="709"/>
        <w:rPr>
          <w:lang w:eastAsia="ru-RU"/>
        </w:rPr>
      </w:pPr>
      <w:r w:rsidRPr="00F47FB3">
        <w:rPr>
          <w:lang w:eastAsia="ru-RU"/>
        </w:rPr>
        <w:t>Каждый день инноваторы в мире бизнеса</w:t>
      </w:r>
      <w:r>
        <w:rPr>
          <w:lang w:eastAsia="ru-RU"/>
        </w:rPr>
        <w:t xml:space="preserve"> и социальной сфере</w:t>
      </w:r>
      <w:r w:rsidRPr="00F47FB3">
        <w:rPr>
          <w:lang w:eastAsia="ru-RU"/>
        </w:rPr>
        <w:t xml:space="preserve"> создают новые продукты, методы и идеи. Им удается смотреть на проблемы по-разному и придумывать</w:t>
      </w:r>
      <w:r>
        <w:rPr>
          <w:lang w:eastAsia="ru-RU"/>
        </w:rPr>
        <w:t xml:space="preserve"> </w:t>
      </w:r>
      <w:r w:rsidRPr="00F47FB3">
        <w:rPr>
          <w:lang w:eastAsia="ru-RU"/>
        </w:rPr>
        <w:t>решения</w:t>
      </w:r>
      <w:r>
        <w:rPr>
          <w:lang w:eastAsia="ru-RU"/>
        </w:rPr>
        <w:t>.</w:t>
      </w:r>
      <w:r w:rsidRPr="00F47FB3">
        <w:rPr>
          <w:lang w:eastAsia="ru-RU"/>
        </w:rPr>
        <w:t xml:space="preserve"> </w:t>
      </w:r>
      <w:r>
        <w:rPr>
          <w:lang w:eastAsia="ru-RU"/>
        </w:rPr>
        <w:t xml:space="preserve">Тем самым, </w:t>
      </w:r>
      <w:r w:rsidRPr="00F47FB3">
        <w:rPr>
          <w:lang w:eastAsia="ru-RU"/>
        </w:rPr>
        <w:t xml:space="preserve">они обеспечивают поток </w:t>
      </w:r>
      <w:r>
        <w:rPr>
          <w:lang w:eastAsia="ru-RU"/>
        </w:rPr>
        <w:t>прибыли</w:t>
      </w:r>
      <w:r w:rsidRPr="00F47FB3">
        <w:rPr>
          <w:lang w:eastAsia="ru-RU"/>
        </w:rPr>
        <w:t xml:space="preserve"> для своих компаний. На самом деле, инновации </w:t>
      </w:r>
      <w:r>
        <w:rPr>
          <w:lang w:eastAsia="ru-RU"/>
        </w:rPr>
        <w:t>можно выделить как основной</w:t>
      </w:r>
      <w:r w:rsidRPr="00F47FB3">
        <w:rPr>
          <w:lang w:eastAsia="ru-RU"/>
        </w:rPr>
        <w:t xml:space="preserve"> компонен</w:t>
      </w:r>
      <w:r>
        <w:rPr>
          <w:lang w:eastAsia="ru-RU"/>
        </w:rPr>
        <w:t>т быстрого развития</w:t>
      </w:r>
      <w:r w:rsidRPr="00F47FB3">
        <w:rPr>
          <w:lang w:eastAsia="ru-RU"/>
        </w:rPr>
        <w:t xml:space="preserve"> успешной компании.</w:t>
      </w:r>
      <w:r w:rsidR="00972F98">
        <w:rPr>
          <w:lang w:eastAsia="ru-RU"/>
        </w:rPr>
        <w:t xml:space="preserve"> С</w:t>
      </w:r>
      <w:r>
        <w:rPr>
          <w:lang w:eastAsia="ru-RU"/>
        </w:rPr>
        <w:t>уществует ряд современных проблем, которые могут быть решены только путём новаторской деятельности.</w:t>
      </w:r>
    </w:p>
    <w:p w14:paraId="71469D94" w14:textId="77777777" w:rsidR="00972F98" w:rsidRDefault="00972F98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Задача данной курсовой работы – изучение научной литературы, исследований и результатов инновационной деятельности, а также выявление основных видов инновационных стратегий и поиск путей решения проблем в этой сфере.</w:t>
      </w:r>
    </w:p>
    <w:p w14:paraId="3D182942" w14:textId="77777777" w:rsidR="00AC5F67" w:rsidRDefault="008D5589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В данной </w:t>
      </w:r>
      <w:r w:rsidR="009856E6">
        <w:t xml:space="preserve">работе объектом исследования служат отечественные и зарубежные разработки в области исследования инноваций. </w:t>
      </w:r>
      <w:r w:rsidR="00897AA8">
        <w:t>Предмет исследования – инновационные стратегии и основания для их выбора.</w:t>
      </w:r>
    </w:p>
    <w:p w14:paraId="62F3916E" w14:textId="77777777" w:rsidR="009856E6" w:rsidRDefault="00326F02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Актуальность </w:t>
      </w:r>
      <w:r w:rsidR="009856E6">
        <w:t xml:space="preserve">вызвана изменениями в экономике, которые наблюдаются в последние десятилетия. На данный момент, чтоб занять свою нишу на рынке, уже недостаточно просто производить хороший товар. Нужно сделать его уникальным и отличным от других. Данная работа освещает возможные стратегии, с помощью которых можно добиться таких результатов. </w:t>
      </w:r>
    </w:p>
    <w:p w14:paraId="351F1B9A" w14:textId="77777777" w:rsidR="00AC11C7" w:rsidRDefault="00326F02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Цел</w:t>
      </w:r>
      <w:r w:rsidR="00775CBB">
        <w:t>ью</w:t>
      </w:r>
      <w:r>
        <w:t xml:space="preserve"> курсовой работы </w:t>
      </w:r>
      <w:r w:rsidR="00775CBB">
        <w:t xml:space="preserve">является анализ применяемых в мире инноваций, группировка в определённые типы (стратегии), и составление рекомендаций по выявленным проблемным аспектам. </w:t>
      </w:r>
    </w:p>
    <w:p w14:paraId="0572B957" w14:textId="025D4FE6" w:rsidR="00705E06" w:rsidRDefault="00705E06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Уникальность и новизна работы заключается в том, что в ней </w:t>
      </w:r>
      <w:r w:rsidR="00E77265">
        <w:t xml:space="preserve">предлагаются пути решения существующих проблем в инновационной и маркетинговой стратегиях международной корпорации </w:t>
      </w:r>
      <w:r w:rsidR="00E77265">
        <w:rPr>
          <w:lang w:val="en-US"/>
        </w:rPr>
        <w:t>Tesla</w:t>
      </w:r>
      <w:r w:rsidR="00E77265" w:rsidRPr="00E77265">
        <w:t xml:space="preserve"> </w:t>
      </w:r>
      <w:r w:rsidR="00E77265">
        <w:rPr>
          <w:lang w:val="en-US"/>
        </w:rPr>
        <w:t>Inc</w:t>
      </w:r>
      <w:r w:rsidR="00E77265" w:rsidRPr="00E77265">
        <w:t>.</w:t>
      </w:r>
      <w:r w:rsidR="00E77265">
        <w:t xml:space="preserve"> Эти предложения могут помочь стабилизировать экономическое состояние и обеспечить плавный и уверенный рост показателей.</w:t>
      </w:r>
    </w:p>
    <w:p w14:paraId="1D3D02A5" w14:textId="50CEC9CD" w:rsidR="00705E06" w:rsidRDefault="00FA6418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В курсовой работе будет проведён анализ инновационной активности </w:t>
      </w:r>
      <w:r w:rsidR="00E77265">
        <w:t>за рубежом</w:t>
      </w:r>
      <w:r>
        <w:t xml:space="preserve"> в качестве примера, наглядно иллюстрирующего мировые тенденции развития новаторской деятельности в коммерческом секторе. </w:t>
      </w:r>
    </w:p>
    <w:p w14:paraId="28208D80" w14:textId="60A58EF1" w:rsidR="00E77265" w:rsidRDefault="00E77265" w:rsidP="008B386D">
      <w:pPr>
        <w:tabs>
          <w:tab w:val="right" w:leader="dot" w:pos="8505"/>
        </w:tabs>
        <w:spacing w:after="0" w:line="360" w:lineRule="auto"/>
        <w:ind w:firstLine="709"/>
        <w:jc w:val="both"/>
      </w:pPr>
      <w:r>
        <w:lastRenderedPageBreak/>
        <w:t xml:space="preserve">Курсовая работа состоит из трёх основных частей. В первой из них будут рассмотрены теоретические аспекты, такие как: виды инноваций, классификация инновационных стратегий, взаимосвязь инновационной стратегии и маркетинговой политики компании, эффект </w:t>
      </w:r>
      <w:r w:rsidR="00D97AE6">
        <w:t>от применения тех или иных стратегий в различных ситуациях. Во второй части приводится пример международной корпорации и проводится анализ инновационной стратегии и результата, который она влечёт. В третьей части предлагаются возможные пути решения существующих трудностей в деятельности компании, которые связаны с инновационной стратегией.</w:t>
      </w:r>
    </w:p>
    <w:p w14:paraId="489B24B8" w14:textId="77777777" w:rsidR="00AC11C7" w:rsidRDefault="00AC11C7" w:rsidP="00AC11C7">
      <w:pPr>
        <w:tabs>
          <w:tab w:val="right" w:leader="dot" w:pos="8505"/>
        </w:tabs>
        <w:spacing w:after="0" w:line="360" w:lineRule="auto"/>
        <w:ind w:firstLine="709"/>
        <w:jc w:val="both"/>
      </w:pPr>
    </w:p>
    <w:p w14:paraId="02DC8A34" w14:textId="77777777" w:rsidR="00F326F6" w:rsidRDefault="00F326F6" w:rsidP="00AC11C7">
      <w:pPr>
        <w:spacing w:after="0" w:line="360" w:lineRule="auto"/>
      </w:pPr>
    </w:p>
    <w:p w14:paraId="61AE9AD2" w14:textId="77777777" w:rsidR="004466D2" w:rsidRPr="00C04940" w:rsidRDefault="00F326F6" w:rsidP="00705E06">
      <w:pPr>
        <w:spacing w:after="0" w:line="360" w:lineRule="auto"/>
        <w:ind w:firstLine="709"/>
      </w:pPr>
      <w:r>
        <w:br w:type="page"/>
      </w:r>
      <w:r w:rsidR="00AD2562">
        <w:lastRenderedPageBreak/>
        <w:t xml:space="preserve">1 </w:t>
      </w:r>
      <w:r w:rsidR="00775CBB">
        <w:t>Инновационные стратегии. Выбор стратегии</w:t>
      </w:r>
    </w:p>
    <w:p w14:paraId="02765166" w14:textId="77777777" w:rsidR="000F282A" w:rsidRPr="00C04940" w:rsidRDefault="000F282A" w:rsidP="00705E06">
      <w:pPr>
        <w:pStyle w:val="a4"/>
        <w:tabs>
          <w:tab w:val="right" w:leader="dot" w:pos="8505"/>
        </w:tabs>
        <w:spacing w:after="0" w:line="360" w:lineRule="auto"/>
        <w:ind w:left="709" w:firstLine="709"/>
        <w:jc w:val="both"/>
      </w:pPr>
    </w:p>
    <w:p w14:paraId="101D57C7" w14:textId="77777777" w:rsidR="00AD2226" w:rsidRPr="00C04940" w:rsidRDefault="00AD2562" w:rsidP="00705E06">
      <w:pPr>
        <w:tabs>
          <w:tab w:val="right" w:leader="dot" w:pos="1134"/>
          <w:tab w:val="right" w:leader="dot" w:pos="8505"/>
        </w:tabs>
        <w:spacing w:after="0" w:line="360" w:lineRule="auto"/>
        <w:ind w:firstLine="709"/>
        <w:jc w:val="both"/>
      </w:pPr>
      <w:r>
        <w:t xml:space="preserve">1.1 </w:t>
      </w:r>
      <w:r w:rsidR="0081799A">
        <w:t>Что такое инновационная стратегия</w:t>
      </w:r>
    </w:p>
    <w:p w14:paraId="50BD16BB" w14:textId="77777777" w:rsidR="000F282A" w:rsidRPr="00775CBB" w:rsidRDefault="000F282A" w:rsidP="00775CBB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b/>
        </w:rPr>
      </w:pPr>
    </w:p>
    <w:p w14:paraId="011DDF93" w14:textId="1E811087" w:rsidR="00164B2C" w:rsidRDefault="00165C5F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165C5F">
        <w:rPr>
          <w:szCs w:val="28"/>
        </w:rPr>
        <w:t>есмотря на огромные инвестиции времени</w:t>
      </w:r>
      <w:r>
        <w:rPr>
          <w:szCs w:val="28"/>
        </w:rPr>
        <w:t xml:space="preserve"> и средств</w:t>
      </w:r>
      <w:r w:rsidRPr="00165C5F">
        <w:rPr>
          <w:szCs w:val="28"/>
        </w:rPr>
        <w:t>, инновац</w:t>
      </w:r>
      <w:r>
        <w:rPr>
          <w:szCs w:val="28"/>
        </w:rPr>
        <w:t>ионная деятельность</w:t>
      </w:r>
      <w:r w:rsidRPr="00165C5F">
        <w:rPr>
          <w:szCs w:val="28"/>
        </w:rPr>
        <w:t xml:space="preserve"> оста</w:t>
      </w:r>
      <w:r>
        <w:rPr>
          <w:szCs w:val="28"/>
        </w:rPr>
        <w:t>ётся</w:t>
      </w:r>
      <w:r w:rsidRPr="00165C5F">
        <w:rPr>
          <w:szCs w:val="28"/>
        </w:rPr>
        <w:t xml:space="preserve"> </w:t>
      </w:r>
      <w:r>
        <w:rPr>
          <w:szCs w:val="28"/>
        </w:rPr>
        <w:t>на достаточно низком уровне</w:t>
      </w:r>
      <w:r w:rsidRPr="00165C5F">
        <w:rPr>
          <w:szCs w:val="28"/>
        </w:rPr>
        <w:t xml:space="preserve"> во многих компаниях.</w:t>
      </w:r>
      <w:r>
        <w:rPr>
          <w:szCs w:val="28"/>
        </w:rPr>
        <w:t xml:space="preserve"> </w:t>
      </w:r>
      <w:r w:rsidR="00164B2C">
        <w:rPr>
          <w:szCs w:val="28"/>
        </w:rPr>
        <w:t>Нововведения</w:t>
      </w:r>
      <w:r w:rsidRPr="00165C5F">
        <w:rPr>
          <w:szCs w:val="28"/>
        </w:rPr>
        <w:t xml:space="preserve"> часто терпят неудачу, </w:t>
      </w:r>
      <w:r w:rsidR="00164B2C">
        <w:rPr>
          <w:szCs w:val="28"/>
        </w:rPr>
        <w:t>а</w:t>
      </w:r>
      <w:r w:rsidRPr="00165C5F">
        <w:rPr>
          <w:szCs w:val="28"/>
        </w:rPr>
        <w:t xml:space="preserve"> успешные новаторы с трудом выдерживают</w:t>
      </w:r>
      <w:r w:rsidR="00164B2C">
        <w:rPr>
          <w:szCs w:val="28"/>
        </w:rPr>
        <w:t xml:space="preserve"> свой статус (пример тому </w:t>
      </w:r>
      <w:r w:rsidR="00164B2C" w:rsidRPr="00C1584A">
        <w:rPr>
          <w:szCs w:val="28"/>
        </w:rPr>
        <w:t>—</w:t>
      </w:r>
      <w:r w:rsidR="00164B2C">
        <w:rPr>
          <w:szCs w:val="28"/>
        </w:rPr>
        <w:t xml:space="preserve"> </w:t>
      </w:r>
      <w:proofErr w:type="spellStart"/>
      <w:r w:rsidRPr="00165C5F">
        <w:rPr>
          <w:szCs w:val="28"/>
        </w:rPr>
        <w:t>Polaroid</w:t>
      </w:r>
      <w:proofErr w:type="spellEnd"/>
      <w:r w:rsidRPr="00165C5F">
        <w:rPr>
          <w:szCs w:val="28"/>
        </w:rPr>
        <w:t xml:space="preserve">, </w:t>
      </w:r>
      <w:proofErr w:type="spellStart"/>
      <w:r w:rsidRPr="00165C5F">
        <w:rPr>
          <w:szCs w:val="28"/>
        </w:rPr>
        <w:t>Nokia</w:t>
      </w:r>
      <w:proofErr w:type="spellEnd"/>
      <w:r w:rsidRPr="00165C5F">
        <w:rPr>
          <w:szCs w:val="28"/>
        </w:rPr>
        <w:t xml:space="preserve">, </w:t>
      </w:r>
      <w:proofErr w:type="spellStart"/>
      <w:r w:rsidRPr="00165C5F">
        <w:rPr>
          <w:szCs w:val="28"/>
        </w:rPr>
        <w:t>Sun</w:t>
      </w:r>
      <w:proofErr w:type="spellEnd"/>
      <w:r w:rsidRPr="00165C5F">
        <w:rPr>
          <w:szCs w:val="28"/>
        </w:rPr>
        <w:t xml:space="preserve"> </w:t>
      </w:r>
      <w:proofErr w:type="spellStart"/>
      <w:r w:rsidRPr="00165C5F">
        <w:rPr>
          <w:szCs w:val="28"/>
        </w:rPr>
        <w:t>Microsystems</w:t>
      </w:r>
      <w:proofErr w:type="spellEnd"/>
      <w:r w:rsidRPr="00165C5F">
        <w:rPr>
          <w:szCs w:val="28"/>
        </w:rPr>
        <w:t xml:space="preserve">, </w:t>
      </w:r>
      <w:proofErr w:type="spellStart"/>
      <w:r w:rsidRPr="00165C5F">
        <w:rPr>
          <w:szCs w:val="28"/>
        </w:rPr>
        <w:t>Yahoo</w:t>
      </w:r>
      <w:proofErr w:type="spellEnd"/>
      <w:r w:rsidRPr="00165C5F">
        <w:rPr>
          <w:szCs w:val="28"/>
        </w:rPr>
        <w:t xml:space="preserve">, </w:t>
      </w:r>
      <w:proofErr w:type="spellStart"/>
      <w:r w:rsidRPr="00165C5F">
        <w:rPr>
          <w:szCs w:val="28"/>
        </w:rPr>
        <w:t>Hewlett-Packard</w:t>
      </w:r>
      <w:proofErr w:type="spellEnd"/>
      <w:r w:rsidRPr="00165C5F">
        <w:rPr>
          <w:szCs w:val="28"/>
        </w:rPr>
        <w:t xml:space="preserve"> и многие другие</w:t>
      </w:r>
      <w:r w:rsidR="00164B2C">
        <w:rPr>
          <w:szCs w:val="28"/>
        </w:rPr>
        <w:t>)</w:t>
      </w:r>
      <w:r w:rsidR="006C1E3E" w:rsidRPr="006C1E3E">
        <w:rPr>
          <w:szCs w:val="28"/>
        </w:rPr>
        <w:t xml:space="preserve"> [1]</w:t>
      </w:r>
      <w:r w:rsidRPr="00165C5F">
        <w:rPr>
          <w:szCs w:val="28"/>
        </w:rPr>
        <w:t xml:space="preserve">. Почему так сложно </w:t>
      </w:r>
      <w:r w:rsidR="00164B2C">
        <w:rPr>
          <w:szCs w:val="28"/>
        </w:rPr>
        <w:t>разрабатывать</w:t>
      </w:r>
      <w:r w:rsidRPr="00165C5F">
        <w:rPr>
          <w:szCs w:val="28"/>
        </w:rPr>
        <w:t xml:space="preserve"> и поддерживать инноваци</w:t>
      </w:r>
      <w:r w:rsidR="00164B2C">
        <w:rPr>
          <w:szCs w:val="28"/>
        </w:rPr>
        <w:t>и</w:t>
      </w:r>
      <w:r w:rsidRPr="00165C5F">
        <w:rPr>
          <w:szCs w:val="28"/>
        </w:rPr>
        <w:t xml:space="preserve">? Причины идут гораздо глубже, чем </w:t>
      </w:r>
      <w:r w:rsidR="00164B2C">
        <w:rPr>
          <w:szCs w:val="28"/>
        </w:rPr>
        <w:t xml:space="preserve">могло бы показаться. </w:t>
      </w:r>
      <w:r w:rsidRPr="00567DFE">
        <w:rPr>
          <w:szCs w:val="28"/>
        </w:rPr>
        <w:t>Проблем</w:t>
      </w:r>
      <w:r w:rsidR="00164B2C" w:rsidRPr="00567DFE">
        <w:rPr>
          <w:szCs w:val="28"/>
        </w:rPr>
        <w:t>ы</w:t>
      </w:r>
      <w:r w:rsidRPr="00567DFE">
        <w:rPr>
          <w:szCs w:val="28"/>
        </w:rPr>
        <w:t xml:space="preserve"> </w:t>
      </w:r>
      <w:r w:rsidR="00164B2C" w:rsidRPr="00567DFE">
        <w:rPr>
          <w:szCs w:val="28"/>
        </w:rPr>
        <w:t>с проведением</w:t>
      </w:r>
      <w:r w:rsidRPr="00567DFE">
        <w:rPr>
          <w:szCs w:val="28"/>
        </w:rPr>
        <w:t xml:space="preserve"> инноваций уход</w:t>
      </w:r>
      <w:r w:rsidR="00164B2C" w:rsidRPr="00567DFE">
        <w:rPr>
          <w:szCs w:val="28"/>
        </w:rPr>
        <w:t>ят</w:t>
      </w:r>
      <w:r w:rsidRPr="00567DFE">
        <w:rPr>
          <w:szCs w:val="28"/>
        </w:rPr>
        <w:t xml:space="preserve"> корнями в отсутствие инновационной стратегии</w:t>
      </w:r>
      <w:r w:rsidR="00164B2C" w:rsidRPr="00567DFE">
        <w:rPr>
          <w:szCs w:val="28"/>
        </w:rPr>
        <w:t xml:space="preserve">. </w:t>
      </w:r>
      <w:r w:rsidR="00972AFE" w:rsidRPr="00567DFE">
        <w:rPr>
          <w:szCs w:val="28"/>
        </w:rPr>
        <w:t xml:space="preserve">Компании </w:t>
      </w:r>
      <w:r w:rsidR="008E2C4B" w:rsidRPr="00567DFE">
        <w:rPr>
          <w:szCs w:val="28"/>
        </w:rPr>
        <w:t>не придерживаются какой-то одной линии, пытаются «переключаться» между стратегиями, а это, в свою очередь, приводит к потере уверенности и определённости у их клиентов и акционеров.</w:t>
      </w:r>
    </w:p>
    <w:p w14:paraId="7216C37F" w14:textId="77777777" w:rsidR="00A63A8E" w:rsidRPr="00A63A8E" w:rsidRDefault="0081799A" w:rsidP="00A63A8E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Перед тем, как приступать к разбору отличительных черт тех или иных способов проведения инноваций, стоит чётко указать, что такое инновационная стратегия и чего она позволяет добиться. </w:t>
      </w:r>
    </w:p>
    <w:p w14:paraId="6E56C8B6" w14:textId="62122CD0" w:rsidR="00A63A8E" w:rsidRDefault="00A63A8E" w:rsidP="00A63A8E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A63A8E">
        <w:rPr>
          <w:szCs w:val="28"/>
        </w:rPr>
        <w:t xml:space="preserve">Стратегия </w:t>
      </w:r>
      <w:r w:rsidR="00AD2562">
        <w:rPr>
          <w:rFonts w:cs="Times New Roman"/>
          <w:szCs w:val="28"/>
        </w:rPr>
        <w:t>— это</w:t>
      </w:r>
      <w:r w:rsidRPr="00A63A8E">
        <w:rPr>
          <w:szCs w:val="28"/>
        </w:rPr>
        <w:t xml:space="preserve"> не что иное, как приверженность целому ряду согласованных</w:t>
      </w:r>
      <w:r>
        <w:rPr>
          <w:szCs w:val="28"/>
        </w:rPr>
        <w:t xml:space="preserve"> действий</w:t>
      </w:r>
      <w:r w:rsidRPr="00A63A8E">
        <w:rPr>
          <w:szCs w:val="28"/>
        </w:rPr>
        <w:t xml:space="preserve"> или моделей поведения, направленных на достижение конкретной конкурентной цели</w:t>
      </w:r>
      <w:r w:rsidR="006C1E3E" w:rsidRPr="006C1E3E">
        <w:rPr>
          <w:szCs w:val="28"/>
        </w:rPr>
        <w:t xml:space="preserve"> [2]</w:t>
      </w:r>
      <w:r w:rsidRPr="00A63A8E">
        <w:rPr>
          <w:szCs w:val="28"/>
        </w:rPr>
        <w:t xml:space="preserve">. Хорошие стратегии способствуют </w:t>
      </w:r>
      <w:r>
        <w:rPr>
          <w:szCs w:val="28"/>
        </w:rPr>
        <w:t>согласованной работе</w:t>
      </w:r>
      <w:r w:rsidRPr="00A63A8E">
        <w:rPr>
          <w:szCs w:val="28"/>
        </w:rPr>
        <w:t xml:space="preserve"> между различными </w:t>
      </w:r>
      <w:r>
        <w:rPr>
          <w:szCs w:val="28"/>
        </w:rPr>
        <w:t xml:space="preserve">рабочими </w:t>
      </w:r>
      <w:r w:rsidRPr="00A63A8E">
        <w:rPr>
          <w:szCs w:val="28"/>
        </w:rPr>
        <w:t xml:space="preserve">группами внутри организации, </w:t>
      </w:r>
      <w:r>
        <w:rPr>
          <w:szCs w:val="28"/>
        </w:rPr>
        <w:t>делают</w:t>
      </w:r>
      <w:r w:rsidRPr="00A63A8E">
        <w:rPr>
          <w:szCs w:val="28"/>
        </w:rPr>
        <w:t xml:space="preserve"> цели и приоритеты</w:t>
      </w:r>
      <w:r>
        <w:rPr>
          <w:szCs w:val="28"/>
        </w:rPr>
        <w:t xml:space="preserve"> чёткими,</w:t>
      </w:r>
      <w:r w:rsidRPr="00A63A8E">
        <w:rPr>
          <w:szCs w:val="28"/>
        </w:rPr>
        <w:t xml:space="preserve"> помогают </w:t>
      </w:r>
      <w:r>
        <w:rPr>
          <w:szCs w:val="28"/>
        </w:rPr>
        <w:t>нацелиться на результат</w:t>
      </w:r>
      <w:r w:rsidRPr="00A63A8E">
        <w:rPr>
          <w:szCs w:val="28"/>
        </w:rPr>
        <w:t xml:space="preserve">. </w:t>
      </w:r>
      <w:r>
        <w:rPr>
          <w:szCs w:val="28"/>
        </w:rPr>
        <w:t>Крупные к</w:t>
      </w:r>
      <w:r w:rsidRPr="00A63A8E">
        <w:rPr>
          <w:szCs w:val="28"/>
        </w:rPr>
        <w:t>омпании регулярно определяют свою общую бизнес-стратегию и</w:t>
      </w:r>
      <w:r>
        <w:rPr>
          <w:szCs w:val="28"/>
        </w:rPr>
        <w:t xml:space="preserve"> её отдельные части,</w:t>
      </w:r>
      <w:r w:rsidRPr="00A63A8E">
        <w:rPr>
          <w:szCs w:val="28"/>
        </w:rPr>
        <w:t xml:space="preserve"> такие как маркетинг, </w:t>
      </w:r>
      <w:r>
        <w:rPr>
          <w:szCs w:val="28"/>
        </w:rPr>
        <w:t>производство</w:t>
      </w:r>
      <w:r w:rsidRPr="00A63A8E">
        <w:rPr>
          <w:szCs w:val="28"/>
        </w:rPr>
        <w:t xml:space="preserve">, финансы и НИОКР. </w:t>
      </w:r>
      <w:r w:rsidR="00567DFE">
        <w:rPr>
          <w:szCs w:val="28"/>
        </w:rPr>
        <w:t>Б</w:t>
      </w:r>
      <w:r>
        <w:rPr>
          <w:szCs w:val="28"/>
        </w:rPr>
        <w:t>изнес-стратегия должна бы</w:t>
      </w:r>
      <w:r w:rsidR="004231E5">
        <w:rPr>
          <w:szCs w:val="28"/>
        </w:rPr>
        <w:t>т</w:t>
      </w:r>
      <w:r>
        <w:rPr>
          <w:szCs w:val="28"/>
        </w:rPr>
        <w:t xml:space="preserve">ь обязательно связана с инновационной. </w:t>
      </w:r>
    </w:p>
    <w:p w14:paraId="125ED0F3" w14:textId="5138377A" w:rsidR="00C1584A" w:rsidRDefault="00C1584A" w:rsidP="00165C5F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C1584A">
        <w:rPr>
          <w:szCs w:val="28"/>
        </w:rPr>
        <w:t>Инновационная стратегия</w:t>
      </w:r>
      <w:r>
        <w:rPr>
          <w:szCs w:val="28"/>
        </w:rPr>
        <w:t xml:space="preserve"> </w:t>
      </w:r>
      <w:r w:rsidRPr="00C1584A">
        <w:rPr>
          <w:szCs w:val="28"/>
        </w:rPr>
        <w:t>— это определённая политика компании, направленная на развитие технологий. Целью данного развития могут быть раз</w:t>
      </w:r>
      <w:r w:rsidR="00F2227F">
        <w:rPr>
          <w:szCs w:val="28"/>
        </w:rPr>
        <w:t>лич</w:t>
      </w:r>
      <w:r w:rsidRPr="00C1584A">
        <w:rPr>
          <w:szCs w:val="28"/>
        </w:rPr>
        <w:t xml:space="preserve">ные </w:t>
      </w:r>
      <w:r>
        <w:rPr>
          <w:szCs w:val="28"/>
        </w:rPr>
        <w:t>достижения</w:t>
      </w:r>
      <w:r w:rsidRPr="00C1584A">
        <w:rPr>
          <w:szCs w:val="28"/>
        </w:rPr>
        <w:t xml:space="preserve"> </w:t>
      </w:r>
      <w:r w:rsidR="00FE21AB" w:rsidRPr="00C1584A">
        <w:rPr>
          <w:szCs w:val="28"/>
        </w:rPr>
        <w:t>—</w:t>
      </w:r>
      <w:r w:rsidRPr="00C1584A">
        <w:rPr>
          <w:szCs w:val="28"/>
        </w:rPr>
        <w:t xml:space="preserve"> увеличение валовой прибыли, укрепление позиции на рынке, репутация и пр</w:t>
      </w:r>
      <w:r>
        <w:rPr>
          <w:szCs w:val="28"/>
        </w:rPr>
        <w:t>оче</w:t>
      </w:r>
      <w:r w:rsidR="00F2227F">
        <w:rPr>
          <w:szCs w:val="28"/>
        </w:rPr>
        <w:t xml:space="preserve">е. </w:t>
      </w:r>
      <w:r w:rsidR="00F2227F" w:rsidRPr="00A95DFA">
        <w:rPr>
          <w:szCs w:val="28"/>
        </w:rPr>
        <w:t xml:space="preserve">Стоит отметить, что несмотря на различие между всевозможными целями, суть внедрения инновационной стратегии меняться не </w:t>
      </w:r>
      <w:r w:rsidR="00F2227F" w:rsidRPr="00A95DFA">
        <w:rPr>
          <w:szCs w:val="28"/>
        </w:rPr>
        <w:lastRenderedPageBreak/>
        <w:t>будет –</w:t>
      </w:r>
      <w:r w:rsidRPr="00A95DFA">
        <w:rPr>
          <w:szCs w:val="28"/>
        </w:rPr>
        <w:t xml:space="preserve"> </w:t>
      </w:r>
      <w:r w:rsidR="00F2227F" w:rsidRPr="00A95DFA">
        <w:rPr>
          <w:szCs w:val="28"/>
        </w:rPr>
        <w:t xml:space="preserve">в любом случае </w:t>
      </w:r>
      <w:r w:rsidRPr="00A95DFA">
        <w:rPr>
          <w:szCs w:val="28"/>
        </w:rPr>
        <w:t>действия сво</w:t>
      </w:r>
      <w:r w:rsidR="00F2227F" w:rsidRPr="00A95DFA">
        <w:rPr>
          <w:szCs w:val="28"/>
        </w:rPr>
        <w:t>дятся</w:t>
      </w:r>
      <w:r w:rsidRPr="00A95DFA">
        <w:rPr>
          <w:szCs w:val="28"/>
        </w:rPr>
        <w:t xml:space="preserve"> к внедрению новых идей в производство.</w:t>
      </w:r>
      <w:r w:rsidR="00165C5F">
        <w:rPr>
          <w:szCs w:val="28"/>
        </w:rPr>
        <w:t xml:space="preserve"> </w:t>
      </w:r>
      <w:r w:rsidR="00F2227F">
        <w:rPr>
          <w:szCs w:val="28"/>
        </w:rPr>
        <w:t>В</w:t>
      </w:r>
      <w:r w:rsidRPr="00C1584A">
        <w:rPr>
          <w:szCs w:val="28"/>
        </w:rPr>
        <w:t xml:space="preserve"> зависимости от цели организации, она будет придерживаться </w:t>
      </w:r>
      <w:r w:rsidR="00165C5F">
        <w:rPr>
          <w:szCs w:val="28"/>
        </w:rPr>
        <w:t>той или иной</w:t>
      </w:r>
      <w:r w:rsidRPr="00C1584A">
        <w:rPr>
          <w:szCs w:val="28"/>
        </w:rPr>
        <w:t xml:space="preserve"> модели поведения, которая и называется стратегией</w:t>
      </w:r>
      <w:r w:rsidR="006C1E3E" w:rsidRPr="006C1E3E">
        <w:rPr>
          <w:szCs w:val="28"/>
        </w:rPr>
        <w:t xml:space="preserve"> [4]</w:t>
      </w:r>
      <w:r w:rsidRPr="00C1584A">
        <w:rPr>
          <w:szCs w:val="28"/>
        </w:rPr>
        <w:t xml:space="preserve">. </w:t>
      </w:r>
    </w:p>
    <w:p w14:paraId="5A82C43B" w14:textId="77777777" w:rsidR="00B75999" w:rsidRDefault="00B75999" w:rsidP="00C1584A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B75999">
        <w:rPr>
          <w:szCs w:val="28"/>
        </w:rPr>
        <w:t>Инновационная стратегия важна для компаний, которые хотят получить конкурентное преимущество. Эффективная инновационная стратегия должна вдохновлять и добавлять что-то уникальное в разрабатываемый продукт или услугу.</w:t>
      </w:r>
    </w:p>
    <w:p w14:paraId="65AEEFFC" w14:textId="77777777" w:rsidR="006D55C0" w:rsidRDefault="006D55C0" w:rsidP="00C1584A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14:paraId="03398D9D" w14:textId="77777777" w:rsidR="006D55C0" w:rsidRDefault="006D55C0" w:rsidP="00FA6418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</w:pPr>
      <w:r w:rsidRPr="006D55C0">
        <w:rPr>
          <w:szCs w:val="28"/>
        </w:rPr>
        <w:t xml:space="preserve">1.2 </w:t>
      </w:r>
      <w:r>
        <w:t>Классификация стратегий</w:t>
      </w:r>
    </w:p>
    <w:p w14:paraId="51FA6533" w14:textId="77777777" w:rsidR="006D55C0" w:rsidRPr="006D55C0" w:rsidRDefault="006D55C0" w:rsidP="00C1584A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14:paraId="0E0932F8" w14:textId="77777777" w:rsidR="00C1584A" w:rsidRPr="00C1584A" w:rsidRDefault="00C1584A" w:rsidP="006D55C0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C1584A">
        <w:rPr>
          <w:szCs w:val="28"/>
        </w:rPr>
        <w:t>В современных российских и зарубежных источниках приводятся различные классификации инновационных стратегий. Это объясняется тем, что деление происходит условно, относительно какого-то определённого критерия либо точки зрения.</w:t>
      </w:r>
      <w:r w:rsidR="00363290">
        <w:rPr>
          <w:szCs w:val="28"/>
        </w:rPr>
        <w:t xml:space="preserve"> </w:t>
      </w:r>
      <w:r w:rsidRPr="00C1584A">
        <w:rPr>
          <w:szCs w:val="28"/>
        </w:rPr>
        <w:t>В данной работе для более объективного анализа буд</w:t>
      </w:r>
      <w:r w:rsidR="00937DE6">
        <w:rPr>
          <w:szCs w:val="28"/>
        </w:rPr>
        <w:t>ет</w:t>
      </w:r>
      <w:r w:rsidRPr="00C1584A">
        <w:rPr>
          <w:szCs w:val="28"/>
        </w:rPr>
        <w:t xml:space="preserve"> представлен</w:t>
      </w:r>
      <w:r w:rsidR="00937DE6">
        <w:rPr>
          <w:szCs w:val="28"/>
        </w:rPr>
        <w:t>о</w:t>
      </w:r>
      <w:r w:rsidRPr="00C1584A">
        <w:rPr>
          <w:szCs w:val="28"/>
        </w:rPr>
        <w:t xml:space="preserve"> </w:t>
      </w:r>
      <w:r w:rsidR="00937DE6">
        <w:rPr>
          <w:szCs w:val="28"/>
        </w:rPr>
        <w:t>несколько</w:t>
      </w:r>
      <w:r w:rsidRPr="00C1584A">
        <w:rPr>
          <w:szCs w:val="28"/>
        </w:rPr>
        <w:t xml:space="preserve"> взгляд</w:t>
      </w:r>
      <w:r w:rsidR="00987727">
        <w:rPr>
          <w:szCs w:val="28"/>
        </w:rPr>
        <w:t>ов</w:t>
      </w:r>
      <w:r w:rsidRPr="00C1584A">
        <w:rPr>
          <w:szCs w:val="28"/>
        </w:rPr>
        <w:t xml:space="preserve"> и подход</w:t>
      </w:r>
      <w:r w:rsidR="00987727">
        <w:rPr>
          <w:szCs w:val="28"/>
        </w:rPr>
        <w:t>ов</w:t>
      </w:r>
      <w:r w:rsidRPr="00C1584A">
        <w:rPr>
          <w:szCs w:val="28"/>
        </w:rPr>
        <w:t>.</w:t>
      </w:r>
    </w:p>
    <w:p w14:paraId="11F50B9E" w14:textId="755072A2" w:rsidR="001D3524" w:rsidRDefault="00C1584A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 w:rsidRPr="00C1584A">
        <w:rPr>
          <w:szCs w:val="28"/>
        </w:rPr>
        <w:t>Согласно позиции</w:t>
      </w:r>
      <w:r w:rsidR="00363290">
        <w:rPr>
          <w:szCs w:val="28"/>
        </w:rPr>
        <w:t xml:space="preserve"> </w:t>
      </w:r>
      <w:r w:rsidR="00466C17">
        <w:rPr>
          <w:szCs w:val="28"/>
        </w:rPr>
        <w:t>Оксфордского университета</w:t>
      </w:r>
      <w:r w:rsidRPr="00C1584A">
        <w:rPr>
          <w:szCs w:val="28"/>
        </w:rPr>
        <w:t xml:space="preserve">, инновационные стратегии можно разделить на </w:t>
      </w:r>
      <w:proofErr w:type="spellStart"/>
      <w:r w:rsidR="00363290">
        <w:rPr>
          <w:szCs w:val="28"/>
        </w:rPr>
        <w:t>п</w:t>
      </w:r>
      <w:r w:rsidR="00363290" w:rsidRPr="00363290">
        <w:rPr>
          <w:szCs w:val="28"/>
        </w:rPr>
        <w:t>роактивн</w:t>
      </w:r>
      <w:r w:rsidR="00363290">
        <w:rPr>
          <w:szCs w:val="28"/>
        </w:rPr>
        <w:t>ые</w:t>
      </w:r>
      <w:proofErr w:type="spellEnd"/>
      <w:r w:rsidR="00363290">
        <w:rPr>
          <w:szCs w:val="28"/>
        </w:rPr>
        <w:t xml:space="preserve">, активные, </w:t>
      </w:r>
      <w:r w:rsidR="00467C76">
        <w:rPr>
          <w:szCs w:val="28"/>
        </w:rPr>
        <w:t>реагирующие</w:t>
      </w:r>
      <w:r w:rsidR="00363290">
        <w:rPr>
          <w:szCs w:val="28"/>
        </w:rPr>
        <w:t xml:space="preserve"> и пассивные (</w:t>
      </w:r>
      <w:r w:rsidR="006D55C0">
        <w:rPr>
          <w:szCs w:val="28"/>
          <w:lang w:val="en-US"/>
        </w:rPr>
        <w:t>p</w:t>
      </w:r>
      <w:r w:rsidR="00363290">
        <w:rPr>
          <w:szCs w:val="28"/>
          <w:lang w:val="en-US"/>
        </w:rPr>
        <w:t>roactive</w:t>
      </w:r>
      <w:r w:rsidR="00363290" w:rsidRPr="00363290">
        <w:rPr>
          <w:szCs w:val="28"/>
        </w:rPr>
        <w:t xml:space="preserve">, </w:t>
      </w:r>
      <w:r w:rsidR="00363290">
        <w:rPr>
          <w:szCs w:val="28"/>
          <w:lang w:val="en-US"/>
        </w:rPr>
        <w:t>active</w:t>
      </w:r>
      <w:r w:rsidR="00363290" w:rsidRPr="00363290">
        <w:rPr>
          <w:szCs w:val="28"/>
        </w:rPr>
        <w:t xml:space="preserve">, </w:t>
      </w:r>
      <w:r w:rsidR="00363290">
        <w:rPr>
          <w:szCs w:val="28"/>
          <w:lang w:val="en-US"/>
        </w:rPr>
        <w:t>reactive</w:t>
      </w:r>
      <w:r w:rsidR="00363290" w:rsidRPr="00363290">
        <w:rPr>
          <w:szCs w:val="28"/>
        </w:rPr>
        <w:t xml:space="preserve"> </w:t>
      </w:r>
      <w:r w:rsidR="006D55C0">
        <w:rPr>
          <w:szCs w:val="28"/>
        </w:rPr>
        <w:t xml:space="preserve">и </w:t>
      </w:r>
      <w:r w:rsidR="006D55C0">
        <w:rPr>
          <w:szCs w:val="28"/>
          <w:lang w:val="en-US"/>
        </w:rPr>
        <w:t>passive</w:t>
      </w:r>
      <w:r w:rsidR="006D55C0" w:rsidRPr="006D55C0">
        <w:rPr>
          <w:szCs w:val="28"/>
        </w:rPr>
        <w:t xml:space="preserve"> </w:t>
      </w:r>
      <w:r w:rsidR="006D55C0">
        <w:rPr>
          <w:szCs w:val="28"/>
        </w:rPr>
        <w:t>соответственно)</w:t>
      </w:r>
      <w:r w:rsidR="001D3524">
        <w:rPr>
          <w:szCs w:val="28"/>
        </w:rPr>
        <w:t xml:space="preserve">. </w:t>
      </w:r>
      <w:r w:rsidRPr="00C1584A">
        <w:rPr>
          <w:szCs w:val="28"/>
        </w:rPr>
        <w:t>Рассмотрим каждую из них подробнее</w:t>
      </w:r>
      <w:r w:rsidR="006C1E3E">
        <w:rPr>
          <w:szCs w:val="28"/>
          <w:lang w:val="en-US"/>
        </w:rPr>
        <w:t xml:space="preserve"> [5]</w:t>
      </w:r>
      <w:r w:rsidRPr="00C1584A">
        <w:rPr>
          <w:szCs w:val="28"/>
        </w:rPr>
        <w:t>.</w:t>
      </w:r>
    </w:p>
    <w:p w14:paraId="00CB76BB" w14:textId="77777777" w:rsidR="001D3524" w:rsidRDefault="001D3524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Компании с </w:t>
      </w:r>
      <w:proofErr w:type="spellStart"/>
      <w:r>
        <w:rPr>
          <w:szCs w:val="28"/>
        </w:rPr>
        <w:t>проактивной</w:t>
      </w:r>
      <w:proofErr w:type="spellEnd"/>
      <w:r>
        <w:rPr>
          <w:szCs w:val="28"/>
        </w:rPr>
        <w:t xml:space="preserve"> инновационной стратегией имеют очень сильный уклон на исследовательскую деятельность и науку. Они могут проводить исследования не только в области своего сегмента, но и в смежных. Это позволяет им иметь уникальные продукты, которые являются передовыми и исключительными в своей сфере. Такие компании часто становятся технологическими лидерами рынка.</w:t>
      </w:r>
      <w:r w:rsidR="0071705F">
        <w:rPr>
          <w:szCs w:val="28"/>
        </w:rPr>
        <w:t xml:space="preserve"> Однако, существуют и минусы у подобной позиции. Это, например, большой риск. Никто не гарантирует, что исследования в конечном счёте принесут желаемый результат. Да и</w:t>
      </w:r>
      <w:r w:rsidR="00AD2562">
        <w:rPr>
          <w:szCs w:val="28"/>
        </w:rPr>
        <w:t>,</w:t>
      </w:r>
      <w:r w:rsidR="0071705F">
        <w:rPr>
          <w:szCs w:val="28"/>
        </w:rPr>
        <w:t xml:space="preserve"> кроме того, так как компания уделяет большое внимание исследованиям, это может послужить причиной пробела в области маркетинга и продвижения на рынке. Компания может излишне «уйти в науку», заниматься такими исследованиями, которые не будут нести пользу для </w:t>
      </w:r>
      <w:r w:rsidR="0071705F">
        <w:rPr>
          <w:szCs w:val="28"/>
        </w:rPr>
        <w:lastRenderedPageBreak/>
        <w:t xml:space="preserve">конечного потребителя. </w:t>
      </w:r>
      <w:r w:rsidR="003D1CF8">
        <w:rPr>
          <w:szCs w:val="28"/>
        </w:rPr>
        <w:t xml:space="preserve">Примерами можно привести такие компаний, как </w:t>
      </w:r>
      <w:proofErr w:type="spellStart"/>
      <w:r w:rsidR="003D1CF8" w:rsidRPr="003D1CF8">
        <w:rPr>
          <w:szCs w:val="28"/>
        </w:rPr>
        <w:t>Dupont</w:t>
      </w:r>
      <w:proofErr w:type="spellEnd"/>
      <w:r w:rsidR="003D1CF8" w:rsidRPr="003D1CF8">
        <w:rPr>
          <w:szCs w:val="28"/>
        </w:rPr>
        <w:t xml:space="preserve">, </w:t>
      </w:r>
      <w:proofErr w:type="spellStart"/>
      <w:r w:rsidR="003D1CF8" w:rsidRPr="003D1CF8">
        <w:rPr>
          <w:szCs w:val="28"/>
        </w:rPr>
        <w:t>Apple</w:t>
      </w:r>
      <w:proofErr w:type="spellEnd"/>
      <w:r w:rsidR="003D1CF8" w:rsidRPr="003D1CF8">
        <w:rPr>
          <w:szCs w:val="28"/>
        </w:rPr>
        <w:t xml:space="preserve"> и </w:t>
      </w:r>
      <w:proofErr w:type="spellStart"/>
      <w:r w:rsidR="003D1CF8" w:rsidRPr="003D1CF8">
        <w:rPr>
          <w:szCs w:val="28"/>
        </w:rPr>
        <w:t>Singapore</w:t>
      </w:r>
      <w:proofErr w:type="spellEnd"/>
      <w:r w:rsidR="003D1CF8" w:rsidRPr="003D1CF8">
        <w:rPr>
          <w:szCs w:val="28"/>
        </w:rPr>
        <w:t xml:space="preserve"> </w:t>
      </w:r>
      <w:proofErr w:type="spellStart"/>
      <w:r w:rsidR="003D1CF8" w:rsidRPr="003D1CF8">
        <w:rPr>
          <w:szCs w:val="28"/>
        </w:rPr>
        <w:t>Airlines</w:t>
      </w:r>
      <w:proofErr w:type="spellEnd"/>
      <w:r w:rsidR="003D1CF8">
        <w:rPr>
          <w:szCs w:val="28"/>
        </w:rPr>
        <w:t>.</w:t>
      </w:r>
    </w:p>
    <w:p w14:paraId="18969E9B" w14:textId="77777777" w:rsidR="0071705F" w:rsidRDefault="0071705F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Можно выделить два типа технологических инноваций, используемых в </w:t>
      </w:r>
      <w:proofErr w:type="spellStart"/>
      <w:r>
        <w:rPr>
          <w:szCs w:val="28"/>
        </w:rPr>
        <w:t>проактивной</w:t>
      </w:r>
      <w:proofErr w:type="spellEnd"/>
      <w:r>
        <w:rPr>
          <w:szCs w:val="28"/>
        </w:rPr>
        <w:t xml:space="preserve"> </w:t>
      </w:r>
      <w:r w:rsidR="003D1CF8">
        <w:rPr>
          <w:szCs w:val="28"/>
        </w:rPr>
        <w:t>стратегии:</w:t>
      </w:r>
    </w:p>
    <w:p w14:paraId="654F5C66" w14:textId="77777777" w:rsidR="003D1CF8" w:rsidRDefault="003D1CF8" w:rsidP="00003297">
      <w:pPr>
        <w:pStyle w:val="a4"/>
        <w:numPr>
          <w:ilvl w:val="0"/>
          <w:numId w:val="34"/>
        </w:numPr>
        <w:spacing w:after="0" w:line="360" w:lineRule="auto"/>
        <w:ind w:left="426"/>
      </w:pPr>
      <w:r>
        <w:t>р</w:t>
      </w:r>
      <w:r w:rsidRPr="003D1CF8">
        <w:t xml:space="preserve">адикальные </w:t>
      </w:r>
      <w:r w:rsidR="00897AA8">
        <w:t>–</w:t>
      </w:r>
      <w:r w:rsidRPr="003D1CF8">
        <w:t xml:space="preserve"> прорывы, которые меняют характер продуктов и услуг</w:t>
      </w:r>
    </w:p>
    <w:p w14:paraId="3098B452" w14:textId="77777777" w:rsidR="003D1CF8" w:rsidRDefault="003D1CF8" w:rsidP="00003297">
      <w:pPr>
        <w:pStyle w:val="a4"/>
        <w:numPr>
          <w:ilvl w:val="0"/>
          <w:numId w:val="34"/>
        </w:numPr>
        <w:spacing w:after="0" w:line="360" w:lineRule="auto"/>
        <w:ind w:left="426"/>
      </w:pPr>
      <w:r>
        <w:t xml:space="preserve">инкрементные </w:t>
      </w:r>
      <w:r w:rsidR="00897AA8">
        <w:t>–</w:t>
      </w:r>
      <w:r w:rsidRPr="003D1CF8">
        <w:t xml:space="preserve"> постоянные технологические или технологические изменения, которые приводят к повышению </w:t>
      </w:r>
      <w:r w:rsidR="004231E5">
        <w:t>качества</w:t>
      </w:r>
      <w:r w:rsidRPr="003D1CF8">
        <w:t xml:space="preserve"> продуктов и услуг.</w:t>
      </w:r>
    </w:p>
    <w:p w14:paraId="6D4A884D" w14:textId="77777777" w:rsidR="00FC2203" w:rsidRDefault="00FC2203" w:rsidP="00FC2203">
      <w:pPr>
        <w:spacing w:after="0" w:line="360" w:lineRule="auto"/>
        <w:ind w:firstLine="709"/>
      </w:pPr>
      <w:r>
        <w:t xml:space="preserve">Процесс внедрения инновационного продукта при использовании </w:t>
      </w:r>
      <w:proofErr w:type="spellStart"/>
      <w:r>
        <w:t>проактивной</w:t>
      </w:r>
      <w:proofErr w:type="spellEnd"/>
      <w:r>
        <w:t xml:space="preserve"> инновационной стратегии изображен на рисунке 1.</w:t>
      </w:r>
    </w:p>
    <w:p w14:paraId="5F5BDBFF" w14:textId="77777777" w:rsidR="00FC2203" w:rsidRDefault="00FC2203" w:rsidP="00FC2203">
      <w:pPr>
        <w:spacing w:after="0" w:line="360" w:lineRule="auto"/>
        <w:ind w:firstLine="709"/>
      </w:pPr>
    </w:p>
    <w:p w14:paraId="6213A060" w14:textId="77777777" w:rsidR="004231E5" w:rsidRDefault="004231E5" w:rsidP="00E67A86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69B9B428" wp14:editId="14414823">
            <wp:extent cx="5962650" cy="3686175"/>
            <wp:effectExtent l="0" t="38100" r="0" b="476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FC5B71" w14:textId="77777777" w:rsidR="00003297" w:rsidRPr="003D1CF8" w:rsidRDefault="00003297" w:rsidP="00D97AE6">
      <w:pPr>
        <w:spacing w:after="0" w:line="360" w:lineRule="auto"/>
        <w:jc w:val="center"/>
      </w:pPr>
      <w:r>
        <w:t xml:space="preserve">Рисунок 1 – Внедрение нового продукта. </w:t>
      </w:r>
      <w:proofErr w:type="spellStart"/>
      <w:r>
        <w:t>Проактивная</w:t>
      </w:r>
      <w:proofErr w:type="spellEnd"/>
      <w:r>
        <w:t xml:space="preserve"> стратегия.</w:t>
      </w:r>
    </w:p>
    <w:p w14:paraId="5D4CCC59" w14:textId="77777777" w:rsidR="00FC2203" w:rsidRDefault="00FC2203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14:paraId="66486B6A" w14:textId="77777777" w:rsidR="00E67A86" w:rsidRDefault="003D1CF8" w:rsidP="00E67A86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Следующий тип стратегии – активный. </w:t>
      </w:r>
      <w:r w:rsidR="00467C76">
        <w:rPr>
          <w:szCs w:val="28"/>
        </w:rPr>
        <w:t xml:space="preserve">Компании, применяющие активный тип, менее рискованны чем в случае с </w:t>
      </w:r>
      <w:proofErr w:type="spellStart"/>
      <w:r w:rsidR="00467C76">
        <w:rPr>
          <w:szCs w:val="28"/>
        </w:rPr>
        <w:t>проактивными</w:t>
      </w:r>
      <w:proofErr w:type="spellEnd"/>
      <w:r w:rsidR="00467C76">
        <w:rPr>
          <w:szCs w:val="28"/>
        </w:rPr>
        <w:t xml:space="preserve"> стратегиями. </w:t>
      </w:r>
      <w:r w:rsidR="000705D0">
        <w:rPr>
          <w:szCs w:val="28"/>
        </w:rPr>
        <w:t xml:space="preserve">Они так же </w:t>
      </w:r>
      <w:r w:rsidR="00334A11">
        <w:rPr>
          <w:szCs w:val="28"/>
        </w:rPr>
        <w:t>ведут</w:t>
      </w:r>
      <w:r w:rsidR="000705D0">
        <w:rPr>
          <w:szCs w:val="28"/>
        </w:rPr>
        <w:t xml:space="preserve"> исследовательскую</w:t>
      </w:r>
      <w:r w:rsidR="00334A11">
        <w:rPr>
          <w:szCs w:val="28"/>
        </w:rPr>
        <w:t xml:space="preserve"> деятельность</w:t>
      </w:r>
      <w:r w:rsidR="003B6B52">
        <w:rPr>
          <w:szCs w:val="28"/>
        </w:rPr>
        <w:t xml:space="preserve">, но </w:t>
      </w:r>
      <w:r w:rsidR="00467C76">
        <w:rPr>
          <w:szCs w:val="28"/>
        </w:rPr>
        <w:t xml:space="preserve">не стремятся внедрять в процесс производства сомнительные и непроверенные технологии. Они делают это только в том случае, когда есть чёткое понимание, что это принесёт лишь пользу </w:t>
      </w:r>
      <w:r w:rsidR="00467C76">
        <w:rPr>
          <w:szCs w:val="28"/>
        </w:rPr>
        <w:lastRenderedPageBreak/>
        <w:t>(</w:t>
      </w:r>
      <w:r w:rsidR="003B6B52">
        <w:rPr>
          <w:szCs w:val="28"/>
        </w:rPr>
        <w:t xml:space="preserve">решение </w:t>
      </w:r>
      <w:r w:rsidR="00AD2562">
        <w:rPr>
          <w:szCs w:val="28"/>
        </w:rPr>
        <w:t>принимается,</w:t>
      </w:r>
      <w:r w:rsidR="003B6B52">
        <w:rPr>
          <w:szCs w:val="28"/>
        </w:rPr>
        <w:t xml:space="preserve"> когда </w:t>
      </w:r>
      <w:r w:rsidR="000705D0">
        <w:rPr>
          <w:szCs w:val="28"/>
        </w:rPr>
        <w:t xml:space="preserve">лояльность </w:t>
      </w:r>
      <w:r w:rsidR="00467C76">
        <w:rPr>
          <w:szCs w:val="28"/>
        </w:rPr>
        <w:t>рынк</w:t>
      </w:r>
      <w:r w:rsidR="000705D0">
        <w:rPr>
          <w:szCs w:val="28"/>
        </w:rPr>
        <w:t>а</w:t>
      </w:r>
      <w:r w:rsidR="00467C76">
        <w:rPr>
          <w:szCs w:val="28"/>
        </w:rPr>
        <w:t xml:space="preserve"> исследован</w:t>
      </w:r>
      <w:r w:rsidR="000705D0">
        <w:rPr>
          <w:szCs w:val="28"/>
        </w:rPr>
        <w:t>а</w:t>
      </w:r>
      <w:r w:rsidR="00467C76">
        <w:rPr>
          <w:szCs w:val="28"/>
        </w:rPr>
        <w:t xml:space="preserve">, </w:t>
      </w:r>
      <w:r w:rsidR="000705D0">
        <w:rPr>
          <w:szCs w:val="28"/>
        </w:rPr>
        <w:t>польза нововведения доказана). Риски данных компаний не высоки, так как они хеджируют свои ставк</w:t>
      </w:r>
      <w:r w:rsidR="00C96B7C">
        <w:rPr>
          <w:szCs w:val="28"/>
        </w:rPr>
        <w:t>и</w:t>
      </w:r>
      <w:r w:rsidR="000705D0">
        <w:rPr>
          <w:szCs w:val="28"/>
        </w:rPr>
        <w:t xml:space="preserve">. </w:t>
      </w:r>
      <w:r w:rsidR="003B6B52">
        <w:rPr>
          <w:szCs w:val="28"/>
        </w:rPr>
        <w:t xml:space="preserve">Примеры таких компаний – </w:t>
      </w:r>
      <w:proofErr w:type="spellStart"/>
      <w:r w:rsidR="003B6B52" w:rsidRPr="003B6B52">
        <w:rPr>
          <w:szCs w:val="28"/>
        </w:rPr>
        <w:t>Microsoft</w:t>
      </w:r>
      <w:proofErr w:type="spellEnd"/>
      <w:r w:rsidR="003B6B52" w:rsidRPr="003B6B52">
        <w:rPr>
          <w:szCs w:val="28"/>
        </w:rPr>
        <w:t xml:space="preserve">, </w:t>
      </w:r>
      <w:proofErr w:type="spellStart"/>
      <w:r w:rsidR="003B6B52" w:rsidRPr="003B6B52">
        <w:rPr>
          <w:szCs w:val="28"/>
        </w:rPr>
        <w:t>Dell</w:t>
      </w:r>
      <w:proofErr w:type="spellEnd"/>
      <w:r w:rsidR="003B6B52">
        <w:rPr>
          <w:szCs w:val="28"/>
        </w:rPr>
        <w:t xml:space="preserve">, </w:t>
      </w:r>
      <w:proofErr w:type="spellStart"/>
      <w:r w:rsidR="003B6B52" w:rsidRPr="003B6B52">
        <w:rPr>
          <w:szCs w:val="28"/>
        </w:rPr>
        <w:t>British</w:t>
      </w:r>
      <w:proofErr w:type="spellEnd"/>
      <w:r w:rsidR="003B6B52" w:rsidRPr="003B6B52">
        <w:rPr>
          <w:szCs w:val="28"/>
        </w:rPr>
        <w:t xml:space="preserve"> </w:t>
      </w:r>
      <w:proofErr w:type="spellStart"/>
      <w:r w:rsidR="003B6B52" w:rsidRPr="003B6B52">
        <w:rPr>
          <w:szCs w:val="28"/>
        </w:rPr>
        <w:t>Airways</w:t>
      </w:r>
      <w:proofErr w:type="spellEnd"/>
      <w:r w:rsidR="003B6B52">
        <w:rPr>
          <w:szCs w:val="28"/>
        </w:rPr>
        <w:t>.</w:t>
      </w:r>
      <w:r w:rsidR="00E67A86">
        <w:rPr>
          <w:szCs w:val="28"/>
        </w:rPr>
        <w:t xml:space="preserve"> Процесс внедрения инноваций при активной стратегии представлен на рисунке 2.</w:t>
      </w:r>
    </w:p>
    <w:p w14:paraId="034DAFBB" w14:textId="77777777" w:rsidR="00E67A86" w:rsidRDefault="00E67A86" w:rsidP="00E67A86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14:paraId="565B53D4" w14:textId="77777777" w:rsidR="00E67A86" w:rsidRDefault="00E67A86" w:rsidP="00E67A86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277925E2" wp14:editId="6DAF074C">
            <wp:extent cx="5972175" cy="1724025"/>
            <wp:effectExtent l="38100" t="0" r="666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8ABBD05" w14:textId="77777777" w:rsidR="00003297" w:rsidRDefault="00003297" w:rsidP="00D97AE6">
      <w:pPr>
        <w:tabs>
          <w:tab w:val="right" w:leader="dot" w:pos="1985"/>
          <w:tab w:val="right" w:leader="dot" w:pos="8505"/>
        </w:tabs>
        <w:spacing w:after="0" w:line="360" w:lineRule="auto"/>
        <w:jc w:val="center"/>
        <w:rPr>
          <w:szCs w:val="28"/>
        </w:rPr>
      </w:pPr>
      <w:r>
        <w:rPr>
          <w:szCs w:val="28"/>
        </w:rPr>
        <w:t xml:space="preserve">Рисунок 2 </w:t>
      </w:r>
      <w:r>
        <w:t>–</w:t>
      </w:r>
      <w:r>
        <w:rPr>
          <w:szCs w:val="28"/>
        </w:rPr>
        <w:t xml:space="preserve"> </w:t>
      </w:r>
      <w:r>
        <w:t>Внедрение нового продукта. Активная стратегия.</w:t>
      </w:r>
    </w:p>
    <w:p w14:paraId="3F7F1A7F" w14:textId="77777777" w:rsidR="007257E6" w:rsidRDefault="007257E6" w:rsidP="00E67A86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szCs w:val="28"/>
        </w:rPr>
      </w:pPr>
    </w:p>
    <w:p w14:paraId="0A283E06" w14:textId="77777777" w:rsidR="003B6B52" w:rsidRDefault="003B6B52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Реагирующий тип стратегии, используют те компании, которые являются последователями. </w:t>
      </w:r>
      <w:r w:rsidRPr="003B6B52">
        <w:rPr>
          <w:szCs w:val="28"/>
        </w:rPr>
        <w:t xml:space="preserve">Они копируют проверенные инновации и используют совершенно инкрементных новаторов. Например, </w:t>
      </w:r>
      <w:proofErr w:type="spellStart"/>
      <w:r w:rsidRPr="003B6B52">
        <w:rPr>
          <w:szCs w:val="28"/>
        </w:rPr>
        <w:t>Ryanair</w:t>
      </w:r>
      <w:proofErr w:type="spellEnd"/>
      <w:r w:rsidRPr="003B6B52">
        <w:rPr>
          <w:szCs w:val="28"/>
        </w:rPr>
        <w:t xml:space="preserve">, бюджетная авиакомпания, которая успешно скопировала модель обслуживания </w:t>
      </w:r>
      <w:proofErr w:type="spellStart"/>
      <w:r w:rsidRPr="003B6B52">
        <w:rPr>
          <w:szCs w:val="28"/>
        </w:rPr>
        <w:t>Southwest</w:t>
      </w:r>
      <w:proofErr w:type="spellEnd"/>
      <w:r w:rsidRPr="003B6B52">
        <w:rPr>
          <w:szCs w:val="28"/>
        </w:rPr>
        <w:t xml:space="preserve"> </w:t>
      </w:r>
      <w:proofErr w:type="spellStart"/>
      <w:r w:rsidRPr="003B6B52">
        <w:rPr>
          <w:szCs w:val="28"/>
        </w:rPr>
        <w:t>Airlines</w:t>
      </w:r>
      <w:proofErr w:type="spellEnd"/>
      <w:r>
        <w:rPr>
          <w:szCs w:val="28"/>
        </w:rPr>
        <w:t xml:space="preserve">. </w:t>
      </w:r>
      <w:r w:rsidR="001619AF">
        <w:rPr>
          <w:szCs w:val="28"/>
        </w:rPr>
        <w:t>К такому типу можно отнести компанию если она:</w:t>
      </w:r>
    </w:p>
    <w:p w14:paraId="44E03562" w14:textId="77777777" w:rsidR="001619AF" w:rsidRPr="001619AF" w:rsidRDefault="001619AF" w:rsidP="00003297">
      <w:pPr>
        <w:pStyle w:val="a4"/>
        <w:numPr>
          <w:ilvl w:val="0"/>
          <w:numId w:val="35"/>
        </w:numPr>
        <w:tabs>
          <w:tab w:val="right" w:leader="dot" w:pos="1985"/>
          <w:tab w:val="right" w:leader="dot" w:pos="8505"/>
        </w:tabs>
        <w:spacing w:after="0" w:line="360" w:lineRule="auto"/>
        <w:ind w:left="426"/>
        <w:jc w:val="both"/>
        <w:rPr>
          <w:szCs w:val="28"/>
        </w:rPr>
      </w:pPr>
      <w:r w:rsidRPr="001619AF">
        <w:rPr>
          <w:szCs w:val="28"/>
        </w:rPr>
        <w:t>Является последователем. Копирует технологии других компаний.</w:t>
      </w:r>
    </w:p>
    <w:p w14:paraId="686CDC32" w14:textId="77777777" w:rsidR="001619AF" w:rsidRPr="001619AF" w:rsidRDefault="001619AF" w:rsidP="00003297">
      <w:pPr>
        <w:pStyle w:val="a4"/>
        <w:numPr>
          <w:ilvl w:val="0"/>
          <w:numId w:val="35"/>
        </w:numPr>
        <w:tabs>
          <w:tab w:val="right" w:leader="dot" w:pos="1985"/>
          <w:tab w:val="right" w:leader="dot" w:pos="8505"/>
        </w:tabs>
        <w:spacing w:after="0" w:line="360" w:lineRule="auto"/>
        <w:ind w:left="426"/>
        <w:jc w:val="both"/>
        <w:rPr>
          <w:szCs w:val="28"/>
        </w:rPr>
      </w:pPr>
      <w:r w:rsidRPr="001619AF">
        <w:rPr>
          <w:szCs w:val="28"/>
        </w:rPr>
        <w:t>Вся работа сфокусирована на производстве. Не проводит исследований.</w:t>
      </w:r>
    </w:p>
    <w:p w14:paraId="33486413" w14:textId="77777777" w:rsidR="001619AF" w:rsidRPr="001619AF" w:rsidRDefault="001619AF" w:rsidP="00003297">
      <w:pPr>
        <w:pStyle w:val="a4"/>
        <w:numPr>
          <w:ilvl w:val="0"/>
          <w:numId w:val="35"/>
        </w:numPr>
        <w:tabs>
          <w:tab w:val="right" w:leader="dot" w:pos="1985"/>
          <w:tab w:val="right" w:leader="dot" w:pos="8505"/>
        </w:tabs>
        <w:spacing w:after="0" w:line="360" w:lineRule="auto"/>
        <w:ind w:left="426"/>
        <w:jc w:val="both"/>
        <w:rPr>
          <w:szCs w:val="28"/>
        </w:rPr>
      </w:pPr>
      <w:r w:rsidRPr="001619AF">
        <w:rPr>
          <w:szCs w:val="28"/>
        </w:rPr>
        <w:t>Использует подход «</w:t>
      </w:r>
      <w:proofErr w:type="spellStart"/>
      <w:r w:rsidRPr="001619AF">
        <w:rPr>
          <w:szCs w:val="28"/>
        </w:rPr>
        <w:t>wait-and-see</w:t>
      </w:r>
      <w:proofErr w:type="spellEnd"/>
      <w:r w:rsidRPr="001619AF">
        <w:rPr>
          <w:szCs w:val="28"/>
        </w:rPr>
        <w:t>» (можно перевести как «ожидай и наблюдай»)</w:t>
      </w:r>
      <w:r>
        <w:rPr>
          <w:szCs w:val="28"/>
        </w:rPr>
        <w:t>.</w:t>
      </w:r>
    </w:p>
    <w:p w14:paraId="7B33F4AE" w14:textId="77777777" w:rsidR="00CB3B2D" w:rsidRDefault="001619AF" w:rsidP="00003297">
      <w:pPr>
        <w:pStyle w:val="a4"/>
        <w:numPr>
          <w:ilvl w:val="0"/>
          <w:numId w:val="35"/>
        </w:numPr>
        <w:tabs>
          <w:tab w:val="right" w:leader="dot" w:pos="1985"/>
          <w:tab w:val="right" w:leader="dot" w:pos="8505"/>
        </w:tabs>
        <w:spacing w:after="0" w:line="360" w:lineRule="auto"/>
        <w:ind w:left="426"/>
        <w:jc w:val="both"/>
        <w:rPr>
          <w:szCs w:val="28"/>
        </w:rPr>
      </w:pPr>
      <w:r w:rsidRPr="001619AF">
        <w:rPr>
          <w:szCs w:val="28"/>
        </w:rPr>
        <w:t>Ищет возможности для развития с предельно малым риском</w:t>
      </w:r>
      <w:r>
        <w:rPr>
          <w:szCs w:val="28"/>
        </w:rPr>
        <w:t>.</w:t>
      </w:r>
    </w:p>
    <w:p w14:paraId="133EB7DE" w14:textId="77777777" w:rsidR="007257E6" w:rsidRDefault="007257E6" w:rsidP="007257E6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Схема действий таких компаний представлена на рисунке 3.</w:t>
      </w:r>
    </w:p>
    <w:p w14:paraId="68206E7A" w14:textId="7B0BA74C" w:rsidR="007257E6" w:rsidRDefault="00D97AE6" w:rsidP="007257E6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Естественно, что подобная стратегия не будет приносить в компанию такого объёма дохода, как раннее рассмотренные типы. Однако, ее применение также оправдано в некоторых случаях. Примером тому может быть ситуация, когда компания только выходит на рынок, либо в случае нестабильной экономической обстановки.</w:t>
      </w:r>
    </w:p>
    <w:p w14:paraId="3F3B2C51" w14:textId="044C00D1" w:rsidR="007257E6" w:rsidRDefault="00D97AE6" w:rsidP="007257E6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EB7D14A" wp14:editId="7E6E43BB">
            <wp:simplePos x="0" y="0"/>
            <wp:positionH relativeFrom="page">
              <wp:posOffset>2174875</wp:posOffset>
            </wp:positionH>
            <wp:positionV relativeFrom="paragraph">
              <wp:posOffset>259080</wp:posOffset>
            </wp:positionV>
            <wp:extent cx="3762375" cy="2076450"/>
            <wp:effectExtent l="0" t="38100" r="0" b="3810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14:paraId="5C1FEBC7" w14:textId="3424D6AA" w:rsidR="007257E6" w:rsidRPr="00003297" w:rsidRDefault="00003297" w:rsidP="00D97AE6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center"/>
        <w:rPr>
          <w:szCs w:val="28"/>
        </w:rPr>
      </w:pPr>
      <w:r w:rsidRPr="00003297">
        <w:rPr>
          <w:szCs w:val="28"/>
        </w:rPr>
        <w:t xml:space="preserve">Рисунок 3 </w:t>
      </w:r>
      <w:r>
        <w:t>–</w:t>
      </w:r>
      <w:r w:rsidRPr="00003297">
        <w:rPr>
          <w:szCs w:val="28"/>
        </w:rPr>
        <w:t xml:space="preserve"> </w:t>
      </w:r>
      <w:r>
        <w:t>Внедрение нового продукта. Реагирующая стратегия.</w:t>
      </w:r>
    </w:p>
    <w:p w14:paraId="4FA50EA7" w14:textId="77777777" w:rsidR="00003297" w:rsidRDefault="00003297" w:rsidP="007257E6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357"/>
        <w:jc w:val="both"/>
        <w:rPr>
          <w:szCs w:val="28"/>
        </w:rPr>
      </w:pPr>
    </w:p>
    <w:p w14:paraId="0A3002F3" w14:textId="77777777" w:rsidR="001619AF" w:rsidRDefault="0088755A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 w:rsidRPr="00CB3B2D">
        <w:rPr>
          <w:szCs w:val="28"/>
        </w:rPr>
        <w:t xml:space="preserve">И наконец, последняя выделяемая стратегия </w:t>
      </w:r>
      <w:r w:rsidR="00CB3B2D" w:rsidRPr="00CB3B2D">
        <w:rPr>
          <w:szCs w:val="28"/>
        </w:rPr>
        <w:t>–</w:t>
      </w:r>
      <w:r w:rsidRPr="00CB3B2D">
        <w:rPr>
          <w:szCs w:val="28"/>
        </w:rPr>
        <w:t xml:space="preserve"> </w:t>
      </w:r>
      <w:r w:rsidR="00CB3B2D" w:rsidRPr="00CB3B2D">
        <w:rPr>
          <w:szCs w:val="28"/>
        </w:rPr>
        <w:t>пассивная. Компании</w:t>
      </w:r>
      <w:r w:rsidR="00AD2562">
        <w:rPr>
          <w:szCs w:val="28"/>
        </w:rPr>
        <w:t>,</w:t>
      </w:r>
      <w:r w:rsidR="00CB3B2D" w:rsidRPr="00CB3B2D">
        <w:rPr>
          <w:szCs w:val="28"/>
        </w:rPr>
        <w:t xml:space="preserve"> придерживающиеся ее, вообще не стремятся вводить в производство или продукцию какие-либо нововведения. Даже в том случае, если на рынке появляется определённая новая продукция, которая продаётся гораздо лучше старой</w:t>
      </w:r>
      <w:r w:rsidR="00CB3B2D">
        <w:rPr>
          <w:szCs w:val="28"/>
        </w:rPr>
        <w:t>. Подобные компании предельно консервативны, и заставить их провести обновление может только угроза потери рынка.</w:t>
      </w:r>
      <w:r w:rsidR="00B23312">
        <w:rPr>
          <w:szCs w:val="28"/>
        </w:rPr>
        <w:t xml:space="preserve"> Цикл стратегии представлен на рисунке 4.</w:t>
      </w:r>
      <w:r w:rsidR="00E56DDE">
        <w:rPr>
          <w:szCs w:val="28"/>
        </w:rPr>
        <w:t xml:space="preserve"> </w:t>
      </w:r>
    </w:p>
    <w:p w14:paraId="6EEDD56E" w14:textId="77777777" w:rsidR="00B23312" w:rsidRDefault="00003297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 wp14:anchorId="14628537" wp14:editId="344B24D4">
            <wp:simplePos x="0" y="0"/>
            <wp:positionH relativeFrom="page">
              <wp:posOffset>1808480</wp:posOffset>
            </wp:positionH>
            <wp:positionV relativeFrom="paragraph">
              <wp:posOffset>340995</wp:posOffset>
            </wp:positionV>
            <wp:extent cx="4629150" cy="2857500"/>
            <wp:effectExtent l="38100" t="0" r="38100" b="0"/>
            <wp:wrapTopAndBottom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14:paraId="3521BCCC" w14:textId="77777777" w:rsidR="00003297" w:rsidRDefault="00003297" w:rsidP="00D97AE6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center"/>
        <w:rPr>
          <w:szCs w:val="28"/>
        </w:rPr>
      </w:pPr>
      <w:r>
        <w:rPr>
          <w:szCs w:val="28"/>
        </w:rPr>
        <w:t xml:space="preserve">Рисунок 4 </w:t>
      </w:r>
      <w:r>
        <w:t>–</w:t>
      </w:r>
      <w:r>
        <w:rPr>
          <w:szCs w:val="28"/>
        </w:rPr>
        <w:t xml:space="preserve"> </w:t>
      </w:r>
      <w:r>
        <w:t>Внедрение нового продукта. Пассивная стратегия.</w:t>
      </w:r>
    </w:p>
    <w:p w14:paraId="6A549DDF" w14:textId="77777777" w:rsidR="00003297" w:rsidRDefault="00003297" w:rsidP="00B23312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szCs w:val="28"/>
        </w:rPr>
      </w:pPr>
    </w:p>
    <w:p w14:paraId="4B3963F4" w14:textId="77777777" w:rsidR="00791251" w:rsidRDefault="00791251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Как можно заметить, в данной классификации </w:t>
      </w:r>
      <w:r w:rsidR="00E56DDE">
        <w:rPr>
          <w:szCs w:val="28"/>
        </w:rPr>
        <w:t>«критерием»,</w:t>
      </w:r>
      <w:r>
        <w:rPr>
          <w:szCs w:val="28"/>
        </w:rPr>
        <w:t xml:space="preserve"> по которому проводилась черта между видами стратегий</w:t>
      </w:r>
      <w:r w:rsidR="00E56DDE">
        <w:rPr>
          <w:szCs w:val="28"/>
        </w:rPr>
        <w:t>,</w:t>
      </w:r>
      <w:r>
        <w:rPr>
          <w:szCs w:val="28"/>
        </w:rPr>
        <w:t xml:space="preserve"> послужил</w:t>
      </w:r>
      <w:r w:rsidR="003A739E">
        <w:rPr>
          <w:szCs w:val="28"/>
        </w:rPr>
        <w:t>а</w:t>
      </w:r>
      <w:r>
        <w:rPr>
          <w:szCs w:val="28"/>
        </w:rPr>
        <w:t xml:space="preserve"> вовлеч</w:t>
      </w:r>
      <w:r w:rsidR="00E87F63">
        <w:rPr>
          <w:szCs w:val="28"/>
        </w:rPr>
        <w:t>ённость</w:t>
      </w:r>
      <w:r>
        <w:rPr>
          <w:szCs w:val="28"/>
        </w:rPr>
        <w:t xml:space="preserve"> компаний в процесс создания инновационных продуктов. </w:t>
      </w:r>
    </w:p>
    <w:p w14:paraId="73BC6FB7" w14:textId="693D3F74" w:rsidR="00E87F63" w:rsidRDefault="003A739E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Существует множество иных классификаций. Критериями некоторых из них являются: </w:t>
      </w:r>
      <w:r w:rsidRPr="003A739E">
        <w:rPr>
          <w:szCs w:val="28"/>
        </w:rPr>
        <w:t>расширение сферы влияния, изобретательность, творче</w:t>
      </w:r>
      <w:r>
        <w:rPr>
          <w:szCs w:val="28"/>
        </w:rPr>
        <w:t>ский подход</w:t>
      </w:r>
      <w:r w:rsidRPr="003A739E">
        <w:rPr>
          <w:szCs w:val="28"/>
        </w:rPr>
        <w:t>, вовлеченность, напряженность</w:t>
      </w:r>
      <w:r w:rsidR="006C1E3E" w:rsidRPr="006C1E3E">
        <w:rPr>
          <w:szCs w:val="28"/>
        </w:rPr>
        <w:t xml:space="preserve"> [6]</w:t>
      </w:r>
      <w:r>
        <w:rPr>
          <w:szCs w:val="28"/>
        </w:rPr>
        <w:t xml:space="preserve">. Одним из наиболее интересных примеров является классификация предложенная </w:t>
      </w:r>
      <w:proofErr w:type="spellStart"/>
      <w:r>
        <w:rPr>
          <w:szCs w:val="28"/>
        </w:rPr>
        <w:t>Байраном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Твиссом</w:t>
      </w:r>
      <w:proofErr w:type="spellEnd"/>
      <w:r w:rsidR="006C1E3E" w:rsidRPr="006C1E3E">
        <w:rPr>
          <w:szCs w:val="28"/>
        </w:rPr>
        <w:t xml:space="preserve"> [7]</w:t>
      </w:r>
      <w:r>
        <w:rPr>
          <w:szCs w:val="28"/>
        </w:rPr>
        <w:t xml:space="preserve">. Он неразрывно связывает инновационную стратегию с маркетинговой политикой компании (и этим отличается от оксфордской модели). В его классификации существуют следующие стратегии внедрения инноваций: наступательная, защитная, лицензионная, промежуточная, разбойничья, </w:t>
      </w:r>
      <w:r w:rsidR="00E72D88">
        <w:rPr>
          <w:szCs w:val="28"/>
        </w:rPr>
        <w:t>стратегия создания нового рынка.</w:t>
      </w:r>
    </w:p>
    <w:p w14:paraId="1F16A4C9" w14:textId="77777777" w:rsidR="00E72D88" w:rsidRDefault="00E72D88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Наступательная стратегия используется небольшими компаниями, которые нацелены на реализацию нескольких инновационных проектов. Защитная предпочитается теми предприятиями, которые достаточно популярны и контролируют значительную долю рынка. Лицензионная стратегия подразумевает, что компания проводит </w:t>
      </w:r>
      <w:r w:rsidRPr="00E72D88">
        <w:rPr>
          <w:szCs w:val="28"/>
        </w:rPr>
        <w:t>научно-исследовательские и опытно-конструкторские работы</w:t>
      </w:r>
      <w:r>
        <w:rPr>
          <w:szCs w:val="28"/>
        </w:rPr>
        <w:t xml:space="preserve"> с целью исследования рынка, а затем, на основе полученных результатов, приобретает лицензии на инновационные технологии. Промежуточная </w:t>
      </w:r>
      <w:r w:rsidR="003540B4">
        <w:rPr>
          <w:szCs w:val="28"/>
        </w:rPr>
        <w:t>стратегия основывается исключительно на маркетинговой составляющей. Такие компании предпочитают проводить инновации в области маркетинга и продаж, нежели производственной и научной сферах. Стоит отметить, что подобная стратегия требует значительной активности персонала маркетинговых служб. Следующая, разбойничья стратегия характеризуется резким появлением компании на рынке, «вторжением»; при этом, своим появлением она может сильно поменять сам рынок или его сегмент. Стратегия создания нового рынка означает, что производитель является монополистом, и его товар уникален.</w:t>
      </w:r>
      <w:r w:rsidR="00567DFE">
        <w:rPr>
          <w:szCs w:val="28"/>
        </w:rPr>
        <w:t xml:space="preserve"> </w:t>
      </w:r>
    </w:p>
    <w:p w14:paraId="42BC7CAD" w14:textId="77777777" w:rsidR="00567DFE" w:rsidRDefault="00567DFE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Отличительной чертой данной классификации является то, что одна и та же компания может «охватывать» сразу несколько стратегий.</w:t>
      </w:r>
    </w:p>
    <w:p w14:paraId="5407C187" w14:textId="77777777" w:rsidR="00987727" w:rsidRPr="00003297" w:rsidRDefault="00937DE6" w:rsidP="00003297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Как уже упоминалось, существуют и иные </w:t>
      </w:r>
      <w:r w:rsidR="00567DFE">
        <w:rPr>
          <w:szCs w:val="28"/>
        </w:rPr>
        <w:t>классификации</w:t>
      </w:r>
      <w:r>
        <w:rPr>
          <w:szCs w:val="28"/>
        </w:rPr>
        <w:t xml:space="preserve">. Однако, они являются либо полными аналогами уже разобранных (по одному критерию, </w:t>
      </w:r>
      <w:r>
        <w:rPr>
          <w:szCs w:val="28"/>
        </w:rPr>
        <w:lastRenderedPageBreak/>
        <w:t>отличаются лишь названия выделяемых стратегий), либо их критерий слишком расплывчат (к примеру, объективно градировать «творческий подход» нельзя).</w:t>
      </w:r>
    </w:p>
    <w:p w14:paraId="4898393A" w14:textId="77777777" w:rsidR="00987727" w:rsidRDefault="00987727" w:rsidP="00987727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</w:pPr>
    </w:p>
    <w:p w14:paraId="12D8301A" w14:textId="77777777" w:rsidR="00987727" w:rsidRDefault="00987727" w:rsidP="00003297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</w:pPr>
      <w:r>
        <w:t>1.3 Основания для выбора инновационной стратегии</w:t>
      </w:r>
    </w:p>
    <w:p w14:paraId="0ABA1A9C" w14:textId="77777777" w:rsidR="00987727" w:rsidRDefault="00987727" w:rsidP="00987727"/>
    <w:p w14:paraId="209B78E3" w14:textId="77777777" w:rsidR="004B35F8" w:rsidRDefault="00987727" w:rsidP="005F34A8">
      <w:pPr>
        <w:spacing w:after="0" w:line="360" w:lineRule="auto"/>
        <w:ind w:firstLine="709"/>
        <w:jc w:val="both"/>
      </w:pPr>
      <w:r>
        <w:t xml:space="preserve">Как уже можно было убедиться, деление на те или иные инновационные стратегии достаточно условно и сильно зависит от выбираемого критерия. </w:t>
      </w:r>
      <w:r w:rsidR="00F178FB">
        <w:t>А потому, вывести</w:t>
      </w:r>
      <w:r w:rsidR="005F34A8">
        <w:t xml:space="preserve"> универсальный</w:t>
      </w:r>
      <w:r w:rsidR="00F178FB">
        <w:t xml:space="preserve"> </w:t>
      </w:r>
      <w:r w:rsidR="006A7C75">
        <w:t>закон,</w:t>
      </w:r>
      <w:r w:rsidR="00F178FB">
        <w:t xml:space="preserve"> по которому следует выбирать ту или иную модель поведения</w:t>
      </w:r>
      <w:r w:rsidR="006A7C75">
        <w:t>,</w:t>
      </w:r>
      <w:r w:rsidR="00F178FB">
        <w:t xml:space="preserve"> невозможно. Хотя бы потому, что одна классификация не может учитывать абсолютно все нюансы сложившейся ситуации</w:t>
      </w:r>
      <w:r w:rsidR="00116FCF">
        <w:t xml:space="preserve"> и предлагать решение для всех проблем.</w:t>
      </w:r>
      <w:r w:rsidR="005F34A8">
        <w:t xml:space="preserve"> </w:t>
      </w:r>
      <w:r w:rsidR="004B35F8">
        <w:t>В данной ситуации, мо</w:t>
      </w:r>
      <w:r w:rsidR="005F34A8">
        <w:t>ж</w:t>
      </w:r>
      <w:r w:rsidR="004B35F8">
        <w:t xml:space="preserve">но дать общие рекомендации, </w:t>
      </w:r>
      <w:r w:rsidR="005F34A8">
        <w:t xml:space="preserve">которые </w:t>
      </w:r>
      <w:r w:rsidR="00A11DD7">
        <w:t>подойдут для большинства случаев.</w:t>
      </w:r>
    </w:p>
    <w:p w14:paraId="0779685F" w14:textId="77777777" w:rsidR="005F34A8" w:rsidRDefault="00AD2562" w:rsidP="00AD2562">
      <w:pPr>
        <w:spacing w:after="0" w:line="360" w:lineRule="auto"/>
        <w:jc w:val="both"/>
      </w:pPr>
      <w:r>
        <w:t xml:space="preserve">1. </w:t>
      </w:r>
      <w:r w:rsidR="005F34A8">
        <w:t>Управление внутренними продуктами</w:t>
      </w:r>
      <w:r>
        <w:t>.</w:t>
      </w:r>
    </w:p>
    <w:p w14:paraId="57A5B810" w14:textId="198EF48D" w:rsidR="00FE7419" w:rsidRDefault="005F34A8" w:rsidP="005F34A8">
      <w:pPr>
        <w:spacing w:after="0" w:line="360" w:lineRule="auto"/>
        <w:ind w:firstLine="709"/>
        <w:jc w:val="both"/>
      </w:pPr>
      <w:r>
        <w:t>Группа управления инновационными продуктами должна работать согласованно с бизнес-планом компании и маркетинговой стратегией. При такой работе</w:t>
      </w:r>
      <w:r w:rsidR="00FE7419">
        <w:t>,</w:t>
      </w:r>
      <w:r>
        <w:t xml:space="preserve"> инновационная стратегия будет хорошо сочетаться с уже существующими продуктами компании и нести пользу репутации (</w:t>
      </w:r>
      <w:r w:rsidR="00FE7419">
        <w:t>как стабильно развивающийся бренд). Кроме того, требуется меньшее количество ресурсов компании, чем если бы бизнес-стратегия и инновационная были бы не согласованы</w:t>
      </w:r>
      <w:r w:rsidR="006C1E3E" w:rsidRPr="006C1E3E">
        <w:t xml:space="preserve"> [8]</w:t>
      </w:r>
      <w:r w:rsidR="00FE7419">
        <w:t>.</w:t>
      </w:r>
      <w:r>
        <w:t xml:space="preserve"> </w:t>
      </w:r>
    </w:p>
    <w:p w14:paraId="0B931675" w14:textId="77777777" w:rsidR="00FE7419" w:rsidRDefault="005F34A8" w:rsidP="00FE21AB">
      <w:pPr>
        <w:spacing w:after="0" w:line="360" w:lineRule="auto"/>
        <w:ind w:firstLine="709"/>
        <w:jc w:val="both"/>
      </w:pPr>
      <w:r>
        <w:t xml:space="preserve">Однако, </w:t>
      </w:r>
      <w:r w:rsidR="00FE7419">
        <w:t>стоит отметить</w:t>
      </w:r>
      <w:r w:rsidR="00AD2562">
        <w:t>,</w:t>
      </w:r>
      <w:r w:rsidR="00FE7419">
        <w:t xml:space="preserve"> </w:t>
      </w:r>
      <w:r>
        <w:t>если бизнес-</w:t>
      </w:r>
      <w:r w:rsidR="00FE7419">
        <w:t>план</w:t>
      </w:r>
      <w:r>
        <w:t xml:space="preserve"> работа</w:t>
      </w:r>
      <w:r w:rsidR="00FE7419">
        <w:t>ет</w:t>
      </w:r>
      <w:r>
        <w:t xml:space="preserve"> на рынк</w:t>
      </w:r>
      <w:r w:rsidR="00FE7419">
        <w:t>е</w:t>
      </w:r>
      <w:r>
        <w:t xml:space="preserve"> с понижающим или </w:t>
      </w:r>
      <w:proofErr w:type="spellStart"/>
      <w:r>
        <w:t>коммодитизированным</w:t>
      </w:r>
      <w:proofErr w:type="spellEnd"/>
      <w:r>
        <w:t xml:space="preserve"> рынком, этот подход вряд ли приведет к изменениям </w:t>
      </w:r>
      <w:r w:rsidR="00FE7419">
        <w:t xml:space="preserve">в продукте </w:t>
      </w:r>
      <w:r>
        <w:t xml:space="preserve">или разработке </w:t>
      </w:r>
      <w:r w:rsidR="00FE7419">
        <w:t>принципиально новых</w:t>
      </w:r>
      <w:r>
        <w:t xml:space="preserve"> технологий. </w:t>
      </w:r>
      <w:r w:rsidR="00FE7419">
        <w:t>С</w:t>
      </w:r>
      <w:r>
        <w:t>тратегия не обеспечивает</w:t>
      </w:r>
      <w:r w:rsidR="00FE7419">
        <w:t xml:space="preserve"> развития в сторону новых отраслей.</w:t>
      </w:r>
    </w:p>
    <w:p w14:paraId="24D13569" w14:textId="77777777" w:rsidR="00FE7419" w:rsidRDefault="00FE7419" w:rsidP="00125797">
      <w:pPr>
        <w:spacing w:after="0" w:line="360" w:lineRule="auto"/>
        <w:jc w:val="both"/>
      </w:pPr>
      <w:r>
        <w:t>2</w:t>
      </w:r>
      <w:r w:rsidR="00FE21AB">
        <w:t>.</w:t>
      </w:r>
      <w:r w:rsidR="00125797">
        <w:t xml:space="preserve"> </w:t>
      </w:r>
      <w:r w:rsidR="00125797" w:rsidRPr="00125797">
        <w:t xml:space="preserve">Внутренняя </w:t>
      </w:r>
      <w:r w:rsidR="00125797">
        <w:t>разработка</w:t>
      </w:r>
      <w:r w:rsidR="00125797" w:rsidRPr="00125797">
        <w:t xml:space="preserve"> / НИОКР</w:t>
      </w:r>
      <w:r w:rsidR="00FE21AB">
        <w:t>.</w:t>
      </w:r>
    </w:p>
    <w:p w14:paraId="08FACBBF" w14:textId="77777777" w:rsidR="00BE7A84" w:rsidRDefault="00125797" w:rsidP="00FE21AB">
      <w:pPr>
        <w:spacing w:after="0" w:line="360" w:lineRule="auto"/>
        <w:ind w:firstLine="709"/>
        <w:jc w:val="both"/>
      </w:pPr>
      <w:r>
        <w:t xml:space="preserve">Исследовательская </w:t>
      </w:r>
      <w:r w:rsidRPr="00125797">
        <w:t>группа разрабатывает технологию, независимую от существующих продуктов</w:t>
      </w:r>
      <w:r>
        <w:t xml:space="preserve"> (в иной сфере рынка)</w:t>
      </w:r>
      <w:r w:rsidRPr="00125797">
        <w:t xml:space="preserve">, </w:t>
      </w:r>
      <w:r>
        <w:t xml:space="preserve">но при этом </w:t>
      </w:r>
      <w:r w:rsidRPr="00125797">
        <w:t xml:space="preserve">используя опыт основного </w:t>
      </w:r>
      <w:r>
        <w:t>направления</w:t>
      </w:r>
      <w:r w:rsidRPr="00125797">
        <w:t xml:space="preserve">. В зависимости от исследований и разработок эта стратегия может привести к трансформационным технологиям и новым возможностям получения дохода. Внутренние конфликты могут возникнуть, если инициативы </w:t>
      </w:r>
      <w:r>
        <w:t xml:space="preserve">исследовательской </w:t>
      </w:r>
      <w:r w:rsidRPr="00125797">
        <w:t xml:space="preserve">группы </w:t>
      </w:r>
      <w:r>
        <w:t xml:space="preserve">будут противоречить или вредить основному </w:t>
      </w:r>
      <w:r>
        <w:lastRenderedPageBreak/>
        <w:t xml:space="preserve">направлению компании. </w:t>
      </w:r>
      <w:r w:rsidRPr="00125797">
        <w:t xml:space="preserve">Эта стратегия </w:t>
      </w:r>
      <w:r>
        <w:t xml:space="preserve">не </w:t>
      </w:r>
      <w:r w:rsidRPr="00125797">
        <w:t xml:space="preserve">требует </w:t>
      </w:r>
      <w:r>
        <w:t>высоких</w:t>
      </w:r>
      <w:r w:rsidRPr="00125797">
        <w:t xml:space="preserve"> </w:t>
      </w:r>
      <w:r>
        <w:t>затрат</w:t>
      </w:r>
      <w:r w:rsidRPr="00125797">
        <w:t xml:space="preserve"> ресурсов</w:t>
      </w:r>
      <w:r>
        <w:t xml:space="preserve">. </w:t>
      </w:r>
      <w:r w:rsidRPr="00125797">
        <w:t xml:space="preserve">Результаты </w:t>
      </w:r>
      <w:r>
        <w:t xml:space="preserve">такой работы </w:t>
      </w:r>
      <w:r w:rsidRPr="00125797">
        <w:t>ограни</w:t>
      </w:r>
      <w:r>
        <w:t>чиваются</w:t>
      </w:r>
      <w:r w:rsidRPr="00125797">
        <w:t xml:space="preserve"> </w:t>
      </w:r>
      <w:r>
        <w:t xml:space="preserve">способностями </w:t>
      </w:r>
      <w:r w:rsidRPr="00125797">
        <w:t>исследова</w:t>
      </w:r>
      <w:r>
        <w:t>тельской группы</w:t>
      </w:r>
      <w:r w:rsidR="00133573">
        <w:t xml:space="preserve">. </w:t>
      </w:r>
      <w:r w:rsidR="00BE7A84">
        <w:t>К минусам можно отнести</w:t>
      </w:r>
      <w:r w:rsidRPr="00125797">
        <w:t xml:space="preserve"> неопределенны</w:t>
      </w:r>
      <w:r w:rsidR="00BE7A84">
        <w:t>е</w:t>
      </w:r>
      <w:r w:rsidRPr="00125797">
        <w:t xml:space="preserve"> результа</w:t>
      </w:r>
      <w:r w:rsidR="00BE7A84">
        <w:t>ты</w:t>
      </w:r>
      <w:r w:rsidRPr="00125797">
        <w:t xml:space="preserve"> и возможност</w:t>
      </w:r>
      <w:r w:rsidR="00BE7A84">
        <w:t>ь</w:t>
      </w:r>
      <w:r w:rsidRPr="00125797">
        <w:t xml:space="preserve"> внутреннего конфликта. </w:t>
      </w:r>
    </w:p>
    <w:p w14:paraId="1867269F" w14:textId="77777777" w:rsidR="00BE7A84" w:rsidRDefault="00BE7A84" w:rsidP="00BE7A84">
      <w:pPr>
        <w:spacing w:after="0" w:line="360" w:lineRule="auto"/>
        <w:jc w:val="both"/>
      </w:pPr>
      <w:r>
        <w:t>2</w:t>
      </w:r>
      <w:r w:rsidR="00FE21AB">
        <w:t>.</w:t>
      </w:r>
      <w:r>
        <w:t xml:space="preserve"> Аутсорсинг</w:t>
      </w:r>
      <w:r w:rsidR="00FE21AB">
        <w:t>.</w:t>
      </w:r>
    </w:p>
    <w:p w14:paraId="48415922" w14:textId="60BF0270" w:rsidR="00A11DD7" w:rsidRDefault="00BE7A84" w:rsidP="00AD2562">
      <w:pPr>
        <w:spacing w:after="0" w:line="360" w:lineRule="auto"/>
        <w:ind w:firstLine="709"/>
        <w:jc w:val="both"/>
      </w:pPr>
      <w:r w:rsidRPr="00BE7A84">
        <w:t xml:space="preserve">Представители </w:t>
      </w:r>
      <w:r>
        <w:t>исследовательских групп</w:t>
      </w:r>
      <w:r w:rsidRPr="00BE7A84">
        <w:t xml:space="preserve"> </w:t>
      </w:r>
      <w:r>
        <w:t>задействованы в работе компании</w:t>
      </w:r>
      <w:r w:rsidRPr="00BE7A84">
        <w:t xml:space="preserve"> как стратегический советник, не имеющий </w:t>
      </w:r>
      <w:r>
        <w:t>отношения к организации самой компании</w:t>
      </w:r>
      <w:r w:rsidRPr="00BE7A84">
        <w:t xml:space="preserve">. </w:t>
      </w:r>
      <w:r>
        <w:t>П</w:t>
      </w:r>
      <w:r w:rsidRPr="00BE7A84">
        <w:t>редставители</w:t>
      </w:r>
      <w:r>
        <w:t xml:space="preserve"> инновационных организаций</w:t>
      </w:r>
      <w:r w:rsidRPr="00BE7A84">
        <w:t xml:space="preserve"> выступают в качестве наставников для различных </w:t>
      </w:r>
      <w:r>
        <w:t>отделов</w:t>
      </w:r>
      <w:r w:rsidRPr="00BE7A84">
        <w:t>, посещают корпоративные венчурные конференции, спонсорские мероприятия, встречи и предоставляют стратегические рекомендации соответствующим стартапам</w:t>
      </w:r>
      <w:r w:rsidR="006C1E3E" w:rsidRPr="006C1E3E">
        <w:t xml:space="preserve"> [9]</w:t>
      </w:r>
      <w:r w:rsidRPr="00BE7A84">
        <w:t xml:space="preserve">. </w:t>
      </w:r>
    </w:p>
    <w:p w14:paraId="0E05501C" w14:textId="77777777" w:rsidR="00A11DD7" w:rsidRDefault="00A11DD7" w:rsidP="00A11DD7">
      <w:pPr>
        <w:spacing w:after="0" w:line="360" w:lineRule="auto"/>
        <w:ind w:firstLine="709"/>
        <w:jc w:val="both"/>
      </w:pPr>
      <w:r>
        <w:t xml:space="preserve">Комбинируя и сочетая вышеперечисленные пункты, можно добиться отличного результата от проводимой стратегии. </w:t>
      </w:r>
      <w:r w:rsidR="005232AD">
        <w:t>Следует также учесть следующие моменты</w:t>
      </w:r>
      <w:r>
        <w:t>:</w:t>
      </w:r>
    </w:p>
    <w:p w14:paraId="7CDF0514" w14:textId="77777777" w:rsidR="00A11DD7" w:rsidRDefault="00A11DD7" w:rsidP="00003297">
      <w:pPr>
        <w:pStyle w:val="a4"/>
        <w:numPr>
          <w:ilvl w:val="0"/>
          <w:numId w:val="36"/>
        </w:numPr>
        <w:spacing w:after="0" w:line="360" w:lineRule="auto"/>
        <w:ind w:left="426"/>
        <w:jc w:val="both"/>
      </w:pPr>
      <w:r>
        <w:t>назначать четкие результаты и сроки</w:t>
      </w:r>
    </w:p>
    <w:p w14:paraId="12D2D857" w14:textId="77777777" w:rsidR="00A11DD7" w:rsidRDefault="00A11DD7" w:rsidP="00003297">
      <w:pPr>
        <w:pStyle w:val="a4"/>
        <w:numPr>
          <w:ilvl w:val="0"/>
          <w:numId w:val="36"/>
        </w:numPr>
        <w:spacing w:after="0" w:line="360" w:lineRule="auto"/>
        <w:ind w:left="426"/>
        <w:jc w:val="both"/>
      </w:pPr>
      <w:r>
        <w:t xml:space="preserve">уполномочить инновационную группу </w:t>
      </w:r>
      <w:r w:rsidR="005232AD">
        <w:t>корректировать бизнес-план</w:t>
      </w:r>
    </w:p>
    <w:p w14:paraId="3DC22FB0" w14:textId="77777777" w:rsidR="005232AD" w:rsidRDefault="005232AD" w:rsidP="00003297">
      <w:pPr>
        <w:pStyle w:val="a4"/>
        <w:numPr>
          <w:ilvl w:val="0"/>
          <w:numId w:val="36"/>
        </w:numPr>
        <w:spacing w:after="0" w:line="360" w:lineRule="auto"/>
        <w:ind w:left="426"/>
        <w:jc w:val="both"/>
      </w:pPr>
      <w:r>
        <w:t>стратегия должна иметь долгосрочную перспективу</w:t>
      </w:r>
    </w:p>
    <w:p w14:paraId="5DAC419C" w14:textId="53DC3348" w:rsidR="00A11DD7" w:rsidRDefault="005232AD" w:rsidP="00003297">
      <w:pPr>
        <w:pStyle w:val="a4"/>
        <w:numPr>
          <w:ilvl w:val="0"/>
          <w:numId w:val="36"/>
        </w:numPr>
        <w:spacing w:after="0" w:line="360" w:lineRule="auto"/>
        <w:ind w:left="426"/>
        <w:jc w:val="both"/>
      </w:pPr>
      <w:r>
        <w:t>учесть возможное увеличение сроков, необходимых ресурсов</w:t>
      </w:r>
      <w:r w:rsidR="00A11DD7">
        <w:t xml:space="preserve">, </w:t>
      </w:r>
      <w:r>
        <w:t>или изменение планируемого результата</w:t>
      </w:r>
    </w:p>
    <w:p w14:paraId="41A83D47" w14:textId="19710976" w:rsidR="006C1E3E" w:rsidRPr="006C1E3E" w:rsidRDefault="006C1E3E" w:rsidP="006C1E3E">
      <w:pPr>
        <w:pStyle w:val="a4"/>
        <w:spacing w:after="0" w:line="360" w:lineRule="auto"/>
        <w:ind w:left="425" w:firstLine="709"/>
        <w:jc w:val="both"/>
      </w:pPr>
      <w:r>
        <w:t xml:space="preserve">При соблюдении этих правил достижение желаемой цели будет более быстрым и менее затратным </w:t>
      </w:r>
      <w:r w:rsidRPr="006C1E3E">
        <w:t>[10]</w:t>
      </w:r>
      <w:r>
        <w:t>.</w:t>
      </w:r>
    </w:p>
    <w:p w14:paraId="345DF33C" w14:textId="77777777" w:rsidR="00BE7A84" w:rsidRDefault="00BE7A84" w:rsidP="00125797">
      <w:pPr>
        <w:spacing w:after="0" w:line="360" w:lineRule="auto"/>
        <w:ind w:firstLine="709"/>
        <w:jc w:val="both"/>
      </w:pPr>
    </w:p>
    <w:p w14:paraId="13491E6A" w14:textId="77777777" w:rsidR="00FE7419" w:rsidRDefault="00FE7419" w:rsidP="005F34A8">
      <w:pPr>
        <w:spacing w:after="0" w:line="360" w:lineRule="auto"/>
        <w:ind w:firstLine="709"/>
        <w:jc w:val="both"/>
      </w:pPr>
    </w:p>
    <w:p w14:paraId="77208546" w14:textId="77777777" w:rsidR="00987727" w:rsidRDefault="00987727" w:rsidP="00987727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szCs w:val="28"/>
        </w:rPr>
      </w:pPr>
    </w:p>
    <w:p w14:paraId="35A5B42F" w14:textId="77777777" w:rsidR="00987727" w:rsidRDefault="00987727" w:rsidP="00987727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szCs w:val="28"/>
        </w:rPr>
      </w:pPr>
    </w:p>
    <w:p w14:paraId="30FE3C54" w14:textId="77777777" w:rsidR="00556D97" w:rsidRPr="00CB3B2D" w:rsidRDefault="00556D97" w:rsidP="00CB3B2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</w:p>
    <w:p w14:paraId="245D2069" w14:textId="77777777" w:rsidR="002858A6" w:rsidRDefault="002858A6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14:paraId="23B110F9" w14:textId="77777777" w:rsidR="002858A6" w:rsidRDefault="002858A6" w:rsidP="001D3524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szCs w:val="28"/>
        </w:rPr>
      </w:pPr>
    </w:p>
    <w:p w14:paraId="5AE4D61B" w14:textId="77777777" w:rsidR="00812A89" w:rsidRPr="00AD7124" w:rsidRDefault="00812A89" w:rsidP="008B386D">
      <w:pPr>
        <w:tabs>
          <w:tab w:val="right" w:leader="dot" w:pos="1985"/>
          <w:tab w:val="right" w:leader="dot" w:pos="8505"/>
        </w:tabs>
        <w:spacing w:after="0" w:line="360" w:lineRule="auto"/>
        <w:ind w:firstLine="709"/>
        <w:jc w:val="both"/>
        <w:rPr>
          <w:rFonts w:cs="Arial"/>
          <w:color w:val="000000"/>
          <w:szCs w:val="28"/>
          <w:shd w:val="clear" w:color="auto" w:fill="F5F5F5"/>
        </w:rPr>
      </w:pPr>
    </w:p>
    <w:p w14:paraId="17F6A5C0" w14:textId="77777777" w:rsidR="005918BA" w:rsidRDefault="005918BA" w:rsidP="00692F33">
      <w:pPr>
        <w:tabs>
          <w:tab w:val="right" w:leader="dot" w:pos="1985"/>
          <w:tab w:val="right" w:leader="dot" w:pos="8505"/>
        </w:tabs>
        <w:spacing w:after="0" w:line="360" w:lineRule="auto"/>
        <w:jc w:val="both"/>
        <w:rPr>
          <w:b/>
          <w:szCs w:val="28"/>
        </w:rPr>
      </w:pPr>
    </w:p>
    <w:p w14:paraId="23DA2D26" w14:textId="4D7D6B7E" w:rsidR="000F282A" w:rsidRPr="00F915D4" w:rsidRDefault="000F282A" w:rsidP="006C1E3E">
      <w:pPr>
        <w:tabs>
          <w:tab w:val="right" w:leader="dot" w:pos="1985"/>
          <w:tab w:val="right" w:leader="dot" w:pos="8505"/>
        </w:tabs>
        <w:spacing w:after="0" w:line="360" w:lineRule="auto"/>
        <w:ind w:left="709"/>
        <w:jc w:val="both"/>
      </w:pPr>
      <w:r w:rsidRPr="00C04940">
        <w:t xml:space="preserve">2 </w:t>
      </w:r>
      <w:r w:rsidR="006B5F2F">
        <w:t xml:space="preserve">Разбор стратегии международной корпорации </w:t>
      </w:r>
      <w:r w:rsidR="006B5F2F" w:rsidRPr="006C1E3E">
        <w:rPr>
          <w:lang w:val="en-US"/>
        </w:rPr>
        <w:t>Tesla</w:t>
      </w:r>
      <w:r w:rsidR="006B5F2F" w:rsidRPr="00CA18F8">
        <w:t xml:space="preserve"> </w:t>
      </w:r>
      <w:r w:rsidR="006B5F2F" w:rsidRPr="006C1E3E">
        <w:rPr>
          <w:lang w:val="en-US"/>
        </w:rPr>
        <w:t>Motors</w:t>
      </w:r>
    </w:p>
    <w:p w14:paraId="0402E399" w14:textId="77777777" w:rsidR="000F282A" w:rsidRPr="00C04940" w:rsidRDefault="000F282A" w:rsidP="00003297">
      <w:pPr>
        <w:tabs>
          <w:tab w:val="right" w:leader="dot" w:pos="8505"/>
        </w:tabs>
        <w:spacing w:after="0" w:line="360" w:lineRule="auto"/>
        <w:ind w:firstLine="709"/>
        <w:jc w:val="both"/>
      </w:pPr>
    </w:p>
    <w:p w14:paraId="7DE2216C" w14:textId="77777777" w:rsidR="004E7191" w:rsidRPr="00C04940" w:rsidRDefault="004E7191" w:rsidP="00003297">
      <w:pPr>
        <w:pStyle w:val="a4"/>
        <w:numPr>
          <w:ilvl w:val="0"/>
          <w:numId w:val="6"/>
        </w:numPr>
        <w:tabs>
          <w:tab w:val="right" w:leader="dot" w:pos="8505"/>
        </w:tabs>
        <w:spacing w:after="0" w:line="360" w:lineRule="auto"/>
        <w:ind w:left="0" w:firstLine="709"/>
        <w:jc w:val="both"/>
        <w:rPr>
          <w:vanish/>
        </w:rPr>
      </w:pPr>
    </w:p>
    <w:p w14:paraId="672918F4" w14:textId="77777777" w:rsidR="004E7191" w:rsidRPr="00C04940" w:rsidRDefault="004E7191" w:rsidP="00003297">
      <w:pPr>
        <w:pStyle w:val="a4"/>
        <w:numPr>
          <w:ilvl w:val="0"/>
          <w:numId w:val="6"/>
        </w:numPr>
        <w:tabs>
          <w:tab w:val="right" w:leader="dot" w:pos="8505"/>
        </w:tabs>
        <w:spacing w:after="0" w:line="360" w:lineRule="auto"/>
        <w:ind w:left="0" w:firstLine="709"/>
        <w:jc w:val="both"/>
        <w:rPr>
          <w:vanish/>
        </w:rPr>
      </w:pPr>
    </w:p>
    <w:p w14:paraId="2EAF380F" w14:textId="77777777" w:rsidR="0052359B" w:rsidRPr="00C04940" w:rsidRDefault="006B5F2F" w:rsidP="00003297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t>2</w:t>
      </w:r>
      <w:r w:rsidR="00C04940">
        <w:t>.</w:t>
      </w:r>
      <w:r w:rsidR="004E7191" w:rsidRPr="00C04940">
        <w:t xml:space="preserve">1 </w:t>
      </w:r>
      <w:r w:rsidR="0004193A">
        <w:t>Анализ деятельности компании</w:t>
      </w:r>
    </w:p>
    <w:p w14:paraId="1306751D" w14:textId="77777777" w:rsidR="000F282A" w:rsidRDefault="000F282A" w:rsidP="006B5F2F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b/>
          <w:szCs w:val="28"/>
        </w:rPr>
      </w:pPr>
    </w:p>
    <w:p w14:paraId="79C78EF5" w14:textId="77777777" w:rsidR="0004193A" w:rsidRDefault="0004193A" w:rsidP="0004193A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На сегодняшний день, международная корпорация </w:t>
      </w:r>
      <w:r>
        <w:rPr>
          <w:lang w:val="en-US"/>
        </w:rPr>
        <w:t>Tesla</w:t>
      </w:r>
      <w:r w:rsidRPr="00CA18F8">
        <w:t xml:space="preserve"> </w:t>
      </w:r>
      <w:r>
        <w:rPr>
          <w:lang w:val="en-US"/>
        </w:rPr>
        <w:t>Motors</w:t>
      </w:r>
      <w:r>
        <w:t xml:space="preserve"> является лучшим примером в плане внедряемых инноваций. Организация имеет собственные уникальные разработки, которые она применяет на всех стадиях производства своего продукта. Рассмотрим подробнее структуру компании,</w:t>
      </w:r>
      <w:r w:rsidR="00C36706">
        <w:t xml:space="preserve"> </w:t>
      </w:r>
      <w:r>
        <w:t>чем она занимается</w:t>
      </w:r>
      <w:r w:rsidR="00C36706">
        <w:t xml:space="preserve"> и в чём инновационность </w:t>
      </w:r>
      <w:r w:rsidR="00157627">
        <w:t>ее продуктов.</w:t>
      </w:r>
    </w:p>
    <w:p w14:paraId="77C43A65" w14:textId="77777777" w:rsidR="0091409E" w:rsidRDefault="0091409E" w:rsidP="0091409E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Чтобы понять значимость инноваций данной корпорации, следует проследить историю развития основного продукта - электромобиля. Электрические транспортные средства впервые появились в середине XIX века, однако высокая стоимость, низкая максимальная скорость и малая дальность электромобилей на аккумуляторных батареях по сравнению с автомобилями с двигателями внутреннего сгорания привели к </w:t>
      </w:r>
      <w:r w:rsidR="00A766FB">
        <w:t>весьма малому распространению данного транспорта.</w:t>
      </w:r>
    </w:p>
    <w:p w14:paraId="3E013C63" w14:textId="1AFE1022" w:rsidR="0091409E" w:rsidRDefault="0091409E" w:rsidP="0091409E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В начале XXI века интерес к электрическим и другим альтернативным топливным транспортным средствам увеличился из-за растущей обеспокоенности проблемами, связанными с транспортными средствами, работающими на углеводородном топливе</w:t>
      </w:r>
      <w:r w:rsidR="00A766FB">
        <w:t xml:space="preserve"> (такими проблемами можно назвать</w:t>
      </w:r>
      <w:r>
        <w:t xml:space="preserve"> ущерб окружающей среде, вызванный выбросами</w:t>
      </w:r>
      <w:r w:rsidR="00A766FB">
        <w:t xml:space="preserve"> в атмосферу</w:t>
      </w:r>
      <w:r>
        <w:t xml:space="preserve">, </w:t>
      </w:r>
      <w:r w:rsidR="00A766FB">
        <w:t>ограниченность</w:t>
      </w:r>
      <w:r>
        <w:t xml:space="preserve"> нынешних запасов углеводородов, транспортной инфраструктуры</w:t>
      </w:r>
      <w:r w:rsidR="00A766FB">
        <w:t xml:space="preserve">). </w:t>
      </w:r>
      <w:r>
        <w:t>С 2010 года совокупные продажи электрических автомобилей и грузовых фургонов достигли 1 миллиона единиц</w:t>
      </w:r>
      <w:r w:rsidR="005E46FD">
        <w:t xml:space="preserve"> </w:t>
      </w:r>
      <w:r w:rsidR="00A766FB">
        <w:t>(мировой объём поставок на</w:t>
      </w:r>
      <w:r>
        <w:t xml:space="preserve"> сентябр</w:t>
      </w:r>
      <w:r w:rsidR="00A766FB">
        <w:t>ь</w:t>
      </w:r>
      <w:r>
        <w:t xml:space="preserve"> 2016 года</w:t>
      </w:r>
      <w:r w:rsidR="00A766FB">
        <w:t>)</w:t>
      </w:r>
      <w:r w:rsidR="005E46FD">
        <w:t xml:space="preserve"> </w:t>
      </w:r>
      <w:r w:rsidR="005E46FD" w:rsidRPr="005E46FD">
        <w:t>[11]</w:t>
      </w:r>
      <w:r w:rsidR="00A766FB">
        <w:t>.</w:t>
      </w:r>
    </w:p>
    <w:p w14:paraId="50767A01" w14:textId="15967DD4" w:rsidR="00F915D4" w:rsidRDefault="0004193A" w:rsidP="0004193A">
      <w:pPr>
        <w:tabs>
          <w:tab w:val="right" w:leader="dot" w:pos="8505"/>
        </w:tabs>
        <w:spacing w:after="0" w:line="360" w:lineRule="auto"/>
        <w:ind w:firstLine="709"/>
        <w:jc w:val="both"/>
      </w:pPr>
      <w:proofErr w:type="spellStart"/>
      <w:r>
        <w:t>Tesla</w:t>
      </w:r>
      <w:proofErr w:type="spellEnd"/>
      <w:r>
        <w:t xml:space="preserve">, </w:t>
      </w:r>
      <w:proofErr w:type="spellStart"/>
      <w:r>
        <w:t>Inc</w:t>
      </w:r>
      <w:proofErr w:type="spellEnd"/>
      <w:r>
        <w:t>. - американская многонациональная корпорация, специализирующаяся на электромобилях, производстве энергии и солнечных панелей</w:t>
      </w:r>
      <w:r w:rsidR="005E46FD" w:rsidRPr="005E46FD">
        <w:t xml:space="preserve"> [12]</w:t>
      </w:r>
      <w:r>
        <w:t xml:space="preserve">. Головной офис находится в Пало-Альто, штат Калифорния. Основанная в 2003 году, компания специализируется на электромобилях, литий-ионных аккумуляторных батареях и фотоэлектрических панелях для жилых районов (через </w:t>
      </w:r>
      <w:r>
        <w:lastRenderedPageBreak/>
        <w:t xml:space="preserve">дочернюю компанию </w:t>
      </w:r>
      <w:proofErr w:type="spellStart"/>
      <w:r>
        <w:t>SolarCity</w:t>
      </w:r>
      <w:proofErr w:type="spellEnd"/>
      <w:r>
        <w:t>)</w:t>
      </w:r>
      <w:r w:rsidR="005E46FD">
        <w:rPr>
          <w:lang w:val="en-US"/>
        </w:rPr>
        <w:t xml:space="preserve"> [13]</w:t>
      </w:r>
      <w:r>
        <w:t xml:space="preserve">. Дополнительные продукты, продаваемые </w:t>
      </w:r>
      <w:proofErr w:type="spellStart"/>
      <w:r>
        <w:t>Tesla</w:t>
      </w:r>
      <w:proofErr w:type="spellEnd"/>
      <w:r>
        <w:t xml:space="preserve">, включают </w:t>
      </w:r>
      <w:proofErr w:type="spellStart"/>
      <w:r>
        <w:t>Tesla</w:t>
      </w:r>
      <w:proofErr w:type="spellEnd"/>
      <w:r>
        <w:t xml:space="preserve"> </w:t>
      </w:r>
      <w:proofErr w:type="spellStart"/>
      <w:r>
        <w:t>Powerwall</w:t>
      </w:r>
      <w:proofErr w:type="spellEnd"/>
      <w:r>
        <w:t xml:space="preserve">, батарейки </w:t>
      </w:r>
      <w:proofErr w:type="spellStart"/>
      <w:r>
        <w:t>Powerpack</w:t>
      </w:r>
      <w:proofErr w:type="spellEnd"/>
      <w:r>
        <w:t xml:space="preserve"> и солнечн</w:t>
      </w:r>
      <w:r w:rsidR="00156D07">
        <w:t>ую</w:t>
      </w:r>
      <w:r>
        <w:t xml:space="preserve"> черепиц</w:t>
      </w:r>
      <w:r w:rsidR="00156D07">
        <w:t>у</w:t>
      </w:r>
      <w:r>
        <w:t>.</w:t>
      </w:r>
      <w:r w:rsidR="00F915D4" w:rsidRPr="00F915D4">
        <w:t xml:space="preserve"> </w:t>
      </w:r>
    </w:p>
    <w:p w14:paraId="6C33629C" w14:textId="77777777" w:rsidR="00F915D4" w:rsidRDefault="00F915D4" w:rsidP="00F915D4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Р</w:t>
      </w:r>
      <w:r w:rsidRPr="00F915D4">
        <w:t>ыночная стоимость</w:t>
      </w:r>
      <w:r>
        <w:t xml:space="preserve"> корпорации</w:t>
      </w:r>
      <w:r w:rsidRPr="00F915D4">
        <w:t xml:space="preserve"> составляет около 48 миллиардов долларов (превосходит </w:t>
      </w:r>
      <w:proofErr w:type="spellStart"/>
      <w:r w:rsidRPr="00F915D4">
        <w:t>Ford</w:t>
      </w:r>
      <w:proofErr w:type="spellEnd"/>
      <w:r w:rsidRPr="00F915D4">
        <w:t xml:space="preserve"> на 45 миллиардов долларов).</w:t>
      </w:r>
    </w:p>
    <w:p w14:paraId="0A5AEA3E" w14:textId="77777777" w:rsidR="0004193A" w:rsidRDefault="0004193A" w:rsidP="00F915D4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Генеральный директор Илон </w:t>
      </w:r>
      <w:proofErr w:type="spellStart"/>
      <w:r>
        <w:t>Маск</w:t>
      </w:r>
      <w:proofErr w:type="spellEnd"/>
      <w:r>
        <w:t xml:space="preserve"> сказал, что он рассматривает корпорацию как технологическую компанию и независимого автопроизводителя, целью которой в конечном итоге является </w:t>
      </w:r>
      <w:r w:rsidR="00156D07">
        <w:t>производство</w:t>
      </w:r>
      <w:r>
        <w:t xml:space="preserve"> электромобилей по ценам, доступным для потребителя</w:t>
      </w:r>
      <w:r w:rsidR="00156D07">
        <w:t xml:space="preserve"> со средним уровнем достатка</w:t>
      </w:r>
      <w:r>
        <w:t xml:space="preserve">. </w:t>
      </w:r>
    </w:p>
    <w:p w14:paraId="5CD911D5" w14:textId="563CC74D" w:rsidR="00F915D4" w:rsidRDefault="00F915D4" w:rsidP="00F915D4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Бизнес-стратегия </w:t>
      </w:r>
      <w:proofErr w:type="spellStart"/>
      <w:r>
        <w:t>Tesla</w:t>
      </w:r>
      <w:proofErr w:type="spellEnd"/>
      <w:r>
        <w:t>. Компания вышла на рынок через дорогие автомобили Премиального класса, ориентированные на наиболее состоятельных в финансовом отношении людей. Как имя компании будет известно и широко заявлено как успешная идея, она выйдет на более низкие классы автомобилей</w:t>
      </w:r>
      <w:r w:rsidR="005E46FD" w:rsidRPr="005E46FD">
        <w:t xml:space="preserve"> [14]</w:t>
      </w:r>
      <w:r>
        <w:t xml:space="preserve">. </w:t>
      </w:r>
    </w:p>
    <w:p w14:paraId="0E8DF2E5" w14:textId="77777777" w:rsidR="00F915D4" w:rsidRDefault="00F915D4" w:rsidP="00A766FB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Все, что нужно </w:t>
      </w:r>
      <w:r w:rsidR="00A766FB">
        <w:t>компании</w:t>
      </w:r>
      <w:r>
        <w:t>, это сделать имя для своего бренда, чтобы его концепция получила широкое признание. После этого он укрепи</w:t>
      </w:r>
      <w:r w:rsidR="00A766FB">
        <w:t>т</w:t>
      </w:r>
      <w:r>
        <w:t xml:space="preserve"> свою бизнес-модель. </w:t>
      </w:r>
      <w:r w:rsidR="00A766FB">
        <w:t>Она в свою очередь</w:t>
      </w:r>
      <w:r>
        <w:t xml:space="preserve"> основана на трехстороннем подходе</w:t>
      </w:r>
      <w:r w:rsidR="00A766FB">
        <w:t>:</w:t>
      </w:r>
      <w:r>
        <w:t xml:space="preserve"> продаж</w:t>
      </w:r>
      <w:r w:rsidR="00A766FB">
        <w:t>а</w:t>
      </w:r>
      <w:r>
        <w:t>, обслуживани</w:t>
      </w:r>
      <w:r w:rsidR="00A766FB">
        <w:t>е</w:t>
      </w:r>
      <w:r>
        <w:t xml:space="preserve"> и зарядк</w:t>
      </w:r>
      <w:r w:rsidR="00A766FB">
        <w:t>а</w:t>
      </w:r>
      <w:r>
        <w:t xml:space="preserve"> электромобилей.</w:t>
      </w:r>
    </w:p>
    <w:p w14:paraId="76ABFED9" w14:textId="77777777" w:rsidR="00C36706" w:rsidRDefault="00F915D4" w:rsidP="00C36706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Прямые продажи</w:t>
      </w:r>
      <w:r w:rsidR="00C36706">
        <w:t xml:space="preserve">. </w:t>
      </w:r>
      <w:r>
        <w:t xml:space="preserve">В отличие от большинства производителей, </w:t>
      </w:r>
      <w:proofErr w:type="spellStart"/>
      <w:r>
        <w:t>Tesla</w:t>
      </w:r>
      <w:proofErr w:type="spellEnd"/>
      <w:r>
        <w:t xml:space="preserve"> не применяет подход франчайзинговых дилеров. Они предпочитают продавать свой продукт напрямую покупателям через собственные автосалоны во многих крупных городских центрах мира. Они считают, что этот способ продажи может ускорить разработку продуктов</w:t>
      </w:r>
      <w:r w:rsidR="00C36706">
        <w:t>, так как в цепи не задействованы лишние звенья</w:t>
      </w:r>
      <w:r>
        <w:t xml:space="preserve">. Но более важным </w:t>
      </w:r>
      <w:r w:rsidR="00C36706">
        <w:t xml:space="preserve">здесь </w:t>
      </w:r>
      <w:r>
        <w:t>является опыт покупателей</w:t>
      </w:r>
      <w:r w:rsidR="00C36706">
        <w:t xml:space="preserve"> – компания работает на бренд</w:t>
      </w:r>
      <w:r>
        <w:t xml:space="preserve">. </w:t>
      </w:r>
      <w:r w:rsidR="00C36706">
        <w:t>Корпорация имеет</w:t>
      </w:r>
      <w:r>
        <w:t xml:space="preserve"> демонстрационные залы</w:t>
      </w:r>
      <w:r w:rsidR="00C36706">
        <w:t xml:space="preserve"> (которые даже не являются салонами – они предназначены исключительно для демонстрации) и</w:t>
      </w:r>
      <w:r>
        <w:t xml:space="preserve"> </w:t>
      </w:r>
      <w:proofErr w:type="gramStart"/>
      <w:r w:rsidR="00C36706">
        <w:t xml:space="preserve">сервисные </w:t>
      </w:r>
      <w:r>
        <w:t>центры обслуживания</w:t>
      </w:r>
      <w:proofErr w:type="gramEnd"/>
      <w:r w:rsidR="00C36706">
        <w:t xml:space="preserve"> совмещённые с отделами продаж</w:t>
      </w:r>
      <w:r>
        <w:t xml:space="preserve">. </w:t>
      </w:r>
      <w:r w:rsidR="00C36706">
        <w:t>Компанией активно используется интернет-магазин. Абсолютно любой человек может заказать машину через интернет, и это будет не сложнее, чем купить футболку на любимом сайте. Помимо покупки, можно заказать тест-драйв.</w:t>
      </w:r>
    </w:p>
    <w:p w14:paraId="3F5CCBDC" w14:textId="15A8420B" w:rsidR="00157627" w:rsidRDefault="00157627" w:rsidP="00C36706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Продукт автокомпании – не просто средство передвижения. Это прежде всего, высокотехнологичный продукт. На этом фоне, не удивительным выглядит </w:t>
      </w:r>
      <w:r>
        <w:lastRenderedPageBreak/>
        <w:t xml:space="preserve">тот факт, что </w:t>
      </w:r>
      <w:r>
        <w:rPr>
          <w:lang w:val="en-US"/>
        </w:rPr>
        <w:t>Tesla</w:t>
      </w:r>
      <w:r>
        <w:t xml:space="preserve"> интегрировали </w:t>
      </w:r>
      <w:r w:rsidR="008967D3">
        <w:t>в электромобиль высокопроизводительное вычислительное ядро, которое позволяет контролировать абсолютно все процессы, происходящие с машиной</w:t>
      </w:r>
      <w:r w:rsidR="005E46FD" w:rsidRPr="005E46FD">
        <w:t xml:space="preserve"> [15]</w:t>
      </w:r>
      <w:r w:rsidR="008967D3">
        <w:t xml:space="preserve">. Начиная от оборотов двигателя и заканчивая </w:t>
      </w:r>
      <w:r w:rsidR="006D493F">
        <w:t>подъёмом стёкол – абсолютно всё регистрируется и контролируется бортовым вычислительным центром. При этом, вполне логичен и следующий шаг компании – делегировать возможность управления системами сторонним программам. Самое элементарное применение этого нововведения – завести машину до того, как вы выйдете из дома, дистанционно запустить систему климат-контроля и т.п. Здесь можно возразить, так как подобные функции сейчас есть даже не в самых дорогих моделях других автоконцернов. Однако, самая удивительная особенность этого модуля в том, что с его помощью можно починить машину дистанционно (в крайнем случае – протестировать). В недалёком будущем, инженеры и программисты планируют наделить «мозг» машины способностью к автовождению без вмешательства человека.</w:t>
      </w:r>
    </w:p>
    <w:p w14:paraId="660588AB" w14:textId="46851C72" w:rsidR="00D05ACE" w:rsidRDefault="00D05ACE" w:rsidP="00C36706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Естественно, </w:t>
      </w:r>
      <w:r w:rsidR="00027CA4">
        <w:t>что покупатели очень настороженно отнеслись к первым выпускам авто</w:t>
      </w:r>
      <w:r w:rsidR="005E46FD" w:rsidRPr="005E46FD">
        <w:t xml:space="preserve"> [16]</w:t>
      </w:r>
      <w:r w:rsidR="00027CA4">
        <w:t>. Но компания постепенно преодолевает этот барьер консервативности. Первая проблема, с которой необходимо было побороться – неприспособленность городской среды под электрокары. Хотя</w:t>
      </w:r>
      <w:r w:rsidR="00BE362B">
        <w:t xml:space="preserve"> </w:t>
      </w:r>
      <w:r w:rsidR="00027CA4">
        <w:t xml:space="preserve">бы потому, что зарядные станции расположены далеко не на каждом углу. Компания решила этот вопрос следующим образом: 10360 парковочных мест были оборудованы за счёт корпорации док-станциями. И более того, у каждого владельца машины от </w:t>
      </w:r>
      <w:r w:rsidR="00027CA4">
        <w:rPr>
          <w:lang w:val="en-US"/>
        </w:rPr>
        <w:t>Tesla</w:t>
      </w:r>
      <w:r w:rsidR="00027CA4" w:rsidRPr="00027CA4">
        <w:t xml:space="preserve"> </w:t>
      </w:r>
      <w:r w:rsidR="00027CA4">
        <w:t xml:space="preserve">есть возможность зарядки авто в течении 30 минут в день бесплатно. Корпорация </w:t>
      </w:r>
      <w:r w:rsidR="00BE362B">
        <w:t>сама оплатит</w:t>
      </w:r>
      <w:r w:rsidR="00027CA4">
        <w:t xml:space="preserve"> эту энергию. </w:t>
      </w:r>
      <w:r w:rsidR="00BE362B">
        <w:t>Запаса хода от такой зарядки хватит на 2-3 часа езды.</w:t>
      </w:r>
    </w:p>
    <w:p w14:paraId="7D58E87A" w14:textId="3485389B" w:rsidR="00BE362B" w:rsidRDefault="00BE362B" w:rsidP="00BE362B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>С недавнего времени, стали заключаться следующие договора с покупателями: купленный автомобиль можно будет вернуть через 3 года обратно, с возвращением 60% стоимости</w:t>
      </w:r>
      <w:r w:rsidR="005E46FD" w:rsidRPr="005E46FD">
        <w:t xml:space="preserve"> [17]</w:t>
      </w:r>
      <w:r>
        <w:t>.</w:t>
      </w:r>
    </w:p>
    <w:p w14:paraId="56DB80C9" w14:textId="77777777" w:rsidR="00BE362B" w:rsidRDefault="00BE362B" w:rsidP="00BE362B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Рассмотрим теперь историю развития компании </w:t>
      </w:r>
      <w:r w:rsidR="00DC3218">
        <w:t>в финансовом плане</w:t>
      </w:r>
      <w:r>
        <w:t>.</w:t>
      </w:r>
    </w:p>
    <w:p w14:paraId="3DE89196" w14:textId="6CB8CBEF" w:rsidR="0004193A" w:rsidRDefault="00BE362B" w:rsidP="00BE362B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На корпорацию </w:t>
      </w:r>
      <w:proofErr w:type="spellStart"/>
      <w:r w:rsidR="00156D07">
        <w:t>Tesla</w:t>
      </w:r>
      <w:proofErr w:type="spellEnd"/>
      <w:r w:rsidR="0004193A">
        <w:t xml:space="preserve"> работает несколько производственных и сборочных заводов, в частности Gigafactory</w:t>
      </w:r>
      <w:r w:rsidR="00156D07">
        <w:t>-1</w:t>
      </w:r>
      <w:r w:rsidR="0004193A">
        <w:t xml:space="preserve"> и основ</w:t>
      </w:r>
      <w:r>
        <w:t>ное</w:t>
      </w:r>
      <w:r w:rsidR="0004193A">
        <w:t xml:space="preserve"> производственн</w:t>
      </w:r>
      <w:r>
        <w:t>ое</w:t>
      </w:r>
      <w:r w:rsidR="0004193A">
        <w:t xml:space="preserve"> предприятие завод </w:t>
      </w:r>
      <w:proofErr w:type="spellStart"/>
      <w:r w:rsidR="0004193A">
        <w:t>Tesla</w:t>
      </w:r>
      <w:proofErr w:type="spellEnd"/>
      <w:r w:rsidR="0004193A">
        <w:t xml:space="preserve"> </w:t>
      </w:r>
      <w:proofErr w:type="spellStart"/>
      <w:r w:rsidR="0004193A">
        <w:t>Factory</w:t>
      </w:r>
      <w:proofErr w:type="spellEnd"/>
      <w:r w:rsidR="0004193A">
        <w:t xml:space="preserve"> в </w:t>
      </w:r>
      <w:proofErr w:type="spellStart"/>
      <w:r w:rsidR="0004193A">
        <w:t>Фремонте</w:t>
      </w:r>
      <w:proofErr w:type="spellEnd"/>
      <w:r w:rsidR="0004193A">
        <w:t>, штат Калифорния. Gigafactory</w:t>
      </w:r>
      <w:r w:rsidR="00156D07">
        <w:t xml:space="preserve">-1 </w:t>
      </w:r>
      <w:r w:rsidR="0004193A">
        <w:t xml:space="preserve">в основном </w:t>
      </w:r>
      <w:r w:rsidR="0004193A">
        <w:lastRenderedPageBreak/>
        <w:t xml:space="preserve">производит аккумуляторы и аккумуляторные батареи для автомобилей </w:t>
      </w:r>
      <w:proofErr w:type="spellStart"/>
      <w:r w:rsidR="0004193A">
        <w:t>Tesla</w:t>
      </w:r>
      <w:proofErr w:type="spellEnd"/>
      <w:r w:rsidR="0004193A">
        <w:t xml:space="preserve"> и </w:t>
      </w:r>
      <w:r w:rsidR="00156D07">
        <w:t xml:space="preserve">иные </w:t>
      </w:r>
      <w:r w:rsidR="0004193A">
        <w:t>продукт</w:t>
      </w:r>
      <w:r w:rsidR="00156D07">
        <w:t>ы</w:t>
      </w:r>
      <w:r w:rsidR="0004193A">
        <w:t xml:space="preserve"> для хранения энергии</w:t>
      </w:r>
      <w:r w:rsidR="005E46FD" w:rsidRPr="005E46FD">
        <w:t xml:space="preserve"> [18]</w:t>
      </w:r>
      <w:r w:rsidR="0004193A">
        <w:t>.</w:t>
      </w:r>
    </w:p>
    <w:p w14:paraId="1E25F6EB" w14:textId="77777777" w:rsidR="00156D07" w:rsidRDefault="00156D07" w:rsidP="0004193A">
      <w:pPr>
        <w:tabs>
          <w:tab w:val="right" w:leader="dot" w:pos="8505"/>
        </w:tabs>
        <w:spacing w:after="0" w:line="360" w:lineRule="auto"/>
        <w:ind w:firstLine="709"/>
        <w:jc w:val="both"/>
      </w:pPr>
      <w:r>
        <w:t xml:space="preserve">История взлёта корпорации начинается с создания спортивного </w:t>
      </w:r>
      <w:proofErr w:type="spellStart"/>
      <w:r>
        <w:t>электроавтомобиля</w:t>
      </w:r>
      <w:proofErr w:type="spellEnd"/>
      <w:r>
        <w:t xml:space="preserve">, который был сопоставим с бензиновыми. Сам этот шаг является инновационным в сфере автопроизводства, так как раннее подобных </w:t>
      </w:r>
      <w:r w:rsidR="00155A6E">
        <w:t>разработок на рынке не было ни у кого. Следом за этим проектом, последовали следующие разработки и серийные выпуски электромобилей.</w:t>
      </w:r>
    </w:p>
    <w:p w14:paraId="317E5D87" w14:textId="77777777" w:rsidR="00155A6E" w:rsidRDefault="00155A6E" w:rsidP="0004193A">
      <w:pPr>
        <w:tabs>
          <w:tab w:val="right" w:leader="dot" w:pos="8505"/>
        </w:tabs>
        <w:spacing w:after="0" w:line="360" w:lineRule="auto"/>
        <w:ind w:firstLine="709"/>
        <w:jc w:val="both"/>
      </w:pPr>
      <w:proofErr w:type="spellStart"/>
      <w:r>
        <w:t>Tesla</w:t>
      </w:r>
      <w:proofErr w:type="spellEnd"/>
      <w:r w:rsidRPr="00155A6E">
        <w:t xml:space="preserve"> начал </w:t>
      </w:r>
      <w:r>
        <w:t>выводить на рынок</w:t>
      </w:r>
      <w:r w:rsidRPr="00155A6E">
        <w:t xml:space="preserve"> седан </w:t>
      </w:r>
      <w:proofErr w:type="spellStart"/>
      <w:r w:rsidRPr="00155A6E">
        <w:t>Model</w:t>
      </w:r>
      <w:proofErr w:type="spellEnd"/>
      <w:r w:rsidRPr="00155A6E">
        <w:t xml:space="preserve"> S в июне 2012 года и гибридный кроссовер </w:t>
      </w:r>
      <w:proofErr w:type="spellStart"/>
      <w:r w:rsidRPr="00155A6E">
        <w:t>Model</w:t>
      </w:r>
      <w:proofErr w:type="spellEnd"/>
      <w:r w:rsidRPr="00155A6E">
        <w:t xml:space="preserve"> X в сентябре 2015 года. Мировые продажи </w:t>
      </w:r>
      <w:proofErr w:type="spellStart"/>
      <w:r w:rsidRPr="00155A6E">
        <w:t>Model</w:t>
      </w:r>
      <w:proofErr w:type="spellEnd"/>
      <w:r w:rsidRPr="00155A6E">
        <w:t xml:space="preserve"> S достигли 100</w:t>
      </w:r>
      <w:r w:rsidR="00BE362B">
        <w:t> </w:t>
      </w:r>
      <w:r w:rsidRPr="00155A6E">
        <w:t>000</w:t>
      </w:r>
      <w:r w:rsidR="00BE362B">
        <w:t xml:space="preserve"> единиц</w:t>
      </w:r>
      <w:r w:rsidRPr="00155A6E">
        <w:t xml:space="preserve"> в декабре 2015 года.</w:t>
      </w:r>
      <w:r>
        <w:t xml:space="preserve"> Следующей, была </w:t>
      </w:r>
      <w:proofErr w:type="spellStart"/>
      <w:r w:rsidRPr="00155A6E">
        <w:t>Model</w:t>
      </w:r>
      <w:proofErr w:type="spellEnd"/>
      <w:r w:rsidRPr="00155A6E">
        <w:t xml:space="preserve"> 3</w:t>
      </w:r>
      <w:r>
        <w:t>.</w:t>
      </w:r>
      <w:r w:rsidRPr="00155A6E">
        <w:t xml:space="preserve"> </w:t>
      </w:r>
      <w:r>
        <w:t>Она</w:t>
      </w:r>
      <w:r w:rsidRPr="00155A6E">
        <w:t xml:space="preserve"> </w:t>
      </w:r>
      <w:r w:rsidR="00BE362B">
        <w:t xml:space="preserve">была </w:t>
      </w:r>
      <w:r w:rsidRPr="00155A6E">
        <w:t>представлена ​​в марте 2016 года. Через неделю после обнародования</w:t>
      </w:r>
      <w:r>
        <w:t xml:space="preserve">, предзаказы </w:t>
      </w:r>
      <w:r w:rsidRPr="00155A6E">
        <w:t xml:space="preserve">составили 325 000 единиц. В результате спроса на </w:t>
      </w:r>
      <w:proofErr w:type="spellStart"/>
      <w:r w:rsidRPr="00155A6E">
        <w:t>Model</w:t>
      </w:r>
      <w:proofErr w:type="spellEnd"/>
      <w:r w:rsidRPr="00155A6E">
        <w:t xml:space="preserve"> 3, в мае 2016 года </w:t>
      </w:r>
      <w:r>
        <w:t>корпорация</w:t>
      </w:r>
      <w:r w:rsidRPr="00155A6E">
        <w:t xml:space="preserve"> </w:t>
      </w:r>
      <w:r>
        <w:t>превысила</w:t>
      </w:r>
      <w:r w:rsidRPr="00155A6E">
        <w:t xml:space="preserve"> свой </w:t>
      </w:r>
      <w:r>
        <w:t xml:space="preserve">план производства </w:t>
      </w:r>
      <w:r w:rsidRPr="00155A6E">
        <w:t>на два года</w:t>
      </w:r>
      <w:r>
        <w:t xml:space="preserve"> вперёд</w:t>
      </w:r>
      <w:r w:rsidRPr="00155A6E">
        <w:t>.</w:t>
      </w:r>
    </w:p>
    <w:p w14:paraId="57D6DACF" w14:textId="77777777" w:rsidR="00155A6E" w:rsidRPr="0004193A" w:rsidRDefault="00614D00" w:rsidP="0004193A">
      <w:pPr>
        <w:tabs>
          <w:tab w:val="right" w:leader="dot" w:pos="8505"/>
        </w:tabs>
        <w:spacing w:after="0" w:line="360" w:lineRule="auto"/>
        <w:ind w:firstLine="709"/>
        <w:jc w:val="both"/>
      </w:pPr>
      <w:r w:rsidRPr="00614D00">
        <w:t xml:space="preserve">В 2017 году </w:t>
      </w:r>
      <w:proofErr w:type="spellStart"/>
      <w:r w:rsidR="00F70F37">
        <w:t>Tesla</w:t>
      </w:r>
      <w:proofErr w:type="spellEnd"/>
      <w:r w:rsidR="00F70F37" w:rsidRPr="00155A6E">
        <w:t xml:space="preserve"> </w:t>
      </w:r>
      <w:r w:rsidR="00F70F37" w:rsidRPr="00614D00">
        <w:t>на пару месяцев</w:t>
      </w:r>
      <w:r w:rsidRPr="00614D00">
        <w:t xml:space="preserve"> превзошла </w:t>
      </w:r>
      <w:proofErr w:type="spellStart"/>
      <w:r w:rsidRPr="00614D00">
        <w:t>Ford</w:t>
      </w:r>
      <w:proofErr w:type="spellEnd"/>
      <w:r w:rsidRPr="00614D00">
        <w:t xml:space="preserve"> </w:t>
      </w:r>
      <w:proofErr w:type="spellStart"/>
      <w:r w:rsidRPr="00614D00">
        <w:t>Motor</w:t>
      </w:r>
      <w:proofErr w:type="spellEnd"/>
      <w:r w:rsidRPr="00614D00">
        <w:t xml:space="preserve"> </w:t>
      </w:r>
      <w:proofErr w:type="spellStart"/>
      <w:r w:rsidRPr="00614D00">
        <w:t>Company</w:t>
      </w:r>
      <w:proofErr w:type="spellEnd"/>
      <w:r w:rsidRPr="00614D00">
        <w:t xml:space="preserve"> и </w:t>
      </w:r>
      <w:proofErr w:type="spellStart"/>
      <w:r w:rsidRPr="00614D00">
        <w:t>General</w:t>
      </w:r>
      <w:proofErr w:type="spellEnd"/>
      <w:r w:rsidRPr="00614D00">
        <w:t xml:space="preserve"> </w:t>
      </w:r>
      <w:proofErr w:type="spellStart"/>
      <w:r w:rsidRPr="00614D00">
        <w:t>Motors</w:t>
      </w:r>
      <w:proofErr w:type="spellEnd"/>
      <w:r w:rsidRPr="00614D00">
        <w:t xml:space="preserve"> в рыночной капитализации, </w:t>
      </w:r>
      <w:r w:rsidR="00BE362B">
        <w:t>став</w:t>
      </w:r>
      <w:r w:rsidRPr="00614D00">
        <w:t xml:space="preserve"> самым </w:t>
      </w:r>
      <w:r w:rsidR="00F70F37">
        <w:t>дорогим</w:t>
      </w:r>
      <w:r w:rsidRPr="00614D00">
        <w:t xml:space="preserve"> американским автопроизводителем.</w:t>
      </w:r>
      <w:r w:rsidR="00F70F37">
        <w:t xml:space="preserve"> </w:t>
      </w:r>
      <w:r w:rsidRPr="00614D00">
        <w:t xml:space="preserve">В июне 2017 года </w:t>
      </w:r>
      <w:r w:rsidR="00F70F37">
        <w:t>компания</w:t>
      </w:r>
      <w:r w:rsidR="00F70F37" w:rsidRPr="00155A6E">
        <w:t xml:space="preserve"> </w:t>
      </w:r>
      <w:r w:rsidRPr="00614D00">
        <w:t>впервые появил</w:t>
      </w:r>
      <w:r w:rsidR="00F70F37">
        <w:t>ась</w:t>
      </w:r>
      <w:r w:rsidRPr="00614D00">
        <w:t xml:space="preserve"> в списке </w:t>
      </w:r>
      <w:proofErr w:type="spellStart"/>
      <w:r w:rsidRPr="00614D00">
        <w:t>Fortune</w:t>
      </w:r>
      <w:proofErr w:type="spellEnd"/>
      <w:r w:rsidRPr="00614D00">
        <w:t xml:space="preserve"> 500.</w:t>
      </w:r>
    </w:p>
    <w:p w14:paraId="68951E13" w14:textId="18ECA764" w:rsidR="0004193A" w:rsidRDefault="00F70F37" w:rsidP="0004193A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Однако, у компании не всё так стабильно и хорошо. Корпорация делает действительно огромные шаги в прикладных исследованиях, в модернизации технологических процессов и совершенствовании маркетинговой политики. Однако, на всё это требуются огромные капиталовложения. Выпуск электрокаров премиального и среднего уровня окупает большую часть издержек, но на разработку новых моделей требуются значительные затраты времени. Это приводит к тому, что в определённый промежуток жизни компании, у нее нет такого дохода, который перекрывал бы расходы</w:t>
      </w:r>
      <w:r w:rsidR="00DC3218">
        <w:rPr>
          <w:szCs w:val="28"/>
        </w:rPr>
        <w:t>. Это приводит к тому, что</w:t>
      </w:r>
      <w:r>
        <w:rPr>
          <w:szCs w:val="28"/>
        </w:rPr>
        <w:t xml:space="preserve"> приходится привлекать инвесторов</w:t>
      </w:r>
      <w:r w:rsidR="005E46FD">
        <w:rPr>
          <w:szCs w:val="28"/>
          <w:lang w:val="en-US"/>
        </w:rPr>
        <w:t xml:space="preserve"> [19]</w:t>
      </w:r>
      <w:r>
        <w:rPr>
          <w:szCs w:val="28"/>
        </w:rPr>
        <w:t xml:space="preserve">. </w:t>
      </w:r>
    </w:p>
    <w:p w14:paraId="3BAFA7CD" w14:textId="72CCDCD1" w:rsidR="00F70F37" w:rsidRDefault="00F70F37" w:rsidP="006E7FB6">
      <w:pPr>
        <w:tabs>
          <w:tab w:val="right" w:leader="dot" w:pos="8505"/>
        </w:tabs>
        <w:spacing w:after="0" w:line="360" w:lineRule="auto"/>
        <w:ind w:firstLine="709"/>
        <w:jc w:val="both"/>
      </w:pPr>
      <w:r w:rsidRPr="00F70F37">
        <w:rPr>
          <w:szCs w:val="28"/>
        </w:rPr>
        <w:t xml:space="preserve">29 июня 2010 года </w:t>
      </w:r>
      <w:proofErr w:type="spellStart"/>
      <w:r w:rsidRPr="00F70F37">
        <w:rPr>
          <w:szCs w:val="28"/>
        </w:rPr>
        <w:t>Tesla</w:t>
      </w:r>
      <w:proofErr w:type="spellEnd"/>
      <w:r w:rsidRPr="00F70F37">
        <w:rPr>
          <w:szCs w:val="28"/>
        </w:rPr>
        <w:t xml:space="preserve"> начала первичное публичное размещение</w:t>
      </w:r>
      <w:r>
        <w:rPr>
          <w:szCs w:val="28"/>
        </w:rPr>
        <w:t xml:space="preserve"> ценных бумаг</w:t>
      </w:r>
      <w:r w:rsidRPr="00F70F37">
        <w:rPr>
          <w:szCs w:val="28"/>
        </w:rPr>
        <w:t>. 13 300 000 акций были выпущены по цене 17,00 долл</w:t>
      </w:r>
      <w:r w:rsidR="00DC3218">
        <w:rPr>
          <w:szCs w:val="28"/>
        </w:rPr>
        <w:t>аров</w:t>
      </w:r>
      <w:r w:rsidRPr="00F70F37">
        <w:rPr>
          <w:szCs w:val="28"/>
        </w:rPr>
        <w:t xml:space="preserve"> США за акцию. </w:t>
      </w:r>
      <w:r w:rsidR="00A40E2E">
        <w:rPr>
          <w:szCs w:val="28"/>
        </w:rPr>
        <w:t>Эти меры смогли привлечь</w:t>
      </w:r>
      <w:r w:rsidRPr="00F70F37">
        <w:rPr>
          <w:szCs w:val="28"/>
        </w:rPr>
        <w:t xml:space="preserve"> 226 миллионов долларов</w:t>
      </w:r>
      <w:r w:rsidR="00A40E2E">
        <w:rPr>
          <w:szCs w:val="28"/>
        </w:rPr>
        <w:t xml:space="preserve">. </w:t>
      </w:r>
      <w:r w:rsidR="00A40E2E" w:rsidRPr="00A40E2E">
        <w:rPr>
          <w:szCs w:val="28"/>
        </w:rPr>
        <w:t xml:space="preserve">Компания имеет различные формы федеральных и государственных субсидий, которые, по оценкам, в 2015 </w:t>
      </w:r>
      <w:r w:rsidR="00A40E2E" w:rsidRPr="00A40E2E">
        <w:rPr>
          <w:szCs w:val="28"/>
        </w:rPr>
        <w:lastRenderedPageBreak/>
        <w:t>году составили не менее 30 000 долларов за каждый проданный автомобиль или в совокупности 4,9 м</w:t>
      </w:r>
      <w:r w:rsidR="00DC3218">
        <w:rPr>
          <w:szCs w:val="28"/>
        </w:rPr>
        <w:t>иллиарда</w:t>
      </w:r>
      <w:r w:rsidR="00A40E2E" w:rsidRPr="00A40E2E">
        <w:rPr>
          <w:szCs w:val="28"/>
        </w:rPr>
        <w:t xml:space="preserve"> </w:t>
      </w:r>
      <w:r w:rsidR="00A40E2E">
        <w:rPr>
          <w:szCs w:val="28"/>
        </w:rPr>
        <w:t>д</w:t>
      </w:r>
      <w:r w:rsidR="00A40E2E" w:rsidRPr="00A40E2E">
        <w:rPr>
          <w:szCs w:val="28"/>
        </w:rPr>
        <w:t>олл</w:t>
      </w:r>
      <w:r w:rsidR="00DC3218">
        <w:rPr>
          <w:szCs w:val="28"/>
        </w:rPr>
        <w:t>аров</w:t>
      </w:r>
      <w:r w:rsidR="00A40E2E">
        <w:rPr>
          <w:szCs w:val="28"/>
        </w:rPr>
        <w:t xml:space="preserve"> дотаций.</w:t>
      </w:r>
      <w:r w:rsidR="006E7FB6">
        <w:rPr>
          <w:szCs w:val="28"/>
        </w:rPr>
        <w:t xml:space="preserve"> </w:t>
      </w:r>
      <w:r w:rsidR="006E7FB6">
        <w:t>Основные экономические показатели за 2014 – 2017 годы приведены в таблице 1.</w:t>
      </w:r>
    </w:p>
    <w:p w14:paraId="5E6E2AE8" w14:textId="77777777" w:rsidR="003421F3" w:rsidRPr="006E7FB6" w:rsidRDefault="003421F3" w:rsidP="006E7FB6">
      <w:pPr>
        <w:tabs>
          <w:tab w:val="right" w:leader="dot" w:pos="8505"/>
        </w:tabs>
        <w:spacing w:after="0" w:line="360" w:lineRule="auto"/>
        <w:ind w:firstLine="709"/>
        <w:jc w:val="both"/>
      </w:pPr>
    </w:p>
    <w:p w14:paraId="5CC548B3" w14:textId="1A16D1D3" w:rsidR="005C7C63" w:rsidRPr="003421F3" w:rsidRDefault="003421F3" w:rsidP="003421F3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Таблица 1 – Экономические показатели </w:t>
      </w:r>
      <w:r>
        <w:rPr>
          <w:szCs w:val="28"/>
          <w:lang w:val="en-US"/>
        </w:rPr>
        <w:t>Tesla</w:t>
      </w:r>
      <w:r w:rsidRPr="003421F3">
        <w:rPr>
          <w:szCs w:val="28"/>
        </w:rPr>
        <w:t xml:space="preserve"> </w:t>
      </w:r>
      <w:r>
        <w:rPr>
          <w:szCs w:val="28"/>
          <w:lang w:val="en-US"/>
        </w:rPr>
        <w:t>Inc</w:t>
      </w:r>
      <w:r w:rsidRPr="003421F3">
        <w:rPr>
          <w:szCs w:val="28"/>
        </w:rPr>
        <w:t>.</w:t>
      </w:r>
    </w:p>
    <w:tbl>
      <w:tblPr>
        <w:tblStyle w:val="a5"/>
        <w:tblW w:w="9494" w:type="dxa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60"/>
        <w:gridCol w:w="1560"/>
      </w:tblGrid>
      <w:tr w:rsidR="00697A71" w14:paraId="2B63EA00" w14:textId="77777777" w:rsidTr="003421F3">
        <w:tc>
          <w:tcPr>
            <w:tcW w:w="3256" w:type="dxa"/>
            <w:vAlign w:val="center"/>
          </w:tcPr>
          <w:p w14:paraId="5E93194F" w14:textId="6A934E86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808080"/>
                <w:sz w:val="20"/>
                <w:szCs w:val="20"/>
              </w:rPr>
              <w:t>Период:</w:t>
            </w:r>
          </w:p>
        </w:tc>
        <w:tc>
          <w:tcPr>
            <w:tcW w:w="1559" w:type="dxa"/>
            <w:vAlign w:val="center"/>
          </w:tcPr>
          <w:p w14:paraId="4C3ECD2E" w14:textId="3038678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2017</w:t>
            </w:r>
          </w:p>
        </w:tc>
        <w:tc>
          <w:tcPr>
            <w:tcW w:w="1559" w:type="dxa"/>
            <w:vAlign w:val="center"/>
          </w:tcPr>
          <w:p w14:paraId="2052439E" w14:textId="7EE7D797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560" w:type="dxa"/>
            <w:vAlign w:val="center"/>
          </w:tcPr>
          <w:p w14:paraId="0EF8B914" w14:textId="1F46B53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560" w:type="dxa"/>
            <w:vAlign w:val="center"/>
          </w:tcPr>
          <w:p w14:paraId="76E0DBF9" w14:textId="76A3C8E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2014</w:t>
            </w:r>
          </w:p>
        </w:tc>
      </w:tr>
      <w:tr w:rsidR="00697A71" w14:paraId="0EB0080D" w14:textId="77777777" w:rsidTr="003421F3">
        <w:tc>
          <w:tcPr>
            <w:tcW w:w="3256" w:type="dxa"/>
            <w:vAlign w:val="center"/>
          </w:tcPr>
          <w:p w14:paraId="3314D64C" w14:textId="045EA39B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Общий доход</w:t>
            </w:r>
          </w:p>
        </w:tc>
        <w:tc>
          <w:tcPr>
            <w:tcW w:w="1559" w:type="dxa"/>
            <w:vAlign w:val="center"/>
          </w:tcPr>
          <w:p w14:paraId="416DE259" w14:textId="3DB71D97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11758,75</w:t>
            </w:r>
          </w:p>
        </w:tc>
        <w:tc>
          <w:tcPr>
            <w:tcW w:w="1559" w:type="dxa"/>
            <w:vAlign w:val="center"/>
          </w:tcPr>
          <w:p w14:paraId="2F9147C6" w14:textId="34F7111C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7000,13</w:t>
            </w:r>
          </w:p>
        </w:tc>
        <w:tc>
          <w:tcPr>
            <w:tcW w:w="1560" w:type="dxa"/>
            <w:vAlign w:val="center"/>
          </w:tcPr>
          <w:p w14:paraId="737B4FCB" w14:textId="05581E31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4046,03</w:t>
            </w:r>
          </w:p>
        </w:tc>
        <w:tc>
          <w:tcPr>
            <w:tcW w:w="1560" w:type="dxa"/>
            <w:vAlign w:val="center"/>
          </w:tcPr>
          <w:p w14:paraId="5CB108EB" w14:textId="208AE810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3198,36</w:t>
            </w:r>
          </w:p>
        </w:tc>
      </w:tr>
      <w:tr w:rsidR="00697A71" w14:paraId="4898DD1A" w14:textId="77777777" w:rsidTr="003421F3">
        <w:tc>
          <w:tcPr>
            <w:tcW w:w="3256" w:type="dxa"/>
            <w:vAlign w:val="center"/>
          </w:tcPr>
          <w:p w14:paraId="123184B0" w14:textId="0BF57260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559" w:type="dxa"/>
            <w:vAlign w:val="center"/>
          </w:tcPr>
          <w:p w14:paraId="10BBFCA0" w14:textId="62318811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11758,75</w:t>
            </w:r>
          </w:p>
        </w:tc>
        <w:tc>
          <w:tcPr>
            <w:tcW w:w="1559" w:type="dxa"/>
            <w:vAlign w:val="center"/>
          </w:tcPr>
          <w:p w14:paraId="16D751CE" w14:textId="213DE10C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7000,13</w:t>
            </w:r>
          </w:p>
        </w:tc>
        <w:tc>
          <w:tcPr>
            <w:tcW w:w="1560" w:type="dxa"/>
            <w:vAlign w:val="center"/>
          </w:tcPr>
          <w:p w14:paraId="5D6A10D8" w14:textId="5DEF6046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4046,03</w:t>
            </w:r>
          </w:p>
        </w:tc>
        <w:tc>
          <w:tcPr>
            <w:tcW w:w="1560" w:type="dxa"/>
            <w:vAlign w:val="center"/>
          </w:tcPr>
          <w:p w14:paraId="49151379" w14:textId="434D523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3198,36</w:t>
            </w:r>
          </w:p>
        </w:tc>
      </w:tr>
      <w:tr w:rsidR="00697A71" w14:paraId="54D9E26E" w14:textId="77777777" w:rsidTr="003421F3">
        <w:tc>
          <w:tcPr>
            <w:tcW w:w="3256" w:type="dxa"/>
            <w:vAlign w:val="center"/>
          </w:tcPr>
          <w:p w14:paraId="2B67079D" w14:textId="0858F52F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Объём доходов</w:t>
            </w:r>
          </w:p>
        </w:tc>
        <w:tc>
          <w:tcPr>
            <w:tcW w:w="1559" w:type="dxa"/>
            <w:vAlign w:val="center"/>
          </w:tcPr>
          <w:p w14:paraId="2A9BCB5B" w14:textId="57C2CBB0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9536,26</w:t>
            </w:r>
          </w:p>
        </w:tc>
        <w:tc>
          <w:tcPr>
            <w:tcW w:w="1559" w:type="dxa"/>
            <w:vAlign w:val="center"/>
          </w:tcPr>
          <w:p w14:paraId="35D53A2D" w14:textId="670D00F1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5400,88</w:t>
            </w:r>
          </w:p>
        </w:tc>
        <w:tc>
          <w:tcPr>
            <w:tcW w:w="1560" w:type="dxa"/>
            <w:vAlign w:val="center"/>
          </w:tcPr>
          <w:p w14:paraId="50259B33" w14:textId="78EA0DD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3122,52</w:t>
            </w:r>
          </w:p>
        </w:tc>
        <w:tc>
          <w:tcPr>
            <w:tcW w:w="1560" w:type="dxa"/>
            <w:vAlign w:val="center"/>
          </w:tcPr>
          <w:p w14:paraId="4DBFDEF9" w14:textId="4622E234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2316,68</w:t>
            </w:r>
          </w:p>
        </w:tc>
      </w:tr>
      <w:tr w:rsidR="00697A71" w14:paraId="0F6FC50D" w14:textId="77777777" w:rsidTr="003421F3">
        <w:tc>
          <w:tcPr>
            <w:tcW w:w="3256" w:type="dxa"/>
            <w:vAlign w:val="center"/>
          </w:tcPr>
          <w:p w14:paraId="45D065FC" w14:textId="434CB5BD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Валовая прибыль</w:t>
            </w:r>
          </w:p>
        </w:tc>
        <w:tc>
          <w:tcPr>
            <w:tcW w:w="1559" w:type="dxa"/>
            <w:vAlign w:val="center"/>
          </w:tcPr>
          <w:p w14:paraId="66E54E16" w14:textId="70E4ED1F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2222,49</w:t>
            </w:r>
          </w:p>
        </w:tc>
        <w:tc>
          <w:tcPr>
            <w:tcW w:w="1559" w:type="dxa"/>
            <w:vAlign w:val="center"/>
          </w:tcPr>
          <w:p w14:paraId="05F17E28" w14:textId="1969B9D2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1599,26</w:t>
            </w:r>
          </w:p>
        </w:tc>
        <w:tc>
          <w:tcPr>
            <w:tcW w:w="1560" w:type="dxa"/>
            <w:vAlign w:val="center"/>
          </w:tcPr>
          <w:p w14:paraId="1C81880B" w14:textId="080A7500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923,5</w:t>
            </w:r>
          </w:p>
        </w:tc>
        <w:tc>
          <w:tcPr>
            <w:tcW w:w="1560" w:type="dxa"/>
            <w:vAlign w:val="center"/>
          </w:tcPr>
          <w:p w14:paraId="304CDAB9" w14:textId="14372DF6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881,67</w:t>
            </w:r>
          </w:p>
        </w:tc>
      </w:tr>
      <w:tr w:rsidR="00697A71" w14:paraId="6D15E65C" w14:textId="77777777" w:rsidTr="003421F3">
        <w:tc>
          <w:tcPr>
            <w:tcW w:w="3256" w:type="dxa"/>
            <w:vAlign w:val="center"/>
          </w:tcPr>
          <w:p w14:paraId="4DE72F08" w14:textId="23EAE93F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Итого Операционные расходы</w:t>
            </w:r>
          </w:p>
        </w:tc>
        <w:tc>
          <w:tcPr>
            <w:tcW w:w="1559" w:type="dxa"/>
            <w:vAlign w:val="center"/>
          </w:tcPr>
          <w:p w14:paraId="39041F4C" w14:textId="0602D62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13390,84</w:t>
            </w:r>
          </w:p>
        </w:tc>
        <w:tc>
          <w:tcPr>
            <w:tcW w:w="1559" w:type="dxa"/>
            <w:vAlign w:val="center"/>
          </w:tcPr>
          <w:p w14:paraId="6E3174D5" w14:textId="35DF5058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7667,47</w:t>
            </w:r>
          </w:p>
        </w:tc>
        <w:tc>
          <w:tcPr>
            <w:tcW w:w="1560" w:type="dxa"/>
            <w:vAlign w:val="center"/>
          </w:tcPr>
          <w:p w14:paraId="7A5C017E" w14:textId="531A0B32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4762,65</w:t>
            </w:r>
          </w:p>
        </w:tc>
        <w:tc>
          <w:tcPr>
            <w:tcW w:w="1560" w:type="dxa"/>
            <w:vAlign w:val="center"/>
          </w:tcPr>
          <w:p w14:paraId="36B23131" w14:textId="292C6517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3385,05</w:t>
            </w:r>
          </w:p>
        </w:tc>
      </w:tr>
      <w:tr w:rsidR="00697A71" w14:paraId="775CF328" w14:textId="77777777" w:rsidTr="003421F3">
        <w:tc>
          <w:tcPr>
            <w:tcW w:w="3256" w:type="dxa"/>
            <w:vAlign w:val="center"/>
          </w:tcPr>
          <w:p w14:paraId="7C335526" w14:textId="272EFAB9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Продажа/общие/административные Расходы, всего</w:t>
            </w:r>
          </w:p>
        </w:tc>
        <w:tc>
          <w:tcPr>
            <w:tcW w:w="1559" w:type="dxa"/>
            <w:vAlign w:val="center"/>
          </w:tcPr>
          <w:p w14:paraId="58568B37" w14:textId="50555D1A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2476,5</w:t>
            </w:r>
          </w:p>
        </w:tc>
        <w:tc>
          <w:tcPr>
            <w:tcW w:w="1559" w:type="dxa"/>
            <w:vAlign w:val="center"/>
          </w:tcPr>
          <w:p w14:paraId="0B2792ED" w14:textId="75E19CB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1432,19</w:t>
            </w:r>
          </w:p>
        </w:tc>
        <w:tc>
          <w:tcPr>
            <w:tcW w:w="1560" w:type="dxa"/>
            <w:vAlign w:val="center"/>
          </w:tcPr>
          <w:p w14:paraId="083C4EB1" w14:textId="6B46E6E2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922,23</w:t>
            </w:r>
          </w:p>
        </w:tc>
        <w:tc>
          <w:tcPr>
            <w:tcW w:w="1560" w:type="dxa"/>
            <w:vAlign w:val="center"/>
          </w:tcPr>
          <w:p w14:paraId="0CA37F72" w14:textId="1A145F6B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603,66</w:t>
            </w:r>
          </w:p>
        </w:tc>
      </w:tr>
      <w:tr w:rsidR="00697A71" w14:paraId="3A80F7DD" w14:textId="77777777" w:rsidTr="003421F3">
        <w:tc>
          <w:tcPr>
            <w:tcW w:w="3256" w:type="dxa"/>
            <w:vAlign w:val="center"/>
          </w:tcPr>
          <w:p w14:paraId="43E92EF5" w14:textId="1A9D5454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Исследования и разработки</w:t>
            </w:r>
          </w:p>
        </w:tc>
        <w:tc>
          <w:tcPr>
            <w:tcW w:w="1559" w:type="dxa"/>
            <w:vAlign w:val="center"/>
          </w:tcPr>
          <w:p w14:paraId="63BB365B" w14:textId="20B8E6CB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1378,07</w:t>
            </w:r>
          </w:p>
        </w:tc>
        <w:tc>
          <w:tcPr>
            <w:tcW w:w="1559" w:type="dxa"/>
            <w:vAlign w:val="center"/>
          </w:tcPr>
          <w:p w14:paraId="20213A98" w14:textId="707AD02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834,41</w:t>
            </w:r>
          </w:p>
        </w:tc>
        <w:tc>
          <w:tcPr>
            <w:tcW w:w="1560" w:type="dxa"/>
            <w:vAlign w:val="center"/>
          </w:tcPr>
          <w:p w14:paraId="35D1A486" w14:textId="328FB91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717,9</w:t>
            </w:r>
          </w:p>
        </w:tc>
        <w:tc>
          <w:tcPr>
            <w:tcW w:w="1560" w:type="dxa"/>
            <w:vAlign w:val="center"/>
          </w:tcPr>
          <w:p w14:paraId="46A17136" w14:textId="4EBD64A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</w:tr>
      <w:tr w:rsidR="00697A71" w14:paraId="38E72D5A" w14:textId="77777777" w:rsidTr="003421F3">
        <w:tc>
          <w:tcPr>
            <w:tcW w:w="3256" w:type="dxa"/>
            <w:vAlign w:val="center"/>
          </w:tcPr>
          <w:p w14:paraId="00B1AB90" w14:textId="52CC2434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Операционные доходы</w:t>
            </w:r>
          </w:p>
        </w:tc>
        <w:tc>
          <w:tcPr>
            <w:tcW w:w="1559" w:type="dxa"/>
            <w:vAlign w:val="center"/>
          </w:tcPr>
          <w:p w14:paraId="3B0F515C" w14:textId="7C95B32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-1632,09</w:t>
            </w:r>
          </w:p>
        </w:tc>
        <w:tc>
          <w:tcPr>
            <w:tcW w:w="1559" w:type="dxa"/>
            <w:vAlign w:val="center"/>
          </w:tcPr>
          <w:p w14:paraId="55B10A0B" w14:textId="1607F92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-667,34</w:t>
            </w:r>
          </w:p>
        </w:tc>
        <w:tc>
          <w:tcPr>
            <w:tcW w:w="1560" w:type="dxa"/>
            <w:vAlign w:val="center"/>
          </w:tcPr>
          <w:p w14:paraId="03DB2237" w14:textId="4AEF0ACA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-716,63</w:t>
            </w:r>
          </w:p>
        </w:tc>
        <w:tc>
          <w:tcPr>
            <w:tcW w:w="1560" w:type="dxa"/>
            <w:vAlign w:val="center"/>
          </w:tcPr>
          <w:p w14:paraId="08BC3FC5" w14:textId="4F7DC03F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-186,69</w:t>
            </w:r>
          </w:p>
        </w:tc>
      </w:tr>
      <w:tr w:rsidR="00697A71" w14:paraId="669E18FF" w14:textId="77777777" w:rsidTr="003421F3">
        <w:tc>
          <w:tcPr>
            <w:tcW w:w="3256" w:type="dxa"/>
            <w:vAlign w:val="center"/>
          </w:tcPr>
          <w:p w14:paraId="17C3A5CC" w14:textId="26451B10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Процентные доходы (расходы), не-операционные, нетто</w:t>
            </w:r>
          </w:p>
        </w:tc>
        <w:tc>
          <w:tcPr>
            <w:tcW w:w="1559" w:type="dxa"/>
            <w:vAlign w:val="center"/>
          </w:tcPr>
          <w:p w14:paraId="47BC3D41" w14:textId="442BF70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-451,57</w:t>
            </w:r>
          </w:p>
        </w:tc>
        <w:tc>
          <w:tcPr>
            <w:tcW w:w="1559" w:type="dxa"/>
            <w:vAlign w:val="center"/>
          </w:tcPr>
          <w:p w14:paraId="1B86BEA8" w14:textId="65B1771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-164,18</w:t>
            </w:r>
          </w:p>
        </w:tc>
        <w:tc>
          <w:tcPr>
            <w:tcW w:w="1560" w:type="dxa"/>
            <w:vAlign w:val="center"/>
          </w:tcPr>
          <w:p w14:paraId="1B4CF6EB" w14:textId="64320D6F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-117,34</w:t>
            </w:r>
          </w:p>
        </w:tc>
        <w:tc>
          <w:tcPr>
            <w:tcW w:w="1560" w:type="dxa"/>
            <w:vAlign w:val="center"/>
          </w:tcPr>
          <w:p w14:paraId="72A95E93" w14:textId="6F3A4CF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-99,76</w:t>
            </w:r>
          </w:p>
        </w:tc>
      </w:tr>
      <w:tr w:rsidR="00697A71" w14:paraId="349001FC" w14:textId="77777777" w:rsidTr="003421F3">
        <w:tc>
          <w:tcPr>
            <w:tcW w:w="3256" w:type="dxa"/>
            <w:vAlign w:val="center"/>
          </w:tcPr>
          <w:p w14:paraId="5A31E88B" w14:textId="2AA874CE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Прочие доходы, нетто</w:t>
            </w:r>
          </w:p>
        </w:tc>
        <w:tc>
          <w:tcPr>
            <w:tcW w:w="1559" w:type="dxa"/>
            <w:vAlign w:val="center"/>
          </w:tcPr>
          <w:p w14:paraId="47B30AA4" w14:textId="1B95D615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-125,37</w:t>
            </w:r>
          </w:p>
        </w:tc>
        <w:tc>
          <w:tcPr>
            <w:tcW w:w="1559" w:type="dxa"/>
            <w:vAlign w:val="center"/>
          </w:tcPr>
          <w:p w14:paraId="3AAC0FDE" w14:textId="5E42B5E6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85,17</w:t>
            </w:r>
          </w:p>
        </w:tc>
        <w:tc>
          <w:tcPr>
            <w:tcW w:w="1560" w:type="dxa"/>
            <w:vAlign w:val="center"/>
          </w:tcPr>
          <w:p w14:paraId="75E98CC4" w14:textId="40492354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-41,65</w:t>
            </w:r>
          </w:p>
        </w:tc>
        <w:tc>
          <w:tcPr>
            <w:tcW w:w="1560" w:type="dxa"/>
            <w:vAlign w:val="center"/>
          </w:tcPr>
          <w:p w14:paraId="1BCA223B" w14:textId="50DD212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1,81</w:t>
            </w:r>
          </w:p>
        </w:tc>
      </w:tr>
      <w:tr w:rsidR="00697A71" w14:paraId="5C5DEEED" w14:textId="77777777" w:rsidTr="003421F3">
        <w:tc>
          <w:tcPr>
            <w:tcW w:w="3256" w:type="dxa"/>
            <w:vAlign w:val="center"/>
          </w:tcPr>
          <w:p w14:paraId="13A8DE24" w14:textId="4E4D0A77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Чистая прибыль до налогов</w:t>
            </w:r>
          </w:p>
        </w:tc>
        <w:tc>
          <w:tcPr>
            <w:tcW w:w="1559" w:type="dxa"/>
            <w:vAlign w:val="center"/>
          </w:tcPr>
          <w:p w14:paraId="505ECA64" w14:textId="7C974D65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-2209,03</w:t>
            </w:r>
          </w:p>
        </w:tc>
        <w:tc>
          <w:tcPr>
            <w:tcW w:w="1559" w:type="dxa"/>
            <w:vAlign w:val="center"/>
          </w:tcPr>
          <w:p w14:paraId="5F874AD3" w14:textId="5381178C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-746,35</w:t>
            </w:r>
          </w:p>
        </w:tc>
        <w:tc>
          <w:tcPr>
            <w:tcW w:w="1560" w:type="dxa"/>
            <w:vAlign w:val="center"/>
          </w:tcPr>
          <w:p w14:paraId="644E5B17" w14:textId="1A713971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-875,62</w:t>
            </w:r>
          </w:p>
        </w:tc>
        <w:tc>
          <w:tcPr>
            <w:tcW w:w="1560" w:type="dxa"/>
            <w:vAlign w:val="center"/>
          </w:tcPr>
          <w:p w14:paraId="2D09646A" w14:textId="04B566E4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-284,64</w:t>
            </w:r>
          </w:p>
        </w:tc>
      </w:tr>
      <w:tr w:rsidR="00697A71" w14:paraId="1A612C0D" w14:textId="77777777" w:rsidTr="003421F3">
        <w:tc>
          <w:tcPr>
            <w:tcW w:w="3256" w:type="dxa"/>
            <w:vAlign w:val="center"/>
          </w:tcPr>
          <w:p w14:paraId="1AA3F1B0" w14:textId="3E38ED34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Отчисления на уплату налогов</w:t>
            </w:r>
          </w:p>
        </w:tc>
        <w:tc>
          <w:tcPr>
            <w:tcW w:w="1559" w:type="dxa"/>
            <w:vAlign w:val="center"/>
          </w:tcPr>
          <w:p w14:paraId="1E7B9C85" w14:textId="28F0BC75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31,55</w:t>
            </w:r>
          </w:p>
        </w:tc>
        <w:tc>
          <w:tcPr>
            <w:tcW w:w="1559" w:type="dxa"/>
            <w:vAlign w:val="center"/>
          </w:tcPr>
          <w:p w14:paraId="07305AE9" w14:textId="367AA2C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26,7</w:t>
            </w:r>
          </w:p>
        </w:tc>
        <w:tc>
          <w:tcPr>
            <w:tcW w:w="1560" w:type="dxa"/>
            <w:vAlign w:val="center"/>
          </w:tcPr>
          <w:p w14:paraId="651C3FC9" w14:textId="19C48B8F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13,04</w:t>
            </w:r>
          </w:p>
        </w:tc>
        <w:tc>
          <w:tcPr>
            <w:tcW w:w="1560" w:type="dxa"/>
            <w:vAlign w:val="center"/>
          </w:tcPr>
          <w:p w14:paraId="07C7E321" w14:textId="242AB4CF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9,4</w:t>
            </w:r>
          </w:p>
        </w:tc>
      </w:tr>
      <w:tr w:rsidR="00697A71" w14:paraId="45217FDD" w14:textId="77777777" w:rsidTr="003421F3">
        <w:tc>
          <w:tcPr>
            <w:tcW w:w="3256" w:type="dxa"/>
            <w:vAlign w:val="center"/>
          </w:tcPr>
          <w:p w14:paraId="1CE3B801" w14:textId="15672419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Чистый доход после уплаты налогов</w:t>
            </w:r>
          </w:p>
        </w:tc>
        <w:tc>
          <w:tcPr>
            <w:tcW w:w="1559" w:type="dxa"/>
            <w:vAlign w:val="center"/>
          </w:tcPr>
          <w:p w14:paraId="6716CA90" w14:textId="30E07DB8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-2240,58</w:t>
            </w:r>
          </w:p>
        </w:tc>
        <w:tc>
          <w:tcPr>
            <w:tcW w:w="1559" w:type="dxa"/>
            <w:vAlign w:val="center"/>
          </w:tcPr>
          <w:p w14:paraId="7065EC19" w14:textId="2F43BCE2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-773,05</w:t>
            </w:r>
          </w:p>
        </w:tc>
        <w:tc>
          <w:tcPr>
            <w:tcW w:w="1560" w:type="dxa"/>
            <w:vAlign w:val="center"/>
          </w:tcPr>
          <w:p w14:paraId="111F699B" w14:textId="54B1F70D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-888,66</w:t>
            </w:r>
          </w:p>
        </w:tc>
        <w:tc>
          <w:tcPr>
            <w:tcW w:w="1560" w:type="dxa"/>
            <w:vAlign w:val="center"/>
          </w:tcPr>
          <w:p w14:paraId="7D230FC9" w14:textId="4A5F9C77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-294,04</w:t>
            </w:r>
          </w:p>
        </w:tc>
      </w:tr>
      <w:tr w:rsidR="00697A71" w14:paraId="7C9BE23B" w14:textId="77777777" w:rsidTr="003421F3">
        <w:tc>
          <w:tcPr>
            <w:tcW w:w="3256" w:type="dxa"/>
            <w:vAlign w:val="center"/>
          </w:tcPr>
          <w:p w14:paraId="3F7CA51A" w14:textId="5EBF7024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Чистая прибыль до вычета чрезвычайных статей</w:t>
            </w:r>
          </w:p>
        </w:tc>
        <w:tc>
          <w:tcPr>
            <w:tcW w:w="1559" w:type="dxa"/>
            <w:vAlign w:val="center"/>
          </w:tcPr>
          <w:p w14:paraId="2BD6A98B" w14:textId="713E05B1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-1961,4</w:t>
            </w:r>
          </w:p>
        </w:tc>
        <w:tc>
          <w:tcPr>
            <w:tcW w:w="1559" w:type="dxa"/>
            <w:vAlign w:val="center"/>
          </w:tcPr>
          <w:p w14:paraId="6532FDD4" w14:textId="736D57BA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-674,91</w:t>
            </w:r>
          </w:p>
        </w:tc>
        <w:tc>
          <w:tcPr>
            <w:tcW w:w="1560" w:type="dxa"/>
            <w:vAlign w:val="center"/>
          </w:tcPr>
          <w:p w14:paraId="7040A107" w14:textId="44CB614C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-888,66</w:t>
            </w:r>
          </w:p>
        </w:tc>
        <w:tc>
          <w:tcPr>
            <w:tcW w:w="1560" w:type="dxa"/>
            <w:vAlign w:val="center"/>
          </w:tcPr>
          <w:p w14:paraId="7A6E82C6" w14:textId="49607BA6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-294,04</w:t>
            </w:r>
          </w:p>
        </w:tc>
      </w:tr>
      <w:tr w:rsidR="00697A71" w14:paraId="36F3303E" w14:textId="77777777" w:rsidTr="003421F3">
        <w:tc>
          <w:tcPr>
            <w:tcW w:w="3256" w:type="dxa"/>
            <w:vAlign w:val="center"/>
          </w:tcPr>
          <w:p w14:paraId="0342FED4" w14:textId="15745D62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Чистая прибыль</w:t>
            </w:r>
          </w:p>
        </w:tc>
        <w:tc>
          <w:tcPr>
            <w:tcW w:w="1559" w:type="dxa"/>
            <w:vAlign w:val="center"/>
          </w:tcPr>
          <w:p w14:paraId="3C36B533" w14:textId="2C2F366B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-1961,4</w:t>
            </w:r>
          </w:p>
        </w:tc>
        <w:tc>
          <w:tcPr>
            <w:tcW w:w="1559" w:type="dxa"/>
            <w:vAlign w:val="center"/>
          </w:tcPr>
          <w:p w14:paraId="19D2497D" w14:textId="2A477B18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-674,91</w:t>
            </w:r>
          </w:p>
        </w:tc>
        <w:tc>
          <w:tcPr>
            <w:tcW w:w="1560" w:type="dxa"/>
            <w:vAlign w:val="center"/>
          </w:tcPr>
          <w:p w14:paraId="3359F05E" w14:textId="134A017E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-888,66</w:t>
            </w:r>
          </w:p>
        </w:tc>
        <w:tc>
          <w:tcPr>
            <w:tcW w:w="1560" w:type="dxa"/>
            <w:vAlign w:val="center"/>
          </w:tcPr>
          <w:p w14:paraId="1C670338" w14:textId="1927F3FA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-294,04</w:t>
            </w:r>
          </w:p>
        </w:tc>
      </w:tr>
      <w:tr w:rsidR="00697A71" w14:paraId="6D417DB0" w14:textId="77777777" w:rsidTr="003421F3">
        <w:tc>
          <w:tcPr>
            <w:tcW w:w="3256" w:type="dxa"/>
            <w:vAlign w:val="center"/>
          </w:tcPr>
          <w:p w14:paraId="2A8E9D81" w14:textId="2CC76FF3" w:rsidR="00697A71" w:rsidRDefault="00697A71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Прибыль по обыкновенным акциям, за исключением чрезвычайных статей</w:t>
            </w:r>
          </w:p>
        </w:tc>
        <w:tc>
          <w:tcPr>
            <w:tcW w:w="1559" w:type="dxa"/>
            <w:vAlign w:val="center"/>
          </w:tcPr>
          <w:p w14:paraId="3C3D35AE" w14:textId="7A1E849B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-1961,4</w:t>
            </w:r>
          </w:p>
        </w:tc>
        <w:tc>
          <w:tcPr>
            <w:tcW w:w="1559" w:type="dxa"/>
            <w:vAlign w:val="center"/>
          </w:tcPr>
          <w:p w14:paraId="1341298F" w14:textId="7FD22B8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-674,91</w:t>
            </w:r>
          </w:p>
        </w:tc>
        <w:tc>
          <w:tcPr>
            <w:tcW w:w="1560" w:type="dxa"/>
            <w:vAlign w:val="center"/>
          </w:tcPr>
          <w:p w14:paraId="45E40227" w14:textId="3CDC2E83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-888,66</w:t>
            </w:r>
          </w:p>
        </w:tc>
        <w:tc>
          <w:tcPr>
            <w:tcW w:w="1560" w:type="dxa"/>
            <w:vAlign w:val="center"/>
          </w:tcPr>
          <w:p w14:paraId="57337CA4" w14:textId="65F11D0C" w:rsidR="00697A71" w:rsidRDefault="00697A71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-294,04</w:t>
            </w:r>
          </w:p>
        </w:tc>
      </w:tr>
      <w:tr w:rsidR="003421F3" w14:paraId="50B853D0" w14:textId="77777777" w:rsidTr="003421F3">
        <w:tc>
          <w:tcPr>
            <w:tcW w:w="3256" w:type="dxa"/>
            <w:vAlign w:val="center"/>
          </w:tcPr>
          <w:p w14:paraId="047FA82D" w14:textId="38A0AB94" w:rsidR="003421F3" w:rsidRDefault="003421F3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Разводненное средневзвешенное количество акций в обращении</w:t>
            </w:r>
          </w:p>
        </w:tc>
        <w:tc>
          <w:tcPr>
            <w:tcW w:w="1559" w:type="dxa"/>
            <w:vAlign w:val="center"/>
          </w:tcPr>
          <w:p w14:paraId="306374BB" w14:textId="539A767D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165,76</w:t>
            </w:r>
          </w:p>
        </w:tc>
        <w:tc>
          <w:tcPr>
            <w:tcW w:w="1559" w:type="dxa"/>
            <w:vAlign w:val="center"/>
          </w:tcPr>
          <w:p w14:paraId="7281EE1E" w14:textId="5D938A1A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144,21</w:t>
            </w:r>
          </w:p>
        </w:tc>
        <w:tc>
          <w:tcPr>
            <w:tcW w:w="1560" w:type="dxa"/>
            <w:vAlign w:val="center"/>
          </w:tcPr>
          <w:p w14:paraId="7D98D9F9" w14:textId="492394F9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128,2</w:t>
            </w:r>
          </w:p>
        </w:tc>
        <w:tc>
          <w:tcPr>
            <w:tcW w:w="1560" w:type="dxa"/>
            <w:vAlign w:val="center"/>
          </w:tcPr>
          <w:p w14:paraId="6BEF2701" w14:textId="0EA3786F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124,54</w:t>
            </w:r>
          </w:p>
        </w:tc>
      </w:tr>
      <w:tr w:rsidR="003421F3" w14:paraId="714296F1" w14:textId="77777777" w:rsidTr="003421F3">
        <w:tc>
          <w:tcPr>
            <w:tcW w:w="3256" w:type="dxa"/>
            <w:vAlign w:val="center"/>
          </w:tcPr>
          <w:p w14:paraId="4A74358B" w14:textId="06DE1214" w:rsidR="003421F3" w:rsidRDefault="003421F3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Прибыль на акцию после дополнительной эмиссии за исключением чрезвычайных статей</w:t>
            </w:r>
          </w:p>
        </w:tc>
        <w:tc>
          <w:tcPr>
            <w:tcW w:w="1559" w:type="dxa"/>
            <w:vAlign w:val="center"/>
          </w:tcPr>
          <w:p w14:paraId="6736ED4F" w14:textId="08D5635F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-11,83</w:t>
            </w:r>
          </w:p>
        </w:tc>
        <w:tc>
          <w:tcPr>
            <w:tcW w:w="1559" w:type="dxa"/>
            <w:vAlign w:val="center"/>
          </w:tcPr>
          <w:p w14:paraId="413AEB68" w14:textId="4D0E2771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-4,68</w:t>
            </w:r>
          </w:p>
        </w:tc>
        <w:tc>
          <w:tcPr>
            <w:tcW w:w="1560" w:type="dxa"/>
            <w:vAlign w:val="center"/>
          </w:tcPr>
          <w:p w14:paraId="0C65CA5A" w14:textId="6A7BDBD0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-6,93</w:t>
            </w:r>
          </w:p>
        </w:tc>
        <w:tc>
          <w:tcPr>
            <w:tcW w:w="1560" w:type="dxa"/>
            <w:vAlign w:val="center"/>
          </w:tcPr>
          <w:p w14:paraId="3810A2CE" w14:textId="74D438EE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-2,36</w:t>
            </w:r>
          </w:p>
        </w:tc>
      </w:tr>
      <w:tr w:rsidR="003421F3" w14:paraId="50A08B50" w14:textId="77777777" w:rsidTr="003421F3">
        <w:tc>
          <w:tcPr>
            <w:tcW w:w="3256" w:type="dxa"/>
            <w:vAlign w:val="center"/>
          </w:tcPr>
          <w:p w14:paraId="22A5A126" w14:textId="64670CBF" w:rsidR="003421F3" w:rsidRDefault="003421F3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Нормализованная прибыль на акцию после дополнительной эмиссии</w:t>
            </w:r>
          </w:p>
        </w:tc>
        <w:tc>
          <w:tcPr>
            <w:tcW w:w="1559" w:type="dxa"/>
            <w:vAlign w:val="center"/>
          </w:tcPr>
          <w:p w14:paraId="4724038C" w14:textId="7EF1F774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-11,83</w:t>
            </w:r>
          </w:p>
        </w:tc>
        <w:tc>
          <w:tcPr>
            <w:tcW w:w="1559" w:type="dxa"/>
            <w:vAlign w:val="center"/>
          </w:tcPr>
          <w:p w14:paraId="4BA8FC68" w14:textId="0EC67900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-4,68</w:t>
            </w:r>
          </w:p>
        </w:tc>
        <w:tc>
          <w:tcPr>
            <w:tcW w:w="1560" w:type="dxa"/>
            <w:vAlign w:val="center"/>
          </w:tcPr>
          <w:p w14:paraId="2CE806DC" w14:textId="38F6C7D0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-6,93</w:t>
            </w:r>
          </w:p>
        </w:tc>
        <w:tc>
          <w:tcPr>
            <w:tcW w:w="1560" w:type="dxa"/>
            <w:vAlign w:val="center"/>
          </w:tcPr>
          <w:p w14:paraId="5C5C0109" w14:textId="65829CBA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-2,36</w:t>
            </w:r>
          </w:p>
        </w:tc>
      </w:tr>
      <w:tr w:rsidR="003421F3" w14:paraId="6F50885D" w14:textId="77777777" w:rsidTr="003421F3">
        <w:tc>
          <w:tcPr>
            <w:tcW w:w="3256" w:type="dxa"/>
            <w:vAlign w:val="center"/>
          </w:tcPr>
          <w:p w14:paraId="49A968A0" w14:textId="25FFDB05" w:rsidR="003421F3" w:rsidRDefault="003421F3" w:rsidP="00697A71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both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Общий доход</w:t>
            </w:r>
          </w:p>
        </w:tc>
        <w:tc>
          <w:tcPr>
            <w:tcW w:w="1559" w:type="dxa"/>
            <w:vAlign w:val="center"/>
          </w:tcPr>
          <w:p w14:paraId="031F92FA" w14:textId="13084A96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11758,75</w:t>
            </w:r>
          </w:p>
        </w:tc>
        <w:tc>
          <w:tcPr>
            <w:tcW w:w="1559" w:type="dxa"/>
            <w:vAlign w:val="center"/>
          </w:tcPr>
          <w:p w14:paraId="6D5633EB" w14:textId="7701E0CC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7000,13</w:t>
            </w:r>
          </w:p>
        </w:tc>
        <w:tc>
          <w:tcPr>
            <w:tcW w:w="1560" w:type="dxa"/>
            <w:vAlign w:val="center"/>
          </w:tcPr>
          <w:p w14:paraId="1F12B9EF" w14:textId="60EB216A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4046,03</w:t>
            </w:r>
          </w:p>
        </w:tc>
        <w:tc>
          <w:tcPr>
            <w:tcW w:w="1560" w:type="dxa"/>
            <w:vAlign w:val="center"/>
          </w:tcPr>
          <w:p w14:paraId="2C73BE19" w14:textId="0C998163" w:rsidR="003421F3" w:rsidRDefault="003421F3" w:rsidP="003421F3">
            <w:pPr>
              <w:pStyle w:val="a4"/>
              <w:tabs>
                <w:tab w:val="right" w:leader="dot" w:pos="1985"/>
                <w:tab w:val="right" w:leader="dot" w:pos="8505"/>
              </w:tabs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color w:val="333333"/>
                <w:sz w:val="20"/>
                <w:szCs w:val="20"/>
              </w:rPr>
              <w:t>3198,36</w:t>
            </w:r>
          </w:p>
        </w:tc>
      </w:tr>
    </w:tbl>
    <w:p w14:paraId="6C8DEE31" w14:textId="77777777" w:rsidR="005E46FD" w:rsidRDefault="005E46FD" w:rsidP="005E46FD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Источник </w:t>
      </w:r>
      <w:r w:rsidRPr="005E46FD">
        <w:rPr>
          <w:szCs w:val="28"/>
        </w:rPr>
        <w:t>[20]</w:t>
      </w:r>
    </w:p>
    <w:p w14:paraId="7C2D8CFB" w14:textId="4DFC8BD9" w:rsidR="0004193A" w:rsidRDefault="00A40E2E" w:rsidP="003421F3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 w:rsidRPr="00A40E2E">
        <w:rPr>
          <w:szCs w:val="28"/>
        </w:rPr>
        <w:lastRenderedPageBreak/>
        <w:t xml:space="preserve">В мае 2013 года </w:t>
      </w:r>
      <w:proofErr w:type="spellStart"/>
      <w:r w:rsidRPr="00F70F37">
        <w:rPr>
          <w:szCs w:val="28"/>
        </w:rPr>
        <w:t>Tesla</w:t>
      </w:r>
      <w:proofErr w:type="spellEnd"/>
      <w:r w:rsidRPr="00F70F37">
        <w:rPr>
          <w:szCs w:val="28"/>
        </w:rPr>
        <w:t xml:space="preserve"> </w:t>
      </w:r>
      <w:r w:rsidR="00DC3218">
        <w:rPr>
          <w:szCs w:val="28"/>
        </w:rPr>
        <w:t>извлекла из производственного оборота</w:t>
      </w:r>
      <w:r w:rsidRPr="00A40E2E">
        <w:rPr>
          <w:szCs w:val="28"/>
        </w:rPr>
        <w:t xml:space="preserve"> 1,02 </w:t>
      </w:r>
      <w:r w:rsidR="00DC3218" w:rsidRPr="00A40E2E">
        <w:rPr>
          <w:szCs w:val="28"/>
        </w:rPr>
        <w:t>м</w:t>
      </w:r>
      <w:r w:rsidR="00DC3218">
        <w:rPr>
          <w:szCs w:val="28"/>
        </w:rPr>
        <w:t>иллиарда</w:t>
      </w:r>
      <w:r w:rsidR="00DC3218" w:rsidRPr="00A40E2E">
        <w:rPr>
          <w:szCs w:val="28"/>
        </w:rPr>
        <w:t xml:space="preserve"> </w:t>
      </w:r>
      <w:r w:rsidR="00DC3218">
        <w:rPr>
          <w:szCs w:val="28"/>
        </w:rPr>
        <w:t>д</w:t>
      </w:r>
      <w:r w:rsidR="00DC3218" w:rsidRPr="00A40E2E">
        <w:rPr>
          <w:szCs w:val="28"/>
        </w:rPr>
        <w:t>олл</w:t>
      </w:r>
      <w:r w:rsidR="00DC3218">
        <w:rPr>
          <w:szCs w:val="28"/>
        </w:rPr>
        <w:t xml:space="preserve">аров </w:t>
      </w:r>
      <w:r w:rsidRPr="00A40E2E">
        <w:rPr>
          <w:szCs w:val="28"/>
        </w:rPr>
        <w:t xml:space="preserve">для погашения кредитов Министерства </w:t>
      </w:r>
      <w:r w:rsidR="00DC3218">
        <w:rPr>
          <w:szCs w:val="28"/>
        </w:rPr>
        <w:t>Э</w:t>
      </w:r>
      <w:r w:rsidRPr="00A40E2E">
        <w:rPr>
          <w:szCs w:val="28"/>
        </w:rPr>
        <w:t>нергетики США</w:t>
      </w:r>
      <w:r w:rsidR="00DC3218">
        <w:rPr>
          <w:szCs w:val="28"/>
        </w:rPr>
        <w:t xml:space="preserve"> (это произошло</w:t>
      </w:r>
      <w:r w:rsidRPr="00A40E2E">
        <w:rPr>
          <w:szCs w:val="28"/>
        </w:rPr>
        <w:t xml:space="preserve"> после их первого прибыльного квартала</w:t>
      </w:r>
      <w:r w:rsidR="00DC3218">
        <w:rPr>
          <w:szCs w:val="28"/>
        </w:rPr>
        <w:t>)</w:t>
      </w:r>
      <w:r w:rsidRPr="00A40E2E">
        <w:rPr>
          <w:szCs w:val="28"/>
        </w:rPr>
        <w:t xml:space="preserve">. В феврале 2014 года компания продала облигации на 2 миллиарда долларов (чтобы построить </w:t>
      </w:r>
      <w:proofErr w:type="spellStart"/>
      <w:r w:rsidRPr="00A40E2E">
        <w:rPr>
          <w:szCs w:val="28"/>
        </w:rPr>
        <w:t>GigaFactory</w:t>
      </w:r>
      <w:proofErr w:type="spellEnd"/>
      <w:r w:rsidRPr="00A40E2E">
        <w:rPr>
          <w:szCs w:val="28"/>
        </w:rPr>
        <w:t xml:space="preserve"> 1).</w:t>
      </w:r>
      <w:r>
        <w:rPr>
          <w:szCs w:val="28"/>
        </w:rPr>
        <w:t xml:space="preserve"> </w:t>
      </w:r>
    </w:p>
    <w:p w14:paraId="7A866D18" w14:textId="7FE779CE" w:rsidR="00A40E2E" w:rsidRPr="00A766FB" w:rsidRDefault="00A40E2E" w:rsidP="00A766FB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 больших доходах, компания постоянно вкладывает огромные объёмы ресурсов в инновационные проекты, которые не всегда венчаются успехом. </w:t>
      </w:r>
      <w:r w:rsidR="00DB3A46">
        <w:rPr>
          <w:szCs w:val="28"/>
        </w:rPr>
        <w:t>Это приводит к нестабильному бюджету корпорации и большим долговым обязательствам</w:t>
      </w:r>
      <w:r w:rsidR="00D91CB2">
        <w:rPr>
          <w:szCs w:val="28"/>
        </w:rPr>
        <w:t xml:space="preserve"> перед банками, правительством США и акционерами</w:t>
      </w:r>
      <w:r w:rsidR="005E46FD" w:rsidRPr="005E46FD">
        <w:rPr>
          <w:szCs w:val="28"/>
        </w:rPr>
        <w:t xml:space="preserve"> [21]</w:t>
      </w:r>
      <w:r w:rsidR="00D91CB2">
        <w:rPr>
          <w:szCs w:val="28"/>
        </w:rPr>
        <w:t>.</w:t>
      </w:r>
    </w:p>
    <w:p w14:paraId="121431ED" w14:textId="77777777" w:rsidR="00A40E2E" w:rsidRPr="00494EB5" w:rsidRDefault="00A40E2E" w:rsidP="0004193A">
      <w:pPr>
        <w:pStyle w:val="a4"/>
        <w:tabs>
          <w:tab w:val="right" w:leader="dot" w:pos="1985"/>
          <w:tab w:val="right" w:leader="dot" w:pos="8505"/>
        </w:tabs>
        <w:spacing w:after="0" w:line="360" w:lineRule="auto"/>
        <w:ind w:left="0" w:firstLine="709"/>
        <w:jc w:val="both"/>
        <w:rPr>
          <w:b/>
          <w:szCs w:val="28"/>
        </w:rPr>
      </w:pPr>
    </w:p>
    <w:p w14:paraId="2BCBFC7C" w14:textId="77777777" w:rsidR="009C570A" w:rsidRDefault="006F5FAC" w:rsidP="00003297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C04940">
        <w:rPr>
          <w:szCs w:val="28"/>
        </w:rPr>
        <w:t xml:space="preserve">2.2 </w:t>
      </w:r>
      <w:r w:rsidR="00DB3A46">
        <w:t>Стратегия корпорации</w:t>
      </w:r>
    </w:p>
    <w:p w14:paraId="4BA1DB0A" w14:textId="77777777" w:rsidR="00564F80" w:rsidRDefault="00564F80" w:rsidP="006B5F2F">
      <w:pPr>
        <w:pStyle w:val="a4"/>
        <w:spacing w:after="0" w:line="360" w:lineRule="auto"/>
        <w:ind w:left="0"/>
        <w:jc w:val="both"/>
        <w:rPr>
          <w:szCs w:val="28"/>
        </w:rPr>
      </w:pPr>
    </w:p>
    <w:p w14:paraId="1B5CFF1A" w14:textId="77777777" w:rsidR="004B78AD" w:rsidRDefault="004B78AD" w:rsidP="004B78A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Компания </w:t>
      </w:r>
      <w:r>
        <w:rPr>
          <w:szCs w:val="28"/>
          <w:lang w:val="en-US"/>
        </w:rPr>
        <w:t>Tesla</w:t>
      </w:r>
      <w:r w:rsidR="006E7FB6">
        <w:rPr>
          <w:szCs w:val="28"/>
        </w:rPr>
        <w:t xml:space="preserve"> укрепилась в рыночной нише за последние годы – это видно </w:t>
      </w:r>
      <w:proofErr w:type="spellStart"/>
      <w:r w:rsidR="006E7FB6">
        <w:rPr>
          <w:szCs w:val="28"/>
        </w:rPr>
        <w:t>иэ</w:t>
      </w:r>
      <w:proofErr w:type="spellEnd"/>
      <w:r w:rsidR="006E7FB6">
        <w:rPr>
          <w:szCs w:val="28"/>
        </w:rPr>
        <w:t xml:space="preserve"> экономических показателей</w:t>
      </w:r>
      <w:r>
        <w:rPr>
          <w:szCs w:val="28"/>
        </w:rPr>
        <w:t xml:space="preserve">. Она теснит крупнейшие мировые бренды и корпорации. Обобщая сказанное в прошлом пункте, можно заключить: действия компании никак нельзя назвать ординарными. Руководство принимает нестандартные решения, принимая значительный риск. Однако именно такой подход позволяет раз за разом удивлять как конкурентов, так и клиентов. </w:t>
      </w:r>
    </w:p>
    <w:p w14:paraId="59B35492" w14:textId="63A12650" w:rsidR="004B78AD" w:rsidRDefault="004B78AD" w:rsidP="004B78A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F36C34">
        <w:rPr>
          <w:szCs w:val="28"/>
        </w:rPr>
        <w:t xml:space="preserve">сфере </w:t>
      </w:r>
      <w:r>
        <w:rPr>
          <w:szCs w:val="28"/>
        </w:rPr>
        <w:t>автомобильно</w:t>
      </w:r>
      <w:r w:rsidR="00F36C34">
        <w:rPr>
          <w:szCs w:val="28"/>
        </w:rPr>
        <w:t>го производства</w:t>
      </w:r>
      <w:r>
        <w:rPr>
          <w:szCs w:val="28"/>
        </w:rPr>
        <w:t xml:space="preserve"> достаточно долгий период не было значительных </w:t>
      </w:r>
      <w:r w:rsidR="00F36C34">
        <w:rPr>
          <w:szCs w:val="28"/>
        </w:rPr>
        <w:t xml:space="preserve">изменений. Это продлилось до момента, как руководство </w:t>
      </w:r>
      <w:r w:rsidR="00F36C34">
        <w:rPr>
          <w:szCs w:val="28"/>
          <w:lang w:val="en-US"/>
        </w:rPr>
        <w:t>Tesla</w:t>
      </w:r>
      <w:r w:rsidR="00F36C34">
        <w:rPr>
          <w:szCs w:val="28"/>
        </w:rPr>
        <w:t xml:space="preserve"> заявило о разработке </w:t>
      </w:r>
      <w:proofErr w:type="spellStart"/>
      <w:r w:rsidR="00F36C34">
        <w:rPr>
          <w:szCs w:val="28"/>
        </w:rPr>
        <w:t>электроспорткара</w:t>
      </w:r>
      <w:proofErr w:type="spellEnd"/>
      <w:r w:rsidR="00F36C34">
        <w:rPr>
          <w:szCs w:val="28"/>
        </w:rPr>
        <w:t>. Естественно, что такой шаг не мог остаться без внимания общественности, ведь это является настоящим скачком в этой области</w:t>
      </w:r>
      <w:r w:rsidR="005C175A" w:rsidRPr="005C175A">
        <w:rPr>
          <w:szCs w:val="28"/>
        </w:rPr>
        <w:t xml:space="preserve"> [22]</w:t>
      </w:r>
      <w:r w:rsidR="00F36C34">
        <w:rPr>
          <w:szCs w:val="28"/>
        </w:rPr>
        <w:t>.</w:t>
      </w:r>
    </w:p>
    <w:p w14:paraId="4FC053DB" w14:textId="6C2B9920" w:rsidR="00F36C34" w:rsidRPr="00803EAC" w:rsidRDefault="00F36C34" w:rsidP="00803EAC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Однако, корпорация занимает лидирующие места не благодаря громким заявлениям, а из-за упора на исследования, инновационную деятельность и уникальной системе маркетинга (в свое</w:t>
      </w:r>
      <w:r w:rsidR="00803EAC">
        <w:rPr>
          <w:szCs w:val="28"/>
        </w:rPr>
        <w:t>м сегменте</w:t>
      </w:r>
      <w:r>
        <w:rPr>
          <w:szCs w:val="28"/>
        </w:rPr>
        <w:t>).</w:t>
      </w:r>
      <w:r w:rsidR="00803EAC">
        <w:rPr>
          <w:szCs w:val="28"/>
        </w:rPr>
        <w:t xml:space="preserve"> Проанализировав вклад </w:t>
      </w:r>
      <w:r w:rsidR="00803EAC">
        <w:rPr>
          <w:szCs w:val="28"/>
          <w:lang w:val="en-US"/>
        </w:rPr>
        <w:t>Tesla</w:t>
      </w:r>
      <w:r w:rsidR="00803EAC">
        <w:rPr>
          <w:szCs w:val="28"/>
        </w:rPr>
        <w:t xml:space="preserve"> в развитие энергетики, возобновляемых источников энергии, интеллектуальных </w:t>
      </w:r>
      <w:proofErr w:type="gramStart"/>
      <w:r w:rsidR="00803EAC">
        <w:rPr>
          <w:szCs w:val="28"/>
        </w:rPr>
        <w:t>систем,  прикладных</w:t>
      </w:r>
      <w:proofErr w:type="gramEnd"/>
      <w:r w:rsidR="00803EAC">
        <w:rPr>
          <w:szCs w:val="28"/>
        </w:rPr>
        <w:t xml:space="preserve"> наук, можно сказать, что данная организация скорее занимается научной, чем коммерческой деятельностью. Система маркетинга</w:t>
      </w:r>
      <w:r w:rsidR="00152997">
        <w:rPr>
          <w:szCs w:val="28"/>
        </w:rPr>
        <w:t xml:space="preserve"> и </w:t>
      </w:r>
      <w:r w:rsidR="00152997">
        <w:rPr>
          <w:szCs w:val="28"/>
        </w:rPr>
        <w:lastRenderedPageBreak/>
        <w:t>продвижения корпорации</w:t>
      </w:r>
      <w:r w:rsidR="00803EAC">
        <w:rPr>
          <w:szCs w:val="28"/>
        </w:rPr>
        <w:t xml:space="preserve"> не похожа ни на одну из существовавших. </w:t>
      </w:r>
      <w:r w:rsidR="00E00A6B">
        <w:rPr>
          <w:szCs w:val="28"/>
        </w:rPr>
        <w:t xml:space="preserve">Вот основные отличительные черты </w:t>
      </w:r>
      <w:r w:rsidR="001A7E21">
        <w:rPr>
          <w:szCs w:val="28"/>
        </w:rPr>
        <w:t>корпорации в маркетинговой стратегии:</w:t>
      </w:r>
    </w:p>
    <w:p w14:paraId="205DEB33" w14:textId="77777777" w:rsidR="00F36C34" w:rsidRDefault="00F36C34" w:rsidP="00003297">
      <w:pPr>
        <w:pStyle w:val="a4"/>
        <w:numPr>
          <w:ilvl w:val="0"/>
          <w:numId w:val="37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Все современные производители автомобилей осуществляют реализацию через дилерские центры. Кроме </w:t>
      </w:r>
      <w:r>
        <w:rPr>
          <w:szCs w:val="28"/>
          <w:lang w:val="en-US"/>
        </w:rPr>
        <w:t>Tesla</w:t>
      </w:r>
      <w:r>
        <w:rPr>
          <w:szCs w:val="28"/>
        </w:rPr>
        <w:t xml:space="preserve">, которая делает это через интернет и собственные демонстрационные </w:t>
      </w:r>
      <w:r w:rsidR="004C425B">
        <w:rPr>
          <w:szCs w:val="28"/>
        </w:rPr>
        <w:t>залы.</w:t>
      </w:r>
    </w:p>
    <w:p w14:paraId="4E14D9EB" w14:textId="6375168B" w:rsidR="004C425B" w:rsidRDefault="004C425B" w:rsidP="00003297">
      <w:pPr>
        <w:pStyle w:val="a4"/>
        <w:numPr>
          <w:ilvl w:val="0"/>
          <w:numId w:val="37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Корпорация принимает предварительные заказы. К примеру, до выхода </w:t>
      </w:r>
      <w:r>
        <w:rPr>
          <w:szCs w:val="28"/>
          <w:lang w:val="en-US"/>
        </w:rPr>
        <w:t>Model</w:t>
      </w:r>
      <w:r w:rsidRPr="004C425B">
        <w:rPr>
          <w:szCs w:val="28"/>
        </w:rPr>
        <w:t xml:space="preserve"> 3</w:t>
      </w:r>
      <w:r>
        <w:rPr>
          <w:szCs w:val="28"/>
        </w:rPr>
        <w:t>, ее предзаказы достигли 500 000 экземпляров</w:t>
      </w:r>
      <w:r w:rsidR="005C175A" w:rsidRPr="005C175A">
        <w:rPr>
          <w:szCs w:val="28"/>
        </w:rPr>
        <w:t xml:space="preserve"> [23]</w:t>
      </w:r>
      <w:r>
        <w:rPr>
          <w:szCs w:val="28"/>
        </w:rPr>
        <w:t>.</w:t>
      </w:r>
    </w:p>
    <w:p w14:paraId="10F8F6C6" w14:textId="77777777" w:rsidR="00803EAC" w:rsidRPr="00803EAC" w:rsidRDefault="004C425B" w:rsidP="00003297">
      <w:pPr>
        <w:pStyle w:val="a4"/>
        <w:numPr>
          <w:ilvl w:val="0"/>
          <w:numId w:val="37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>Уникальность конструкции делает электромобиль намного надёжнее бензиновой версии. Это позволяет компании проводить быстрый, качественный и не дорогой ремонт.</w:t>
      </w:r>
    </w:p>
    <w:p w14:paraId="3A1FBAB5" w14:textId="406A1A58" w:rsidR="004C425B" w:rsidRDefault="004C425B" w:rsidP="002D6597">
      <w:pPr>
        <w:pStyle w:val="a4"/>
        <w:numPr>
          <w:ilvl w:val="0"/>
          <w:numId w:val="38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>Корпорация не рекламируется привычными для других производителей способами. Ее главная реклама – инновации</w:t>
      </w:r>
      <w:r w:rsidR="00803EAC">
        <w:rPr>
          <w:szCs w:val="28"/>
        </w:rPr>
        <w:t xml:space="preserve"> и научные достижения</w:t>
      </w:r>
      <w:r>
        <w:rPr>
          <w:szCs w:val="28"/>
        </w:rPr>
        <w:t>. Дальше работают СМИ и клиенты.</w:t>
      </w:r>
    </w:p>
    <w:p w14:paraId="41817D02" w14:textId="135E3FD2" w:rsidR="001A7E21" w:rsidRDefault="001A7E21" w:rsidP="001A7E21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Сравнение с другими компаниями сферы по экономическим показателям представлены в таблице 2.</w:t>
      </w:r>
    </w:p>
    <w:p w14:paraId="21C326D2" w14:textId="56B4FD5C" w:rsidR="003421F3" w:rsidRDefault="003421F3" w:rsidP="001A7E21">
      <w:pPr>
        <w:pStyle w:val="a4"/>
        <w:spacing w:after="0" w:line="360" w:lineRule="auto"/>
        <w:ind w:left="0" w:firstLine="709"/>
        <w:jc w:val="both"/>
        <w:rPr>
          <w:szCs w:val="28"/>
        </w:rPr>
      </w:pPr>
    </w:p>
    <w:p w14:paraId="78689FAA" w14:textId="60C23684" w:rsidR="003421F3" w:rsidRPr="003421F3" w:rsidRDefault="003421F3" w:rsidP="003421F3">
      <w:pPr>
        <w:spacing w:after="0" w:line="360" w:lineRule="auto"/>
        <w:jc w:val="both"/>
        <w:rPr>
          <w:szCs w:val="28"/>
        </w:rPr>
      </w:pPr>
      <w:r w:rsidRPr="003421F3">
        <w:rPr>
          <w:szCs w:val="28"/>
        </w:rPr>
        <w:t xml:space="preserve">Таблица 2 – Сравнение </w:t>
      </w:r>
      <w:r w:rsidRPr="003421F3">
        <w:rPr>
          <w:szCs w:val="28"/>
          <w:lang w:val="en-US"/>
        </w:rPr>
        <w:t>Tesla</w:t>
      </w:r>
      <w:r w:rsidRPr="003421F3">
        <w:rPr>
          <w:szCs w:val="28"/>
        </w:rPr>
        <w:t xml:space="preserve"> </w:t>
      </w:r>
      <w:r w:rsidRPr="003421F3">
        <w:rPr>
          <w:szCs w:val="28"/>
          <w:lang w:val="en-US"/>
        </w:rPr>
        <w:t>Inc</w:t>
      </w:r>
      <w:r w:rsidRPr="003421F3">
        <w:rPr>
          <w:szCs w:val="28"/>
        </w:rPr>
        <w:t>. с другими компаниями</w:t>
      </w:r>
    </w:p>
    <w:bookmarkStart w:id="1" w:name="_MON_1589635299"/>
    <w:bookmarkEnd w:id="1"/>
    <w:p w14:paraId="7718458B" w14:textId="16243CB1" w:rsidR="001A7E21" w:rsidRDefault="003421F3" w:rsidP="003421F3">
      <w:pPr>
        <w:pStyle w:val="a4"/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object w:dxaOrig="8338" w:dyaOrig="3990" w14:anchorId="41DA5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28.75pt" o:ole="">
            <v:imagedata r:id="rId28" o:title=""/>
          </v:shape>
          <o:OLEObject Type="Embed" ProgID="Excel.Sheet.12" ShapeID="_x0000_i1025" DrawAspect="Content" ObjectID="_1589896460" r:id="rId29"/>
        </w:object>
      </w:r>
    </w:p>
    <w:p w14:paraId="073915D1" w14:textId="6C752173" w:rsidR="005C175A" w:rsidRPr="005C175A" w:rsidRDefault="005C175A" w:rsidP="003421F3">
      <w:pPr>
        <w:pStyle w:val="a4"/>
        <w:spacing w:after="0" w:line="360" w:lineRule="auto"/>
        <w:ind w:left="0"/>
        <w:jc w:val="both"/>
        <w:rPr>
          <w:szCs w:val="28"/>
          <w:lang w:val="en-US"/>
        </w:rPr>
      </w:pPr>
      <w:r>
        <w:rPr>
          <w:szCs w:val="28"/>
        </w:rPr>
        <w:t xml:space="preserve">Источник </w:t>
      </w:r>
      <w:r>
        <w:rPr>
          <w:szCs w:val="28"/>
          <w:lang w:val="en-US"/>
        </w:rPr>
        <w:t>[24]</w:t>
      </w:r>
    </w:p>
    <w:p w14:paraId="4A93085F" w14:textId="77777777" w:rsidR="001A7E21" w:rsidRDefault="001A7E21" w:rsidP="001A7E21">
      <w:pPr>
        <w:pStyle w:val="a4"/>
        <w:spacing w:after="0" w:line="360" w:lineRule="auto"/>
        <w:ind w:left="0"/>
        <w:jc w:val="both"/>
        <w:rPr>
          <w:szCs w:val="28"/>
        </w:rPr>
      </w:pPr>
    </w:p>
    <w:p w14:paraId="6E4A951B" w14:textId="74B7CF27" w:rsidR="00F36C34" w:rsidRDefault="0089558C" w:rsidP="001A7E21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Д</w:t>
      </w:r>
      <w:r w:rsidR="00803EAC">
        <w:rPr>
          <w:szCs w:val="28"/>
        </w:rPr>
        <w:t xml:space="preserve">анная </w:t>
      </w:r>
      <w:r>
        <w:rPr>
          <w:szCs w:val="28"/>
        </w:rPr>
        <w:t xml:space="preserve">организация является уникальной на сегодняшний день. </w:t>
      </w:r>
      <w:r w:rsidR="00093F80">
        <w:rPr>
          <w:szCs w:val="28"/>
        </w:rPr>
        <w:t>Ее нельзя сопоставлять с другими автопроизводител</w:t>
      </w:r>
      <w:r w:rsidR="00152997">
        <w:rPr>
          <w:szCs w:val="28"/>
        </w:rPr>
        <w:t>ями</w:t>
      </w:r>
      <w:r w:rsidR="00093F80">
        <w:rPr>
          <w:szCs w:val="28"/>
        </w:rPr>
        <w:t xml:space="preserve"> потому, что идеей компании является не производство транспортных средств и получение прибыли, а развитие энергетических технологий в целом. Доказательство </w:t>
      </w:r>
      <w:r w:rsidR="00152997">
        <w:rPr>
          <w:szCs w:val="28"/>
        </w:rPr>
        <w:t>тому</w:t>
      </w:r>
      <w:r w:rsidR="00093F80">
        <w:rPr>
          <w:szCs w:val="28"/>
        </w:rPr>
        <w:t xml:space="preserve"> – работа корпорации над такими проектами как </w:t>
      </w:r>
      <w:proofErr w:type="spellStart"/>
      <w:r w:rsidR="00093F80" w:rsidRPr="00093F80">
        <w:rPr>
          <w:szCs w:val="28"/>
        </w:rPr>
        <w:t>Powerwall</w:t>
      </w:r>
      <w:proofErr w:type="spellEnd"/>
      <w:r w:rsidR="00152997">
        <w:rPr>
          <w:szCs w:val="28"/>
        </w:rPr>
        <w:t xml:space="preserve"> и</w:t>
      </w:r>
      <w:r w:rsidR="00093F80">
        <w:rPr>
          <w:szCs w:val="28"/>
        </w:rPr>
        <w:t xml:space="preserve"> </w:t>
      </w:r>
      <w:proofErr w:type="spellStart"/>
      <w:r w:rsidR="00093F80" w:rsidRPr="00093F80">
        <w:rPr>
          <w:szCs w:val="28"/>
        </w:rPr>
        <w:t>Solar</w:t>
      </w:r>
      <w:proofErr w:type="spellEnd"/>
      <w:r w:rsidR="00093F80" w:rsidRPr="00093F80">
        <w:rPr>
          <w:szCs w:val="28"/>
        </w:rPr>
        <w:t xml:space="preserve"> </w:t>
      </w:r>
      <w:proofErr w:type="spellStart"/>
      <w:r w:rsidR="00093F80" w:rsidRPr="00093F80">
        <w:rPr>
          <w:szCs w:val="28"/>
        </w:rPr>
        <w:t>City</w:t>
      </w:r>
      <w:proofErr w:type="spellEnd"/>
      <w:r w:rsidR="00152997">
        <w:rPr>
          <w:szCs w:val="28"/>
        </w:rPr>
        <w:t xml:space="preserve">, разработка солнечной черепицы и аккумуляторов с высоким КПД. </w:t>
      </w:r>
    </w:p>
    <w:p w14:paraId="3E472777" w14:textId="07953555" w:rsidR="00152997" w:rsidRDefault="00152997" w:rsidP="004B78AD">
      <w:pPr>
        <w:pStyle w:val="a4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Инновационную стратегию данной компании следует классифицировать как </w:t>
      </w:r>
      <w:proofErr w:type="spellStart"/>
      <w:r>
        <w:rPr>
          <w:szCs w:val="28"/>
        </w:rPr>
        <w:t>проактивную</w:t>
      </w:r>
      <w:proofErr w:type="spellEnd"/>
      <w:r>
        <w:rPr>
          <w:szCs w:val="28"/>
        </w:rPr>
        <w:t xml:space="preserve">. Корпорация Илона Маска не ждёт чужих наработок, чтоб затем воплотить их в </w:t>
      </w:r>
      <w:r w:rsidR="001D5EDD">
        <w:rPr>
          <w:szCs w:val="28"/>
        </w:rPr>
        <w:t>с</w:t>
      </w:r>
      <w:r>
        <w:rPr>
          <w:szCs w:val="28"/>
        </w:rPr>
        <w:t xml:space="preserve">воём продукте. </w:t>
      </w:r>
      <w:r w:rsidR="001D5EDD">
        <w:rPr>
          <w:szCs w:val="28"/>
        </w:rPr>
        <w:t xml:space="preserve">Происходит ровно обратное – представители </w:t>
      </w:r>
      <w:r w:rsidR="001D5EDD">
        <w:rPr>
          <w:szCs w:val="28"/>
          <w:lang w:val="en-US"/>
        </w:rPr>
        <w:t>Tesla</w:t>
      </w:r>
      <w:r w:rsidR="001D5EDD" w:rsidRPr="001D5EDD">
        <w:rPr>
          <w:szCs w:val="28"/>
        </w:rPr>
        <w:t xml:space="preserve"> </w:t>
      </w:r>
      <w:r w:rsidR="001D5EDD">
        <w:rPr>
          <w:szCs w:val="28"/>
        </w:rPr>
        <w:t>активно делятся исследованиями с автоконцернами, исследовательскими центрами и иными заинтересованными лицами, и тем самым, меняют ситуацию даже за пределами производства транспорта</w:t>
      </w:r>
      <w:r w:rsidR="005C175A" w:rsidRPr="005C175A">
        <w:rPr>
          <w:szCs w:val="28"/>
        </w:rPr>
        <w:t xml:space="preserve"> [25]</w:t>
      </w:r>
      <w:r w:rsidR="001D5EDD">
        <w:rPr>
          <w:szCs w:val="28"/>
        </w:rPr>
        <w:t xml:space="preserve">. Исследование </w:t>
      </w:r>
      <w:r w:rsidR="001D5EDD" w:rsidRPr="001D5EDD">
        <w:rPr>
          <w:szCs w:val="28"/>
        </w:rPr>
        <w:t>Эндрю Мейнард</w:t>
      </w:r>
      <w:r w:rsidR="001D5EDD">
        <w:rPr>
          <w:szCs w:val="28"/>
        </w:rPr>
        <w:t>а</w:t>
      </w:r>
      <w:r w:rsidR="001D5EDD" w:rsidRPr="001D5EDD">
        <w:rPr>
          <w:szCs w:val="28"/>
        </w:rPr>
        <w:t xml:space="preserve">, </w:t>
      </w:r>
      <w:r w:rsidR="001D5EDD">
        <w:rPr>
          <w:szCs w:val="28"/>
        </w:rPr>
        <w:t>из аризонского у</w:t>
      </w:r>
      <w:r w:rsidR="001D5EDD" w:rsidRPr="001D5EDD">
        <w:rPr>
          <w:szCs w:val="28"/>
        </w:rPr>
        <w:t>ниверситет</w:t>
      </w:r>
      <w:r w:rsidR="001D5EDD">
        <w:rPr>
          <w:szCs w:val="28"/>
        </w:rPr>
        <w:t>а позволили сделать прогноз, какие сферы жизни изменятся в ближайшие 20 лет:</w:t>
      </w:r>
    </w:p>
    <w:p w14:paraId="4AC1E768" w14:textId="77777777" w:rsidR="001D5EDD" w:rsidRDefault="001D5EDD" w:rsidP="002D6597">
      <w:pPr>
        <w:pStyle w:val="a4"/>
        <w:numPr>
          <w:ilvl w:val="0"/>
          <w:numId w:val="39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>Автомобильная промышленность полностью изменится. Доля электрокаров возрастёт до 35 – 50 %</w:t>
      </w:r>
    </w:p>
    <w:p w14:paraId="0BD75F32" w14:textId="77777777" w:rsidR="001D5EDD" w:rsidRDefault="001D5EDD" w:rsidP="002D6597">
      <w:pPr>
        <w:pStyle w:val="a4"/>
        <w:numPr>
          <w:ilvl w:val="0"/>
          <w:numId w:val="39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>Сфера страхования претерпит изменения. Это связано с распространением более безопасных источников энергии.</w:t>
      </w:r>
    </w:p>
    <w:p w14:paraId="606BAF8B" w14:textId="77777777" w:rsidR="001D5EDD" w:rsidRDefault="001D5EDD" w:rsidP="002D6597">
      <w:pPr>
        <w:pStyle w:val="a4"/>
        <w:numPr>
          <w:ilvl w:val="0"/>
          <w:numId w:val="39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 xml:space="preserve">Население будет иметь возможность «продавать» </w:t>
      </w:r>
      <w:r w:rsidR="000D778D">
        <w:rPr>
          <w:szCs w:val="28"/>
        </w:rPr>
        <w:t xml:space="preserve">излишек энергии государству, в случае использования </w:t>
      </w:r>
      <w:proofErr w:type="spellStart"/>
      <w:r w:rsidR="000D778D" w:rsidRPr="000D778D">
        <w:rPr>
          <w:szCs w:val="28"/>
        </w:rPr>
        <w:t>Powerwall</w:t>
      </w:r>
      <w:proofErr w:type="spellEnd"/>
      <w:r w:rsidR="000D778D">
        <w:rPr>
          <w:szCs w:val="28"/>
        </w:rPr>
        <w:t>.</w:t>
      </w:r>
    </w:p>
    <w:p w14:paraId="3E6A5513" w14:textId="739CA184" w:rsidR="000D778D" w:rsidRPr="000D778D" w:rsidRDefault="000D778D" w:rsidP="00E65E3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Хотя следует </w:t>
      </w:r>
      <w:r w:rsidR="00151801">
        <w:rPr>
          <w:szCs w:val="28"/>
        </w:rPr>
        <w:t>заметить</w:t>
      </w:r>
      <w:r>
        <w:rPr>
          <w:szCs w:val="28"/>
        </w:rPr>
        <w:t>, что данные прогнозы были сделаны для США.</w:t>
      </w:r>
      <w:r w:rsidR="00E65E3E">
        <w:rPr>
          <w:szCs w:val="28"/>
        </w:rPr>
        <w:t xml:space="preserve"> </w:t>
      </w:r>
      <w:r>
        <w:rPr>
          <w:szCs w:val="28"/>
        </w:rPr>
        <w:t xml:space="preserve">Также, можно </w:t>
      </w:r>
      <w:r w:rsidR="00E65E3E">
        <w:rPr>
          <w:szCs w:val="28"/>
        </w:rPr>
        <w:t>заметить</w:t>
      </w:r>
      <w:r>
        <w:rPr>
          <w:szCs w:val="28"/>
        </w:rPr>
        <w:t xml:space="preserve"> сходство проводимой инновационной стратегии с такими типами как стратегия создания нового рынка и наступательная стратегия. На наступательную похоже к</w:t>
      </w:r>
      <w:r w:rsidR="005D023A">
        <w:rPr>
          <w:szCs w:val="28"/>
        </w:rPr>
        <w:t>оличеством проводимых исследований, на стратегию создания нового рынка тем, что преследуемые цели не имеют аналогов.</w:t>
      </w:r>
    </w:p>
    <w:p w14:paraId="104E9505" w14:textId="5F9E48D9" w:rsidR="00EA151B" w:rsidRDefault="00EA151B" w:rsidP="006B5F2F">
      <w:pPr>
        <w:pStyle w:val="a4"/>
        <w:spacing w:after="0" w:line="360" w:lineRule="auto"/>
        <w:ind w:left="0"/>
        <w:jc w:val="both"/>
        <w:rPr>
          <w:szCs w:val="28"/>
        </w:rPr>
      </w:pPr>
    </w:p>
    <w:p w14:paraId="565DA025" w14:textId="60D59A2F" w:rsidR="005C175A" w:rsidRDefault="005C175A" w:rsidP="006B5F2F">
      <w:pPr>
        <w:pStyle w:val="a4"/>
        <w:spacing w:after="0" w:line="360" w:lineRule="auto"/>
        <w:ind w:left="0"/>
        <w:jc w:val="both"/>
        <w:rPr>
          <w:szCs w:val="28"/>
        </w:rPr>
      </w:pPr>
    </w:p>
    <w:p w14:paraId="7D88E8BE" w14:textId="0855C1E7" w:rsidR="005C175A" w:rsidRDefault="005C175A" w:rsidP="006B5F2F">
      <w:pPr>
        <w:pStyle w:val="a4"/>
        <w:spacing w:after="0" w:line="360" w:lineRule="auto"/>
        <w:ind w:left="0"/>
        <w:jc w:val="both"/>
        <w:rPr>
          <w:szCs w:val="28"/>
        </w:rPr>
      </w:pPr>
    </w:p>
    <w:p w14:paraId="5CFC7E94" w14:textId="77777777" w:rsidR="005C175A" w:rsidRPr="00C04940" w:rsidRDefault="005C175A" w:rsidP="006B5F2F">
      <w:pPr>
        <w:pStyle w:val="a4"/>
        <w:spacing w:after="0" w:line="360" w:lineRule="auto"/>
        <w:ind w:left="0"/>
        <w:jc w:val="both"/>
        <w:rPr>
          <w:szCs w:val="28"/>
        </w:rPr>
      </w:pPr>
    </w:p>
    <w:p w14:paraId="31B78F7F" w14:textId="77777777" w:rsidR="0091673A" w:rsidRDefault="00AC3CCA" w:rsidP="002D6597">
      <w:pPr>
        <w:spacing w:after="0" w:line="360" w:lineRule="auto"/>
        <w:ind w:firstLine="709"/>
        <w:jc w:val="both"/>
      </w:pPr>
      <w:r w:rsidRPr="00C04940">
        <w:rPr>
          <w:szCs w:val="28"/>
        </w:rPr>
        <w:lastRenderedPageBreak/>
        <w:t xml:space="preserve">3 </w:t>
      </w:r>
      <w:r w:rsidR="002C523C">
        <w:t xml:space="preserve">Рекомендации по </w:t>
      </w:r>
      <w:r w:rsidR="00A766FB">
        <w:t>улучшению</w:t>
      </w:r>
      <w:r w:rsidR="002C523C">
        <w:t xml:space="preserve"> стратеги</w:t>
      </w:r>
      <w:r w:rsidR="00A766FB">
        <w:t>и</w:t>
      </w:r>
    </w:p>
    <w:p w14:paraId="6A08DB31" w14:textId="504EBC11" w:rsidR="002C523C" w:rsidRDefault="002C523C" w:rsidP="001A7E21">
      <w:pPr>
        <w:spacing w:after="0" w:line="360" w:lineRule="auto"/>
        <w:ind w:firstLine="709"/>
        <w:jc w:val="both"/>
        <w:rPr>
          <w:szCs w:val="28"/>
        </w:rPr>
      </w:pPr>
    </w:p>
    <w:p w14:paraId="7791AB58" w14:textId="2E671CE0" w:rsidR="001A7E21" w:rsidRDefault="002C415D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Подводя итог, необходимо </w:t>
      </w:r>
      <w:r w:rsidR="00151801">
        <w:rPr>
          <w:szCs w:val="28"/>
        </w:rPr>
        <w:t>отметить</w:t>
      </w:r>
      <w:r>
        <w:rPr>
          <w:szCs w:val="28"/>
        </w:rPr>
        <w:t xml:space="preserve"> несколько значимых аспектов, освещённых в анализе деятельности корпорации.</w:t>
      </w:r>
    </w:p>
    <w:p w14:paraId="44CB9950" w14:textId="176DCCEF" w:rsidR="00CB7571" w:rsidRDefault="00CB7571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Первое – компания является передовой в своей отрасли. Причём отрасль </w:t>
      </w:r>
      <w:r>
        <w:rPr>
          <w:szCs w:val="28"/>
          <w:lang w:val="en-US"/>
        </w:rPr>
        <w:t>Tesla</w:t>
      </w:r>
      <w:r w:rsidRPr="00CB7571">
        <w:rPr>
          <w:szCs w:val="28"/>
        </w:rPr>
        <w:t xml:space="preserve"> </w:t>
      </w:r>
      <w:r>
        <w:rPr>
          <w:szCs w:val="28"/>
          <w:lang w:val="en-US"/>
        </w:rPr>
        <w:t>Inc</w:t>
      </w:r>
      <w:r w:rsidRPr="00CB7571">
        <w:rPr>
          <w:szCs w:val="28"/>
        </w:rPr>
        <w:t>.</w:t>
      </w:r>
      <w:r>
        <w:rPr>
          <w:szCs w:val="28"/>
        </w:rPr>
        <w:t xml:space="preserve"> это не только производство электрокаров, но и множество других ответвлений в сфере </w:t>
      </w:r>
      <w:proofErr w:type="spellStart"/>
      <w:r>
        <w:rPr>
          <w:szCs w:val="28"/>
        </w:rPr>
        <w:t>энерготехнологий</w:t>
      </w:r>
      <w:proofErr w:type="spellEnd"/>
      <w:r>
        <w:rPr>
          <w:szCs w:val="28"/>
        </w:rPr>
        <w:t>, как солнечные панели, аккумуляторы с большим ресурсом, исследования в области возобновляемых источников энергии.</w:t>
      </w:r>
    </w:p>
    <w:p w14:paraId="56F0AE72" w14:textId="4BBA84DC" w:rsidR="00CB7571" w:rsidRDefault="00CB7571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Второе – компания производит уникальный продукт, который на данном этапе ее развития предназначен только для состоятельных клиентов.</w:t>
      </w:r>
    </w:p>
    <w:p w14:paraId="4D87BCD8" w14:textId="34F75A3C" w:rsidR="00CB7571" w:rsidRDefault="00CB7571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Третье – </w:t>
      </w:r>
      <w:r>
        <w:rPr>
          <w:szCs w:val="28"/>
          <w:lang w:val="en-US"/>
        </w:rPr>
        <w:t>Tesla</w:t>
      </w:r>
      <w:r w:rsidRPr="00CB7571">
        <w:rPr>
          <w:szCs w:val="28"/>
        </w:rPr>
        <w:t xml:space="preserve"> </w:t>
      </w:r>
      <w:r>
        <w:rPr>
          <w:szCs w:val="28"/>
        </w:rPr>
        <w:t xml:space="preserve">соперничает с такими гигантами рынка как </w:t>
      </w:r>
      <w:r>
        <w:rPr>
          <w:szCs w:val="28"/>
          <w:lang w:val="en-US"/>
        </w:rPr>
        <w:t>Ford</w:t>
      </w:r>
      <w:r w:rsidRPr="00CB7571">
        <w:rPr>
          <w:szCs w:val="28"/>
        </w:rPr>
        <w:t xml:space="preserve">, </w:t>
      </w:r>
      <w:r>
        <w:rPr>
          <w:szCs w:val="28"/>
          <w:lang w:val="en-US"/>
        </w:rPr>
        <w:t>BMW</w:t>
      </w:r>
      <w:r w:rsidRPr="00CB7571">
        <w:rPr>
          <w:szCs w:val="28"/>
        </w:rPr>
        <w:t xml:space="preserve">, </w:t>
      </w:r>
      <w:r>
        <w:rPr>
          <w:szCs w:val="28"/>
          <w:lang w:val="en-US"/>
        </w:rPr>
        <w:t>Mercedes</w:t>
      </w:r>
      <w:r w:rsidRPr="00CB7571">
        <w:rPr>
          <w:szCs w:val="28"/>
        </w:rPr>
        <w:t xml:space="preserve">, </w:t>
      </w:r>
      <w:r>
        <w:rPr>
          <w:szCs w:val="28"/>
          <w:lang w:val="en-US"/>
        </w:rPr>
        <w:t>Mazda</w:t>
      </w:r>
      <w:r>
        <w:rPr>
          <w:szCs w:val="28"/>
        </w:rPr>
        <w:t xml:space="preserve"> и другими, что естественно создаёт агрессивную среду, в которой выживает компания. </w:t>
      </w:r>
    </w:p>
    <w:p w14:paraId="104D78C8" w14:textId="01AD7AC0" w:rsidR="00CB7571" w:rsidRDefault="00CB7571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Все эти пункты приводят к крайней</w:t>
      </w:r>
      <w:r w:rsidR="00202640">
        <w:rPr>
          <w:szCs w:val="28"/>
        </w:rPr>
        <w:t xml:space="preserve"> финансовой</w:t>
      </w:r>
      <w:r>
        <w:rPr>
          <w:szCs w:val="28"/>
        </w:rPr>
        <w:t xml:space="preserve"> нестабильности </w:t>
      </w:r>
      <w:r w:rsidR="00202640">
        <w:rPr>
          <w:szCs w:val="28"/>
        </w:rPr>
        <w:t>бюджета предприятия</w:t>
      </w:r>
      <w:r>
        <w:rPr>
          <w:szCs w:val="28"/>
        </w:rPr>
        <w:t>. Как можно понять из финансовой отчётности, она уже н</w:t>
      </w:r>
      <w:r w:rsidR="00202640">
        <w:rPr>
          <w:szCs w:val="28"/>
        </w:rPr>
        <w:t>е</w:t>
      </w:r>
      <w:r>
        <w:rPr>
          <w:szCs w:val="28"/>
        </w:rPr>
        <w:t xml:space="preserve"> раз была на грани </w:t>
      </w:r>
      <w:r w:rsidR="00202640">
        <w:rPr>
          <w:szCs w:val="28"/>
        </w:rPr>
        <w:t>банкротства. Из этого можно вынести пару важных поправок к применяемой на данный момент стратегии:</w:t>
      </w:r>
    </w:p>
    <w:p w14:paraId="774ABB43" w14:textId="131639A9" w:rsidR="00202640" w:rsidRPr="00B2613E" w:rsidRDefault="00202640" w:rsidP="00B2613E">
      <w:pPr>
        <w:pStyle w:val="a4"/>
        <w:numPr>
          <w:ilvl w:val="0"/>
          <w:numId w:val="41"/>
        </w:numPr>
        <w:spacing w:after="0" w:line="360" w:lineRule="auto"/>
        <w:ind w:left="426"/>
        <w:jc w:val="both"/>
        <w:rPr>
          <w:szCs w:val="28"/>
        </w:rPr>
      </w:pPr>
      <w:r w:rsidRPr="00B2613E">
        <w:rPr>
          <w:szCs w:val="28"/>
        </w:rPr>
        <w:t>Репутация новатора уже получена. Следует перейти к более взвешенному поведению в этой сфере. Сосредоточить внимание на существующих технологиях, воплотить их в серийном производстве электромобилей для среднего класса</w:t>
      </w:r>
    </w:p>
    <w:p w14:paraId="4E4D50EC" w14:textId="41ACE79D" w:rsidR="00202640" w:rsidRDefault="00202640" w:rsidP="00B2613E">
      <w:pPr>
        <w:pStyle w:val="a4"/>
        <w:numPr>
          <w:ilvl w:val="0"/>
          <w:numId w:val="41"/>
        </w:numPr>
        <w:spacing w:after="0" w:line="360" w:lineRule="auto"/>
        <w:ind w:left="426"/>
        <w:jc w:val="both"/>
        <w:rPr>
          <w:szCs w:val="28"/>
        </w:rPr>
      </w:pPr>
      <w:r w:rsidRPr="00B2613E">
        <w:rPr>
          <w:szCs w:val="28"/>
        </w:rPr>
        <w:t>Расширять модельный ряд и варьировать характеристики продукции</w:t>
      </w:r>
    </w:p>
    <w:p w14:paraId="213E45CF" w14:textId="6520EC95" w:rsidR="007349BD" w:rsidRPr="00B2613E" w:rsidRDefault="007349BD" w:rsidP="00B2613E">
      <w:pPr>
        <w:pStyle w:val="a4"/>
        <w:numPr>
          <w:ilvl w:val="0"/>
          <w:numId w:val="41"/>
        </w:numPr>
        <w:spacing w:after="0" w:line="360" w:lineRule="auto"/>
        <w:ind w:left="426"/>
        <w:jc w:val="both"/>
        <w:rPr>
          <w:szCs w:val="28"/>
        </w:rPr>
      </w:pPr>
      <w:r>
        <w:rPr>
          <w:szCs w:val="28"/>
        </w:rPr>
        <w:t>Расширять аудиторию потребителей</w:t>
      </w:r>
    </w:p>
    <w:p w14:paraId="2EFD3A9A" w14:textId="06221B05" w:rsidR="00202640" w:rsidRPr="00B2613E" w:rsidRDefault="00B2613E" w:rsidP="00B2613E">
      <w:pPr>
        <w:pStyle w:val="a4"/>
        <w:numPr>
          <w:ilvl w:val="0"/>
          <w:numId w:val="41"/>
        </w:numPr>
        <w:spacing w:after="0" w:line="360" w:lineRule="auto"/>
        <w:ind w:left="426"/>
        <w:jc w:val="both"/>
        <w:rPr>
          <w:szCs w:val="28"/>
        </w:rPr>
      </w:pPr>
      <w:r w:rsidRPr="00B2613E">
        <w:rPr>
          <w:szCs w:val="28"/>
        </w:rPr>
        <w:t xml:space="preserve">Сконцентрировать усилия и ресурсы на закреплении в сферах </w:t>
      </w:r>
      <w:proofErr w:type="spellStart"/>
      <w:r w:rsidRPr="00B2613E">
        <w:rPr>
          <w:szCs w:val="28"/>
        </w:rPr>
        <w:t>энерготехнологий</w:t>
      </w:r>
      <w:proofErr w:type="spellEnd"/>
      <w:r w:rsidRPr="00B2613E">
        <w:rPr>
          <w:szCs w:val="28"/>
        </w:rPr>
        <w:t xml:space="preserve"> и автопроизводств</w:t>
      </w:r>
      <w:r>
        <w:rPr>
          <w:szCs w:val="28"/>
        </w:rPr>
        <w:t>а</w:t>
      </w:r>
    </w:p>
    <w:p w14:paraId="797BF08D" w14:textId="44C201A3" w:rsidR="00B2613E" w:rsidRDefault="00B2613E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Данные шаги позволят перейти к более устойчивой инновационной стратегии и претерпевать меньшие колебания бюджета компании.</w:t>
      </w:r>
    </w:p>
    <w:p w14:paraId="61C59CA2" w14:textId="0B2FBADF" w:rsidR="00B2613E" w:rsidRPr="00776F61" w:rsidRDefault="00B2613E" w:rsidP="001A7E2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Кроме того, возможна организация сотрудничества между корпорацией </w:t>
      </w:r>
      <w:r>
        <w:rPr>
          <w:szCs w:val="28"/>
          <w:lang w:val="en-US"/>
        </w:rPr>
        <w:t>Tesla</w:t>
      </w:r>
      <w:r w:rsidRPr="00B2613E">
        <w:rPr>
          <w:szCs w:val="28"/>
        </w:rPr>
        <w:t xml:space="preserve"> </w:t>
      </w:r>
      <w:r>
        <w:rPr>
          <w:szCs w:val="28"/>
        </w:rPr>
        <w:t xml:space="preserve">и другими автоконцернами, такими как </w:t>
      </w:r>
      <w:r>
        <w:rPr>
          <w:szCs w:val="28"/>
          <w:lang w:val="en-US"/>
        </w:rPr>
        <w:t>Nissan</w:t>
      </w:r>
      <w:r w:rsidRPr="00B2613E">
        <w:rPr>
          <w:szCs w:val="28"/>
        </w:rPr>
        <w:t xml:space="preserve">, </w:t>
      </w:r>
      <w:r w:rsidR="00776F61">
        <w:rPr>
          <w:szCs w:val="28"/>
          <w:lang w:val="en-US"/>
        </w:rPr>
        <w:t>BMW</w:t>
      </w:r>
      <w:r w:rsidR="00776F61" w:rsidRPr="00776F61">
        <w:rPr>
          <w:szCs w:val="28"/>
        </w:rPr>
        <w:t xml:space="preserve">, </w:t>
      </w:r>
      <w:r w:rsidR="00776F61">
        <w:rPr>
          <w:szCs w:val="28"/>
          <w:lang w:val="en-US"/>
        </w:rPr>
        <w:t>Audi</w:t>
      </w:r>
      <w:r w:rsidR="00776F61" w:rsidRPr="00776F61">
        <w:rPr>
          <w:szCs w:val="28"/>
        </w:rPr>
        <w:t xml:space="preserve">, </w:t>
      </w:r>
      <w:r w:rsidR="00776F61">
        <w:rPr>
          <w:szCs w:val="28"/>
          <w:lang w:val="en-US"/>
        </w:rPr>
        <w:t>Ford</w:t>
      </w:r>
      <w:r w:rsidR="00776F61" w:rsidRPr="00776F61">
        <w:rPr>
          <w:szCs w:val="28"/>
        </w:rPr>
        <w:t xml:space="preserve">, </w:t>
      </w:r>
      <w:r w:rsidR="00776F61">
        <w:rPr>
          <w:szCs w:val="28"/>
          <w:lang w:val="en-US"/>
        </w:rPr>
        <w:t>Mercedes</w:t>
      </w:r>
      <w:r w:rsidR="00776F61" w:rsidRPr="00776F61">
        <w:rPr>
          <w:szCs w:val="28"/>
        </w:rPr>
        <w:t xml:space="preserve"> </w:t>
      </w:r>
      <w:r w:rsidR="00776F61">
        <w:rPr>
          <w:szCs w:val="28"/>
        </w:rPr>
        <w:t>и другими. Это позволит в сжатые сроки значительно увеличить объём производства и также перейти к более стабильной политике.</w:t>
      </w:r>
    </w:p>
    <w:p w14:paraId="4BB7A4D0" w14:textId="5D90CE6D" w:rsidR="00776F61" w:rsidRDefault="00776F61" w:rsidP="005D023A">
      <w:pPr>
        <w:spacing w:line="259" w:lineRule="auto"/>
      </w:pPr>
    </w:p>
    <w:p w14:paraId="174C2390" w14:textId="5EFCF75E" w:rsidR="005C175A" w:rsidRDefault="005C175A" w:rsidP="005D023A">
      <w:pPr>
        <w:spacing w:line="259" w:lineRule="auto"/>
      </w:pPr>
    </w:p>
    <w:p w14:paraId="29AAC9DC" w14:textId="180EC84D" w:rsidR="005C175A" w:rsidRDefault="005C175A" w:rsidP="005D023A">
      <w:pPr>
        <w:spacing w:line="259" w:lineRule="auto"/>
      </w:pPr>
    </w:p>
    <w:p w14:paraId="0A27017A" w14:textId="15704E16" w:rsidR="005C175A" w:rsidRDefault="005C175A" w:rsidP="005D023A">
      <w:pPr>
        <w:spacing w:line="259" w:lineRule="auto"/>
      </w:pPr>
    </w:p>
    <w:p w14:paraId="10704E47" w14:textId="3F77BAAE" w:rsidR="005C175A" w:rsidRDefault="005C175A" w:rsidP="005D023A">
      <w:pPr>
        <w:spacing w:line="259" w:lineRule="auto"/>
      </w:pPr>
    </w:p>
    <w:p w14:paraId="6F418A96" w14:textId="406E937B" w:rsidR="005C175A" w:rsidRDefault="005C175A" w:rsidP="005D023A">
      <w:pPr>
        <w:spacing w:line="259" w:lineRule="auto"/>
      </w:pPr>
    </w:p>
    <w:p w14:paraId="6D1C9A3E" w14:textId="7D561E14" w:rsidR="005C175A" w:rsidRDefault="005C175A" w:rsidP="005D023A">
      <w:pPr>
        <w:spacing w:line="259" w:lineRule="auto"/>
      </w:pPr>
    </w:p>
    <w:p w14:paraId="6BCCD249" w14:textId="2BAC1F73" w:rsidR="005C175A" w:rsidRDefault="005C175A" w:rsidP="005D023A">
      <w:pPr>
        <w:spacing w:line="259" w:lineRule="auto"/>
      </w:pPr>
    </w:p>
    <w:p w14:paraId="053F4C08" w14:textId="68548CCB" w:rsidR="005C175A" w:rsidRDefault="005C175A" w:rsidP="005D023A">
      <w:pPr>
        <w:spacing w:line="259" w:lineRule="auto"/>
      </w:pPr>
    </w:p>
    <w:p w14:paraId="0EAA494D" w14:textId="35CAC49F" w:rsidR="005C175A" w:rsidRDefault="005C175A" w:rsidP="005D023A">
      <w:pPr>
        <w:spacing w:line="259" w:lineRule="auto"/>
      </w:pPr>
    </w:p>
    <w:p w14:paraId="3EE5E3B3" w14:textId="145D1F00" w:rsidR="005C175A" w:rsidRDefault="005C175A" w:rsidP="005D023A">
      <w:pPr>
        <w:spacing w:line="259" w:lineRule="auto"/>
      </w:pPr>
    </w:p>
    <w:p w14:paraId="537AF5BA" w14:textId="2F31B949" w:rsidR="005C175A" w:rsidRDefault="005C175A" w:rsidP="005D023A">
      <w:pPr>
        <w:spacing w:line="259" w:lineRule="auto"/>
      </w:pPr>
    </w:p>
    <w:p w14:paraId="219E01C2" w14:textId="45B639F5" w:rsidR="005C175A" w:rsidRDefault="005C175A" w:rsidP="005D023A">
      <w:pPr>
        <w:spacing w:line="259" w:lineRule="auto"/>
      </w:pPr>
    </w:p>
    <w:p w14:paraId="7ADA349B" w14:textId="20211EE3" w:rsidR="005C175A" w:rsidRDefault="005C175A" w:rsidP="005D023A">
      <w:pPr>
        <w:spacing w:line="259" w:lineRule="auto"/>
      </w:pPr>
    </w:p>
    <w:p w14:paraId="31AAB89E" w14:textId="7D794A2E" w:rsidR="005C175A" w:rsidRDefault="005C175A" w:rsidP="005D023A">
      <w:pPr>
        <w:spacing w:line="259" w:lineRule="auto"/>
      </w:pPr>
    </w:p>
    <w:p w14:paraId="311FBD2C" w14:textId="29A92192" w:rsidR="005C175A" w:rsidRDefault="005C175A" w:rsidP="005D023A">
      <w:pPr>
        <w:spacing w:line="259" w:lineRule="auto"/>
      </w:pPr>
    </w:p>
    <w:p w14:paraId="587996AF" w14:textId="4B969DB3" w:rsidR="005C175A" w:rsidRDefault="005C175A" w:rsidP="005D023A">
      <w:pPr>
        <w:spacing w:line="259" w:lineRule="auto"/>
      </w:pPr>
    </w:p>
    <w:p w14:paraId="6C2CCBF8" w14:textId="0D99D12C" w:rsidR="005C175A" w:rsidRDefault="005C175A" w:rsidP="005D023A">
      <w:pPr>
        <w:spacing w:line="259" w:lineRule="auto"/>
      </w:pPr>
    </w:p>
    <w:p w14:paraId="60FA43FF" w14:textId="7C0F849F" w:rsidR="005C175A" w:rsidRDefault="005C175A" w:rsidP="005D023A">
      <w:pPr>
        <w:spacing w:line="259" w:lineRule="auto"/>
      </w:pPr>
    </w:p>
    <w:p w14:paraId="7A5FB2AE" w14:textId="4456C535" w:rsidR="005C175A" w:rsidRDefault="005C175A" w:rsidP="005D023A">
      <w:pPr>
        <w:spacing w:line="259" w:lineRule="auto"/>
      </w:pPr>
    </w:p>
    <w:p w14:paraId="4FD84FCE" w14:textId="387A6B9A" w:rsidR="005C175A" w:rsidRDefault="005C175A" w:rsidP="005D023A">
      <w:pPr>
        <w:spacing w:line="259" w:lineRule="auto"/>
      </w:pPr>
    </w:p>
    <w:p w14:paraId="4B7EBDA6" w14:textId="583E66D0" w:rsidR="005C175A" w:rsidRDefault="005C175A" w:rsidP="005D023A">
      <w:pPr>
        <w:spacing w:line="259" w:lineRule="auto"/>
      </w:pPr>
    </w:p>
    <w:p w14:paraId="6CFB2DC6" w14:textId="77777777" w:rsidR="005C175A" w:rsidRDefault="005C175A" w:rsidP="005D023A">
      <w:pPr>
        <w:spacing w:line="259" w:lineRule="auto"/>
      </w:pPr>
    </w:p>
    <w:p w14:paraId="4475E14B" w14:textId="77777777" w:rsidR="003421F3" w:rsidRPr="00AC3CCA" w:rsidRDefault="003421F3" w:rsidP="005D023A">
      <w:pPr>
        <w:spacing w:line="259" w:lineRule="auto"/>
      </w:pPr>
    </w:p>
    <w:p w14:paraId="2322A642" w14:textId="77777777" w:rsidR="00C81DEC" w:rsidRDefault="00C81DEC" w:rsidP="005D023A">
      <w:pPr>
        <w:spacing w:after="0" w:line="360" w:lineRule="auto"/>
        <w:jc w:val="center"/>
        <w:rPr>
          <w:szCs w:val="28"/>
        </w:rPr>
      </w:pPr>
      <w:r>
        <w:rPr>
          <w:szCs w:val="28"/>
        </w:rPr>
        <w:lastRenderedPageBreak/>
        <w:t>ЗАКЛЮЧЕНИЕ</w:t>
      </w:r>
    </w:p>
    <w:p w14:paraId="0350E9BA" w14:textId="77777777" w:rsidR="0069575E" w:rsidRDefault="0069575E" w:rsidP="005D023A">
      <w:pPr>
        <w:spacing w:after="0" w:line="360" w:lineRule="auto"/>
        <w:jc w:val="center"/>
        <w:rPr>
          <w:szCs w:val="28"/>
        </w:rPr>
      </w:pPr>
    </w:p>
    <w:p w14:paraId="27A44D03" w14:textId="652B378A" w:rsidR="003D76B8" w:rsidRDefault="00776F61" w:rsidP="003D76B8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современном мире безумно много различных товаров и услуг. Выделиться на их фоне совсем не просто. А уж сделать что-то новое и завоевать доверие большинства покупателей и того сложнее. Именно </w:t>
      </w:r>
      <w:r w:rsidR="003B3A03">
        <w:rPr>
          <w:szCs w:val="28"/>
        </w:rPr>
        <w:t>поэтому</w:t>
      </w:r>
      <w:r>
        <w:rPr>
          <w:szCs w:val="28"/>
        </w:rPr>
        <w:t xml:space="preserve">, очень важно грамотно вносить нововведения в продукт компании. Процесс </w:t>
      </w:r>
      <w:r w:rsidR="003B3A03">
        <w:rPr>
          <w:szCs w:val="28"/>
        </w:rPr>
        <w:t xml:space="preserve">внедрения инноваций должен иметь чёткий план и быть согласован с политикой компании. Иначе, из-за внутренних противоречий компания потеряет часть клиентов или их доверие. Или вовсе, публика не воспримет </w:t>
      </w:r>
      <w:proofErr w:type="gramStart"/>
      <w:r w:rsidR="003B3A03">
        <w:rPr>
          <w:szCs w:val="28"/>
        </w:rPr>
        <w:t>новый продукт</w:t>
      </w:r>
      <w:proofErr w:type="gramEnd"/>
      <w:r w:rsidR="003B3A03">
        <w:rPr>
          <w:szCs w:val="28"/>
        </w:rPr>
        <w:t xml:space="preserve"> и компания может стать банкротом.</w:t>
      </w:r>
    </w:p>
    <w:p w14:paraId="56F5E259" w14:textId="51662417" w:rsidR="003D76B8" w:rsidRPr="00F3597F" w:rsidRDefault="003D76B8" w:rsidP="003B3A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ходе выполнения данной курсовой работы были изучены теоретические аспекты выбора инновационного поведения, терминология и классификация различных </w:t>
      </w:r>
      <w:proofErr w:type="gramStart"/>
      <w:r>
        <w:rPr>
          <w:szCs w:val="28"/>
        </w:rPr>
        <w:t>стратегий</w:t>
      </w:r>
      <w:proofErr w:type="gramEnd"/>
      <w:r w:rsidR="005C175A" w:rsidRPr="005C175A">
        <w:rPr>
          <w:szCs w:val="28"/>
        </w:rPr>
        <w:t xml:space="preserve"> </w:t>
      </w:r>
      <w:r w:rsidR="005C175A">
        <w:rPr>
          <w:szCs w:val="28"/>
        </w:rPr>
        <w:t>а также взаимосвязь инновационной и маркетинговой стратегий</w:t>
      </w:r>
      <w:r>
        <w:rPr>
          <w:szCs w:val="28"/>
        </w:rPr>
        <w:t xml:space="preserve">. Проанализированы зарубежные статьи и </w:t>
      </w:r>
      <w:proofErr w:type="gramStart"/>
      <w:r>
        <w:rPr>
          <w:szCs w:val="28"/>
        </w:rPr>
        <w:t>финансовые отчёты</w:t>
      </w:r>
      <w:proofErr w:type="gramEnd"/>
      <w:r w:rsidR="00F3597F">
        <w:rPr>
          <w:szCs w:val="28"/>
        </w:rPr>
        <w:t xml:space="preserve"> касающиеся заявленной темы, а также рассмотрена стратегия международной корпорации </w:t>
      </w:r>
      <w:r w:rsidR="00F3597F">
        <w:rPr>
          <w:szCs w:val="28"/>
          <w:lang w:val="en-US"/>
        </w:rPr>
        <w:t>Tesla</w:t>
      </w:r>
      <w:r w:rsidR="00F3597F" w:rsidRPr="00F3597F">
        <w:rPr>
          <w:szCs w:val="28"/>
        </w:rPr>
        <w:t xml:space="preserve"> </w:t>
      </w:r>
      <w:r w:rsidR="00F3597F">
        <w:rPr>
          <w:szCs w:val="28"/>
          <w:lang w:val="en-US"/>
        </w:rPr>
        <w:t>Inc</w:t>
      </w:r>
      <w:r w:rsidR="00F3597F" w:rsidRPr="00F3597F">
        <w:rPr>
          <w:szCs w:val="28"/>
        </w:rPr>
        <w:t>.</w:t>
      </w:r>
    </w:p>
    <w:p w14:paraId="78B33202" w14:textId="091251FB" w:rsidR="00BE5BEA" w:rsidRDefault="00F3597F" w:rsidP="003B3A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Ее а</w:t>
      </w:r>
      <w:r w:rsidR="00BE5BEA">
        <w:rPr>
          <w:szCs w:val="28"/>
        </w:rPr>
        <w:t>нализ показал, что на данный момент проводится крайне активная, агрессивная инновационная стратегия. Результаты такой политики можно обобщить в два основных пункта:</w:t>
      </w:r>
    </w:p>
    <w:p w14:paraId="1BDB2206" w14:textId="39E83E12" w:rsidR="00BE5BEA" w:rsidRDefault="00BE5BEA" w:rsidP="00BE5BEA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1) Корпорация является единственным </w:t>
      </w:r>
      <w:r w:rsidR="007349BD">
        <w:rPr>
          <w:szCs w:val="28"/>
        </w:rPr>
        <w:t>игроком в своей отрасли, который внедряет в производство настолько современные технологии. Другие корпорации на данный момент не идут на такой большой риск и более консервативны.</w:t>
      </w:r>
    </w:p>
    <w:p w14:paraId="1DA20365" w14:textId="6B8849C9" w:rsidR="007349BD" w:rsidRDefault="007349BD" w:rsidP="00BE5BEA">
      <w:pPr>
        <w:spacing w:after="0" w:line="360" w:lineRule="auto"/>
        <w:jc w:val="both"/>
        <w:rPr>
          <w:szCs w:val="28"/>
        </w:rPr>
      </w:pPr>
      <w:r>
        <w:rPr>
          <w:szCs w:val="28"/>
        </w:rPr>
        <w:t>2) Передовые исследования и их применение в производстве требует значительного количества ресурсов. При этом, продукт компании предназначается для весьма узкой аудитории потребителей. Это приводит к нестабильному экономическому положению компании.</w:t>
      </w:r>
    </w:p>
    <w:p w14:paraId="66839383" w14:textId="6C1EB0DB" w:rsidR="007349BD" w:rsidRDefault="007349BD" w:rsidP="007349B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третьей части курсовой работы были предложены пути решения данных проблем, которые сводились к следующим действиям: расширить аудиторию покупателей, ослабить упор на исследования и уделять больше внимания </w:t>
      </w:r>
      <w:r>
        <w:rPr>
          <w:szCs w:val="28"/>
        </w:rPr>
        <w:lastRenderedPageBreak/>
        <w:t xml:space="preserve">маркетингу и продажам. </w:t>
      </w:r>
      <w:r w:rsidR="00F3597F">
        <w:rPr>
          <w:szCs w:val="28"/>
        </w:rPr>
        <w:t>Данные шаги позволят перейти к более стабильному развитию корпорации и избежать рисков банкротства.</w:t>
      </w:r>
    </w:p>
    <w:p w14:paraId="48AD76A1" w14:textId="769EFD5F" w:rsidR="00F3597F" w:rsidRDefault="00F3597F" w:rsidP="007349BD">
      <w:pPr>
        <w:spacing w:after="0" w:line="360" w:lineRule="auto"/>
        <w:ind w:firstLine="709"/>
        <w:jc w:val="both"/>
        <w:rPr>
          <w:szCs w:val="28"/>
        </w:rPr>
      </w:pPr>
    </w:p>
    <w:p w14:paraId="4C6B24BD" w14:textId="77777777" w:rsidR="00F3597F" w:rsidRDefault="00F3597F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21ACA0BB" w14:textId="0CA40E4B" w:rsidR="007349BD" w:rsidRDefault="00F3597F" w:rsidP="00F3597F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СПИСОК ИСПОЛЬЗОВАННЫ ИСТОЧНИКОВ</w:t>
      </w:r>
    </w:p>
    <w:p w14:paraId="0CC4F963" w14:textId="7BA00FE5" w:rsidR="00F3597F" w:rsidRDefault="00F3597F" w:rsidP="00F3597F">
      <w:pPr>
        <w:spacing w:after="0" w:line="360" w:lineRule="auto"/>
        <w:ind w:firstLine="709"/>
        <w:jc w:val="center"/>
        <w:rPr>
          <w:szCs w:val="28"/>
        </w:rPr>
      </w:pPr>
    </w:p>
    <w:p w14:paraId="23F7B964" w14:textId="2D5B747B" w:rsidR="00F3597F" w:rsidRDefault="000100B2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>Гаврилов</w:t>
      </w:r>
      <w:r w:rsidR="00F3597F">
        <w:rPr>
          <w:szCs w:val="28"/>
        </w:rPr>
        <w:t xml:space="preserve"> </w:t>
      </w:r>
      <w:r>
        <w:rPr>
          <w:szCs w:val="28"/>
        </w:rPr>
        <w:t>Л</w:t>
      </w:r>
      <w:r w:rsidR="00F3597F">
        <w:rPr>
          <w:szCs w:val="28"/>
        </w:rPr>
        <w:t>.</w:t>
      </w:r>
      <w:r>
        <w:rPr>
          <w:szCs w:val="28"/>
        </w:rPr>
        <w:t>П</w:t>
      </w:r>
      <w:r w:rsidR="00F3597F">
        <w:rPr>
          <w:szCs w:val="28"/>
        </w:rPr>
        <w:t xml:space="preserve">. </w:t>
      </w:r>
      <w:r w:rsidRPr="000100B2">
        <w:rPr>
          <w:szCs w:val="28"/>
        </w:rPr>
        <w:t>Инновационные технологии в коммерции и бизнесе</w:t>
      </w:r>
      <w:r>
        <w:rPr>
          <w:szCs w:val="28"/>
        </w:rPr>
        <w:t xml:space="preserve"> </w:t>
      </w:r>
      <w:r w:rsidR="00F3597F">
        <w:rPr>
          <w:szCs w:val="28"/>
        </w:rPr>
        <w:t xml:space="preserve">/ </w:t>
      </w:r>
      <w:r>
        <w:rPr>
          <w:szCs w:val="28"/>
        </w:rPr>
        <w:t>Л.П. Гаврилов</w:t>
      </w:r>
      <w:r w:rsidR="00F3597F">
        <w:rPr>
          <w:szCs w:val="28"/>
        </w:rPr>
        <w:t xml:space="preserve"> // </w:t>
      </w:r>
      <w:proofErr w:type="spellStart"/>
      <w:r>
        <w:rPr>
          <w:szCs w:val="28"/>
        </w:rPr>
        <w:t>Юрайт</w:t>
      </w:r>
      <w:proofErr w:type="spellEnd"/>
      <w:r w:rsidR="00F3597F">
        <w:rPr>
          <w:szCs w:val="28"/>
        </w:rPr>
        <w:t xml:space="preserve"> – 201</w:t>
      </w:r>
      <w:r>
        <w:rPr>
          <w:szCs w:val="28"/>
        </w:rPr>
        <w:t xml:space="preserve">6 </w:t>
      </w:r>
      <w:r w:rsidR="00F3597F">
        <w:rPr>
          <w:szCs w:val="28"/>
        </w:rPr>
        <w:t>г.</w:t>
      </w:r>
      <w:r>
        <w:rPr>
          <w:szCs w:val="28"/>
        </w:rPr>
        <w:t xml:space="preserve"> </w:t>
      </w:r>
      <w:r w:rsidR="00F3597F">
        <w:rPr>
          <w:szCs w:val="28"/>
        </w:rPr>
        <w:t xml:space="preserve">– с. </w:t>
      </w:r>
      <w:r>
        <w:rPr>
          <w:szCs w:val="28"/>
        </w:rPr>
        <w:t>25</w:t>
      </w:r>
      <w:r w:rsidR="00F3597F">
        <w:rPr>
          <w:szCs w:val="28"/>
        </w:rPr>
        <w:t>-</w:t>
      </w:r>
      <w:r>
        <w:rPr>
          <w:szCs w:val="28"/>
        </w:rPr>
        <w:t>27</w:t>
      </w:r>
      <w:r w:rsidR="00F3597F">
        <w:rPr>
          <w:szCs w:val="28"/>
        </w:rPr>
        <w:t>.</w:t>
      </w:r>
    </w:p>
    <w:p w14:paraId="718FE746" w14:textId="55F89DFD" w:rsidR="00F3597F" w:rsidRDefault="000100B2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0100B2">
        <w:rPr>
          <w:szCs w:val="28"/>
        </w:rPr>
        <w:t>Власов В.С.</w:t>
      </w:r>
      <w:r w:rsidR="00F3597F">
        <w:rPr>
          <w:szCs w:val="28"/>
        </w:rPr>
        <w:t xml:space="preserve"> </w:t>
      </w:r>
      <w:r w:rsidRPr="000100B2">
        <w:rPr>
          <w:szCs w:val="28"/>
        </w:rPr>
        <w:t>Выбор инновационной стратегии фирмы</w:t>
      </w:r>
      <w:r>
        <w:rPr>
          <w:szCs w:val="28"/>
        </w:rPr>
        <w:t xml:space="preserve"> </w:t>
      </w:r>
      <w:r w:rsidR="00F3597F">
        <w:rPr>
          <w:szCs w:val="28"/>
        </w:rPr>
        <w:t>/</w:t>
      </w:r>
      <w:r w:rsidRPr="000100B2">
        <w:rPr>
          <w:szCs w:val="28"/>
        </w:rPr>
        <w:t xml:space="preserve"> В.С.</w:t>
      </w:r>
      <w:r>
        <w:rPr>
          <w:szCs w:val="28"/>
        </w:rPr>
        <w:t xml:space="preserve"> </w:t>
      </w:r>
      <w:r w:rsidRPr="000100B2">
        <w:rPr>
          <w:szCs w:val="28"/>
        </w:rPr>
        <w:t>Власов</w:t>
      </w:r>
      <w:r>
        <w:rPr>
          <w:szCs w:val="28"/>
        </w:rPr>
        <w:t xml:space="preserve"> </w:t>
      </w:r>
      <w:r w:rsidR="00F3597F">
        <w:rPr>
          <w:szCs w:val="28"/>
        </w:rPr>
        <w:t>//</w:t>
      </w:r>
      <w:r>
        <w:rPr>
          <w:szCs w:val="28"/>
        </w:rPr>
        <w:t xml:space="preserve"> Лаборатория книги</w:t>
      </w:r>
      <w:r w:rsidR="00F3597F">
        <w:rPr>
          <w:szCs w:val="28"/>
        </w:rPr>
        <w:t xml:space="preserve">. – </w:t>
      </w:r>
      <w:r>
        <w:rPr>
          <w:szCs w:val="28"/>
        </w:rPr>
        <w:t xml:space="preserve">2010 г. </w:t>
      </w:r>
      <w:r w:rsidR="00F3597F">
        <w:rPr>
          <w:szCs w:val="28"/>
        </w:rPr>
        <w:t xml:space="preserve">– с </w:t>
      </w:r>
      <w:r>
        <w:rPr>
          <w:szCs w:val="28"/>
        </w:rPr>
        <w:t>8</w:t>
      </w:r>
      <w:r w:rsidR="00F3597F">
        <w:rPr>
          <w:szCs w:val="28"/>
        </w:rPr>
        <w:t>5-</w:t>
      </w:r>
      <w:r>
        <w:rPr>
          <w:szCs w:val="28"/>
        </w:rPr>
        <w:t>90</w:t>
      </w:r>
      <w:r w:rsidR="00F3597F">
        <w:rPr>
          <w:szCs w:val="28"/>
        </w:rPr>
        <w:t>.</w:t>
      </w:r>
    </w:p>
    <w:p w14:paraId="38A8603E" w14:textId="3AC9232D" w:rsidR="00F3597F" w:rsidRDefault="000100B2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0100B2">
        <w:rPr>
          <w:szCs w:val="28"/>
        </w:rPr>
        <w:t>Шинкевич</w:t>
      </w:r>
      <w:proofErr w:type="spellEnd"/>
      <w:r w:rsidRPr="000100B2">
        <w:rPr>
          <w:szCs w:val="28"/>
        </w:rPr>
        <w:t xml:space="preserve"> А.И</w:t>
      </w:r>
      <w:r>
        <w:rPr>
          <w:szCs w:val="28"/>
        </w:rPr>
        <w:t xml:space="preserve">. </w:t>
      </w:r>
      <w:r w:rsidRPr="000100B2">
        <w:rPr>
          <w:szCs w:val="28"/>
        </w:rPr>
        <w:t>Диффузия инноваций: модели и технологии управления: монография</w:t>
      </w:r>
      <w:r w:rsidR="00F3597F">
        <w:rPr>
          <w:szCs w:val="28"/>
        </w:rPr>
        <w:t xml:space="preserve"> / </w:t>
      </w:r>
      <w:r w:rsidRPr="000100B2">
        <w:rPr>
          <w:szCs w:val="28"/>
        </w:rPr>
        <w:t>А. И.</w:t>
      </w:r>
      <w:r>
        <w:rPr>
          <w:szCs w:val="28"/>
        </w:rPr>
        <w:t xml:space="preserve"> </w:t>
      </w:r>
      <w:proofErr w:type="spellStart"/>
      <w:r w:rsidRPr="000100B2">
        <w:rPr>
          <w:szCs w:val="28"/>
        </w:rPr>
        <w:t>Шинкевич</w:t>
      </w:r>
      <w:proofErr w:type="spellEnd"/>
      <w:r w:rsidRPr="000100B2">
        <w:rPr>
          <w:szCs w:val="28"/>
        </w:rPr>
        <w:t>, М. В.</w:t>
      </w:r>
      <w:r>
        <w:rPr>
          <w:szCs w:val="28"/>
        </w:rPr>
        <w:t xml:space="preserve"> </w:t>
      </w:r>
      <w:r w:rsidRPr="000100B2">
        <w:rPr>
          <w:szCs w:val="28"/>
        </w:rPr>
        <w:t xml:space="preserve">Леонова </w:t>
      </w:r>
      <w:r w:rsidR="00F3597F">
        <w:rPr>
          <w:szCs w:val="28"/>
        </w:rPr>
        <w:t xml:space="preserve">// </w:t>
      </w:r>
      <w:r w:rsidRPr="000100B2">
        <w:rPr>
          <w:szCs w:val="28"/>
        </w:rPr>
        <w:t>Издательство КНИТУ</w:t>
      </w:r>
      <w:r w:rsidR="00F3597F">
        <w:rPr>
          <w:szCs w:val="28"/>
        </w:rPr>
        <w:t>, 2016. – с. 13-</w:t>
      </w:r>
      <w:r w:rsidR="00841B5D">
        <w:rPr>
          <w:szCs w:val="28"/>
        </w:rPr>
        <w:t>14.</w:t>
      </w:r>
    </w:p>
    <w:p w14:paraId="2E80EF16" w14:textId="4BECD8E6" w:rsidR="00F3597F" w:rsidRDefault="00841B5D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841B5D">
        <w:rPr>
          <w:szCs w:val="28"/>
        </w:rPr>
        <w:t>Морин</w:t>
      </w:r>
      <w:proofErr w:type="spellEnd"/>
      <w:r w:rsidRPr="00841B5D">
        <w:rPr>
          <w:szCs w:val="28"/>
        </w:rPr>
        <w:t xml:space="preserve"> Ю.П.</w:t>
      </w:r>
      <w:r w:rsidR="00F3597F">
        <w:rPr>
          <w:szCs w:val="28"/>
        </w:rPr>
        <w:t xml:space="preserve"> </w:t>
      </w:r>
      <w:r w:rsidRPr="00841B5D">
        <w:rPr>
          <w:szCs w:val="28"/>
        </w:rPr>
        <w:t>Инновационная стратегия обновления и расширения производства</w:t>
      </w:r>
      <w:r>
        <w:rPr>
          <w:szCs w:val="28"/>
        </w:rPr>
        <w:t xml:space="preserve"> </w:t>
      </w:r>
      <w:r w:rsidR="00F3597F">
        <w:rPr>
          <w:szCs w:val="28"/>
        </w:rPr>
        <w:t xml:space="preserve">/ </w:t>
      </w:r>
      <w:r w:rsidRPr="00841B5D">
        <w:rPr>
          <w:szCs w:val="28"/>
        </w:rPr>
        <w:t>Ю.П.</w:t>
      </w:r>
      <w:r>
        <w:rPr>
          <w:szCs w:val="28"/>
        </w:rPr>
        <w:t xml:space="preserve"> </w:t>
      </w:r>
      <w:proofErr w:type="spellStart"/>
      <w:r w:rsidRPr="00841B5D">
        <w:rPr>
          <w:szCs w:val="28"/>
        </w:rPr>
        <w:t>Морин</w:t>
      </w:r>
      <w:proofErr w:type="spellEnd"/>
      <w:r w:rsidR="00F3597F">
        <w:rPr>
          <w:szCs w:val="28"/>
        </w:rPr>
        <w:t xml:space="preserve"> // </w:t>
      </w:r>
      <w:r w:rsidRPr="00841B5D">
        <w:rPr>
          <w:szCs w:val="28"/>
        </w:rPr>
        <w:t>Лаборатория книги</w:t>
      </w:r>
      <w:r w:rsidR="00F3597F">
        <w:rPr>
          <w:szCs w:val="28"/>
        </w:rPr>
        <w:t xml:space="preserve"> – 201</w:t>
      </w:r>
      <w:r>
        <w:rPr>
          <w:szCs w:val="28"/>
        </w:rPr>
        <w:t>7</w:t>
      </w:r>
      <w:r w:rsidR="00F3597F">
        <w:rPr>
          <w:szCs w:val="28"/>
        </w:rPr>
        <w:t xml:space="preserve"> г. –с. </w:t>
      </w:r>
      <w:r>
        <w:rPr>
          <w:szCs w:val="28"/>
        </w:rPr>
        <w:t>75</w:t>
      </w:r>
      <w:r w:rsidR="00F3597F">
        <w:rPr>
          <w:szCs w:val="28"/>
        </w:rPr>
        <w:t>-</w:t>
      </w:r>
      <w:r>
        <w:rPr>
          <w:szCs w:val="28"/>
        </w:rPr>
        <w:t>76</w:t>
      </w:r>
    </w:p>
    <w:p w14:paraId="2B6D5035" w14:textId="3B7F60E0" w:rsidR="00502A85" w:rsidRPr="00502A85" w:rsidRDefault="00502A85" w:rsidP="005C175A">
      <w:pPr>
        <w:pStyle w:val="a4"/>
        <w:numPr>
          <w:ilvl w:val="0"/>
          <w:numId w:val="17"/>
        </w:numPr>
        <w:spacing w:after="0" w:line="360" w:lineRule="auto"/>
        <w:ind w:left="0" w:hanging="357"/>
        <w:rPr>
          <w:szCs w:val="28"/>
          <w:lang w:val="en-US"/>
        </w:rPr>
      </w:pPr>
      <w:r w:rsidRPr="00502A85">
        <w:rPr>
          <w:szCs w:val="28"/>
          <w:lang w:val="en-US"/>
        </w:rPr>
        <w:t xml:space="preserve">Dodgson B.O. The Management of Technological Innovation: Strategy and Practice. / </w:t>
      </w:r>
      <w:r w:rsidRPr="00502A85">
        <w:rPr>
          <w:szCs w:val="28"/>
          <w:lang w:val="en-US"/>
        </w:rPr>
        <w:t>B.O.</w:t>
      </w:r>
      <w:r>
        <w:rPr>
          <w:szCs w:val="28"/>
          <w:lang w:val="en-US"/>
        </w:rPr>
        <w:t xml:space="preserve"> </w:t>
      </w:r>
      <w:r w:rsidRPr="00502A85">
        <w:rPr>
          <w:szCs w:val="28"/>
          <w:lang w:val="en-US"/>
        </w:rPr>
        <w:t>Dodgson</w:t>
      </w:r>
      <w:r w:rsidRPr="00502A85">
        <w:rPr>
          <w:szCs w:val="28"/>
          <w:lang w:val="en-US"/>
        </w:rPr>
        <w:t xml:space="preserve"> // Oxford: Oxford University Press. – 2017 г. –с. </w:t>
      </w:r>
      <w:r>
        <w:rPr>
          <w:szCs w:val="28"/>
          <w:lang w:val="en-US"/>
        </w:rPr>
        <w:t>1</w:t>
      </w:r>
      <w:r w:rsidRPr="00502A85">
        <w:rPr>
          <w:szCs w:val="28"/>
          <w:lang w:val="en-US"/>
        </w:rPr>
        <w:t>-</w:t>
      </w:r>
      <w:r>
        <w:rPr>
          <w:szCs w:val="28"/>
          <w:lang w:val="en-US"/>
        </w:rPr>
        <w:t>18.</w:t>
      </w:r>
    </w:p>
    <w:p w14:paraId="2360DA30" w14:textId="713C253C" w:rsidR="00F3597F" w:rsidRDefault="00841B5D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841B5D">
        <w:rPr>
          <w:szCs w:val="28"/>
        </w:rPr>
        <w:t>Бреус</w:t>
      </w:r>
      <w:proofErr w:type="spellEnd"/>
      <w:r w:rsidRPr="00841B5D">
        <w:rPr>
          <w:szCs w:val="28"/>
        </w:rPr>
        <w:t xml:space="preserve"> Е.С.</w:t>
      </w:r>
      <w:r w:rsidR="00F3597F">
        <w:rPr>
          <w:szCs w:val="28"/>
        </w:rPr>
        <w:t xml:space="preserve"> </w:t>
      </w:r>
      <w:r w:rsidRPr="00841B5D">
        <w:rPr>
          <w:szCs w:val="28"/>
        </w:rPr>
        <w:t>Инновационные методы управления предприятием</w:t>
      </w:r>
      <w:r w:rsidR="00F3597F">
        <w:rPr>
          <w:szCs w:val="28"/>
        </w:rPr>
        <w:t xml:space="preserve"> / </w:t>
      </w:r>
      <w:r w:rsidRPr="00841B5D">
        <w:rPr>
          <w:szCs w:val="28"/>
        </w:rPr>
        <w:t>Е.С.</w:t>
      </w:r>
      <w:r>
        <w:rPr>
          <w:szCs w:val="28"/>
        </w:rPr>
        <w:t xml:space="preserve"> </w:t>
      </w:r>
      <w:proofErr w:type="spellStart"/>
      <w:r w:rsidRPr="00841B5D">
        <w:rPr>
          <w:szCs w:val="28"/>
        </w:rPr>
        <w:t>Бреус</w:t>
      </w:r>
      <w:proofErr w:type="spellEnd"/>
      <w:r w:rsidR="00F3597F">
        <w:rPr>
          <w:szCs w:val="28"/>
        </w:rPr>
        <w:t xml:space="preserve"> // </w:t>
      </w:r>
      <w:r w:rsidRPr="00841B5D">
        <w:rPr>
          <w:szCs w:val="28"/>
        </w:rPr>
        <w:t>Лаборатория книги</w:t>
      </w:r>
      <w:r w:rsidR="00F3597F">
        <w:rPr>
          <w:szCs w:val="28"/>
        </w:rPr>
        <w:t xml:space="preserve"> – 201</w:t>
      </w:r>
      <w:r>
        <w:rPr>
          <w:szCs w:val="28"/>
        </w:rPr>
        <w:t>6</w:t>
      </w:r>
      <w:r w:rsidR="00F3597F">
        <w:rPr>
          <w:szCs w:val="28"/>
        </w:rPr>
        <w:t xml:space="preserve"> г. – с. </w:t>
      </w:r>
      <w:r>
        <w:rPr>
          <w:szCs w:val="28"/>
        </w:rPr>
        <w:t>12</w:t>
      </w:r>
      <w:r w:rsidR="00F3597F">
        <w:rPr>
          <w:szCs w:val="28"/>
        </w:rPr>
        <w:t>-</w:t>
      </w:r>
      <w:r>
        <w:rPr>
          <w:szCs w:val="28"/>
        </w:rPr>
        <w:t>21.</w:t>
      </w:r>
    </w:p>
    <w:p w14:paraId="559F29F2" w14:textId="099D9316" w:rsidR="00F3597F" w:rsidRDefault="00841B5D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841B5D">
        <w:rPr>
          <w:szCs w:val="28"/>
        </w:rPr>
        <w:t>Котов П.П.</w:t>
      </w:r>
      <w:r w:rsidR="00F3597F" w:rsidRPr="00697A7F">
        <w:rPr>
          <w:szCs w:val="28"/>
        </w:rPr>
        <w:t xml:space="preserve"> </w:t>
      </w:r>
      <w:r w:rsidRPr="00841B5D">
        <w:rPr>
          <w:szCs w:val="28"/>
        </w:rPr>
        <w:t xml:space="preserve">Инновационный менеджмент </w:t>
      </w:r>
      <w:r w:rsidR="00F3597F" w:rsidRPr="00697A7F">
        <w:rPr>
          <w:szCs w:val="28"/>
        </w:rPr>
        <w:t xml:space="preserve">/ </w:t>
      </w:r>
      <w:r w:rsidRPr="00841B5D">
        <w:rPr>
          <w:szCs w:val="28"/>
        </w:rPr>
        <w:t>П.П.</w:t>
      </w:r>
      <w:r w:rsidR="00F3597F" w:rsidRPr="00697A7F">
        <w:rPr>
          <w:szCs w:val="28"/>
        </w:rPr>
        <w:t xml:space="preserve"> </w:t>
      </w:r>
      <w:r w:rsidRPr="00841B5D">
        <w:rPr>
          <w:szCs w:val="28"/>
        </w:rPr>
        <w:t>Котов</w:t>
      </w:r>
      <w:r w:rsidR="00F3597F" w:rsidRPr="00697A7F">
        <w:rPr>
          <w:szCs w:val="28"/>
        </w:rPr>
        <w:t xml:space="preserve"> // </w:t>
      </w:r>
      <w:r w:rsidRPr="00841B5D">
        <w:rPr>
          <w:szCs w:val="28"/>
        </w:rPr>
        <w:t xml:space="preserve">Лаборатория книги </w:t>
      </w:r>
      <w:r w:rsidR="00F3597F">
        <w:rPr>
          <w:szCs w:val="28"/>
        </w:rPr>
        <w:t xml:space="preserve">– </w:t>
      </w:r>
      <w:r w:rsidRPr="00841B5D">
        <w:rPr>
          <w:szCs w:val="28"/>
        </w:rPr>
        <w:t>2010 г</w:t>
      </w:r>
      <w:r w:rsidR="00F3597F">
        <w:rPr>
          <w:szCs w:val="28"/>
        </w:rPr>
        <w:t xml:space="preserve">. – с. </w:t>
      </w:r>
      <w:r>
        <w:rPr>
          <w:szCs w:val="28"/>
        </w:rPr>
        <w:t>8</w:t>
      </w:r>
      <w:r w:rsidR="00F3597F">
        <w:rPr>
          <w:szCs w:val="28"/>
        </w:rPr>
        <w:t>-</w:t>
      </w:r>
      <w:r>
        <w:rPr>
          <w:szCs w:val="28"/>
        </w:rPr>
        <w:t>25.</w:t>
      </w:r>
    </w:p>
    <w:p w14:paraId="5618FFD4" w14:textId="273B79B7" w:rsidR="00F3597F" w:rsidRPr="00841B5D" w:rsidRDefault="00841B5D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  <w:lang w:val="en-US"/>
        </w:rPr>
      </w:pPr>
      <w:r w:rsidRPr="00841B5D">
        <w:rPr>
          <w:szCs w:val="28"/>
          <w:lang w:val="en-US"/>
        </w:rPr>
        <w:t>Mario C.</w:t>
      </w:r>
      <w:r>
        <w:rPr>
          <w:szCs w:val="28"/>
          <w:lang w:val="en-US"/>
        </w:rPr>
        <w:t>R.</w:t>
      </w:r>
      <w:r w:rsidR="00F3597F" w:rsidRPr="00841B5D">
        <w:rPr>
          <w:szCs w:val="28"/>
          <w:lang w:val="en-US"/>
        </w:rPr>
        <w:t xml:space="preserve"> </w:t>
      </w:r>
      <w:r w:rsidRPr="00841B5D">
        <w:rPr>
          <w:szCs w:val="28"/>
          <w:lang w:val="en-US"/>
        </w:rPr>
        <w:t>Classifications of Innovations Survey and Future Directions</w:t>
      </w:r>
      <w:r w:rsidR="00F3597F" w:rsidRPr="00841B5D">
        <w:rPr>
          <w:szCs w:val="28"/>
          <w:lang w:val="en-US"/>
        </w:rPr>
        <w:t xml:space="preserve"> / </w:t>
      </w:r>
      <w:r w:rsidRPr="00841B5D">
        <w:rPr>
          <w:szCs w:val="28"/>
          <w:lang w:val="en-US"/>
        </w:rPr>
        <w:t>C.</w:t>
      </w:r>
      <w:r>
        <w:rPr>
          <w:szCs w:val="28"/>
          <w:lang w:val="en-US"/>
        </w:rPr>
        <w:t>R.</w:t>
      </w:r>
      <w:r w:rsidRPr="00841B5D">
        <w:rPr>
          <w:szCs w:val="28"/>
          <w:lang w:val="en-US"/>
        </w:rPr>
        <w:t xml:space="preserve"> </w:t>
      </w:r>
      <w:r w:rsidR="00F3597F" w:rsidRPr="00841B5D">
        <w:rPr>
          <w:szCs w:val="28"/>
          <w:lang w:val="en-US"/>
        </w:rPr>
        <w:t xml:space="preserve"> </w:t>
      </w:r>
      <w:r w:rsidRPr="00841B5D">
        <w:rPr>
          <w:szCs w:val="28"/>
          <w:lang w:val="en-US"/>
        </w:rPr>
        <w:t>Mario</w:t>
      </w:r>
      <w:r w:rsidR="00F3597F" w:rsidRPr="00841B5D">
        <w:rPr>
          <w:szCs w:val="28"/>
          <w:lang w:val="en-US"/>
        </w:rPr>
        <w:t xml:space="preserve"> // </w:t>
      </w:r>
      <w:r w:rsidR="00866B34" w:rsidRPr="00866B34">
        <w:rPr>
          <w:szCs w:val="28"/>
          <w:lang w:val="en-US"/>
        </w:rPr>
        <w:t xml:space="preserve">National Research Council of Italy, </w:t>
      </w:r>
      <w:proofErr w:type="spellStart"/>
      <w:r w:rsidR="00866B34" w:rsidRPr="00866B34">
        <w:rPr>
          <w:szCs w:val="28"/>
          <w:lang w:val="en-US"/>
        </w:rPr>
        <w:t>Ceris-Cnr</w:t>
      </w:r>
      <w:proofErr w:type="spellEnd"/>
      <w:r w:rsidR="00F3597F" w:rsidRPr="00841B5D">
        <w:rPr>
          <w:szCs w:val="28"/>
          <w:lang w:val="en-US"/>
        </w:rPr>
        <w:t xml:space="preserve"> – 20</w:t>
      </w:r>
      <w:r w:rsidR="00866B34">
        <w:rPr>
          <w:szCs w:val="28"/>
          <w:lang w:val="en-US"/>
        </w:rPr>
        <w:t>17</w:t>
      </w:r>
      <w:r w:rsidR="00F3597F" w:rsidRPr="00841B5D">
        <w:rPr>
          <w:szCs w:val="28"/>
        </w:rPr>
        <w:t>г</w:t>
      </w:r>
      <w:r w:rsidR="00F3597F" w:rsidRPr="00841B5D">
        <w:rPr>
          <w:szCs w:val="28"/>
          <w:lang w:val="en-US"/>
        </w:rPr>
        <w:t xml:space="preserve">. - № </w:t>
      </w:r>
      <w:r w:rsidR="00866B34">
        <w:rPr>
          <w:szCs w:val="28"/>
          <w:lang w:val="en-US"/>
        </w:rPr>
        <w:t>3</w:t>
      </w:r>
      <w:r w:rsidR="00F3597F" w:rsidRPr="00841B5D">
        <w:rPr>
          <w:szCs w:val="28"/>
          <w:lang w:val="en-US"/>
        </w:rPr>
        <w:t xml:space="preserve">. – </w:t>
      </w:r>
      <w:r w:rsidR="00F3597F" w:rsidRPr="00841B5D">
        <w:rPr>
          <w:szCs w:val="28"/>
        </w:rPr>
        <w:t>с</w:t>
      </w:r>
      <w:r w:rsidR="00F3597F" w:rsidRPr="00841B5D">
        <w:rPr>
          <w:szCs w:val="28"/>
          <w:lang w:val="en-US"/>
        </w:rPr>
        <w:t xml:space="preserve">. </w:t>
      </w:r>
      <w:r w:rsidR="00866B34">
        <w:rPr>
          <w:szCs w:val="28"/>
          <w:lang w:val="en-US"/>
        </w:rPr>
        <w:t>14</w:t>
      </w:r>
      <w:r w:rsidR="00F3597F" w:rsidRPr="00841B5D">
        <w:rPr>
          <w:szCs w:val="28"/>
          <w:lang w:val="en-US"/>
        </w:rPr>
        <w:t>-</w:t>
      </w:r>
      <w:r w:rsidR="00866B34">
        <w:rPr>
          <w:szCs w:val="28"/>
          <w:lang w:val="en-US"/>
        </w:rPr>
        <w:t>16</w:t>
      </w:r>
      <w:r w:rsidR="00F3597F" w:rsidRPr="00841B5D">
        <w:rPr>
          <w:szCs w:val="28"/>
          <w:lang w:val="en-US"/>
        </w:rPr>
        <w:t>.</w:t>
      </w:r>
    </w:p>
    <w:p w14:paraId="181B5CD5" w14:textId="3BECF125" w:rsidR="00F3597F" w:rsidRPr="00866B34" w:rsidRDefault="00866B34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  <w:lang w:val="en-US"/>
        </w:rPr>
      </w:pPr>
      <w:proofErr w:type="spellStart"/>
      <w:r w:rsidRPr="00866B34">
        <w:rPr>
          <w:szCs w:val="28"/>
          <w:lang w:val="en-US"/>
        </w:rPr>
        <w:t>K</w:t>
      </w:r>
      <w:r>
        <w:rPr>
          <w:szCs w:val="28"/>
          <w:lang w:val="en-US"/>
        </w:rPr>
        <w:t>ogabaev</w:t>
      </w:r>
      <w:proofErr w:type="spellEnd"/>
      <w:r>
        <w:rPr>
          <w:szCs w:val="28"/>
          <w:lang w:val="en-US"/>
        </w:rPr>
        <w:t xml:space="preserve"> T.Y</w:t>
      </w:r>
      <w:r w:rsidR="00F3597F" w:rsidRPr="00866B34">
        <w:rPr>
          <w:szCs w:val="28"/>
          <w:lang w:val="en-US"/>
        </w:rPr>
        <w:t xml:space="preserve"> </w:t>
      </w:r>
      <w:r w:rsidRPr="00866B34">
        <w:rPr>
          <w:szCs w:val="28"/>
          <w:lang w:val="en-US"/>
        </w:rPr>
        <w:t>The definition and classification of innovation</w:t>
      </w:r>
      <w:r w:rsidR="00F3597F" w:rsidRPr="00866B34">
        <w:rPr>
          <w:szCs w:val="28"/>
          <w:lang w:val="en-US"/>
        </w:rPr>
        <w:t xml:space="preserve"> / </w:t>
      </w:r>
      <w:r>
        <w:rPr>
          <w:szCs w:val="28"/>
          <w:lang w:val="en-US"/>
        </w:rPr>
        <w:t>T.Y</w:t>
      </w:r>
      <w:r w:rsidRPr="00866B34">
        <w:rPr>
          <w:szCs w:val="28"/>
          <w:lang w:val="en-US"/>
        </w:rPr>
        <w:t xml:space="preserve"> </w:t>
      </w:r>
      <w:proofErr w:type="spellStart"/>
      <w:r w:rsidRPr="00866B34">
        <w:rPr>
          <w:szCs w:val="28"/>
          <w:lang w:val="en-US"/>
        </w:rPr>
        <w:t>K</w:t>
      </w:r>
      <w:r>
        <w:rPr>
          <w:szCs w:val="28"/>
          <w:lang w:val="en-US"/>
        </w:rPr>
        <w:t>ogabaev</w:t>
      </w:r>
      <w:proofErr w:type="spellEnd"/>
      <w:r w:rsidR="00F3597F" w:rsidRPr="00866B34">
        <w:rPr>
          <w:szCs w:val="28"/>
          <w:lang w:val="en-US"/>
        </w:rPr>
        <w:t xml:space="preserve"> // </w:t>
      </w:r>
      <w:r w:rsidRPr="00866B34">
        <w:rPr>
          <w:szCs w:val="28"/>
          <w:lang w:val="en-US"/>
        </w:rPr>
        <w:t xml:space="preserve">Aleksandras </w:t>
      </w:r>
      <w:proofErr w:type="spellStart"/>
      <w:r w:rsidRPr="00866B34">
        <w:rPr>
          <w:szCs w:val="28"/>
          <w:lang w:val="en-US"/>
        </w:rPr>
        <w:t>Stulginskis</w:t>
      </w:r>
      <w:proofErr w:type="spellEnd"/>
      <w:r w:rsidRPr="00866B34">
        <w:rPr>
          <w:szCs w:val="28"/>
          <w:lang w:val="en-US"/>
        </w:rPr>
        <w:t xml:space="preserve"> University</w:t>
      </w:r>
      <w:r w:rsidR="00F3597F" w:rsidRPr="00866B34">
        <w:rPr>
          <w:szCs w:val="28"/>
          <w:lang w:val="en-US"/>
        </w:rPr>
        <w:t xml:space="preserve"> – 201</w:t>
      </w:r>
      <w:r>
        <w:rPr>
          <w:szCs w:val="28"/>
          <w:lang w:val="en-US"/>
        </w:rPr>
        <w:t>7</w:t>
      </w:r>
      <w:r w:rsidR="00F3597F" w:rsidRPr="00866B34">
        <w:rPr>
          <w:szCs w:val="28"/>
          <w:lang w:val="en-US"/>
        </w:rPr>
        <w:t xml:space="preserve"> </w:t>
      </w:r>
      <w:r w:rsidR="00F3597F">
        <w:rPr>
          <w:szCs w:val="28"/>
        </w:rPr>
        <w:t>г</w:t>
      </w:r>
      <w:r w:rsidR="00F3597F" w:rsidRPr="00866B34">
        <w:rPr>
          <w:szCs w:val="28"/>
          <w:lang w:val="en-US"/>
        </w:rPr>
        <w:t xml:space="preserve">.– </w:t>
      </w:r>
      <w:r w:rsidR="00F3597F">
        <w:rPr>
          <w:szCs w:val="28"/>
        </w:rPr>
        <w:t>с</w:t>
      </w:r>
      <w:r w:rsidR="00F3597F" w:rsidRPr="00866B34">
        <w:rPr>
          <w:szCs w:val="28"/>
          <w:lang w:val="en-US"/>
        </w:rPr>
        <w:t xml:space="preserve">. </w:t>
      </w:r>
      <w:r w:rsidRPr="00866B34">
        <w:rPr>
          <w:szCs w:val="28"/>
          <w:lang w:val="en-US"/>
        </w:rPr>
        <w:t>59-72</w:t>
      </w:r>
      <w:r>
        <w:rPr>
          <w:szCs w:val="28"/>
          <w:lang w:val="en-US"/>
        </w:rPr>
        <w:t>.</w:t>
      </w:r>
    </w:p>
    <w:p w14:paraId="48FA65F3" w14:textId="25D3D1B8" w:rsidR="00F3597F" w:rsidRDefault="00866B34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866B34">
        <w:rPr>
          <w:szCs w:val="28"/>
        </w:rPr>
        <w:t>Порецкова</w:t>
      </w:r>
      <w:proofErr w:type="spellEnd"/>
      <w:r w:rsidRPr="00866B34">
        <w:rPr>
          <w:szCs w:val="28"/>
        </w:rPr>
        <w:t xml:space="preserve"> К.В.</w:t>
      </w:r>
      <w:r w:rsidR="00F3597F" w:rsidRPr="00F01D5C">
        <w:rPr>
          <w:szCs w:val="28"/>
        </w:rPr>
        <w:t xml:space="preserve"> </w:t>
      </w:r>
      <w:r>
        <w:rPr>
          <w:szCs w:val="28"/>
        </w:rPr>
        <w:t>К</w:t>
      </w:r>
      <w:r w:rsidRPr="00866B34">
        <w:rPr>
          <w:szCs w:val="28"/>
        </w:rPr>
        <w:t>лассификация инновационных стратегий промышленных предприятий</w:t>
      </w:r>
      <w:r w:rsidR="00F3597F" w:rsidRPr="00F01D5C">
        <w:rPr>
          <w:szCs w:val="28"/>
        </w:rPr>
        <w:t xml:space="preserve"> /</w:t>
      </w:r>
      <w:r w:rsidR="00F3597F" w:rsidRPr="006323A9">
        <w:rPr>
          <w:szCs w:val="28"/>
        </w:rPr>
        <w:t xml:space="preserve"> </w:t>
      </w:r>
      <w:r w:rsidRPr="00866B34">
        <w:rPr>
          <w:szCs w:val="28"/>
        </w:rPr>
        <w:t>К.В.</w:t>
      </w:r>
      <w:r w:rsidR="00F3597F" w:rsidRPr="00F01D5C">
        <w:rPr>
          <w:szCs w:val="28"/>
        </w:rPr>
        <w:t xml:space="preserve"> </w:t>
      </w:r>
      <w:proofErr w:type="spellStart"/>
      <w:r w:rsidRPr="00866B34">
        <w:rPr>
          <w:szCs w:val="28"/>
        </w:rPr>
        <w:t>Порецкова</w:t>
      </w:r>
      <w:proofErr w:type="spellEnd"/>
      <w:r>
        <w:rPr>
          <w:szCs w:val="28"/>
        </w:rPr>
        <w:t xml:space="preserve"> </w:t>
      </w:r>
      <w:r w:rsidR="00F3597F">
        <w:rPr>
          <w:szCs w:val="28"/>
        </w:rPr>
        <w:t>/</w:t>
      </w:r>
      <w:r w:rsidR="00F3597F" w:rsidRPr="00F01D5C">
        <w:rPr>
          <w:szCs w:val="28"/>
        </w:rPr>
        <w:t xml:space="preserve">/ </w:t>
      </w:r>
      <w:r w:rsidRPr="00866B34">
        <w:rPr>
          <w:szCs w:val="28"/>
        </w:rPr>
        <w:t>Саратовский государственный технический университет им. Гагарина Ю.А.</w:t>
      </w:r>
      <w:r w:rsidR="00F3597F" w:rsidRPr="00F01D5C">
        <w:rPr>
          <w:szCs w:val="28"/>
        </w:rPr>
        <w:t xml:space="preserve"> </w:t>
      </w:r>
      <w:r w:rsidR="00F3597F">
        <w:rPr>
          <w:szCs w:val="28"/>
        </w:rPr>
        <w:t xml:space="preserve">- </w:t>
      </w:r>
      <w:r w:rsidR="00F3597F" w:rsidRPr="00F01D5C">
        <w:rPr>
          <w:szCs w:val="28"/>
        </w:rPr>
        <w:t>201</w:t>
      </w:r>
      <w:r>
        <w:rPr>
          <w:szCs w:val="28"/>
        </w:rPr>
        <w:t>3</w:t>
      </w:r>
      <w:r w:rsidR="00F3597F">
        <w:rPr>
          <w:szCs w:val="28"/>
        </w:rPr>
        <w:t xml:space="preserve">г.– с. </w:t>
      </w:r>
      <w:r>
        <w:rPr>
          <w:szCs w:val="28"/>
        </w:rPr>
        <w:t>2</w:t>
      </w:r>
      <w:r w:rsidR="00F3597F" w:rsidRPr="00F01D5C">
        <w:rPr>
          <w:szCs w:val="28"/>
        </w:rPr>
        <w:t>–</w:t>
      </w:r>
      <w:r>
        <w:rPr>
          <w:szCs w:val="28"/>
        </w:rPr>
        <w:t>4</w:t>
      </w:r>
      <w:r w:rsidR="00F3597F" w:rsidRPr="00F01D5C">
        <w:rPr>
          <w:szCs w:val="28"/>
        </w:rPr>
        <w:t>.</w:t>
      </w:r>
    </w:p>
    <w:p w14:paraId="4925EC33" w14:textId="44D10EFF" w:rsidR="00F3597F" w:rsidRDefault="00F3597F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Екимова Н.А. </w:t>
      </w:r>
      <w:r w:rsidR="00C333B6">
        <w:rPr>
          <w:szCs w:val="28"/>
        </w:rPr>
        <w:t>У</w:t>
      </w:r>
      <w:r w:rsidR="00C333B6" w:rsidRPr="00C333B6">
        <w:rPr>
          <w:szCs w:val="28"/>
        </w:rPr>
        <w:t>правление технологическим развитием: зарубежные практики</w:t>
      </w:r>
      <w:r>
        <w:rPr>
          <w:szCs w:val="28"/>
        </w:rPr>
        <w:t xml:space="preserve"> / </w:t>
      </w:r>
      <w:r w:rsidR="00C333B6" w:rsidRPr="00866B34">
        <w:rPr>
          <w:szCs w:val="28"/>
        </w:rPr>
        <w:t>С.В.</w:t>
      </w:r>
      <w:r w:rsidR="00C333B6">
        <w:rPr>
          <w:szCs w:val="28"/>
        </w:rPr>
        <w:t xml:space="preserve"> </w:t>
      </w:r>
      <w:r w:rsidR="00866B34" w:rsidRPr="00866B34">
        <w:rPr>
          <w:szCs w:val="28"/>
        </w:rPr>
        <w:t xml:space="preserve">Бредихин </w:t>
      </w:r>
      <w:r>
        <w:rPr>
          <w:szCs w:val="28"/>
        </w:rPr>
        <w:t>// Инновации.</w:t>
      </w:r>
      <w:r w:rsidR="00C333B6">
        <w:rPr>
          <w:szCs w:val="28"/>
        </w:rPr>
        <w:t xml:space="preserve"> </w:t>
      </w:r>
      <w:r>
        <w:rPr>
          <w:szCs w:val="28"/>
        </w:rPr>
        <w:t>– 20</w:t>
      </w:r>
      <w:r w:rsidR="00C333B6">
        <w:rPr>
          <w:szCs w:val="28"/>
        </w:rPr>
        <w:t>16</w:t>
      </w:r>
      <w:r>
        <w:rPr>
          <w:szCs w:val="28"/>
        </w:rPr>
        <w:t xml:space="preserve">г. - № </w:t>
      </w:r>
      <w:r w:rsidR="00C333B6">
        <w:rPr>
          <w:szCs w:val="28"/>
        </w:rPr>
        <w:t>16</w:t>
      </w:r>
      <w:r>
        <w:rPr>
          <w:szCs w:val="28"/>
        </w:rPr>
        <w:t xml:space="preserve">. – с </w:t>
      </w:r>
      <w:r w:rsidR="00C333B6">
        <w:rPr>
          <w:szCs w:val="28"/>
        </w:rPr>
        <w:t>15-16</w:t>
      </w:r>
      <w:r>
        <w:rPr>
          <w:szCs w:val="28"/>
        </w:rPr>
        <w:t>.</w:t>
      </w:r>
    </w:p>
    <w:p w14:paraId="4EE340F6" w14:textId="057BC89F" w:rsidR="00F3597F" w:rsidRPr="00502A85" w:rsidRDefault="00502A85" w:rsidP="005C175A">
      <w:pPr>
        <w:pStyle w:val="a4"/>
        <w:numPr>
          <w:ilvl w:val="0"/>
          <w:numId w:val="17"/>
        </w:numPr>
        <w:spacing w:after="0" w:line="360" w:lineRule="auto"/>
        <w:ind w:left="0" w:hanging="357"/>
        <w:jc w:val="both"/>
        <w:rPr>
          <w:szCs w:val="28"/>
        </w:rPr>
      </w:pPr>
      <w:proofErr w:type="spellStart"/>
      <w:r w:rsidRPr="00502A85">
        <w:rPr>
          <w:szCs w:val="28"/>
        </w:rPr>
        <w:t>History</w:t>
      </w:r>
      <w:proofErr w:type="spellEnd"/>
      <w:r w:rsidRPr="00502A85">
        <w:rPr>
          <w:szCs w:val="28"/>
        </w:rPr>
        <w:t xml:space="preserve"> </w:t>
      </w:r>
      <w:proofErr w:type="spellStart"/>
      <w:r w:rsidRPr="00502A85">
        <w:rPr>
          <w:szCs w:val="28"/>
        </w:rPr>
        <w:t>of</w:t>
      </w:r>
      <w:proofErr w:type="spellEnd"/>
      <w:r w:rsidRPr="00502A85">
        <w:rPr>
          <w:szCs w:val="28"/>
        </w:rPr>
        <w:t xml:space="preserve"> </w:t>
      </w:r>
      <w:proofErr w:type="spellStart"/>
      <w:r w:rsidRPr="00502A85">
        <w:rPr>
          <w:szCs w:val="28"/>
        </w:rPr>
        <w:t>the</w:t>
      </w:r>
      <w:proofErr w:type="spellEnd"/>
      <w:r w:rsidRPr="00502A85">
        <w:rPr>
          <w:szCs w:val="28"/>
        </w:rPr>
        <w:t xml:space="preserve"> </w:t>
      </w:r>
      <w:proofErr w:type="spellStart"/>
      <w:r w:rsidRPr="00502A85">
        <w:rPr>
          <w:szCs w:val="28"/>
        </w:rPr>
        <w:t>electric</w:t>
      </w:r>
      <w:proofErr w:type="spellEnd"/>
      <w:r w:rsidRPr="00502A85">
        <w:rPr>
          <w:szCs w:val="28"/>
        </w:rPr>
        <w:t xml:space="preserve"> </w:t>
      </w:r>
      <w:proofErr w:type="spellStart"/>
      <w:r w:rsidRPr="00502A85">
        <w:rPr>
          <w:szCs w:val="28"/>
        </w:rPr>
        <w:t>vehicle</w:t>
      </w:r>
      <w:proofErr w:type="spellEnd"/>
      <w:r w:rsidR="00F3597F" w:rsidRPr="00502A85">
        <w:rPr>
          <w:szCs w:val="28"/>
        </w:rPr>
        <w:t xml:space="preserve"> [Электронный ресурс] – режим доступа: </w:t>
      </w:r>
      <w:r w:rsidRPr="00502A85">
        <w:rPr>
          <w:rStyle w:val="a6"/>
          <w:color w:val="000000" w:themeColor="text1"/>
          <w:szCs w:val="28"/>
          <w:u w:val="none"/>
        </w:rPr>
        <w:t>https://en.wikipedia.org/wiki/History_of_the_electric_vehicle</w:t>
      </w:r>
      <w:r w:rsidR="00F3597F" w:rsidRPr="00502A85">
        <w:rPr>
          <w:szCs w:val="28"/>
        </w:rPr>
        <w:t xml:space="preserve"> свободный.</w:t>
      </w:r>
    </w:p>
    <w:p w14:paraId="05DCE032" w14:textId="032B4FB9" w:rsidR="00502A85" w:rsidRPr="00502A85" w:rsidRDefault="00502A85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502A85">
        <w:rPr>
          <w:szCs w:val="28"/>
        </w:rPr>
        <w:t>T</w:t>
      </w:r>
      <w:r>
        <w:rPr>
          <w:szCs w:val="28"/>
          <w:lang w:val="en-US"/>
        </w:rPr>
        <w:t>E</w:t>
      </w:r>
      <w:r w:rsidRPr="00502A85">
        <w:rPr>
          <w:szCs w:val="28"/>
        </w:rPr>
        <w:t xml:space="preserve">SLA </w:t>
      </w:r>
      <w:proofErr w:type="spellStart"/>
      <w:r w:rsidRPr="00502A85">
        <w:rPr>
          <w:szCs w:val="28"/>
        </w:rPr>
        <w:t>Sales</w:t>
      </w:r>
      <w:proofErr w:type="spellEnd"/>
      <w:r w:rsidRPr="00502A85">
        <w:rPr>
          <w:szCs w:val="28"/>
        </w:rPr>
        <w:t xml:space="preserve"> </w:t>
      </w:r>
      <w:proofErr w:type="spellStart"/>
      <w:r w:rsidRPr="00502A85">
        <w:rPr>
          <w:szCs w:val="28"/>
        </w:rPr>
        <w:t>vs</w:t>
      </w:r>
      <w:proofErr w:type="spellEnd"/>
      <w:r w:rsidRPr="00502A85">
        <w:rPr>
          <w:szCs w:val="28"/>
        </w:rPr>
        <w:t xml:space="preserve">. </w:t>
      </w:r>
      <w:proofErr w:type="spellStart"/>
      <w:r w:rsidRPr="00502A85">
        <w:rPr>
          <w:szCs w:val="28"/>
        </w:rPr>
        <w:t>its</w:t>
      </w:r>
      <w:proofErr w:type="spellEnd"/>
      <w:r w:rsidRPr="00502A85">
        <w:rPr>
          <w:szCs w:val="28"/>
        </w:rPr>
        <w:t xml:space="preserve"> </w:t>
      </w:r>
      <w:proofErr w:type="spellStart"/>
      <w:r w:rsidRPr="00502A85">
        <w:rPr>
          <w:szCs w:val="28"/>
        </w:rPr>
        <w:t>Competitors</w:t>
      </w:r>
      <w:proofErr w:type="spellEnd"/>
      <w:r w:rsidRPr="00502A85">
        <w:rPr>
          <w:szCs w:val="28"/>
        </w:rPr>
        <w:t xml:space="preserve"> Q1 2018 </w:t>
      </w:r>
      <w:r w:rsidRPr="00502A85">
        <w:rPr>
          <w:szCs w:val="28"/>
        </w:rPr>
        <w:t xml:space="preserve">[Электронный ресурс] – режим доступа: </w:t>
      </w:r>
      <w:r w:rsidR="008764BE" w:rsidRPr="008764BE">
        <w:rPr>
          <w:rStyle w:val="a6"/>
          <w:color w:val="000000" w:themeColor="text1"/>
          <w:szCs w:val="28"/>
          <w:u w:val="none"/>
        </w:rPr>
        <w:t>https://csimarket.com/stocks/compet_glance.php?code=TSLA</w:t>
      </w:r>
      <w:r w:rsidRPr="00502A85">
        <w:rPr>
          <w:szCs w:val="28"/>
        </w:rPr>
        <w:t xml:space="preserve"> свободный.</w:t>
      </w:r>
    </w:p>
    <w:p w14:paraId="312201CC" w14:textId="513E6324" w:rsidR="008764BE" w:rsidRPr="00502A85" w:rsidRDefault="00A653AF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A653AF">
        <w:rPr>
          <w:szCs w:val="28"/>
        </w:rPr>
        <w:lastRenderedPageBreak/>
        <w:t>Tesla</w:t>
      </w:r>
      <w:proofErr w:type="spellEnd"/>
      <w:r w:rsidRPr="00A653AF">
        <w:rPr>
          <w:szCs w:val="28"/>
        </w:rPr>
        <w:t>,</w:t>
      </w:r>
      <w:r w:rsidRPr="001C36EE">
        <w:rPr>
          <w:szCs w:val="28"/>
        </w:rPr>
        <w:t xml:space="preserve"> </w:t>
      </w:r>
      <w:proofErr w:type="spellStart"/>
      <w:r w:rsidRPr="00A653AF">
        <w:rPr>
          <w:szCs w:val="28"/>
        </w:rPr>
        <w:t>Inc</w:t>
      </w:r>
      <w:proofErr w:type="spellEnd"/>
      <w:r w:rsidRPr="00A653AF">
        <w:rPr>
          <w:szCs w:val="28"/>
        </w:rPr>
        <w:t>.  (TSLA)</w:t>
      </w:r>
      <w:r w:rsidR="001C36EE" w:rsidRPr="001C36EE">
        <w:rPr>
          <w:szCs w:val="28"/>
        </w:rPr>
        <w:t xml:space="preserve">, </w:t>
      </w:r>
      <w:proofErr w:type="spellStart"/>
      <w:r w:rsidR="001C36EE" w:rsidRPr="001C36EE">
        <w:rPr>
          <w:szCs w:val="28"/>
        </w:rPr>
        <w:t>Economic</w:t>
      </w:r>
      <w:proofErr w:type="spellEnd"/>
      <w:r w:rsidR="001C36EE" w:rsidRPr="001C36EE">
        <w:rPr>
          <w:szCs w:val="28"/>
        </w:rPr>
        <w:t xml:space="preserve"> </w:t>
      </w:r>
      <w:proofErr w:type="spellStart"/>
      <w:r w:rsidR="001C36EE" w:rsidRPr="001C36EE">
        <w:rPr>
          <w:szCs w:val="28"/>
        </w:rPr>
        <w:t>Indicators</w:t>
      </w:r>
      <w:proofErr w:type="spellEnd"/>
      <w:r w:rsidR="001C36EE" w:rsidRPr="001C36EE">
        <w:rPr>
          <w:szCs w:val="28"/>
        </w:rPr>
        <w:t xml:space="preserve"> </w:t>
      </w:r>
      <w:r w:rsidR="008764BE" w:rsidRPr="008764BE">
        <w:rPr>
          <w:szCs w:val="28"/>
        </w:rPr>
        <w:t>[</w:t>
      </w:r>
      <w:r w:rsidR="008764BE" w:rsidRPr="00502A85">
        <w:rPr>
          <w:szCs w:val="28"/>
        </w:rPr>
        <w:t xml:space="preserve">Электронный ресурс] – режим доступа: </w:t>
      </w:r>
      <w:r w:rsidR="001C36EE" w:rsidRPr="001C36EE">
        <w:rPr>
          <w:rStyle w:val="a6"/>
          <w:color w:val="000000" w:themeColor="text1"/>
          <w:szCs w:val="28"/>
          <w:u w:val="none"/>
        </w:rPr>
        <w:t>https://csimarket.com/stocks/eco.php?code=TSLA</w:t>
      </w:r>
      <w:r w:rsidR="008764BE" w:rsidRPr="00502A85">
        <w:rPr>
          <w:szCs w:val="28"/>
        </w:rPr>
        <w:t xml:space="preserve"> свободный.</w:t>
      </w:r>
    </w:p>
    <w:p w14:paraId="71310826" w14:textId="77777777" w:rsidR="008764BE" w:rsidRPr="00502A85" w:rsidRDefault="008764B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8764BE">
        <w:rPr>
          <w:szCs w:val="28"/>
        </w:rPr>
        <w:t>Отчет о доходах TSLA [</w:t>
      </w:r>
      <w:r w:rsidRPr="00502A85">
        <w:rPr>
          <w:szCs w:val="28"/>
        </w:rPr>
        <w:t xml:space="preserve">Электронный ресурс] – режим доступа: </w:t>
      </w:r>
      <w:r w:rsidRPr="008764BE">
        <w:rPr>
          <w:rStyle w:val="a6"/>
          <w:color w:val="000000" w:themeColor="text1"/>
          <w:szCs w:val="28"/>
          <w:u w:val="none"/>
        </w:rPr>
        <w:t>https://ru.investing.com/equities/tesla-motors-income-statement</w:t>
      </w:r>
      <w:r w:rsidRPr="00502A85">
        <w:rPr>
          <w:szCs w:val="28"/>
        </w:rPr>
        <w:t xml:space="preserve"> свободный.</w:t>
      </w:r>
    </w:p>
    <w:p w14:paraId="225371A6" w14:textId="5903DBE9" w:rsidR="001C36EE" w:rsidRPr="001C36EE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1C36EE">
        <w:rPr>
          <w:szCs w:val="28"/>
          <w:lang w:val="en-US"/>
        </w:rPr>
        <w:t>Comparison of shares, Tesla, Inc.</w:t>
      </w:r>
      <w:r w:rsidR="008764BE" w:rsidRPr="001C36EE">
        <w:rPr>
          <w:szCs w:val="28"/>
          <w:lang w:val="en-US"/>
        </w:rPr>
        <w:t xml:space="preserve"> </w:t>
      </w:r>
      <w:r w:rsidR="008764BE" w:rsidRPr="008764BE">
        <w:rPr>
          <w:szCs w:val="28"/>
        </w:rPr>
        <w:t>[</w:t>
      </w:r>
      <w:r w:rsidR="008764BE" w:rsidRPr="00502A85">
        <w:rPr>
          <w:szCs w:val="28"/>
        </w:rPr>
        <w:t xml:space="preserve">Электронный ресурс] – режим доступа: </w:t>
      </w:r>
      <w:r w:rsidRPr="001C36EE">
        <w:rPr>
          <w:rStyle w:val="a6"/>
          <w:color w:val="000000" w:themeColor="text1"/>
          <w:szCs w:val="28"/>
          <w:u w:val="none"/>
        </w:rPr>
        <w:t>https://www.nasdaq.com/symbol/tsla/stock-comparison</w:t>
      </w:r>
      <w:r w:rsidR="008764BE" w:rsidRPr="00502A85">
        <w:rPr>
          <w:szCs w:val="28"/>
        </w:rPr>
        <w:t xml:space="preserve"> свободный.</w:t>
      </w:r>
    </w:p>
    <w:p w14:paraId="1FE76FB0" w14:textId="6AC8B6B2" w:rsidR="00F3597F" w:rsidRPr="001C36EE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1C36EE">
        <w:rPr>
          <w:szCs w:val="28"/>
          <w:lang w:val="en-US"/>
        </w:rPr>
        <w:t>Which Innovation Model Is Right for Your Company?</w:t>
      </w:r>
      <w:r>
        <w:rPr>
          <w:szCs w:val="28"/>
          <w:lang w:val="en-US"/>
        </w:rPr>
        <w:t xml:space="preserve"> </w:t>
      </w:r>
      <w:r w:rsidRPr="001C36EE">
        <w:rPr>
          <w:szCs w:val="28"/>
        </w:rPr>
        <w:t>[Электронный ресурс] – режим доступа</w:t>
      </w:r>
      <w:r>
        <w:rPr>
          <w:szCs w:val="28"/>
        </w:rPr>
        <w:t>:</w:t>
      </w:r>
      <w:r w:rsidRPr="001C36EE">
        <w:rPr>
          <w:szCs w:val="28"/>
        </w:rPr>
        <w:t xml:space="preserve"> https://www.bcg.com/publications/2017/innovation-strategy-product-development-model-right-for-you.aspx свободный.</w:t>
      </w:r>
    </w:p>
    <w:p w14:paraId="0CB47939" w14:textId="3115C70C" w:rsidR="00F3597F" w:rsidRPr="001C36EE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1C36EE">
        <w:rPr>
          <w:szCs w:val="28"/>
          <w:lang w:val="en-US"/>
        </w:rPr>
        <w:t>Always</w:t>
      </w:r>
      <w:r w:rsidRPr="001C36EE">
        <w:rPr>
          <w:szCs w:val="28"/>
        </w:rPr>
        <w:t xml:space="preserve"> </w:t>
      </w:r>
      <w:r w:rsidRPr="001C36EE">
        <w:rPr>
          <w:szCs w:val="28"/>
          <w:lang w:val="en-US"/>
        </w:rPr>
        <w:t>make</w:t>
      </w:r>
      <w:r w:rsidRPr="001C36EE">
        <w:rPr>
          <w:szCs w:val="28"/>
        </w:rPr>
        <w:t xml:space="preserve"> </w:t>
      </w:r>
      <w:r w:rsidRPr="001C36EE">
        <w:rPr>
          <w:szCs w:val="28"/>
          <w:lang w:val="en-US"/>
        </w:rPr>
        <w:t>the</w:t>
      </w:r>
      <w:r w:rsidRPr="001C36EE">
        <w:rPr>
          <w:szCs w:val="28"/>
        </w:rPr>
        <w:t xml:space="preserve"> </w:t>
      </w:r>
      <w:r w:rsidRPr="001C36EE">
        <w:rPr>
          <w:szCs w:val="28"/>
          <w:lang w:val="en-US"/>
        </w:rPr>
        <w:t>winning</w:t>
      </w:r>
      <w:r w:rsidRPr="001C36EE">
        <w:rPr>
          <w:szCs w:val="28"/>
        </w:rPr>
        <w:t xml:space="preserve"> </w:t>
      </w:r>
      <w:r w:rsidRPr="001C36EE">
        <w:rPr>
          <w:szCs w:val="28"/>
          <w:lang w:val="en-US"/>
        </w:rPr>
        <w:t>move</w:t>
      </w:r>
      <w:r w:rsidRPr="001C36EE">
        <w:rPr>
          <w:szCs w:val="28"/>
        </w:rPr>
        <w:t xml:space="preserve"> [Электронный ресурс] – режим доступа</w:t>
      </w:r>
      <w:r>
        <w:rPr>
          <w:szCs w:val="28"/>
        </w:rPr>
        <w:t>:</w:t>
      </w:r>
      <w:r w:rsidRPr="001C36EE">
        <w:rPr>
          <w:szCs w:val="28"/>
        </w:rPr>
        <w:t xml:space="preserve"> https://www.bcg.com/publications/2017/innovation-strategy-product-development-model-right-for-you.aspx свободный.</w:t>
      </w:r>
    </w:p>
    <w:p w14:paraId="2A992DF2" w14:textId="0DC46B8B" w:rsidR="001C36EE" w:rsidRPr="001C36EE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  <w:lang w:val="en-US"/>
        </w:rPr>
      </w:pPr>
      <w:r w:rsidRPr="001C36EE">
        <w:rPr>
          <w:szCs w:val="28"/>
          <w:lang w:val="en-US"/>
        </w:rPr>
        <w:t xml:space="preserve">Choosing the Right Corporate Innovation Strategy </w:t>
      </w:r>
      <w:r w:rsidRPr="001C36EE">
        <w:rPr>
          <w:szCs w:val="28"/>
          <w:lang w:val="en-US"/>
        </w:rPr>
        <w:t>[</w:t>
      </w:r>
      <w:r w:rsidRPr="001C36EE">
        <w:rPr>
          <w:szCs w:val="28"/>
        </w:rPr>
        <w:t>Электронный</w:t>
      </w:r>
      <w:r w:rsidRPr="001C36EE">
        <w:rPr>
          <w:szCs w:val="28"/>
          <w:lang w:val="en-US"/>
        </w:rPr>
        <w:t xml:space="preserve"> </w:t>
      </w:r>
      <w:r w:rsidRPr="001C36EE">
        <w:rPr>
          <w:szCs w:val="28"/>
        </w:rPr>
        <w:t>ресурс</w:t>
      </w:r>
      <w:r w:rsidRPr="001C36EE">
        <w:rPr>
          <w:szCs w:val="28"/>
          <w:lang w:val="en-US"/>
        </w:rPr>
        <w:t xml:space="preserve">] – </w:t>
      </w:r>
      <w:r w:rsidRPr="001C36EE">
        <w:rPr>
          <w:szCs w:val="28"/>
        </w:rPr>
        <w:t>режим</w:t>
      </w:r>
      <w:r w:rsidRPr="001C36EE">
        <w:rPr>
          <w:szCs w:val="28"/>
          <w:lang w:val="en-US"/>
        </w:rPr>
        <w:t xml:space="preserve"> </w:t>
      </w:r>
      <w:r w:rsidRPr="001C36EE">
        <w:rPr>
          <w:szCs w:val="28"/>
        </w:rPr>
        <w:t>доступа</w:t>
      </w:r>
      <w:r w:rsidRPr="001C36EE">
        <w:rPr>
          <w:szCs w:val="28"/>
          <w:lang w:val="en-US"/>
        </w:rPr>
        <w:t xml:space="preserve">: </w:t>
      </w:r>
      <w:r w:rsidRPr="001C36EE">
        <w:rPr>
          <w:szCs w:val="28"/>
          <w:lang w:val="en-US"/>
        </w:rPr>
        <w:t>https://medium.com/schematic-ventures/recently-ive-been-speaking-to-an-increasing-number-of-companies-thinking-about-creating-or-55a7341421ba</w:t>
      </w:r>
      <w:r w:rsidRPr="001C36EE">
        <w:rPr>
          <w:szCs w:val="28"/>
          <w:lang w:val="en-US"/>
        </w:rPr>
        <w:t xml:space="preserve"> </w:t>
      </w:r>
      <w:r w:rsidRPr="001C36EE">
        <w:rPr>
          <w:szCs w:val="28"/>
        </w:rPr>
        <w:t>свободный</w:t>
      </w:r>
      <w:r w:rsidRPr="001C36EE">
        <w:rPr>
          <w:szCs w:val="28"/>
          <w:lang w:val="en-US"/>
        </w:rPr>
        <w:t>.</w:t>
      </w:r>
    </w:p>
    <w:p w14:paraId="2E964EB6" w14:textId="258265C9" w:rsidR="001C36EE" w:rsidRPr="001C36EE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1C36EE">
        <w:rPr>
          <w:szCs w:val="28"/>
        </w:rPr>
        <w:t>Выбор и обоснование стратегий инновационного развития предприятий</w:t>
      </w:r>
      <w:r>
        <w:rPr>
          <w:szCs w:val="28"/>
        </w:rPr>
        <w:t xml:space="preserve"> </w:t>
      </w:r>
      <w:r w:rsidRPr="008764BE">
        <w:rPr>
          <w:szCs w:val="28"/>
        </w:rPr>
        <w:t>[</w:t>
      </w:r>
      <w:r w:rsidRPr="00502A85">
        <w:rPr>
          <w:szCs w:val="28"/>
        </w:rPr>
        <w:t xml:space="preserve">Электронный ресурс] – режим доступа: </w:t>
      </w:r>
      <w:r w:rsidRPr="001C36EE">
        <w:rPr>
          <w:rStyle w:val="a6"/>
          <w:color w:val="000000" w:themeColor="text1"/>
          <w:szCs w:val="28"/>
          <w:u w:val="none"/>
        </w:rPr>
        <w:t>https://creativeconomy.ru/lib/4939</w:t>
      </w:r>
      <w:r w:rsidRPr="00502A85">
        <w:rPr>
          <w:szCs w:val="28"/>
        </w:rPr>
        <w:t xml:space="preserve"> свободный.</w:t>
      </w:r>
    </w:p>
    <w:p w14:paraId="22E6AE92" w14:textId="6060B267" w:rsidR="00F3597F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1C36EE">
        <w:rPr>
          <w:szCs w:val="28"/>
        </w:rPr>
        <w:t>Чехова А.Ю. Выбор и обоснование стратегий инновационного развития предприятий // Креативная экономика. – 2013. – Том 7. – № 4. – С. 67-73.</w:t>
      </w:r>
      <w:r>
        <w:rPr>
          <w:szCs w:val="28"/>
        </w:rPr>
        <w:t xml:space="preserve"> </w:t>
      </w:r>
    </w:p>
    <w:p w14:paraId="06C3D1DD" w14:textId="0D126D1D" w:rsidR="00F3597F" w:rsidRPr="00660A41" w:rsidRDefault="001C36EE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r w:rsidRPr="001C36EE">
        <w:rPr>
          <w:szCs w:val="28"/>
        </w:rPr>
        <w:t xml:space="preserve">Новиков А.В. Миссия фирмы как «связующее звено» </w:t>
      </w:r>
      <w:proofErr w:type="gramStart"/>
      <w:r w:rsidRPr="001C36EE">
        <w:rPr>
          <w:szCs w:val="28"/>
        </w:rPr>
        <w:t>управления</w:t>
      </w:r>
      <w:r>
        <w:rPr>
          <w:szCs w:val="28"/>
        </w:rPr>
        <w:t xml:space="preserve">  </w:t>
      </w:r>
      <w:r w:rsidRPr="001C36EE">
        <w:rPr>
          <w:szCs w:val="28"/>
        </w:rPr>
        <w:t>/</w:t>
      </w:r>
      <w:proofErr w:type="gramEnd"/>
      <w:r>
        <w:rPr>
          <w:szCs w:val="28"/>
        </w:rPr>
        <w:t xml:space="preserve">               </w:t>
      </w:r>
      <w:r w:rsidRPr="001C36EE">
        <w:rPr>
          <w:szCs w:val="28"/>
        </w:rPr>
        <w:t>А.В.</w:t>
      </w:r>
      <w:r>
        <w:rPr>
          <w:szCs w:val="28"/>
        </w:rPr>
        <w:t xml:space="preserve"> </w:t>
      </w:r>
      <w:r w:rsidRPr="001C36EE">
        <w:rPr>
          <w:szCs w:val="28"/>
        </w:rPr>
        <w:t>Новиков</w:t>
      </w:r>
      <w:r>
        <w:rPr>
          <w:szCs w:val="28"/>
        </w:rPr>
        <w:t xml:space="preserve"> </w:t>
      </w:r>
      <w:r w:rsidRPr="001C36EE">
        <w:rPr>
          <w:szCs w:val="28"/>
        </w:rPr>
        <w:t xml:space="preserve"> // Российское предпринимательство</w:t>
      </w:r>
      <w:r>
        <w:rPr>
          <w:szCs w:val="28"/>
        </w:rPr>
        <w:t xml:space="preserve"> </w:t>
      </w:r>
      <w:r w:rsidRPr="001C36EE">
        <w:rPr>
          <w:szCs w:val="28"/>
        </w:rPr>
        <w:t>–</w:t>
      </w:r>
      <w:r w:rsidRPr="001C36EE">
        <w:rPr>
          <w:szCs w:val="28"/>
        </w:rPr>
        <w:t xml:space="preserve"> 2012</w:t>
      </w:r>
      <w:r>
        <w:rPr>
          <w:szCs w:val="28"/>
        </w:rPr>
        <w:t xml:space="preserve"> </w:t>
      </w:r>
      <w:r w:rsidRPr="001C36EE">
        <w:rPr>
          <w:szCs w:val="28"/>
        </w:rPr>
        <w:t>–</w:t>
      </w:r>
      <w:r w:rsidRPr="001C36EE">
        <w:rPr>
          <w:szCs w:val="28"/>
        </w:rPr>
        <w:t xml:space="preserve"> № 3</w:t>
      </w:r>
      <w:r>
        <w:rPr>
          <w:szCs w:val="28"/>
        </w:rPr>
        <w:t xml:space="preserve"> - </w:t>
      </w:r>
      <w:r w:rsidR="001E2F0A">
        <w:rPr>
          <w:szCs w:val="28"/>
        </w:rPr>
        <w:t>с</w:t>
      </w:r>
      <w:r w:rsidRPr="001C36EE">
        <w:rPr>
          <w:szCs w:val="28"/>
        </w:rPr>
        <w:t>.</w:t>
      </w:r>
      <w:r w:rsidR="001E2F0A">
        <w:rPr>
          <w:szCs w:val="28"/>
        </w:rPr>
        <w:t>18.</w:t>
      </w:r>
    </w:p>
    <w:p w14:paraId="2156AEF4" w14:textId="1BBC13C8" w:rsidR="00F3597F" w:rsidRDefault="001E2F0A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1E2F0A">
        <w:rPr>
          <w:szCs w:val="28"/>
        </w:rPr>
        <w:t>Юринец</w:t>
      </w:r>
      <w:proofErr w:type="spellEnd"/>
      <w:r w:rsidRPr="001E2F0A">
        <w:rPr>
          <w:szCs w:val="28"/>
        </w:rPr>
        <w:t xml:space="preserve"> З.В</w:t>
      </w:r>
      <w:r w:rsidR="00F3597F">
        <w:rPr>
          <w:szCs w:val="28"/>
        </w:rPr>
        <w:t xml:space="preserve"> </w:t>
      </w:r>
      <w:r w:rsidRPr="001E2F0A">
        <w:rPr>
          <w:szCs w:val="28"/>
        </w:rPr>
        <w:t>Виды инновационных стратегий в современных условиях развития экономики</w:t>
      </w:r>
      <w:r w:rsidR="00F3597F">
        <w:rPr>
          <w:szCs w:val="28"/>
        </w:rPr>
        <w:t xml:space="preserve"> /</w:t>
      </w:r>
      <w:r w:rsidR="00F3597F" w:rsidRPr="006323A9">
        <w:rPr>
          <w:szCs w:val="28"/>
        </w:rPr>
        <w:t xml:space="preserve"> </w:t>
      </w:r>
      <w:r w:rsidRPr="001E2F0A">
        <w:rPr>
          <w:szCs w:val="28"/>
        </w:rPr>
        <w:t>З.В</w:t>
      </w:r>
      <w:r w:rsidR="00F3597F">
        <w:rPr>
          <w:szCs w:val="28"/>
        </w:rPr>
        <w:t xml:space="preserve"> </w:t>
      </w:r>
      <w:proofErr w:type="spellStart"/>
      <w:r w:rsidRPr="001E2F0A">
        <w:rPr>
          <w:szCs w:val="28"/>
        </w:rPr>
        <w:t>Юринец</w:t>
      </w:r>
      <w:proofErr w:type="spellEnd"/>
      <w:r w:rsidR="00F3597F">
        <w:rPr>
          <w:szCs w:val="28"/>
        </w:rPr>
        <w:t xml:space="preserve"> // </w:t>
      </w:r>
      <w:r w:rsidRPr="001E2F0A">
        <w:rPr>
          <w:szCs w:val="28"/>
        </w:rPr>
        <w:t>Львовский национальный университет имени Ивана Франко</w:t>
      </w:r>
      <w:r w:rsidR="00F3597F">
        <w:rPr>
          <w:szCs w:val="28"/>
        </w:rPr>
        <w:t xml:space="preserve"> – 2016 г. – с. 1</w:t>
      </w:r>
      <w:r>
        <w:rPr>
          <w:szCs w:val="28"/>
        </w:rPr>
        <w:t>1</w:t>
      </w:r>
      <w:r w:rsidR="00F3597F">
        <w:rPr>
          <w:szCs w:val="28"/>
        </w:rPr>
        <w:t>-2</w:t>
      </w:r>
      <w:r>
        <w:rPr>
          <w:szCs w:val="28"/>
        </w:rPr>
        <w:t>5.</w:t>
      </w:r>
    </w:p>
    <w:p w14:paraId="15828BCD" w14:textId="3BDF538F" w:rsidR="00F3597F" w:rsidRDefault="001E2F0A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1E2F0A">
        <w:rPr>
          <w:szCs w:val="28"/>
        </w:rPr>
        <w:t>Порецкова</w:t>
      </w:r>
      <w:proofErr w:type="spellEnd"/>
      <w:r w:rsidRPr="001E2F0A">
        <w:rPr>
          <w:szCs w:val="28"/>
        </w:rPr>
        <w:t xml:space="preserve"> К.В.</w:t>
      </w:r>
      <w:r w:rsidR="00F3597F">
        <w:rPr>
          <w:szCs w:val="28"/>
        </w:rPr>
        <w:t xml:space="preserve"> </w:t>
      </w:r>
      <w:r w:rsidR="005E46FD">
        <w:rPr>
          <w:szCs w:val="28"/>
        </w:rPr>
        <w:t>К</w:t>
      </w:r>
      <w:r w:rsidR="005E46FD" w:rsidRPr="001E2F0A">
        <w:rPr>
          <w:szCs w:val="28"/>
        </w:rPr>
        <w:t>лассификация инновационных стратегий</w:t>
      </w:r>
      <w:r w:rsidR="00F3597F">
        <w:rPr>
          <w:szCs w:val="28"/>
        </w:rPr>
        <w:t xml:space="preserve"> / </w:t>
      </w:r>
      <w:r w:rsidR="005E46FD" w:rsidRPr="001E2F0A">
        <w:rPr>
          <w:szCs w:val="28"/>
        </w:rPr>
        <w:t>К.В.</w:t>
      </w:r>
      <w:r w:rsidR="005E46FD">
        <w:rPr>
          <w:szCs w:val="28"/>
        </w:rPr>
        <w:t xml:space="preserve"> </w:t>
      </w:r>
      <w:r w:rsidR="00F3597F">
        <w:rPr>
          <w:szCs w:val="28"/>
        </w:rPr>
        <w:t xml:space="preserve"> </w:t>
      </w:r>
      <w:proofErr w:type="spellStart"/>
      <w:r w:rsidR="005E46FD" w:rsidRPr="001E2F0A">
        <w:rPr>
          <w:szCs w:val="28"/>
        </w:rPr>
        <w:t>Порецкова</w:t>
      </w:r>
      <w:proofErr w:type="spellEnd"/>
      <w:r w:rsidR="005E46FD">
        <w:rPr>
          <w:szCs w:val="28"/>
        </w:rPr>
        <w:t xml:space="preserve"> </w:t>
      </w:r>
      <w:r w:rsidR="00F3597F">
        <w:rPr>
          <w:szCs w:val="28"/>
        </w:rPr>
        <w:t xml:space="preserve">// </w:t>
      </w:r>
      <w:r w:rsidR="005E46FD" w:rsidRPr="005E46FD">
        <w:rPr>
          <w:szCs w:val="28"/>
        </w:rPr>
        <w:t>Электронный научный журнал</w:t>
      </w:r>
      <w:r w:rsidR="005E46FD">
        <w:rPr>
          <w:szCs w:val="28"/>
        </w:rPr>
        <w:t xml:space="preserve"> «</w:t>
      </w:r>
      <w:r w:rsidR="005E46FD" w:rsidRPr="005E46FD">
        <w:rPr>
          <w:szCs w:val="28"/>
        </w:rPr>
        <w:t>Современные проблемы науки и образования</w:t>
      </w:r>
      <w:r w:rsidR="005E46FD">
        <w:rPr>
          <w:szCs w:val="28"/>
        </w:rPr>
        <w:t>»</w:t>
      </w:r>
      <w:r w:rsidR="005E46FD" w:rsidRPr="005E46FD">
        <w:rPr>
          <w:szCs w:val="28"/>
        </w:rPr>
        <w:t xml:space="preserve"> </w:t>
      </w:r>
      <w:r w:rsidR="00F3597F" w:rsidRPr="005E46FD">
        <w:rPr>
          <w:szCs w:val="28"/>
        </w:rPr>
        <w:t>– 201</w:t>
      </w:r>
      <w:r w:rsidR="005E46FD">
        <w:rPr>
          <w:szCs w:val="28"/>
        </w:rPr>
        <w:t>3</w:t>
      </w:r>
      <w:r w:rsidR="00F3597F" w:rsidRPr="005E46FD">
        <w:rPr>
          <w:szCs w:val="28"/>
        </w:rPr>
        <w:t xml:space="preserve"> г. - № </w:t>
      </w:r>
      <w:r w:rsidR="005E46FD">
        <w:rPr>
          <w:szCs w:val="28"/>
        </w:rPr>
        <w:t>2</w:t>
      </w:r>
      <w:r w:rsidR="00F3597F" w:rsidRPr="005E46FD">
        <w:rPr>
          <w:szCs w:val="28"/>
        </w:rPr>
        <w:t xml:space="preserve">. – с. </w:t>
      </w:r>
      <w:r w:rsidR="005E46FD">
        <w:rPr>
          <w:szCs w:val="28"/>
        </w:rPr>
        <w:t>3</w:t>
      </w:r>
      <w:r w:rsidR="00F3597F" w:rsidRPr="005E46FD">
        <w:rPr>
          <w:szCs w:val="28"/>
        </w:rPr>
        <w:t>-</w:t>
      </w:r>
      <w:r w:rsidR="005E46FD">
        <w:rPr>
          <w:szCs w:val="28"/>
        </w:rPr>
        <w:t>5</w:t>
      </w:r>
      <w:r w:rsidR="00F3597F" w:rsidRPr="005E46FD">
        <w:rPr>
          <w:szCs w:val="28"/>
        </w:rPr>
        <w:t>.</w:t>
      </w:r>
    </w:p>
    <w:p w14:paraId="01956D98" w14:textId="439899F7" w:rsidR="005E46FD" w:rsidRPr="005E46FD" w:rsidRDefault="005E46FD" w:rsidP="005C175A">
      <w:pPr>
        <w:pStyle w:val="a4"/>
        <w:numPr>
          <w:ilvl w:val="0"/>
          <w:numId w:val="17"/>
        </w:numPr>
        <w:spacing w:after="0" w:line="360" w:lineRule="auto"/>
        <w:ind w:left="0"/>
        <w:jc w:val="both"/>
        <w:rPr>
          <w:szCs w:val="28"/>
        </w:rPr>
      </w:pPr>
      <w:proofErr w:type="spellStart"/>
      <w:r w:rsidRPr="005E46FD">
        <w:rPr>
          <w:szCs w:val="28"/>
        </w:rPr>
        <w:lastRenderedPageBreak/>
        <w:t>Жариков</w:t>
      </w:r>
      <w:proofErr w:type="spellEnd"/>
      <w:r>
        <w:rPr>
          <w:szCs w:val="28"/>
        </w:rPr>
        <w:t xml:space="preserve"> </w:t>
      </w:r>
      <w:r w:rsidRPr="005E46FD">
        <w:rPr>
          <w:szCs w:val="28"/>
        </w:rPr>
        <w:t>В.В.</w:t>
      </w:r>
      <w:r>
        <w:rPr>
          <w:szCs w:val="28"/>
        </w:rPr>
        <w:t xml:space="preserve"> </w:t>
      </w:r>
      <w:r w:rsidRPr="005E46FD">
        <w:rPr>
          <w:szCs w:val="28"/>
        </w:rPr>
        <w:t xml:space="preserve">Управление инновационными процессами: учебное пособие / В.В. </w:t>
      </w:r>
      <w:proofErr w:type="spellStart"/>
      <w:r w:rsidRPr="005E46FD">
        <w:rPr>
          <w:szCs w:val="28"/>
        </w:rPr>
        <w:t>Жариков</w:t>
      </w:r>
      <w:proofErr w:type="spellEnd"/>
      <w:r>
        <w:rPr>
          <w:szCs w:val="28"/>
        </w:rPr>
        <w:t xml:space="preserve"> </w:t>
      </w:r>
      <w:r w:rsidRPr="005E46FD">
        <w:rPr>
          <w:szCs w:val="28"/>
        </w:rPr>
        <w:t>// Тамб</w:t>
      </w:r>
      <w:r>
        <w:rPr>
          <w:szCs w:val="28"/>
        </w:rPr>
        <w:t>овский</w:t>
      </w:r>
      <w:r w:rsidRPr="005E46FD">
        <w:rPr>
          <w:szCs w:val="28"/>
        </w:rPr>
        <w:t xml:space="preserve"> гос</w:t>
      </w:r>
      <w:r>
        <w:rPr>
          <w:szCs w:val="28"/>
        </w:rPr>
        <w:t>ударственный</w:t>
      </w:r>
      <w:r w:rsidRPr="005E46FD">
        <w:rPr>
          <w:szCs w:val="28"/>
        </w:rPr>
        <w:t xml:space="preserve"> техн</w:t>
      </w:r>
      <w:r>
        <w:rPr>
          <w:szCs w:val="28"/>
        </w:rPr>
        <w:t>ологический</w:t>
      </w:r>
      <w:r w:rsidRPr="005E46FD">
        <w:rPr>
          <w:szCs w:val="28"/>
        </w:rPr>
        <w:t xml:space="preserve"> ун</w:t>
      </w:r>
      <w:r>
        <w:rPr>
          <w:szCs w:val="28"/>
        </w:rPr>
        <w:t>иверситет –</w:t>
      </w:r>
      <w:r w:rsidRPr="005E46FD">
        <w:rPr>
          <w:szCs w:val="28"/>
        </w:rPr>
        <w:t xml:space="preserve"> 20</w:t>
      </w:r>
      <w:r>
        <w:rPr>
          <w:szCs w:val="28"/>
        </w:rPr>
        <w:t>17 г</w:t>
      </w:r>
      <w:r w:rsidRPr="005E46FD">
        <w:rPr>
          <w:szCs w:val="28"/>
        </w:rPr>
        <w:t>.</w:t>
      </w:r>
      <w:r>
        <w:rPr>
          <w:szCs w:val="28"/>
        </w:rPr>
        <w:t xml:space="preserve"> – с.14-18.</w:t>
      </w:r>
    </w:p>
    <w:p w14:paraId="468EC897" w14:textId="77777777" w:rsidR="00F3597F" w:rsidRPr="00BE5BEA" w:rsidRDefault="00F3597F" w:rsidP="00F3597F">
      <w:pPr>
        <w:spacing w:after="0" w:line="360" w:lineRule="auto"/>
        <w:ind w:firstLine="709"/>
        <w:rPr>
          <w:szCs w:val="28"/>
        </w:rPr>
      </w:pPr>
    </w:p>
    <w:sectPr w:rsidR="00F3597F" w:rsidRPr="00BE5BEA" w:rsidSect="005E46FD">
      <w:foot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1FF68" w14:textId="77777777" w:rsidR="008907FA" w:rsidRDefault="008907FA" w:rsidP="005328CA">
      <w:pPr>
        <w:spacing w:after="0" w:line="240" w:lineRule="auto"/>
      </w:pPr>
      <w:r>
        <w:separator/>
      </w:r>
    </w:p>
  </w:endnote>
  <w:endnote w:type="continuationSeparator" w:id="0">
    <w:p w14:paraId="5C95F65C" w14:textId="77777777" w:rsidR="008907FA" w:rsidRDefault="008907FA" w:rsidP="0053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259640"/>
      <w:docPartObj>
        <w:docPartGallery w:val="Page Numbers (Bottom of Page)"/>
        <w:docPartUnique/>
      </w:docPartObj>
    </w:sdtPr>
    <w:sdtEndPr/>
    <w:sdtContent>
      <w:p w14:paraId="56F69C07" w14:textId="77777777" w:rsidR="00841B5D" w:rsidRDefault="00841B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C9CDF" w14:textId="77777777" w:rsidR="00841B5D" w:rsidRDefault="00841B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5740" w14:textId="77777777" w:rsidR="008907FA" w:rsidRDefault="008907FA" w:rsidP="005328CA">
      <w:pPr>
        <w:spacing w:after="0" w:line="240" w:lineRule="auto"/>
      </w:pPr>
      <w:r>
        <w:separator/>
      </w:r>
    </w:p>
  </w:footnote>
  <w:footnote w:type="continuationSeparator" w:id="0">
    <w:p w14:paraId="4649D4D9" w14:textId="77777777" w:rsidR="008907FA" w:rsidRDefault="008907FA" w:rsidP="0053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4FA"/>
    <w:multiLevelType w:val="hybridMultilevel"/>
    <w:tmpl w:val="57C0F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56446A"/>
    <w:multiLevelType w:val="hybridMultilevel"/>
    <w:tmpl w:val="9EEC59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6896424"/>
    <w:multiLevelType w:val="multilevel"/>
    <w:tmpl w:val="2B802A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92C7EFB"/>
    <w:multiLevelType w:val="hybridMultilevel"/>
    <w:tmpl w:val="4F2E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242C5"/>
    <w:multiLevelType w:val="hybridMultilevel"/>
    <w:tmpl w:val="60AE65A8"/>
    <w:lvl w:ilvl="0" w:tplc="F700618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7E67B9"/>
    <w:multiLevelType w:val="hybridMultilevel"/>
    <w:tmpl w:val="F9142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F475B"/>
    <w:multiLevelType w:val="multilevel"/>
    <w:tmpl w:val="132036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C962A8"/>
    <w:multiLevelType w:val="hybridMultilevel"/>
    <w:tmpl w:val="147E97EA"/>
    <w:lvl w:ilvl="0" w:tplc="496076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267A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B271DE"/>
    <w:multiLevelType w:val="hybridMultilevel"/>
    <w:tmpl w:val="24902628"/>
    <w:lvl w:ilvl="0" w:tplc="4960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3323B3"/>
    <w:multiLevelType w:val="multilevel"/>
    <w:tmpl w:val="46627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500B6E"/>
    <w:multiLevelType w:val="multilevel"/>
    <w:tmpl w:val="83B8C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8556AE"/>
    <w:multiLevelType w:val="hybridMultilevel"/>
    <w:tmpl w:val="D7741296"/>
    <w:lvl w:ilvl="0" w:tplc="28BC0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45FF3"/>
    <w:multiLevelType w:val="multilevel"/>
    <w:tmpl w:val="D02A9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6567C4"/>
    <w:multiLevelType w:val="multilevel"/>
    <w:tmpl w:val="4AEA72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23966F9"/>
    <w:multiLevelType w:val="hybridMultilevel"/>
    <w:tmpl w:val="B6EC33CC"/>
    <w:lvl w:ilvl="0" w:tplc="BBB0CA5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923C63"/>
    <w:multiLevelType w:val="hybridMultilevel"/>
    <w:tmpl w:val="9F4A85CC"/>
    <w:lvl w:ilvl="0" w:tplc="4960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77F80"/>
    <w:multiLevelType w:val="hybridMultilevel"/>
    <w:tmpl w:val="8790030C"/>
    <w:lvl w:ilvl="0" w:tplc="E730A8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95A24"/>
    <w:multiLevelType w:val="hybridMultilevel"/>
    <w:tmpl w:val="C5665D1C"/>
    <w:lvl w:ilvl="0" w:tplc="4960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EB33E0"/>
    <w:multiLevelType w:val="hybridMultilevel"/>
    <w:tmpl w:val="CC7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C7CB0"/>
    <w:multiLevelType w:val="hybridMultilevel"/>
    <w:tmpl w:val="932E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77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845200"/>
    <w:multiLevelType w:val="hybridMultilevel"/>
    <w:tmpl w:val="BA7C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012CA"/>
    <w:multiLevelType w:val="hybridMultilevel"/>
    <w:tmpl w:val="EBFE2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813B6D"/>
    <w:multiLevelType w:val="hybridMultilevel"/>
    <w:tmpl w:val="1B7A7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9B0CE4"/>
    <w:multiLevelType w:val="hybridMultilevel"/>
    <w:tmpl w:val="93BC0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D14B03"/>
    <w:multiLevelType w:val="hybridMultilevel"/>
    <w:tmpl w:val="7E146B1E"/>
    <w:lvl w:ilvl="0" w:tplc="74D45104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C826113"/>
    <w:multiLevelType w:val="hybridMultilevel"/>
    <w:tmpl w:val="E0745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F2520A"/>
    <w:multiLevelType w:val="hybridMultilevel"/>
    <w:tmpl w:val="3940A9B0"/>
    <w:lvl w:ilvl="0" w:tplc="74D45104">
      <w:numFmt w:val="bullet"/>
      <w:lvlText w:val="•"/>
      <w:lvlJc w:val="left"/>
      <w:pPr>
        <w:ind w:left="2138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C57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8D747E"/>
    <w:multiLevelType w:val="hybridMultilevel"/>
    <w:tmpl w:val="957AF576"/>
    <w:lvl w:ilvl="0" w:tplc="4960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BF09B7"/>
    <w:multiLevelType w:val="hybridMultilevel"/>
    <w:tmpl w:val="C8FAA418"/>
    <w:lvl w:ilvl="0" w:tplc="4960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F15EFD"/>
    <w:multiLevelType w:val="hybridMultilevel"/>
    <w:tmpl w:val="C6E604B4"/>
    <w:lvl w:ilvl="0" w:tplc="4960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6B656F"/>
    <w:multiLevelType w:val="hybridMultilevel"/>
    <w:tmpl w:val="338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9593E"/>
    <w:multiLevelType w:val="hybridMultilevel"/>
    <w:tmpl w:val="9AD09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829B0"/>
    <w:multiLevelType w:val="hybridMultilevel"/>
    <w:tmpl w:val="FE8A9268"/>
    <w:lvl w:ilvl="0" w:tplc="BBB0CA54">
      <w:numFmt w:val="bullet"/>
      <w:lvlText w:val="·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F370C7"/>
    <w:multiLevelType w:val="hybridMultilevel"/>
    <w:tmpl w:val="C1708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C0046A"/>
    <w:multiLevelType w:val="hybridMultilevel"/>
    <w:tmpl w:val="0D9E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ADD559E"/>
    <w:multiLevelType w:val="hybridMultilevel"/>
    <w:tmpl w:val="8C24E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8D30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3"/>
  </w:num>
  <w:num w:numId="4">
    <w:abstractNumId w:val="29"/>
  </w:num>
  <w:num w:numId="5">
    <w:abstractNumId w:val="21"/>
  </w:num>
  <w:num w:numId="6">
    <w:abstractNumId w:val="11"/>
  </w:num>
  <w:num w:numId="7">
    <w:abstractNumId w:val="39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2"/>
  </w:num>
  <w:num w:numId="13">
    <w:abstractNumId w:val="17"/>
  </w:num>
  <w:num w:numId="14">
    <w:abstractNumId w:val="5"/>
  </w:num>
  <w:num w:numId="15">
    <w:abstractNumId w:val="22"/>
  </w:num>
  <w:num w:numId="16">
    <w:abstractNumId w:val="27"/>
  </w:num>
  <w:num w:numId="17">
    <w:abstractNumId w:val="12"/>
  </w:num>
  <w:num w:numId="18">
    <w:abstractNumId w:val="19"/>
  </w:num>
  <w:num w:numId="19">
    <w:abstractNumId w:val="36"/>
  </w:num>
  <w:num w:numId="20">
    <w:abstractNumId w:val="26"/>
  </w:num>
  <w:num w:numId="21">
    <w:abstractNumId w:val="28"/>
  </w:num>
  <w:num w:numId="22">
    <w:abstractNumId w:val="15"/>
  </w:num>
  <w:num w:numId="23">
    <w:abstractNumId w:val="35"/>
  </w:num>
  <w:num w:numId="24">
    <w:abstractNumId w:val="4"/>
  </w:num>
  <w:num w:numId="25">
    <w:abstractNumId w:val="37"/>
  </w:num>
  <w:num w:numId="26">
    <w:abstractNumId w:val="3"/>
  </w:num>
  <w:num w:numId="27">
    <w:abstractNumId w:val="20"/>
  </w:num>
  <w:num w:numId="28">
    <w:abstractNumId w:val="23"/>
  </w:num>
  <w:num w:numId="29">
    <w:abstractNumId w:val="1"/>
  </w:num>
  <w:num w:numId="30">
    <w:abstractNumId w:val="34"/>
  </w:num>
  <w:num w:numId="31">
    <w:abstractNumId w:val="25"/>
  </w:num>
  <w:num w:numId="32">
    <w:abstractNumId w:val="24"/>
  </w:num>
  <w:num w:numId="33">
    <w:abstractNumId w:val="0"/>
  </w:num>
  <w:num w:numId="34">
    <w:abstractNumId w:val="16"/>
  </w:num>
  <w:num w:numId="35">
    <w:abstractNumId w:val="7"/>
  </w:num>
  <w:num w:numId="36">
    <w:abstractNumId w:val="9"/>
  </w:num>
  <w:num w:numId="37">
    <w:abstractNumId w:val="31"/>
  </w:num>
  <w:num w:numId="38">
    <w:abstractNumId w:val="32"/>
  </w:num>
  <w:num w:numId="39">
    <w:abstractNumId w:val="18"/>
  </w:num>
  <w:num w:numId="40">
    <w:abstractNumId w:val="3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B"/>
    <w:rsid w:val="00003297"/>
    <w:rsid w:val="00004C0D"/>
    <w:rsid w:val="000061DD"/>
    <w:rsid w:val="000100B2"/>
    <w:rsid w:val="000138C8"/>
    <w:rsid w:val="0001704B"/>
    <w:rsid w:val="000271AA"/>
    <w:rsid w:val="00027CA4"/>
    <w:rsid w:val="000405A5"/>
    <w:rsid w:val="0004193A"/>
    <w:rsid w:val="00051E9F"/>
    <w:rsid w:val="00063501"/>
    <w:rsid w:val="00063878"/>
    <w:rsid w:val="00063C0E"/>
    <w:rsid w:val="0006709B"/>
    <w:rsid w:val="00067AB6"/>
    <w:rsid w:val="000705D0"/>
    <w:rsid w:val="00077978"/>
    <w:rsid w:val="00077C2D"/>
    <w:rsid w:val="00092C80"/>
    <w:rsid w:val="00093F80"/>
    <w:rsid w:val="000A46C4"/>
    <w:rsid w:val="000B6561"/>
    <w:rsid w:val="000C7CA6"/>
    <w:rsid w:val="000D778D"/>
    <w:rsid w:val="000E038E"/>
    <w:rsid w:val="000F282A"/>
    <w:rsid w:val="00107EEB"/>
    <w:rsid w:val="00116FCF"/>
    <w:rsid w:val="00125766"/>
    <w:rsid w:val="00125797"/>
    <w:rsid w:val="00132E3A"/>
    <w:rsid w:val="00133573"/>
    <w:rsid w:val="001350BF"/>
    <w:rsid w:val="00151801"/>
    <w:rsid w:val="00152997"/>
    <w:rsid w:val="00155A6E"/>
    <w:rsid w:val="00155E74"/>
    <w:rsid w:val="00156D07"/>
    <w:rsid w:val="00157627"/>
    <w:rsid w:val="001619AF"/>
    <w:rsid w:val="00164B2C"/>
    <w:rsid w:val="00165C5F"/>
    <w:rsid w:val="00193EC7"/>
    <w:rsid w:val="001A7E21"/>
    <w:rsid w:val="001B4FB9"/>
    <w:rsid w:val="001C36EE"/>
    <w:rsid w:val="001D3524"/>
    <w:rsid w:val="001D5EDD"/>
    <w:rsid w:val="001E2F0A"/>
    <w:rsid w:val="001F458A"/>
    <w:rsid w:val="002013FB"/>
    <w:rsid w:val="00202640"/>
    <w:rsid w:val="00203B59"/>
    <w:rsid w:val="00215B54"/>
    <w:rsid w:val="00216A83"/>
    <w:rsid w:val="00217911"/>
    <w:rsid w:val="00217C76"/>
    <w:rsid w:val="00224509"/>
    <w:rsid w:val="00224BEE"/>
    <w:rsid w:val="00230FCC"/>
    <w:rsid w:val="002324CC"/>
    <w:rsid w:val="00234520"/>
    <w:rsid w:val="00244034"/>
    <w:rsid w:val="00253076"/>
    <w:rsid w:val="00270F25"/>
    <w:rsid w:val="0027227F"/>
    <w:rsid w:val="00277530"/>
    <w:rsid w:val="002858A6"/>
    <w:rsid w:val="002863DE"/>
    <w:rsid w:val="002879CD"/>
    <w:rsid w:val="002A25F9"/>
    <w:rsid w:val="002A6662"/>
    <w:rsid w:val="002B622D"/>
    <w:rsid w:val="002B674B"/>
    <w:rsid w:val="002C415D"/>
    <w:rsid w:val="002C523C"/>
    <w:rsid w:val="002C74FC"/>
    <w:rsid w:val="002D350D"/>
    <w:rsid w:val="002D6597"/>
    <w:rsid w:val="002E4AEA"/>
    <w:rsid w:val="002E5DFC"/>
    <w:rsid w:val="003220EA"/>
    <w:rsid w:val="00326F02"/>
    <w:rsid w:val="00334A11"/>
    <w:rsid w:val="003421F3"/>
    <w:rsid w:val="00343B86"/>
    <w:rsid w:val="00347EFA"/>
    <w:rsid w:val="003540B4"/>
    <w:rsid w:val="003547D4"/>
    <w:rsid w:val="00363290"/>
    <w:rsid w:val="00376AEC"/>
    <w:rsid w:val="0038499E"/>
    <w:rsid w:val="00390384"/>
    <w:rsid w:val="0039701A"/>
    <w:rsid w:val="00397C8F"/>
    <w:rsid w:val="003A739E"/>
    <w:rsid w:val="003B3A03"/>
    <w:rsid w:val="003B6B52"/>
    <w:rsid w:val="003D1CF8"/>
    <w:rsid w:val="003D76B8"/>
    <w:rsid w:val="003E2961"/>
    <w:rsid w:val="003E44A8"/>
    <w:rsid w:val="003E6B2C"/>
    <w:rsid w:val="00401507"/>
    <w:rsid w:val="00414557"/>
    <w:rsid w:val="004231E5"/>
    <w:rsid w:val="00427B5B"/>
    <w:rsid w:val="004300E0"/>
    <w:rsid w:val="004313C3"/>
    <w:rsid w:val="004314C0"/>
    <w:rsid w:val="00436544"/>
    <w:rsid w:val="004408C2"/>
    <w:rsid w:val="0044386B"/>
    <w:rsid w:val="004466D2"/>
    <w:rsid w:val="0044735B"/>
    <w:rsid w:val="00452D35"/>
    <w:rsid w:val="00466C17"/>
    <w:rsid w:val="00467C76"/>
    <w:rsid w:val="00471049"/>
    <w:rsid w:val="00471DFA"/>
    <w:rsid w:val="004840CF"/>
    <w:rsid w:val="00491433"/>
    <w:rsid w:val="00493985"/>
    <w:rsid w:val="00494EB5"/>
    <w:rsid w:val="004A2674"/>
    <w:rsid w:val="004A2A99"/>
    <w:rsid w:val="004A3ABD"/>
    <w:rsid w:val="004A764A"/>
    <w:rsid w:val="004B17D7"/>
    <w:rsid w:val="004B231F"/>
    <w:rsid w:val="004B35F8"/>
    <w:rsid w:val="004B511F"/>
    <w:rsid w:val="004B78AD"/>
    <w:rsid w:val="004C425B"/>
    <w:rsid w:val="004C4365"/>
    <w:rsid w:val="004C6EEC"/>
    <w:rsid w:val="004D356E"/>
    <w:rsid w:val="004D558A"/>
    <w:rsid w:val="004E3843"/>
    <w:rsid w:val="004E7191"/>
    <w:rsid w:val="004F0FC2"/>
    <w:rsid w:val="004F6E6F"/>
    <w:rsid w:val="00502A85"/>
    <w:rsid w:val="00503A48"/>
    <w:rsid w:val="0051524D"/>
    <w:rsid w:val="005156CF"/>
    <w:rsid w:val="005232AD"/>
    <w:rsid w:val="0052359B"/>
    <w:rsid w:val="005257ED"/>
    <w:rsid w:val="005328CA"/>
    <w:rsid w:val="0053560F"/>
    <w:rsid w:val="00545602"/>
    <w:rsid w:val="00545968"/>
    <w:rsid w:val="0054689C"/>
    <w:rsid w:val="00552168"/>
    <w:rsid w:val="005523EE"/>
    <w:rsid w:val="00553B23"/>
    <w:rsid w:val="0055526D"/>
    <w:rsid w:val="00556D97"/>
    <w:rsid w:val="00564AC6"/>
    <w:rsid w:val="00564F80"/>
    <w:rsid w:val="00567DFE"/>
    <w:rsid w:val="00574824"/>
    <w:rsid w:val="00582EA6"/>
    <w:rsid w:val="005918BA"/>
    <w:rsid w:val="00594266"/>
    <w:rsid w:val="005A081A"/>
    <w:rsid w:val="005A665B"/>
    <w:rsid w:val="005C175A"/>
    <w:rsid w:val="005C21DF"/>
    <w:rsid w:val="005C41AC"/>
    <w:rsid w:val="005C7C63"/>
    <w:rsid w:val="005D023A"/>
    <w:rsid w:val="005E46FD"/>
    <w:rsid w:val="005E6BBB"/>
    <w:rsid w:val="005F1D80"/>
    <w:rsid w:val="005F34A8"/>
    <w:rsid w:val="006002FB"/>
    <w:rsid w:val="00601279"/>
    <w:rsid w:val="00614D00"/>
    <w:rsid w:val="00622754"/>
    <w:rsid w:val="00626606"/>
    <w:rsid w:val="006323A9"/>
    <w:rsid w:val="0064631E"/>
    <w:rsid w:val="00657A69"/>
    <w:rsid w:val="00660A41"/>
    <w:rsid w:val="00670E95"/>
    <w:rsid w:val="00671C52"/>
    <w:rsid w:val="006737A7"/>
    <w:rsid w:val="00677F91"/>
    <w:rsid w:val="0068062B"/>
    <w:rsid w:val="00680C06"/>
    <w:rsid w:val="00692517"/>
    <w:rsid w:val="00692F33"/>
    <w:rsid w:val="0069575E"/>
    <w:rsid w:val="00697A71"/>
    <w:rsid w:val="00697A7F"/>
    <w:rsid w:val="006A7C75"/>
    <w:rsid w:val="006B5F2F"/>
    <w:rsid w:val="006C1E3E"/>
    <w:rsid w:val="006D493F"/>
    <w:rsid w:val="006D55C0"/>
    <w:rsid w:val="006E7FB6"/>
    <w:rsid w:val="006F5FAC"/>
    <w:rsid w:val="00701D96"/>
    <w:rsid w:val="00705E06"/>
    <w:rsid w:val="00712A1B"/>
    <w:rsid w:val="00713EBB"/>
    <w:rsid w:val="00715596"/>
    <w:rsid w:val="0071705F"/>
    <w:rsid w:val="00717A4A"/>
    <w:rsid w:val="007257E6"/>
    <w:rsid w:val="00726A2D"/>
    <w:rsid w:val="007349BD"/>
    <w:rsid w:val="00735E14"/>
    <w:rsid w:val="00756CC6"/>
    <w:rsid w:val="00762A23"/>
    <w:rsid w:val="0076430D"/>
    <w:rsid w:val="00765192"/>
    <w:rsid w:val="0076559B"/>
    <w:rsid w:val="0077487F"/>
    <w:rsid w:val="00775CBB"/>
    <w:rsid w:val="00776F61"/>
    <w:rsid w:val="00791251"/>
    <w:rsid w:val="007A2BD8"/>
    <w:rsid w:val="007B0F38"/>
    <w:rsid w:val="007B75B6"/>
    <w:rsid w:val="007D1D12"/>
    <w:rsid w:val="007D77AE"/>
    <w:rsid w:val="007F43E1"/>
    <w:rsid w:val="00803EAC"/>
    <w:rsid w:val="00812A89"/>
    <w:rsid w:val="0081799A"/>
    <w:rsid w:val="00841B5D"/>
    <w:rsid w:val="008616AD"/>
    <w:rsid w:val="00861EB1"/>
    <w:rsid w:val="00864233"/>
    <w:rsid w:val="008642FC"/>
    <w:rsid w:val="00866B34"/>
    <w:rsid w:val="00871C91"/>
    <w:rsid w:val="008764BE"/>
    <w:rsid w:val="00880212"/>
    <w:rsid w:val="0088065D"/>
    <w:rsid w:val="0088755A"/>
    <w:rsid w:val="00890664"/>
    <w:rsid w:val="008907FA"/>
    <w:rsid w:val="0089558C"/>
    <w:rsid w:val="008967D3"/>
    <w:rsid w:val="00897AA8"/>
    <w:rsid w:val="008A33AE"/>
    <w:rsid w:val="008A4964"/>
    <w:rsid w:val="008B0CAF"/>
    <w:rsid w:val="008B386D"/>
    <w:rsid w:val="008D4890"/>
    <w:rsid w:val="008D4F70"/>
    <w:rsid w:val="008D536E"/>
    <w:rsid w:val="008D5589"/>
    <w:rsid w:val="008E2C4B"/>
    <w:rsid w:val="008E74FF"/>
    <w:rsid w:val="00900A1D"/>
    <w:rsid w:val="00900B1A"/>
    <w:rsid w:val="00904147"/>
    <w:rsid w:val="00910270"/>
    <w:rsid w:val="0091409E"/>
    <w:rsid w:val="0091673A"/>
    <w:rsid w:val="00937DE6"/>
    <w:rsid w:val="009568EB"/>
    <w:rsid w:val="00956C55"/>
    <w:rsid w:val="00964BF9"/>
    <w:rsid w:val="00972AFE"/>
    <w:rsid w:val="00972F98"/>
    <w:rsid w:val="0097742A"/>
    <w:rsid w:val="009856E6"/>
    <w:rsid w:val="00987727"/>
    <w:rsid w:val="009B2F6F"/>
    <w:rsid w:val="009C570A"/>
    <w:rsid w:val="009C78A1"/>
    <w:rsid w:val="009D215C"/>
    <w:rsid w:val="00A11DD7"/>
    <w:rsid w:val="00A40E2E"/>
    <w:rsid w:val="00A548F0"/>
    <w:rsid w:val="00A55DDF"/>
    <w:rsid w:val="00A56BF0"/>
    <w:rsid w:val="00A57769"/>
    <w:rsid w:val="00A63A8E"/>
    <w:rsid w:val="00A653AF"/>
    <w:rsid w:val="00A6556F"/>
    <w:rsid w:val="00A73ADB"/>
    <w:rsid w:val="00A766FB"/>
    <w:rsid w:val="00A83539"/>
    <w:rsid w:val="00A85877"/>
    <w:rsid w:val="00A95DFA"/>
    <w:rsid w:val="00AC11C7"/>
    <w:rsid w:val="00AC3CCA"/>
    <w:rsid w:val="00AC5F67"/>
    <w:rsid w:val="00AD1C2E"/>
    <w:rsid w:val="00AD2226"/>
    <w:rsid w:val="00AD2562"/>
    <w:rsid w:val="00AD282E"/>
    <w:rsid w:val="00AD6E7A"/>
    <w:rsid w:val="00AD7124"/>
    <w:rsid w:val="00AE2801"/>
    <w:rsid w:val="00AE34F4"/>
    <w:rsid w:val="00AF5B0F"/>
    <w:rsid w:val="00B05762"/>
    <w:rsid w:val="00B057A7"/>
    <w:rsid w:val="00B1181A"/>
    <w:rsid w:val="00B12A00"/>
    <w:rsid w:val="00B17327"/>
    <w:rsid w:val="00B23312"/>
    <w:rsid w:val="00B23C25"/>
    <w:rsid w:val="00B2613E"/>
    <w:rsid w:val="00B274BB"/>
    <w:rsid w:val="00B4124E"/>
    <w:rsid w:val="00B6182C"/>
    <w:rsid w:val="00B63133"/>
    <w:rsid w:val="00B67D48"/>
    <w:rsid w:val="00B75999"/>
    <w:rsid w:val="00B762A7"/>
    <w:rsid w:val="00BA1F46"/>
    <w:rsid w:val="00BA5AB5"/>
    <w:rsid w:val="00BB60F1"/>
    <w:rsid w:val="00BC5F41"/>
    <w:rsid w:val="00BC639F"/>
    <w:rsid w:val="00BD0A3E"/>
    <w:rsid w:val="00BE362B"/>
    <w:rsid w:val="00BE5BEA"/>
    <w:rsid w:val="00BE7A84"/>
    <w:rsid w:val="00BE7C9B"/>
    <w:rsid w:val="00C04940"/>
    <w:rsid w:val="00C052A6"/>
    <w:rsid w:val="00C106B1"/>
    <w:rsid w:val="00C135A3"/>
    <w:rsid w:val="00C1584A"/>
    <w:rsid w:val="00C23E47"/>
    <w:rsid w:val="00C32622"/>
    <w:rsid w:val="00C333B6"/>
    <w:rsid w:val="00C36706"/>
    <w:rsid w:val="00C51B99"/>
    <w:rsid w:val="00C62C97"/>
    <w:rsid w:val="00C65691"/>
    <w:rsid w:val="00C81DEC"/>
    <w:rsid w:val="00C87D2A"/>
    <w:rsid w:val="00C900A6"/>
    <w:rsid w:val="00C96232"/>
    <w:rsid w:val="00C96B7C"/>
    <w:rsid w:val="00CA18F8"/>
    <w:rsid w:val="00CA4120"/>
    <w:rsid w:val="00CB3B2D"/>
    <w:rsid w:val="00CB3E14"/>
    <w:rsid w:val="00CB7571"/>
    <w:rsid w:val="00CD0DE1"/>
    <w:rsid w:val="00CD3C64"/>
    <w:rsid w:val="00CD40EF"/>
    <w:rsid w:val="00CE424A"/>
    <w:rsid w:val="00CF4BA3"/>
    <w:rsid w:val="00D001AA"/>
    <w:rsid w:val="00D05ACE"/>
    <w:rsid w:val="00D136EF"/>
    <w:rsid w:val="00D24729"/>
    <w:rsid w:val="00D41DCD"/>
    <w:rsid w:val="00D45C4C"/>
    <w:rsid w:val="00D62065"/>
    <w:rsid w:val="00D65B81"/>
    <w:rsid w:val="00D7530B"/>
    <w:rsid w:val="00D76BFB"/>
    <w:rsid w:val="00D77056"/>
    <w:rsid w:val="00D81EBB"/>
    <w:rsid w:val="00D824AB"/>
    <w:rsid w:val="00D85A4A"/>
    <w:rsid w:val="00D85AFA"/>
    <w:rsid w:val="00D91CB2"/>
    <w:rsid w:val="00D97AE6"/>
    <w:rsid w:val="00DB3A46"/>
    <w:rsid w:val="00DB5572"/>
    <w:rsid w:val="00DC3218"/>
    <w:rsid w:val="00DC3A40"/>
    <w:rsid w:val="00DC56FF"/>
    <w:rsid w:val="00DE157E"/>
    <w:rsid w:val="00E00A6B"/>
    <w:rsid w:val="00E01935"/>
    <w:rsid w:val="00E40ED3"/>
    <w:rsid w:val="00E46C0A"/>
    <w:rsid w:val="00E56DDE"/>
    <w:rsid w:val="00E57F93"/>
    <w:rsid w:val="00E6193E"/>
    <w:rsid w:val="00E65BBB"/>
    <w:rsid w:val="00E65E3E"/>
    <w:rsid w:val="00E67A86"/>
    <w:rsid w:val="00E71195"/>
    <w:rsid w:val="00E72D88"/>
    <w:rsid w:val="00E77265"/>
    <w:rsid w:val="00E87F63"/>
    <w:rsid w:val="00EA151B"/>
    <w:rsid w:val="00EA2906"/>
    <w:rsid w:val="00EB4B34"/>
    <w:rsid w:val="00EB7228"/>
    <w:rsid w:val="00EC1EFA"/>
    <w:rsid w:val="00EC66BF"/>
    <w:rsid w:val="00EC7720"/>
    <w:rsid w:val="00EE474A"/>
    <w:rsid w:val="00EE53B5"/>
    <w:rsid w:val="00EF45CC"/>
    <w:rsid w:val="00EF56A6"/>
    <w:rsid w:val="00F01D5C"/>
    <w:rsid w:val="00F03DCA"/>
    <w:rsid w:val="00F05B85"/>
    <w:rsid w:val="00F178FB"/>
    <w:rsid w:val="00F20B74"/>
    <w:rsid w:val="00F2227F"/>
    <w:rsid w:val="00F30C38"/>
    <w:rsid w:val="00F326F6"/>
    <w:rsid w:val="00F3423B"/>
    <w:rsid w:val="00F3597F"/>
    <w:rsid w:val="00F36C34"/>
    <w:rsid w:val="00F43563"/>
    <w:rsid w:val="00F4493E"/>
    <w:rsid w:val="00F44C98"/>
    <w:rsid w:val="00F47004"/>
    <w:rsid w:val="00F474AA"/>
    <w:rsid w:val="00F54481"/>
    <w:rsid w:val="00F60216"/>
    <w:rsid w:val="00F608D1"/>
    <w:rsid w:val="00F66C34"/>
    <w:rsid w:val="00F70F37"/>
    <w:rsid w:val="00F8612E"/>
    <w:rsid w:val="00F915D4"/>
    <w:rsid w:val="00F97895"/>
    <w:rsid w:val="00FA6418"/>
    <w:rsid w:val="00FA6878"/>
    <w:rsid w:val="00FC2203"/>
    <w:rsid w:val="00FC3BAB"/>
    <w:rsid w:val="00FE206E"/>
    <w:rsid w:val="00FE21AB"/>
    <w:rsid w:val="00FE4C54"/>
    <w:rsid w:val="00FE62E6"/>
    <w:rsid w:val="00FE741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E67F"/>
  <w15:chartTrackingRefBased/>
  <w15:docId w15:val="{925152D4-4801-4CE3-8C09-AA09006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BBB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BBB"/>
    <w:pPr>
      <w:ind w:left="720"/>
      <w:contextualSpacing/>
    </w:pPr>
  </w:style>
  <w:style w:type="table" w:styleId="a5">
    <w:name w:val="Table Grid"/>
    <w:basedOn w:val="a1"/>
    <w:uiPriority w:val="39"/>
    <w:rsid w:val="0044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36E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36EF"/>
    <w:rPr>
      <w:color w:val="808080"/>
      <w:shd w:val="clear" w:color="auto" w:fill="E6E6E6"/>
    </w:rPr>
  </w:style>
  <w:style w:type="paragraph" w:styleId="a8">
    <w:name w:val="header"/>
    <w:basedOn w:val="a"/>
    <w:link w:val="a9"/>
    <w:unhideWhenUsed/>
    <w:rsid w:val="0053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328C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28CA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5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5E74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4631E"/>
    <w:rPr>
      <w:color w:val="954F72" w:themeColor="followedHyperlink"/>
      <w:u w:val="single"/>
    </w:rPr>
  </w:style>
  <w:style w:type="paragraph" w:customStyle="1" w:styleId="Web">
    <w:name w:val="Обычный (Web)"/>
    <w:basedOn w:val="a"/>
    <w:rsid w:val="0044735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4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9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8903161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12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402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03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8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17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34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1.emf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08FCEF-D0C4-439A-B97A-B41074EA9D1A}" type="doc">
      <dgm:prSet loTypeId="urn:microsoft.com/office/officeart/2005/8/layout/process5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4E29F79D-E933-468B-944C-2CE323D395FC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инновационной идеи</a:t>
          </a:r>
        </a:p>
      </dgm:t>
    </dgm:pt>
    <dgm:pt modelId="{AEC1DCD5-0F8A-45B0-A36F-719702F176CF}" type="parTrans" cxnId="{9D1C5BB4-E2DF-4DB8-AC5C-9BE9E943C1AE}">
      <dgm:prSet/>
      <dgm:spPr/>
      <dgm:t>
        <a:bodyPr/>
        <a:lstStyle/>
        <a:p>
          <a:endParaRPr lang="ru-RU"/>
        </a:p>
      </dgm:t>
    </dgm:pt>
    <dgm:pt modelId="{1E3A432C-3E83-41C2-82B4-A2FEC23D2537}" type="sibTrans" cxnId="{9D1C5BB4-E2DF-4DB8-AC5C-9BE9E943C1AE}">
      <dgm:prSet/>
      <dgm:spPr/>
      <dgm:t>
        <a:bodyPr/>
        <a:lstStyle/>
        <a:p>
          <a:endParaRPr lang="ru-RU"/>
        </a:p>
      </dgm:t>
    </dgm:pt>
    <dgm:pt modelId="{F82E05B6-7DB5-45F8-8964-714496C9773B}">
      <dgm:prSet phldrT="[Текст]"/>
      <dgm:spPr/>
      <dgm:t>
        <a:bodyPr/>
        <a:lstStyle/>
        <a:p>
          <a:r>
            <a:rPr lang="ru-RU" b="0" i="0">
              <a:latin typeface="Times New Roman" panose="02020603050405020304" pitchFamily="18" charset="0"/>
              <a:cs typeface="Times New Roman" panose="02020603050405020304" pitchFamily="18" charset="0"/>
            </a:rPr>
            <a:t>Научно-исследовательские и опытно-конструкторские работы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1CA28-C760-4CA8-899B-93C982F8D91B}" type="parTrans" cxnId="{9719C18B-E265-45BD-BB72-E7799147D09A}">
      <dgm:prSet/>
      <dgm:spPr/>
      <dgm:t>
        <a:bodyPr/>
        <a:lstStyle/>
        <a:p>
          <a:endParaRPr lang="ru-RU"/>
        </a:p>
      </dgm:t>
    </dgm:pt>
    <dgm:pt modelId="{6E567D18-2E2C-4DD7-BA06-19EFE7C3D520}" type="sibTrans" cxnId="{9719C18B-E265-45BD-BB72-E7799147D09A}">
      <dgm:prSet/>
      <dgm:spPr/>
      <dgm:t>
        <a:bodyPr/>
        <a:lstStyle/>
        <a:p>
          <a:endParaRPr lang="ru-RU"/>
        </a:p>
      </dgm:t>
    </dgm:pt>
    <dgm:pt modelId="{A9BAC5F9-A6FE-4243-BE7E-7658C4FB23EA}">
      <dgm:prSet phldrT="[Текст]"/>
      <dgm:spPr/>
      <dgm:t>
        <a:bodyPr/>
        <a:lstStyle/>
        <a:p>
          <a:r>
            <a:rPr lang="ru-RU"/>
            <a:t>Пробная серия продукта</a:t>
          </a:r>
        </a:p>
      </dgm:t>
    </dgm:pt>
    <dgm:pt modelId="{F2323475-A194-4979-9B89-6B0935894673}" type="parTrans" cxnId="{D764DC2C-45AC-49BE-A167-E62F5D274507}">
      <dgm:prSet/>
      <dgm:spPr/>
      <dgm:t>
        <a:bodyPr/>
        <a:lstStyle/>
        <a:p>
          <a:endParaRPr lang="ru-RU"/>
        </a:p>
      </dgm:t>
    </dgm:pt>
    <dgm:pt modelId="{DB8B76EE-83C2-4E26-87D7-4DFEA294F96F}" type="sibTrans" cxnId="{D764DC2C-45AC-49BE-A167-E62F5D274507}">
      <dgm:prSet/>
      <dgm:spPr/>
      <dgm:t>
        <a:bodyPr/>
        <a:lstStyle/>
        <a:p>
          <a:endParaRPr lang="ru-RU"/>
        </a:p>
      </dgm:t>
    </dgm:pt>
    <dgm:pt modelId="{D3A53532-D030-4CDA-BD6C-7F9F1D1BEFBC}">
      <dgm:prSet phldrT="[Текст]"/>
      <dgm:spPr/>
      <dgm:t>
        <a:bodyPr/>
        <a:lstStyle/>
        <a:p>
          <a:r>
            <a:rPr lang="ru-RU"/>
            <a:t>Рыночное тестирование продукции</a:t>
          </a:r>
        </a:p>
      </dgm:t>
    </dgm:pt>
    <dgm:pt modelId="{E7CE3372-1E8B-4CF1-982F-8AF567B37297}" type="parTrans" cxnId="{6B1292B9-D936-4E34-9A86-5DC8FDE14D40}">
      <dgm:prSet/>
      <dgm:spPr/>
      <dgm:t>
        <a:bodyPr/>
        <a:lstStyle/>
        <a:p>
          <a:endParaRPr lang="ru-RU"/>
        </a:p>
      </dgm:t>
    </dgm:pt>
    <dgm:pt modelId="{E42BBA39-AD1D-4546-AB25-F1369D419206}" type="sibTrans" cxnId="{6B1292B9-D936-4E34-9A86-5DC8FDE14D40}">
      <dgm:prSet/>
      <dgm:spPr/>
      <dgm:t>
        <a:bodyPr/>
        <a:lstStyle/>
        <a:p>
          <a:endParaRPr lang="ru-RU"/>
        </a:p>
      </dgm:t>
    </dgm:pt>
    <dgm:pt modelId="{B3915A09-2FF2-456D-9A3A-C318A7A8DCD3}">
      <dgm:prSet phldrT="[Текст]"/>
      <dgm:spPr/>
      <dgm:t>
        <a:bodyPr/>
        <a:lstStyle/>
        <a:p>
          <a:r>
            <a:rPr lang="ru-RU"/>
            <a:t>Запуск серийного производства</a:t>
          </a:r>
        </a:p>
      </dgm:t>
    </dgm:pt>
    <dgm:pt modelId="{AA6C044E-FF6A-4391-A4C2-FFE6EEC02A07}" type="parTrans" cxnId="{A5966372-7FF0-4EE0-B602-E66179855B2E}">
      <dgm:prSet/>
      <dgm:spPr/>
      <dgm:t>
        <a:bodyPr/>
        <a:lstStyle/>
        <a:p>
          <a:endParaRPr lang="ru-RU"/>
        </a:p>
      </dgm:t>
    </dgm:pt>
    <dgm:pt modelId="{9F7B4CA4-83AC-4BBB-9338-9F49C8D7C5F0}" type="sibTrans" cxnId="{A5966372-7FF0-4EE0-B602-E66179855B2E}">
      <dgm:prSet/>
      <dgm:spPr/>
      <dgm:t>
        <a:bodyPr/>
        <a:lstStyle/>
        <a:p>
          <a:endParaRPr lang="ru-RU"/>
        </a:p>
      </dgm:t>
    </dgm:pt>
    <dgm:pt modelId="{E769A6C2-6919-4C0A-BD14-867B22233E49}">
      <dgm:prSet phldrT="[Текст]"/>
      <dgm:spPr/>
      <dgm:t>
        <a:bodyPr/>
        <a:lstStyle/>
        <a:p>
          <a:r>
            <a:rPr lang="ru-RU"/>
            <a:t>Внедрение товара </a:t>
          </a:r>
        </a:p>
      </dgm:t>
    </dgm:pt>
    <dgm:pt modelId="{9F2004E1-9923-4D57-9501-6A874F488974}" type="parTrans" cxnId="{DDA99D54-A26A-4DDE-93CB-ECF769DD5FC3}">
      <dgm:prSet/>
      <dgm:spPr/>
      <dgm:t>
        <a:bodyPr/>
        <a:lstStyle/>
        <a:p>
          <a:endParaRPr lang="ru-RU"/>
        </a:p>
      </dgm:t>
    </dgm:pt>
    <dgm:pt modelId="{4249591D-B90B-4079-B899-371602B5AE7C}" type="sibTrans" cxnId="{DDA99D54-A26A-4DDE-93CB-ECF769DD5FC3}">
      <dgm:prSet/>
      <dgm:spPr/>
      <dgm:t>
        <a:bodyPr/>
        <a:lstStyle/>
        <a:p>
          <a:endParaRPr lang="ru-RU"/>
        </a:p>
      </dgm:t>
    </dgm:pt>
    <dgm:pt modelId="{0BA5782A-57B7-4878-B5D1-CDC9B9AFBE77}">
      <dgm:prSet phldrT="[Текст]"/>
      <dgm:spPr/>
      <dgm:t>
        <a:bodyPr/>
        <a:lstStyle/>
        <a:p>
          <a:r>
            <a:rPr lang="ru-RU"/>
            <a:t>Обратная связь, корректировка продукта</a:t>
          </a:r>
        </a:p>
      </dgm:t>
    </dgm:pt>
    <dgm:pt modelId="{22AC7CC5-8C0E-414C-A99A-6167B91E6500}" type="parTrans" cxnId="{2E94F4E8-2FE5-4D2C-A57C-6616D8689779}">
      <dgm:prSet/>
      <dgm:spPr/>
      <dgm:t>
        <a:bodyPr/>
        <a:lstStyle/>
        <a:p>
          <a:endParaRPr lang="ru-RU"/>
        </a:p>
      </dgm:t>
    </dgm:pt>
    <dgm:pt modelId="{23846C16-DCD7-4770-83A6-7DDE87F044CA}" type="sibTrans" cxnId="{2E94F4E8-2FE5-4D2C-A57C-6616D8689779}">
      <dgm:prSet/>
      <dgm:spPr/>
      <dgm:t>
        <a:bodyPr/>
        <a:lstStyle/>
        <a:p>
          <a:endParaRPr lang="ru-RU"/>
        </a:p>
      </dgm:t>
    </dgm:pt>
    <dgm:pt modelId="{F65A70FB-C9AB-4839-B094-5468D7B225DB}" type="pres">
      <dgm:prSet presAssocID="{3F08FCEF-D0C4-439A-B97A-B41074EA9D1A}" presName="diagram" presStyleCnt="0">
        <dgm:presLayoutVars>
          <dgm:dir/>
          <dgm:resizeHandles val="exact"/>
        </dgm:presLayoutVars>
      </dgm:prSet>
      <dgm:spPr/>
    </dgm:pt>
    <dgm:pt modelId="{57900A89-8584-4861-B75D-F15D84438EE1}" type="pres">
      <dgm:prSet presAssocID="{4E29F79D-E933-468B-944C-2CE323D395FC}" presName="node" presStyleLbl="node1" presStyleIdx="0" presStyleCnt="7">
        <dgm:presLayoutVars>
          <dgm:bulletEnabled val="1"/>
        </dgm:presLayoutVars>
      </dgm:prSet>
      <dgm:spPr/>
    </dgm:pt>
    <dgm:pt modelId="{D6AB0305-70B7-4BFD-94E1-E1E8885D0635}" type="pres">
      <dgm:prSet presAssocID="{1E3A432C-3E83-41C2-82B4-A2FEC23D2537}" presName="sibTrans" presStyleLbl="sibTrans2D1" presStyleIdx="0" presStyleCnt="6"/>
      <dgm:spPr/>
    </dgm:pt>
    <dgm:pt modelId="{793057AE-6A81-4B9F-AB7E-D88DA394EF95}" type="pres">
      <dgm:prSet presAssocID="{1E3A432C-3E83-41C2-82B4-A2FEC23D2537}" presName="connectorText" presStyleLbl="sibTrans2D1" presStyleIdx="0" presStyleCnt="6"/>
      <dgm:spPr/>
    </dgm:pt>
    <dgm:pt modelId="{64878425-6949-468A-A6A3-B6A108DB4525}" type="pres">
      <dgm:prSet presAssocID="{F82E05B6-7DB5-45F8-8964-714496C9773B}" presName="node" presStyleLbl="node1" presStyleIdx="1" presStyleCnt="7">
        <dgm:presLayoutVars>
          <dgm:bulletEnabled val="1"/>
        </dgm:presLayoutVars>
      </dgm:prSet>
      <dgm:spPr/>
    </dgm:pt>
    <dgm:pt modelId="{B62C43B2-C6CF-4937-A58E-F5BACE8BAB1A}" type="pres">
      <dgm:prSet presAssocID="{6E567D18-2E2C-4DD7-BA06-19EFE7C3D520}" presName="sibTrans" presStyleLbl="sibTrans2D1" presStyleIdx="1" presStyleCnt="6"/>
      <dgm:spPr/>
    </dgm:pt>
    <dgm:pt modelId="{7D77D995-2564-4264-ACAA-2C4CA72281A9}" type="pres">
      <dgm:prSet presAssocID="{6E567D18-2E2C-4DD7-BA06-19EFE7C3D520}" presName="connectorText" presStyleLbl="sibTrans2D1" presStyleIdx="1" presStyleCnt="6"/>
      <dgm:spPr/>
    </dgm:pt>
    <dgm:pt modelId="{6CFB6E15-AA10-45C8-BBF3-C97F9F7E005D}" type="pres">
      <dgm:prSet presAssocID="{A9BAC5F9-A6FE-4243-BE7E-7658C4FB23EA}" presName="node" presStyleLbl="node1" presStyleIdx="2" presStyleCnt="7">
        <dgm:presLayoutVars>
          <dgm:bulletEnabled val="1"/>
        </dgm:presLayoutVars>
      </dgm:prSet>
      <dgm:spPr/>
    </dgm:pt>
    <dgm:pt modelId="{3C31D0E8-FE77-4028-B3B9-D0CE54BA96A8}" type="pres">
      <dgm:prSet presAssocID="{DB8B76EE-83C2-4E26-87D7-4DFEA294F96F}" presName="sibTrans" presStyleLbl="sibTrans2D1" presStyleIdx="2" presStyleCnt="6"/>
      <dgm:spPr/>
    </dgm:pt>
    <dgm:pt modelId="{63E34110-D9C9-455F-8933-BACC93862B70}" type="pres">
      <dgm:prSet presAssocID="{DB8B76EE-83C2-4E26-87D7-4DFEA294F96F}" presName="connectorText" presStyleLbl="sibTrans2D1" presStyleIdx="2" presStyleCnt="6"/>
      <dgm:spPr/>
    </dgm:pt>
    <dgm:pt modelId="{E935ED33-D98D-468E-92CC-ECF3BB5618C4}" type="pres">
      <dgm:prSet presAssocID="{D3A53532-D030-4CDA-BD6C-7F9F1D1BEFBC}" presName="node" presStyleLbl="node1" presStyleIdx="3" presStyleCnt="7">
        <dgm:presLayoutVars>
          <dgm:bulletEnabled val="1"/>
        </dgm:presLayoutVars>
      </dgm:prSet>
      <dgm:spPr/>
    </dgm:pt>
    <dgm:pt modelId="{61A306A8-31D2-4149-B7F8-73D82B93AA87}" type="pres">
      <dgm:prSet presAssocID="{E42BBA39-AD1D-4546-AB25-F1369D419206}" presName="sibTrans" presStyleLbl="sibTrans2D1" presStyleIdx="3" presStyleCnt="6"/>
      <dgm:spPr/>
    </dgm:pt>
    <dgm:pt modelId="{B3039DD0-AB03-48D3-B446-63D41682AB17}" type="pres">
      <dgm:prSet presAssocID="{E42BBA39-AD1D-4546-AB25-F1369D419206}" presName="connectorText" presStyleLbl="sibTrans2D1" presStyleIdx="3" presStyleCnt="6"/>
      <dgm:spPr/>
    </dgm:pt>
    <dgm:pt modelId="{7CDA5F30-7935-496C-AFF7-670B2228C3F2}" type="pres">
      <dgm:prSet presAssocID="{B3915A09-2FF2-456D-9A3A-C318A7A8DCD3}" presName="node" presStyleLbl="node1" presStyleIdx="4" presStyleCnt="7">
        <dgm:presLayoutVars>
          <dgm:bulletEnabled val="1"/>
        </dgm:presLayoutVars>
      </dgm:prSet>
      <dgm:spPr/>
    </dgm:pt>
    <dgm:pt modelId="{414A0063-EB5A-4318-8B3A-209A74249A4E}" type="pres">
      <dgm:prSet presAssocID="{9F7B4CA4-83AC-4BBB-9338-9F49C8D7C5F0}" presName="sibTrans" presStyleLbl="sibTrans2D1" presStyleIdx="4" presStyleCnt="6"/>
      <dgm:spPr/>
    </dgm:pt>
    <dgm:pt modelId="{F0FD4635-D32C-4B7C-AF9B-941623B23F62}" type="pres">
      <dgm:prSet presAssocID="{9F7B4CA4-83AC-4BBB-9338-9F49C8D7C5F0}" presName="connectorText" presStyleLbl="sibTrans2D1" presStyleIdx="4" presStyleCnt="6"/>
      <dgm:spPr/>
    </dgm:pt>
    <dgm:pt modelId="{B44AD301-D444-4E39-97BC-692E63BDDDC1}" type="pres">
      <dgm:prSet presAssocID="{E769A6C2-6919-4C0A-BD14-867B22233E49}" presName="node" presStyleLbl="node1" presStyleIdx="5" presStyleCnt="7">
        <dgm:presLayoutVars>
          <dgm:bulletEnabled val="1"/>
        </dgm:presLayoutVars>
      </dgm:prSet>
      <dgm:spPr/>
    </dgm:pt>
    <dgm:pt modelId="{A1FEFB74-5AA3-40CE-B94C-8CD32DC44E3B}" type="pres">
      <dgm:prSet presAssocID="{4249591D-B90B-4079-B899-371602B5AE7C}" presName="sibTrans" presStyleLbl="sibTrans2D1" presStyleIdx="5" presStyleCnt="6"/>
      <dgm:spPr/>
    </dgm:pt>
    <dgm:pt modelId="{5B762349-67ED-4C15-979E-446691DC1952}" type="pres">
      <dgm:prSet presAssocID="{4249591D-B90B-4079-B899-371602B5AE7C}" presName="connectorText" presStyleLbl="sibTrans2D1" presStyleIdx="5" presStyleCnt="6"/>
      <dgm:spPr/>
    </dgm:pt>
    <dgm:pt modelId="{F905E3D1-50B7-4835-8E25-D54C92A798D5}" type="pres">
      <dgm:prSet presAssocID="{0BA5782A-57B7-4878-B5D1-CDC9B9AFBE77}" presName="node" presStyleLbl="node1" presStyleIdx="6" presStyleCnt="7">
        <dgm:presLayoutVars>
          <dgm:bulletEnabled val="1"/>
        </dgm:presLayoutVars>
      </dgm:prSet>
      <dgm:spPr/>
    </dgm:pt>
  </dgm:ptLst>
  <dgm:cxnLst>
    <dgm:cxn modelId="{7E953109-FF98-497E-B652-A9BD97198908}" type="presOf" srcId="{4249591D-B90B-4079-B899-371602B5AE7C}" destId="{5B762349-67ED-4C15-979E-446691DC1952}" srcOrd="1" destOrd="0" presId="urn:microsoft.com/office/officeart/2005/8/layout/process5"/>
    <dgm:cxn modelId="{93CB9B0D-E308-42E6-82FB-48A634341B2D}" type="presOf" srcId="{4E29F79D-E933-468B-944C-2CE323D395FC}" destId="{57900A89-8584-4861-B75D-F15D84438EE1}" srcOrd="0" destOrd="0" presId="urn:microsoft.com/office/officeart/2005/8/layout/process5"/>
    <dgm:cxn modelId="{45A78319-3F1D-4D45-B697-892FE5D3CA9D}" type="presOf" srcId="{D3A53532-D030-4CDA-BD6C-7F9F1D1BEFBC}" destId="{E935ED33-D98D-468E-92CC-ECF3BB5618C4}" srcOrd="0" destOrd="0" presId="urn:microsoft.com/office/officeart/2005/8/layout/process5"/>
    <dgm:cxn modelId="{19D3A828-666F-464B-9FC7-503B55C3FA88}" type="presOf" srcId="{9F7B4CA4-83AC-4BBB-9338-9F49C8D7C5F0}" destId="{F0FD4635-D32C-4B7C-AF9B-941623B23F62}" srcOrd="1" destOrd="0" presId="urn:microsoft.com/office/officeart/2005/8/layout/process5"/>
    <dgm:cxn modelId="{E0B20D29-DE6E-421F-A998-11AFA0EA9C6B}" type="presOf" srcId="{6E567D18-2E2C-4DD7-BA06-19EFE7C3D520}" destId="{7D77D995-2564-4264-ACAA-2C4CA72281A9}" srcOrd="1" destOrd="0" presId="urn:microsoft.com/office/officeart/2005/8/layout/process5"/>
    <dgm:cxn modelId="{D764DC2C-45AC-49BE-A167-E62F5D274507}" srcId="{3F08FCEF-D0C4-439A-B97A-B41074EA9D1A}" destId="{A9BAC5F9-A6FE-4243-BE7E-7658C4FB23EA}" srcOrd="2" destOrd="0" parTransId="{F2323475-A194-4979-9B89-6B0935894673}" sibTransId="{DB8B76EE-83C2-4E26-87D7-4DFEA294F96F}"/>
    <dgm:cxn modelId="{F7535C32-0CFA-45F1-9CAE-884C13D8FB63}" type="presOf" srcId="{0BA5782A-57B7-4878-B5D1-CDC9B9AFBE77}" destId="{F905E3D1-50B7-4835-8E25-D54C92A798D5}" srcOrd="0" destOrd="0" presId="urn:microsoft.com/office/officeart/2005/8/layout/process5"/>
    <dgm:cxn modelId="{16158A40-2FBA-4F84-8DA6-D033243F9C62}" type="presOf" srcId="{4249591D-B90B-4079-B899-371602B5AE7C}" destId="{A1FEFB74-5AA3-40CE-B94C-8CD32DC44E3B}" srcOrd="0" destOrd="0" presId="urn:microsoft.com/office/officeart/2005/8/layout/process5"/>
    <dgm:cxn modelId="{B1525E47-7448-4C0B-9AC7-A907A7711A35}" type="presOf" srcId="{1E3A432C-3E83-41C2-82B4-A2FEC23D2537}" destId="{D6AB0305-70B7-4BFD-94E1-E1E8885D0635}" srcOrd="0" destOrd="0" presId="urn:microsoft.com/office/officeart/2005/8/layout/process5"/>
    <dgm:cxn modelId="{D77AB94D-6EEE-47C5-B290-E2F811121CC6}" type="presOf" srcId="{6E567D18-2E2C-4DD7-BA06-19EFE7C3D520}" destId="{B62C43B2-C6CF-4937-A58E-F5BACE8BAB1A}" srcOrd="0" destOrd="0" presId="urn:microsoft.com/office/officeart/2005/8/layout/process5"/>
    <dgm:cxn modelId="{A5966372-7FF0-4EE0-B602-E66179855B2E}" srcId="{3F08FCEF-D0C4-439A-B97A-B41074EA9D1A}" destId="{B3915A09-2FF2-456D-9A3A-C318A7A8DCD3}" srcOrd="4" destOrd="0" parTransId="{AA6C044E-FF6A-4391-A4C2-FFE6EEC02A07}" sibTransId="{9F7B4CA4-83AC-4BBB-9338-9F49C8D7C5F0}"/>
    <dgm:cxn modelId="{DDA99D54-A26A-4DDE-93CB-ECF769DD5FC3}" srcId="{3F08FCEF-D0C4-439A-B97A-B41074EA9D1A}" destId="{E769A6C2-6919-4C0A-BD14-867B22233E49}" srcOrd="5" destOrd="0" parTransId="{9F2004E1-9923-4D57-9501-6A874F488974}" sibTransId="{4249591D-B90B-4079-B899-371602B5AE7C}"/>
    <dgm:cxn modelId="{05520C59-3843-4B52-AB84-0391709D56D9}" type="presOf" srcId="{B3915A09-2FF2-456D-9A3A-C318A7A8DCD3}" destId="{7CDA5F30-7935-496C-AFF7-670B2228C3F2}" srcOrd="0" destOrd="0" presId="urn:microsoft.com/office/officeart/2005/8/layout/process5"/>
    <dgm:cxn modelId="{CAB94B7B-780E-46D2-B685-D4D66B7F868D}" type="presOf" srcId="{3F08FCEF-D0C4-439A-B97A-B41074EA9D1A}" destId="{F65A70FB-C9AB-4839-B094-5468D7B225DB}" srcOrd="0" destOrd="0" presId="urn:microsoft.com/office/officeart/2005/8/layout/process5"/>
    <dgm:cxn modelId="{FFA8708B-D02B-4221-963C-9A049068CE4E}" type="presOf" srcId="{1E3A432C-3E83-41C2-82B4-A2FEC23D2537}" destId="{793057AE-6A81-4B9F-AB7E-D88DA394EF95}" srcOrd="1" destOrd="0" presId="urn:microsoft.com/office/officeart/2005/8/layout/process5"/>
    <dgm:cxn modelId="{9719C18B-E265-45BD-BB72-E7799147D09A}" srcId="{3F08FCEF-D0C4-439A-B97A-B41074EA9D1A}" destId="{F82E05B6-7DB5-45F8-8964-714496C9773B}" srcOrd="1" destOrd="0" parTransId="{CDC1CA28-C760-4CA8-899B-93C982F8D91B}" sibTransId="{6E567D18-2E2C-4DD7-BA06-19EFE7C3D520}"/>
    <dgm:cxn modelId="{3048B4A2-DA24-47D7-8D04-3A360D6C4C25}" type="presOf" srcId="{9F7B4CA4-83AC-4BBB-9338-9F49C8D7C5F0}" destId="{414A0063-EB5A-4318-8B3A-209A74249A4E}" srcOrd="0" destOrd="0" presId="urn:microsoft.com/office/officeart/2005/8/layout/process5"/>
    <dgm:cxn modelId="{9D1C5BB4-E2DF-4DB8-AC5C-9BE9E943C1AE}" srcId="{3F08FCEF-D0C4-439A-B97A-B41074EA9D1A}" destId="{4E29F79D-E933-468B-944C-2CE323D395FC}" srcOrd="0" destOrd="0" parTransId="{AEC1DCD5-0F8A-45B0-A36F-719702F176CF}" sibTransId="{1E3A432C-3E83-41C2-82B4-A2FEC23D2537}"/>
    <dgm:cxn modelId="{2BC5CCB7-8ABD-426A-9B54-B50F933EA01C}" type="presOf" srcId="{E42BBA39-AD1D-4546-AB25-F1369D419206}" destId="{B3039DD0-AB03-48D3-B446-63D41682AB17}" srcOrd="1" destOrd="0" presId="urn:microsoft.com/office/officeart/2005/8/layout/process5"/>
    <dgm:cxn modelId="{6B1292B9-D936-4E34-9A86-5DC8FDE14D40}" srcId="{3F08FCEF-D0C4-439A-B97A-B41074EA9D1A}" destId="{D3A53532-D030-4CDA-BD6C-7F9F1D1BEFBC}" srcOrd="3" destOrd="0" parTransId="{E7CE3372-1E8B-4CF1-982F-8AF567B37297}" sibTransId="{E42BBA39-AD1D-4546-AB25-F1369D419206}"/>
    <dgm:cxn modelId="{A25B89CB-560C-4C8B-A442-F1E42699A1A5}" type="presOf" srcId="{E42BBA39-AD1D-4546-AB25-F1369D419206}" destId="{61A306A8-31D2-4149-B7F8-73D82B93AA87}" srcOrd="0" destOrd="0" presId="urn:microsoft.com/office/officeart/2005/8/layout/process5"/>
    <dgm:cxn modelId="{704EBAD4-663D-44D0-9530-2E0B975CB5A9}" type="presOf" srcId="{E769A6C2-6919-4C0A-BD14-867B22233E49}" destId="{B44AD301-D444-4E39-97BC-692E63BDDDC1}" srcOrd="0" destOrd="0" presId="urn:microsoft.com/office/officeart/2005/8/layout/process5"/>
    <dgm:cxn modelId="{D7DA15DE-F135-4CF1-BD33-F9C844D34810}" type="presOf" srcId="{DB8B76EE-83C2-4E26-87D7-4DFEA294F96F}" destId="{63E34110-D9C9-455F-8933-BACC93862B70}" srcOrd="1" destOrd="0" presId="urn:microsoft.com/office/officeart/2005/8/layout/process5"/>
    <dgm:cxn modelId="{057A85E2-15D0-4A17-A8F2-DA052852E0AC}" type="presOf" srcId="{F82E05B6-7DB5-45F8-8964-714496C9773B}" destId="{64878425-6949-468A-A6A3-B6A108DB4525}" srcOrd="0" destOrd="0" presId="urn:microsoft.com/office/officeart/2005/8/layout/process5"/>
    <dgm:cxn modelId="{BA5BC2E2-04C4-42E9-BA83-314C35F6DE79}" type="presOf" srcId="{DB8B76EE-83C2-4E26-87D7-4DFEA294F96F}" destId="{3C31D0E8-FE77-4028-B3B9-D0CE54BA96A8}" srcOrd="0" destOrd="0" presId="urn:microsoft.com/office/officeart/2005/8/layout/process5"/>
    <dgm:cxn modelId="{2E94F4E8-2FE5-4D2C-A57C-6616D8689779}" srcId="{3F08FCEF-D0C4-439A-B97A-B41074EA9D1A}" destId="{0BA5782A-57B7-4878-B5D1-CDC9B9AFBE77}" srcOrd="6" destOrd="0" parTransId="{22AC7CC5-8C0E-414C-A99A-6167B91E6500}" sibTransId="{23846C16-DCD7-4770-83A6-7DDE87F044CA}"/>
    <dgm:cxn modelId="{7C2DE1F2-764D-47E6-BC2B-9E6CA2D1E63F}" type="presOf" srcId="{A9BAC5F9-A6FE-4243-BE7E-7658C4FB23EA}" destId="{6CFB6E15-AA10-45C8-BBF3-C97F9F7E005D}" srcOrd="0" destOrd="0" presId="urn:microsoft.com/office/officeart/2005/8/layout/process5"/>
    <dgm:cxn modelId="{A8172D16-F3E7-4AA1-A33B-1A1C8C2B16CC}" type="presParOf" srcId="{F65A70FB-C9AB-4839-B094-5468D7B225DB}" destId="{57900A89-8584-4861-B75D-F15D84438EE1}" srcOrd="0" destOrd="0" presId="urn:microsoft.com/office/officeart/2005/8/layout/process5"/>
    <dgm:cxn modelId="{0F97C27C-0930-4725-8515-FC13D90F19C7}" type="presParOf" srcId="{F65A70FB-C9AB-4839-B094-5468D7B225DB}" destId="{D6AB0305-70B7-4BFD-94E1-E1E8885D0635}" srcOrd="1" destOrd="0" presId="urn:microsoft.com/office/officeart/2005/8/layout/process5"/>
    <dgm:cxn modelId="{FCD83D76-4EC6-4A43-B9FF-44983B8E57C1}" type="presParOf" srcId="{D6AB0305-70B7-4BFD-94E1-E1E8885D0635}" destId="{793057AE-6A81-4B9F-AB7E-D88DA394EF95}" srcOrd="0" destOrd="0" presId="urn:microsoft.com/office/officeart/2005/8/layout/process5"/>
    <dgm:cxn modelId="{83B371C8-A25B-4624-8AB8-81C880A31709}" type="presParOf" srcId="{F65A70FB-C9AB-4839-B094-5468D7B225DB}" destId="{64878425-6949-468A-A6A3-B6A108DB4525}" srcOrd="2" destOrd="0" presId="urn:microsoft.com/office/officeart/2005/8/layout/process5"/>
    <dgm:cxn modelId="{5289B4AF-1480-44F4-9FE1-2E2F74312B7D}" type="presParOf" srcId="{F65A70FB-C9AB-4839-B094-5468D7B225DB}" destId="{B62C43B2-C6CF-4937-A58E-F5BACE8BAB1A}" srcOrd="3" destOrd="0" presId="urn:microsoft.com/office/officeart/2005/8/layout/process5"/>
    <dgm:cxn modelId="{ACA0574A-5EE5-4780-80F6-6E97422CCA6D}" type="presParOf" srcId="{B62C43B2-C6CF-4937-A58E-F5BACE8BAB1A}" destId="{7D77D995-2564-4264-ACAA-2C4CA72281A9}" srcOrd="0" destOrd="0" presId="urn:microsoft.com/office/officeart/2005/8/layout/process5"/>
    <dgm:cxn modelId="{70F416B7-8AC2-4B31-B8B5-75899DBB20B1}" type="presParOf" srcId="{F65A70FB-C9AB-4839-B094-5468D7B225DB}" destId="{6CFB6E15-AA10-45C8-BBF3-C97F9F7E005D}" srcOrd="4" destOrd="0" presId="urn:microsoft.com/office/officeart/2005/8/layout/process5"/>
    <dgm:cxn modelId="{29E8F00F-83C5-4314-98EB-7C97D39FBDE7}" type="presParOf" srcId="{F65A70FB-C9AB-4839-B094-5468D7B225DB}" destId="{3C31D0E8-FE77-4028-B3B9-D0CE54BA96A8}" srcOrd="5" destOrd="0" presId="urn:microsoft.com/office/officeart/2005/8/layout/process5"/>
    <dgm:cxn modelId="{B80D65FE-2D82-44A9-8D58-7190A8FB0EC1}" type="presParOf" srcId="{3C31D0E8-FE77-4028-B3B9-D0CE54BA96A8}" destId="{63E34110-D9C9-455F-8933-BACC93862B70}" srcOrd="0" destOrd="0" presId="urn:microsoft.com/office/officeart/2005/8/layout/process5"/>
    <dgm:cxn modelId="{8DD4636F-EA9E-4F02-B184-B0049FE0C5BE}" type="presParOf" srcId="{F65A70FB-C9AB-4839-B094-5468D7B225DB}" destId="{E935ED33-D98D-468E-92CC-ECF3BB5618C4}" srcOrd="6" destOrd="0" presId="urn:microsoft.com/office/officeart/2005/8/layout/process5"/>
    <dgm:cxn modelId="{85F52517-B659-4560-8E86-F87EFF1F41BA}" type="presParOf" srcId="{F65A70FB-C9AB-4839-B094-5468D7B225DB}" destId="{61A306A8-31D2-4149-B7F8-73D82B93AA87}" srcOrd="7" destOrd="0" presId="urn:microsoft.com/office/officeart/2005/8/layout/process5"/>
    <dgm:cxn modelId="{D4FA0406-9EED-4511-B080-6B368FBD4410}" type="presParOf" srcId="{61A306A8-31D2-4149-B7F8-73D82B93AA87}" destId="{B3039DD0-AB03-48D3-B446-63D41682AB17}" srcOrd="0" destOrd="0" presId="urn:microsoft.com/office/officeart/2005/8/layout/process5"/>
    <dgm:cxn modelId="{C34E432E-0789-4DEB-8A1B-F980F9B46F14}" type="presParOf" srcId="{F65A70FB-C9AB-4839-B094-5468D7B225DB}" destId="{7CDA5F30-7935-496C-AFF7-670B2228C3F2}" srcOrd="8" destOrd="0" presId="urn:microsoft.com/office/officeart/2005/8/layout/process5"/>
    <dgm:cxn modelId="{D6A28C7C-CD8B-44C0-90FE-2483FB4193DC}" type="presParOf" srcId="{F65A70FB-C9AB-4839-B094-5468D7B225DB}" destId="{414A0063-EB5A-4318-8B3A-209A74249A4E}" srcOrd="9" destOrd="0" presId="urn:microsoft.com/office/officeart/2005/8/layout/process5"/>
    <dgm:cxn modelId="{C1DBA5EC-FD14-4618-BFFA-2377A83BE896}" type="presParOf" srcId="{414A0063-EB5A-4318-8B3A-209A74249A4E}" destId="{F0FD4635-D32C-4B7C-AF9B-941623B23F62}" srcOrd="0" destOrd="0" presId="urn:microsoft.com/office/officeart/2005/8/layout/process5"/>
    <dgm:cxn modelId="{33F9A4A5-2B8F-40E9-9F6C-6EED88D2771B}" type="presParOf" srcId="{F65A70FB-C9AB-4839-B094-5468D7B225DB}" destId="{B44AD301-D444-4E39-97BC-692E63BDDDC1}" srcOrd="10" destOrd="0" presId="urn:microsoft.com/office/officeart/2005/8/layout/process5"/>
    <dgm:cxn modelId="{7E340CBC-BDFC-4CBD-9DEB-30D44E5B82D2}" type="presParOf" srcId="{F65A70FB-C9AB-4839-B094-5468D7B225DB}" destId="{A1FEFB74-5AA3-40CE-B94C-8CD32DC44E3B}" srcOrd="11" destOrd="0" presId="urn:microsoft.com/office/officeart/2005/8/layout/process5"/>
    <dgm:cxn modelId="{9503BF64-A6DA-4979-A807-C839AB195732}" type="presParOf" srcId="{A1FEFB74-5AA3-40CE-B94C-8CD32DC44E3B}" destId="{5B762349-67ED-4C15-979E-446691DC1952}" srcOrd="0" destOrd="0" presId="urn:microsoft.com/office/officeart/2005/8/layout/process5"/>
    <dgm:cxn modelId="{67B8F6C2-F73A-4E1D-BDDE-9BAEDE6B085A}" type="presParOf" srcId="{F65A70FB-C9AB-4839-B094-5468D7B225DB}" destId="{F905E3D1-50B7-4835-8E25-D54C92A798D5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4AEFC2-EE93-49F9-AD6A-EA49139C7EE8}" type="doc">
      <dgm:prSet loTypeId="urn:microsoft.com/office/officeart/2005/8/layout/hierarchy2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414B30B4-7C9D-4175-A629-00E4271CD825}">
      <dgm:prSet phldrT="[Текст]"/>
      <dgm:spPr/>
      <dgm:t>
        <a:bodyPr/>
        <a:lstStyle/>
        <a:p>
          <a:r>
            <a:rPr lang="ru-RU"/>
            <a:t>Внедрение товара</a:t>
          </a:r>
        </a:p>
      </dgm:t>
    </dgm:pt>
    <dgm:pt modelId="{36900F89-9A3C-46FC-93F8-B0EA04A6C5A3}" type="parTrans" cxnId="{E6A81EFD-8488-4F86-B57B-C7E5FA83B347}">
      <dgm:prSet/>
      <dgm:spPr/>
      <dgm:t>
        <a:bodyPr/>
        <a:lstStyle/>
        <a:p>
          <a:endParaRPr lang="ru-RU"/>
        </a:p>
      </dgm:t>
    </dgm:pt>
    <dgm:pt modelId="{F790A586-032E-4BB0-B1B2-458033AA11F3}" type="sibTrans" cxnId="{E6A81EFD-8488-4F86-B57B-C7E5FA83B347}">
      <dgm:prSet/>
      <dgm:spPr/>
      <dgm:t>
        <a:bodyPr/>
        <a:lstStyle/>
        <a:p>
          <a:endParaRPr lang="ru-RU"/>
        </a:p>
      </dgm:t>
    </dgm:pt>
    <dgm:pt modelId="{8FC1AC45-6F47-488E-B6D1-27C65974B9F6}">
      <dgm:prSet phldrT="[Текст]"/>
      <dgm:spPr/>
      <dgm:t>
        <a:bodyPr/>
        <a:lstStyle/>
        <a:p>
          <a:r>
            <a:rPr lang="ru-RU"/>
            <a:t>Запуск производства</a:t>
          </a:r>
        </a:p>
      </dgm:t>
    </dgm:pt>
    <dgm:pt modelId="{D4F45691-2C0C-4A4A-839C-FF1BA23E064F}" type="parTrans" cxnId="{6E11DB65-1705-4728-8AB8-BBAE11203104}">
      <dgm:prSet/>
      <dgm:spPr/>
      <dgm:t>
        <a:bodyPr/>
        <a:lstStyle/>
        <a:p>
          <a:endParaRPr lang="ru-RU"/>
        </a:p>
      </dgm:t>
    </dgm:pt>
    <dgm:pt modelId="{C79380B7-748F-4084-8CFB-E31E0BDA1B76}" type="sibTrans" cxnId="{6E11DB65-1705-4728-8AB8-BBAE11203104}">
      <dgm:prSet/>
      <dgm:spPr/>
      <dgm:t>
        <a:bodyPr/>
        <a:lstStyle/>
        <a:p>
          <a:endParaRPr lang="ru-RU"/>
        </a:p>
      </dgm:t>
    </dgm:pt>
    <dgm:pt modelId="{1AD21373-7A8F-426F-80F0-F5D7477AC37B}">
      <dgm:prSet phldrT="[Текст]"/>
      <dgm:spPr/>
      <dgm:t>
        <a:bodyPr/>
        <a:lstStyle/>
        <a:p>
          <a:r>
            <a:rPr lang="ru-RU"/>
            <a:t>Исследование возможной</a:t>
          </a:r>
          <a:r>
            <a:rPr lang="ru-RU" baseline="0"/>
            <a:t> реакции рынка</a:t>
          </a:r>
          <a:endParaRPr lang="ru-RU"/>
        </a:p>
      </dgm:t>
    </dgm:pt>
    <dgm:pt modelId="{38FCCEF3-F743-4C73-9D5E-C903E5896D4F}" type="parTrans" cxnId="{CB1F2626-6F76-41F5-8739-09DB774AFB25}">
      <dgm:prSet/>
      <dgm:spPr/>
      <dgm:t>
        <a:bodyPr/>
        <a:lstStyle/>
        <a:p>
          <a:endParaRPr lang="ru-RU"/>
        </a:p>
      </dgm:t>
    </dgm:pt>
    <dgm:pt modelId="{24E93C2D-3CE3-4D33-B12F-8C79F2F2B963}" type="sibTrans" cxnId="{CB1F2626-6F76-41F5-8739-09DB774AFB25}">
      <dgm:prSet/>
      <dgm:spPr/>
      <dgm:t>
        <a:bodyPr/>
        <a:lstStyle/>
        <a:p>
          <a:endParaRPr lang="ru-RU"/>
        </a:p>
      </dgm:t>
    </dgm:pt>
    <dgm:pt modelId="{D936E266-9F9C-42A0-9A6B-EF756B312C0F}">
      <dgm:prSet phldrT="[Текст]"/>
      <dgm:spPr/>
      <dgm:t>
        <a:bodyPr/>
        <a:lstStyle/>
        <a:p>
          <a:r>
            <a:rPr lang="ru-RU"/>
            <a:t>Копирование технологий конкурентов</a:t>
          </a:r>
        </a:p>
      </dgm:t>
    </dgm:pt>
    <dgm:pt modelId="{B6E0F47E-133F-4CC8-823F-3E3E06D34D10}" type="parTrans" cxnId="{EC8CC682-7BA2-4333-A663-C6769F6FE01F}">
      <dgm:prSet/>
      <dgm:spPr/>
      <dgm:t>
        <a:bodyPr/>
        <a:lstStyle/>
        <a:p>
          <a:endParaRPr lang="ru-RU"/>
        </a:p>
      </dgm:t>
    </dgm:pt>
    <dgm:pt modelId="{69D752BB-E4DF-436A-80F9-15959885B147}" type="sibTrans" cxnId="{EC8CC682-7BA2-4333-A663-C6769F6FE01F}">
      <dgm:prSet/>
      <dgm:spPr/>
      <dgm:t>
        <a:bodyPr/>
        <a:lstStyle/>
        <a:p>
          <a:endParaRPr lang="ru-RU"/>
        </a:p>
      </dgm:t>
    </dgm:pt>
    <dgm:pt modelId="{A32BB0D2-4AC4-4912-A17B-B895CBD79261}">
      <dgm:prSet phldrT="[Текст]"/>
      <dgm:spPr/>
      <dgm:t>
        <a:bodyPr/>
        <a:lstStyle/>
        <a:p>
          <a:r>
            <a:rPr lang="ru-RU"/>
            <a:t>Разработка инновационного продукта</a:t>
          </a:r>
        </a:p>
      </dgm:t>
    </dgm:pt>
    <dgm:pt modelId="{D770FC2C-D8AD-49DB-89D9-3488B2D9B35F}" type="parTrans" cxnId="{834CCA53-7BBD-446E-8797-657569AA8012}">
      <dgm:prSet/>
      <dgm:spPr/>
      <dgm:t>
        <a:bodyPr/>
        <a:lstStyle/>
        <a:p>
          <a:endParaRPr lang="ru-RU"/>
        </a:p>
      </dgm:t>
    </dgm:pt>
    <dgm:pt modelId="{E3316B94-EC4C-4D1C-9390-F866903FCB17}" type="sibTrans" cxnId="{834CCA53-7BBD-446E-8797-657569AA8012}">
      <dgm:prSet/>
      <dgm:spPr/>
      <dgm:t>
        <a:bodyPr/>
        <a:lstStyle/>
        <a:p>
          <a:endParaRPr lang="ru-RU"/>
        </a:p>
      </dgm:t>
    </dgm:pt>
    <dgm:pt modelId="{18566555-ADEE-48BA-AF9C-828B79172239}">
      <dgm:prSet phldrT="[Текст]"/>
      <dgm:spPr/>
      <dgm:t>
        <a:bodyPr/>
        <a:lstStyle/>
        <a:p>
          <a:r>
            <a:rPr lang="ru-RU"/>
            <a:t> Поиск успешных технологий конкурентов</a:t>
          </a:r>
        </a:p>
      </dgm:t>
    </dgm:pt>
    <dgm:pt modelId="{63DDF5B3-1447-4BF3-BB71-0725D67E165F}" type="parTrans" cxnId="{98762970-81A2-49FD-8ACA-0036EBEC049A}">
      <dgm:prSet/>
      <dgm:spPr/>
      <dgm:t>
        <a:bodyPr/>
        <a:lstStyle/>
        <a:p>
          <a:endParaRPr lang="ru-RU"/>
        </a:p>
      </dgm:t>
    </dgm:pt>
    <dgm:pt modelId="{9F5BA2D8-3CDF-44E5-BBFB-12408E8B0864}" type="sibTrans" cxnId="{98762970-81A2-49FD-8ACA-0036EBEC049A}">
      <dgm:prSet/>
      <dgm:spPr/>
      <dgm:t>
        <a:bodyPr/>
        <a:lstStyle/>
        <a:p>
          <a:endParaRPr lang="ru-RU"/>
        </a:p>
      </dgm:t>
    </dgm:pt>
    <dgm:pt modelId="{A3EACBDE-04B1-49E8-A755-BF664A49F6A9}" type="pres">
      <dgm:prSet presAssocID="{5D4AEFC2-EE93-49F9-AD6A-EA49139C7EE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223E94D-51C0-49F5-937E-36F737FA3DEE}" type="pres">
      <dgm:prSet presAssocID="{414B30B4-7C9D-4175-A629-00E4271CD825}" presName="root1" presStyleCnt="0"/>
      <dgm:spPr/>
    </dgm:pt>
    <dgm:pt modelId="{AF65F0C5-AF52-4442-A331-AB28A4FDF864}" type="pres">
      <dgm:prSet presAssocID="{414B30B4-7C9D-4175-A629-00E4271CD825}" presName="LevelOneTextNode" presStyleLbl="node0" presStyleIdx="0" presStyleCnt="1">
        <dgm:presLayoutVars>
          <dgm:chPref val="3"/>
        </dgm:presLayoutVars>
      </dgm:prSet>
      <dgm:spPr/>
    </dgm:pt>
    <dgm:pt modelId="{EC88B585-FBFA-4585-844D-0B9D529908AC}" type="pres">
      <dgm:prSet presAssocID="{414B30B4-7C9D-4175-A629-00E4271CD825}" presName="level2hierChild" presStyleCnt="0"/>
      <dgm:spPr/>
    </dgm:pt>
    <dgm:pt modelId="{EBB2F00C-7F41-4ED0-90A4-F76A2C5F8D12}" type="pres">
      <dgm:prSet presAssocID="{D4F45691-2C0C-4A4A-839C-FF1BA23E064F}" presName="conn2-1" presStyleLbl="parChTrans1D2" presStyleIdx="0" presStyleCnt="1"/>
      <dgm:spPr/>
    </dgm:pt>
    <dgm:pt modelId="{863C3472-B8A5-48C0-90C8-3A4606156DDE}" type="pres">
      <dgm:prSet presAssocID="{D4F45691-2C0C-4A4A-839C-FF1BA23E064F}" presName="connTx" presStyleLbl="parChTrans1D2" presStyleIdx="0" presStyleCnt="1"/>
      <dgm:spPr/>
    </dgm:pt>
    <dgm:pt modelId="{2847FF8E-2323-478B-9C44-66C7C7B339F1}" type="pres">
      <dgm:prSet presAssocID="{8FC1AC45-6F47-488E-B6D1-27C65974B9F6}" presName="root2" presStyleCnt="0"/>
      <dgm:spPr/>
    </dgm:pt>
    <dgm:pt modelId="{1C38F9DD-4C83-4C8E-B3D3-AFE7560FC8CF}" type="pres">
      <dgm:prSet presAssocID="{8FC1AC45-6F47-488E-B6D1-27C65974B9F6}" presName="LevelTwoTextNode" presStyleLbl="node2" presStyleIdx="0" presStyleCnt="1">
        <dgm:presLayoutVars>
          <dgm:chPref val="3"/>
        </dgm:presLayoutVars>
      </dgm:prSet>
      <dgm:spPr/>
    </dgm:pt>
    <dgm:pt modelId="{AAF02F61-3BDD-4429-A1AD-7E4260DA9C8C}" type="pres">
      <dgm:prSet presAssocID="{8FC1AC45-6F47-488E-B6D1-27C65974B9F6}" presName="level3hierChild" presStyleCnt="0"/>
      <dgm:spPr/>
    </dgm:pt>
    <dgm:pt modelId="{086CD5A0-114B-461C-B106-AC30EBA0ECCE}" type="pres">
      <dgm:prSet presAssocID="{38FCCEF3-F743-4C73-9D5E-C903E5896D4F}" presName="conn2-1" presStyleLbl="parChTrans1D3" presStyleIdx="0" presStyleCnt="2"/>
      <dgm:spPr/>
    </dgm:pt>
    <dgm:pt modelId="{4E0C4344-13AE-4062-BAA8-FC052CD4DB66}" type="pres">
      <dgm:prSet presAssocID="{38FCCEF3-F743-4C73-9D5E-C903E5896D4F}" presName="connTx" presStyleLbl="parChTrans1D3" presStyleIdx="0" presStyleCnt="2"/>
      <dgm:spPr/>
    </dgm:pt>
    <dgm:pt modelId="{06B6BB64-5D78-4A34-9D31-8E77F56AA774}" type="pres">
      <dgm:prSet presAssocID="{1AD21373-7A8F-426F-80F0-F5D7477AC37B}" presName="root2" presStyleCnt="0"/>
      <dgm:spPr/>
    </dgm:pt>
    <dgm:pt modelId="{F4865583-3ADB-4DDC-B74D-EE9BF6483535}" type="pres">
      <dgm:prSet presAssocID="{1AD21373-7A8F-426F-80F0-F5D7477AC37B}" presName="LevelTwoTextNode" presStyleLbl="node3" presStyleIdx="0" presStyleCnt="2">
        <dgm:presLayoutVars>
          <dgm:chPref val="3"/>
        </dgm:presLayoutVars>
      </dgm:prSet>
      <dgm:spPr/>
    </dgm:pt>
    <dgm:pt modelId="{B1666A7E-47CD-4BB9-BBED-D91406254CDE}" type="pres">
      <dgm:prSet presAssocID="{1AD21373-7A8F-426F-80F0-F5D7477AC37B}" presName="level3hierChild" presStyleCnt="0"/>
      <dgm:spPr/>
    </dgm:pt>
    <dgm:pt modelId="{8249DC64-8DB1-4B87-BD21-AE0930E6A1E6}" type="pres">
      <dgm:prSet presAssocID="{D770FC2C-D8AD-49DB-89D9-3488B2D9B35F}" presName="conn2-1" presStyleLbl="parChTrans1D4" presStyleIdx="0" presStyleCnt="2"/>
      <dgm:spPr/>
    </dgm:pt>
    <dgm:pt modelId="{40362A12-EB9A-4D60-954F-B81C9E645734}" type="pres">
      <dgm:prSet presAssocID="{D770FC2C-D8AD-49DB-89D9-3488B2D9B35F}" presName="connTx" presStyleLbl="parChTrans1D4" presStyleIdx="0" presStyleCnt="2"/>
      <dgm:spPr/>
    </dgm:pt>
    <dgm:pt modelId="{A4E85EDB-E4BA-440E-9FA7-8EFEB983E708}" type="pres">
      <dgm:prSet presAssocID="{A32BB0D2-4AC4-4912-A17B-B895CBD79261}" presName="root2" presStyleCnt="0"/>
      <dgm:spPr/>
    </dgm:pt>
    <dgm:pt modelId="{CC6AA47C-A5EB-46E4-BCFB-60E35C5A4476}" type="pres">
      <dgm:prSet presAssocID="{A32BB0D2-4AC4-4912-A17B-B895CBD79261}" presName="LevelTwoTextNode" presStyleLbl="node4" presStyleIdx="0" presStyleCnt="2">
        <dgm:presLayoutVars>
          <dgm:chPref val="3"/>
        </dgm:presLayoutVars>
      </dgm:prSet>
      <dgm:spPr/>
    </dgm:pt>
    <dgm:pt modelId="{C5153E5F-7BA0-4E9F-9930-576FE1221CAD}" type="pres">
      <dgm:prSet presAssocID="{A32BB0D2-4AC4-4912-A17B-B895CBD79261}" presName="level3hierChild" presStyleCnt="0"/>
      <dgm:spPr/>
    </dgm:pt>
    <dgm:pt modelId="{FEF52E17-03D1-438F-9B17-C893592E34D3}" type="pres">
      <dgm:prSet presAssocID="{B6E0F47E-133F-4CC8-823F-3E3E06D34D10}" presName="conn2-1" presStyleLbl="parChTrans1D3" presStyleIdx="1" presStyleCnt="2"/>
      <dgm:spPr/>
    </dgm:pt>
    <dgm:pt modelId="{36E29C34-DCF9-4222-8905-036B00ECDDF5}" type="pres">
      <dgm:prSet presAssocID="{B6E0F47E-133F-4CC8-823F-3E3E06D34D10}" presName="connTx" presStyleLbl="parChTrans1D3" presStyleIdx="1" presStyleCnt="2"/>
      <dgm:spPr/>
    </dgm:pt>
    <dgm:pt modelId="{1F1E3768-B904-4CE1-A3FC-E0B907699DE2}" type="pres">
      <dgm:prSet presAssocID="{D936E266-9F9C-42A0-9A6B-EF756B312C0F}" presName="root2" presStyleCnt="0"/>
      <dgm:spPr/>
    </dgm:pt>
    <dgm:pt modelId="{947C761A-03A9-424B-A72D-721441D37099}" type="pres">
      <dgm:prSet presAssocID="{D936E266-9F9C-42A0-9A6B-EF756B312C0F}" presName="LevelTwoTextNode" presStyleLbl="node3" presStyleIdx="1" presStyleCnt="2">
        <dgm:presLayoutVars>
          <dgm:chPref val="3"/>
        </dgm:presLayoutVars>
      </dgm:prSet>
      <dgm:spPr/>
    </dgm:pt>
    <dgm:pt modelId="{71FB4527-8750-4B09-B46A-4B324FA6562C}" type="pres">
      <dgm:prSet presAssocID="{D936E266-9F9C-42A0-9A6B-EF756B312C0F}" presName="level3hierChild" presStyleCnt="0"/>
      <dgm:spPr/>
    </dgm:pt>
    <dgm:pt modelId="{C6C01BB9-3BED-4D6E-A220-F4AEF248BB88}" type="pres">
      <dgm:prSet presAssocID="{63DDF5B3-1447-4BF3-BB71-0725D67E165F}" presName="conn2-1" presStyleLbl="parChTrans1D4" presStyleIdx="1" presStyleCnt="2"/>
      <dgm:spPr/>
    </dgm:pt>
    <dgm:pt modelId="{9260568A-7DFB-4B8F-97F2-F2976930F91F}" type="pres">
      <dgm:prSet presAssocID="{63DDF5B3-1447-4BF3-BB71-0725D67E165F}" presName="connTx" presStyleLbl="parChTrans1D4" presStyleIdx="1" presStyleCnt="2"/>
      <dgm:spPr/>
    </dgm:pt>
    <dgm:pt modelId="{E6F4386A-7F28-49DA-9D79-60F6B86A3F94}" type="pres">
      <dgm:prSet presAssocID="{18566555-ADEE-48BA-AF9C-828B79172239}" presName="root2" presStyleCnt="0"/>
      <dgm:spPr/>
    </dgm:pt>
    <dgm:pt modelId="{90FCC6E5-94C3-4E1A-AA03-A65DB5708C89}" type="pres">
      <dgm:prSet presAssocID="{18566555-ADEE-48BA-AF9C-828B79172239}" presName="LevelTwoTextNode" presStyleLbl="node4" presStyleIdx="1" presStyleCnt="2">
        <dgm:presLayoutVars>
          <dgm:chPref val="3"/>
        </dgm:presLayoutVars>
      </dgm:prSet>
      <dgm:spPr/>
    </dgm:pt>
    <dgm:pt modelId="{7D94F2EF-2C73-4840-B1AF-21982A9E4B0D}" type="pres">
      <dgm:prSet presAssocID="{18566555-ADEE-48BA-AF9C-828B79172239}" presName="level3hierChild" presStyleCnt="0"/>
      <dgm:spPr/>
    </dgm:pt>
  </dgm:ptLst>
  <dgm:cxnLst>
    <dgm:cxn modelId="{AA63B010-9CFF-403F-A116-9776C775C5C2}" type="presOf" srcId="{B6E0F47E-133F-4CC8-823F-3E3E06D34D10}" destId="{FEF52E17-03D1-438F-9B17-C893592E34D3}" srcOrd="0" destOrd="0" presId="urn:microsoft.com/office/officeart/2005/8/layout/hierarchy2"/>
    <dgm:cxn modelId="{CB1F2626-6F76-41F5-8739-09DB774AFB25}" srcId="{8FC1AC45-6F47-488E-B6D1-27C65974B9F6}" destId="{1AD21373-7A8F-426F-80F0-F5D7477AC37B}" srcOrd="0" destOrd="0" parTransId="{38FCCEF3-F743-4C73-9D5E-C903E5896D4F}" sibTransId="{24E93C2D-3CE3-4D33-B12F-8C79F2F2B963}"/>
    <dgm:cxn modelId="{12C44429-72EB-46F8-BC9A-D56C13936EFA}" type="presOf" srcId="{D936E266-9F9C-42A0-9A6B-EF756B312C0F}" destId="{947C761A-03A9-424B-A72D-721441D37099}" srcOrd="0" destOrd="0" presId="urn:microsoft.com/office/officeart/2005/8/layout/hierarchy2"/>
    <dgm:cxn modelId="{3C31CA2C-1A17-427A-86D4-D2122C836D16}" type="presOf" srcId="{D770FC2C-D8AD-49DB-89D9-3488B2D9B35F}" destId="{40362A12-EB9A-4D60-954F-B81C9E645734}" srcOrd="1" destOrd="0" presId="urn:microsoft.com/office/officeart/2005/8/layout/hierarchy2"/>
    <dgm:cxn modelId="{AAB42933-1BA7-4E9C-A8B0-5F922A6CE9C8}" type="presOf" srcId="{A32BB0D2-4AC4-4912-A17B-B895CBD79261}" destId="{CC6AA47C-A5EB-46E4-BCFB-60E35C5A4476}" srcOrd="0" destOrd="0" presId="urn:microsoft.com/office/officeart/2005/8/layout/hierarchy2"/>
    <dgm:cxn modelId="{CF76A43A-640C-4B35-A77C-247470DD2FA6}" type="presOf" srcId="{8FC1AC45-6F47-488E-B6D1-27C65974B9F6}" destId="{1C38F9DD-4C83-4C8E-B3D3-AFE7560FC8CF}" srcOrd="0" destOrd="0" presId="urn:microsoft.com/office/officeart/2005/8/layout/hierarchy2"/>
    <dgm:cxn modelId="{FBD67E3C-CEFA-4D38-B3E6-889C0B659B8C}" type="presOf" srcId="{5D4AEFC2-EE93-49F9-AD6A-EA49139C7EE8}" destId="{A3EACBDE-04B1-49E8-A755-BF664A49F6A9}" srcOrd="0" destOrd="0" presId="urn:microsoft.com/office/officeart/2005/8/layout/hierarchy2"/>
    <dgm:cxn modelId="{3A18C83E-FC78-412E-9DD2-E9A69212B75A}" type="presOf" srcId="{18566555-ADEE-48BA-AF9C-828B79172239}" destId="{90FCC6E5-94C3-4E1A-AA03-A65DB5708C89}" srcOrd="0" destOrd="0" presId="urn:microsoft.com/office/officeart/2005/8/layout/hierarchy2"/>
    <dgm:cxn modelId="{5EB41A62-1367-4032-AD53-65111BDA1E3A}" type="presOf" srcId="{38FCCEF3-F743-4C73-9D5E-C903E5896D4F}" destId="{086CD5A0-114B-461C-B106-AC30EBA0ECCE}" srcOrd="0" destOrd="0" presId="urn:microsoft.com/office/officeart/2005/8/layout/hierarchy2"/>
    <dgm:cxn modelId="{6E11DB65-1705-4728-8AB8-BBAE11203104}" srcId="{414B30B4-7C9D-4175-A629-00E4271CD825}" destId="{8FC1AC45-6F47-488E-B6D1-27C65974B9F6}" srcOrd="0" destOrd="0" parTransId="{D4F45691-2C0C-4A4A-839C-FF1BA23E064F}" sibTransId="{C79380B7-748F-4084-8CFB-E31E0BDA1B76}"/>
    <dgm:cxn modelId="{B5521C4C-8278-4487-A7B7-217A0017753C}" type="presOf" srcId="{63DDF5B3-1447-4BF3-BB71-0725D67E165F}" destId="{9260568A-7DFB-4B8F-97F2-F2976930F91F}" srcOrd="1" destOrd="0" presId="urn:microsoft.com/office/officeart/2005/8/layout/hierarchy2"/>
    <dgm:cxn modelId="{6FA5774D-E547-4F9F-A586-DEC358F1152F}" type="presOf" srcId="{D4F45691-2C0C-4A4A-839C-FF1BA23E064F}" destId="{863C3472-B8A5-48C0-90C8-3A4606156DDE}" srcOrd="1" destOrd="0" presId="urn:microsoft.com/office/officeart/2005/8/layout/hierarchy2"/>
    <dgm:cxn modelId="{98762970-81A2-49FD-8ACA-0036EBEC049A}" srcId="{D936E266-9F9C-42A0-9A6B-EF756B312C0F}" destId="{18566555-ADEE-48BA-AF9C-828B79172239}" srcOrd="0" destOrd="0" parTransId="{63DDF5B3-1447-4BF3-BB71-0725D67E165F}" sibTransId="{9F5BA2D8-3CDF-44E5-BBFB-12408E8B0864}"/>
    <dgm:cxn modelId="{834CCA53-7BBD-446E-8797-657569AA8012}" srcId="{1AD21373-7A8F-426F-80F0-F5D7477AC37B}" destId="{A32BB0D2-4AC4-4912-A17B-B895CBD79261}" srcOrd="0" destOrd="0" parTransId="{D770FC2C-D8AD-49DB-89D9-3488B2D9B35F}" sibTransId="{E3316B94-EC4C-4D1C-9390-F866903FCB17}"/>
    <dgm:cxn modelId="{CF163381-5213-4A00-8944-08FD69593BFE}" type="presOf" srcId="{D770FC2C-D8AD-49DB-89D9-3488B2D9B35F}" destId="{8249DC64-8DB1-4B87-BD21-AE0930E6A1E6}" srcOrd="0" destOrd="0" presId="urn:microsoft.com/office/officeart/2005/8/layout/hierarchy2"/>
    <dgm:cxn modelId="{EC8CC682-7BA2-4333-A663-C6769F6FE01F}" srcId="{8FC1AC45-6F47-488E-B6D1-27C65974B9F6}" destId="{D936E266-9F9C-42A0-9A6B-EF756B312C0F}" srcOrd="1" destOrd="0" parTransId="{B6E0F47E-133F-4CC8-823F-3E3E06D34D10}" sibTransId="{69D752BB-E4DF-436A-80F9-15959885B147}"/>
    <dgm:cxn modelId="{50EE2F87-4B5A-4D9B-809F-3B91DAB3BED4}" type="presOf" srcId="{414B30B4-7C9D-4175-A629-00E4271CD825}" destId="{AF65F0C5-AF52-4442-A331-AB28A4FDF864}" srcOrd="0" destOrd="0" presId="urn:microsoft.com/office/officeart/2005/8/layout/hierarchy2"/>
    <dgm:cxn modelId="{E5018691-E8D4-493B-9806-876B9DEBC0DB}" type="presOf" srcId="{1AD21373-7A8F-426F-80F0-F5D7477AC37B}" destId="{F4865583-3ADB-4DDC-B74D-EE9BF6483535}" srcOrd="0" destOrd="0" presId="urn:microsoft.com/office/officeart/2005/8/layout/hierarchy2"/>
    <dgm:cxn modelId="{FC933BCD-18CB-4A4D-983D-5CE4510B7A1D}" type="presOf" srcId="{38FCCEF3-F743-4C73-9D5E-C903E5896D4F}" destId="{4E0C4344-13AE-4062-BAA8-FC052CD4DB66}" srcOrd="1" destOrd="0" presId="urn:microsoft.com/office/officeart/2005/8/layout/hierarchy2"/>
    <dgm:cxn modelId="{BB04E4D0-406E-40E2-889A-81FF798786DA}" type="presOf" srcId="{B6E0F47E-133F-4CC8-823F-3E3E06D34D10}" destId="{36E29C34-DCF9-4222-8905-036B00ECDDF5}" srcOrd="1" destOrd="0" presId="urn:microsoft.com/office/officeart/2005/8/layout/hierarchy2"/>
    <dgm:cxn modelId="{25FA31E1-A866-461E-BE51-E452B63CBF5B}" type="presOf" srcId="{D4F45691-2C0C-4A4A-839C-FF1BA23E064F}" destId="{EBB2F00C-7F41-4ED0-90A4-F76A2C5F8D12}" srcOrd="0" destOrd="0" presId="urn:microsoft.com/office/officeart/2005/8/layout/hierarchy2"/>
    <dgm:cxn modelId="{CFAAF3ED-5AA4-40CF-9D27-F16A3043016D}" type="presOf" srcId="{63DDF5B3-1447-4BF3-BB71-0725D67E165F}" destId="{C6C01BB9-3BED-4D6E-A220-F4AEF248BB88}" srcOrd="0" destOrd="0" presId="urn:microsoft.com/office/officeart/2005/8/layout/hierarchy2"/>
    <dgm:cxn modelId="{E6A81EFD-8488-4F86-B57B-C7E5FA83B347}" srcId="{5D4AEFC2-EE93-49F9-AD6A-EA49139C7EE8}" destId="{414B30B4-7C9D-4175-A629-00E4271CD825}" srcOrd="0" destOrd="0" parTransId="{36900F89-9A3C-46FC-93F8-B0EA04A6C5A3}" sibTransId="{F790A586-032E-4BB0-B1B2-458033AA11F3}"/>
    <dgm:cxn modelId="{D0913CDD-114A-43A2-B968-064D7C5A0E5F}" type="presParOf" srcId="{A3EACBDE-04B1-49E8-A755-BF664A49F6A9}" destId="{D223E94D-51C0-49F5-937E-36F737FA3DEE}" srcOrd="0" destOrd="0" presId="urn:microsoft.com/office/officeart/2005/8/layout/hierarchy2"/>
    <dgm:cxn modelId="{D3455982-5FA1-4595-9FC9-2BDA6E38C953}" type="presParOf" srcId="{D223E94D-51C0-49F5-937E-36F737FA3DEE}" destId="{AF65F0C5-AF52-4442-A331-AB28A4FDF864}" srcOrd="0" destOrd="0" presId="urn:microsoft.com/office/officeart/2005/8/layout/hierarchy2"/>
    <dgm:cxn modelId="{FEF88DFA-BB1B-4944-B298-8EB8C605F7C7}" type="presParOf" srcId="{D223E94D-51C0-49F5-937E-36F737FA3DEE}" destId="{EC88B585-FBFA-4585-844D-0B9D529908AC}" srcOrd="1" destOrd="0" presId="urn:microsoft.com/office/officeart/2005/8/layout/hierarchy2"/>
    <dgm:cxn modelId="{FF14E0DB-4FAF-480D-8076-4E27A1F992DC}" type="presParOf" srcId="{EC88B585-FBFA-4585-844D-0B9D529908AC}" destId="{EBB2F00C-7F41-4ED0-90A4-F76A2C5F8D12}" srcOrd="0" destOrd="0" presId="urn:microsoft.com/office/officeart/2005/8/layout/hierarchy2"/>
    <dgm:cxn modelId="{22CCFA4B-2B68-4428-AE2F-F4ED56838E16}" type="presParOf" srcId="{EBB2F00C-7F41-4ED0-90A4-F76A2C5F8D12}" destId="{863C3472-B8A5-48C0-90C8-3A4606156DDE}" srcOrd="0" destOrd="0" presId="urn:microsoft.com/office/officeart/2005/8/layout/hierarchy2"/>
    <dgm:cxn modelId="{A77C07A1-C19F-45B5-9CBB-DC96991E0B3B}" type="presParOf" srcId="{EC88B585-FBFA-4585-844D-0B9D529908AC}" destId="{2847FF8E-2323-478B-9C44-66C7C7B339F1}" srcOrd="1" destOrd="0" presId="urn:microsoft.com/office/officeart/2005/8/layout/hierarchy2"/>
    <dgm:cxn modelId="{76A42052-D90D-432B-B72A-CA2C4E91C817}" type="presParOf" srcId="{2847FF8E-2323-478B-9C44-66C7C7B339F1}" destId="{1C38F9DD-4C83-4C8E-B3D3-AFE7560FC8CF}" srcOrd="0" destOrd="0" presId="urn:microsoft.com/office/officeart/2005/8/layout/hierarchy2"/>
    <dgm:cxn modelId="{92137329-599E-4149-9CE9-F15EA8AD6524}" type="presParOf" srcId="{2847FF8E-2323-478B-9C44-66C7C7B339F1}" destId="{AAF02F61-3BDD-4429-A1AD-7E4260DA9C8C}" srcOrd="1" destOrd="0" presId="urn:microsoft.com/office/officeart/2005/8/layout/hierarchy2"/>
    <dgm:cxn modelId="{77EEB96C-8A37-4ACF-988F-4D313D566F09}" type="presParOf" srcId="{AAF02F61-3BDD-4429-A1AD-7E4260DA9C8C}" destId="{086CD5A0-114B-461C-B106-AC30EBA0ECCE}" srcOrd="0" destOrd="0" presId="urn:microsoft.com/office/officeart/2005/8/layout/hierarchy2"/>
    <dgm:cxn modelId="{CE0C2390-2010-4B75-8BFB-627A004479CA}" type="presParOf" srcId="{086CD5A0-114B-461C-B106-AC30EBA0ECCE}" destId="{4E0C4344-13AE-4062-BAA8-FC052CD4DB66}" srcOrd="0" destOrd="0" presId="urn:microsoft.com/office/officeart/2005/8/layout/hierarchy2"/>
    <dgm:cxn modelId="{4F437C89-EB6E-4A5F-96D3-D2D2CA9F02C1}" type="presParOf" srcId="{AAF02F61-3BDD-4429-A1AD-7E4260DA9C8C}" destId="{06B6BB64-5D78-4A34-9D31-8E77F56AA774}" srcOrd="1" destOrd="0" presId="urn:microsoft.com/office/officeart/2005/8/layout/hierarchy2"/>
    <dgm:cxn modelId="{0D953CC1-ACDF-4D18-AA68-2C7C8169D5AC}" type="presParOf" srcId="{06B6BB64-5D78-4A34-9D31-8E77F56AA774}" destId="{F4865583-3ADB-4DDC-B74D-EE9BF6483535}" srcOrd="0" destOrd="0" presId="urn:microsoft.com/office/officeart/2005/8/layout/hierarchy2"/>
    <dgm:cxn modelId="{1DB383C3-7E12-4203-A0C0-8D8F7CB41C0C}" type="presParOf" srcId="{06B6BB64-5D78-4A34-9D31-8E77F56AA774}" destId="{B1666A7E-47CD-4BB9-BBED-D91406254CDE}" srcOrd="1" destOrd="0" presId="urn:microsoft.com/office/officeart/2005/8/layout/hierarchy2"/>
    <dgm:cxn modelId="{FED15897-82A7-40A6-A042-A6DFA669F68F}" type="presParOf" srcId="{B1666A7E-47CD-4BB9-BBED-D91406254CDE}" destId="{8249DC64-8DB1-4B87-BD21-AE0930E6A1E6}" srcOrd="0" destOrd="0" presId="urn:microsoft.com/office/officeart/2005/8/layout/hierarchy2"/>
    <dgm:cxn modelId="{13A9AA87-E3CB-4257-8BA1-EF35CEF66CF8}" type="presParOf" srcId="{8249DC64-8DB1-4B87-BD21-AE0930E6A1E6}" destId="{40362A12-EB9A-4D60-954F-B81C9E645734}" srcOrd="0" destOrd="0" presId="urn:microsoft.com/office/officeart/2005/8/layout/hierarchy2"/>
    <dgm:cxn modelId="{4698A70B-21B1-46EC-B66C-163ACBA9E763}" type="presParOf" srcId="{B1666A7E-47CD-4BB9-BBED-D91406254CDE}" destId="{A4E85EDB-E4BA-440E-9FA7-8EFEB983E708}" srcOrd="1" destOrd="0" presId="urn:microsoft.com/office/officeart/2005/8/layout/hierarchy2"/>
    <dgm:cxn modelId="{8F865F61-7D04-4B9F-AC23-3027CDDA0022}" type="presParOf" srcId="{A4E85EDB-E4BA-440E-9FA7-8EFEB983E708}" destId="{CC6AA47C-A5EB-46E4-BCFB-60E35C5A4476}" srcOrd="0" destOrd="0" presId="urn:microsoft.com/office/officeart/2005/8/layout/hierarchy2"/>
    <dgm:cxn modelId="{D20B5CF3-3565-4AC5-87A1-41029F3B8C27}" type="presParOf" srcId="{A4E85EDB-E4BA-440E-9FA7-8EFEB983E708}" destId="{C5153E5F-7BA0-4E9F-9930-576FE1221CAD}" srcOrd="1" destOrd="0" presId="urn:microsoft.com/office/officeart/2005/8/layout/hierarchy2"/>
    <dgm:cxn modelId="{5639098A-E8C8-47D9-B0BC-E3AFD9D9966D}" type="presParOf" srcId="{AAF02F61-3BDD-4429-A1AD-7E4260DA9C8C}" destId="{FEF52E17-03D1-438F-9B17-C893592E34D3}" srcOrd="2" destOrd="0" presId="urn:microsoft.com/office/officeart/2005/8/layout/hierarchy2"/>
    <dgm:cxn modelId="{95DCCA09-D0D2-4E72-A1E2-44CA7D212359}" type="presParOf" srcId="{FEF52E17-03D1-438F-9B17-C893592E34D3}" destId="{36E29C34-DCF9-4222-8905-036B00ECDDF5}" srcOrd="0" destOrd="0" presId="urn:microsoft.com/office/officeart/2005/8/layout/hierarchy2"/>
    <dgm:cxn modelId="{4E64F35E-E3B2-47EE-8E8A-0FC5624DD828}" type="presParOf" srcId="{AAF02F61-3BDD-4429-A1AD-7E4260DA9C8C}" destId="{1F1E3768-B904-4CE1-A3FC-E0B907699DE2}" srcOrd="3" destOrd="0" presId="urn:microsoft.com/office/officeart/2005/8/layout/hierarchy2"/>
    <dgm:cxn modelId="{8CEB0BB3-BE4D-4474-961E-C3D3CDB5882F}" type="presParOf" srcId="{1F1E3768-B904-4CE1-A3FC-E0B907699DE2}" destId="{947C761A-03A9-424B-A72D-721441D37099}" srcOrd="0" destOrd="0" presId="urn:microsoft.com/office/officeart/2005/8/layout/hierarchy2"/>
    <dgm:cxn modelId="{7AC2BF8B-1D14-4CCE-A3ED-310CF090D2F7}" type="presParOf" srcId="{1F1E3768-B904-4CE1-A3FC-E0B907699DE2}" destId="{71FB4527-8750-4B09-B46A-4B324FA6562C}" srcOrd="1" destOrd="0" presId="urn:microsoft.com/office/officeart/2005/8/layout/hierarchy2"/>
    <dgm:cxn modelId="{1F4D78AA-B53D-4CA1-B4FD-75EB1451F1B0}" type="presParOf" srcId="{71FB4527-8750-4B09-B46A-4B324FA6562C}" destId="{C6C01BB9-3BED-4D6E-A220-F4AEF248BB88}" srcOrd="0" destOrd="0" presId="urn:microsoft.com/office/officeart/2005/8/layout/hierarchy2"/>
    <dgm:cxn modelId="{58D6733D-9F8E-4B62-B08D-8AC0411A725C}" type="presParOf" srcId="{C6C01BB9-3BED-4D6E-A220-F4AEF248BB88}" destId="{9260568A-7DFB-4B8F-97F2-F2976930F91F}" srcOrd="0" destOrd="0" presId="urn:microsoft.com/office/officeart/2005/8/layout/hierarchy2"/>
    <dgm:cxn modelId="{2CA5512A-5F8A-4D8A-8223-D97F18773993}" type="presParOf" srcId="{71FB4527-8750-4B09-B46A-4B324FA6562C}" destId="{E6F4386A-7F28-49DA-9D79-60F6B86A3F94}" srcOrd="1" destOrd="0" presId="urn:microsoft.com/office/officeart/2005/8/layout/hierarchy2"/>
    <dgm:cxn modelId="{1EFDB2AA-09AE-4A50-978E-D61B558FFE2D}" type="presParOf" srcId="{E6F4386A-7F28-49DA-9D79-60F6B86A3F94}" destId="{90FCC6E5-94C3-4E1A-AA03-A65DB5708C89}" srcOrd="0" destOrd="0" presId="urn:microsoft.com/office/officeart/2005/8/layout/hierarchy2"/>
    <dgm:cxn modelId="{D4689FAF-DEC7-49FA-827E-63155549B188}" type="presParOf" srcId="{E6F4386A-7F28-49DA-9D79-60F6B86A3F94}" destId="{7D94F2EF-2C73-4840-B1AF-21982A9E4B0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53D849A-CC37-4F9C-B020-40218D29959B}" type="doc">
      <dgm:prSet loTypeId="urn:microsoft.com/office/officeart/2005/8/layout/process5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93CD9EFC-1D31-4565-B948-D9112D98C99B}">
      <dgm:prSet phldrT="[Текст]"/>
      <dgm:spPr/>
      <dgm:t>
        <a:bodyPr/>
        <a:lstStyle/>
        <a:p>
          <a:pPr algn="ctr"/>
          <a:r>
            <a:rPr lang="ru-RU"/>
            <a:t>Поиск успешных инноваций конкурентов</a:t>
          </a:r>
        </a:p>
      </dgm:t>
    </dgm:pt>
    <dgm:pt modelId="{7E957912-F749-4C21-942F-3B7D5D98C2A5}" type="parTrans" cxnId="{CB15001F-3351-4837-B455-24855BD5A9F0}">
      <dgm:prSet/>
      <dgm:spPr/>
      <dgm:t>
        <a:bodyPr/>
        <a:lstStyle/>
        <a:p>
          <a:pPr algn="ctr"/>
          <a:endParaRPr lang="ru-RU"/>
        </a:p>
      </dgm:t>
    </dgm:pt>
    <dgm:pt modelId="{ED2A3B3D-4D84-4553-AD4C-0A0B45A64D49}" type="sibTrans" cxnId="{CB15001F-3351-4837-B455-24855BD5A9F0}">
      <dgm:prSet/>
      <dgm:spPr/>
      <dgm:t>
        <a:bodyPr/>
        <a:lstStyle/>
        <a:p>
          <a:pPr algn="ctr"/>
          <a:endParaRPr lang="ru-RU"/>
        </a:p>
      </dgm:t>
    </dgm:pt>
    <dgm:pt modelId="{CF042521-F3E2-4267-AFDD-287BFB16BDC9}">
      <dgm:prSet phldrT="[Текст]"/>
      <dgm:spPr/>
      <dgm:t>
        <a:bodyPr/>
        <a:lstStyle/>
        <a:p>
          <a:pPr algn="ctr"/>
          <a:r>
            <a:rPr lang="ru-RU"/>
            <a:t>Ребилдинг с незначительными изменениями</a:t>
          </a:r>
        </a:p>
      </dgm:t>
    </dgm:pt>
    <dgm:pt modelId="{787FA92B-E6AB-4C9A-8F3E-2E99F993D01D}" type="parTrans" cxnId="{DFEA5C79-6CE4-45EE-A3EC-B682F1CF90ED}">
      <dgm:prSet/>
      <dgm:spPr/>
      <dgm:t>
        <a:bodyPr/>
        <a:lstStyle/>
        <a:p>
          <a:pPr algn="ctr"/>
          <a:endParaRPr lang="ru-RU"/>
        </a:p>
      </dgm:t>
    </dgm:pt>
    <dgm:pt modelId="{E070B839-4CA8-4838-BA75-2DD3BB71D2DB}" type="sibTrans" cxnId="{DFEA5C79-6CE4-45EE-A3EC-B682F1CF90ED}">
      <dgm:prSet/>
      <dgm:spPr/>
      <dgm:t>
        <a:bodyPr/>
        <a:lstStyle/>
        <a:p>
          <a:pPr algn="ctr"/>
          <a:endParaRPr lang="ru-RU"/>
        </a:p>
      </dgm:t>
    </dgm:pt>
    <dgm:pt modelId="{6BF3002C-0E2B-481F-9E72-011FBF1DB045}">
      <dgm:prSet phldrT="[Текст]"/>
      <dgm:spPr/>
      <dgm:t>
        <a:bodyPr/>
        <a:lstStyle/>
        <a:p>
          <a:pPr algn="ctr"/>
          <a:r>
            <a:rPr lang="ru-RU"/>
            <a:t>Реализация инновации</a:t>
          </a:r>
        </a:p>
      </dgm:t>
    </dgm:pt>
    <dgm:pt modelId="{18C9474F-9582-4D1C-B780-81ADCA62B1C5}" type="parTrans" cxnId="{C95D1E8F-767E-4BD9-8470-6B168F6BC576}">
      <dgm:prSet/>
      <dgm:spPr/>
      <dgm:t>
        <a:bodyPr/>
        <a:lstStyle/>
        <a:p>
          <a:pPr algn="ctr"/>
          <a:endParaRPr lang="ru-RU"/>
        </a:p>
      </dgm:t>
    </dgm:pt>
    <dgm:pt modelId="{565742E2-AB77-4D19-A983-BDC9042B1E21}" type="sibTrans" cxnId="{C95D1E8F-767E-4BD9-8470-6B168F6BC576}">
      <dgm:prSet/>
      <dgm:spPr/>
      <dgm:t>
        <a:bodyPr/>
        <a:lstStyle/>
        <a:p>
          <a:pPr algn="ctr"/>
          <a:endParaRPr lang="ru-RU"/>
        </a:p>
      </dgm:t>
    </dgm:pt>
    <dgm:pt modelId="{98FC8C6A-3C8D-4CDC-8461-198F97E7506D}">
      <dgm:prSet phldrT="[Текст]"/>
      <dgm:spPr/>
      <dgm:t>
        <a:bodyPr/>
        <a:lstStyle/>
        <a:p>
          <a:pPr algn="ctr"/>
          <a:r>
            <a:rPr lang="ru-RU"/>
            <a:t>Анализ риска</a:t>
          </a:r>
        </a:p>
      </dgm:t>
    </dgm:pt>
    <dgm:pt modelId="{198B5396-EA48-40F7-851A-04747198FD36}" type="parTrans" cxnId="{AF6AEB2A-1926-4740-94DE-76BFAEAEBB8F}">
      <dgm:prSet/>
      <dgm:spPr/>
      <dgm:t>
        <a:bodyPr/>
        <a:lstStyle/>
        <a:p>
          <a:pPr algn="ctr"/>
          <a:endParaRPr lang="ru-RU"/>
        </a:p>
      </dgm:t>
    </dgm:pt>
    <dgm:pt modelId="{2456ACA9-C13F-4656-85BD-9B459F957623}" type="sibTrans" cxnId="{AF6AEB2A-1926-4740-94DE-76BFAEAEBB8F}">
      <dgm:prSet/>
      <dgm:spPr/>
      <dgm:t>
        <a:bodyPr/>
        <a:lstStyle/>
        <a:p>
          <a:pPr algn="ctr"/>
          <a:endParaRPr lang="ru-RU"/>
        </a:p>
      </dgm:t>
    </dgm:pt>
    <dgm:pt modelId="{5EF85043-DE25-4FCB-BF8A-09E5E83E65BC}" type="pres">
      <dgm:prSet presAssocID="{F53D849A-CC37-4F9C-B020-40218D29959B}" presName="diagram" presStyleCnt="0">
        <dgm:presLayoutVars>
          <dgm:dir/>
          <dgm:resizeHandles val="exact"/>
        </dgm:presLayoutVars>
      </dgm:prSet>
      <dgm:spPr/>
    </dgm:pt>
    <dgm:pt modelId="{E53CBD81-1C54-4259-8524-735F0684B118}" type="pres">
      <dgm:prSet presAssocID="{93CD9EFC-1D31-4565-B948-D9112D98C99B}" presName="node" presStyleLbl="node1" presStyleIdx="0" presStyleCnt="4">
        <dgm:presLayoutVars>
          <dgm:bulletEnabled val="1"/>
        </dgm:presLayoutVars>
      </dgm:prSet>
      <dgm:spPr/>
    </dgm:pt>
    <dgm:pt modelId="{7680477A-CAB3-405F-8768-517949CD9FD2}" type="pres">
      <dgm:prSet presAssocID="{ED2A3B3D-4D84-4553-AD4C-0A0B45A64D49}" presName="sibTrans" presStyleLbl="sibTrans2D1" presStyleIdx="0" presStyleCnt="3"/>
      <dgm:spPr/>
    </dgm:pt>
    <dgm:pt modelId="{4CCF170B-AFEB-41BE-8758-AA926E7AA51A}" type="pres">
      <dgm:prSet presAssocID="{ED2A3B3D-4D84-4553-AD4C-0A0B45A64D49}" presName="connectorText" presStyleLbl="sibTrans2D1" presStyleIdx="0" presStyleCnt="3"/>
      <dgm:spPr/>
    </dgm:pt>
    <dgm:pt modelId="{B6DA92E0-22BB-4004-AFCC-05DFDCD5B7FA}" type="pres">
      <dgm:prSet presAssocID="{98FC8C6A-3C8D-4CDC-8461-198F97E7506D}" presName="node" presStyleLbl="node1" presStyleIdx="1" presStyleCnt="4" custLinFactNeighborY="-81">
        <dgm:presLayoutVars>
          <dgm:bulletEnabled val="1"/>
        </dgm:presLayoutVars>
      </dgm:prSet>
      <dgm:spPr/>
    </dgm:pt>
    <dgm:pt modelId="{228CBD25-7C3B-45B5-94B3-AA75FF0BAA42}" type="pres">
      <dgm:prSet presAssocID="{2456ACA9-C13F-4656-85BD-9B459F957623}" presName="sibTrans" presStyleLbl="sibTrans2D1" presStyleIdx="1" presStyleCnt="3"/>
      <dgm:spPr/>
    </dgm:pt>
    <dgm:pt modelId="{B754C72E-2A52-4752-82BC-DCF98BB13A56}" type="pres">
      <dgm:prSet presAssocID="{2456ACA9-C13F-4656-85BD-9B459F957623}" presName="connectorText" presStyleLbl="sibTrans2D1" presStyleIdx="1" presStyleCnt="3"/>
      <dgm:spPr/>
    </dgm:pt>
    <dgm:pt modelId="{7B0CA5E1-FADA-4A10-BABD-5C2B9385F934}" type="pres">
      <dgm:prSet presAssocID="{CF042521-F3E2-4267-AFDD-287BFB16BDC9}" presName="node" presStyleLbl="node1" presStyleIdx="2" presStyleCnt="4">
        <dgm:presLayoutVars>
          <dgm:bulletEnabled val="1"/>
        </dgm:presLayoutVars>
      </dgm:prSet>
      <dgm:spPr/>
    </dgm:pt>
    <dgm:pt modelId="{E12DBCB9-EB60-406B-9F77-F9F0557ADF58}" type="pres">
      <dgm:prSet presAssocID="{E070B839-4CA8-4838-BA75-2DD3BB71D2DB}" presName="sibTrans" presStyleLbl="sibTrans2D1" presStyleIdx="2" presStyleCnt="3"/>
      <dgm:spPr/>
    </dgm:pt>
    <dgm:pt modelId="{47C3661A-154D-4EFA-B3AF-D9A9D38ABDBF}" type="pres">
      <dgm:prSet presAssocID="{E070B839-4CA8-4838-BA75-2DD3BB71D2DB}" presName="connectorText" presStyleLbl="sibTrans2D1" presStyleIdx="2" presStyleCnt="3"/>
      <dgm:spPr/>
    </dgm:pt>
    <dgm:pt modelId="{59BC1C43-9699-4C59-979D-B8E8EE5CF731}" type="pres">
      <dgm:prSet presAssocID="{6BF3002C-0E2B-481F-9E72-011FBF1DB045}" presName="node" presStyleLbl="node1" presStyleIdx="3" presStyleCnt="4">
        <dgm:presLayoutVars>
          <dgm:bulletEnabled val="1"/>
        </dgm:presLayoutVars>
      </dgm:prSet>
      <dgm:spPr/>
    </dgm:pt>
  </dgm:ptLst>
  <dgm:cxnLst>
    <dgm:cxn modelId="{D61C5609-C696-4CAC-A2A4-D5B7F46412F9}" type="presOf" srcId="{2456ACA9-C13F-4656-85BD-9B459F957623}" destId="{B754C72E-2A52-4752-82BC-DCF98BB13A56}" srcOrd="1" destOrd="0" presId="urn:microsoft.com/office/officeart/2005/8/layout/process5"/>
    <dgm:cxn modelId="{F481170F-E0B4-4238-8F1F-B2A273679BBB}" type="presOf" srcId="{CF042521-F3E2-4267-AFDD-287BFB16BDC9}" destId="{7B0CA5E1-FADA-4A10-BABD-5C2B9385F934}" srcOrd="0" destOrd="0" presId="urn:microsoft.com/office/officeart/2005/8/layout/process5"/>
    <dgm:cxn modelId="{C88B9E12-D724-49E6-9DA0-38E90B4D92EE}" type="presOf" srcId="{ED2A3B3D-4D84-4553-AD4C-0A0B45A64D49}" destId="{4CCF170B-AFEB-41BE-8758-AA926E7AA51A}" srcOrd="1" destOrd="0" presId="urn:microsoft.com/office/officeart/2005/8/layout/process5"/>
    <dgm:cxn modelId="{CB15001F-3351-4837-B455-24855BD5A9F0}" srcId="{F53D849A-CC37-4F9C-B020-40218D29959B}" destId="{93CD9EFC-1D31-4565-B948-D9112D98C99B}" srcOrd="0" destOrd="0" parTransId="{7E957912-F749-4C21-942F-3B7D5D98C2A5}" sibTransId="{ED2A3B3D-4D84-4553-AD4C-0A0B45A64D49}"/>
    <dgm:cxn modelId="{C175D71F-9B89-431D-907E-8462F8604AFC}" type="presOf" srcId="{E070B839-4CA8-4838-BA75-2DD3BB71D2DB}" destId="{E12DBCB9-EB60-406B-9F77-F9F0557ADF58}" srcOrd="0" destOrd="0" presId="urn:microsoft.com/office/officeart/2005/8/layout/process5"/>
    <dgm:cxn modelId="{AF6AEB2A-1926-4740-94DE-76BFAEAEBB8F}" srcId="{F53D849A-CC37-4F9C-B020-40218D29959B}" destId="{98FC8C6A-3C8D-4CDC-8461-198F97E7506D}" srcOrd="1" destOrd="0" parTransId="{198B5396-EA48-40F7-851A-04747198FD36}" sibTransId="{2456ACA9-C13F-4656-85BD-9B459F957623}"/>
    <dgm:cxn modelId="{7E1AB267-4DE2-4EFA-AD95-F958F6020BD8}" type="presOf" srcId="{ED2A3B3D-4D84-4553-AD4C-0A0B45A64D49}" destId="{7680477A-CAB3-405F-8768-517949CD9FD2}" srcOrd="0" destOrd="0" presId="urn:microsoft.com/office/officeart/2005/8/layout/process5"/>
    <dgm:cxn modelId="{D4045249-F3D8-413E-88D6-8BA189941447}" type="presOf" srcId="{93CD9EFC-1D31-4565-B948-D9112D98C99B}" destId="{E53CBD81-1C54-4259-8524-735F0684B118}" srcOrd="0" destOrd="0" presId="urn:microsoft.com/office/officeart/2005/8/layout/process5"/>
    <dgm:cxn modelId="{DFEA5C79-6CE4-45EE-A3EC-B682F1CF90ED}" srcId="{F53D849A-CC37-4F9C-B020-40218D29959B}" destId="{CF042521-F3E2-4267-AFDD-287BFB16BDC9}" srcOrd="2" destOrd="0" parTransId="{787FA92B-E6AB-4C9A-8F3E-2E99F993D01D}" sibTransId="{E070B839-4CA8-4838-BA75-2DD3BB71D2DB}"/>
    <dgm:cxn modelId="{C95D1E8F-767E-4BD9-8470-6B168F6BC576}" srcId="{F53D849A-CC37-4F9C-B020-40218D29959B}" destId="{6BF3002C-0E2B-481F-9E72-011FBF1DB045}" srcOrd="3" destOrd="0" parTransId="{18C9474F-9582-4D1C-B780-81ADCA62B1C5}" sibTransId="{565742E2-AB77-4D19-A983-BDC9042B1E21}"/>
    <dgm:cxn modelId="{70E88493-A8F4-4236-98B9-B5E94553D686}" type="presOf" srcId="{6BF3002C-0E2B-481F-9E72-011FBF1DB045}" destId="{59BC1C43-9699-4C59-979D-B8E8EE5CF731}" srcOrd="0" destOrd="0" presId="urn:microsoft.com/office/officeart/2005/8/layout/process5"/>
    <dgm:cxn modelId="{79273E9C-5EC0-4DD7-9413-7685909409A0}" type="presOf" srcId="{E070B839-4CA8-4838-BA75-2DD3BB71D2DB}" destId="{47C3661A-154D-4EFA-B3AF-D9A9D38ABDBF}" srcOrd="1" destOrd="0" presId="urn:microsoft.com/office/officeart/2005/8/layout/process5"/>
    <dgm:cxn modelId="{D33598B1-A8B3-4F6D-BBEB-0B41AA12EDB5}" type="presOf" srcId="{98FC8C6A-3C8D-4CDC-8461-198F97E7506D}" destId="{B6DA92E0-22BB-4004-AFCC-05DFDCD5B7FA}" srcOrd="0" destOrd="0" presId="urn:microsoft.com/office/officeart/2005/8/layout/process5"/>
    <dgm:cxn modelId="{964C73E0-876F-493D-A94B-EF4F2E97CB9F}" type="presOf" srcId="{F53D849A-CC37-4F9C-B020-40218D29959B}" destId="{5EF85043-DE25-4FCB-BF8A-09E5E83E65BC}" srcOrd="0" destOrd="0" presId="urn:microsoft.com/office/officeart/2005/8/layout/process5"/>
    <dgm:cxn modelId="{D4AD7EF9-3CF4-4D5C-BCFA-E8B81DE1CF04}" type="presOf" srcId="{2456ACA9-C13F-4656-85BD-9B459F957623}" destId="{228CBD25-7C3B-45B5-94B3-AA75FF0BAA42}" srcOrd="0" destOrd="0" presId="urn:microsoft.com/office/officeart/2005/8/layout/process5"/>
    <dgm:cxn modelId="{64832DC5-DBDB-4C2A-B8F4-A240F1487DDE}" type="presParOf" srcId="{5EF85043-DE25-4FCB-BF8A-09E5E83E65BC}" destId="{E53CBD81-1C54-4259-8524-735F0684B118}" srcOrd="0" destOrd="0" presId="urn:microsoft.com/office/officeart/2005/8/layout/process5"/>
    <dgm:cxn modelId="{8D0BE9B8-6FA2-4E14-9724-664ACB11CD56}" type="presParOf" srcId="{5EF85043-DE25-4FCB-BF8A-09E5E83E65BC}" destId="{7680477A-CAB3-405F-8768-517949CD9FD2}" srcOrd="1" destOrd="0" presId="urn:microsoft.com/office/officeart/2005/8/layout/process5"/>
    <dgm:cxn modelId="{D4FAA853-E409-4313-B35E-B38D8E121FD6}" type="presParOf" srcId="{7680477A-CAB3-405F-8768-517949CD9FD2}" destId="{4CCF170B-AFEB-41BE-8758-AA926E7AA51A}" srcOrd="0" destOrd="0" presId="urn:microsoft.com/office/officeart/2005/8/layout/process5"/>
    <dgm:cxn modelId="{99D1B107-9BA9-42C9-B034-95FADAAE1E0B}" type="presParOf" srcId="{5EF85043-DE25-4FCB-BF8A-09E5E83E65BC}" destId="{B6DA92E0-22BB-4004-AFCC-05DFDCD5B7FA}" srcOrd="2" destOrd="0" presId="urn:microsoft.com/office/officeart/2005/8/layout/process5"/>
    <dgm:cxn modelId="{4F23F32B-93EB-41D0-9638-C8AE4BD77CA6}" type="presParOf" srcId="{5EF85043-DE25-4FCB-BF8A-09E5E83E65BC}" destId="{228CBD25-7C3B-45B5-94B3-AA75FF0BAA42}" srcOrd="3" destOrd="0" presId="urn:microsoft.com/office/officeart/2005/8/layout/process5"/>
    <dgm:cxn modelId="{48B485EF-337A-4FCC-BAFB-9AD49D7D9E4C}" type="presParOf" srcId="{228CBD25-7C3B-45B5-94B3-AA75FF0BAA42}" destId="{B754C72E-2A52-4752-82BC-DCF98BB13A56}" srcOrd="0" destOrd="0" presId="urn:microsoft.com/office/officeart/2005/8/layout/process5"/>
    <dgm:cxn modelId="{A27D6BBB-ADAE-42D7-AC58-DE940D66FC02}" type="presParOf" srcId="{5EF85043-DE25-4FCB-BF8A-09E5E83E65BC}" destId="{7B0CA5E1-FADA-4A10-BABD-5C2B9385F934}" srcOrd="4" destOrd="0" presId="urn:microsoft.com/office/officeart/2005/8/layout/process5"/>
    <dgm:cxn modelId="{428737D9-54AC-427D-975E-4235A71D2C01}" type="presParOf" srcId="{5EF85043-DE25-4FCB-BF8A-09E5E83E65BC}" destId="{E12DBCB9-EB60-406B-9F77-F9F0557ADF58}" srcOrd="5" destOrd="0" presId="urn:microsoft.com/office/officeart/2005/8/layout/process5"/>
    <dgm:cxn modelId="{D1580091-31CF-4CB6-88DE-8FA76BFB9EE6}" type="presParOf" srcId="{E12DBCB9-EB60-406B-9F77-F9F0557ADF58}" destId="{47C3661A-154D-4EFA-B3AF-D9A9D38ABDBF}" srcOrd="0" destOrd="0" presId="urn:microsoft.com/office/officeart/2005/8/layout/process5"/>
    <dgm:cxn modelId="{FBA78569-4196-40F7-B301-9D1B4F6D3F7F}" type="presParOf" srcId="{5EF85043-DE25-4FCB-BF8A-09E5E83E65BC}" destId="{59BC1C43-9699-4C59-979D-B8E8EE5CF731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4DF866B-26CA-454F-ACA7-DDD64E6266DF}" type="doc">
      <dgm:prSet loTypeId="urn:microsoft.com/office/officeart/2005/8/layout/process5" loCatId="process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EFF64FA0-9225-474F-900C-2AF543E92DD3}">
      <dgm:prSet phldrT="[Текст]"/>
      <dgm:spPr/>
      <dgm:t>
        <a:bodyPr/>
        <a:lstStyle/>
        <a:p>
          <a:r>
            <a:rPr lang="ru-RU"/>
            <a:t>Анализ ситуации на рынке</a:t>
          </a:r>
        </a:p>
      </dgm:t>
    </dgm:pt>
    <dgm:pt modelId="{AC9EA700-4261-446E-9601-3E1332C9FEB0}" type="parTrans" cxnId="{69AED081-7F4D-4F47-8F27-0B2561796B5D}">
      <dgm:prSet/>
      <dgm:spPr/>
      <dgm:t>
        <a:bodyPr/>
        <a:lstStyle/>
        <a:p>
          <a:endParaRPr lang="ru-RU"/>
        </a:p>
      </dgm:t>
    </dgm:pt>
    <dgm:pt modelId="{02650945-D1F5-4794-9985-55B4E09B0E66}" type="sibTrans" cxnId="{69AED081-7F4D-4F47-8F27-0B2561796B5D}">
      <dgm:prSet/>
      <dgm:spPr/>
      <dgm:t>
        <a:bodyPr/>
        <a:lstStyle/>
        <a:p>
          <a:r>
            <a:rPr lang="ru-RU"/>
            <a:t>Если необходимы изменения</a:t>
          </a:r>
        </a:p>
      </dgm:t>
    </dgm:pt>
    <dgm:pt modelId="{0F201A6C-837F-467B-81E2-E3BF3BC569ED}">
      <dgm:prSet phldrT="[Текст]"/>
      <dgm:spPr/>
      <dgm:t>
        <a:bodyPr/>
        <a:lstStyle/>
        <a:p>
          <a:r>
            <a:rPr lang="ru-RU"/>
            <a:t>Анализ инноваций конкурентов</a:t>
          </a:r>
        </a:p>
      </dgm:t>
    </dgm:pt>
    <dgm:pt modelId="{769AE2F6-DF0A-4E65-882A-A60FEF697809}" type="parTrans" cxnId="{524EEFB0-9556-4D1E-8047-DC5D7002245B}">
      <dgm:prSet/>
      <dgm:spPr/>
      <dgm:t>
        <a:bodyPr/>
        <a:lstStyle/>
        <a:p>
          <a:endParaRPr lang="ru-RU"/>
        </a:p>
      </dgm:t>
    </dgm:pt>
    <dgm:pt modelId="{31F2C4F7-8ABE-42EB-A01C-34203C66E875}" type="sibTrans" cxnId="{524EEFB0-9556-4D1E-8047-DC5D7002245B}">
      <dgm:prSet/>
      <dgm:spPr/>
      <dgm:t>
        <a:bodyPr/>
        <a:lstStyle/>
        <a:p>
          <a:endParaRPr lang="ru-RU"/>
        </a:p>
      </dgm:t>
    </dgm:pt>
    <dgm:pt modelId="{C7D021E0-37D4-4C44-9278-FD548AAAD9E6}">
      <dgm:prSet phldrT="[Текст]"/>
      <dgm:spPr/>
      <dgm:t>
        <a:bodyPr/>
        <a:lstStyle/>
        <a:p>
          <a:r>
            <a:rPr lang="ru-RU"/>
            <a:t>Подбор оптимальных нововведений</a:t>
          </a:r>
        </a:p>
      </dgm:t>
    </dgm:pt>
    <dgm:pt modelId="{45AAF8D7-391B-4331-9EC1-DA7DDDC85B8F}" type="parTrans" cxnId="{12B71340-4D7E-48F7-856E-92BCC04C32A7}">
      <dgm:prSet/>
      <dgm:spPr/>
      <dgm:t>
        <a:bodyPr/>
        <a:lstStyle/>
        <a:p>
          <a:endParaRPr lang="ru-RU"/>
        </a:p>
      </dgm:t>
    </dgm:pt>
    <dgm:pt modelId="{9173B7E4-2E62-4971-B7B3-C270947EAA5D}" type="sibTrans" cxnId="{12B71340-4D7E-48F7-856E-92BCC04C32A7}">
      <dgm:prSet/>
      <dgm:spPr/>
      <dgm:t>
        <a:bodyPr/>
        <a:lstStyle/>
        <a:p>
          <a:endParaRPr lang="ru-RU"/>
        </a:p>
      </dgm:t>
    </dgm:pt>
    <dgm:pt modelId="{B8121E9D-1D3D-42E4-A3EF-1A3D1CDD7733}">
      <dgm:prSet phldrT="[Текст]"/>
      <dgm:spPr/>
      <dgm:t>
        <a:bodyPr/>
        <a:lstStyle/>
        <a:p>
          <a:r>
            <a:rPr lang="ru-RU"/>
            <a:t>Реализация инноваций</a:t>
          </a:r>
        </a:p>
      </dgm:t>
    </dgm:pt>
    <dgm:pt modelId="{37086E44-8C2C-47B1-A10A-B81118CE0403}" type="parTrans" cxnId="{6BCF3340-09D2-429A-9B01-D169D40BD26A}">
      <dgm:prSet/>
      <dgm:spPr/>
      <dgm:t>
        <a:bodyPr/>
        <a:lstStyle/>
        <a:p>
          <a:endParaRPr lang="ru-RU"/>
        </a:p>
      </dgm:t>
    </dgm:pt>
    <dgm:pt modelId="{3919866D-3FE8-4964-8DB1-8244778C1C4C}" type="sibTrans" cxnId="{6BCF3340-09D2-429A-9B01-D169D40BD26A}">
      <dgm:prSet/>
      <dgm:spPr/>
      <dgm:t>
        <a:bodyPr/>
        <a:lstStyle/>
        <a:p>
          <a:endParaRPr lang="ru-RU"/>
        </a:p>
      </dgm:t>
    </dgm:pt>
    <dgm:pt modelId="{9EFF57B0-E02F-47E3-8B66-7D1999E1F36C}" type="pres">
      <dgm:prSet presAssocID="{64DF866B-26CA-454F-ACA7-DDD64E6266DF}" presName="diagram" presStyleCnt="0">
        <dgm:presLayoutVars>
          <dgm:dir/>
          <dgm:resizeHandles val="exact"/>
        </dgm:presLayoutVars>
      </dgm:prSet>
      <dgm:spPr/>
    </dgm:pt>
    <dgm:pt modelId="{7FBBAC95-43B4-4170-B293-02BDA071838D}" type="pres">
      <dgm:prSet presAssocID="{EFF64FA0-9225-474F-900C-2AF543E92DD3}" presName="node" presStyleLbl="node1" presStyleIdx="0" presStyleCnt="4" custScaleX="58671" custScaleY="47708" custLinFactNeighborX="-3136" custLinFactNeighborY="5035">
        <dgm:presLayoutVars>
          <dgm:bulletEnabled val="1"/>
        </dgm:presLayoutVars>
      </dgm:prSet>
      <dgm:spPr/>
    </dgm:pt>
    <dgm:pt modelId="{B5640C86-A036-41FA-9A5D-3E34F86767DE}" type="pres">
      <dgm:prSet presAssocID="{02650945-D1F5-4794-9985-55B4E09B0E66}" presName="sibTrans" presStyleLbl="sibTrans2D1" presStyleIdx="0" presStyleCnt="3" custAng="21581028" custScaleX="172816"/>
      <dgm:spPr/>
    </dgm:pt>
    <dgm:pt modelId="{43A57FDA-3267-4B97-863D-1AE12F4067FF}" type="pres">
      <dgm:prSet presAssocID="{02650945-D1F5-4794-9985-55B4E09B0E66}" presName="connectorText" presStyleLbl="sibTrans2D1" presStyleIdx="0" presStyleCnt="3"/>
      <dgm:spPr/>
    </dgm:pt>
    <dgm:pt modelId="{FE4ED619-E529-48BC-9676-D7727AD0E5CB}" type="pres">
      <dgm:prSet presAssocID="{0F201A6C-837F-467B-81E2-E3BF3BC569ED}" presName="node" presStyleLbl="node1" presStyleIdx="1" presStyleCnt="4" custScaleX="59727" custScaleY="51236" custLinFactNeighborX="2580" custLinFactNeighborY="6000">
        <dgm:presLayoutVars>
          <dgm:bulletEnabled val="1"/>
        </dgm:presLayoutVars>
      </dgm:prSet>
      <dgm:spPr/>
    </dgm:pt>
    <dgm:pt modelId="{7FCA3D2D-C34B-4CEA-BB1E-B423899D44FB}" type="pres">
      <dgm:prSet presAssocID="{31F2C4F7-8ABE-42EB-A01C-34203C66E875}" presName="sibTrans" presStyleLbl="sibTrans2D1" presStyleIdx="1" presStyleCnt="3" custAng="25814"/>
      <dgm:spPr/>
    </dgm:pt>
    <dgm:pt modelId="{35E8D166-3230-4B09-BA83-674DBEBC6BB6}" type="pres">
      <dgm:prSet presAssocID="{31F2C4F7-8ABE-42EB-A01C-34203C66E875}" presName="connectorText" presStyleLbl="sibTrans2D1" presStyleIdx="1" presStyleCnt="3"/>
      <dgm:spPr/>
    </dgm:pt>
    <dgm:pt modelId="{EAA3200F-6F9B-4D81-AF4B-CA1886DE2353}" type="pres">
      <dgm:prSet presAssocID="{C7D021E0-37D4-4C44-9278-FD548AAAD9E6}" presName="node" presStyleLbl="node1" presStyleIdx="2" presStyleCnt="4" custScaleX="56111" custScaleY="44894" custLinFactNeighborX="-194" custLinFactNeighborY="-13153">
        <dgm:presLayoutVars>
          <dgm:bulletEnabled val="1"/>
        </dgm:presLayoutVars>
      </dgm:prSet>
      <dgm:spPr/>
    </dgm:pt>
    <dgm:pt modelId="{2E6223E7-4EB0-4A78-90AF-C03F0AD601C2}" type="pres">
      <dgm:prSet presAssocID="{9173B7E4-2E62-4971-B7B3-C270947EAA5D}" presName="sibTrans" presStyleLbl="sibTrans2D1" presStyleIdx="2" presStyleCnt="3" custAng="21595687"/>
      <dgm:spPr/>
    </dgm:pt>
    <dgm:pt modelId="{CE4514A5-6038-4968-8467-F3C33B4D3CD2}" type="pres">
      <dgm:prSet presAssocID="{9173B7E4-2E62-4971-B7B3-C270947EAA5D}" presName="connectorText" presStyleLbl="sibTrans2D1" presStyleIdx="2" presStyleCnt="3"/>
      <dgm:spPr/>
    </dgm:pt>
    <dgm:pt modelId="{F8516E8B-BB78-428A-B1B0-37AEA944CFFA}" type="pres">
      <dgm:prSet presAssocID="{B8121E9D-1D3D-42E4-A3EF-1A3D1CDD7733}" presName="node" presStyleLbl="node1" presStyleIdx="3" presStyleCnt="4" custScaleX="54076" custScaleY="47386" custLinFactNeighborX="-7932" custLinFactNeighborY="-13368">
        <dgm:presLayoutVars>
          <dgm:bulletEnabled val="1"/>
        </dgm:presLayoutVars>
      </dgm:prSet>
      <dgm:spPr/>
    </dgm:pt>
  </dgm:ptLst>
  <dgm:cxnLst>
    <dgm:cxn modelId="{AFC7540E-18D9-4935-806E-95F72875A503}" type="presOf" srcId="{31F2C4F7-8ABE-42EB-A01C-34203C66E875}" destId="{7FCA3D2D-C34B-4CEA-BB1E-B423899D44FB}" srcOrd="0" destOrd="0" presId="urn:microsoft.com/office/officeart/2005/8/layout/process5"/>
    <dgm:cxn modelId="{09612B10-4871-49E2-B8C2-B0FFDDBBEE88}" type="presOf" srcId="{9173B7E4-2E62-4971-B7B3-C270947EAA5D}" destId="{2E6223E7-4EB0-4A78-90AF-C03F0AD601C2}" srcOrd="0" destOrd="0" presId="urn:microsoft.com/office/officeart/2005/8/layout/process5"/>
    <dgm:cxn modelId="{D70D612F-DBF8-4EF2-9F69-DC21E5FA885F}" type="presOf" srcId="{02650945-D1F5-4794-9985-55B4E09B0E66}" destId="{43A57FDA-3267-4B97-863D-1AE12F4067FF}" srcOrd="1" destOrd="0" presId="urn:microsoft.com/office/officeart/2005/8/layout/process5"/>
    <dgm:cxn modelId="{EAA95D35-B866-408E-9FE9-38C31607C062}" type="presOf" srcId="{B8121E9D-1D3D-42E4-A3EF-1A3D1CDD7733}" destId="{F8516E8B-BB78-428A-B1B0-37AEA944CFFA}" srcOrd="0" destOrd="0" presId="urn:microsoft.com/office/officeart/2005/8/layout/process5"/>
    <dgm:cxn modelId="{12B71340-4D7E-48F7-856E-92BCC04C32A7}" srcId="{64DF866B-26CA-454F-ACA7-DDD64E6266DF}" destId="{C7D021E0-37D4-4C44-9278-FD548AAAD9E6}" srcOrd="2" destOrd="0" parTransId="{45AAF8D7-391B-4331-9EC1-DA7DDDC85B8F}" sibTransId="{9173B7E4-2E62-4971-B7B3-C270947EAA5D}"/>
    <dgm:cxn modelId="{6BCF3340-09D2-429A-9B01-D169D40BD26A}" srcId="{64DF866B-26CA-454F-ACA7-DDD64E6266DF}" destId="{B8121E9D-1D3D-42E4-A3EF-1A3D1CDD7733}" srcOrd="3" destOrd="0" parTransId="{37086E44-8C2C-47B1-A10A-B81118CE0403}" sibTransId="{3919866D-3FE8-4964-8DB1-8244778C1C4C}"/>
    <dgm:cxn modelId="{5F787444-D249-447E-A4A2-C2B1DD01EA9F}" type="presOf" srcId="{C7D021E0-37D4-4C44-9278-FD548AAAD9E6}" destId="{EAA3200F-6F9B-4D81-AF4B-CA1886DE2353}" srcOrd="0" destOrd="0" presId="urn:microsoft.com/office/officeart/2005/8/layout/process5"/>
    <dgm:cxn modelId="{EF94054C-704F-48D5-9BD1-A118A46A06CA}" type="presOf" srcId="{02650945-D1F5-4794-9985-55B4E09B0E66}" destId="{B5640C86-A036-41FA-9A5D-3E34F86767DE}" srcOrd="0" destOrd="0" presId="urn:microsoft.com/office/officeart/2005/8/layout/process5"/>
    <dgm:cxn modelId="{69AED081-7F4D-4F47-8F27-0B2561796B5D}" srcId="{64DF866B-26CA-454F-ACA7-DDD64E6266DF}" destId="{EFF64FA0-9225-474F-900C-2AF543E92DD3}" srcOrd="0" destOrd="0" parTransId="{AC9EA700-4261-446E-9601-3E1332C9FEB0}" sibTransId="{02650945-D1F5-4794-9985-55B4E09B0E66}"/>
    <dgm:cxn modelId="{8560E19A-C9DE-4440-85C2-80AA21677C29}" type="presOf" srcId="{9173B7E4-2E62-4971-B7B3-C270947EAA5D}" destId="{CE4514A5-6038-4968-8467-F3C33B4D3CD2}" srcOrd="1" destOrd="0" presId="urn:microsoft.com/office/officeart/2005/8/layout/process5"/>
    <dgm:cxn modelId="{2AA83B9D-F208-46B7-9B7E-C60B2ABC5413}" type="presOf" srcId="{31F2C4F7-8ABE-42EB-A01C-34203C66E875}" destId="{35E8D166-3230-4B09-BA83-674DBEBC6BB6}" srcOrd="1" destOrd="0" presId="urn:microsoft.com/office/officeart/2005/8/layout/process5"/>
    <dgm:cxn modelId="{524EEFB0-9556-4D1E-8047-DC5D7002245B}" srcId="{64DF866B-26CA-454F-ACA7-DDD64E6266DF}" destId="{0F201A6C-837F-467B-81E2-E3BF3BC569ED}" srcOrd="1" destOrd="0" parTransId="{769AE2F6-DF0A-4E65-882A-A60FEF697809}" sibTransId="{31F2C4F7-8ABE-42EB-A01C-34203C66E875}"/>
    <dgm:cxn modelId="{AE8C6DB4-537D-40E5-A0D6-22734A4D91FF}" type="presOf" srcId="{64DF866B-26CA-454F-ACA7-DDD64E6266DF}" destId="{9EFF57B0-E02F-47E3-8B66-7D1999E1F36C}" srcOrd="0" destOrd="0" presId="urn:microsoft.com/office/officeart/2005/8/layout/process5"/>
    <dgm:cxn modelId="{F6C510C2-7EB5-407A-8379-1F0F0329581D}" type="presOf" srcId="{0F201A6C-837F-467B-81E2-E3BF3BC569ED}" destId="{FE4ED619-E529-48BC-9676-D7727AD0E5CB}" srcOrd="0" destOrd="0" presId="urn:microsoft.com/office/officeart/2005/8/layout/process5"/>
    <dgm:cxn modelId="{0E3FAAE1-5BAC-4866-8E77-D92AFA606A4A}" type="presOf" srcId="{EFF64FA0-9225-474F-900C-2AF543E92DD3}" destId="{7FBBAC95-43B4-4170-B293-02BDA071838D}" srcOrd="0" destOrd="0" presId="urn:microsoft.com/office/officeart/2005/8/layout/process5"/>
    <dgm:cxn modelId="{43F4C4F6-E089-4CB5-8425-BD8AC045440B}" type="presParOf" srcId="{9EFF57B0-E02F-47E3-8B66-7D1999E1F36C}" destId="{7FBBAC95-43B4-4170-B293-02BDA071838D}" srcOrd="0" destOrd="0" presId="urn:microsoft.com/office/officeart/2005/8/layout/process5"/>
    <dgm:cxn modelId="{80E2EF5B-8CBC-4337-96AA-ED735E5759DD}" type="presParOf" srcId="{9EFF57B0-E02F-47E3-8B66-7D1999E1F36C}" destId="{B5640C86-A036-41FA-9A5D-3E34F86767DE}" srcOrd="1" destOrd="0" presId="urn:microsoft.com/office/officeart/2005/8/layout/process5"/>
    <dgm:cxn modelId="{AF3095E0-BBE9-4447-82F2-8E6983E7937B}" type="presParOf" srcId="{B5640C86-A036-41FA-9A5D-3E34F86767DE}" destId="{43A57FDA-3267-4B97-863D-1AE12F4067FF}" srcOrd="0" destOrd="0" presId="urn:microsoft.com/office/officeart/2005/8/layout/process5"/>
    <dgm:cxn modelId="{B9AEABB2-9DDC-45F2-917D-1390D90152E9}" type="presParOf" srcId="{9EFF57B0-E02F-47E3-8B66-7D1999E1F36C}" destId="{FE4ED619-E529-48BC-9676-D7727AD0E5CB}" srcOrd="2" destOrd="0" presId="urn:microsoft.com/office/officeart/2005/8/layout/process5"/>
    <dgm:cxn modelId="{8C025BF2-20E2-4790-B841-1B78B34A2F18}" type="presParOf" srcId="{9EFF57B0-E02F-47E3-8B66-7D1999E1F36C}" destId="{7FCA3D2D-C34B-4CEA-BB1E-B423899D44FB}" srcOrd="3" destOrd="0" presId="urn:microsoft.com/office/officeart/2005/8/layout/process5"/>
    <dgm:cxn modelId="{88E400DE-606A-43FF-BFE9-1E917E94B5ED}" type="presParOf" srcId="{7FCA3D2D-C34B-4CEA-BB1E-B423899D44FB}" destId="{35E8D166-3230-4B09-BA83-674DBEBC6BB6}" srcOrd="0" destOrd="0" presId="urn:microsoft.com/office/officeart/2005/8/layout/process5"/>
    <dgm:cxn modelId="{C602AC02-0538-44FB-8F9E-A2952A9BD1CA}" type="presParOf" srcId="{9EFF57B0-E02F-47E3-8B66-7D1999E1F36C}" destId="{EAA3200F-6F9B-4D81-AF4B-CA1886DE2353}" srcOrd="4" destOrd="0" presId="urn:microsoft.com/office/officeart/2005/8/layout/process5"/>
    <dgm:cxn modelId="{034690E5-C707-402C-866E-7937D269F141}" type="presParOf" srcId="{9EFF57B0-E02F-47E3-8B66-7D1999E1F36C}" destId="{2E6223E7-4EB0-4A78-90AF-C03F0AD601C2}" srcOrd="5" destOrd="0" presId="urn:microsoft.com/office/officeart/2005/8/layout/process5"/>
    <dgm:cxn modelId="{4D0D1FAA-F839-458E-BB67-55D45DA9CB2A}" type="presParOf" srcId="{2E6223E7-4EB0-4A78-90AF-C03F0AD601C2}" destId="{CE4514A5-6038-4968-8467-F3C33B4D3CD2}" srcOrd="0" destOrd="0" presId="urn:microsoft.com/office/officeart/2005/8/layout/process5"/>
    <dgm:cxn modelId="{CD4A415B-D4D2-440B-82C8-3FD207432E1B}" type="presParOf" srcId="{9EFF57B0-E02F-47E3-8B66-7D1999E1F36C}" destId="{F8516E8B-BB78-428A-B1B0-37AEA944CFFA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900A89-8584-4861-B75D-F15D84438EE1}">
      <dsp:nvSpPr>
        <dsp:cNvPr id="0" name=""/>
        <dsp:cNvSpPr/>
      </dsp:nvSpPr>
      <dsp:spPr>
        <a:xfrm>
          <a:off x="290126" y="1740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инновационной идеи</a:t>
          </a:r>
        </a:p>
      </dsp:txBody>
      <dsp:txXfrm>
        <a:off x="315017" y="26631"/>
        <a:ext cx="1366638" cy="800070"/>
      </dsp:txXfrm>
    </dsp:sp>
    <dsp:sp modelId="{D6AB0305-70B7-4BFD-94E1-E1E8885D0635}">
      <dsp:nvSpPr>
        <dsp:cNvPr id="0" name=""/>
        <dsp:cNvSpPr/>
      </dsp:nvSpPr>
      <dsp:spPr>
        <a:xfrm>
          <a:off x="1831191" y="251030"/>
          <a:ext cx="300281" cy="35127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1831191" y="321284"/>
        <a:ext cx="210197" cy="210764"/>
      </dsp:txXfrm>
    </dsp:sp>
    <dsp:sp modelId="{64878425-6949-468A-A6A3-B6A108DB4525}">
      <dsp:nvSpPr>
        <dsp:cNvPr id="0" name=""/>
        <dsp:cNvSpPr/>
      </dsp:nvSpPr>
      <dsp:spPr>
        <a:xfrm>
          <a:off x="2273114" y="1740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Научно-исследовательские и опытно-конструкторские работы</a:t>
          </a:r>
          <a:endParaRPr lang="ru-RU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98005" y="26631"/>
        <a:ext cx="1366638" cy="800070"/>
      </dsp:txXfrm>
    </dsp:sp>
    <dsp:sp modelId="{B62C43B2-C6CF-4937-A58E-F5BACE8BAB1A}">
      <dsp:nvSpPr>
        <dsp:cNvPr id="0" name=""/>
        <dsp:cNvSpPr/>
      </dsp:nvSpPr>
      <dsp:spPr>
        <a:xfrm>
          <a:off x="3814180" y="251030"/>
          <a:ext cx="300281" cy="35127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814180" y="321284"/>
        <a:ext cx="210197" cy="210764"/>
      </dsp:txXfrm>
    </dsp:sp>
    <dsp:sp modelId="{6CFB6E15-AA10-45C8-BBF3-C97F9F7E005D}">
      <dsp:nvSpPr>
        <dsp:cNvPr id="0" name=""/>
        <dsp:cNvSpPr/>
      </dsp:nvSpPr>
      <dsp:spPr>
        <a:xfrm>
          <a:off x="4256103" y="1740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Пробная серия продукта</a:t>
          </a:r>
        </a:p>
      </dsp:txBody>
      <dsp:txXfrm>
        <a:off x="4280994" y="26631"/>
        <a:ext cx="1366638" cy="800070"/>
      </dsp:txXfrm>
    </dsp:sp>
    <dsp:sp modelId="{3C31D0E8-FE77-4028-B3B9-D0CE54BA96A8}">
      <dsp:nvSpPr>
        <dsp:cNvPr id="0" name=""/>
        <dsp:cNvSpPr/>
      </dsp:nvSpPr>
      <dsp:spPr>
        <a:xfrm rot="5400000">
          <a:off x="4814173" y="950742"/>
          <a:ext cx="300281" cy="35127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4858932" y="976237"/>
        <a:ext cx="210764" cy="210197"/>
      </dsp:txXfrm>
    </dsp:sp>
    <dsp:sp modelId="{E935ED33-D98D-468E-92CC-ECF3BB5618C4}">
      <dsp:nvSpPr>
        <dsp:cNvPr id="0" name=""/>
        <dsp:cNvSpPr/>
      </dsp:nvSpPr>
      <dsp:spPr>
        <a:xfrm>
          <a:off x="4256103" y="1418161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Рыночное тестирование продукции</a:t>
          </a:r>
        </a:p>
      </dsp:txBody>
      <dsp:txXfrm>
        <a:off x="4280994" y="1443052"/>
        <a:ext cx="1366638" cy="800070"/>
      </dsp:txXfrm>
    </dsp:sp>
    <dsp:sp modelId="{61A306A8-31D2-4149-B7F8-73D82B93AA87}">
      <dsp:nvSpPr>
        <dsp:cNvPr id="0" name=""/>
        <dsp:cNvSpPr/>
      </dsp:nvSpPr>
      <dsp:spPr>
        <a:xfrm rot="10800000">
          <a:off x="3831177" y="1667451"/>
          <a:ext cx="300281" cy="35127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3921261" y="1737705"/>
        <a:ext cx="210197" cy="210764"/>
      </dsp:txXfrm>
    </dsp:sp>
    <dsp:sp modelId="{7CDA5F30-7935-496C-AFF7-670B2228C3F2}">
      <dsp:nvSpPr>
        <dsp:cNvPr id="0" name=""/>
        <dsp:cNvSpPr/>
      </dsp:nvSpPr>
      <dsp:spPr>
        <a:xfrm>
          <a:off x="2273114" y="1418161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Запуск серийного производства</a:t>
          </a:r>
        </a:p>
      </dsp:txBody>
      <dsp:txXfrm>
        <a:off x="2298005" y="1443052"/>
        <a:ext cx="1366638" cy="800070"/>
      </dsp:txXfrm>
    </dsp:sp>
    <dsp:sp modelId="{414A0063-EB5A-4318-8B3A-209A74249A4E}">
      <dsp:nvSpPr>
        <dsp:cNvPr id="0" name=""/>
        <dsp:cNvSpPr/>
      </dsp:nvSpPr>
      <dsp:spPr>
        <a:xfrm rot="10800000">
          <a:off x="1848188" y="1667451"/>
          <a:ext cx="300281" cy="35127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1938272" y="1737705"/>
        <a:ext cx="210197" cy="210764"/>
      </dsp:txXfrm>
    </dsp:sp>
    <dsp:sp modelId="{B44AD301-D444-4E39-97BC-692E63BDDDC1}">
      <dsp:nvSpPr>
        <dsp:cNvPr id="0" name=""/>
        <dsp:cNvSpPr/>
      </dsp:nvSpPr>
      <dsp:spPr>
        <a:xfrm>
          <a:off x="290126" y="1418161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Внедрение товара </a:t>
          </a:r>
        </a:p>
      </dsp:txBody>
      <dsp:txXfrm>
        <a:off x="315017" y="1443052"/>
        <a:ext cx="1366638" cy="800070"/>
      </dsp:txXfrm>
    </dsp:sp>
    <dsp:sp modelId="{A1FEFB74-5AA3-40CE-B94C-8CD32DC44E3B}">
      <dsp:nvSpPr>
        <dsp:cNvPr id="0" name=""/>
        <dsp:cNvSpPr/>
      </dsp:nvSpPr>
      <dsp:spPr>
        <a:xfrm rot="5400000">
          <a:off x="848195" y="2367163"/>
          <a:ext cx="300281" cy="35127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892954" y="2392658"/>
        <a:ext cx="210764" cy="210197"/>
      </dsp:txXfrm>
    </dsp:sp>
    <dsp:sp modelId="{F905E3D1-50B7-4835-8E25-D54C92A798D5}">
      <dsp:nvSpPr>
        <dsp:cNvPr id="0" name=""/>
        <dsp:cNvSpPr/>
      </dsp:nvSpPr>
      <dsp:spPr>
        <a:xfrm>
          <a:off x="290126" y="2834581"/>
          <a:ext cx="1416420" cy="849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Обратная связь, корректировка продукта</a:t>
          </a:r>
        </a:p>
      </dsp:txBody>
      <dsp:txXfrm>
        <a:off x="315017" y="2859472"/>
        <a:ext cx="1366638" cy="8000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65F0C5-AF52-4442-A331-AB28A4FDF864}">
      <dsp:nvSpPr>
        <dsp:cNvPr id="0" name=""/>
        <dsp:cNvSpPr/>
      </dsp:nvSpPr>
      <dsp:spPr>
        <a:xfrm>
          <a:off x="695" y="574955"/>
          <a:ext cx="1148227" cy="5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Внедрение товара</a:t>
          </a:r>
        </a:p>
      </dsp:txBody>
      <dsp:txXfrm>
        <a:off x="17510" y="591770"/>
        <a:ext cx="1114597" cy="540483"/>
      </dsp:txXfrm>
    </dsp:sp>
    <dsp:sp modelId="{EBB2F00C-7F41-4ED0-90A4-F76A2C5F8D12}">
      <dsp:nvSpPr>
        <dsp:cNvPr id="0" name=""/>
        <dsp:cNvSpPr/>
      </dsp:nvSpPr>
      <dsp:spPr>
        <a:xfrm>
          <a:off x="1148923" y="832041"/>
          <a:ext cx="459291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459291" y="299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367086" y="850530"/>
        <a:ext cx="22964" cy="22964"/>
      </dsp:txXfrm>
    </dsp:sp>
    <dsp:sp modelId="{1C38F9DD-4C83-4C8E-B3D3-AFE7560FC8CF}">
      <dsp:nvSpPr>
        <dsp:cNvPr id="0" name=""/>
        <dsp:cNvSpPr/>
      </dsp:nvSpPr>
      <dsp:spPr>
        <a:xfrm>
          <a:off x="1608214" y="574955"/>
          <a:ext cx="1148227" cy="5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Запуск производства</a:t>
          </a:r>
        </a:p>
      </dsp:txBody>
      <dsp:txXfrm>
        <a:off x="1625029" y="591770"/>
        <a:ext cx="1114597" cy="540483"/>
      </dsp:txXfrm>
    </dsp:sp>
    <dsp:sp modelId="{086CD5A0-114B-461C-B106-AC30EBA0ECCE}">
      <dsp:nvSpPr>
        <dsp:cNvPr id="0" name=""/>
        <dsp:cNvSpPr/>
      </dsp:nvSpPr>
      <dsp:spPr>
        <a:xfrm rot="19457599">
          <a:off x="2703278" y="666984"/>
          <a:ext cx="565618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565618" y="29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971947" y="682814"/>
        <a:ext cx="28280" cy="28280"/>
      </dsp:txXfrm>
    </dsp:sp>
    <dsp:sp modelId="{F4865583-3ADB-4DDC-B74D-EE9BF6483535}">
      <dsp:nvSpPr>
        <dsp:cNvPr id="0" name=""/>
        <dsp:cNvSpPr/>
      </dsp:nvSpPr>
      <dsp:spPr>
        <a:xfrm>
          <a:off x="3215733" y="244840"/>
          <a:ext cx="1148227" cy="5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Исследование возможной</a:t>
          </a:r>
          <a:r>
            <a:rPr lang="ru-RU" sz="1100" kern="1200" baseline="0"/>
            <a:t> реакции рынка</a:t>
          </a:r>
          <a:endParaRPr lang="ru-RU" sz="1100" kern="1200"/>
        </a:p>
      </dsp:txBody>
      <dsp:txXfrm>
        <a:off x="3232548" y="261655"/>
        <a:ext cx="1114597" cy="540483"/>
      </dsp:txXfrm>
    </dsp:sp>
    <dsp:sp modelId="{8249DC64-8DB1-4B87-BD21-AE0930E6A1E6}">
      <dsp:nvSpPr>
        <dsp:cNvPr id="0" name=""/>
        <dsp:cNvSpPr/>
      </dsp:nvSpPr>
      <dsp:spPr>
        <a:xfrm>
          <a:off x="4363960" y="501926"/>
          <a:ext cx="459291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459291" y="29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582123" y="520414"/>
        <a:ext cx="22964" cy="22964"/>
      </dsp:txXfrm>
    </dsp:sp>
    <dsp:sp modelId="{CC6AA47C-A5EB-46E4-BCFB-60E35C5A4476}">
      <dsp:nvSpPr>
        <dsp:cNvPr id="0" name=""/>
        <dsp:cNvSpPr/>
      </dsp:nvSpPr>
      <dsp:spPr>
        <a:xfrm>
          <a:off x="4823251" y="244840"/>
          <a:ext cx="1148227" cy="5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Разработка инновационного продукта</a:t>
          </a:r>
        </a:p>
      </dsp:txBody>
      <dsp:txXfrm>
        <a:off x="4840066" y="261655"/>
        <a:ext cx="1114597" cy="540483"/>
      </dsp:txXfrm>
    </dsp:sp>
    <dsp:sp modelId="{FEF52E17-03D1-438F-9B17-C893592E34D3}">
      <dsp:nvSpPr>
        <dsp:cNvPr id="0" name=""/>
        <dsp:cNvSpPr/>
      </dsp:nvSpPr>
      <dsp:spPr>
        <a:xfrm rot="2142401">
          <a:off x="2703278" y="997099"/>
          <a:ext cx="565618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565618" y="29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971947" y="1012929"/>
        <a:ext cx="28280" cy="28280"/>
      </dsp:txXfrm>
    </dsp:sp>
    <dsp:sp modelId="{947C761A-03A9-424B-A72D-721441D37099}">
      <dsp:nvSpPr>
        <dsp:cNvPr id="0" name=""/>
        <dsp:cNvSpPr/>
      </dsp:nvSpPr>
      <dsp:spPr>
        <a:xfrm>
          <a:off x="3215733" y="905071"/>
          <a:ext cx="1148227" cy="5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Копирование технологий конкурентов</a:t>
          </a:r>
        </a:p>
      </dsp:txBody>
      <dsp:txXfrm>
        <a:off x="3232548" y="921886"/>
        <a:ext cx="1114597" cy="540483"/>
      </dsp:txXfrm>
    </dsp:sp>
    <dsp:sp modelId="{C6C01BB9-3BED-4D6E-A220-F4AEF248BB88}">
      <dsp:nvSpPr>
        <dsp:cNvPr id="0" name=""/>
        <dsp:cNvSpPr/>
      </dsp:nvSpPr>
      <dsp:spPr>
        <a:xfrm>
          <a:off x="4363960" y="1162157"/>
          <a:ext cx="459291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459291" y="29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582123" y="1180645"/>
        <a:ext cx="22964" cy="22964"/>
      </dsp:txXfrm>
    </dsp:sp>
    <dsp:sp modelId="{90FCC6E5-94C3-4E1A-AA03-A65DB5708C89}">
      <dsp:nvSpPr>
        <dsp:cNvPr id="0" name=""/>
        <dsp:cNvSpPr/>
      </dsp:nvSpPr>
      <dsp:spPr>
        <a:xfrm>
          <a:off x="4823251" y="905071"/>
          <a:ext cx="1148227" cy="574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 Поиск успешных технологий конкурентов</a:t>
          </a:r>
        </a:p>
      </dsp:txBody>
      <dsp:txXfrm>
        <a:off x="4840066" y="921886"/>
        <a:ext cx="1114597" cy="5404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3CBD81-1C54-4259-8524-735F0684B118}">
      <dsp:nvSpPr>
        <dsp:cNvPr id="0" name=""/>
        <dsp:cNvSpPr/>
      </dsp:nvSpPr>
      <dsp:spPr>
        <a:xfrm>
          <a:off x="324798" y="632"/>
          <a:ext cx="1296990" cy="778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Поиск успешных инноваций конкурентов</a:t>
          </a:r>
        </a:p>
      </dsp:txBody>
      <dsp:txXfrm>
        <a:off x="347591" y="23425"/>
        <a:ext cx="1251404" cy="732608"/>
      </dsp:txXfrm>
    </dsp:sp>
    <dsp:sp modelId="{7680477A-CAB3-405F-8768-517949CD9FD2}">
      <dsp:nvSpPr>
        <dsp:cNvPr id="0" name=""/>
        <dsp:cNvSpPr/>
      </dsp:nvSpPr>
      <dsp:spPr>
        <a:xfrm rot="21598807">
          <a:off x="1735924" y="228590"/>
          <a:ext cx="274962" cy="32165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1735924" y="292935"/>
        <a:ext cx="192473" cy="192991"/>
      </dsp:txXfrm>
    </dsp:sp>
    <dsp:sp modelId="{B6DA92E0-22BB-4004-AFCC-05DFDCD5B7FA}">
      <dsp:nvSpPr>
        <dsp:cNvPr id="0" name=""/>
        <dsp:cNvSpPr/>
      </dsp:nvSpPr>
      <dsp:spPr>
        <a:xfrm>
          <a:off x="2140585" y="2"/>
          <a:ext cx="1296990" cy="778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Анализ риска</a:t>
          </a:r>
        </a:p>
      </dsp:txBody>
      <dsp:txXfrm>
        <a:off x="2163378" y="22795"/>
        <a:ext cx="1251404" cy="732608"/>
      </dsp:txXfrm>
    </dsp:sp>
    <dsp:sp modelId="{228CBD25-7C3B-45B5-94B3-AA75FF0BAA42}">
      <dsp:nvSpPr>
        <dsp:cNvPr id="0" name=""/>
        <dsp:cNvSpPr/>
      </dsp:nvSpPr>
      <dsp:spPr>
        <a:xfrm rot="5400000">
          <a:off x="2651432" y="869291"/>
          <a:ext cx="275296" cy="32165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 rot="-5400000">
        <a:off x="2692585" y="892470"/>
        <a:ext cx="192991" cy="192707"/>
      </dsp:txXfrm>
    </dsp:sp>
    <dsp:sp modelId="{7B0CA5E1-FADA-4A10-BABD-5C2B9385F934}">
      <dsp:nvSpPr>
        <dsp:cNvPr id="0" name=""/>
        <dsp:cNvSpPr/>
      </dsp:nvSpPr>
      <dsp:spPr>
        <a:xfrm>
          <a:off x="2140585" y="1297623"/>
          <a:ext cx="1296990" cy="778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Ребилдинг с незначительными изменениями</a:t>
          </a:r>
        </a:p>
      </dsp:txBody>
      <dsp:txXfrm>
        <a:off x="2163378" y="1320416"/>
        <a:ext cx="1251404" cy="732608"/>
      </dsp:txXfrm>
    </dsp:sp>
    <dsp:sp modelId="{E12DBCB9-EB60-406B-9F77-F9F0557ADF58}">
      <dsp:nvSpPr>
        <dsp:cNvPr id="0" name=""/>
        <dsp:cNvSpPr/>
      </dsp:nvSpPr>
      <dsp:spPr>
        <a:xfrm rot="10800000">
          <a:off x="1751488" y="1525893"/>
          <a:ext cx="274962" cy="32165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 rot="10800000">
        <a:off x="1833977" y="1590224"/>
        <a:ext cx="192473" cy="192991"/>
      </dsp:txXfrm>
    </dsp:sp>
    <dsp:sp modelId="{59BC1C43-9699-4C59-979D-B8E8EE5CF731}">
      <dsp:nvSpPr>
        <dsp:cNvPr id="0" name=""/>
        <dsp:cNvSpPr/>
      </dsp:nvSpPr>
      <dsp:spPr>
        <a:xfrm>
          <a:off x="324798" y="1297623"/>
          <a:ext cx="1296990" cy="778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Реализация инновации</a:t>
          </a:r>
        </a:p>
      </dsp:txBody>
      <dsp:txXfrm>
        <a:off x="347591" y="1320416"/>
        <a:ext cx="1251404" cy="73260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BBAC95-43B4-4170-B293-02BDA071838D}">
      <dsp:nvSpPr>
        <dsp:cNvPr id="0" name=""/>
        <dsp:cNvSpPr/>
      </dsp:nvSpPr>
      <dsp:spPr>
        <a:xfrm>
          <a:off x="0" y="118298"/>
          <a:ext cx="1689523" cy="8242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Анализ ситуации на рынке</a:t>
          </a:r>
        </a:p>
      </dsp:txBody>
      <dsp:txXfrm>
        <a:off x="24143" y="142441"/>
        <a:ext cx="1641237" cy="776009"/>
      </dsp:txXfrm>
    </dsp:sp>
    <dsp:sp modelId="{B5640C86-A036-41FA-9A5D-3E34F86767DE}">
      <dsp:nvSpPr>
        <dsp:cNvPr id="0" name=""/>
        <dsp:cNvSpPr/>
      </dsp:nvSpPr>
      <dsp:spPr>
        <a:xfrm rot="628">
          <a:off x="1722491" y="181558"/>
          <a:ext cx="1117166" cy="7141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Если необходимы изменения</a:t>
          </a:r>
        </a:p>
      </dsp:txBody>
      <dsp:txXfrm>
        <a:off x="1722491" y="324369"/>
        <a:ext cx="902920" cy="428492"/>
      </dsp:txXfrm>
    </dsp:sp>
    <dsp:sp modelId="{FE4ED619-E529-48BC-9676-D7727AD0E5CB}">
      <dsp:nvSpPr>
        <dsp:cNvPr id="0" name=""/>
        <dsp:cNvSpPr/>
      </dsp:nvSpPr>
      <dsp:spPr>
        <a:xfrm>
          <a:off x="2909217" y="104493"/>
          <a:ext cx="1719932" cy="8852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Анализ инноваций конкурентов</a:t>
          </a:r>
        </a:p>
      </dsp:txBody>
      <dsp:txXfrm>
        <a:off x="2935145" y="130421"/>
        <a:ext cx="1668076" cy="833396"/>
      </dsp:txXfrm>
    </dsp:sp>
    <dsp:sp modelId="{7FCA3D2D-C34B-4CEA-BB1E-B423899D44FB}">
      <dsp:nvSpPr>
        <dsp:cNvPr id="0" name=""/>
        <dsp:cNvSpPr/>
      </dsp:nvSpPr>
      <dsp:spPr>
        <a:xfrm rot="5400000">
          <a:off x="3552315" y="1041265"/>
          <a:ext cx="446519" cy="7141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 rot="-5400000">
        <a:off x="3561329" y="1175082"/>
        <a:ext cx="428492" cy="312563"/>
      </dsp:txXfrm>
    </dsp:sp>
    <dsp:sp modelId="{EAA3200F-6F9B-4D81-AF4B-CA1886DE2353}">
      <dsp:nvSpPr>
        <dsp:cNvPr id="0" name=""/>
        <dsp:cNvSpPr/>
      </dsp:nvSpPr>
      <dsp:spPr>
        <a:xfrm>
          <a:off x="2973843" y="1832212"/>
          <a:ext cx="1615804" cy="775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Подбор оптимальных нововведений</a:t>
          </a:r>
        </a:p>
      </dsp:txBody>
      <dsp:txXfrm>
        <a:off x="2996562" y="1854931"/>
        <a:ext cx="1570366" cy="730237"/>
      </dsp:txXfrm>
    </dsp:sp>
    <dsp:sp modelId="{2E6223E7-4EB0-4A78-90AF-C03F0AD601C2}">
      <dsp:nvSpPr>
        <dsp:cNvPr id="0" name=""/>
        <dsp:cNvSpPr/>
      </dsp:nvSpPr>
      <dsp:spPr>
        <a:xfrm rot="10800000">
          <a:off x="1942825" y="1861123"/>
          <a:ext cx="728586" cy="7141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 rot="10800000">
        <a:off x="2157071" y="2003954"/>
        <a:ext cx="514340" cy="428492"/>
      </dsp:txXfrm>
    </dsp:sp>
    <dsp:sp modelId="{F8516E8B-BB78-428A-B1B0-37AEA944CFFA}">
      <dsp:nvSpPr>
        <dsp:cNvPr id="0" name=""/>
        <dsp:cNvSpPr/>
      </dsp:nvSpPr>
      <dsp:spPr>
        <a:xfrm>
          <a:off x="41949" y="1806969"/>
          <a:ext cx="1557203" cy="818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Реализация инноваций</a:t>
          </a:r>
        </a:p>
      </dsp:txBody>
      <dsp:txXfrm>
        <a:off x="65929" y="1830949"/>
        <a:ext cx="1509243" cy="770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E80D-1B74-4B21-B876-F4C61146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27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</cp:revision>
  <cp:lastPrinted>2018-06-07T01:13:00Z</cp:lastPrinted>
  <dcterms:created xsi:type="dcterms:W3CDTF">2018-06-07T01:14:00Z</dcterms:created>
  <dcterms:modified xsi:type="dcterms:W3CDTF">2018-06-07T14:08:00Z</dcterms:modified>
</cp:coreProperties>
</file>