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771A3" w14:textId="77777777" w:rsidR="00EE4955" w:rsidRDefault="00EE4955" w:rsidP="00EE495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МИНИСТЕРСТВО ОБРАЗОВАНИЯ И НАУКИ РОССИЙСКОЙ                  ФЕДЕРАЦИИ</w:t>
      </w:r>
    </w:p>
    <w:p w14:paraId="5F3F497D" w14:textId="77777777" w:rsidR="00EE4955" w:rsidRDefault="00EE4955" w:rsidP="00EE495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w:t>
      </w:r>
    </w:p>
    <w:p w14:paraId="19F320FF" w14:textId="77777777" w:rsidR="00EE4955" w:rsidRDefault="00EE4955" w:rsidP="00EE4955">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высшего образования</w:t>
      </w:r>
    </w:p>
    <w:p w14:paraId="1F458F49" w14:textId="77777777" w:rsidR="00EE4955" w:rsidRDefault="00EE4955" w:rsidP="00EE4955">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«КУБАНСКИЙ ГОСУДАРСТВЕННЫЙ УНИВЕРСИТЕТ»</w:t>
      </w:r>
    </w:p>
    <w:p w14:paraId="4A96A348" w14:textId="77777777" w:rsidR="00EE4955" w:rsidRDefault="00EE4955" w:rsidP="00EE495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(ФГБОУ ВО «</w:t>
      </w:r>
      <w:proofErr w:type="spellStart"/>
      <w:r>
        <w:rPr>
          <w:rFonts w:ascii="Times New Roman" w:eastAsia="Times New Roman" w:hAnsi="Times New Roman" w:cs="Times New Roman"/>
          <w:b/>
          <w:color w:val="000000"/>
          <w:sz w:val="28"/>
          <w:szCs w:val="28"/>
          <w:lang w:eastAsia="ru-RU"/>
        </w:rPr>
        <w:t>КубГУ</w:t>
      </w:r>
      <w:proofErr w:type="spellEnd"/>
      <w:r>
        <w:rPr>
          <w:rFonts w:ascii="Times New Roman" w:eastAsia="Times New Roman" w:hAnsi="Times New Roman" w:cs="Times New Roman"/>
          <w:b/>
          <w:color w:val="000000"/>
          <w:sz w:val="28"/>
          <w:szCs w:val="28"/>
          <w:lang w:eastAsia="ru-RU"/>
        </w:rPr>
        <w:t>»)</w:t>
      </w:r>
    </w:p>
    <w:p w14:paraId="1002F11A" w14:textId="77777777" w:rsidR="00EE4955" w:rsidRDefault="00EE4955" w:rsidP="00EE495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color w:val="000000"/>
          <w:sz w:val="32"/>
          <w:szCs w:val="32"/>
          <w:lang w:eastAsia="ru-RU"/>
        </w:rPr>
      </w:pPr>
    </w:p>
    <w:p w14:paraId="5BE83428" w14:textId="2208AEA0" w:rsidR="00EE4955" w:rsidRDefault="00EE4955" w:rsidP="00EE495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Кафедра </w:t>
      </w:r>
      <w:r w:rsidR="00944E3F">
        <w:rPr>
          <w:rFonts w:ascii="Times New Roman" w:eastAsia="Times New Roman" w:hAnsi="Times New Roman" w:cs="Times New Roman"/>
          <w:b/>
          <w:color w:val="000000"/>
          <w:sz w:val="28"/>
          <w:szCs w:val="28"/>
          <w:lang w:eastAsia="ru-RU"/>
        </w:rPr>
        <w:t>мировой</w:t>
      </w:r>
      <w:r>
        <w:rPr>
          <w:rFonts w:ascii="Times New Roman" w:eastAsia="Times New Roman" w:hAnsi="Times New Roman" w:cs="Times New Roman"/>
          <w:b/>
          <w:color w:val="000000"/>
          <w:sz w:val="28"/>
          <w:szCs w:val="28"/>
          <w:lang w:eastAsia="ru-RU"/>
        </w:rPr>
        <w:t xml:space="preserve"> экономики</w:t>
      </w:r>
      <w:r w:rsidR="00944E3F">
        <w:rPr>
          <w:rFonts w:ascii="Times New Roman" w:eastAsia="Times New Roman" w:hAnsi="Times New Roman" w:cs="Times New Roman"/>
          <w:b/>
          <w:color w:val="000000"/>
          <w:sz w:val="28"/>
          <w:szCs w:val="28"/>
          <w:lang w:eastAsia="ru-RU"/>
        </w:rPr>
        <w:t xml:space="preserve"> и менеджмента</w:t>
      </w:r>
    </w:p>
    <w:p w14:paraId="7625C7D5" w14:textId="77777777" w:rsidR="00EE4955" w:rsidRDefault="00EE4955" w:rsidP="00EE4955">
      <w:pPr>
        <w:shd w:val="clear" w:color="auto" w:fill="FFFFFF"/>
        <w:autoSpaceDE w:val="0"/>
        <w:autoSpaceDN w:val="0"/>
        <w:adjustRightInd w:val="0"/>
        <w:spacing w:after="0" w:line="240" w:lineRule="auto"/>
        <w:outlineLvl w:val="0"/>
        <w:rPr>
          <w:rFonts w:ascii="Times New Roman" w:eastAsia="Times New Roman" w:hAnsi="Times New Roman" w:cs="Times New Roman"/>
          <w:b/>
          <w:color w:val="000000"/>
          <w:sz w:val="32"/>
          <w:szCs w:val="32"/>
          <w:lang w:eastAsia="ru-RU"/>
        </w:rPr>
      </w:pPr>
    </w:p>
    <w:p w14:paraId="22702666" w14:textId="77777777" w:rsidR="00EE4955" w:rsidRDefault="00EE4955" w:rsidP="00EE4955">
      <w:pPr>
        <w:shd w:val="clear" w:color="auto" w:fill="FFFFFF"/>
        <w:autoSpaceDE w:val="0"/>
        <w:autoSpaceDN w:val="0"/>
        <w:adjustRightInd w:val="0"/>
        <w:spacing w:after="0" w:line="240" w:lineRule="auto"/>
        <w:ind w:firstLine="6300"/>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p>
    <w:p w14:paraId="437DDFCF" w14:textId="77777777" w:rsidR="00EE4955" w:rsidRDefault="00EE4955" w:rsidP="00EE4955">
      <w:pPr>
        <w:shd w:val="clear" w:color="auto" w:fill="FFFFFF"/>
        <w:autoSpaceDE w:val="0"/>
        <w:autoSpaceDN w:val="0"/>
        <w:adjustRightInd w:val="0"/>
        <w:spacing w:after="0" w:line="240" w:lineRule="auto"/>
        <w:ind w:firstLine="6300"/>
        <w:outlineLvl w:val="0"/>
        <w:rPr>
          <w:rFonts w:ascii="Times New Roman" w:eastAsia="Times New Roman" w:hAnsi="Times New Roman" w:cs="Times New Roman"/>
          <w:b/>
          <w:sz w:val="32"/>
          <w:szCs w:val="32"/>
          <w:lang w:eastAsia="ru-RU"/>
        </w:rPr>
      </w:pPr>
    </w:p>
    <w:p w14:paraId="4EFFF059" w14:textId="77777777" w:rsidR="00EE4955" w:rsidRDefault="00EE4955" w:rsidP="00EE4955">
      <w:pPr>
        <w:shd w:val="clear" w:color="auto" w:fill="FFFFFF"/>
        <w:autoSpaceDE w:val="0"/>
        <w:autoSpaceDN w:val="0"/>
        <w:adjustRightInd w:val="0"/>
        <w:spacing w:after="0" w:line="240" w:lineRule="auto"/>
        <w:ind w:firstLine="6300"/>
        <w:outlineLvl w:val="0"/>
        <w:rPr>
          <w:rFonts w:ascii="Times New Roman" w:eastAsia="Times New Roman" w:hAnsi="Times New Roman" w:cs="Times New Roman"/>
          <w:b/>
          <w:sz w:val="32"/>
          <w:szCs w:val="32"/>
          <w:lang w:eastAsia="ru-RU"/>
        </w:rPr>
      </w:pPr>
    </w:p>
    <w:p w14:paraId="4BB4729A" w14:textId="77777777" w:rsidR="00EE4955" w:rsidRDefault="00EE4955" w:rsidP="00EE495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32"/>
          <w:szCs w:val="32"/>
          <w:lang w:eastAsia="ru-RU"/>
        </w:rPr>
      </w:pPr>
    </w:p>
    <w:p w14:paraId="649D69D7" w14:textId="77777777" w:rsidR="00EE4955" w:rsidRDefault="00EE4955" w:rsidP="00EE495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КУРСОВАЯ РАБОТА</w:t>
      </w:r>
    </w:p>
    <w:p w14:paraId="05F24C87" w14:textId="77777777" w:rsidR="00EE4955" w:rsidRDefault="00EE4955" w:rsidP="00EE495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3B6E8E57" w14:textId="59A2A374" w:rsidR="00EE4955" w:rsidRDefault="007930FE" w:rsidP="00EE495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СТРУКТУРЫ УПРАВЛЕНИЯ КОМПАНИИ «ДАНОН»</w:t>
      </w:r>
    </w:p>
    <w:p w14:paraId="1B577B65" w14:textId="77777777" w:rsidR="00EE4955" w:rsidRDefault="00EE4955" w:rsidP="00EE495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62598BA" w14:textId="77777777" w:rsidR="00EE4955" w:rsidRDefault="00EE4955" w:rsidP="00EE495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B60D289" w14:textId="77777777" w:rsidR="00EE4955" w:rsidRDefault="00EE4955" w:rsidP="00EE495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C79D018" w14:textId="77777777" w:rsidR="00EE4955" w:rsidRDefault="00EE4955" w:rsidP="00EE495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8313282" w14:textId="77777777" w:rsidR="00EE4955" w:rsidRDefault="00EE4955" w:rsidP="00EE495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426BA6ED" w14:textId="77777777" w:rsidR="00EE4955" w:rsidRDefault="00EE4955" w:rsidP="00EE4955">
      <w:pPr>
        <w:shd w:val="clear" w:color="auto" w:fill="FFFFFF"/>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14:paraId="36EFBC0C" w14:textId="5FA1116A" w:rsidR="00EE4955" w:rsidRDefault="00EE4955" w:rsidP="00EE4955">
      <w:pPr>
        <w:shd w:val="clear" w:color="auto" w:fill="FFFFFF"/>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Работу </w:t>
      </w:r>
      <w:proofErr w:type="spellStart"/>
      <w:r>
        <w:rPr>
          <w:rFonts w:ascii="Times New Roman" w:eastAsia="Times New Roman" w:hAnsi="Times New Roman" w:cs="Times New Roman"/>
          <w:color w:val="000000"/>
          <w:sz w:val="28"/>
          <w:szCs w:val="28"/>
          <w:lang w:eastAsia="ru-RU"/>
        </w:rPr>
        <w:t>выполнил</w:t>
      </w:r>
      <w:r w:rsidR="00853A3A">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______________________________________</w:t>
      </w:r>
      <w:r w:rsidR="00853A3A">
        <w:rPr>
          <w:rFonts w:ascii="Times New Roman" w:eastAsia="Times New Roman" w:hAnsi="Times New Roman" w:cs="Times New Roman"/>
          <w:color w:val="000000"/>
          <w:sz w:val="28"/>
          <w:szCs w:val="28"/>
          <w:lang w:eastAsia="ru-RU"/>
        </w:rPr>
        <w:t>Е.В</w:t>
      </w:r>
      <w:proofErr w:type="spellEnd"/>
      <w:r w:rsidR="00853A3A">
        <w:rPr>
          <w:rFonts w:ascii="Times New Roman" w:eastAsia="Times New Roman" w:hAnsi="Times New Roman" w:cs="Times New Roman"/>
          <w:color w:val="000000"/>
          <w:sz w:val="28"/>
          <w:szCs w:val="28"/>
          <w:lang w:eastAsia="ru-RU"/>
        </w:rPr>
        <w:t>. Рыбакова</w:t>
      </w:r>
    </w:p>
    <w:p w14:paraId="260DEC0E" w14:textId="2A837394" w:rsidR="00EE4955" w:rsidRDefault="00EE4955" w:rsidP="00EE495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vertAlign w:val="superscript"/>
          <w:lang w:eastAsia="ru-RU"/>
        </w:rPr>
        <w:t>(подпись, дата)</w:t>
      </w:r>
    </w:p>
    <w:p w14:paraId="7F25AACD" w14:textId="77777777" w:rsidR="00EE4955" w:rsidRDefault="00EE4955" w:rsidP="00EE495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631672E1" w14:textId="77777777" w:rsidR="00EE4955" w:rsidRDefault="00EE4955" w:rsidP="00EE4955">
      <w:pPr>
        <w:spacing w:after="0" w:line="240" w:lineRule="auto"/>
        <w:rPr>
          <w:rFonts w:ascii="Times New Roman" w:eastAsia="Times New Roman" w:hAnsi="Times New Roman" w:cs="Times New Roman"/>
          <w:color w:val="000000"/>
          <w:sz w:val="28"/>
          <w:szCs w:val="28"/>
          <w:lang w:eastAsia="ru-RU"/>
        </w:rPr>
      </w:pPr>
      <w:r>
        <w:rPr>
          <w:noProof/>
          <w:lang w:eastAsia="ru-RU"/>
        </w:rPr>
        <mc:AlternateContent>
          <mc:Choice Requires="wps">
            <w:drawing>
              <wp:anchor distT="0" distB="0" distL="114300" distR="114300" simplePos="0" relativeHeight="251659264" behindDoc="0" locked="0" layoutInCell="1" allowOverlap="1" wp14:anchorId="5EB172C4" wp14:editId="588CB001">
                <wp:simplePos x="0" y="0"/>
                <wp:positionH relativeFrom="column">
                  <wp:posOffset>1414780</wp:posOffset>
                </wp:positionH>
                <wp:positionV relativeFrom="paragraph">
                  <wp:posOffset>262255</wp:posOffset>
                </wp:positionV>
                <wp:extent cx="4528820" cy="635"/>
                <wp:effectExtent l="0" t="0" r="24130" b="37465"/>
                <wp:wrapNone/>
                <wp:docPr id="9"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88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89D0CD"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 o:spid="_x0000_s1026" type="#_x0000_t34" style="position:absolute;margin-left:111.4pt;margin-top:20.65pt;width:356.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"/>
            </w:pict>
          </mc:Fallback>
        </mc:AlternateContent>
      </w:r>
      <w:r>
        <w:rPr>
          <w:rFonts w:ascii="Times New Roman" w:eastAsia="Times New Roman" w:hAnsi="Times New Roman" w:cs="Times New Roman"/>
          <w:color w:val="000000"/>
          <w:sz w:val="28"/>
          <w:szCs w:val="28"/>
          <w:lang w:eastAsia="ru-RU"/>
        </w:rPr>
        <w:t>Факультет                экономический</w:t>
      </w:r>
    </w:p>
    <w:p w14:paraId="6F421E0B" w14:textId="77777777" w:rsidR="00EE4955" w:rsidRDefault="00EE4955" w:rsidP="00EE4955">
      <w:pPr>
        <w:spacing w:after="0" w:line="240" w:lineRule="auto"/>
        <w:rPr>
          <w:rFonts w:ascii="Times New Roman" w:eastAsia="Times New Roman" w:hAnsi="Times New Roman" w:cs="Times New Roman"/>
          <w:color w:val="000000"/>
          <w:sz w:val="28"/>
          <w:szCs w:val="28"/>
          <w:lang w:eastAsia="ru-RU"/>
        </w:rPr>
      </w:pPr>
    </w:p>
    <w:p w14:paraId="568772F2" w14:textId="79BB1B3A" w:rsidR="00EE4955" w:rsidRDefault="00EE4955" w:rsidP="00EE495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Направление           38.</w:t>
      </w:r>
      <w:r w:rsidR="00231CED">
        <w:rPr>
          <w:rFonts w:ascii="Times New Roman" w:eastAsia="Times New Roman" w:hAnsi="Times New Roman" w:cs="Times New Roman"/>
          <w:color w:val="000000"/>
          <w:sz w:val="28"/>
          <w:szCs w:val="28"/>
          <w:lang w:eastAsia="ru-RU"/>
        </w:rPr>
        <w:t>03</w:t>
      </w:r>
      <w:r>
        <w:rPr>
          <w:rFonts w:ascii="Times New Roman" w:eastAsia="Times New Roman" w:hAnsi="Times New Roman" w:cs="Times New Roman"/>
          <w:color w:val="000000"/>
          <w:sz w:val="28"/>
          <w:szCs w:val="28"/>
          <w:lang w:eastAsia="ru-RU"/>
        </w:rPr>
        <w:t>.</w:t>
      </w:r>
      <w:r w:rsidR="00231CED">
        <w:rPr>
          <w:rFonts w:ascii="Times New Roman" w:eastAsia="Times New Roman" w:hAnsi="Times New Roman" w:cs="Times New Roman"/>
          <w:color w:val="000000"/>
          <w:sz w:val="28"/>
          <w:szCs w:val="28"/>
          <w:lang w:eastAsia="ru-RU"/>
        </w:rPr>
        <w:t>02</w:t>
      </w:r>
      <w:r>
        <w:rPr>
          <w:rFonts w:ascii="Times New Roman" w:eastAsia="Times New Roman" w:hAnsi="Times New Roman" w:cs="Times New Roman"/>
          <w:color w:val="000000"/>
          <w:sz w:val="28"/>
          <w:szCs w:val="28"/>
          <w:lang w:eastAsia="ru-RU"/>
        </w:rPr>
        <w:t xml:space="preserve"> – </w:t>
      </w:r>
      <w:r w:rsidR="00853A3A">
        <w:rPr>
          <w:rFonts w:ascii="Times New Roman" w:eastAsia="Times New Roman" w:hAnsi="Times New Roman" w:cs="Times New Roman"/>
          <w:color w:val="000000"/>
          <w:sz w:val="28"/>
          <w:szCs w:val="28"/>
          <w:lang w:eastAsia="ru-RU"/>
        </w:rPr>
        <w:t>Международный менеджмент</w:t>
      </w:r>
    </w:p>
    <w:p w14:paraId="25519DEF" w14:textId="77777777" w:rsidR="00EE4955" w:rsidRDefault="00EE4955" w:rsidP="00EE4955">
      <w:pPr>
        <w:spacing w:after="0" w:line="240" w:lineRule="auto"/>
        <w:rPr>
          <w:rFonts w:ascii="Times New Roman" w:eastAsia="Times New Roman" w:hAnsi="Times New Roman" w:cs="Times New Roman"/>
          <w:sz w:val="28"/>
          <w:szCs w:val="28"/>
          <w:lang w:eastAsia="ru-RU"/>
        </w:rPr>
      </w:pPr>
      <w:r>
        <w:rPr>
          <w:noProof/>
          <w:lang w:eastAsia="ru-RU"/>
        </w:rPr>
        <mc:AlternateContent>
          <mc:Choice Requires="wps">
            <w:drawing>
              <wp:anchor distT="4294967295" distB="4294967295" distL="114300" distR="114300" simplePos="0" relativeHeight="251660288" behindDoc="0" locked="0" layoutInCell="1" allowOverlap="1" wp14:anchorId="2848F84C" wp14:editId="126A3E99">
                <wp:simplePos x="0" y="0"/>
                <wp:positionH relativeFrom="column">
                  <wp:posOffset>1485900</wp:posOffset>
                </wp:positionH>
                <wp:positionV relativeFrom="paragraph">
                  <wp:posOffset>-8255</wp:posOffset>
                </wp:positionV>
                <wp:extent cx="4467225" cy="0"/>
                <wp:effectExtent l="0" t="0" r="9525"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115A3D" id="_x0000_t32" coordsize="21600,21600" o:spt="32" o:oned="t" path="m,l21600,21600e" filled="f">
                <v:path arrowok="t" fillok="f" o:connecttype="none"/>
                <o:lock v:ext="edit" shapetype="t"/>
              </v:shapetype>
              <v:shape id="Прямая со стрелкой 15" o:spid="_x0000_s1026" type="#_x0000_t32" style="position:absolute;margin-left:117pt;margin-top:-.65pt;width:351.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"/>
            </w:pict>
          </mc:Fallback>
        </mc:AlternateContent>
      </w:r>
    </w:p>
    <w:p w14:paraId="4724A281" w14:textId="77777777" w:rsidR="00EE4955" w:rsidRDefault="00EE4955" w:rsidP="00EE4955">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Научный руководитель</w:t>
      </w:r>
    </w:p>
    <w:p w14:paraId="637B100B" w14:textId="16BE874F" w:rsidR="00EE4955" w:rsidRDefault="00EE4955" w:rsidP="00EE4955">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канд. </w:t>
      </w:r>
      <w:proofErr w:type="spellStart"/>
      <w:proofErr w:type="gramStart"/>
      <w:r>
        <w:rPr>
          <w:rFonts w:ascii="Times New Roman" w:eastAsia="Times New Roman" w:hAnsi="Times New Roman" w:cs="Times New Roman"/>
          <w:color w:val="000000"/>
          <w:sz w:val="28"/>
          <w:szCs w:val="28"/>
          <w:lang w:eastAsia="ru-RU"/>
        </w:rPr>
        <w:t>эк.наук</w:t>
      </w:r>
      <w:proofErr w:type="spellEnd"/>
      <w:proofErr w:type="gram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доцент</w:t>
      </w:r>
      <w:r>
        <w:rPr>
          <w:rFonts w:ascii="Times New Roman" w:eastAsia="Times New Roman" w:hAnsi="Times New Roman" w:cs="Times New Roman"/>
          <w:color w:val="000000"/>
          <w:sz w:val="28"/>
          <w:szCs w:val="28"/>
          <w:lang w:eastAsia="ru-RU"/>
        </w:rPr>
        <w:t xml:space="preserve"> __________________________________</w:t>
      </w:r>
      <w:r w:rsidR="00231CED">
        <w:rPr>
          <w:rFonts w:ascii="Times New Roman" w:eastAsia="Times New Roman" w:hAnsi="Times New Roman" w:cs="Times New Roman"/>
          <w:color w:val="000000"/>
          <w:sz w:val="28"/>
          <w:szCs w:val="28"/>
          <w:lang w:eastAsia="ru-RU"/>
        </w:rPr>
        <w:t>__Н.С. Козырь</w:t>
      </w:r>
    </w:p>
    <w:p w14:paraId="03236664" w14:textId="77777777" w:rsidR="00EE4955" w:rsidRDefault="00EE4955" w:rsidP="00EE4955">
      <w:pPr>
        <w:spacing w:after="0" w:line="240" w:lineRule="auto"/>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(подпись, дата)</w:t>
      </w:r>
    </w:p>
    <w:p w14:paraId="001BCF7E" w14:textId="77777777" w:rsidR="00EE4955" w:rsidRDefault="00EE4955" w:rsidP="00EE4955">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Нормоконтролер</w:t>
      </w:r>
      <w:proofErr w:type="spellEnd"/>
    </w:p>
    <w:p w14:paraId="45F3BAFD" w14:textId="38C0CD4B" w:rsidR="00EE4955" w:rsidRDefault="00EE4955" w:rsidP="00EE49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канд. </w:t>
      </w:r>
      <w:proofErr w:type="spellStart"/>
      <w:r>
        <w:rPr>
          <w:rFonts w:ascii="Times New Roman" w:eastAsia="Times New Roman" w:hAnsi="Times New Roman" w:cs="Times New Roman"/>
          <w:sz w:val="28"/>
          <w:szCs w:val="28"/>
          <w:lang w:eastAsia="ru-RU"/>
        </w:rPr>
        <w:t>экон</w:t>
      </w:r>
      <w:proofErr w:type="spellEnd"/>
      <w:r>
        <w:rPr>
          <w:rFonts w:ascii="Times New Roman" w:eastAsia="Times New Roman" w:hAnsi="Times New Roman" w:cs="Times New Roman"/>
          <w:sz w:val="28"/>
          <w:szCs w:val="28"/>
          <w:lang w:eastAsia="ru-RU"/>
        </w:rPr>
        <w:t>. наук, доцент ________________________________</w:t>
      </w:r>
      <w:r w:rsidR="00231CED">
        <w:rPr>
          <w:rFonts w:ascii="Times New Roman" w:eastAsia="Times New Roman" w:hAnsi="Times New Roman" w:cs="Times New Roman"/>
          <w:sz w:val="28"/>
          <w:szCs w:val="28"/>
          <w:lang w:eastAsia="ru-RU"/>
        </w:rPr>
        <w:t>__</w:t>
      </w:r>
      <w:r w:rsidR="00853A3A">
        <w:rPr>
          <w:rFonts w:ascii="Times New Roman" w:eastAsia="Times New Roman" w:hAnsi="Times New Roman" w:cs="Times New Roman"/>
          <w:sz w:val="28"/>
          <w:szCs w:val="28"/>
          <w:lang w:eastAsia="ru-RU"/>
        </w:rPr>
        <w:t>Н.С. Козырь</w:t>
      </w:r>
    </w:p>
    <w:p w14:paraId="32595ED0" w14:textId="77777777" w:rsidR="00EE4955" w:rsidRDefault="00EE4955" w:rsidP="00EE4955">
      <w:pPr>
        <w:spacing w:after="0" w:line="240" w:lineRule="auto"/>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(подпись, дата)</w:t>
      </w:r>
    </w:p>
    <w:p w14:paraId="29971227" w14:textId="77777777" w:rsidR="00EE4955" w:rsidRDefault="00EE4955" w:rsidP="00EE4955">
      <w:pPr>
        <w:spacing w:after="0" w:line="240" w:lineRule="auto"/>
        <w:jc w:val="center"/>
        <w:rPr>
          <w:rFonts w:ascii="Times New Roman" w:eastAsia="Times New Roman" w:hAnsi="Times New Roman" w:cs="Times New Roman"/>
          <w:color w:val="000000"/>
          <w:sz w:val="28"/>
          <w:szCs w:val="28"/>
          <w:lang w:eastAsia="ru-RU"/>
        </w:rPr>
      </w:pPr>
    </w:p>
    <w:p w14:paraId="23A02BAD" w14:textId="77777777" w:rsidR="00EE4955" w:rsidRDefault="00EE4955" w:rsidP="00EE4955">
      <w:pPr>
        <w:spacing w:after="0" w:line="240" w:lineRule="auto"/>
        <w:jc w:val="center"/>
        <w:rPr>
          <w:rFonts w:ascii="Times New Roman" w:eastAsia="Times New Roman" w:hAnsi="Times New Roman" w:cs="Times New Roman"/>
          <w:color w:val="000000"/>
          <w:sz w:val="28"/>
          <w:szCs w:val="28"/>
          <w:lang w:eastAsia="ru-RU"/>
        </w:rPr>
      </w:pPr>
    </w:p>
    <w:p w14:paraId="52B84697" w14:textId="77777777" w:rsidR="00EE4955" w:rsidRDefault="00EE4955" w:rsidP="00EE4955">
      <w:pPr>
        <w:spacing w:after="0" w:line="240" w:lineRule="auto"/>
        <w:jc w:val="center"/>
        <w:rPr>
          <w:rFonts w:ascii="Times New Roman" w:eastAsia="Times New Roman" w:hAnsi="Times New Roman" w:cs="Times New Roman"/>
          <w:color w:val="000000"/>
          <w:sz w:val="28"/>
          <w:szCs w:val="28"/>
          <w:lang w:eastAsia="ru-RU"/>
        </w:rPr>
      </w:pPr>
    </w:p>
    <w:p w14:paraId="0278F849" w14:textId="77777777" w:rsidR="00EE4955" w:rsidRDefault="00EE4955" w:rsidP="00EE4955">
      <w:pPr>
        <w:spacing w:after="0" w:line="240" w:lineRule="auto"/>
        <w:jc w:val="center"/>
        <w:rPr>
          <w:rFonts w:ascii="Times New Roman" w:eastAsia="Times New Roman" w:hAnsi="Times New Roman" w:cs="Times New Roman"/>
          <w:color w:val="000000"/>
          <w:sz w:val="28"/>
          <w:szCs w:val="28"/>
          <w:lang w:eastAsia="ru-RU"/>
        </w:rPr>
      </w:pPr>
    </w:p>
    <w:p w14:paraId="75D9AB6F" w14:textId="77777777" w:rsidR="00EE4955" w:rsidRDefault="00EE4955" w:rsidP="00EE4955">
      <w:pPr>
        <w:spacing w:after="0" w:line="240" w:lineRule="auto"/>
        <w:jc w:val="center"/>
        <w:rPr>
          <w:rFonts w:ascii="Times New Roman" w:eastAsia="Times New Roman" w:hAnsi="Times New Roman" w:cs="Times New Roman"/>
          <w:color w:val="000000"/>
          <w:sz w:val="28"/>
          <w:szCs w:val="28"/>
          <w:lang w:eastAsia="ru-RU"/>
        </w:rPr>
      </w:pPr>
    </w:p>
    <w:p w14:paraId="3A92B3E4" w14:textId="77777777" w:rsidR="00EE4955" w:rsidRDefault="00EE4955" w:rsidP="00EE4955">
      <w:pPr>
        <w:spacing w:after="0" w:line="240" w:lineRule="auto"/>
        <w:jc w:val="center"/>
        <w:rPr>
          <w:rFonts w:ascii="Times New Roman" w:eastAsia="Times New Roman" w:hAnsi="Times New Roman" w:cs="Times New Roman"/>
          <w:color w:val="000000"/>
          <w:sz w:val="28"/>
          <w:szCs w:val="28"/>
          <w:lang w:eastAsia="ru-RU"/>
        </w:rPr>
      </w:pPr>
    </w:p>
    <w:p w14:paraId="290C1842" w14:textId="77777777" w:rsidR="00EE4955" w:rsidRDefault="00EE4955" w:rsidP="00EE49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Краснодар 2018</w:t>
      </w:r>
    </w:p>
    <w:p w14:paraId="638C445C" w14:textId="6A506283" w:rsidR="00EE4955" w:rsidRPr="00EE4955" w:rsidRDefault="00EE4955" w:rsidP="001F59D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BC4BF0B" w14:textId="2474A2B0" w:rsidR="00EE4955" w:rsidRDefault="00EE4955" w:rsidP="00EE4955">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2991F07D" w14:textId="77777777" w:rsidR="00EE4955" w:rsidRDefault="00EE4955" w:rsidP="00EE4955">
      <w:pPr>
        <w:contextualSpacing/>
        <w:jc w:val="center"/>
        <w:rPr>
          <w:rFonts w:ascii="Times New Roman" w:hAnsi="Times New Roman" w:cs="Times New Roman"/>
          <w:sz w:val="28"/>
          <w:szCs w:val="28"/>
        </w:rPr>
      </w:pPr>
    </w:p>
    <w:p w14:paraId="075EE14B" w14:textId="3F1882C0" w:rsidR="001F59DD" w:rsidRDefault="001772F1" w:rsidP="001822F9">
      <w:pPr>
        <w:tabs>
          <w:tab w:val="left" w:leader="dot" w:pos="9214"/>
          <w:tab w:val="right" w:leader="dot" w:pos="9355"/>
        </w:tabs>
        <w:spacing w:line="360" w:lineRule="auto"/>
        <w:contextualSpacing/>
        <w:rPr>
          <w:rFonts w:ascii="Times New Roman" w:hAnsi="Times New Roman" w:cs="Times New Roman"/>
          <w:sz w:val="28"/>
          <w:szCs w:val="28"/>
        </w:rPr>
      </w:pPr>
      <w:r>
        <w:rPr>
          <w:rFonts w:ascii="Times New Roman" w:hAnsi="Times New Roman" w:cs="Times New Roman"/>
          <w:sz w:val="28"/>
          <w:szCs w:val="28"/>
        </w:rPr>
        <w:t>ВВЕДЕНИЕ</w:t>
      </w:r>
      <w:r w:rsidR="001822F9">
        <w:rPr>
          <w:rFonts w:ascii="Times New Roman" w:hAnsi="Times New Roman" w:cs="Times New Roman"/>
          <w:sz w:val="28"/>
          <w:szCs w:val="28"/>
        </w:rPr>
        <w:tab/>
      </w:r>
      <w:r w:rsidR="00231CED">
        <w:rPr>
          <w:rFonts w:ascii="Times New Roman" w:hAnsi="Times New Roman" w:cs="Times New Roman"/>
          <w:sz w:val="28"/>
          <w:szCs w:val="28"/>
        </w:rPr>
        <w:t>3</w:t>
      </w:r>
    </w:p>
    <w:p w14:paraId="0F6CEF19" w14:textId="03915CF2" w:rsidR="00FE6411" w:rsidRDefault="001F59DD" w:rsidP="001822F9">
      <w:pPr>
        <w:pStyle w:val="a4"/>
        <w:numPr>
          <w:ilvl w:val="0"/>
          <w:numId w:val="1"/>
        </w:numPr>
        <w:tabs>
          <w:tab w:val="right" w:leader="dot" w:pos="9355"/>
        </w:tabs>
        <w:spacing w:before="240" w:line="360" w:lineRule="auto"/>
        <w:ind w:left="357" w:hanging="357"/>
        <w:rPr>
          <w:rFonts w:ascii="Times New Roman" w:hAnsi="Times New Roman" w:cs="Times New Roman"/>
          <w:sz w:val="28"/>
          <w:szCs w:val="28"/>
        </w:rPr>
      </w:pPr>
      <w:r>
        <w:rPr>
          <w:rFonts w:ascii="Times New Roman" w:hAnsi="Times New Roman" w:cs="Times New Roman"/>
          <w:sz w:val="28"/>
          <w:szCs w:val="28"/>
        </w:rPr>
        <w:t>Общие сведения о компании «Данон»</w:t>
      </w:r>
      <w:r w:rsidR="001822F9">
        <w:rPr>
          <w:rFonts w:ascii="Times New Roman" w:hAnsi="Times New Roman" w:cs="Times New Roman"/>
          <w:sz w:val="28"/>
          <w:szCs w:val="28"/>
        </w:rPr>
        <w:tab/>
      </w:r>
      <w:r w:rsidR="00231CED">
        <w:rPr>
          <w:rFonts w:ascii="Times New Roman" w:hAnsi="Times New Roman" w:cs="Times New Roman"/>
          <w:sz w:val="28"/>
          <w:szCs w:val="28"/>
        </w:rPr>
        <w:t>5</w:t>
      </w:r>
    </w:p>
    <w:p w14:paraId="738E05B8" w14:textId="68E329E6" w:rsidR="001F59DD" w:rsidRDefault="001F59DD" w:rsidP="001822F9">
      <w:pPr>
        <w:pStyle w:val="a4"/>
        <w:numPr>
          <w:ilvl w:val="1"/>
          <w:numId w:val="1"/>
        </w:numPr>
        <w:tabs>
          <w:tab w:val="right" w:leader="dot" w:pos="9356"/>
        </w:tabs>
        <w:spacing w:before="240" w:line="360" w:lineRule="auto"/>
        <w:ind w:left="788" w:hanging="431"/>
        <w:rPr>
          <w:rFonts w:ascii="Times New Roman" w:hAnsi="Times New Roman" w:cs="Times New Roman"/>
          <w:sz w:val="28"/>
          <w:szCs w:val="28"/>
        </w:rPr>
      </w:pPr>
      <w:r>
        <w:rPr>
          <w:rFonts w:ascii="Times New Roman" w:hAnsi="Times New Roman" w:cs="Times New Roman"/>
          <w:sz w:val="28"/>
          <w:szCs w:val="28"/>
        </w:rPr>
        <w:t>История компании «Данон»</w:t>
      </w:r>
      <w:r w:rsidR="001822F9">
        <w:rPr>
          <w:rFonts w:ascii="Times New Roman" w:hAnsi="Times New Roman" w:cs="Times New Roman"/>
          <w:sz w:val="28"/>
          <w:szCs w:val="28"/>
        </w:rPr>
        <w:tab/>
      </w:r>
      <w:r w:rsidR="00231CED">
        <w:rPr>
          <w:rFonts w:ascii="Times New Roman" w:hAnsi="Times New Roman" w:cs="Times New Roman"/>
          <w:sz w:val="28"/>
          <w:szCs w:val="28"/>
        </w:rPr>
        <w:t>5</w:t>
      </w:r>
    </w:p>
    <w:p w14:paraId="4F1E3437" w14:textId="43B93B4C" w:rsidR="001F59DD" w:rsidRDefault="00655862" w:rsidP="001822F9">
      <w:pPr>
        <w:pStyle w:val="a4"/>
        <w:numPr>
          <w:ilvl w:val="1"/>
          <w:numId w:val="1"/>
        </w:numPr>
        <w:tabs>
          <w:tab w:val="right" w:leader="dot" w:pos="9356"/>
        </w:tabs>
        <w:spacing w:before="240" w:line="360" w:lineRule="auto"/>
        <w:ind w:left="788" w:hanging="431"/>
        <w:rPr>
          <w:rFonts w:ascii="Times New Roman" w:hAnsi="Times New Roman" w:cs="Times New Roman"/>
          <w:sz w:val="28"/>
          <w:szCs w:val="28"/>
        </w:rPr>
      </w:pPr>
      <w:r>
        <w:rPr>
          <w:rFonts w:ascii="Times New Roman" w:hAnsi="Times New Roman" w:cs="Times New Roman"/>
          <w:sz w:val="28"/>
          <w:szCs w:val="28"/>
        </w:rPr>
        <w:t xml:space="preserve">Корпоративная культура </w:t>
      </w:r>
      <w:r w:rsidR="001F59DD">
        <w:rPr>
          <w:rFonts w:ascii="Times New Roman" w:hAnsi="Times New Roman" w:cs="Times New Roman"/>
          <w:sz w:val="28"/>
          <w:szCs w:val="28"/>
        </w:rPr>
        <w:t>компании «Данон»</w:t>
      </w:r>
      <w:r w:rsidR="001822F9">
        <w:rPr>
          <w:rFonts w:ascii="Times New Roman" w:hAnsi="Times New Roman" w:cs="Times New Roman"/>
          <w:sz w:val="28"/>
          <w:szCs w:val="28"/>
        </w:rPr>
        <w:tab/>
      </w:r>
      <w:r w:rsidR="00231CED">
        <w:rPr>
          <w:rFonts w:ascii="Times New Roman" w:hAnsi="Times New Roman" w:cs="Times New Roman"/>
          <w:sz w:val="28"/>
          <w:szCs w:val="28"/>
        </w:rPr>
        <w:t>6</w:t>
      </w:r>
    </w:p>
    <w:p w14:paraId="6408B2F4" w14:textId="33B07A3D" w:rsidR="001F59DD" w:rsidRDefault="001F59DD" w:rsidP="001822F9">
      <w:pPr>
        <w:pStyle w:val="a4"/>
        <w:numPr>
          <w:ilvl w:val="1"/>
          <w:numId w:val="1"/>
        </w:numPr>
        <w:tabs>
          <w:tab w:val="right" w:leader="dot" w:pos="9356"/>
        </w:tabs>
        <w:spacing w:before="240" w:line="360" w:lineRule="auto"/>
        <w:ind w:left="788" w:hanging="431"/>
        <w:rPr>
          <w:rFonts w:ascii="Times New Roman" w:hAnsi="Times New Roman" w:cs="Times New Roman"/>
          <w:sz w:val="28"/>
          <w:szCs w:val="28"/>
        </w:rPr>
      </w:pPr>
      <w:r>
        <w:rPr>
          <w:rFonts w:ascii="Times New Roman" w:hAnsi="Times New Roman" w:cs="Times New Roman"/>
          <w:sz w:val="28"/>
          <w:szCs w:val="28"/>
        </w:rPr>
        <w:t>Компания «Данон</w:t>
      </w:r>
      <w:r w:rsidR="003F17DB">
        <w:rPr>
          <w:rFonts w:ascii="Times New Roman" w:hAnsi="Times New Roman" w:cs="Times New Roman"/>
          <w:sz w:val="28"/>
          <w:szCs w:val="28"/>
        </w:rPr>
        <w:t>»</w:t>
      </w:r>
      <w:r w:rsidR="00655862">
        <w:rPr>
          <w:rFonts w:ascii="Times New Roman" w:hAnsi="Times New Roman" w:cs="Times New Roman"/>
          <w:sz w:val="28"/>
          <w:szCs w:val="28"/>
        </w:rPr>
        <w:t xml:space="preserve"> в России</w:t>
      </w:r>
      <w:r w:rsidR="001822F9">
        <w:rPr>
          <w:rFonts w:ascii="Times New Roman" w:hAnsi="Times New Roman" w:cs="Times New Roman"/>
          <w:sz w:val="28"/>
          <w:szCs w:val="28"/>
        </w:rPr>
        <w:tab/>
      </w:r>
      <w:r w:rsidR="00231CED">
        <w:rPr>
          <w:rFonts w:ascii="Times New Roman" w:hAnsi="Times New Roman" w:cs="Times New Roman"/>
          <w:sz w:val="28"/>
          <w:szCs w:val="28"/>
        </w:rPr>
        <w:t>7</w:t>
      </w:r>
    </w:p>
    <w:p w14:paraId="2BC05CF7" w14:textId="03EDB324" w:rsidR="001F59DD" w:rsidRDefault="001F59DD" w:rsidP="001822F9">
      <w:pPr>
        <w:pStyle w:val="a4"/>
        <w:numPr>
          <w:ilvl w:val="0"/>
          <w:numId w:val="1"/>
        </w:numPr>
        <w:tabs>
          <w:tab w:val="right" w:leader="dot" w:pos="9356"/>
        </w:tabs>
        <w:spacing w:before="240" w:line="360" w:lineRule="auto"/>
        <w:ind w:left="357" w:hanging="357"/>
        <w:rPr>
          <w:rFonts w:ascii="Times New Roman" w:hAnsi="Times New Roman" w:cs="Times New Roman"/>
          <w:sz w:val="28"/>
          <w:szCs w:val="28"/>
        </w:rPr>
      </w:pPr>
      <w:r>
        <w:rPr>
          <w:rFonts w:ascii="Times New Roman" w:hAnsi="Times New Roman" w:cs="Times New Roman"/>
          <w:sz w:val="28"/>
          <w:szCs w:val="28"/>
        </w:rPr>
        <w:t>Анализ организационной структуры компании «Данон»</w:t>
      </w:r>
      <w:r w:rsidR="001822F9">
        <w:rPr>
          <w:rFonts w:ascii="Times New Roman" w:hAnsi="Times New Roman" w:cs="Times New Roman"/>
          <w:sz w:val="28"/>
          <w:szCs w:val="28"/>
        </w:rPr>
        <w:tab/>
      </w:r>
      <w:r w:rsidR="00231CED">
        <w:rPr>
          <w:rFonts w:ascii="Times New Roman" w:hAnsi="Times New Roman" w:cs="Times New Roman"/>
          <w:sz w:val="28"/>
          <w:szCs w:val="28"/>
        </w:rPr>
        <w:t>9</w:t>
      </w:r>
    </w:p>
    <w:p w14:paraId="1845D840" w14:textId="5F792769" w:rsidR="001F59DD" w:rsidRDefault="001F59DD" w:rsidP="001822F9">
      <w:pPr>
        <w:pStyle w:val="a4"/>
        <w:numPr>
          <w:ilvl w:val="1"/>
          <w:numId w:val="1"/>
        </w:numPr>
        <w:tabs>
          <w:tab w:val="right" w:leader="dot" w:pos="9356"/>
        </w:tabs>
        <w:spacing w:before="240" w:line="360" w:lineRule="auto"/>
        <w:ind w:left="788" w:hanging="431"/>
        <w:rPr>
          <w:rFonts w:ascii="Times New Roman" w:hAnsi="Times New Roman" w:cs="Times New Roman"/>
          <w:sz w:val="28"/>
          <w:szCs w:val="28"/>
        </w:rPr>
      </w:pPr>
      <w:r>
        <w:rPr>
          <w:rFonts w:ascii="Times New Roman" w:hAnsi="Times New Roman" w:cs="Times New Roman"/>
          <w:sz w:val="28"/>
          <w:szCs w:val="28"/>
        </w:rPr>
        <w:t>Теория Г. Минцберга «Основные шесть частей организации»</w:t>
      </w:r>
      <w:r w:rsidR="001822F9">
        <w:rPr>
          <w:rFonts w:ascii="Times New Roman" w:hAnsi="Times New Roman" w:cs="Times New Roman"/>
          <w:sz w:val="28"/>
          <w:szCs w:val="28"/>
        </w:rPr>
        <w:tab/>
      </w:r>
      <w:r w:rsidR="00231CED">
        <w:rPr>
          <w:rFonts w:ascii="Times New Roman" w:hAnsi="Times New Roman" w:cs="Times New Roman"/>
          <w:sz w:val="28"/>
          <w:szCs w:val="28"/>
        </w:rPr>
        <w:t>9</w:t>
      </w:r>
    </w:p>
    <w:p w14:paraId="1DDA301F" w14:textId="6A35CDE4" w:rsidR="001F59DD" w:rsidRDefault="001F59DD" w:rsidP="001822F9">
      <w:pPr>
        <w:pStyle w:val="a4"/>
        <w:numPr>
          <w:ilvl w:val="1"/>
          <w:numId w:val="1"/>
        </w:numPr>
        <w:tabs>
          <w:tab w:val="right" w:leader="dot" w:pos="9356"/>
        </w:tabs>
        <w:spacing w:before="240" w:line="360" w:lineRule="auto"/>
        <w:ind w:left="788" w:hanging="431"/>
        <w:rPr>
          <w:rFonts w:ascii="Times New Roman" w:hAnsi="Times New Roman" w:cs="Times New Roman"/>
          <w:sz w:val="28"/>
          <w:szCs w:val="28"/>
        </w:rPr>
      </w:pPr>
      <w:r>
        <w:rPr>
          <w:rFonts w:ascii="Times New Roman" w:hAnsi="Times New Roman" w:cs="Times New Roman"/>
          <w:sz w:val="28"/>
          <w:szCs w:val="28"/>
        </w:rPr>
        <w:t>Модель лидерства Ицхака Адизеса</w:t>
      </w:r>
      <w:r w:rsidR="001822F9">
        <w:rPr>
          <w:rFonts w:ascii="Times New Roman" w:hAnsi="Times New Roman" w:cs="Times New Roman"/>
          <w:sz w:val="28"/>
          <w:szCs w:val="28"/>
        </w:rPr>
        <w:tab/>
      </w:r>
      <w:r w:rsidR="00A10208">
        <w:rPr>
          <w:rFonts w:ascii="Times New Roman" w:hAnsi="Times New Roman" w:cs="Times New Roman"/>
          <w:sz w:val="28"/>
          <w:szCs w:val="28"/>
        </w:rPr>
        <w:t>13</w:t>
      </w:r>
    </w:p>
    <w:p w14:paraId="2D288649" w14:textId="2B50C4C7" w:rsidR="00763BDA" w:rsidRDefault="00763BDA" w:rsidP="00C211BA">
      <w:pPr>
        <w:pStyle w:val="a4"/>
        <w:numPr>
          <w:ilvl w:val="1"/>
          <w:numId w:val="1"/>
        </w:numPr>
        <w:tabs>
          <w:tab w:val="right" w:leader="dot" w:pos="9356"/>
        </w:tabs>
        <w:spacing w:before="240" w:line="360" w:lineRule="auto"/>
        <w:ind w:left="788" w:hanging="431"/>
        <w:rPr>
          <w:rFonts w:ascii="Times New Roman" w:hAnsi="Times New Roman" w:cs="Times New Roman"/>
          <w:sz w:val="28"/>
          <w:szCs w:val="28"/>
        </w:rPr>
      </w:pPr>
      <w:r>
        <w:rPr>
          <w:rFonts w:ascii="Times New Roman" w:hAnsi="Times New Roman" w:cs="Times New Roman"/>
          <w:sz w:val="28"/>
          <w:szCs w:val="28"/>
        </w:rPr>
        <w:t xml:space="preserve">Жизненный цикл организации по И. </w:t>
      </w:r>
      <w:proofErr w:type="spellStart"/>
      <w:r>
        <w:rPr>
          <w:rFonts w:ascii="Times New Roman" w:hAnsi="Times New Roman" w:cs="Times New Roman"/>
          <w:sz w:val="28"/>
          <w:szCs w:val="28"/>
        </w:rPr>
        <w:t>Адизесу</w:t>
      </w:r>
      <w:proofErr w:type="spellEnd"/>
      <w:r w:rsidR="00C211BA">
        <w:rPr>
          <w:rFonts w:ascii="Times New Roman" w:hAnsi="Times New Roman" w:cs="Times New Roman"/>
          <w:sz w:val="28"/>
          <w:szCs w:val="28"/>
        </w:rPr>
        <w:tab/>
        <w:t>15</w:t>
      </w:r>
    </w:p>
    <w:p w14:paraId="46EA9859" w14:textId="2D217692" w:rsidR="001F59DD" w:rsidRDefault="001F59DD" w:rsidP="00314BEF">
      <w:pPr>
        <w:pStyle w:val="a4"/>
        <w:numPr>
          <w:ilvl w:val="0"/>
          <w:numId w:val="1"/>
        </w:numPr>
        <w:tabs>
          <w:tab w:val="right" w:leader="dot" w:pos="9356"/>
        </w:tabs>
        <w:spacing w:before="240" w:line="360" w:lineRule="auto"/>
        <w:ind w:left="357" w:hanging="357"/>
        <w:rPr>
          <w:rFonts w:ascii="Times New Roman" w:hAnsi="Times New Roman" w:cs="Times New Roman"/>
          <w:sz w:val="28"/>
          <w:szCs w:val="28"/>
        </w:rPr>
      </w:pPr>
      <w:r>
        <w:rPr>
          <w:rFonts w:ascii="Times New Roman" w:hAnsi="Times New Roman" w:cs="Times New Roman"/>
          <w:sz w:val="28"/>
          <w:szCs w:val="28"/>
        </w:rPr>
        <w:t>Анализ годового отчета компании «Данон»</w:t>
      </w:r>
      <w:r w:rsidR="00314BEF">
        <w:rPr>
          <w:rFonts w:ascii="Times New Roman" w:hAnsi="Times New Roman" w:cs="Times New Roman"/>
          <w:sz w:val="28"/>
          <w:szCs w:val="28"/>
        </w:rPr>
        <w:tab/>
        <w:t>1</w:t>
      </w:r>
      <w:r w:rsidR="00C211BA">
        <w:rPr>
          <w:rFonts w:ascii="Times New Roman" w:hAnsi="Times New Roman" w:cs="Times New Roman"/>
          <w:sz w:val="28"/>
          <w:szCs w:val="28"/>
        </w:rPr>
        <w:t>7</w:t>
      </w:r>
    </w:p>
    <w:p w14:paraId="398058F7" w14:textId="4864C898" w:rsidR="001F59DD" w:rsidRDefault="001F59DD" w:rsidP="00314BEF">
      <w:pPr>
        <w:pStyle w:val="a4"/>
        <w:numPr>
          <w:ilvl w:val="1"/>
          <w:numId w:val="1"/>
        </w:numPr>
        <w:tabs>
          <w:tab w:val="right" w:leader="dot" w:pos="9356"/>
        </w:tabs>
        <w:spacing w:before="240" w:line="360" w:lineRule="auto"/>
        <w:ind w:left="788" w:hanging="431"/>
        <w:rPr>
          <w:rFonts w:ascii="Times New Roman" w:hAnsi="Times New Roman" w:cs="Times New Roman"/>
          <w:sz w:val="28"/>
          <w:szCs w:val="28"/>
        </w:rPr>
      </w:pPr>
      <w:r>
        <w:rPr>
          <w:rFonts w:ascii="Times New Roman" w:hAnsi="Times New Roman" w:cs="Times New Roman"/>
          <w:sz w:val="28"/>
          <w:szCs w:val="28"/>
        </w:rPr>
        <w:t>Значение годового отчета для организации</w:t>
      </w:r>
      <w:r w:rsidR="00314BEF">
        <w:rPr>
          <w:rFonts w:ascii="Times New Roman" w:hAnsi="Times New Roman" w:cs="Times New Roman"/>
          <w:sz w:val="28"/>
          <w:szCs w:val="28"/>
        </w:rPr>
        <w:tab/>
        <w:t>1</w:t>
      </w:r>
      <w:r w:rsidR="00C211BA">
        <w:rPr>
          <w:rFonts w:ascii="Times New Roman" w:hAnsi="Times New Roman" w:cs="Times New Roman"/>
          <w:sz w:val="28"/>
          <w:szCs w:val="28"/>
        </w:rPr>
        <w:t>7</w:t>
      </w:r>
    </w:p>
    <w:p w14:paraId="42ECBA84" w14:textId="3AC8F26E" w:rsidR="001F59DD" w:rsidRDefault="001F59DD" w:rsidP="00314BEF">
      <w:pPr>
        <w:pStyle w:val="a4"/>
        <w:numPr>
          <w:ilvl w:val="1"/>
          <w:numId w:val="1"/>
        </w:numPr>
        <w:tabs>
          <w:tab w:val="right" w:leader="dot" w:pos="9356"/>
        </w:tabs>
        <w:spacing w:before="240" w:line="360" w:lineRule="auto"/>
        <w:ind w:left="788" w:hanging="431"/>
        <w:rPr>
          <w:rFonts w:ascii="Times New Roman" w:hAnsi="Times New Roman" w:cs="Times New Roman"/>
          <w:sz w:val="28"/>
          <w:szCs w:val="28"/>
        </w:rPr>
      </w:pPr>
      <w:r>
        <w:rPr>
          <w:rFonts w:ascii="Times New Roman" w:hAnsi="Times New Roman" w:cs="Times New Roman"/>
          <w:sz w:val="28"/>
          <w:szCs w:val="28"/>
        </w:rPr>
        <w:t>Предложения по улучшению годового отчета компании «Данон»</w:t>
      </w:r>
      <w:r w:rsidR="00314BEF">
        <w:rPr>
          <w:rFonts w:ascii="Times New Roman" w:hAnsi="Times New Roman" w:cs="Times New Roman"/>
          <w:sz w:val="28"/>
          <w:szCs w:val="28"/>
        </w:rPr>
        <w:tab/>
        <w:t>1</w:t>
      </w:r>
      <w:r w:rsidR="00C211BA">
        <w:rPr>
          <w:rFonts w:ascii="Times New Roman" w:hAnsi="Times New Roman" w:cs="Times New Roman"/>
          <w:sz w:val="28"/>
          <w:szCs w:val="28"/>
        </w:rPr>
        <w:t>9</w:t>
      </w:r>
    </w:p>
    <w:p w14:paraId="1F6F93B0" w14:textId="5968BE11" w:rsidR="001772F1" w:rsidRDefault="001772F1" w:rsidP="00314BEF">
      <w:pPr>
        <w:tabs>
          <w:tab w:val="left" w:pos="5670"/>
          <w:tab w:val="right" w:leader="dot" w:pos="9355"/>
        </w:tabs>
        <w:spacing w:before="240" w:line="360" w:lineRule="auto"/>
        <w:rPr>
          <w:rFonts w:ascii="Times New Roman" w:hAnsi="Times New Roman" w:cs="Times New Roman"/>
          <w:sz w:val="28"/>
          <w:szCs w:val="28"/>
        </w:rPr>
      </w:pPr>
      <w:r>
        <w:rPr>
          <w:rFonts w:ascii="Times New Roman" w:hAnsi="Times New Roman" w:cs="Times New Roman"/>
          <w:sz w:val="28"/>
          <w:szCs w:val="28"/>
        </w:rPr>
        <w:t>ЗАКЛЮЧ</w:t>
      </w:r>
      <w:r w:rsidR="00314BEF">
        <w:rPr>
          <w:rFonts w:ascii="Times New Roman" w:hAnsi="Times New Roman" w:cs="Times New Roman"/>
          <w:sz w:val="28"/>
          <w:szCs w:val="28"/>
        </w:rPr>
        <w:t>ЕНИЕ………………………………….</w:t>
      </w:r>
      <w:r w:rsidR="00314BEF">
        <w:rPr>
          <w:rFonts w:ascii="Times New Roman" w:hAnsi="Times New Roman" w:cs="Times New Roman"/>
          <w:sz w:val="28"/>
          <w:szCs w:val="28"/>
        </w:rPr>
        <w:tab/>
      </w:r>
      <w:r w:rsidR="00314BEF">
        <w:rPr>
          <w:rFonts w:ascii="Times New Roman" w:hAnsi="Times New Roman" w:cs="Times New Roman"/>
          <w:sz w:val="28"/>
          <w:szCs w:val="28"/>
        </w:rPr>
        <w:tab/>
      </w:r>
      <w:r w:rsidR="00C211BA">
        <w:rPr>
          <w:rFonts w:ascii="Times New Roman" w:hAnsi="Times New Roman" w:cs="Times New Roman"/>
          <w:sz w:val="28"/>
          <w:szCs w:val="28"/>
        </w:rPr>
        <w:t>21</w:t>
      </w:r>
    </w:p>
    <w:p w14:paraId="317F701F" w14:textId="06183B6B" w:rsidR="001772F1" w:rsidRDefault="001772F1" w:rsidP="00EF7FDE">
      <w:pPr>
        <w:tabs>
          <w:tab w:val="right" w:leader="dot" w:pos="9356"/>
        </w:tabs>
        <w:spacing w:before="24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EF7FDE">
        <w:rPr>
          <w:rFonts w:ascii="Times New Roman" w:hAnsi="Times New Roman" w:cs="Times New Roman"/>
          <w:sz w:val="28"/>
          <w:szCs w:val="28"/>
        </w:rPr>
        <w:tab/>
        <w:t>2</w:t>
      </w:r>
      <w:r w:rsidR="00C211BA">
        <w:rPr>
          <w:rFonts w:ascii="Times New Roman" w:hAnsi="Times New Roman" w:cs="Times New Roman"/>
          <w:sz w:val="28"/>
          <w:szCs w:val="28"/>
        </w:rPr>
        <w:t>3</w:t>
      </w:r>
    </w:p>
    <w:p w14:paraId="08BF2E5F" w14:textId="77777777" w:rsidR="001772F1" w:rsidRPr="001772F1" w:rsidRDefault="001772F1" w:rsidP="00EE4955">
      <w:pPr>
        <w:spacing w:line="360" w:lineRule="auto"/>
        <w:rPr>
          <w:rFonts w:ascii="Times New Roman" w:hAnsi="Times New Roman" w:cs="Times New Roman"/>
          <w:sz w:val="28"/>
          <w:szCs w:val="28"/>
        </w:rPr>
      </w:pPr>
    </w:p>
    <w:p w14:paraId="335C02B3" w14:textId="6BE0612B" w:rsidR="0025733B" w:rsidRPr="001F59DD" w:rsidRDefault="0025733B" w:rsidP="001F59DD">
      <w:pPr>
        <w:pStyle w:val="a4"/>
        <w:spacing w:line="360" w:lineRule="auto"/>
        <w:ind w:left="360"/>
        <w:rPr>
          <w:rFonts w:ascii="Times New Roman" w:hAnsi="Times New Roman" w:cs="Times New Roman"/>
          <w:sz w:val="28"/>
          <w:szCs w:val="28"/>
        </w:rPr>
      </w:pPr>
    </w:p>
    <w:p w14:paraId="19FCAE27" w14:textId="0DB1C7A4" w:rsidR="0025733B" w:rsidRDefault="0025733B" w:rsidP="001F59DD">
      <w:pPr>
        <w:spacing w:line="360" w:lineRule="auto"/>
      </w:pPr>
    </w:p>
    <w:p w14:paraId="78449E44" w14:textId="7B787FAD" w:rsidR="0025733B" w:rsidRDefault="0025733B">
      <w:pPr>
        <w:contextualSpacing/>
      </w:pPr>
    </w:p>
    <w:p w14:paraId="58C6FC1E" w14:textId="64C2F6DE" w:rsidR="0025733B" w:rsidRDefault="0025733B"/>
    <w:p w14:paraId="26859909" w14:textId="6E4CC7CE" w:rsidR="0025733B" w:rsidRDefault="0025733B"/>
    <w:p w14:paraId="129A2C5D" w14:textId="3FA4AF72" w:rsidR="0025733B" w:rsidRDefault="0025733B"/>
    <w:p w14:paraId="2BEB8314" w14:textId="051067DE" w:rsidR="0025733B" w:rsidRDefault="0025733B"/>
    <w:p w14:paraId="616D5BB4" w14:textId="3B64011A" w:rsidR="0025733B" w:rsidRDefault="0025733B"/>
    <w:p w14:paraId="068B0DD4" w14:textId="1F9E2727" w:rsidR="0025733B" w:rsidRDefault="0025733B"/>
    <w:p w14:paraId="1150D24C" w14:textId="64A059E4" w:rsidR="0025733B" w:rsidRDefault="0025733B"/>
    <w:p w14:paraId="3A97F0ED" w14:textId="77777777" w:rsidR="00EE4955" w:rsidRDefault="00EE4955"/>
    <w:p w14:paraId="79EE1FCD" w14:textId="36E2EB93" w:rsidR="00E1137F" w:rsidRDefault="00E1137F" w:rsidP="00B977A5">
      <w:pPr>
        <w:spacing w:line="480" w:lineRule="auto"/>
        <w:ind w:firstLine="709"/>
        <w:jc w:val="center"/>
        <w:rPr>
          <w:rFonts w:ascii="Times New Roman" w:hAnsi="Times New Roman"/>
          <w:sz w:val="28"/>
        </w:rPr>
      </w:pPr>
      <w:r>
        <w:rPr>
          <w:rFonts w:ascii="Times New Roman" w:hAnsi="Times New Roman"/>
          <w:sz w:val="28"/>
        </w:rPr>
        <w:lastRenderedPageBreak/>
        <w:t>ВВЕДЕНИЕ</w:t>
      </w:r>
    </w:p>
    <w:p w14:paraId="3A74403E" w14:textId="7F819962" w:rsidR="00E1137F" w:rsidRDefault="00E1137F" w:rsidP="00B977A5">
      <w:pPr>
        <w:spacing w:after="0" w:line="360" w:lineRule="auto"/>
        <w:ind w:firstLine="709"/>
        <w:jc w:val="both"/>
        <w:rPr>
          <w:rFonts w:ascii="Times New Roman" w:hAnsi="Times New Roman"/>
          <w:sz w:val="28"/>
        </w:rPr>
      </w:pPr>
      <w:r w:rsidRPr="00E1137F">
        <w:rPr>
          <w:rFonts w:ascii="Times New Roman" w:hAnsi="Times New Roman"/>
          <w:sz w:val="28"/>
        </w:rPr>
        <w:t>В последн</w:t>
      </w:r>
      <w:r>
        <w:rPr>
          <w:rFonts w:ascii="Times New Roman" w:hAnsi="Times New Roman"/>
          <w:sz w:val="28"/>
        </w:rPr>
        <w:t>ее время</w:t>
      </w:r>
      <w:r w:rsidRPr="00E1137F">
        <w:rPr>
          <w:rFonts w:ascii="Times New Roman" w:hAnsi="Times New Roman"/>
          <w:sz w:val="28"/>
        </w:rPr>
        <w:t xml:space="preserve"> организаций и их поведения стало главной задачей исследований, проводимых совместно представителями нескольких научных дисциплин. Изучение организаций постепенно </w:t>
      </w:r>
      <w:r>
        <w:rPr>
          <w:rFonts w:ascii="Times New Roman" w:hAnsi="Times New Roman"/>
          <w:sz w:val="28"/>
        </w:rPr>
        <w:t>стало</w:t>
      </w:r>
      <w:r w:rsidRPr="00E1137F">
        <w:rPr>
          <w:rFonts w:ascii="Times New Roman" w:hAnsi="Times New Roman"/>
          <w:sz w:val="28"/>
        </w:rPr>
        <w:t xml:space="preserve"> самостоятель</w:t>
      </w:r>
      <w:r>
        <w:rPr>
          <w:rFonts w:ascii="Times New Roman" w:hAnsi="Times New Roman"/>
          <w:sz w:val="28"/>
        </w:rPr>
        <w:t xml:space="preserve">ной </w:t>
      </w:r>
      <w:r w:rsidRPr="00E1137F">
        <w:rPr>
          <w:rFonts w:ascii="Times New Roman" w:hAnsi="Times New Roman"/>
          <w:sz w:val="28"/>
        </w:rPr>
        <w:t>научн</w:t>
      </w:r>
      <w:r>
        <w:rPr>
          <w:rFonts w:ascii="Times New Roman" w:hAnsi="Times New Roman"/>
          <w:sz w:val="28"/>
        </w:rPr>
        <w:t xml:space="preserve">ой </w:t>
      </w:r>
      <w:r w:rsidRPr="00E1137F">
        <w:rPr>
          <w:rFonts w:ascii="Times New Roman" w:hAnsi="Times New Roman"/>
          <w:sz w:val="28"/>
        </w:rPr>
        <w:t>область</w:t>
      </w:r>
      <w:r>
        <w:rPr>
          <w:rFonts w:ascii="Times New Roman" w:hAnsi="Times New Roman"/>
          <w:sz w:val="28"/>
        </w:rPr>
        <w:t xml:space="preserve">ю и получило название – </w:t>
      </w:r>
      <w:r w:rsidRPr="00E1137F">
        <w:rPr>
          <w:rFonts w:ascii="Times New Roman" w:hAnsi="Times New Roman"/>
          <w:sz w:val="28"/>
        </w:rPr>
        <w:t>теори</w:t>
      </w:r>
      <w:r>
        <w:rPr>
          <w:rFonts w:ascii="Times New Roman" w:hAnsi="Times New Roman"/>
          <w:sz w:val="28"/>
        </w:rPr>
        <w:t>я</w:t>
      </w:r>
      <w:r w:rsidRPr="00E1137F">
        <w:rPr>
          <w:rFonts w:ascii="Times New Roman" w:hAnsi="Times New Roman"/>
          <w:sz w:val="28"/>
        </w:rPr>
        <w:t xml:space="preserve"> организации.</w:t>
      </w:r>
    </w:p>
    <w:p w14:paraId="5BD828F2" w14:textId="176AC7C8" w:rsidR="00EE4955" w:rsidRPr="00EE4955" w:rsidRDefault="00EE4955" w:rsidP="00B977A5">
      <w:pPr>
        <w:spacing w:after="0" w:line="360" w:lineRule="auto"/>
        <w:ind w:firstLine="709"/>
        <w:jc w:val="both"/>
        <w:rPr>
          <w:rFonts w:ascii="Times New Roman" w:hAnsi="Times New Roman"/>
          <w:sz w:val="28"/>
        </w:rPr>
      </w:pPr>
      <w:r w:rsidRPr="00EE4955">
        <w:rPr>
          <w:rFonts w:ascii="Times New Roman" w:hAnsi="Times New Roman"/>
          <w:bCs/>
          <w:sz w:val="28"/>
        </w:rPr>
        <w:t>Теория организации </w:t>
      </w:r>
      <w:r w:rsidRPr="00EE4955">
        <w:rPr>
          <w:rFonts w:ascii="Times New Roman" w:hAnsi="Times New Roman"/>
          <w:sz w:val="28"/>
        </w:rPr>
        <w:t xml:space="preserve">изучает современные организации (предприятия, учреждения, общественные объединения), отношения, </w:t>
      </w:r>
      <w:r>
        <w:rPr>
          <w:rFonts w:ascii="Times New Roman" w:hAnsi="Times New Roman"/>
          <w:sz w:val="28"/>
        </w:rPr>
        <w:t xml:space="preserve">которые </w:t>
      </w:r>
      <w:r w:rsidRPr="00EE4955">
        <w:rPr>
          <w:rFonts w:ascii="Times New Roman" w:hAnsi="Times New Roman"/>
          <w:sz w:val="28"/>
        </w:rPr>
        <w:t>возникаю</w:t>
      </w:r>
      <w:r>
        <w:rPr>
          <w:rFonts w:ascii="Times New Roman" w:hAnsi="Times New Roman"/>
          <w:sz w:val="28"/>
        </w:rPr>
        <w:t>т</w:t>
      </w:r>
      <w:r w:rsidRPr="00EE4955">
        <w:rPr>
          <w:rFonts w:ascii="Times New Roman" w:hAnsi="Times New Roman"/>
          <w:sz w:val="28"/>
        </w:rPr>
        <w:t xml:space="preserve"> внутри этих организаций, поведение организаций и их связь с внешней средой.</w:t>
      </w:r>
    </w:p>
    <w:p w14:paraId="0EA7A934" w14:textId="767EFBB3" w:rsidR="00EE4955" w:rsidRDefault="00EE4955" w:rsidP="00EE4955">
      <w:pPr>
        <w:spacing w:after="0" w:line="360" w:lineRule="auto"/>
        <w:ind w:firstLine="709"/>
        <w:jc w:val="both"/>
        <w:rPr>
          <w:rFonts w:ascii="Times New Roman" w:hAnsi="Times New Roman"/>
          <w:sz w:val="28"/>
        </w:rPr>
      </w:pPr>
      <w:r w:rsidRPr="00EE4955">
        <w:rPr>
          <w:rFonts w:ascii="Times New Roman" w:hAnsi="Times New Roman"/>
          <w:bCs/>
          <w:sz w:val="28"/>
        </w:rPr>
        <w:t>Теория организации как научная дисциплина </w:t>
      </w:r>
      <w:r w:rsidRPr="00EE4955">
        <w:rPr>
          <w:rFonts w:ascii="Times New Roman" w:hAnsi="Times New Roman"/>
          <w:sz w:val="28"/>
        </w:rPr>
        <w:t>изучает общие свойства, законы и закономерности создания и развития организации как единого целого. Положения теории организации базируются на экономических законах и законах ряда наук: теории систем, кибернетики, теории управления и др.</w:t>
      </w:r>
    </w:p>
    <w:p w14:paraId="008AFD24" w14:textId="10AF4ED7" w:rsidR="00EE4955" w:rsidRDefault="00EE4955" w:rsidP="00EE4955">
      <w:pPr>
        <w:spacing w:after="0" w:line="360" w:lineRule="auto"/>
        <w:ind w:firstLine="709"/>
        <w:jc w:val="both"/>
        <w:rPr>
          <w:rFonts w:ascii="Times New Roman" w:hAnsi="Times New Roman"/>
          <w:sz w:val="28"/>
        </w:rPr>
      </w:pPr>
      <w:r w:rsidRPr="00EE4955">
        <w:rPr>
          <w:rFonts w:ascii="Times New Roman" w:hAnsi="Times New Roman"/>
          <w:sz w:val="28"/>
        </w:rPr>
        <w:t xml:space="preserve">Актуальность </w:t>
      </w:r>
      <w:r>
        <w:rPr>
          <w:rFonts w:ascii="Times New Roman" w:hAnsi="Times New Roman"/>
          <w:sz w:val="28"/>
        </w:rPr>
        <w:t xml:space="preserve">исследования </w:t>
      </w:r>
      <w:r w:rsidRPr="00EE4955">
        <w:rPr>
          <w:rFonts w:ascii="Times New Roman" w:hAnsi="Times New Roman"/>
          <w:sz w:val="28"/>
        </w:rPr>
        <w:t>обусловлена необходимостью формирования системного представления о сущности, типах, структуре организаций, что</w:t>
      </w:r>
      <w:r>
        <w:rPr>
          <w:rFonts w:ascii="Times New Roman" w:hAnsi="Times New Roman"/>
          <w:sz w:val="28"/>
        </w:rPr>
        <w:t xml:space="preserve"> в свою очередь</w:t>
      </w:r>
      <w:r w:rsidRPr="00EE4955">
        <w:rPr>
          <w:rFonts w:ascii="Times New Roman" w:hAnsi="Times New Roman"/>
          <w:sz w:val="28"/>
        </w:rPr>
        <w:t xml:space="preserve"> является основой для овладения умениями и навыками реализации управленческих функций на практике.</w:t>
      </w:r>
    </w:p>
    <w:p w14:paraId="57A34538" w14:textId="77777777" w:rsidR="00853A3A" w:rsidRDefault="00EE4955" w:rsidP="00853A3A">
      <w:pPr>
        <w:spacing w:after="0" w:line="360" w:lineRule="auto"/>
        <w:ind w:firstLine="709"/>
        <w:jc w:val="both"/>
        <w:rPr>
          <w:rFonts w:ascii="Times New Roman" w:hAnsi="Times New Roman"/>
          <w:sz w:val="28"/>
        </w:rPr>
      </w:pPr>
      <w:r w:rsidRPr="00EC2FA9">
        <w:rPr>
          <w:rFonts w:ascii="Times New Roman" w:hAnsi="Times New Roman" w:cs="Times New Roman"/>
          <w:sz w:val="28"/>
          <w:szCs w:val="28"/>
        </w:rPr>
        <w:t>Целью курсовой рабо</w:t>
      </w:r>
      <w:r>
        <w:rPr>
          <w:rFonts w:ascii="Times New Roman" w:hAnsi="Times New Roman" w:cs="Times New Roman"/>
          <w:sz w:val="28"/>
          <w:szCs w:val="28"/>
        </w:rPr>
        <w:t xml:space="preserve">ты является </w:t>
      </w:r>
      <w:r w:rsidR="00853A3A">
        <w:rPr>
          <w:rFonts w:ascii="Times New Roman" w:hAnsi="Times New Roman" w:cs="Times New Roman"/>
          <w:sz w:val="28"/>
          <w:szCs w:val="28"/>
        </w:rPr>
        <w:t xml:space="preserve">изучение конкретной организации и </w:t>
      </w:r>
      <w:r w:rsidRPr="00EE4955">
        <w:rPr>
          <w:rFonts w:ascii="Times New Roman" w:hAnsi="Times New Roman" w:cs="Times New Roman"/>
          <w:sz w:val="28"/>
          <w:szCs w:val="28"/>
        </w:rPr>
        <w:t>формировании знаний об основных концепциях организации, о свойствах и процессах внутриорганизационной деятельности, ее законах, принципах, этапах и методах проектирования.</w:t>
      </w:r>
    </w:p>
    <w:p w14:paraId="35DAAE5E" w14:textId="56394A66" w:rsidR="00E1137F" w:rsidRDefault="00853A3A" w:rsidP="00853A3A">
      <w:pPr>
        <w:spacing w:after="0" w:line="360" w:lineRule="auto"/>
        <w:ind w:firstLine="709"/>
        <w:jc w:val="both"/>
        <w:rPr>
          <w:rFonts w:ascii="Times New Roman" w:hAnsi="Times New Roman" w:cs="Times New Roman"/>
          <w:sz w:val="28"/>
          <w:szCs w:val="28"/>
        </w:rPr>
      </w:pPr>
      <w:r w:rsidRPr="00853A3A">
        <w:rPr>
          <w:rFonts w:ascii="Times New Roman" w:hAnsi="Times New Roman" w:cs="Times New Roman"/>
          <w:sz w:val="28"/>
          <w:szCs w:val="28"/>
        </w:rPr>
        <w:t xml:space="preserve">Исходя из цели, задачами являются: изучение основ теории организации, исследование истории компании «Данон», ознакомиться с работой данной компании в России, проанализировать организационную структуру компании с точки зрения </w:t>
      </w:r>
      <w:r>
        <w:rPr>
          <w:rFonts w:ascii="Times New Roman" w:hAnsi="Times New Roman" w:cs="Times New Roman"/>
          <w:sz w:val="28"/>
          <w:szCs w:val="28"/>
        </w:rPr>
        <w:t>т</w:t>
      </w:r>
      <w:r w:rsidRPr="00853A3A">
        <w:rPr>
          <w:rFonts w:ascii="Times New Roman" w:hAnsi="Times New Roman" w:cs="Times New Roman"/>
          <w:sz w:val="28"/>
          <w:szCs w:val="28"/>
        </w:rPr>
        <w:t>еори</w:t>
      </w:r>
      <w:r>
        <w:rPr>
          <w:rFonts w:ascii="Times New Roman" w:hAnsi="Times New Roman" w:cs="Times New Roman"/>
          <w:sz w:val="28"/>
          <w:szCs w:val="28"/>
        </w:rPr>
        <w:t>и</w:t>
      </w:r>
      <w:r w:rsidRPr="00853A3A">
        <w:rPr>
          <w:rFonts w:ascii="Times New Roman" w:hAnsi="Times New Roman" w:cs="Times New Roman"/>
          <w:sz w:val="28"/>
          <w:szCs w:val="28"/>
        </w:rPr>
        <w:t xml:space="preserve"> Г. Минцберга «Основные шесть частей организации»</w:t>
      </w:r>
      <w:r>
        <w:rPr>
          <w:rFonts w:ascii="Times New Roman" w:hAnsi="Times New Roman"/>
          <w:sz w:val="28"/>
        </w:rPr>
        <w:t xml:space="preserve"> и </w:t>
      </w:r>
      <w:r>
        <w:rPr>
          <w:rFonts w:ascii="Times New Roman" w:hAnsi="Times New Roman" w:cs="Times New Roman"/>
          <w:sz w:val="28"/>
          <w:szCs w:val="28"/>
        </w:rPr>
        <w:t>модели лидерства Ицхака Адизеса, изучить годовой отчет компании и дать рекомендации по его улучшению.</w:t>
      </w:r>
    </w:p>
    <w:p w14:paraId="6EE802DE" w14:textId="114EC4F6" w:rsidR="00853A3A" w:rsidRDefault="00853A3A" w:rsidP="00853A3A">
      <w:pPr>
        <w:spacing w:after="0" w:line="360" w:lineRule="auto"/>
        <w:ind w:firstLine="709"/>
        <w:jc w:val="both"/>
        <w:rPr>
          <w:rFonts w:ascii="Times New Roman" w:hAnsi="Times New Roman" w:cs="Times New Roman"/>
          <w:sz w:val="28"/>
          <w:szCs w:val="28"/>
        </w:rPr>
      </w:pPr>
      <w:r w:rsidRPr="00EC2FA9">
        <w:rPr>
          <w:rFonts w:ascii="Times New Roman" w:hAnsi="Times New Roman" w:cs="Times New Roman"/>
          <w:sz w:val="28"/>
          <w:szCs w:val="28"/>
        </w:rPr>
        <w:t>Объе</w:t>
      </w:r>
      <w:r>
        <w:rPr>
          <w:rFonts w:ascii="Times New Roman" w:hAnsi="Times New Roman" w:cs="Times New Roman"/>
          <w:sz w:val="28"/>
          <w:szCs w:val="28"/>
        </w:rPr>
        <w:t>ктом исследования в работе являе</w:t>
      </w:r>
      <w:r w:rsidRPr="00EC2FA9">
        <w:rPr>
          <w:rFonts w:ascii="Times New Roman" w:hAnsi="Times New Roman" w:cs="Times New Roman"/>
          <w:sz w:val="28"/>
          <w:szCs w:val="28"/>
        </w:rPr>
        <w:t>тся</w:t>
      </w:r>
      <w:r>
        <w:rPr>
          <w:rFonts w:ascii="Times New Roman" w:hAnsi="Times New Roman" w:cs="Times New Roman"/>
          <w:sz w:val="28"/>
          <w:szCs w:val="28"/>
        </w:rPr>
        <w:t xml:space="preserve"> компания «Данон».</w:t>
      </w:r>
    </w:p>
    <w:p w14:paraId="15E6D242" w14:textId="7FB9AD0F" w:rsidR="00853A3A" w:rsidRDefault="00853A3A" w:rsidP="00853A3A">
      <w:pPr>
        <w:spacing w:after="0" w:line="360" w:lineRule="auto"/>
        <w:ind w:firstLine="709"/>
        <w:jc w:val="both"/>
        <w:rPr>
          <w:rFonts w:ascii="Times New Roman" w:hAnsi="Times New Roman" w:cs="Times New Roman"/>
          <w:sz w:val="28"/>
          <w:szCs w:val="28"/>
        </w:rPr>
      </w:pPr>
      <w:r w:rsidRPr="00EC2FA9">
        <w:rPr>
          <w:rFonts w:ascii="Times New Roman" w:hAnsi="Times New Roman" w:cs="Times New Roman"/>
          <w:sz w:val="28"/>
          <w:szCs w:val="28"/>
        </w:rPr>
        <w:lastRenderedPageBreak/>
        <w:t>Пред</w:t>
      </w:r>
      <w:r>
        <w:rPr>
          <w:rFonts w:ascii="Times New Roman" w:hAnsi="Times New Roman" w:cs="Times New Roman"/>
          <w:sz w:val="28"/>
          <w:szCs w:val="28"/>
        </w:rPr>
        <w:t>метом данного исследования являю</w:t>
      </w:r>
      <w:r w:rsidRPr="00EC2FA9">
        <w:rPr>
          <w:rFonts w:ascii="Times New Roman" w:hAnsi="Times New Roman" w:cs="Times New Roman"/>
          <w:sz w:val="28"/>
          <w:szCs w:val="28"/>
        </w:rPr>
        <w:t>тся</w:t>
      </w:r>
      <w:r>
        <w:rPr>
          <w:rFonts w:ascii="Times New Roman" w:hAnsi="Times New Roman" w:cs="Times New Roman"/>
          <w:sz w:val="28"/>
          <w:szCs w:val="28"/>
        </w:rPr>
        <w:t xml:space="preserve"> </w:t>
      </w:r>
      <w:r w:rsidR="004D591D">
        <w:rPr>
          <w:rFonts w:ascii="Times New Roman" w:hAnsi="Times New Roman" w:cs="Times New Roman"/>
          <w:sz w:val="28"/>
          <w:szCs w:val="28"/>
        </w:rPr>
        <w:t>отношения, которые возникают в процессе деятельности организации.</w:t>
      </w:r>
    </w:p>
    <w:p w14:paraId="164A4B88" w14:textId="020CF7F4" w:rsidR="00853A3A" w:rsidRDefault="00853A3A" w:rsidP="00853A3A">
      <w:pPr>
        <w:tabs>
          <w:tab w:val="right" w:leader="dot" w:pos="9638"/>
        </w:tabs>
        <w:suppressAutoHyphens/>
        <w:spacing w:after="0" w:line="360" w:lineRule="auto"/>
        <w:ind w:firstLine="709"/>
        <w:jc w:val="both"/>
        <w:rPr>
          <w:rFonts w:ascii="Times New Roman" w:hAnsi="Times New Roman" w:cs="Times New Roman"/>
          <w:sz w:val="28"/>
          <w:szCs w:val="28"/>
        </w:rPr>
      </w:pPr>
      <w:r w:rsidRPr="00EC2FA9">
        <w:rPr>
          <w:rFonts w:ascii="Times New Roman" w:hAnsi="Times New Roman" w:cs="Times New Roman"/>
          <w:sz w:val="28"/>
          <w:szCs w:val="28"/>
        </w:rPr>
        <w:t>Теоретической базой работы послужили научные работы отечественных и зарубежных ученых и</w:t>
      </w:r>
      <w:r>
        <w:rPr>
          <w:rFonts w:ascii="Times New Roman" w:hAnsi="Times New Roman" w:cs="Times New Roman"/>
          <w:sz w:val="28"/>
          <w:szCs w:val="28"/>
        </w:rPr>
        <w:t xml:space="preserve"> практиков в области теории организации</w:t>
      </w:r>
      <w:r w:rsidRPr="00EC2FA9">
        <w:rPr>
          <w:rFonts w:ascii="Times New Roman" w:hAnsi="Times New Roman" w:cs="Times New Roman"/>
          <w:sz w:val="28"/>
          <w:szCs w:val="28"/>
        </w:rPr>
        <w:t>. Исследование проведено на основе изучения мирового и отечественного опыта появления, развития и функционирования</w:t>
      </w:r>
      <w:r w:rsidR="002C6D63">
        <w:rPr>
          <w:rFonts w:ascii="Times New Roman" w:hAnsi="Times New Roman" w:cs="Times New Roman"/>
          <w:sz w:val="28"/>
          <w:szCs w:val="28"/>
        </w:rPr>
        <w:t xml:space="preserve"> теории организации</w:t>
      </w:r>
      <w:r w:rsidRPr="00EC2FA9">
        <w:rPr>
          <w:rFonts w:ascii="Times New Roman" w:hAnsi="Times New Roman" w:cs="Times New Roman"/>
          <w:sz w:val="28"/>
          <w:szCs w:val="28"/>
        </w:rPr>
        <w:t xml:space="preserve">. В процессе исследования широко применялись </w:t>
      </w:r>
      <w:r>
        <w:rPr>
          <w:rFonts w:ascii="Times New Roman" w:hAnsi="Times New Roman" w:cs="Times New Roman"/>
          <w:sz w:val="28"/>
          <w:szCs w:val="28"/>
        </w:rPr>
        <w:t xml:space="preserve">следующие </w:t>
      </w:r>
      <w:r w:rsidRPr="00EC2FA9">
        <w:rPr>
          <w:rFonts w:ascii="Times New Roman" w:hAnsi="Times New Roman" w:cs="Times New Roman"/>
          <w:sz w:val="28"/>
          <w:szCs w:val="28"/>
        </w:rPr>
        <w:t xml:space="preserve">методы </w:t>
      </w:r>
      <w:r w:rsidR="007930FE">
        <w:rPr>
          <w:rFonts w:ascii="Times New Roman" w:hAnsi="Times New Roman" w:cs="Times New Roman"/>
          <w:sz w:val="28"/>
          <w:szCs w:val="28"/>
        </w:rPr>
        <w:t>–</w:t>
      </w:r>
      <w:r w:rsidRPr="00EC2FA9">
        <w:rPr>
          <w:rFonts w:ascii="Times New Roman" w:hAnsi="Times New Roman" w:cs="Times New Roman"/>
          <w:sz w:val="28"/>
          <w:szCs w:val="28"/>
        </w:rPr>
        <w:t xml:space="preserve"> логический и сравнительный анализ, метод обобщения.</w:t>
      </w:r>
    </w:p>
    <w:p w14:paraId="3B406A5C" w14:textId="77777777" w:rsidR="00853A3A" w:rsidRDefault="00853A3A" w:rsidP="00853A3A">
      <w:pPr>
        <w:tabs>
          <w:tab w:val="right" w:leader="dot" w:pos="9638"/>
        </w:tabs>
        <w:suppressAutoHyphens/>
        <w:spacing w:after="0" w:line="360" w:lineRule="auto"/>
        <w:ind w:firstLine="709"/>
        <w:jc w:val="both"/>
        <w:rPr>
          <w:rFonts w:ascii="Times New Roman" w:hAnsi="Times New Roman" w:cs="Times New Roman"/>
          <w:sz w:val="28"/>
          <w:szCs w:val="28"/>
        </w:rPr>
      </w:pPr>
    </w:p>
    <w:p w14:paraId="26A4AB3F" w14:textId="77777777" w:rsidR="00853A3A" w:rsidRDefault="00853A3A" w:rsidP="00853A3A">
      <w:pPr>
        <w:spacing w:after="0" w:line="360" w:lineRule="auto"/>
        <w:ind w:firstLine="709"/>
        <w:jc w:val="both"/>
        <w:rPr>
          <w:rFonts w:ascii="Times New Roman" w:hAnsi="Times New Roman"/>
          <w:sz w:val="28"/>
        </w:rPr>
      </w:pPr>
    </w:p>
    <w:p w14:paraId="3AEC5DE8" w14:textId="5DB66F40" w:rsidR="00853A3A" w:rsidRDefault="00853A3A" w:rsidP="00853A3A">
      <w:pPr>
        <w:spacing w:line="360" w:lineRule="auto"/>
        <w:jc w:val="both"/>
        <w:rPr>
          <w:rFonts w:ascii="Times New Roman" w:hAnsi="Times New Roman"/>
          <w:sz w:val="28"/>
        </w:rPr>
      </w:pPr>
    </w:p>
    <w:p w14:paraId="3AD6D267" w14:textId="5E527F53" w:rsidR="00853A3A" w:rsidRDefault="00853A3A" w:rsidP="00853A3A">
      <w:pPr>
        <w:spacing w:line="360" w:lineRule="auto"/>
        <w:jc w:val="both"/>
        <w:rPr>
          <w:rFonts w:ascii="Times New Roman" w:hAnsi="Times New Roman"/>
          <w:sz w:val="28"/>
        </w:rPr>
      </w:pPr>
    </w:p>
    <w:p w14:paraId="1DEB7F0D" w14:textId="6E75DEC6" w:rsidR="00853A3A" w:rsidRDefault="00853A3A" w:rsidP="00853A3A">
      <w:pPr>
        <w:spacing w:line="360" w:lineRule="auto"/>
        <w:jc w:val="both"/>
        <w:rPr>
          <w:rFonts w:ascii="Times New Roman" w:hAnsi="Times New Roman"/>
          <w:sz w:val="28"/>
        </w:rPr>
      </w:pPr>
    </w:p>
    <w:p w14:paraId="3AF055F4" w14:textId="311E4D94" w:rsidR="00853A3A" w:rsidRDefault="00853A3A" w:rsidP="00853A3A">
      <w:pPr>
        <w:spacing w:line="360" w:lineRule="auto"/>
        <w:jc w:val="both"/>
        <w:rPr>
          <w:rFonts w:ascii="Times New Roman" w:hAnsi="Times New Roman"/>
          <w:sz w:val="28"/>
        </w:rPr>
      </w:pPr>
    </w:p>
    <w:p w14:paraId="7292FBBB" w14:textId="0BD03464" w:rsidR="00853A3A" w:rsidRDefault="00853A3A" w:rsidP="00853A3A">
      <w:pPr>
        <w:spacing w:line="360" w:lineRule="auto"/>
        <w:jc w:val="both"/>
        <w:rPr>
          <w:rFonts w:ascii="Times New Roman" w:hAnsi="Times New Roman"/>
          <w:sz w:val="28"/>
        </w:rPr>
      </w:pPr>
    </w:p>
    <w:p w14:paraId="4D7692C1" w14:textId="58E8D951" w:rsidR="00853A3A" w:rsidRDefault="00853A3A" w:rsidP="00853A3A">
      <w:pPr>
        <w:spacing w:line="360" w:lineRule="auto"/>
        <w:jc w:val="both"/>
        <w:rPr>
          <w:rFonts w:ascii="Times New Roman" w:hAnsi="Times New Roman"/>
          <w:sz w:val="28"/>
        </w:rPr>
      </w:pPr>
    </w:p>
    <w:p w14:paraId="77E5E525" w14:textId="4994ABC9" w:rsidR="00853A3A" w:rsidRDefault="00853A3A" w:rsidP="00853A3A">
      <w:pPr>
        <w:spacing w:line="360" w:lineRule="auto"/>
        <w:jc w:val="both"/>
        <w:rPr>
          <w:rFonts w:ascii="Times New Roman" w:hAnsi="Times New Roman"/>
          <w:sz w:val="28"/>
        </w:rPr>
      </w:pPr>
    </w:p>
    <w:p w14:paraId="678F14DC" w14:textId="772029C4" w:rsidR="00853A3A" w:rsidRDefault="00853A3A" w:rsidP="00853A3A">
      <w:pPr>
        <w:spacing w:line="360" w:lineRule="auto"/>
        <w:jc w:val="both"/>
        <w:rPr>
          <w:rFonts w:ascii="Times New Roman" w:hAnsi="Times New Roman"/>
          <w:sz w:val="28"/>
        </w:rPr>
      </w:pPr>
    </w:p>
    <w:p w14:paraId="27EF28FC" w14:textId="1D040ADD" w:rsidR="00853A3A" w:rsidRDefault="00853A3A" w:rsidP="00853A3A">
      <w:pPr>
        <w:spacing w:line="360" w:lineRule="auto"/>
        <w:jc w:val="both"/>
        <w:rPr>
          <w:rFonts w:ascii="Times New Roman" w:hAnsi="Times New Roman"/>
          <w:sz w:val="28"/>
        </w:rPr>
      </w:pPr>
    </w:p>
    <w:p w14:paraId="3F21866B" w14:textId="042E9150" w:rsidR="00853A3A" w:rsidRDefault="00853A3A" w:rsidP="00853A3A">
      <w:pPr>
        <w:spacing w:line="360" w:lineRule="auto"/>
        <w:jc w:val="both"/>
        <w:rPr>
          <w:rFonts w:ascii="Times New Roman" w:hAnsi="Times New Roman"/>
          <w:sz w:val="28"/>
        </w:rPr>
      </w:pPr>
    </w:p>
    <w:p w14:paraId="098966C2" w14:textId="7737D8E5" w:rsidR="00853A3A" w:rsidRDefault="00853A3A" w:rsidP="00853A3A">
      <w:pPr>
        <w:spacing w:line="360" w:lineRule="auto"/>
        <w:jc w:val="both"/>
        <w:rPr>
          <w:rFonts w:ascii="Times New Roman" w:hAnsi="Times New Roman"/>
          <w:sz w:val="28"/>
        </w:rPr>
      </w:pPr>
    </w:p>
    <w:p w14:paraId="3488C0C7" w14:textId="7D58683B" w:rsidR="00853A3A" w:rsidRDefault="00853A3A" w:rsidP="00853A3A">
      <w:pPr>
        <w:spacing w:line="360" w:lineRule="auto"/>
        <w:jc w:val="both"/>
        <w:rPr>
          <w:rFonts w:ascii="Times New Roman" w:hAnsi="Times New Roman"/>
          <w:sz w:val="28"/>
        </w:rPr>
      </w:pPr>
    </w:p>
    <w:p w14:paraId="43A3ACC0" w14:textId="79270B67" w:rsidR="00853A3A" w:rsidRDefault="00853A3A" w:rsidP="00853A3A">
      <w:pPr>
        <w:spacing w:line="360" w:lineRule="auto"/>
        <w:jc w:val="both"/>
        <w:rPr>
          <w:rFonts w:ascii="Times New Roman" w:hAnsi="Times New Roman"/>
          <w:sz w:val="28"/>
        </w:rPr>
      </w:pPr>
    </w:p>
    <w:p w14:paraId="11BBA838" w14:textId="058055E8" w:rsidR="00853A3A" w:rsidRDefault="00853A3A" w:rsidP="00853A3A">
      <w:pPr>
        <w:spacing w:line="360" w:lineRule="auto"/>
        <w:jc w:val="both"/>
        <w:rPr>
          <w:rFonts w:ascii="Times New Roman" w:hAnsi="Times New Roman"/>
          <w:sz w:val="28"/>
        </w:rPr>
      </w:pPr>
    </w:p>
    <w:p w14:paraId="276C4F65" w14:textId="77777777" w:rsidR="00231CED" w:rsidRDefault="00231CED" w:rsidP="00853A3A">
      <w:pPr>
        <w:spacing w:line="360" w:lineRule="auto"/>
        <w:jc w:val="both"/>
        <w:rPr>
          <w:rFonts w:ascii="Times New Roman" w:hAnsi="Times New Roman"/>
          <w:sz w:val="28"/>
        </w:rPr>
      </w:pPr>
    </w:p>
    <w:p w14:paraId="4CC38BE5" w14:textId="2CF97AF0" w:rsidR="001772F1" w:rsidRDefault="001772F1" w:rsidP="001772F1">
      <w:pPr>
        <w:ind w:firstLine="709"/>
        <w:rPr>
          <w:rFonts w:ascii="Times New Roman" w:hAnsi="Times New Roman"/>
          <w:sz w:val="28"/>
        </w:rPr>
      </w:pPr>
      <w:r>
        <w:rPr>
          <w:rFonts w:ascii="Times New Roman" w:hAnsi="Times New Roman"/>
          <w:sz w:val="28"/>
        </w:rPr>
        <w:lastRenderedPageBreak/>
        <w:t>1 Общие сведения о компании «Данон»</w:t>
      </w:r>
    </w:p>
    <w:p w14:paraId="4CF7779E" w14:textId="12C5E3DF" w:rsidR="001772F1" w:rsidRPr="001772F1" w:rsidRDefault="001772F1" w:rsidP="000758CA">
      <w:pPr>
        <w:spacing w:line="480" w:lineRule="auto"/>
        <w:ind w:firstLine="709"/>
        <w:rPr>
          <w:rFonts w:ascii="Times New Roman" w:hAnsi="Times New Roman"/>
          <w:sz w:val="28"/>
        </w:rPr>
      </w:pPr>
      <w:r>
        <w:rPr>
          <w:rFonts w:ascii="Times New Roman" w:hAnsi="Times New Roman"/>
          <w:sz w:val="28"/>
        </w:rPr>
        <w:t>1.1 История компании «Данон»</w:t>
      </w:r>
    </w:p>
    <w:p w14:paraId="6850940C" w14:textId="2523BE0D" w:rsidR="0025733B" w:rsidRDefault="001772F1" w:rsidP="00670AF3">
      <w:pPr>
        <w:spacing w:after="0" w:line="360" w:lineRule="auto"/>
        <w:ind w:firstLine="709"/>
        <w:jc w:val="both"/>
        <w:rPr>
          <w:rFonts w:ascii="Times New Roman" w:hAnsi="Times New Roman" w:cs="Times New Roman"/>
          <w:sz w:val="28"/>
          <w:szCs w:val="28"/>
        </w:rPr>
      </w:pPr>
      <w:r w:rsidRPr="001772F1">
        <w:rPr>
          <w:rFonts w:ascii="Times New Roman" w:hAnsi="Times New Roman" w:cs="Times New Roman"/>
          <w:sz w:val="28"/>
          <w:szCs w:val="28"/>
        </w:rPr>
        <w:t xml:space="preserve">Компания Danone была основана в 1919 году Исааком Карассо, фармацевтом из Барселоны. История компании </w:t>
      </w:r>
      <w:r w:rsidR="00D050E5">
        <w:rPr>
          <w:rFonts w:ascii="Times New Roman" w:hAnsi="Times New Roman" w:cs="Times New Roman"/>
          <w:sz w:val="28"/>
          <w:szCs w:val="28"/>
        </w:rPr>
        <w:t xml:space="preserve">возникла </w:t>
      </w:r>
      <w:r w:rsidRPr="001772F1">
        <w:rPr>
          <w:rFonts w:ascii="Times New Roman" w:hAnsi="Times New Roman" w:cs="Times New Roman"/>
          <w:sz w:val="28"/>
          <w:szCs w:val="28"/>
        </w:rPr>
        <w:t>с желания Исаака Карассо помочь детям</w:t>
      </w:r>
      <w:r>
        <w:rPr>
          <w:rFonts w:ascii="Times New Roman" w:hAnsi="Times New Roman" w:cs="Times New Roman"/>
          <w:sz w:val="28"/>
          <w:szCs w:val="28"/>
        </w:rPr>
        <w:t>, страдающим от дисбактериоза и кишечных инфекций.</w:t>
      </w:r>
      <w:r w:rsidRPr="001772F1">
        <w:rPr>
          <w:rFonts w:ascii="Times New Roman" w:hAnsi="Times New Roman" w:cs="Times New Roman"/>
          <w:sz w:val="28"/>
          <w:szCs w:val="28"/>
        </w:rPr>
        <w:t xml:space="preserve"> Чтобы осуществить свое желание он </w:t>
      </w:r>
      <w:r w:rsidR="00D050E5">
        <w:rPr>
          <w:rFonts w:ascii="Times New Roman" w:hAnsi="Times New Roman" w:cs="Times New Roman"/>
          <w:sz w:val="28"/>
          <w:szCs w:val="28"/>
        </w:rPr>
        <w:t xml:space="preserve">исследовал </w:t>
      </w:r>
      <w:r w:rsidRPr="001772F1">
        <w:rPr>
          <w:rFonts w:ascii="Times New Roman" w:hAnsi="Times New Roman" w:cs="Times New Roman"/>
          <w:sz w:val="28"/>
          <w:szCs w:val="28"/>
        </w:rPr>
        <w:t xml:space="preserve">материалы русского ученого Ильи Ильича Мечникова, который в 1908 году </w:t>
      </w:r>
      <w:r w:rsidR="000A551C">
        <w:rPr>
          <w:rFonts w:ascii="Times New Roman" w:hAnsi="Times New Roman" w:cs="Times New Roman"/>
          <w:sz w:val="28"/>
          <w:szCs w:val="28"/>
        </w:rPr>
        <w:t xml:space="preserve">доказал </w:t>
      </w:r>
      <w:r w:rsidRPr="001772F1">
        <w:rPr>
          <w:rFonts w:ascii="Times New Roman" w:hAnsi="Times New Roman" w:cs="Times New Roman"/>
          <w:sz w:val="28"/>
          <w:szCs w:val="28"/>
        </w:rPr>
        <w:t xml:space="preserve">полезность йогурта, и выписал в Испанию из института Пастера штаммы молочнокислых йогуртовых культур </w:t>
      </w:r>
      <w:r w:rsidR="004D591D">
        <w:rPr>
          <w:rFonts w:ascii="Times New Roman" w:hAnsi="Times New Roman" w:cs="Times New Roman"/>
          <w:sz w:val="28"/>
          <w:szCs w:val="28"/>
        </w:rPr>
        <w:t>–</w:t>
      </w:r>
      <w:r w:rsidRPr="001772F1">
        <w:rPr>
          <w:rFonts w:ascii="Times New Roman" w:hAnsi="Times New Roman" w:cs="Times New Roman"/>
          <w:sz w:val="28"/>
          <w:szCs w:val="28"/>
        </w:rPr>
        <w:t xml:space="preserve"> болгарской палочки и термофильного стрептококка.</w:t>
      </w:r>
    </w:p>
    <w:p w14:paraId="11972E07" w14:textId="44F3C3ED" w:rsidR="001772F1" w:rsidRPr="007930FE" w:rsidRDefault="00D050E5" w:rsidP="00670A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772F1" w:rsidRPr="001772F1">
        <w:rPr>
          <w:rFonts w:ascii="Times New Roman" w:hAnsi="Times New Roman" w:cs="Times New Roman"/>
          <w:sz w:val="28"/>
          <w:szCs w:val="28"/>
        </w:rPr>
        <w:t xml:space="preserve"> 1919 году Исаак </w:t>
      </w:r>
      <w:r w:rsidR="000A551C">
        <w:rPr>
          <w:rFonts w:ascii="Times New Roman" w:hAnsi="Times New Roman" w:cs="Times New Roman"/>
          <w:sz w:val="28"/>
          <w:szCs w:val="28"/>
        </w:rPr>
        <w:t xml:space="preserve">приступает к </w:t>
      </w:r>
      <w:r w:rsidR="001772F1" w:rsidRPr="001772F1">
        <w:rPr>
          <w:rFonts w:ascii="Times New Roman" w:hAnsi="Times New Roman" w:cs="Times New Roman"/>
          <w:sz w:val="28"/>
          <w:szCs w:val="28"/>
        </w:rPr>
        <w:t>производств</w:t>
      </w:r>
      <w:r w:rsidR="000A551C">
        <w:rPr>
          <w:rFonts w:ascii="Times New Roman" w:hAnsi="Times New Roman" w:cs="Times New Roman"/>
          <w:sz w:val="28"/>
          <w:szCs w:val="28"/>
        </w:rPr>
        <w:t>у</w:t>
      </w:r>
      <w:r w:rsidR="001772F1" w:rsidRPr="001772F1">
        <w:rPr>
          <w:rFonts w:ascii="Times New Roman" w:hAnsi="Times New Roman" w:cs="Times New Roman"/>
          <w:sz w:val="28"/>
          <w:szCs w:val="28"/>
        </w:rPr>
        <w:t xml:space="preserve"> йогуртов в своей лаборатории. Каждое утро из лаборатории по аптекам развозились 400 глиняных горшочков с йогуртом. </w:t>
      </w:r>
      <w:r w:rsidR="000A551C">
        <w:rPr>
          <w:rFonts w:ascii="Times New Roman" w:hAnsi="Times New Roman" w:cs="Times New Roman"/>
          <w:sz w:val="28"/>
          <w:szCs w:val="28"/>
        </w:rPr>
        <w:t xml:space="preserve">Новость </w:t>
      </w:r>
      <w:r w:rsidR="001772F1" w:rsidRPr="001772F1">
        <w:rPr>
          <w:rFonts w:ascii="Times New Roman" w:hAnsi="Times New Roman" w:cs="Times New Roman"/>
          <w:sz w:val="28"/>
          <w:szCs w:val="28"/>
        </w:rPr>
        <w:t xml:space="preserve">о полезных свойствах продукта и целеустремленность, с которой Исаак предлагал свой продукт врачам, </w:t>
      </w:r>
      <w:r w:rsidR="000A551C">
        <w:rPr>
          <w:rFonts w:ascii="Times New Roman" w:hAnsi="Times New Roman" w:cs="Times New Roman"/>
          <w:sz w:val="28"/>
          <w:szCs w:val="28"/>
        </w:rPr>
        <w:t xml:space="preserve">гарантировали </w:t>
      </w:r>
      <w:r w:rsidR="001772F1" w:rsidRPr="001772F1">
        <w:rPr>
          <w:rFonts w:ascii="Times New Roman" w:hAnsi="Times New Roman" w:cs="Times New Roman"/>
          <w:sz w:val="28"/>
          <w:szCs w:val="28"/>
        </w:rPr>
        <w:t xml:space="preserve">за несколько лет успех. Вместе с </w:t>
      </w:r>
      <w:r w:rsidR="000A551C">
        <w:rPr>
          <w:rFonts w:ascii="Times New Roman" w:hAnsi="Times New Roman" w:cs="Times New Roman"/>
          <w:sz w:val="28"/>
          <w:szCs w:val="28"/>
        </w:rPr>
        <w:t xml:space="preserve">этим </w:t>
      </w:r>
      <w:r w:rsidR="001772F1" w:rsidRPr="001772F1">
        <w:rPr>
          <w:rFonts w:ascii="Times New Roman" w:hAnsi="Times New Roman" w:cs="Times New Roman"/>
          <w:sz w:val="28"/>
          <w:szCs w:val="28"/>
        </w:rPr>
        <w:t xml:space="preserve">йогурт вышел за </w:t>
      </w:r>
      <w:r w:rsidR="000A551C">
        <w:rPr>
          <w:rFonts w:ascii="Times New Roman" w:hAnsi="Times New Roman" w:cs="Times New Roman"/>
          <w:sz w:val="28"/>
          <w:szCs w:val="28"/>
        </w:rPr>
        <w:t>границы</w:t>
      </w:r>
      <w:r w:rsidR="001772F1" w:rsidRPr="001772F1">
        <w:rPr>
          <w:rFonts w:ascii="Times New Roman" w:hAnsi="Times New Roman" w:cs="Times New Roman"/>
          <w:sz w:val="28"/>
          <w:szCs w:val="28"/>
        </w:rPr>
        <w:t xml:space="preserve"> медицинского сектора: теперь его можно было найти в молочных лавках и кондитерских</w:t>
      </w:r>
      <w:r w:rsidR="00827A3B">
        <w:rPr>
          <w:rFonts w:ascii="Times New Roman" w:hAnsi="Times New Roman" w:cs="Times New Roman"/>
          <w:sz w:val="28"/>
          <w:szCs w:val="28"/>
        </w:rPr>
        <w:t xml:space="preserve"> </w:t>
      </w:r>
      <w:r w:rsidR="00827A3B">
        <w:rPr>
          <w:rFonts w:ascii="Times New Roman" w:hAnsi="Times New Roman" w:cs="Times New Roman"/>
          <w:sz w:val="28"/>
          <w:szCs w:val="28"/>
          <w:lang w:val="en-US"/>
        </w:rPr>
        <w:t>[16]</w:t>
      </w:r>
      <w:r w:rsidR="007930FE">
        <w:rPr>
          <w:rFonts w:ascii="Times New Roman" w:hAnsi="Times New Roman" w:cs="Times New Roman"/>
          <w:sz w:val="28"/>
          <w:szCs w:val="28"/>
        </w:rPr>
        <w:t>.</w:t>
      </w:r>
    </w:p>
    <w:p w14:paraId="2465FDEA" w14:textId="32AD2F5B" w:rsidR="001772F1" w:rsidRDefault="001772F1" w:rsidP="00670AF3">
      <w:pPr>
        <w:spacing w:after="0" w:line="360" w:lineRule="auto"/>
        <w:ind w:firstLine="709"/>
        <w:jc w:val="both"/>
        <w:rPr>
          <w:rFonts w:ascii="Times New Roman" w:hAnsi="Times New Roman" w:cs="Times New Roman"/>
          <w:sz w:val="28"/>
          <w:szCs w:val="28"/>
        </w:rPr>
      </w:pPr>
      <w:r w:rsidRPr="001772F1">
        <w:rPr>
          <w:rFonts w:ascii="Times New Roman" w:hAnsi="Times New Roman" w:cs="Times New Roman"/>
          <w:sz w:val="28"/>
          <w:szCs w:val="28"/>
        </w:rPr>
        <w:t xml:space="preserve">В 1973 году произошло слияние общества Gervais-Danone со стекольным концерном BSN, руководитель которого </w:t>
      </w:r>
      <w:r w:rsidR="00874D82">
        <w:rPr>
          <w:rFonts w:ascii="Times New Roman" w:hAnsi="Times New Roman" w:cs="Times New Roman"/>
          <w:sz w:val="28"/>
          <w:szCs w:val="28"/>
          <w:lang w:val="en-US"/>
        </w:rPr>
        <w:t>–</w:t>
      </w:r>
      <w:r w:rsidRPr="001772F1">
        <w:rPr>
          <w:rFonts w:ascii="Times New Roman" w:hAnsi="Times New Roman" w:cs="Times New Roman"/>
          <w:sz w:val="28"/>
          <w:szCs w:val="28"/>
        </w:rPr>
        <w:t xml:space="preserve"> Антуан Рибу </w:t>
      </w:r>
      <w:r w:rsidR="00874D82">
        <w:rPr>
          <w:rFonts w:ascii="Times New Roman" w:hAnsi="Times New Roman" w:cs="Times New Roman"/>
          <w:sz w:val="28"/>
          <w:szCs w:val="28"/>
          <w:lang w:val="en-US"/>
        </w:rPr>
        <w:t>–</w:t>
      </w:r>
      <w:r w:rsidRPr="001772F1">
        <w:rPr>
          <w:rFonts w:ascii="Times New Roman" w:hAnsi="Times New Roman" w:cs="Times New Roman"/>
          <w:sz w:val="28"/>
          <w:szCs w:val="28"/>
        </w:rPr>
        <w:t xml:space="preserve"> еще в 1968 году принял решение о выходе на пищевой рынок и приобретении компаний Kronenbourg, Evian и «Европейского Пивоваренного общества». Так компания BSN стала крупнейшим пищевым производителем во Франции. В середине 1970-х все силы были </w:t>
      </w:r>
      <w:r w:rsidR="000A551C">
        <w:rPr>
          <w:rFonts w:ascii="Times New Roman" w:hAnsi="Times New Roman" w:cs="Times New Roman"/>
          <w:sz w:val="28"/>
          <w:szCs w:val="28"/>
        </w:rPr>
        <w:t xml:space="preserve">направлены </w:t>
      </w:r>
      <w:r w:rsidRPr="001772F1">
        <w:rPr>
          <w:rFonts w:ascii="Times New Roman" w:hAnsi="Times New Roman" w:cs="Times New Roman"/>
          <w:sz w:val="28"/>
          <w:szCs w:val="28"/>
        </w:rPr>
        <w:t xml:space="preserve">на расширение пищевого направления, а стекло компания перестала производить. В 80-е годы компания BSN продолжала активно развиваться: в 1981 году она приобрела The Dannon Company в США, а в 1986 году </w:t>
      </w:r>
      <w:r w:rsidR="004D591D">
        <w:rPr>
          <w:rFonts w:ascii="Times New Roman" w:hAnsi="Times New Roman" w:cs="Times New Roman"/>
          <w:sz w:val="28"/>
          <w:szCs w:val="28"/>
        </w:rPr>
        <w:t>–</w:t>
      </w:r>
      <w:r w:rsidRPr="001772F1">
        <w:rPr>
          <w:rFonts w:ascii="Times New Roman" w:hAnsi="Times New Roman" w:cs="Times New Roman"/>
          <w:sz w:val="28"/>
          <w:szCs w:val="28"/>
        </w:rPr>
        <w:t xml:space="preserve"> фирму Generale Biscuit и приступила к выпуску печенья. 7 июля 1994 года произошло переименование компании из BSN в Groupe Danone. К этому времени компания вывела марку Danone на рынки Восточной Европы </w:t>
      </w:r>
      <w:r w:rsidR="004D591D">
        <w:rPr>
          <w:rFonts w:ascii="Times New Roman" w:hAnsi="Times New Roman" w:cs="Times New Roman"/>
          <w:sz w:val="28"/>
          <w:szCs w:val="28"/>
        </w:rPr>
        <w:t xml:space="preserve">– </w:t>
      </w:r>
      <w:r w:rsidRPr="001772F1">
        <w:rPr>
          <w:rFonts w:ascii="Times New Roman" w:hAnsi="Times New Roman" w:cs="Times New Roman"/>
          <w:sz w:val="28"/>
          <w:szCs w:val="28"/>
        </w:rPr>
        <w:t xml:space="preserve">Венгрии, Чехии, Словакии, Польши, Болгарии и России. Популярность полезного продукта в Европе быстро росла, а с 1929 </w:t>
      </w:r>
      <w:r w:rsidRPr="001772F1">
        <w:rPr>
          <w:rFonts w:ascii="Times New Roman" w:hAnsi="Times New Roman" w:cs="Times New Roman"/>
          <w:sz w:val="28"/>
          <w:szCs w:val="28"/>
        </w:rPr>
        <w:lastRenderedPageBreak/>
        <w:t xml:space="preserve">года йогурты начали завоевывать мировой рынок. К 1942 году продукция Danone была широко представлена не только в Европе, но и в Соединенных Штатах, Мексике и Бразилии. В 1953 году Danone впервые вывел на рынок США новый вид продукта </w:t>
      </w:r>
      <w:r w:rsidR="004D591D">
        <w:rPr>
          <w:rFonts w:ascii="Times New Roman" w:hAnsi="Times New Roman" w:cs="Times New Roman"/>
          <w:sz w:val="28"/>
          <w:szCs w:val="28"/>
        </w:rPr>
        <w:t>–</w:t>
      </w:r>
      <w:r w:rsidRPr="001772F1">
        <w:rPr>
          <w:rFonts w:ascii="Times New Roman" w:hAnsi="Times New Roman" w:cs="Times New Roman"/>
          <w:sz w:val="28"/>
          <w:szCs w:val="28"/>
        </w:rPr>
        <w:t xml:space="preserve"> йогурт с фруктами.</w:t>
      </w:r>
    </w:p>
    <w:p w14:paraId="1B2620DC" w14:textId="5D3ECD01" w:rsidR="001772F1" w:rsidRDefault="001772F1" w:rsidP="00EE0E2C">
      <w:pPr>
        <w:spacing w:after="0" w:line="360" w:lineRule="auto"/>
        <w:ind w:firstLine="709"/>
        <w:jc w:val="both"/>
        <w:rPr>
          <w:rFonts w:ascii="Times New Roman" w:hAnsi="Times New Roman" w:cs="Times New Roman"/>
          <w:sz w:val="28"/>
          <w:szCs w:val="28"/>
        </w:rPr>
      </w:pPr>
      <w:r w:rsidRPr="001772F1">
        <w:rPr>
          <w:rFonts w:ascii="Times New Roman" w:hAnsi="Times New Roman" w:cs="Times New Roman"/>
          <w:sz w:val="28"/>
          <w:szCs w:val="28"/>
        </w:rPr>
        <w:t xml:space="preserve">Сейчас Danone </w:t>
      </w:r>
      <w:r w:rsidR="004D591D">
        <w:rPr>
          <w:rFonts w:ascii="Times New Roman" w:hAnsi="Times New Roman" w:cs="Times New Roman"/>
          <w:sz w:val="28"/>
          <w:szCs w:val="28"/>
        </w:rPr>
        <w:t>–</w:t>
      </w:r>
      <w:r w:rsidRPr="001772F1">
        <w:rPr>
          <w:rFonts w:ascii="Times New Roman" w:hAnsi="Times New Roman" w:cs="Times New Roman"/>
          <w:sz w:val="28"/>
          <w:szCs w:val="28"/>
        </w:rPr>
        <w:t xml:space="preserve"> это объединение компаний, производящих исключительно здоровую продукцию: кисломолочные продукты, минеральную воду и напитки, детское и лечебное питание.</w:t>
      </w:r>
      <w:r w:rsidR="00CF1F35">
        <w:rPr>
          <w:rFonts w:ascii="Times New Roman" w:hAnsi="Times New Roman" w:cs="Times New Roman"/>
          <w:sz w:val="28"/>
          <w:szCs w:val="28"/>
        </w:rPr>
        <w:t xml:space="preserve"> В условиях рыночной экономики и конкуренции бренды </w:t>
      </w:r>
      <w:r w:rsidR="00CF1F35">
        <w:rPr>
          <w:rFonts w:ascii="Times New Roman" w:hAnsi="Times New Roman" w:cs="Times New Roman"/>
          <w:sz w:val="28"/>
          <w:szCs w:val="28"/>
        </w:rPr>
        <w:softHyphen/>
        <w:t>– это основной актив компании. В ассортиментный портфель компании входят национальные бренды: «Актуаль», «</w:t>
      </w:r>
      <w:r w:rsidR="00CF1F35">
        <w:rPr>
          <w:rFonts w:ascii="Times New Roman" w:hAnsi="Times New Roman" w:cs="Times New Roman"/>
          <w:sz w:val="28"/>
          <w:szCs w:val="28"/>
          <w:lang w:val="en-US"/>
        </w:rPr>
        <w:t>Bio-</w:t>
      </w:r>
      <w:r w:rsidR="00CF1F35">
        <w:rPr>
          <w:rFonts w:ascii="Times New Roman" w:hAnsi="Times New Roman" w:cs="Times New Roman"/>
          <w:sz w:val="28"/>
          <w:szCs w:val="28"/>
        </w:rPr>
        <w:t>Баланс», «Для всей семьи», «Летний день», «Простоквашино», «Петмол», «Смешарики», «Тема».</w:t>
      </w:r>
    </w:p>
    <w:p w14:paraId="32CF0A28" w14:textId="77777777" w:rsidR="00EE0E2C" w:rsidRPr="00CF1F35" w:rsidRDefault="00EE0E2C" w:rsidP="00EE0E2C">
      <w:pPr>
        <w:spacing w:after="0" w:line="360" w:lineRule="auto"/>
        <w:ind w:firstLine="709"/>
        <w:jc w:val="both"/>
        <w:rPr>
          <w:rFonts w:ascii="Times New Roman" w:hAnsi="Times New Roman" w:cs="Times New Roman"/>
          <w:sz w:val="28"/>
          <w:szCs w:val="28"/>
        </w:rPr>
      </w:pPr>
    </w:p>
    <w:p w14:paraId="70B1E8BC" w14:textId="4001D6DF" w:rsidR="0025733B" w:rsidRDefault="00CF1F35" w:rsidP="00EE0E2C">
      <w:pPr>
        <w:spacing w:line="480" w:lineRule="auto"/>
        <w:ind w:firstLine="709"/>
        <w:rPr>
          <w:rFonts w:ascii="Times New Roman" w:hAnsi="Times New Roman" w:cs="Times New Roman"/>
          <w:sz w:val="28"/>
          <w:szCs w:val="28"/>
        </w:rPr>
      </w:pPr>
      <w:r>
        <w:rPr>
          <w:rFonts w:ascii="Times New Roman" w:hAnsi="Times New Roman" w:cs="Times New Roman"/>
          <w:sz w:val="28"/>
          <w:szCs w:val="28"/>
        </w:rPr>
        <w:t xml:space="preserve">1.2 </w:t>
      </w:r>
      <w:r w:rsidR="00231CED">
        <w:rPr>
          <w:rFonts w:ascii="Times New Roman" w:hAnsi="Times New Roman" w:cs="Times New Roman"/>
          <w:sz w:val="28"/>
          <w:szCs w:val="28"/>
        </w:rPr>
        <w:t xml:space="preserve">Корпоративная культура </w:t>
      </w:r>
      <w:r>
        <w:rPr>
          <w:rFonts w:ascii="Times New Roman" w:hAnsi="Times New Roman" w:cs="Times New Roman"/>
          <w:sz w:val="28"/>
          <w:szCs w:val="28"/>
        </w:rPr>
        <w:t>компании «Данон»</w:t>
      </w:r>
    </w:p>
    <w:p w14:paraId="34877057" w14:textId="3E900805" w:rsidR="00CF1F35" w:rsidRPr="007930FE" w:rsidRDefault="00CF1F35" w:rsidP="00EE0E2C">
      <w:pPr>
        <w:spacing w:after="0" w:line="360" w:lineRule="auto"/>
        <w:ind w:firstLine="709"/>
        <w:jc w:val="both"/>
        <w:rPr>
          <w:rFonts w:ascii="Times New Roman" w:hAnsi="Times New Roman" w:cs="Times New Roman"/>
          <w:sz w:val="28"/>
          <w:szCs w:val="28"/>
        </w:rPr>
      </w:pPr>
      <w:r w:rsidRPr="005B0F2F">
        <w:rPr>
          <w:rFonts w:ascii="Times New Roman" w:hAnsi="Times New Roman" w:cs="Times New Roman"/>
          <w:bCs/>
          <w:sz w:val="28"/>
          <w:szCs w:val="28"/>
        </w:rPr>
        <w:t>Миссия </w:t>
      </w:r>
      <w:r w:rsidRPr="005B0F2F">
        <w:rPr>
          <w:rFonts w:ascii="Times New Roman" w:hAnsi="Times New Roman" w:cs="Times New Roman"/>
          <w:sz w:val="28"/>
          <w:szCs w:val="28"/>
        </w:rPr>
        <w:t>в компании – основополагающий документ, описывающий область деятельности фирмы, руководящие принципы и систему ценностей. Это наиболее общая цель организации как конкурентоспособной структуры, представленная в наиболее общей форме</w:t>
      </w:r>
      <w:r w:rsidR="00827A3B">
        <w:rPr>
          <w:rFonts w:ascii="Times New Roman" w:hAnsi="Times New Roman" w:cs="Times New Roman"/>
          <w:sz w:val="28"/>
          <w:szCs w:val="28"/>
          <w:lang w:val="en-US"/>
        </w:rPr>
        <w:t xml:space="preserve"> [3]</w:t>
      </w:r>
      <w:r w:rsidR="007930FE">
        <w:rPr>
          <w:rFonts w:ascii="Times New Roman" w:hAnsi="Times New Roman" w:cs="Times New Roman"/>
          <w:sz w:val="28"/>
          <w:szCs w:val="28"/>
        </w:rPr>
        <w:t>.</w:t>
      </w:r>
    </w:p>
    <w:p w14:paraId="23DEACB4" w14:textId="40A2AF06" w:rsidR="00CF1F35" w:rsidRPr="005B0F2F" w:rsidRDefault="00CF1F35" w:rsidP="00EE0E2C">
      <w:pPr>
        <w:spacing w:after="0" w:line="360" w:lineRule="auto"/>
        <w:ind w:firstLine="709"/>
        <w:jc w:val="both"/>
        <w:rPr>
          <w:rFonts w:ascii="Times New Roman" w:hAnsi="Times New Roman" w:cs="Times New Roman"/>
          <w:bCs/>
          <w:sz w:val="28"/>
          <w:szCs w:val="28"/>
        </w:rPr>
      </w:pPr>
      <w:r w:rsidRPr="005B0F2F">
        <w:rPr>
          <w:rFonts w:ascii="Times New Roman" w:hAnsi="Times New Roman" w:cs="Times New Roman"/>
          <w:sz w:val="28"/>
          <w:szCs w:val="28"/>
        </w:rPr>
        <w:t>Миссия компании «Данон» звучит так: «</w:t>
      </w:r>
      <w:r w:rsidRPr="005B0F2F">
        <w:rPr>
          <w:rFonts w:ascii="Times New Roman" w:hAnsi="Times New Roman" w:cs="Times New Roman"/>
          <w:bCs/>
          <w:sz w:val="28"/>
          <w:szCs w:val="28"/>
        </w:rPr>
        <w:t xml:space="preserve">Наша миссия </w:t>
      </w:r>
      <w:r w:rsidR="004D591D">
        <w:rPr>
          <w:rFonts w:ascii="Times New Roman" w:hAnsi="Times New Roman" w:cs="Times New Roman"/>
          <w:bCs/>
          <w:sz w:val="28"/>
          <w:szCs w:val="28"/>
        </w:rPr>
        <w:t>–</w:t>
      </w:r>
      <w:r w:rsidRPr="005B0F2F">
        <w:rPr>
          <w:rFonts w:ascii="Times New Roman" w:hAnsi="Times New Roman" w:cs="Times New Roman"/>
          <w:bCs/>
          <w:sz w:val="28"/>
          <w:szCs w:val="28"/>
        </w:rPr>
        <w:t xml:space="preserve"> нести здоровье через продукты питания как можно большему количеству людей». </w:t>
      </w:r>
    </w:p>
    <w:p w14:paraId="6AF6D3A1" w14:textId="5E2FF9B5" w:rsidR="000758CA" w:rsidRPr="007930FE" w:rsidRDefault="000758CA" w:rsidP="00670AF3">
      <w:pPr>
        <w:spacing w:after="0" w:line="360" w:lineRule="auto"/>
        <w:ind w:firstLine="709"/>
        <w:jc w:val="both"/>
        <w:rPr>
          <w:rFonts w:ascii="Times New Roman" w:hAnsi="Times New Roman" w:cs="Times New Roman"/>
          <w:sz w:val="28"/>
          <w:szCs w:val="28"/>
        </w:rPr>
      </w:pPr>
      <w:r w:rsidRPr="005B0F2F">
        <w:rPr>
          <w:rFonts w:ascii="Times New Roman" w:hAnsi="Times New Roman" w:cs="Times New Roman"/>
          <w:sz w:val="28"/>
          <w:szCs w:val="28"/>
        </w:rPr>
        <w:t>Миссия компании базируется на четырех основных ценностях: гуманизм, открытость, близость и энтузиазм. Ценности – это этические принципы, которыми организация руководствуется в своей повседневной жизни, работе, взаимодействии с людьми. Гуманизм означает щедрость,</w:t>
      </w:r>
      <w:r w:rsidRPr="005B0F2F">
        <w:rPr>
          <w:rFonts w:ascii="Times New Roman" w:hAnsi="Times New Roman" w:cs="Times New Roman"/>
          <w:sz w:val="28"/>
          <w:szCs w:val="28"/>
        </w:rPr>
        <w:br/>
        <w:t xml:space="preserve">ответственность и внимательное отношение к каждому. Открытость предполагает любознательность, живость ума и умение вести диалог. Близость означает доступность, доверие, участие. Быть ближе – значит, лучше понимать. А понимание является ключом к согласию. Энтузиазм </w:t>
      </w:r>
      <w:r w:rsidR="004D591D">
        <w:rPr>
          <w:rFonts w:ascii="Times New Roman" w:hAnsi="Times New Roman" w:cs="Times New Roman"/>
          <w:sz w:val="28"/>
          <w:szCs w:val="28"/>
        </w:rPr>
        <w:t>–</w:t>
      </w:r>
      <w:r w:rsidRPr="005B0F2F">
        <w:rPr>
          <w:rFonts w:ascii="Times New Roman" w:hAnsi="Times New Roman" w:cs="Times New Roman"/>
          <w:sz w:val="28"/>
          <w:szCs w:val="28"/>
        </w:rPr>
        <w:t xml:space="preserve"> это сочетание дерзости, увлеченности и вкуса к сложным задачам</w:t>
      </w:r>
      <w:r w:rsidR="00827A3B">
        <w:rPr>
          <w:rFonts w:ascii="Times New Roman" w:hAnsi="Times New Roman" w:cs="Times New Roman"/>
          <w:sz w:val="28"/>
          <w:szCs w:val="28"/>
          <w:lang w:val="en-US"/>
        </w:rPr>
        <w:t xml:space="preserve"> [16]</w:t>
      </w:r>
      <w:r w:rsidR="007930FE">
        <w:rPr>
          <w:rFonts w:ascii="Times New Roman" w:hAnsi="Times New Roman" w:cs="Times New Roman"/>
          <w:sz w:val="28"/>
          <w:szCs w:val="28"/>
        </w:rPr>
        <w:t>.</w:t>
      </w:r>
    </w:p>
    <w:p w14:paraId="0E741B4E" w14:textId="77777777" w:rsidR="00A64896" w:rsidRDefault="00231CED" w:rsidP="00A6489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Компания уделяет большое внимание здоровью сотрудников и потребителей со всего мира. </w:t>
      </w:r>
      <w:r w:rsidR="00A10208">
        <w:rPr>
          <w:rFonts w:ascii="Times New Roman" w:hAnsi="Times New Roman" w:cs="Times New Roman"/>
          <w:sz w:val="28"/>
          <w:szCs w:val="28"/>
        </w:rPr>
        <w:t xml:space="preserve">Работники </w:t>
      </w:r>
      <w:r w:rsidRPr="00231CED">
        <w:rPr>
          <w:rFonts w:ascii="Times New Roman" w:hAnsi="Times New Roman" w:cs="Times New Roman"/>
          <w:sz w:val="28"/>
          <w:szCs w:val="28"/>
        </w:rPr>
        <w:t>всех подразделений возможность регулярно участвовать в тестах новых продуктов</w:t>
      </w:r>
      <w:r w:rsidR="00A10208">
        <w:rPr>
          <w:rFonts w:ascii="Times New Roman" w:hAnsi="Times New Roman" w:cs="Times New Roman"/>
          <w:sz w:val="28"/>
          <w:szCs w:val="28"/>
        </w:rPr>
        <w:t>, т.к.</w:t>
      </w:r>
      <w:r w:rsidRPr="00231CED">
        <w:rPr>
          <w:rFonts w:ascii="Times New Roman" w:hAnsi="Times New Roman" w:cs="Times New Roman"/>
          <w:sz w:val="28"/>
          <w:szCs w:val="28"/>
        </w:rPr>
        <w:t xml:space="preserve"> реализация миссии компании начинается в первую очередь с </w:t>
      </w:r>
      <w:r w:rsidR="00A10208">
        <w:rPr>
          <w:rFonts w:ascii="Times New Roman" w:hAnsi="Times New Roman" w:cs="Times New Roman"/>
          <w:sz w:val="28"/>
          <w:szCs w:val="28"/>
        </w:rPr>
        <w:t xml:space="preserve">её </w:t>
      </w:r>
      <w:r w:rsidRPr="00231CED">
        <w:rPr>
          <w:rFonts w:ascii="Times New Roman" w:hAnsi="Times New Roman" w:cs="Times New Roman"/>
          <w:sz w:val="28"/>
          <w:szCs w:val="28"/>
        </w:rPr>
        <w:t>сотрудников</w:t>
      </w:r>
      <w:r w:rsidR="00A10208">
        <w:rPr>
          <w:rFonts w:ascii="Times New Roman" w:hAnsi="Times New Roman" w:cs="Times New Roman"/>
          <w:sz w:val="28"/>
          <w:szCs w:val="28"/>
        </w:rPr>
        <w:t>.</w:t>
      </w:r>
      <w:r w:rsidRPr="00231CED">
        <w:rPr>
          <w:rFonts w:ascii="Times New Roman" w:hAnsi="Times New Roman" w:cs="Times New Roman"/>
          <w:sz w:val="28"/>
          <w:szCs w:val="28"/>
        </w:rPr>
        <w:br/>
        <w:t>Когда Danone работает над безопасностью и бережным отношением к окружающей среде, речь в первую очередь идет о поведении и привычках, и только потом – об инструктажах и документах. В компании безопасность –</w:t>
      </w:r>
      <w:r w:rsidR="00874D82">
        <w:rPr>
          <w:rFonts w:ascii="Times New Roman" w:hAnsi="Times New Roman" w:cs="Times New Roman"/>
          <w:sz w:val="28"/>
          <w:szCs w:val="28"/>
          <w:lang w:val="en-US"/>
        </w:rPr>
        <w:t xml:space="preserve"> </w:t>
      </w:r>
      <w:r w:rsidRPr="00231CED">
        <w:rPr>
          <w:rFonts w:ascii="Times New Roman" w:hAnsi="Times New Roman" w:cs="Times New Roman"/>
          <w:sz w:val="28"/>
          <w:szCs w:val="28"/>
        </w:rPr>
        <w:t>это культура. Придя в компанию, многие сотрудники Danone заинтересовались правильным питанием, стали меньше болеть и вести более здоровый образ жизни.</w:t>
      </w:r>
    </w:p>
    <w:p w14:paraId="521D63D2" w14:textId="6E50F126" w:rsidR="000758CA" w:rsidRPr="005B0F2F" w:rsidRDefault="00A64896" w:rsidP="00A64896">
      <w:pPr>
        <w:spacing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br/>
      </w:r>
      <w:r w:rsidR="000758CA" w:rsidRPr="005B0F2F">
        <w:rPr>
          <w:rFonts w:ascii="Times New Roman" w:hAnsi="Times New Roman" w:cs="Times New Roman"/>
          <w:sz w:val="28"/>
          <w:szCs w:val="28"/>
        </w:rPr>
        <w:t xml:space="preserve">1.3 </w:t>
      </w:r>
      <w:r w:rsidR="005B0F2F" w:rsidRPr="005B0F2F">
        <w:rPr>
          <w:rFonts w:ascii="Times New Roman" w:hAnsi="Times New Roman" w:cs="Times New Roman"/>
          <w:sz w:val="28"/>
          <w:szCs w:val="28"/>
        </w:rPr>
        <w:t>Компания «Данон» в России</w:t>
      </w:r>
    </w:p>
    <w:p w14:paraId="43697F80" w14:textId="77777777" w:rsidR="005B0F2F" w:rsidRPr="005B0F2F" w:rsidRDefault="005B0F2F" w:rsidP="00A64896">
      <w:pPr>
        <w:spacing w:after="0" w:line="360" w:lineRule="auto"/>
        <w:ind w:firstLine="709"/>
        <w:jc w:val="both"/>
        <w:rPr>
          <w:rFonts w:ascii="Times New Roman" w:hAnsi="Times New Roman" w:cs="Times New Roman"/>
          <w:sz w:val="28"/>
          <w:szCs w:val="28"/>
        </w:rPr>
      </w:pPr>
      <w:r w:rsidRPr="005B0F2F">
        <w:rPr>
          <w:rFonts w:ascii="Times New Roman" w:hAnsi="Times New Roman" w:cs="Times New Roman"/>
          <w:bCs/>
          <w:sz w:val="28"/>
          <w:szCs w:val="28"/>
        </w:rPr>
        <w:t>В 1992</w:t>
      </w:r>
      <w:r w:rsidRPr="005B0F2F">
        <w:rPr>
          <w:rFonts w:ascii="Times New Roman" w:hAnsi="Times New Roman" w:cs="Times New Roman"/>
          <w:sz w:val="28"/>
          <w:szCs w:val="28"/>
        </w:rPr>
        <w:t> </w:t>
      </w:r>
      <w:r w:rsidRPr="005B0F2F">
        <w:rPr>
          <w:rFonts w:ascii="Times New Roman" w:hAnsi="Times New Roman" w:cs="Times New Roman"/>
          <w:bCs/>
          <w:sz w:val="28"/>
          <w:szCs w:val="28"/>
        </w:rPr>
        <w:t>году </w:t>
      </w:r>
      <w:r w:rsidRPr="005B0F2F">
        <w:rPr>
          <w:rFonts w:ascii="Times New Roman" w:hAnsi="Times New Roman" w:cs="Times New Roman"/>
          <w:sz w:val="28"/>
          <w:szCs w:val="28"/>
        </w:rPr>
        <w:t>Danone стала одной из первых западных компаний, пришедших на российский рынок. На центральной московской улице был открыт единственный в мире фирменный магазин Danone. А через три года начал свою работу первый завод Danone в России.</w:t>
      </w:r>
    </w:p>
    <w:p w14:paraId="600F082B" w14:textId="72EC7F29" w:rsidR="005B0F2F" w:rsidRPr="005B0F2F" w:rsidRDefault="005B0F2F" w:rsidP="00A64896">
      <w:pPr>
        <w:spacing w:after="0" w:line="360" w:lineRule="auto"/>
        <w:ind w:firstLine="709"/>
        <w:jc w:val="both"/>
        <w:rPr>
          <w:rFonts w:ascii="Times New Roman" w:hAnsi="Times New Roman" w:cs="Times New Roman"/>
          <w:sz w:val="28"/>
          <w:szCs w:val="28"/>
        </w:rPr>
      </w:pPr>
      <w:r w:rsidRPr="005B0F2F">
        <w:rPr>
          <w:rFonts w:ascii="Times New Roman" w:hAnsi="Times New Roman" w:cs="Times New Roman"/>
          <w:bCs/>
          <w:sz w:val="28"/>
          <w:szCs w:val="28"/>
        </w:rPr>
        <w:t>В конце 2010 года</w:t>
      </w:r>
      <w:r w:rsidRPr="005B0F2F">
        <w:rPr>
          <w:rFonts w:ascii="Times New Roman" w:hAnsi="Times New Roman" w:cs="Times New Roman"/>
          <w:sz w:val="28"/>
          <w:szCs w:val="28"/>
        </w:rPr>
        <w:t> Danone объединил свой молочный бизнес с компанией Юнимилк.</w:t>
      </w:r>
      <w:r w:rsidR="00A10208">
        <w:rPr>
          <w:rFonts w:ascii="Times New Roman" w:hAnsi="Times New Roman" w:cs="Times New Roman"/>
          <w:sz w:val="28"/>
          <w:szCs w:val="28"/>
        </w:rPr>
        <w:t xml:space="preserve"> З</w:t>
      </w:r>
      <w:r w:rsidRPr="005B0F2F">
        <w:rPr>
          <w:rFonts w:ascii="Times New Roman" w:hAnsi="Times New Roman" w:cs="Times New Roman"/>
          <w:sz w:val="28"/>
          <w:szCs w:val="28"/>
        </w:rPr>
        <w:t xml:space="preserve">а несколько лет существования компания объединила около 30 молокоперерабатывающих заводов и комбинатов детского питания. Сильные бренды, отлаженная логистика, оптимальное распределение производственных площадок и тесное партнерство с поставщиками молока </w:t>
      </w:r>
      <w:r w:rsidR="00A10208">
        <w:rPr>
          <w:rFonts w:ascii="Times New Roman" w:hAnsi="Times New Roman" w:cs="Times New Roman"/>
          <w:sz w:val="28"/>
          <w:szCs w:val="28"/>
        </w:rPr>
        <w:t>–</w:t>
      </w:r>
      <w:r w:rsidRPr="005B0F2F">
        <w:rPr>
          <w:rFonts w:ascii="Times New Roman" w:hAnsi="Times New Roman" w:cs="Times New Roman"/>
          <w:sz w:val="28"/>
          <w:szCs w:val="28"/>
        </w:rPr>
        <w:t xml:space="preserve"> это позволило Юнимилку занять ведущие позиции на рынке.</w:t>
      </w:r>
    </w:p>
    <w:p w14:paraId="03587401" w14:textId="42F0C4B8" w:rsidR="005B0F2F" w:rsidRDefault="005B0F2F" w:rsidP="00670AF3">
      <w:pPr>
        <w:spacing w:after="0" w:line="360" w:lineRule="auto"/>
        <w:ind w:firstLine="709"/>
        <w:jc w:val="both"/>
        <w:rPr>
          <w:rFonts w:ascii="Times New Roman" w:hAnsi="Times New Roman" w:cs="Times New Roman"/>
          <w:sz w:val="28"/>
          <w:szCs w:val="28"/>
        </w:rPr>
      </w:pPr>
      <w:r w:rsidRPr="005B0F2F">
        <w:rPr>
          <w:rFonts w:ascii="Times New Roman" w:hAnsi="Times New Roman" w:cs="Times New Roman"/>
          <w:bCs/>
          <w:sz w:val="28"/>
          <w:szCs w:val="28"/>
        </w:rPr>
        <w:t>Группа компаний Danone в России входит в международную компанию Groupe Danone</w:t>
      </w:r>
      <w:r w:rsidRPr="005B0F2F">
        <w:rPr>
          <w:rFonts w:ascii="Times New Roman" w:hAnsi="Times New Roman" w:cs="Times New Roman"/>
          <w:sz w:val="28"/>
          <w:szCs w:val="28"/>
        </w:rPr>
        <w:t>, которая представлена на 5 континентах и занимает ведущие позиции в четырех областях производства продуктов здорового питания: молочные продукты, детское питание, вода, клиническое питание. </w:t>
      </w:r>
    </w:p>
    <w:p w14:paraId="024D55AC" w14:textId="1B7EA033" w:rsidR="005B0F2F" w:rsidRDefault="005B0F2F" w:rsidP="00670AF3">
      <w:pPr>
        <w:spacing w:after="0" w:line="360" w:lineRule="auto"/>
        <w:ind w:firstLine="709"/>
        <w:jc w:val="both"/>
        <w:rPr>
          <w:rFonts w:ascii="Times New Roman" w:hAnsi="Times New Roman" w:cs="Times New Roman"/>
          <w:sz w:val="28"/>
          <w:szCs w:val="28"/>
        </w:rPr>
      </w:pPr>
      <w:r w:rsidRPr="005B0F2F">
        <w:rPr>
          <w:rFonts w:ascii="Times New Roman" w:hAnsi="Times New Roman" w:cs="Times New Roman"/>
          <w:sz w:val="28"/>
          <w:szCs w:val="28"/>
        </w:rPr>
        <w:t xml:space="preserve">В России компания представлена в четырех направлениях бизнеса: молочные продукты, детское питание, специализированное питание, вода. Группа компаний Danone в России является лидером в производстве </w:t>
      </w:r>
      <w:r w:rsidRPr="005B0F2F">
        <w:rPr>
          <w:rFonts w:ascii="Times New Roman" w:hAnsi="Times New Roman" w:cs="Times New Roman"/>
          <w:sz w:val="28"/>
          <w:szCs w:val="28"/>
        </w:rPr>
        <w:lastRenderedPageBreak/>
        <w:t>молочных продуктов. Объем инвестиций в России к 2015 году составил около двух миллиардов долларов США. </w:t>
      </w:r>
    </w:p>
    <w:p w14:paraId="63D4796D" w14:textId="0F65866D" w:rsidR="005B0F2F" w:rsidRDefault="005B0F2F" w:rsidP="00670AF3">
      <w:pPr>
        <w:spacing w:after="0" w:line="360" w:lineRule="auto"/>
        <w:ind w:firstLine="709"/>
        <w:jc w:val="both"/>
        <w:rPr>
          <w:rFonts w:ascii="Times New Roman" w:hAnsi="Times New Roman" w:cs="Times New Roman"/>
          <w:color w:val="000000" w:themeColor="text1"/>
          <w:sz w:val="28"/>
          <w:szCs w:val="27"/>
        </w:rPr>
      </w:pPr>
      <w:r w:rsidRPr="005B0F2F">
        <w:rPr>
          <w:rFonts w:ascii="Times New Roman" w:hAnsi="Times New Roman" w:cs="Times New Roman"/>
          <w:color w:val="000000" w:themeColor="text1"/>
          <w:sz w:val="28"/>
          <w:szCs w:val="27"/>
        </w:rPr>
        <w:t xml:space="preserve">Крупные мультинациональные компании ощущают нарастающее давление общества в вопросах соблюдения и содействия решению экологических, и других социально-значимых проблем. Их участие в проектах и мероприятиях социальной ответственности становится частью их стратегий роста, ценится инвесторами, положительно сказывается и на финансовых результатах. </w:t>
      </w:r>
    </w:p>
    <w:p w14:paraId="44E2B859" w14:textId="0932C041" w:rsidR="005B0F2F" w:rsidRDefault="005B0F2F" w:rsidP="00670AF3">
      <w:pPr>
        <w:spacing w:after="0" w:line="360" w:lineRule="auto"/>
        <w:ind w:firstLine="709"/>
        <w:jc w:val="both"/>
        <w:rPr>
          <w:rFonts w:ascii="Times New Roman" w:hAnsi="Times New Roman" w:cs="Times New Roman"/>
          <w:color w:val="000000" w:themeColor="text1"/>
          <w:sz w:val="28"/>
          <w:szCs w:val="28"/>
        </w:rPr>
      </w:pPr>
      <w:r w:rsidRPr="005B0F2F">
        <w:rPr>
          <w:rFonts w:ascii="Times New Roman" w:hAnsi="Times New Roman" w:cs="Times New Roman"/>
          <w:color w:val="000000" w:themeColor="text1"/>
          <w:sz w:val="28"/>
          <w:szCs w:val="28"/>
        </w:rPr>
        <w:t xml:space="preserve">Корпоративная социальная ответственность – одна из важнейших составляющих работы Группы Danone. В ее основе лежат два подхода – это польза для общества и польза для бизнеса. Благодаря такой направленности компания показывает вовлеченность бизнеса в жизнь общества и содействует его устойчивому развитию. </w:t>
      </w:r>
      <w:r w:rsidR="00A525E0">
        <w:rPr>
          <w:rFonts w:ascii="Times New Roman" w:hAnsi="Times New Roman" w:cs="Times New Roman"/>
          <w:color w:val="000000" w:themeColor="text1"/>
          <w:sz w:val="28"/>
          <w:szCs w:val="28"/>
        </w:rPr>
        <w:t>С</w:t>
      </w:r>
      <w:r w:rsidRPr="005B0F2F">
        <w:rPr>
          <w:rFonts w:ascii="Times New Roman" w:hAnsi="Times New Roman" w:cs="Times New Roman"/>
          <w:color w:val="000000" w:themeColor="text1"/>
          <w:sz w:val="28"/>
          <w:szCs w:val="28"/>
        </w:rPr>
        <w:t>оциальные проекты затрагивают интересы не только сотрудников Danone, но и миллионов людей во всем мире.</w:t>
      </w:r>
      <w:r w:rsidR="00A525E0">
        <w:rPr>
          <w:rFonts w:ascii="Times New Roman" w:hAnsi="Times New Roman" w:cs="Times New Roman"/>
          <w:color w:val="000000" w:themeColor="text1"/>
          <w:sz w:val="28"/>
          <w:szCs w:val="28"/>
        </w:rPr>
        <w:t xml:space="preserve"> К ним относятся проекты: </w:t>
      </w:r>
    </w:p>
    <w:p w14:paraId="42741E78" w14:textId="166DC859" w:rsidR="00A525E0" w:rsidRPr="00A525E0" w:rsidRDefault="00A525E0" w:rsidP="004D591D">
      <w:pPr>
        <w:pStyle w:val="a3"/>
        <w:numPr>
          <w:ilvl w:val="0"/>
          <w:numId w:val="3"/>
        </w:numPr>
        <w:shd w:val="clear" w:color="auto" w:fill="FFFFFF"/>
        <w:spacing w:before="0" w:beforeAutospacing="0" w:after="0" w:afterAutospacing="0" w:line="360" w:lineRule="auto"/>
        <w:ind w:left="0" w:firstLine="709"/>
        <w:jc w:val="both"/>
        <w:rPr>
          <w:color w:val="000000" w:themeColor="text1"/>
          <w:sz w:val="28"/>
          <w:szCs w:val="28"/>
        </w:rPr>
      </w:pPr>
      <w:r w:rsidRPr="00A525E0">
        <w:rPr>
          <w:bCs/>
          <w:color w:val="000000" w:themeColor="text1"/>
          <w:sz w:val="28"/>
          <w:szCs w:val="28"/>
          <w:bdr w:val="none" w:sz="0" w:space="0" w:color="auto" w:frame="1"/>
        </w:rPr>
        <w:t>«Три молочных продукта в день»</w:t>
      </w:r>
      <w:r w:rsidR="00874D82">
        <w:rPr>
          <w:color w:val="000000" w:themeColor="text1"/>
          <w:sz w:val="28"/>
          <w:szCs w:val="28"/>
          <w:lang w:val="en-US"/>
        </w:rPr>
        <w:t xml:space="preserve"> </w:t>
      </w:r>
      <w:r w:rsidRPr="00A525E0">
        <w:rPr>
          <w:color w:val="000000" w:themeColor="text1"/>
          <w:sz w:val="28"/>
          <w:szCs w:val="28"/>
        </w:rPr>
        <w:t>– это информационно-образовательный проект Национального союза производителей молока, стартовавший при поддержке Министерства сельского хозяйства Российской Федерации и активном участии крупнейших игроков молочной отрасли.</w:t>
      </w:r>
      <w:r>
        <w:rPr>
          <w:color w:val="000000" w:themeColor="text1"/>
          <w:sz w:val="28"/>
          <w:szCs w:val="28"/>
        </w:rPr>
        <w:t xml:space="preserve"> </w:t>
      </w:r>
      <w:r w:rsidRPr="00A525E0">
        <w:rPr>
          <w:bCs/>
          <w:color w:val="000000" w:themeColor="text1"/>
          <w:sz w:val="28"/>
          <w:szCs w:val="28"/>
          <w:bdr w:val="none" w:sz="0" w:space="0" w:color="auto" w:frame="1"/>
        </w:rPr>
        <w:t>Задача проекта</w:t>
      </w:r>
      <w:r w:rsidR="00874D82">
        <w:rPr>
          <w:bCs/>
          <w:color w:val="000000" w:themeColor="text1"/>
          <w:sz w:val="28"/>
          <w:szCs w:val="28"/>
          <w:bdr w:val="none" w:sz="0" w:space="0" w:color="auto" w:frame="1"/>
          <w:lang w:val="en-US"/>
        </w:rPr>
        <w:t xml:space="preserve"> </w:t>
      </w:r>
      <w:r w:rsidRPr="00A525E0">
        <w:rPr>
          <w:color w:val="000000" w:themeColor="text1"/>
          <w:sz w:val="28"/>
          <w:szCs w:val="28"/>
        </w:rPr>
        <w:t>– рассказать людям </w:t>
      </w:r>
      <w:r w:rsidRPr="00A525E0">
        <w:rPr>
          <w:bCs/>
          <w:color w:val="000000" w:themeColor="text1"/>
          <w:sz w:val="28"/>
          <w:szCs w:val="28"/>
          <w:bdr w:val="none" w:sz="0" w:space="0" w:color="auto" w:frame="1"/>
        </w:rPr>
        <w:t>о здоровом питании,</w:t>
      </w:r>
      <w:r w:rsidRPr="00A525E0">
        <w:rPr>
          <w:color w:val="000000" w:themeColor="text1"/>
          <w:sz w:val="28"/>
          <w:szCs w:val="28"/>
        </w:rPr>
        <w:t> развеять существующие мифы о молоке, а также повысить осведомленность жителей нашей страны о </w:t>
      </w:r>
      <w:r w:rsidRPr="00A525E0">
        <w:rPr>
          <w:bCs/>
          <w:color w:val="000000" w:themeColor="text1"/>
          <w:sz w:val="28"/>
          <w:szCs w:val="28"/>
          <w:bdr w:val="none" w:sz="0" w:space="0" w:color="auto" w:frame="1"/>
        </w:rPr>
        <w:t>важности ежедневного употребления молочных продуктов.</w:t>
      </w:r>
    </w:p>
    <w:p w14:paraId="7D6FC034" w14:textId="5A309515" w:rsidR="00A525E0" w:rsidRPr="00A525E0" w:rsidRDefault="00A525E0" w:rsidP="004D591D">
      <w:pPr>
        <w:pStyle w:val="a3"/>
        <w:numPr>
          <w:ilvl w:val="0"/>
          <w:numId w:val="3"/>
        </w:numPr>
        <w:shd w:val="clear" w:color="auto" w:fill="FFFFFF"/>
        <w:spacing w:before="0" w:beforeAutospacing="0" w:after="0" w:afterAutospacing="0" w:line="360" w:lineRule="auto"/>
        <w:ind w:left="0" w:firstLine="709"/>
        <w:jc w:val="both"/>
        <w:rPr>
          <w:color w:val="000000" w:themeColor="text1"/>
          <w:sz w:val="28"/>
          <w:szCs w:val="28"/>
        </w:rPr>
      </w:pPr>
      <w:r w:rsidRPr="00A525E0">
        <w:rPr>
          <w:bCs/>
          <w:color w:val="000000" w:themeColor="text1"/>
          <w:sz w:val="28"/>
          <w:szCs w:val="28"/>
          <w:bdr w:val="none" w:sz="0" w:space="0" w:color="auto" w:frame="1"/>
        </w:rPr>
        <w:t xml:space="preserve">Социально-образовательный проект </w:t>
      </w:r>
      <w:r w:rsidR="004D591D">
        <w:rPr>
          <w:bCs/>
          <w:color w:val="000000" w:themeColor="text1"/>
          <w:sz w:val="28"/>
          <w:szCs w:val="28"/>
          <w:bdr w:val="none" w:sz="0" w:space="0" w:color="auto" w:frame="1"/>
        </w:rPr>
        <w:t>«</w:t>
      </w:r>
      <w:r w:rsidRPr="00A525E0">
        <w:rPr>
          <w:bCs/>
          <w:color w:val="000000" w:themeColor="text1"/>
          <w:sz w:val="28"/>
          <w:szCs w:val="28"/>
          <w:bdr w:val="none" w:sz="0" w:space="0" w:color="auto" w:frame="1"/>
        </w:rPr>
        <w:t>Здоровое питание от А до Я</w:t>
      </w:r>
      <w:r w:rsidR="004D591D">
        <w:rPr>
          <w:bCs/>
          <w:color w:val="000000" w:themeColor="text1"/>
          <w:sz w:val="28"/>
          <w:szCs w:val="28"/>
          <w:bdr w:val="none" w:sz="0" w:space="0" w:color="auto" w:frame="1"/>
        </w:rPr>
        <w:t>»</w:t>
      </w:r>
    </w:p>
    <w:p w14:paraId="6A853B7E" w14:textId="1C1621AB" w:rsidR="00A525E0" w:rsidRDefault="00A525E0" w:rsidP="004D591D">
      <w:pPr>
        <w:pStyle w:val="a3"/>
        <w:shd w:val="clear" w:color="auto" w:fill="FFFFFF"/>
        <w:spacing w:before="0" w:beforeAutospacing="0" w:after="0" w:afterAutospacing="0" w:line="360" w:lineRule="auto"/>
        <w:ind w:firstLine="709"/>
        <w:jc w:val="both"/>
        <w:rPr>
          <w:color w:val="000000" w:themeColor="text1"/>
          <w:sz w:val="28"/>
          <w:szCs w:val="28"/>
        </w:rPr>
      </w:pPr>
      <w:r w:rsidRPr="00A525E0">
        <w:rPr>
          <w:color w:val="000000" w:themeColor="text1"/>
          <w:sz w:val="28"/>
          <w:szCs w:val="28"/>
        </w:rPr>
        <w:t>Основная цел</w:t>
      </w:r>
      <w:r w:rsidR="00231CED">
        <w:rPr>
          <w:color w:val="000000" w:themeColor="text1"/>
          <w:sz w:val="28"/>
          <w:szCs w:val="28"/>
        </w:rPr>
        <w:t xml:space="preserve">ь </w:t>
      </w:r>
      <w:r w:rsidRPr="00A525E0">
        <w:rPr>
          <w:color w:val="000000" w:themeColor="text1"/>
          <w:sz w:val="28"/>
          <w:szCs w:val="28"/>
        </w:rPr>
        <w:t>–</w:t>
      </w:r>
      <w:r w:rsidR="00231CED">
        <w:rPr>
          <w:color w:val="000000" w:themeColor="text1"/>
          <w:sz w:val="28"/>
          <w:szCs w:val="28"/>
        </w:rPr>
        <w:t xml:space="preserve"> </w:t>
      </w:r>
      <w:r w:rsidRPr="00A525E0">
        <w:rPr>
          <w:color w:val="000000" w:themeColor="text1"/>
          <w:sz w:val="28"/>
          <w:szCs w:val="28"/>
        </w:rPr>
        <w:t xml:space="preserve">научить детей основам правильного, сбалансированного питания. </w:t>
      </w:r>
    </w:p>
    <w:p w14:paraId="54D805A1" w14:textId="2C4451A5" w:rsidR="00231CED" w:rsidRPr="00A10208" w:rsidRDefault="00A525E0" w:rsidP="00A10208">
      <w:pPr>
        <w:pStyle w:val="a3"/>
        <w:numPr>
          <w:ilvl w:val="0"/>
          <w:numId w:val="3"/>
        </w:numPr>
        <w:shd w:val="clear" w:color="auto" w:fill="FFFFFF"/>
        <w:spacing w:before="0" w:beforeAutospacing="0" w:after="0" w:afterAutospacing="0" w:line="360" w:lineRule="auto"/>
        <w:ind w:left="0" w:firstLine="709"/>
        <w:jc w:val="both"/>
        <w:rPr>
          <w:color w:val="000000" w:themeColor="text1"/>
          <w:sz w:val="36"/>
          <w:szCs w:val="28"/>
        </w:rPr>
      </w:pPr>
      <w:r w:rsidRPr="00A525E0">
        <w:rPr>
          <w:bCs/>
          <w:color w:val="000000" w:themeColor="text1"/>
          <w:sz w:val="28"/>
          <w:szCs w:val="23"/>
          <w:bdr w:val="none" w:sz="0" w:space="0" w:color="auto" w:frame="1"/>
        </w:rPr>
        <w:t>«Кубок Наций Danone»</w:t>
      </w:r>
      <w:r w:rsidR="00231CED">
        <w:rPr>
          <w:color w:val="000000" w:themeColor="text1"/>
          <w:sz w:val="28"/>
          <w:szCs w:val="23"/>
        </w:rPr>
        <w:t xml:space="preserve"> </w:t>
      </w:r>
      <w:r>
        <w:rPr>
          <w:color w:val="000000" w:themeColor="text1"/>
          <w:sz w:val="28"/>
          <w:szCs w:val="23"/>
        </w:rPr>
        <w:t xml:space="preserve">– </w:t>
      </w:r>
      <w:r w:rsidRPr="00A525E0">
        <w:rPr>
          <w:color w:val="000000" w:themeColor="text1"/>
          <w:sz w:val="28"/>
          <w:szCs w:val="23"/>
        </w:rPr>
        <w:t>это международное футбольное первенство для детей в возрасте от 10 до 12 лет, популяризирующий спорт и спортивные ценности.</w:t>
      </w:r>
    </w:p>
    <w:p w14:paraId="2C7B45AD" w14:textId="77777777" w:rsidR="00A10208" w:rsidRDefault="00A10208" w:rsidP="00A10208">
      <w:pPr>
        <w:spacing w:line="360" w:lineRule="auto"/>
        <w:rPr>
          <w:rFonts w:ascii="Times New Roman" w:hAnsi="Times New Roman" w:cs="Times New Roman"/>
          <w:sz w:val="28"/>
          <w:szCs w:val="28"/>
        </w:rPr>
      </w:pPr>
    </w:p>
    <w:p w14:paraId="5DF13EEC" w14:textId="53FD037A" w:rsidR="0025733B" w:rsidRDefault="00A525E0" w:rsidP="00A10208">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2 Анализ организационной структуры компании «Данон»</w:t>
      </w:r>
    </w:p>
    <w:p w14:paraId="13278D77" w14:textId="421FE3D3" w:rsidR="00A525E0" w:rsidRPr="00A525E0" w:rsidRDefault="00A525E0" w:rsidP="00944E3F">
      <w:pPr>
        <w:spacing w:line="480" w:lineRule="auto"/>
        <w:ind w:firstLine="709"/>
        <w:rPr>
          <w:rFonts w:ascii="Times New Roman" w:hAnsi="Times New Roman" w:cs="Times New Roman"/>
          <w:sz w:val="28"/>
          <w:szCs w:val="28"/>
        </w:rPr>
      </w:pPr>
      <w:r>
        <w:rPr>
          <w:rFonts w:ascii="Times New Roman" w:hAnsi="Times New Roman" w:cs="Times New Roman"/>
          <w:sz w:val="28"/>
          <w:szCs w:val="28"/>
        </w:rPr>
        <w:t>2.1 Теория Г. Минцберга «Основные шесть частей организации»</w:t>
      </w:r>
    </w:p>
    <w:p w14:paraId="07D2C4F2" w14:textId="0C9A54D8" w:rsidR="006B09B2" w:rsidRPr="007930FE" w:rsidRDefault="006B09B2" w:rsidP="00944E3F">
      <w:pPr>
        <w:tabs>
          <w:tab w:val="left" w:pos="8280"/>
        </w:tabs>
        <w:spacing w:after="0" w:line="360" w:lineRule="auto"/>
        <w:ind w:firstLine="709"/>
        <w:jc w:val="both"/>
        <w:rPr>
          <w:rFonts w:ascii="Times New Roman" w:hAnsi="Times New Roman" w:cs="Times New Roman"/>
          <w:sz w:val="28"/>
        </w:rPr>
      </w:pPr>
      <w:r w:rsidRPr="006B09B2">
        <w:rPr>
          <w:rFonts w:ascii="Times New Roman" w:hAnsi="Times New Roman" w:cs="Times New Roman"/>
          <w:sz w:val="28"/>
        </w:rPr>
        <w:t xml:space="preserve">Организационная структура схематично представляет иерархичные и функциональные связи внутри предприятия или организации. Так, анализ организационной структуры позволяет проследить положение в иерархии и обязанности каждого человека и значение, которое уделяется каждому виду деятельности (на функциональном, операционном и других уровнях) </w:t>
      </w:r>
      <w:r w:rsidR="00827A3B">
        <w:rPr>
          <w:rFonts w:ascii="Times New Roman" w:hAnsi="Times New Roman" w:cs="Times New Roman"/>
          <w:sz w:val="28"/>
          <w:lang w:val="en-US"/>
        </w:rPr>
        <w:t>[6]</w:t>
      </w:r>
      <w:r w:rsidR="007930FE">
        <w:rPr>
          <w:rFonts w:ascii="Times New Roman" w:hAnsi="Times New Roman" w:cs="Times New Roman"/>
          <w:sz w:val="28"/>
        </w:rPr>
        <w:t>.</w:t>
      </w:r>
    </w:p>
    <w:p w14:paraId="6F8B586F" w14:textId="27785246" w:rsidR="00CA67C1" w:rsidRDefault="00CA67C1" w:rsidP="00670AF3">
      <w:pPr>
        <w:tabs>
          <w:tab w:val="left" w:pos="8280"/>
        </w:tabs>
        <w:spacing w:after="0" w:line="360" w:lineRule="auto"/>
        <w:ind w:firstLine="709"/>
        <w:jc w:val="both"/>
        <w:rPr>
          <w:rFonts w:ascii="Times New Roman" w:hAnsi="Times New Roman" w:cs="Times New Roman"/>
          <w:sz w:val="28"/>
        </w:rPr>
      </w:pPr>
      <w:r w:rsidRPr="00CA67C1">
        <w:rPr>
          <w:rFonts w:ascii="Times New Roman" w:hAnsi="Times New Roman" w:cs="Times New Roman"/>
          <w:sz w:val="28"/>
        </w:rPr>
        <w:t>Компания имеет линейно-функциональную организационную структуру (см. рис.</w:t>
      </w:r>
      <w:r>
        <w:rPr>
          <w:rFonts w:ascii="Times New Roman" w:hAnsi="Times New Roman" w:cs="Times New Roman"/>
          <w:sz w:val="28"/>
        </w:rPr>
        <w:t xml:space="preserve"> 1</w:t>
      </w:r>
      <w:r w:rsidRPr="00CA67C1">
        <w:rPr>
          <w:rFonts w:ascii="Times New Roman" w:hAnsi="Times New Roman" w:cs="Times New Roman"/>
          <w:sz w:val="28"/>
        </w:rPr>
        <w:t>) и включает следующие департаменты:</w:t>
      </w:r>
    </w:p>
    <w:p w14:paraId="6E9426FD" w14:textId="0A513690" w:rsidR="00CA67C1" w:rsidRDefault="00EE2337" w:rsidP="006B09B2">
      <w:pPr>
        <w:tabs>
          <w:tab w:val="left" w:pos="8280"/>
        </w:tabs>
        <w:spacing w:line="360" w:lineRule="auto"/>
        <w:ind w:firstLine="709"/>
        <w:rPr>
          <w:rFonts w:ascii="Times New Roman" w:hAnsi="Times New Roman" w:cs="Times New Roman"/>
          <w:sz w:val="28"/>
        </w:rPr>
      </w:pPr>
      <w:r>
        <w:rPr>
          <w:rFonts w:ascii="Times New Roman" w:hAnsi="Times New Roman" w:cs="Times New Roman"/>
          <w:noProof/>
          <w:sz w:val="28"/>
        </w:rPr>
        <w:drawing>
          <wp:inline distT="0" distB="0" distL="0" distR="0" wp14:anchorId="68A6F718" wp14:editId="3B7DD796">
            <wp:extent cx="5486400" cy="3200400"/>
            <wp:effectExtent l="38100" t="0" r="19050" b="190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0B86842" w14:textId="4FC25827" w:rsidR="006B09B2" w:rsidRDefault="00EE2337" w:rsidP="00EE2337">
      <w:pPr>
        <w:tabs>
          <w:tab w:val="left" w:pos="8280"/>
        </w:tabs>
        <w:spacing w:line="360" w:lineRule="auto"/>
        <w:ind w:firstLine="709"/>
        <w:jc w:val="center"/>
        <w:rPr>
          <w:rFonts w:ascii="Times New Roman" w:hAnsi="Times New Roman" w:cs="Times New Roman"/>
          <w:sz w:val="28"/>
        </w:rPr>
      </w:pPr>
      <w:r>
        <w:rPr>
          <w:rFonts w:ascii="Times New Roman" w:hAnsi="Times New Roman" w:cs="Times New Roman"/>
          <w:sz w:val="28"/>
        </w:rPr>
        <w:t xml:space="preserve">Рисунок 1 – </w:t>
      </w:r>
      <w:r w:rsidRPr="00EE2337">
        <w:rPr>
          <w:rFonts w:ascii="Times New Roman" w:hAnsi="Times New Roman" w:cs="Times New Roman"/>
          <w:sz w:val="28"/>
        </w:rPr>
        <w:t>Организационная структура компании</w:t>
      </w:r>
    </w:p>
    <w:p w14:paraId="26BA1160" w14:textId="21776AC5" w:rsidR="00670AF3" w:rsidRDefault="00670AF3" w:rsidP="003C3835">
      <w:pPr>
        <w:pStyle w:val="a3"/>
        <w:spacing w:before="0" w:beforeAutospacing="0" w:after="0" w:afterAutospacing="0" w:line="360" w:lineRule="auto"/>
        <w:ind w:firstLine="225"/>
        <w:jc w:val="both"/>
        <w:rPr>
          <w:color w:val="000000"/>
          <w:sz w:val="28"/>
          <w:szCs w:val="28"/>
          <w:shd w:val="clear" w:color="auto" w:fill="FFFFFF"/>
        </w:rPr>
      </w:pPr>
      <w:bookmarkStart w:id="0" w:name="584"/>
      <w:r>
        <w:rPr>
          <w:color w:val="000000"/>
          <w:sz w:val="28"/>
          <w:szCs w:val="28"/>
          <w:shd w:val="clear" w:color="auto" w:fill="FFFFFF"/>
        </w:rPr>
        <w:t xml:space="preserve">Согласно теории Г. Минцберга, </w:t>
      </w:r>
      <w:r w:rsidRPr="00670AF3">
        <w:rPr>
          <w:color w:val="000000"/>
          <w:sz w:val="28"/>
          <w:szCs w:val="28"/>
          <w:shd w:val="clear" w:color="auto" w:fill="FFFFFF"/>
        </w:rPr>
        <w:t>структуру организации можно определить как простую совокупность способов, посредством которых процесс труда сначала разделяется на отдельные рабочие задачи, а затем достигается координация действий по решению задач</w:t>
      </w:r>
      <w:r w:rsidR="007930FE">
        <w:rPr>
          <w:color w:val="000000"/>
          <w:sz w:val="28"/>
          <w:szCs w:val="28"/>
          <w:shd w:val="clear" w:color="auto" w:fill="FFFFFF"/>
        </w:rPr>
        <w:t xml:space="preserve"> </w:t>
      </w:r>
      <w:r w:rsidR="00827A3B">
        <w:rPr>
          <w:color w:val="000000"/>
          <w:sz w:val="28"/>
          <w:szCs w:val="28"/>
          <w:shd w:val="clear" w:color="auto" w:fill="FFFFFF"/>
          <w:lang w:val="en-US"/>
        </w:rPr>
        <w:t>[9]</w:t>
      </w:r>
      <w:r w:rsidR="007930FE">
        <w:rPr>
          <w:color w:val="000000"/>
          <w:sz w:val="28"/>
          <w:szCs w:val="28"/>
          <w:shd w:val="clear" w:color="auto" w:fill="FFFFFF"/>
        </w:rPr>
        <w:t>.</w:t>
      </w:r>
      <w:r w:rsidR="003C3835">
        <w:rPr>
          <w:color w:val="000000"/>
          <w:sz w:val="28"/>
          <w:szCs w:val="28"/>
          <w:shd w:val="clear" w:color="auto" w:fill="FFFFFF"/>
        </w:rPr>
        <w:t xml:space="preserve"> </w:t>
      </w:r>
      <w:r w:rsidRPr="00670AF3">
        <w:rPr>
          <w:color w:val="000000"/>
          <w:sz w:val="28"/>
          <w:szCs w:val="28"/>
          <w:shd w:val="clear" w:color="auto" w:fill="FFFFFF"/>
        </w:rPr>
        <w:t xml:space="preserve">Он выделил в модели структуры организации </w:t>
      </w:r>
      <w:r>
        <w:rPr>
          <w:color w:val="000000"/>
          <w:sz w:val="28"/>
          <w:szCs w:val="28"/>
          <w:shd w:val="clear" w:color="auto" w:fill="FFFFFF"/>
        </w:rPr>
        <w:t>несколько</w:t>
      </w:r>
      <w:r w:rsidRPr="00670AF3">
        <w:rPr>
          <w:color w:val="000000"/>
          <w:sz w:val="28"/>
          <w:szCs w:val="28"/>
          <w:shd w:val="clear" w:color="auto" w:fill="FFFFFF"/>
        </w:rPr>
        <w:t xml:space="preserve"> основных частей. Каждая из этих структур имеет свою конкретную функцию</w:t>
      </w:r>
      <w:r w:rsidR="007930FE">
        <w:rPr>
          <w:color w:val="000000"/>
          <w:sz w:val="28"/>
          <w:szCs w:val="28"/>
          <w:shd w:val="clear" w:color="auto" w:fill="FFFFFF"/>
        </w:rPr>
        <w:t xml:space="preserve"> (см. рис. 2)</w:t>
      </w:r>
      <w:r w:rsidR="003C3835">
        <w:rPr>
          <w:color w:val="000000"/>
          <w:sz w:val="28"/>
          <w:szCs w:val="28"/>
          <w:shd w:val="clear" w:color="auto" w:fill="FFFFFF"/>
        </w:rPr>
        <w:t>.</w:t>
      </w:r>
    </w:p>
    <w:p w14:paraId="453AFFB3" w14:textId="32F738C9" w:rsidR="007930FE" w:rsidRDefault="007930FE" w:rsidP="007930FE">
      <w:pPr>
        <w:pStyle w:val="a3"/>
        <w:spacing w:before="0" w:beforeAutospacing="0" w:after="0" w:afterAutospacing="0" w:line="360" w:lineRule="auto"/>
        <w:ind w:firstLine="225"/>
        <w:jc w:val="center"/>
        <w:rPr>
          <w:color w:val="000000"/>
          <w:sz w:val="28"/>
          <w:szCs w:val="28"/>
          <w:shd w:val="clear" w:color="auto" w:fill="FFFFFF"/>
        </w:rPr>
      </w:pPr>
      <w:r>
        <w:rPr>
          <w:noProof/>
          <w:color w:val="000000"/>
          <w:sz w:val="28"/>
          <w:szCs w:val="28"/>
          <w:shd w:val="clear" w:color="auto" w:fill="FFFFFF"/>
        </w:rPr>
        <w:lastRenderedPageBreak/>
        <w:drawing>
          <wp:inline distT="0" distB="0" distL="0" distR="0" wp14:anchorId="3736158E" wp14:editId="1BAF762C">
            <wp:extent cx="3786259" cy="323850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0892_18_i_019.png"/>
                    <pic:cNvPicPr/>
                  </pic:nvPicPr>
                  <pic:blipFill>
                    <a:blip r:embed="rId13">
                      <a:extLst>
                        <a:ext uri="{28A0092B-C50C-407E-A947-70E740481C1C}">
                          <a14:useLocalDpi xmlns:a14="http://schemas.microsoft.com/office/drawing/2010/main" val="0"/>
                        </a:ext>
                      </a:extLst>
                    </a:blip>
                    <a:stretch>
                      <a:fillRect/>
                    </a:stretch>
                  </pic:blipFill>
                  <pic:spPr>
                    <a:xfrm>
                      <a:off x="0" y="0"/>
                      <a:ext cx="3795578" cy="3246471"/>
                    </a:xfrm>
                    <a:prstGeom prst="rect">
                      <a:avLst/>
                    </a:prstGeom>
                  </pic:spPr>
                </pic:pic>
              </a:graphicData>
            </a:graphic>
          </wp:inline>
        </w:drawing>
      </w:r>
    </w:p>
    <w:p w14:paraId="514A3296" w14:textId="11BD1F6B" w:rsidR="007930FE" w:rsidRDefault="007930FE" w:rsidP="007930FE">
      <w:pPr>
        <w:pStyle w:val="a3"/>
        <w:spacing w:before="0" w:beforeAutospacing="0" w:after="0" w:afterAutospacing="0" w:line="360" w:lineRule="auto"/>
        <w:ind w:firstLine="225"/>
        <w:jc w:val="center"/>
        <w:rPr>
          <w:color w:val="000000"/>
          <w:sz w:val="28"/>
          <w:szCs w:val="28"/>
          <w:shd w:val="clear" w:color="auto" w:fill="FFFFFF"/>
        </w:rPr>
      </w:pPr>
      <w:r>
        <w:rPr>
          <w:color w:val="000000"/>
          <w:sz w:val="28"/>
          <w:szCs w:val="28"/>
          <w:shd w:val="clear" w:color="auto" w:fill="FFFFFF"/>
        </w:rPr>
        <w:t>Рисунок 2 – Структура организации</w:t>
      </w:r>
    </w:p>
    <w:p w14:paraId="714C492C" w14:textId="3F4E09F7" w:rsidR="00670AF3" w:rsidRDefault="00670AF3" w:rsidP="00827A3B">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К идеологии организации относятся миссия, цель, задачи и стратегия.</w:t>
      </w:r>
    </w:p>
    <w:p w14:paraId="425E7359" w14:textId="28517D24" w:rsidR="00FB7B3D" w:rsidRPr="00670AF3" w:rsidRDefault="00FB7B3D" w:rsidP="00B27D52">
      <w:pPr>
        <w:pStyle w:val="a3"/>
        <w:spacing w:before="0" w:beforeAutospacing="0" w:after="0" w:afterAutospacing="0" w:line="360" w:lineRule="auto"/>
        <w:ind w:firstLine="709"/>
        <w:jc w:val="both"/>
        <w:rPr>
          <w:color w:val="000000"/>
          <w:sz w:val="28"/>
          <w:szCs w:val="28"/>
          <w:shd w:val="clear" w:color="auto" w:fill="FFFFFF"/>
        </w:rPr>
      </w:pPr>
      <w:r w:rsidRPr="00670AF3">
        <w:rPr>
          <w:color w:val="000000"/>
          <w:sz w:val="28"/>
          <w:szCs w:val="28"/>
          <w:shd w:val="clear" w:color="auto" w:fill="FFFFFF"/>
        </w:rPr>
        <w:t xml:space="preserve">Основная цель </w:t>
      </w:r>
      <w:r w:rsidR="004D591D">
        <w:rPr>
          <w:color w:val="000000"/>
          <w:sz w:val="28"/>
          <w:szCs w:val="28"/>
          <w:shd w:val="clear" w:color="auto" w:fill="FFFFFF"/>
        </w:rPr>
        <w:t>–</w:t>
      </w:r>
      <w:r w:rsidRPr="00670AF3">
        <w:rPr>
          <w:color w:val="000000"/>
          <w:sz w:val="28"/>
          <w:szCs w:val="28"/>
          <w:shd w:val="clear" w:color="auto" w:fill="FFFFFF"/>
        </w:rPr>
        <w:t xml:space="preserve"> </w:t>
      </w:r>
      <w:r w:rsidR="00A10208">
        <w:rPr>
          <w:color w:val="000000"/>
          <w:sz w:val="28"/>
          <w:szCs w:val="28"/>
          <w:shd w:val="clear" w:color="auto" w:fill="FFFFFF"/>
        </w:rPr>
        <w:t xml:space="preserve">это </w:t>
      </w:r>
      <w:r w:rsidRPr="00670AF3">
        <w:rPr>
          <w:color w:val="000000"/>
          <w:sz w:val="28"/>
          <w:szCs w:val="28"/>
          <w:shd w:val="clear" w:color="auto" w:fill="FFFFFF"/>
        </w:rPr>
        <w:t>удержание имеющейся целевой аудитории, превращение непостоянных потребителей торговой марки в постоянных клиентов.</w:t>
      </w:r>
    </w:p>
    <w:p w14:paraId="6DBCBAF0" w14:textId="593AA704" w:rsidR="00EE2337" w:rsidRDefault="00281E05" w:rsidP="00B27D52">
      <w:pPr>
        <w:pStyle w:val="a3"/>
        <w:spacing w:before="0" w:beforeAutospacing="0" w:after="0" w:afterAutospacing="0" w:line="360" w:lineRule="auto"/>
        <w:ind w:firstLine="709"/>
        <w:jc w:val="both"/>
        <w:rPr>
          <w:color w:val="000000"/>
          <w:sz w:val="28"/>
          <w:szCs w:val="28"/>
          <w:shd w:val="clear" w:color="auto" w:fill="FFFFFF"/>
        </w:rPr>
      </w:pPr>
      <w:r w:rsidRPr="00670AF3">
        <w:rPr>
          <w:color w:val="000000"/>
          <w:sz w:val="28"/>
          <w:szCs w:val="28"/>
          <w:shd w:val="clear" w:color="auto" w:fill="FFFFFF"/>
        </w:rPr>
        <w:t xml:space="preserve">Целью компании «Данон» является увеличение объёма продаж на 20%, следовательно, увеличение доли рынка за счёт увеличения потребления йогуртов и другой молочной продукции в рационе питания постоянных приверженцев </w:t>
      </w:r>
      <w:r w:rsidR="00FB7B3D">
        <w:rPr>
          <w:color w:val="000000"/>
          <w:sz w:val="28"/>
          <w:szCs w:val="28"/>
          <w:shd w:val="clear" w:color="auto" w:fill="FFFFFF"/>
        </w:rPr>
        <w:t xml:space="preserve">данной </w:t>
      </w:r>
      <w:r w:rsidRPr="00670AF3">
        <w:rPr>
          <w:color w:val="000000"/>
          <w:sz w:val="28"/>
          <w:szCs w:val="28"/>
          <w:shd w:val="clear" w:color="auto" w:fill="FFFFFF"/>
        </w:rPr>
        <w:t>марки</w:t>
      </w:r>
      <w:r w:rsidR="00A10208">
        <w:rPr>
          <w:color w:val="000000"/>
          <w:sz w:val="28"/>
          <w:szCs w:val="28"/>
          <w:shd w:val="clear" w:color="auto" w:fill="FFFFFF"/>
        </w:rPr>
        <w:t>,</w:t>
      </w:r>
      <w:r w:rsidRPr="00670AF3">
        <w:rPr>
          <w:color w:val="000000"/>
          <w:sz w:val="28"/>
          <w:szCs w:val="28"/>
          <w:shd w:val="clear" w:color="auto" w:fill="FFFFFF"/>
        </w:rPr>
        <w:t xml:space="preserve"> привлечения новых покупателей нашей продукции. Это будет </w:t>
      </w:r>
      <w:r w:rsidR="00FB7B3D">
        <w:rPr>
          <w:color w:val="000000"/>
          <w:sz w:val="28"/>
          <w:szCs w:val="28"/>
          <w:shd w:val="clear" w:color="auto" w:fill="FFFFFF"/>
        </w:rPr>
        <w:t xml:space="preserve">выполняться </w:t>
      </w:r>
      <w:r w:rsidRPr="00670AF3">
        <w:rPr>
          <w:color w:val="000000"/>
          <w:sz w:val="28"/>
          <w:szCs w:val="28"/>
          <w:shd w:val="clear" w:color="auto" w:fill="FFFFFF"/>
        </w:rPr>
        <w:t>путём проведения рекламных акций, проведения всевозможных промо-акций в местах продажи кисломолочной продукции, рекламы в СМИ.</w:t>
      </w:r>
      <w:bookmarkEnd w:id="0"/>
    </w:p>
    <w:p w14:paraId="4833F5C4" w14:textId="32CB389F" w:rsidR="00FB7B3D" w:rsidRPr="00FB7B3D" w:rsidRDefault="00FB7B3D" w:rsidP="00B27D52">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Главная задача </w:t>
      </w:r>
      <w:r w:rsidR="00874D82">
        <w:rPr>
          <w:color w:val="000000"/>
          <w:sz w:val="28"/>
          <w:szCs w:val="28"/>
          <w:shd w:val="clear" w:color="auto" w:fill="FFFFFF"/>
          <w:lang w:val="en-US"/>
        </w:rPr>
        <w:t>–</w:t>
      </w:r>
      <w:r>
        <w:rPr>
          <w:color w:val="000000"/>
          <w:sz w:val="28"/>
          <w:szCs w:val="28"/>
          <w:shd w:val="clear" w:color="auto" w:fill="FFFFFF"/>
        </w:rPr>
        <w:t xml:space="preserve"> обеспечить оптимальную логистику и оптимальное производство.</w:t>
      </w:r>
    </w:p>
    <w:p w14:paraId="121EAFE3" w14:textId="2FA2B3CD" w:rsidR="0012565B" w:rsidRPr="0012565B" w:rsidRDefault="0012565B" w:rsidP="00B27D52">
      <w:pPr>
        <w:tabs>
          <w:tab w:val="left" w:pos="8280"/>
        </w:tabs>
        <w:spacing w:after="0" w:line="360" w:lineRule="auto"/>
        <w:ind w:firstLine="709"/>
        <w:jc w:val="both"/>
        <w:rPr>
          <w:rFonts w:ascii="Times New Roman" w:hAnsi="Times New Roman" w:cs="Times New Roman"/>
          <w:sz w:val="28"/>
        </w:rPr>
      </w:pPr>
      <w:r w:rsidRPr="0012565B">
        <w:rPr>
          <w:rFonts w:ascii="Times New Roman" w:hAnsi="Times New Roman" w:cs="Times New Roman"/>
          <w:sz w:val="28"/>
        </w:rPr>
        <w:t>Еще в июне на одном из своих мероприятий представители Danone</w:t>
      </w:r>
      <w:r w:rsidR="00FB7B3D">
        <w:rPr>
          <w:rFonts w:ascii="Times New Roman" w:hAnsi="Times New Roman" w:cs="Times New Roman"/>
          <w:sz w:val="28"/>
        </w:rPr>
        <w:t xml:space="preserve"> говорили о том</w:t>
      </w:r>
      <w:r w:rsidRPr="0012565B">
        <w:rPr>
          <w:rFonts w:ascii="Times New Roman" w:hAnsi="Times New Roman" w:cs="Times New Roman"/>
          <w:sz w:val="28"/>
        </w:rPr>
        <w:t>, что компания работает над планом, который окрестили «Danone 2020». Тогда речь шла о возможном изменении организационной структуры молочного подразделения в Западной Европе, которое в последнее время демонстрирует слабые финансовые результаты.</w:t>
      </w:r>
    </w:p>
    <w:p w14:paraId="3E4E47A5" w14:textId="196FDE1B" w:rsidR="0012565B" w:rsidRDefault="0012565B" w:rsidP="00B27D52">
      <w:pPr>
        <w:tabs>
          <w:tab w:val="left" w:pos="8280"/>
        </w:tabs>
        <w:spacing w:after="0" w:line="360" w:lineRule="auto"/>
        <w:ind w:firstLine="709"/>
        <w:jc w:val="both"/>
        <w:rPr>
          <w:rFonts w:ascii="Times New Roman" w:hAnsi="Times New Roman" w:cs="Times New Roman"/>
          <w:sz w:val="28"/>
        </w:rPr>
      </w:pPr>
      <w:r w:rsidRPr="0012565B">
        <w:rPr>
          <w:rFonts w:ascii="Times New Roman" w:hAnsi="Times New Roman" w:cs="Times New Roman"/>
          <w:sz w:val="28"/>
        </w:rPr>
        <w:lastRenderedPageBreak/>
        <w:t>Новая стратегия развития обсуждается на фоне споров о том, сможет ли Danone выжить как самостоятельная бизнес-единица. За последние несколько лет компания несколько раз серьезно пострадала, в том числе от экономического кризиса в Европе и проблем с Fonterra. Этот новозеландский кооператив, один из крупнейших в мире производителей молочного сырья, был ключевым поставщиком для предприятий Danone, производящих детское питание для китайского рынка. После того как Fonterra объявила о возможном заражении части сырья ботулизмом, Danone пришлось спешно отозвать часть продукции с азиатских рынков. Только прямой финансовый убыток составил 370 млн евро, сообщала Danone. Компании пришлось запустить под брендом Nutricia новый премиальный продукт в сегменте детского питания, чтобы вернуть доверие китайских потребителей после истории с дочерней компанией Dumex. Китайские власти заявляли, что Dumex могла платить больничному персоналу за использование продуктов компании.</w:t>
      </w:r>
    </w:p>
    <w:p w14:paraId="73A86043" w14:textId="0A62C445" w:rsidR="00FB7B3D" w:rsidRPr="003C3835" w:rsidRDefault="00B27D52" w:rsidP="00B27D52">
      <w:pPr>
        <w:tabs>
          <w:tab w:val="left" w:pos="828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Следующий компонент – операционное ядро. В операционное ядро организации входят ее члены (операторы), выполняющие связанную с производством товаров и услуг основную деятельность, т.е. в данном случае это производство молочной продукции. </w:t>
      </w:r>
      <w:r w:rsidR="00F23746">
        <w:rPr>
          <w:rFonts w:ascii="Times New Roman" w:hAnsi="Times New Roman" w:cs="Times New Roman"/>
          <w:sz w:val="28"/>
        </w:rPr>
        <w:t>Основу этого компонента составляют фасовщики, маркировщики, о</w:t>
      </w:r>
      <w:r w:rsidR="00F23746" w:rsidRPr="00F23746">
        <w:rPr>
          <w:rFonts w:ascii="Times New Roman" w:hAnsi="Times New Roman" w:cs="Times New Roman"/>
          <w:sz w:val="28"/>
        </w:rPr>
        <w:t>ператоры, аппаратчики и машинисты оборудования по производству молочных продуктов</w:t>
      </w:r>
      <w:r w:rsidR="00F23746">
        <w:rPr>
          <w:rFonts w:ascii="Times New Roman" w:hAnsi="Times New Roman" w:cs="Times New Roman"/>
          <w:sz w:val="28"/>
        </w:rPr>
        <w:t xml:space="preserve">. </w:t>
      </w:r>
      <w:r w:rsidR="00250000" w:rsidRPr="00F23746">
        <w:rPr>
          <w:rFonts w:ascii="Times New Roman" w:hAnsi="Times New Roman" w:cs="Times New Roman"/>
          <w:sz w:val="28"/>
        </w:rPr>
        <w:t>Также</w:t>
      </w:r>
      <w:r w:rsidR="00250000" w:rsidRPr="00250000">
        <w:rPr>
          <w:rFonts w:ascii="Times New Roman" w:hAnsi="Times New Roman" w:cs="Times New Roman"/>
          <w:sz w:val="28"/>
        </w:rPr>
        <w:t xml:space="preserve"> к этой части структуры следует относить и оборудование, на котором выполняется основная работа на предприятии.</w:t>
      </w:r>
      <w:r w:rsidR="00250000">
        <w:rPr>
          <w:rFonts w:ascii="Times New Roman" w:hAnsi="Times New Roman" w:cs="Times New Roman"/>
          <w:sz w:val="28"/>
        </w:rPr>
        <w:t xml:space="preserve"> </w:t>
      </w:r>
      <w:r>
        <w:rPr>
          <w:rFonts w:ascii="Times New Roman" w:hAnsi="Times New Roman" w:cs="Times New Roman"/>
          <w:sz w:val="28"/>
        </w:rPr>
        <w:t xml:space="preserve">Операторы выполняют четыре основные функции: обеспечение исходной базы производства, </w:t>
      </w:r>
      <w:r w:rsidR="00250000">
        <w:rPr>
          <w:rFonts w:ascii="Times New Roman" w:hAnsi="Times New Roman" w:cs="Times New Roman"/>
          <w:sz w:val="28"/>
        </w:rPr>
        <w:t xml:space="preserve">трансформация исходных материалов в готовую продукцию, распределение продукции, прямая поддержка обеспечению исходных условий, трансформации и распределению результата. Операционное ядро </w:t>
      </w:r>
      <w:r w:rsidR="004D591D">
        <w:rPr>
          <w:rFonts w:ascii="Times New Roman" w:hAnsi="Times New Roman" w:cs="Times New Roman"/>
          <w:sz w:val="28"/>
        </w:rPr>
        <w:t>–</w:t>
      </w:r>
      <w:r w:rsidR="00250000">
        <w:rPr>
          <w:rFonts w:ascii="Times New Roman" w:hAnsi="Times New Roman" w:cs="Times New Roman"/>
          <w:sz w:val="28"/>
        </w:rPr>
        <w:t xml:space="preserve"> сердце организации, благодаря которой она существует </w:t>
      </w:r>
      <w:r w:rsidR="00827A3B">
        <w:rPr>
          <w:rFonts w:ascii="Times New Roman" w:hAnsi="Times New Roman" w:cs="Times New Roman"/>
          <w:sz w:val="28"/>
          <w:lang w:val="en-US"/>
        </w:rPr>
        <w:t>[5]</w:t>
      </w:r>
      <w:r w:rsidR="003C3835">
        <w:rPr>
          <w:rFonts w:ascii="Times New Roman" w:hAnsi="Times New Roman" w:cs="Times New Roman"/>
          <w:sz w:val="28"/>
        </w:rPr>
        <w:t>.</w:t>
      </w:r>
    </w:p>
    <w:p w14:paraId="23375B23" w14:textId="2D6CDE76" w:rsidR="00250000" w:rsidRDefault="00250000" w:rsidP="00B27D52">
      <w:pPr>
        <w:tabs>
          <w:tab w:val="left" w:pos="8280"/>
        </w:tabs>
        <w:spacing w:after="0" w:line="360" w:lineRule="auto"/>
        <w:ind w:firstLine="709"/>
        <w:jc w:val="both"/>
        <w:rPr>
          <w:rFonts w:ascii="Times New Roman" w:hAnsi="Times New Roman" w:cs="Times New Roman"/>
          <w:sz w:val="28"/>
        </w:rPr>
      </w:pPr>
      <w:r>
        <w:rPr>
          <w:rFonts w:ascii="Times New Roman" w:hAnsi="Times New Roman" w:cs="Times New Roman"/>
          <w:sz w:val="28"/>
        </w:rPr>
        <w:t>Также Г. Минцберг выделяет аналитиков или техноструктуру компании.</w:t>
      </w:r>
      <w:r w:rsidR="00F23746" w:rsidRPr="00F23746">
        <w:rPr>
          <w:rFonts w:ascii="Arial" w:hAnsi="Arial" w:cs="Arial"/>
          <w:color w:val="333333"/>
          <w:sz w:val="19"/>
          <w:szCs w:val="19"/>
          <w:shd w:val="clear" w:color="auto" w:fill="FFFFFF"/>
        </w:rPr>
        <w:t xml:space="preserve"> </w:t>
      </w:r>
      <w:r w:rsidR="00F23746" w:rsidRPr="00F23746">
        <w:rPr>
          <w:rFonts w:ascii="Times New Roman" w:hAnsi="Times New Roman" w:cs="Times New Roman"/>
          <w:sz w:val="28"/>
        </w:rPr>
        <w:t>К этой группе работников относя</w:t>
      </w:r>
      <w:r w:rsidR="00F23746">
        <w:rPr>
          <w:rFonts w:ascii="Times New Roman" w:hAnsi="Times New Roman" w:cs="Times New Roman"/>
          <w:sz w:val="28"/>
        </w:rPr>
        <w:t>тся</w:t>
      </w:r>
      <w:r w:rsidR="00F23746" w:rsidRPr="00F23746">
        <w:rPr>
          <w:rFonts w:ascii="Times New Roman" w:hAnsi="Times New Roman" w:cs="Times New Roman"/>
          <w:sz w:val="28"/>
        </w:rPr>
        <w:t xml:space="preserve">, кто занимается аналитической работой разнообразных процессов компании и контролем над этими процессами. </w:t>
      </w:r>
      <w:r w:rsidR="00F23746">
        <w:rPr>
          <w:rFonts w:ascii="Times New Roman" w:hAnsi="Times New Roman" w:cs="Times New Roman"/>
          <w:sz w:val="28"/>
        </w:rPr>
        <w:lastRenderedPageBreak/>
        <w:t>Т</w:t>
      </w:r>
      <w:r w:rsidR="00F23746" w:rsidRPr="00F23746">
        <w:rPr>
          <w:rFonts w:ascii="Times New Roman" w:hAnsi="Times New Roman" w:cs="Times New Roman"/>
          <w:sz w:val="28"/>
        </w:rPr>
        <w:t>ехноструктура объединяет аналитиков и специалистов, организующих и поддерживающих информационные потоки, формально организующих взаимодействие подразделений и контроль за их деятельностью</w:t>
      </w:r>
      <w:r w:rsidR="00F23746">
        <w:rPr>
          <w:rFonts w:ascii="Times New Roman" w:hAnsi="Times New Roman" w:cs="Times New Roman"/>
          <w:sz w:val="28"/>
        </w:rPr>
        <w:t xml:space="preserve">. </w:t>
      </w:r>
      <w:r w:rsidR="00F23746" w:rsidRPr="00F23746">
        <w:rPr>
          <w:rFonts w:ascii="Times New Roman" w:hAnsi="Times New Roman" w:cs="Times New Roman"/>
          <w:sz w:val="28"/>
        </w:rPr>
        <w:t>Также техноструктура занимается разработкой различных систем и технологий нового поколения. Эта группа изучает деятельность компании и проектирует ее будущую работу.</w:t>
      </w:r>
      <w:r w:rsidR="00F63B2C">
        <w:rPr>
          <w:rFonts w:ascii="Times New Roman" w:hAnsi="Times New Roman" w:cs="Times New Roman"/>
          <w:sz w:val="28"/>
        </w:rPr>
        <w:t xml:space="preserve"> </w:t>
      </w:r>
      <w:r w:rsidR="00F63B2C" w:rsidRPr="00F63B2C">
        <w:rPr>
          <w:rFonts w:ascii="Times New Roman" w:hAnsi="Times New Roman" w:cs="Times New Roman"/>
          <w:sz w:val="28"/>
        </w:rPr>
        <w:t>Аналитики не принимают непосредственного участия в операционном рабочем потоке</w:t>
      </w:r>
      <w:r w:rsidR="00827A3B">
        <w:rPr>
          <w:rFonts w:ascii="Times New Roman" w:hAnsi="Times New Roman" w:cs="Times New Roman"/>
          <w:sz w:val="28"/>
          <w:lang w:val="en-US"/>
        </w:rPr>
        <w:t xml:space="preserve"> [11]</w:t>
      </w:r>
      <w:r w:rsidR="003C3835">
        <w:rPr>
          <w:rFonts w:ascii="Times New Roman" w:hAnsi="Times New Roman" w:cs="Times New Roman"/>
          <w:sz w:val="28"/>
        </w:rPr>
        <w:t>.</w:t>
      </w:r>
      <w:r w:rsidR="00F63B2C">
        <w:rPr>
          <w:rFonts w:ascii="Times New Roman" w:hAnsi="Times New Roman" w:cs="Times New Roman"/>
          <w:sz w:val="28"/>
        </w:rPr>
        <w:t xml:space="preserve"> В эту группу можно отнести менеджера по персоналу, менеджера по обучению, менеджера по кадровому делопроизводству.</w:t>
      </w:r>
    </w:p>
    <w:p w14:paraId="0E5F0396" w14:textId="278541CF" w:rsidR="00F63B2C" w:rsidRDefault="00F63B2C" w:rsidP="00B27D52">
      <w:pPr>
        <w:tabs>
          <w:tab w:val="left" w:pos="828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Следующий компонент, выделенный </w:t>
      </w:r>
      <w:proofErr w:type="spellStart"/>
      <w:r>
        <w:rPr>
          <w:rFonts w:ascii="Times New Roman" w:hAnsi="Times New Roman" w:cs="Times New Roman"/>
          <w:sz w:val="28"/>
        </w:rPr>
        <w:t>Минцбергом</w:t>
      </w:r>
      <w:proofErr w:type="spellEnd"/>
      <w:r>
        <w:rPr>
          <w:rFonts w:ascii="Times New Roman" w:hAnsi="Times New Roman" w:cs="Times New Roman"/>
          <w:sz w:val="28"/>
        </w:rPr>
        <w:t xml:space="preserve"> – штабной или вспомогательный персонал. </w:t>
      </w:r>
      <w:r w:rsidRPr="00F63B2C">
        <w:rPr>
          <w:rFonts w:ascii="Times New Roman" w:hAnsi="Times New Roman" w:cs="Times New Roman"/>
          <w:sz w:val="28"/>
        </w:rPr>
        <w:t xml:space="preserve">Это работники, которые не имеют </w:t>
      </w:r>
      <w:r>
        <w:rPr>
          <w:rFonts w:ascii="Times New Roman" w:hAnsi="Times New Roman" w:cs="Times New Roman"/>
          <w:sz w:val="28"/>
        </w:rPr>
        <w:t xml:space="preserve">прямого </w:t>
      </w:r>
      <w:r w:rsidRPr="00F63B2C">
        <w:rPr>
          <w:rFonts w:ascii="Times New Roman" w:hAnsi="Times New Roman" w:cs="Times New Roman"/>
          <w:sz w:val="28"/>
        </w:rPr>
        <w:t>отношения к самому производству, но при отсутствии которых организация не может работать на полную мощность. Главн</w:t>
      </w:r>
      <w:r>
        <w:rPr>
          <w:rFonts w:ascii="Times New Roman" w:hAnsi="Times New Roman" w:cs="Times New Roman"/>
          <w:sz w:val="28"/>
        </w:rPr>
        <w:t>ая</w:t>
      </w:r>
      <w:r w:rsidRPr="00F63B2C">
        <w:rPr>
          <w:rFonts w:ascii="Times New Roman" w:hAnsi="Times New Roman" w:cs="Times New Roman"/>
          <w:sz w:val="28"/>
        </w:rPr>
        <w:t xml:space="preserve"> задачей обслуживающего персонала</w:t>
      </w:r>
      <w:r>
        <w:rPr>
          <w:rFonts w:ascii="Times New Roman" w:hAnsi="Times New Roman" w:cs="Times New Roman"/>
          <w:sz w:val="28"/>
        </w:rPr>
        <w:t xml:space="preserve"> –</w:t>
      </w:r>
      <w:r w:rsidRPr="00F63B2C">
        <w:rPr>
          <w:rFonts w:ascii="Times New Roman" w:hAnsi="Times New Roman" w:cs="Times New Roman"/>
          <w:sz w:val="28"/>
        </w:rPr>
        <w:t xml:space="preserve"> обеспечение наилучших условий работы для представителей операционного ядра</w:t>
      </w:r>
      <w:r w:rsidR="00827A3B">
        <w:rPr>
          <w:rFonts w:ascii="Times New Roman" w:hAnsi="Times New Roman" w:cs="Times New Roman"/>
          <w:sz w:val="28"/>
          <w:lang w:val="en-US"/>
        </w:rPr>
        <w:t xml:space="preserve"> [13]</w:t>
      </w:r>
      <w:r w:rsidR="003C3835">
        <w:rPr>
          <w:rFonts w:ascii="Times New Roman" w:hAnsi="Times New Roman" w:cs="Times New Roman"/>
          <w:sz w:val="28"/>
        </w:rPr>
        <w:t>.</w:t>
      </w:r>
      <w:r>
        <w:rPr>
          <w:rFonts w:ascii="Times New Roman" w:hAnsi="Times New Roman" w:cs="Times New Roman"/>
          <w:sz w:val="28"/>
        </w:rPr>
        <w:t xml:space="preserve"> Это такие организационные единицы </w:t>
      </w:r>
      <w:r w:rsidRPr="00F63B2C">
        <w:rPr>
          <w:rFonts w:ascii="Times New Roman" w:hAnsi="Times New Roman" w:cs="Times New Roman"/>
          <w:sz w:val="28"/>
        </w:rPr>
        <w:t>как бухгалтери</w:t>
      </w:r>
      <w:r>
        <w:rPr>
          <w:rFonts w:ascii="Times New Roman" w:hAnsi="Times New Roman" w:cs="Times New Roman"/>
          <w:sz w:val="28"/>
        </w:rPr>
        <w:t>я</w:t>
      </w:r>
      <w:r w:rsidRPr="00F63B2C">
        <w:rPr>
          <w:rFonts w:ascii="Times New Roman" w:hAnsi="Times New Roman" w:cs="Times New Roman"/>
          <w:sz w:val="28"/>
        </w:rPr>
        <w:t>, отдел кадров, охранники, подсобные рабочие и т.д.</w:t>
      </w:r>
    </w:p>
    <w:p w14:paraId="73E04F99" w14:textId="6425A3C5" w:rsidR="00BC099D" w:rsidRDefault="00BC099D" w:rsidP="00BC099D">
      <w:pPr>
        <w:tabs>
          <w:tab w:val="left" w:pos="828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Средняя линия или линейные менеджеры – базис организации. Это работники, которые могут управлять основными процессами деятельности организации, выполняя при этом роль начальников операционного ядра. </w:t>
      </w:r>
      <w:r w:rsidRPr="00BC099D">
        <w:rPr>
          <w:rFonts w:ascii="Times New Roman" w:hAnsi="Times New Roman" w:cs="Times New Roman"/>
          <w:sz w:val="28"/>
        </w:rPr>
        <w:t xml:space="preserve">Работа менеджеров среднего звена </w:t>
      </w:r>
      <w:r>
        <w:rPr>
          <w:rFonts w:ascii="Times New Roman" w:hAnsi="Times New Roman" w:cs="Times New Roman"/>
          <w:sz w:val="28"/>
        </w:rPr>
        <w:t xml:space="preserve">дает возможность </w:t>
      </w:r>
      <w:r w:rsidRPr="00BC099D">
        <w:rPr>
          <w:rFonts w:ascii="Times New Roman" w:hAnsi="Times New Roman" w:cs="Times New Roman"/>
          <w:sz w:val="28"/>
        </w:rPr>
        <w:t>нормально функционировать компании</w:t>
      </w:r>
      <w:r>
        <w:rPr>
          <w:rFonts w:ascii="Times New Roman" w:hAnsi="Times New Roman" w:cs="Times New Roman"/>
          <w:sz w:val="28"/>
        </w:rPr>
        <w:t>. Это связано с тем, что</w:t>
      </w:r>
      <w:r w:rsidRPr="00BC099D">
        <w:rPr>
          <w:rFonts w:ascii="Times New Roman" w:hAnsi="Times New Roman" w:cs="Times New Roman"/>
          <w:sz w:val="28"/>
        </w:rPr>
        <w:t xml:space="preserve"> они следят, чтобы вся нужная информация попадала вовремя в нужные отделы, т.е. от начальников к непосредственным работникам предприятия. На них лежит ответственность за решение внутренних проблем организации.</w:t>
      </w:r>
      <w:r>
        <w:rPr>
          <w:rFonts w:ascii="Times New Roman" w:hAnsi="Times New Roman" w:cs="Times New Roman"/>
          <w:sz w:val="28"/>
        </w:rPr>
        <w:t xml:space="preserve"> </w:t>
      </w:r>
      <w:r w:rsidRPr="00BC099D">
        <w:rPr>
          <w:rFonts w:ascii="Times New Roman" w:hAnsi="Times New Roman" w:cs="Times New Roman"/>
          <w:sz w:val="28"/>
        </w:rPr>
        <w:t xml:space="preserve">К среднему звену управления относятся: </w:t>
      </w:r>
      <w:r w:rsidR="00874D82">
        <w:rPr>
          <w:rFonts w:ascii="Times New Roman" w:hAnsi="Times New Roman" w:cs="Times New Roman"/>
          <w:sz w:val="28"/>
        </w:rPr>
        <w:t>з</w:t>
      </w:r>
      <w:r w:rsidRPr="00BC099D">
        <w:rPr>
          <w:rFonts w:ascii="Times New Roman" w:hAnsi="Times New Roman" w:cs="Times New Roman"/>
          <w:sz w:val="28"/>
        </w:rPr>
        <w:t xml:space="preserve">аместители начальников управления, </w:t>
      </w:r>
      <w:r w:rsidR="00874D82">
        <w:rPr>
          <w:rFonts w:ascii="Times New Roman" w:hAnsi="Times New Roman" w:cs="Times New Roman"/>
          <w:sz w:val="28"/>
        </w:rPr>
        <w:t>н</w:t>
      </w:r>
      <w:r w:rsidRPr="00BC099D">
        <w:rPr>
          <w:rFonts w:ascii="Times New Roman" w:hAnsi="Times New Roman" w:cs="Times New Roman"/>
          <w:sz w:val="28"/>
        </w:rPr>
        <w:t xml:space="preserve">ачальники отделов, </w:t>
      </w:r>
      <w:r w:rsidR="00874D82">
        <w:rPr>
          <w:rFonts w:ascii="Times New Roman" w:hAnsi="Times New Roman" w:cs="Times New Roman"/>
          <w:sz w:val="28"/>
        </w:rPr>
        <w:t>з</w:t>
      </w:r>
      <w:r w:rsidRPr="00BC099D">
        <w:rPr>
          <w:rFonts w:ascii="Times New Roman" w:hAnsi="Times New Roman" w:cs="Times New Roman"/>
          <w:sz w:val="28"/>
        </w:rPr>
        <w:t xml:space="preserve">аместители начальников отделов и </w:t>
      </w:r>
      <w:r w:rsidR="00874D82">
        <w:rPr>
          <w:rFonts w:ascii="Times New Roman" w:hAnsi="Times New Roman" w:cs="Times New Roman"/>
          <w:sz w:val="28"/>
        </w:rPr>
        <w:t>з</w:t>
      </w:r>
      <w:r w:rsidRPr="00BC099D">
        <w:rPr>
          <w:rFonts w:ascii="Times New Roman" w:hAnsi="Times New Roman" w:cs="Times New Roman"/>
          <w:sz w:val="28"/>
        </w:rPr>
        <w:t>аведующие секторов.</w:t>
      </w:r>
      <w:r>
        <w:rPr>
          <w:rFonts w:ascii="Times New Roman" w:hAnsi="Times New Roman" w:cs="Times New Roman"/>
          <w:sz w:val="28"/>
        </w:rPr>
        <w:t xml:space="preserve"> </w:t>
      </w:r>
      <w:r w:rsidRPr="00BC099D">
        <w:rPr>
          <w:rFonts w:ascii="Times New Roman" w:hAnsi="Times New Roman" w:cs="Times New Roman"/>
          <w:sz w:val="28"/>
        </w:rPr>
        <w:t>Средн</w:t>
      </w:r>
      <w:r>
        <w:rPr>
          <w:rFonts w:ascii="Times New Roman" w:hAnsi="Times New Roman" w:cs="Times New Roman"/>
          <w:sz w:val="28"/>
        </w:rPr>
        <w:t>я</w:t>
      </w:r>
      <w:r w:rsidRPr="00BC099D">
        <w:rPr>
          <w:rFonts w:ascii="Times New Roman" w:hAnsi="Times New Roman" w:cs="Times New Roman"/>
          <w:sz w:val="28"/>
        </w:rPr>
        <w:t xml:space="preserve">я линия выступает посредником в потоке принятия решений. Наверх они передают информацию о неполадках в управлениях, секторах и отделах, выдвигают предложения об изменениях и решениях, требующих санкции высшего </w:t>
      </w:r>
      <w:r w:rsidRPr="00BC099D">
        <w:rPr>
          <w:rFonts w:ascii="Times New Roman" w:hAnsi="Times New Roman" w:cs="Times New Roman"/>
          <w:sz w:val="28"/>
        </w:rPr>
        <w:lastRenderedPageBreak/>
        <w:t xml:space="preserve">руководства </w:t>
      </w:r>
      <w:r w:rsidR="00827A3B">
        <w:rPr>
          <w:rFonts w:ascii="Times New Roman" w:hAnsi="Times New Roman" w:cs="Times New Roman"/>
          <w:sz w:val="28"/>
          <w:lang w:val="en-US"/>
        </w:rPr>
        <w:t>[7]</w:t>
      </w:r>
      <w:r w:rsidR="003C3835">
        <w:rPr>
          <w:rFonts w:ascii="Times New Roman" w:hAnsi="Times New Roman" w:cs="Times New Roman"/>
          <w:sz w:val="28"/>
        </w:rPr>
        <w:t>.</w:t>
      </w:r>
      <w:r w:rsidR="00827A3B">
        <w:rPr>
          <w:rFonts w:ascii="Times New Roman" w:hAnsi="Times New Roman" w:cs="Times New Roman"/>
          <w:sz w:val="28"/>
          <w:lang w:val="en-US"/>
        </w:rPr>
        <w:t xml:space="preserve"> </w:t>
      </w:r>
      <w:r w:rsidRPr="00BC099D">
        <w:rPr>
          <w:rFonts w:ascii="Times New Roman" w:hAnsi="Times New Roman" w:cs="Times New Roman"/>
          <w:sz w:val="28"/>
        </w:rPr>
        <w:t>С некоторыми проблемами средн</w:t>
      </w:r>
      <w:r>
        <w:rPr>
          <w:rFonts w:ascii="Times New Roman" w:hAnsi="Times New Roman" w:cs="Times New Roman"/>
          <w:sz w:val="28"/>
        </w:rPr>
        <w:t>я</w:t>
      </w:r>
      <w:r w:rsidRPr="00BC099D">
        <w:rPr>
          <w:rFonts w:ascii="Times New Roman" w:hAnsi="Times New Roman" w:cs="Times New Roman"/>
          <w:sz w:val="28"/>
        </w:rPr>
        <w:t>я линия справляется сама, для решения других должны быть приняты меры на верхнем уровне иерархии. </w:t>
      </w:r>
    </w:p>
    <w:p w14:paraId="22DCD71C" w14:textId="36F25269" w:rsidR="00BC099D" w:rsidRDefault="00BC099D" w:rsidP="008D1580">
      <w:pPr>
        <w:pStyle w:val="a3"/>
        <w:shd w:val="clear" w:color="auto" w:fill="FFFFFF"/>
        <w:spacing w:before="0" w:beforeAutospacing="0" w:after="150" w:afterAutospacing="0" w:line="360" w:lineRule="auto"/>
        <w:ind w:firstLine="709"/>
        <w:jc w:val="both"/>
        <w:rPr>
          <w:color w:val="000000" w:themeColor="text1"/>
          <w:sz w:val="28"/>
          <w:szCs w:val="28"/>
        </w:rPr>
      </w:pPr>
      <w:r>
        <w:rPr>
          <w:sz w:val="28"/>
        </w:rPr>
        <w:t xml:space="preserve">И, наконец, последний элемент – стратегическая верхушка. Сюда относятся: </w:t>
      </w:r>
      <w:r>
        <w:rPr>
          <w:color w:val="000000" w:themeColor="text1"/>
          <w:sz w:val="28"/>
          <w:szCs w:val="28"/>
        </w:rPr>
        <w:t>д</w:t>
      </w:r>
      <w:r w:rsidRPr="00BC099D">
        <w:rPr>
          <w:color w:val="000000" w:themeColor="text1"/>
          <w:sz w:val="28"/>
          <w:szCs w:val="28"/>
        </w:rPr>
        <w:t xml:space="preserve">иректор </w:t>
      </w:r>
      <w:r>
        <w:rPr>
          <w:color w:val="000000" w:themeColor="text1"/>
          <w:sz w:val="28"/>
          <w:szCs w:val="28"/>
        </w:rPr>
        <w:t xml:space="preserve">– осуществляет </w:t>
      </w:r>
      <w:r w:rsidRPr="00BC099D">
        <w:rPr>
          <w:color w:val="000000" w:themeColor="text1"/>
          <w:sz w:val="28"/>
          <w:szCs w:val="28"/>
        </w:rPr>
        <w:t>контроль за организацией;</w:t>
      </w:r>
      <w:r>
        <w:rPr>
          <w:color w:val="000000" w:themeColor="text1"/>
          <w:sz w:val="28"/>
          <w:szCs w:val="28"/>
        </w:rPr>
        <w:t xml:space="preserve"> з</w:t>
      </w:r>
      <w:r w:rsidRPr="00BC099D">
        <w:rPr>
          <w:color w:val="000000" w:themeColor="text1"/>
          <w:sz w:val="28"/>
          <w:szCs w:val="28"/>
        </w:rPr>
        <w:t>аместитель директора непосредственная пом</w:t>
      </w:r>
      <w:r>
        <w:rPr>
          <w:color w:val="000000" w:themeColor="text1"/>
          <w:sz w:val="28"/>
          <w:szCs w:val="28"/>
        </w:rPr>
        <w:t>огает</w:t>
      </w:r>
      <w:r w:rsidRPr="00BC099D">
        <w:rPr>
          <w:color w:val="000000" w:themeColor="text1"/>
          <w:sz w:val="28"/>
          <w:szCs w:val="28"/>
        </w:rPr>
        <w:t xml:space="preserve"> директору</w:t>
      </w:r>
      <w:r>
        <w:rPr>
          <w:color w:val="000000" w:themeColor="text1"/>
          <w:sz w:val="28"/>
          <w:szCs w:val="28"/>
        </w:rPr>
        <w:t>; г</w:t>
      </w:r>
      <w:r w:rsidRPr="00BC099D">
        <w:rPr>
          <w:color w:val="000000" w:themeColor="text1"/>
          <w:sz w:val="28"/>
          <w:szCs w:val="28"/>
        </w:rPr>
        <w:t>лавный бухгалтер;</w:t>
      </w:r>
      <w:r>
        <w:rPr>
          <w:color w:val="000000" w:themeColor="text1"/>
          <w:sz w:val="28"/>
          <w:szCs w:val="28"/>
        </w:rPr>
        <w:t xml:space="preserve"> начальники департаментов. </w:t>
      </w:r>
      <w:r w:rsidR="0020643C">
        <w:rPr>
          <w:color w:val="000000" w:themeColor="text1"/>
          <w:sz w:val="28"/>
          <w:szCs w:val="28"/>
        </w:rPr>
        <w:t xml:space="preserve">Данный элемент </w:t>
      </w:r>
      <w:r w:rsidRPr="00BC099D">
        <w:rPr>
          <w:color w:val="000000" w:themeColor="text1"/>
          <w:sz w:val="28"/>
          <w:szCs w:val="28"/>
        </w:rPr>
        <w:t>обеспечивает эффективное выполнение организацией ее миссии, контролирует организацию</w:t>
      </w:r>
      <w:r w:rsidR="0020643C">
        <w:rPr>
          <w:color w:val="000000" w:themeColor="text1"/>
          <w:sz w:val="28"/>
          <w:szCs w:val="28"/>
        </w:rPr>
        <w:t xml:space="preserve">. </w:t>
      </w:r>
      <w:r w:rsidRPr="00BC099D">
        <w:rPr>
          <w:color w:val="000000" w:themeColor="text1"/>
          <w:sz w:val="28"/>
          <w:szCs w:val="28"/>
        </w:rPr>
        <w:t>Стратегической верхушке подчинена каждая часть организации, для которых они выбирают направление развития</w:t>
      </w:r>
      <w:r w:rsidR="00827A3B">
        <w:rPr>
          <w:color w:val="000000" w:themeColor="text1"/>
          <w:sz w:val="28"/>
          <w:szCs w:val="28"/>
          <w:lang w:val="en-US"/>
        </w:rPr>
        <w:t xml:space="preserve"> [14]</w:t>
      </w:r>
      <w:r w:rsidR="003C3835">
        <w:rPr>
          <w:color w:val="000000" w:themeColor="text1"/>
          <w:sz w:val="28"/>
          <w:szCs w:val="28"/>
        </w:rPr>
        <w:t>.</w:t>
      </w:r>
    </w:p>
    <w:p w14:paraId="09505A71" w14:textId="77777777" w:rsidR="008D1580" w:rsidRPr="003C3835" w:rsidRDefault="008D1580" w:rsidP="008D1580">
      <w:pPr>
        <w:pStyle w:val="a3"/>
        <w:shd w:val="clear" w:color="auto" w:fill="FFFFFF"/>
        <w:spacing w:before="0" w:beforeAutospacing="0" w:after="150" w:afterAutospacing="0" w:line="360" w:lineRule="auto"/>
        <w:ind w:firstLine="709"/>
        <w:jc w:val="both"/>
        <w:rPr>
          <w:color w:val="000000" w:themeColor="text1"/>
          <w:sz w:val="28"/>
          <w:szCs w:val="28"/>
        </w:rPr>
      </w:pPr>
    </w:p>
    <w:p w14:paraId="5FCDF5B9" w14:textId="6398C3EB" w:rsidR="0020643C" w:rsidRDefault="0020643C" w:rsidP="008D1580">
      <w:pPr>
        <w:pStyle w:val="a3"/>
        <w:shd w:val="clear" w:color="auto" w:fill="FFFFFF"/>
        <w:spacing w:before="0" w:beforeAutospacing="0" w:after="150" w:afterAutospacing="0" w:line="480" w:lineRule="auto"/>
        <w:ind w:firstLine="709"/>
        <w:jc w:val="both"/>
        <w:rPr>
          <w:color w:val="000000" w:themeColor="text1"/>
          <w:sz w:val="28"/>
          <w:szCs w:val="28"/>
        </w:rPr>
      </w:pPr>
      <w:r>
        <w:rPr>
          <w:color w:val="000000" w:themeColor="text1"/>
          <w:sz w:val="28"/>
          <w:szCs w:val="28"/>
        </w:rPr>
        <w:t>2.2 Модель лидерства Ицхака Адизеса</w:t>
      </w:r>
    </w:p>
    <w:p w14:paraId="7F0FE5CD" w14:textId="1AE24099" w:rsidR="00E1137F" w:rsidRDefault="00E1137F" w:rsidP="008D1580">
      <w:pPr>
        <w:pStyle w:val="a3"/>
        <w:shd w:val="clear" w:color="auto" w:fill="FFFFFF"/>
        <w:spacing w:before="0" w:beforeAutospacing="0" w:after="0" w:afterAutospacing="0" w:line="360" w:lineRule="auto"/>
        <w:ind w:firstLine="709"/>
        <w:jc w:val="both"/>
        <w:rPr>
          <w:color w:val="000000" w:themeColor="text1"/>
          <w:sz w:val="28"/>
          <w:szCs w:val="28"/>
        </w:rPr>
      </w:pPr>
      <w:r w:rsidRPr="00E1137F">
        <w:rPr>
          <w:color w:val="000000" w:themeColor="text1"/>
          <w:sz w:val="28"/>
          <w:szCs w:val="28"/>
        </w:rPr>
        <w:t>Уникальность методологии доктора Адизеса заключается в разделении функций руководителя на четыре основные группы. Их выполнение обеспечивает эффективный менеджмент. Код PAEI – это комбинация стилей управления, в зависимости от степени выполнения функций.</w:t>
      </w:r>
    </w:p>
    <w:p w14:paraId="67FD1E6A" w14:textId="4D8FCDA8" w:rsidR="0025614C" w:rsidRPr="003C3835" w:rsidRDefault="0025614C" w:rsidP="008D1580">
      <w:pPr>
        <w:pStyle w:val="a3"/>
        <w:spacing w:before="0" w:beforeAutospacing="0" w:after="0" w:afterAutospacing="0" w:line="360" w:lineRule="auto"/>
        <w:ind w:firstLine="709"/>
        <w:jc w:val="both"/>
        <w:rPr>
          <w:color w:val="000000" w:themeColor="text1"/>
          <w:sz w:val="28"/>
          <w:szCs w:val="28"/>
        </w:rPr>
      </w:pPr>
      <w:r w:rsidRPr="0025614C">
        <w:rPr>
          <w:color w:val="000000" w:themeColor="text1"/>
          <w:sz w:val="28"/>
          <w:szCs w:val="28"/>
        </w:rPr>
        <w:t>Выполнение каждой из этих функций необходимо, а все вместе они достаточны для успешного протекания процесса управления. Нехватка или, наоборот, избыток какой-либо из этих функция неблагоприятно сказывается на работоспособности команды</w:t>
      </w:r>
      <w:r w:rsidR="00827A3B">
        <w:rPr>
          <w:color w:val="000000" w:themeColor="text1"/>
          <w:sz w:val="28"/>
          <w:szCs w:val="28"/>
          <w:lang w:val="en-US"/>
        </w:rPr>
        <w:t xml:space="preserve"> [1]</w:t>
      </w:r>
      <w:r w:rsidR="003C3835">
        <w:rPr>
          <w:color w:val="000000" w:themeColor="text1"/>
          <w:sz w:val="28"/>
          <w:szCs w:val="28"/>
        </w:rPr>
        <w:t>.</w:t>
      </w:r>
    </w:p>
    <w:p w14:paraId="7CCC1CE9" w14:textId="41E9A993" w:rsidR="00583CBA" w:rsidRDefault="00583CBA" w:rsidP="0025614C">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Основываясь на исследования Ицхака Адизеса и на данные, полученные в ходе изучения организации «Данон», можно сказать, что </w:t>
      </w:r>
    </w:p>
    <w:p w14:paraId="3C1B4891" w14:textId="564964C6" w:rsidR="00583CBA" w:rsidRDefault="00583CBA" w:rsidP="00583CBA">
      <w:pPr>
        <w:pStyle w:val="a3"/>
        <w:numPr>
          <w:ilvl w:val="0"/>
          <w:numId w:val="6"/>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Генеральный директор имеет код </w:t>
      </w:r>
      <w:proofErr w:type="spellStart"/>
      <w:r>
        <w:rPr>
          <w:color w:val="000000" w:themeColor="text1"/>
          <w:sz w:val="28"/>
          <w:szCs w:val="28"/>
          <w:lang w:val="en-US"/>
        </w:rPr>
        <w:t>PaEi</w:t>
      </w:r>
      <w:proofErr w:type="spellEnd"/>
      <w:r>
        <w:rPr>
          <w:color w:val="000000" w:themeColor="text1"/>
          <w:sz w:val="28"/>
          <w:szCs w:val="28"/>
        </w:rPr>
        <w:t>, он предприниматель, который знает, чего он хочет и почему. Имея идею, он способен трансформировать ее в достижимые результаты.</w:t>
      </w:r>
    </w:p>
    <w:p w14:paraId="58ABEF59" w14:textId="00DF6107" w:rsidR="00583CBA" w:rsidRDefault="005868A1" w:rsidP="00583CBA">
      <w:pPr>
        <w:pStyle w:val="a3"/>
        <w:numPr>
          <w:ilvl w:val="0"/>
          <w:numId w:val="6"/>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Менеджер производственного департамента имеет код </w:t>
      </w:r>
      <w:proofErr w:type="spellStart"/>
      <w:r>
        <w:rPr>
          <w:color w:val="000000" w:themeColor="text1"/>
          <w:sz w:val="28"/>
          <w:szCs w:val="28"/>
          <w:lang w:val="en-US"/>
        </w:rPr>
        <w:t>Paei</w:t>
      </w:r>
      <w:proofErr w:type="spellEnd"/>
      <w:r>
        <w:rPr>
          <w:color w:val="000000" w:themeColor="text1"/>
          <w:sz w:val="28"/>
          <w:szCs w:val="28"/>
        </w:rPr>
        <w:t>, это производитель, который знает, что делать и настроен на краткосрочный результат.</w:t>
      </w:r>
    </w:p>
    <w:p w14:paraId="0330C417" w14:textId="30E96152" w:rsidR="005868A1" w:rsidRDefault="005868A1" w:rsidP="00583CBA">
      <w:pPr>
        <w:pStyle w:val="a3"/>
        <w:numPr>
          <w:ilvl w:val="0"/>
          <w:numId w:val="6"/>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lastRenderedPageBreak/>
        <w:t xml:space="preserve">Менеджер департамента управления цепями поставок имеет код </w:t>
      </w:r>
      <w:proofErr w:type="spellStart"/>
      <w:r>
        <w:rPr>
          <w:color w:val="000000" w:themeColor="text1"/>
          <w:sz w:val="28"/>
          <w:szCs w:val="28"/>
          <w:lang w:val="en-US"/>
        </w:rPr>
        <w:t>pA</w:t>
      </w:r>
      <w:r w:rsidR="0014557B">
        <w:rPr>
          <w:color w:val="000000" w:themeColor="text1"/>
          <w:sz w:val="28"/>
          <w:szCs w:val="28"/>
          <w:lang w:val="en-US"/>
        </w:rPr>
        <w:t>E</w:t>
      </w:r>
      <w:r>
        <w:rPr>
          <w:color w:val="000000" w:themeColor="text1"/>
          <w:sz w:val="28"/>
          <w:szCs w:val="28"/>
          <w:lang w:val="en-US"/>
        </w:rPr>
        <w:t>i</w:t>
      </w:r>
      <w:proofErr w:type="spellEnd"/>
      <w:r>
        <w:rPr>
          <w:color w:val="000000" w:themeColor="text1"/>
          <w:sz w:val="28"/>
          <w:szCs w:val="28"/>
        </w:rPr>
        <w:t>, он знает, как это сделать. Такой менеджер уделяет внимание деталям, организует процесс, планирует.</w:t>
      </w:r>
    </w:p>
    <w:p w14:paraId="5D159BBF" w14:textId="13EC99A9" w:rsidR="005868A1" w:rsidRDefault="009E4367" w:rsidP="00583CBA">
      <w:pPr>
        <w:pStyle w:val="a3"/>
        <w:numPr>
          <w:ilvl w:val="0"/>
          <w:numId w:val="6"/>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Менеджер департамента маркетинга имеет код -</w:t>
      </w:r>
      <w:r>
        <w:rPr>
          <w:color w:val="000000" w:themeColor="text1"/>
          <w:sz w:val="28"/>
          <w:szCs w:val="28"/>
          <w:lang w:val="en-US"/>
        </w:rPr>
        <w:t>EI</w:t>
      </w:r>
      <w:r>
        <w:rPr>
          <w:color w:val="000000" w:themeColor="text1"/>
          <w:sz w:val="28"/>
          <w:szCs w:val="28"/>
        </w:rPr>
        <w:t>, отличный продавец, умеющий убеждать, подходит к делу творчески и умеет адаптироваться.</w:t>
      </w:r>
    </w:p>
    <w:p w14:paraId="76CF9546" w14:textId="262DE2D9" w:rsidR="009E4367" w:rsidRDefault="009E4367" w:rsidP="00583CBA">
      <w:pPr>
        <w:pStyle w:val="a3"/>
        <w:numPr>
          <w:ilvl w:val="0"/>
          <w:numId w:val="6"/>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Менеджер финансового департамента имеет код </w:t>
      </w:r>
      <w:r>
        <w:rPr>
          <w:color w:val="000000" w:themeColor="text1"/>
          <w:sz w:val="28"/>
          <w:szCs w:val="28"/>
          <w:lang w:val="en-US"/>
        </w:rPr>
        <w:t>PA-</w:t>
      </w:r>
      <w:r>
        <w:rPr>
          <w:color w:val="000000" w:themeColor="text1"/>
          <w:sz w:val="28"/>
          <w:szCs w:val="28"/>
        </w:rPr>
        <w:t>, он нацелен на результаты, достижения и контроль, воспринимает организацию механически.</w:t>
      </w:r>
    </w:p>
    <w:p w14:paraId="27DFF1EF" w14:textId="5C750FF7" w:rsidR="009E4367" w:rsidRDefault="009E4367" w:rsidP="00583CBA">
      <w:pPr>
        <w:pStyle w:val="a3"/>
        <w:numPr>
          <w:ilvl w:val="0"/>
          <w:numId w:val="6"/>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Менеджер коммерческого департамента имеет код </w:t>
      </w:r>
      <w:proofErr w:type="spellStart"/>
      <w:r w:rsidR="0014557B">
        <w:rPr>
          <w:color w:val="000000" w:themeColor="text1"/>
          <w:sz w:val="28"/>
          <w:szCs w:val="28"/>
          <w:lang w:val="en-US"/>
        </w:rPr>
        <w:t>pAei</w:t>
      </w:r>
      <w:proofErr w:type="spellEnd"/>
      <w:r w:rsidR="0014557B">
        <w:rPr>
          <w:color w:val="000000" w:themeColor="text1"/>
          <w:sz w:val="28"/>
          <w:szCs w:val="28"/>
          <w:lang w:val="en-US"/>
        </w:rPr>
        <w:t xml:space="preserve">. </w:t>
      </w:r>
      <w:r w:rsidR="0014557B">
        <w:rPr>
          <w:color w:val="000000" w:themeColor="text1"/>
          <w:sz w:val="28"/>
          <w:szCs w:val="28"/>
        </w:rPr>
        <w:t>Такой а</w:t>
      </w:r>
      <w:r w:rsidR="0014557B" w:rsidRPr="0014557B">
        <w:rPr>
          <w:color w:val="000000" w:themeColor="text1"/>
          <w:sz w:val="28"/>
          <w:szCs w:val="28"/>
        </w:rPr>
        <w:t>дминистратор методичен и любит, чтобы рабочая среда была продумана и хорошо организована.</w:t>
      </w:r>
    </w:p>
    <w:p w14:paraId="11F26C85" w14:textId="62077C96" w:rsidR="0014557B" w:rsidRDefault="0014557B" w:rsidP="00583CBA">
      <w:pPr>
        <w:pStyle w:val="a3"/>
        <w:numPr>
          <w:ilvl w:val="0"/>
          <w:numId w:val="6"/>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Менеджер департамента управления человеческими ресурсами имеет код </w:t>
      </w:r>
      <w:proofErr w:type="spellStart"/>
      <w:r>
        <w:rPr>
          <w:color w:val="000000" w:themeColor="text1"/>
          <w:sz w:val="28"/>
          <w:szCs w:val="28"/>
          <w:lang w:val="en-US"/>
        </w:rPr>
        <w:t>paeI</w:t>
      </w:r>
      <w:proofErr w:type="spellEnd"/>
      <w:r>
        <w:rPr>
          <w:color w:val="000000" w:themeColor="text1"/>
          <w:sz w:val="28"/>
          <w:szCs w:val="28"/>
          <w:lang w:val="en-US"/>
        </w:rPr>
        <w:t xml:space="preserve">. </w:t>
      </w:r>
      <w:r>
        <w:rPr>
          <w:color w:val="000000" w:themeColor="text1"/>
          <w:sz w:val="28"/>
          <w:szCs w:val="28"/>
        </w:rPr>
        <w:t xml:space="preserve">Такой руководитель способствует соблюдению корпоративных принципов. </w:t>
      </w:r>
      <w:r w:rsidRPr="0014557B">
        <w:rPr>
          <w:color w:val="000000" w:themeColor="text1"/>
          <w:sz w:val="28"/>
          <w:szCs w:val="28"/>
        </w:rPr>
        <w:t> Эта функция делает компанию эффективной в долгосрочной перспективе, поскольку там, где люди работают в команде, нет незаменимых, и такая организация остается жизнеспособной и продолжает процветать, даже теряя отдельных работников.</w:t>
      </w:r>
    </w:p>
    <w:p w14:paraId="654B5BCE" w14:textId="580B02FD" w:rsidR="0014557B" w:rsidRPr="0014557B" w:rsidRDefault="0014557B" w:rsidP="0014557B">
      <w:pPr>
        <w:pStyle w:val="a3"/>
        <w:numPr>
          <w:ilvl w:val="0"/>
          <w:numId w:val="6"/>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Менеджер департамента развития новых продуктов имеет код </w:t>
      </w:r>
      <w:r w:rsidRPr="0014557B">
        <w:rPr>
          <w:color w:val="000000" w:themeColor="text1"/>
          <w:sz w:val="28"/>
          <w:szCs w:val="28"/>
        </w:rPr>
        <w:t>PAE-</w:t>
      </w:r>
      <w:r>
        <w:rPr>
          <w:color w:val="000000" w:themeColor="text1"/>
          <w:sz w:val="28"/>
          <w:szCs w:val="28"/>
        </w:rPr>
        <w:t>. Он и</w:t>
      </w:r>
      <w:r w:rsidRPr="0014557B">
        <w:rPr>
          <w:color w:val="000000" w:themeColor="text1"/>
          <w:sz w:val="28"/>
          <w:szCs w:val="28"/>
        </w:rPr>
        <w:t xml:space="preserve">зобретатель-одиночка </w:t>
      </w:r>
      <w:r>
        <w:rPr>
          <w:color w:val="000000" w:themeColor="text1"/>
          <w:sz w:val="28"/>
          <w:szCs w:val="28"/>
        </w:rPr>
        <w:softHyphen/>
      </w:r>
      <w:r w:rsidR="00314BEF">
        <w:rPr>
          <w:color w:val="000000" w:themeColor="text1"/>
          <w:sz w:val="28"/>
          <w:szCs w:val="28"/>
        </w:rPr>
        <w:t>–</w:t>
      </w:r>
      <w:r w:rsidRPr="0014557B">
        <w:rPr>
          <w:color w:val="000000" w:themeColor="text1"/>
          <w:sz w:val="28"/>
          <w:szCs w:val="28"/>
        </w:rPr>
        <w:t xml:space="preserve"> мастер воплощать в жизнь сложные проекты</w:t>
      </w:r>
      <w:r>
        <w:rPr>
          <w:color w:val="000000" w:themeColor="text1"/>
          <w:sz w:val="28"/>
          <w:szCs w:val="28"/>
        </w:rPr>
        <w:t>,</w:t>
      </w:r>
      <w:r w:rsidRPr="0014557B">
        <w:rPr>
          <w:color w:val="000000" w:themeColor="text1"/>
          <w:sz w:val="28"/>
          <w:szCs w:val="28"/>
        </w:rPr>
        <w:t xml:space="preserve"> лелеет свое детище, пока не появятся результаты.</w:t>
      </w:r>
    </w:p>
    <w:p w14:paraId="561110E8" w14:textId="67DF9571" w:rsidR="0014557B" w:rsidRPr="00837CB4" w:rsidRDefault="0014557B" w:rsidP="00837CB4">
      <w:pPr>
        <w:pStyle w:val="a3"/>
        <w:numPr>
          <w:ilvl w:val="0"/>
          <w:numId w:val="6"/>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Менеджер департамента закупок имеет код </w:t>
      </w:r>
      <w:r w:rsidR="00837CB4" w:rsidRPr="00837CB4">
        <w:rPr>
          <w:color w:val="000000" w:themeColor="text1"/>
          <w:sz w:val="28"/>
          <w:szCs w:val="28"/>
        </w:rPr>
        <w:t>P-EI</w:t>
      </w:r>
      <w:r w:rsidR="00837CB4">
        <w:rPr>
          <w:color w:val="000000" w:themeColor="text1"/>
          <w:sz w:val="28"/>
          <w:szCs w:val="28"/>
        </w:rPr>
        <w:t>. Это у</w:t>
      </w:r>
      <w:r w:rsidR="00837CB4" w:rsidRPr="00837CB4">
        <w:rPr>
          <w:color w:val="000000" w:themeColor="text1"/>
          <w:sz w:val="28"/>
          <w:szCs w:val="28"/>
        </w:rPr>
        <w:t>спешный лидер</w:t>
      </w:r>
      <w:r w:rsidR="00837CB4">
        <w:rPr>
          <w:color w:val="000000" w:themeColor="text1"/>
          <w:sz w:val="28"/>
          <w:szCs w:val="28"/>
        </w:rPr>
        <w:t>, который</w:t>
      </w:r>
      <w:r w:rsidR="00837CB4" w:rsidRPr="00837CB4">
        <w:rPr>
          <w:color w:val="000000" w:themeColor="text1"/>
          <w:sz w:val="28"/>
          <w:szCs w:val="28"/>
        </w:rPr>
        <w:t xml:space="preserve"> создает новые направления (</w:t>
      </w:r>
      <w:r w:rsidR="00837CB4" w:rsidRPr="00314BEF">
        <w:rPr>
          <w:bCs/>
          <w:color w:val="000000" w:themeColor="text1"/>
          <w:sz w:val="28"/>
          <w:szCs w:val="28"/>
        </w:rPr>
        <w:t>E</w:t>
      </w:r>
      <w:r w:rsidR="00837CB4" w:rsidRPr="00837CB4">
        <w:rPr>
          <w:color w:val="000000" w:themeColor="text1"/>
          <w:sz w:val="28"/>
          <w:szCs w:val="28"/>
        </w:rPr>
        <w:t>), воодушевляет коллег и подчиненных (</w:t>
      </w:r>
      <w:r w:rsidR="00837CB4" w:rsidRPr="00314BEF">
        <w:rPr>
          <w:bCs/>
          <w:color w:val="000000" w:themeColor="text1"/>
          <w:sz w:val="28"/>
          <w:szCs w:val="28"/>
        </w:rPr>
        <w:t>I</w:t>
      </w:r>
      <w:r w:rsidR="00837CB4" w:rsidRPr="00837CB4">
        <w:rPr>
          <w:color w:val="000000" w:themeColor="text1"/>
          <w:sz w:val="28"/>
          <w:szCs w:val="28"/>
        </w:rPr>
        <w:t>) и добивается результатов (</w:t>
      </w:r>
      <w:r w:rsidR="00837CB4" w:rsidRPr="00314BEF">
        <w:rPr>
          <w:bCs/>
          <w:color w:val="000000" w:themeColor="text1"/>
          <w:sz w:val="28"/>
          <w:szCs w:val="28"/>
        </w:rPr>
        <w:t>P</w:t>
      </w:r>
      <w:r w:rsidR="00837CB4" w:rsidRPr="00837CB4">
        <w:rPr>
          <w:color w:val="000000" w:themeColor="text1"/>
          <w:sz w:val="28"/>
          <w:szCs w:val="28"/>
        </w:rPr>
        <w:t>), систематизируя процесс (</w:t>
      </w:r>
      <w:r w:rsidR="00837CB4" w:rsidRPr="00314BEF">
        <w:rPr>
          <w:bCs/>
          <w:color w:val="000000" w:themeColor="text1"/>
          <w:sz w:val="28"/>
          <w:szCs w:val="28"/>
        </w:rPr>
        <w:t>A</w:t>
      </w:r>
      <w:r w:rsidR="00837CB4" w:rsidRPr="00837CB4">
        <w:rPr>
          <w:color w:val="000000" w:themeColor="text1"/>
          <w:sz w:val="28"/>
          <w:szCs w:val="28"/>
        </w:rPr>
        <w:t>). </w:t>
      </w:r>
    </w:p>
    <w:p w14:paraId="6C0B536D" w14:textId="77777777" w:rsidR="00837CB4" w:rsidRDefault="0078355D" w:rsidP="00837CB4">
      <w:pPr>
        <w:pStyle w:val="a3"/>
        <w:numPr>
          <w:ilvl w:val="0"/>
          <w:numId w:val="6"/>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Менеджер департамента информационных систем и технологий имеет код </w:t>
      </w:r>
      <w:proofErr w:type="spellStart"/>
      <w:r w:rsidR="00837CB4">
        <w:rPr>
          <w:color w:val="000000" w:themeColor="text1"/>
          <w:sz w:val="28"/>
          <w:szCs w:val="28"/>
          <w:lang w:val="en-US"/>
        </w:rPr>
        <w:t>pAEi</w:t>
      </w:r>
      <w:proofErr w:type="spellEnd"/>
      <w:r w:rsidR="00837CB4">
        <w:rPr>
          <w:color w:val="000000" w:themeColor="text1"/>
          <w:sz w:val="28"/>
          <w:szCs w:val="28"/>
        </w:rPr>
        <w:t>, знает, когда и зачем, его действия направлены на оптимизацию производства.</w:t>
      </w:r>
    </w:p>
    <w:p w14:paraId="538C0376" w14:textId="65C45B8C" w:rsidR="0020643C" w:rsidRPr="003C3835" w:rsidRDefault="00837CB4" w:rsidP="003C3835">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Таким образом, можно сделать вывод, что для того, чтобы</w:t>
      </w:r>
      <w:r w:rsidR="0025614C" w:rsidRPr="00837CB4">
        <w:rPr>
          <w:color w:val="000000" w:themeColor="text1"/>
          <w:sz w:val="28"/>
          <w:szCs w:val="28"/>
        </w:rPr>
        <w:t xml:space="preserve"> компания была рентабельной в ближайшей и долгосрочной перспективе, </w:t>
      </w:r>
      <w:r w:rsidR="0025614C" w:rsidRPr="00837CB4">
        <w:rPr>
          <w:bCs/>
          <w:color w:val="000000" w:themeColor="text1"/>
          <w:sz w:val="28"/>
          <w:szCs w:val="28"/>
        </w:rPr>
        <w:t>требуется успешное выполнение всех четырех функций.</w:t>
      </w:r>
      <w:r w:rsidR="0025614C" w:rsidRPr="00837CB4">
        <w:rPr>
          <w:b/>
          <w:bCs/>
          <w:color w:val="000000" w:themeColor="text1"/>
          <w:sz w:val="28"/>
          <w:szCs w:val="28"/>
        </w:rPr>
        <w:t> </w:t>
      </w:r>
      <w:r w:rsidR="0025614C" w:rsidRPr="00837CB4">
        <w:rPr>
          <w:color w:val="000000" w:themeColor="text1"/>
          <w:sz w:val="28"/>
          <w:szCs w:val="28"/>
        </w:rPr>
        <w:t xml:space="preserve">Если одна или несколько </w:t>
      </w:r>
      <w:r w:rsidR="0025614C" w:rsidRPr="00837CB4">
        <w:rPr>
          <w:color w:val="000000" w:themeColor="text1"/>
          <w:sz w:val="28"/>
          <w:szCs w:val="28"/>
        </w:rPr>
        <w:lastRenderedPageBreak/>
        <w:t>функций перестают выполняться,</w:t>
      </w:r>
      <w:r>
        <w:rPr>
          <w:color w:val="000000" w:themeColor="text1"/>
          <w:sz w:val="28"/>
          <w:szCs w:val="28"/>
        </w:rPr>
        <w:t xml:space="preserve"> компания</w:t>
      </w:r>
      <w:r w:rsidR="0025614C" w:rsidRPr="00837CB4">
        <w:rPr>
          <w:color w:val="000000" w:themeColor="text1"/>
          <w:sz w:val="28"/>
          <w:szCs w:val="28"/>
        </w:rPr>
        <w:t xml:space="preserve"> сталкивае</w:t>
      </w:r>
      <w:r>
        <w:rPr>
          <w:color w:val="000000" w:themeColor="text1"/>
          <w:sz w:val="28"/>
          <w:szCs w:val="28"/>
        </w:rPr>
        <w:t>тся</w:t>
      </w:r>
      <w:r w:rsidR="0025614C" w:rsidRPr="00837CB4">
        <w:rPr>
          <w:color w:val="000000" w:themeColor="text1"/>
          <w:sz w:val="28"/>
          <w:szCs w:val="28"/>
        </w:rPr>
        <w:t xml:space="preserve"> с моделью неправильного менеджмента. </w:t>
      </w:r>
    </w:p>
    <w:p w14:paraId="314CD7A9" w14:textId="6BFA3BB8" w:rsidR="0020643C" w:rsidRDefault="0020643C"/>
    <w:p w14:paraId="424F7341" w14:textId="754018D7" w:rsidR="00763BDA" w:rsidRDefault="00763BDA" w:rsidP="0020643C">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2.3 Жизненный цикл организации по И. </w:t>
      </w:r>
      <w:proofErr w:type="spellStart"/>
      <w:r>
        <w:rPr>
          <w:rFonts w:ascii="Times New Roman" w:hAnsi="Times New Roman" w:cs="Times New Roman"/>
          <w:sz w:val="28"/>
          <w:szCs w:val="28"/>
        </w:rPr>
        <w:t>Адизесу</w:t>
      </w:r>
      <w:proofErr w:type="spellEnd"/>
    </w:p>
    <w:p w14:paraId="39A69673" w14:textId="650A1D5E" w:rsidR="00763BDA" w:rsidRPr="00763BDA" w:rsidRDefault="00763BDA" w:rsidP="00763B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методологии Адизеса </w:t>
      </w:r>
      <w:r w:rsidRPr="00763BDA">
        <w:rPr>
          <w:rFonts w:ascii="Times New Roman" w:hAnsi="Times New Roman" w:cs="Times New Roman"/>
          <w:sz w:val="28"/>
          <w:szCs w:val="28"/>
        </w:rPr>
        <w:t>находится фундаментальный закон, гласящий, что все организации, как живые организмы, проходят через схожие стадии жизненного цикла и демонстрируют прогнозируемые и повторяющиеся модели поведения. На каждой новой стадии развития каждая организация сталкивается с уникальным набором вызовов и сложностей. Успех организации определяется способностью менеджеров управлять переходом от одной стадии к другой.</w:t>
      </w:r>
    </w:p>
    <w:p w14:paraId="17FEB776" w14:textId="1D030572" w:rsidR="00763BDA" w:rsidRDefault="00763BDA" w:rsidP="00763BDA">
      <w:pPr>
        <w:spacing w:after="0" w:line="360" w:lineRule="auto"/>
        <w:ind w:firstLine="709"/>
        <w:jc w:val="both"/>
        <w:rPr>
          <w:rFonts w:ascii="Times New Roman" w:hAnsi="Times New Roman" w:cs="Times New Roman"/>
          <w:sz w:val="28"/>
          <w:szCs w:val="28"/>
        </w:rPr>
      </w:pPr>
      <w:r w:rsidRPr="00763BDA">
        <w:rPr>
          <w:rFonts w:ascii="Times New Roman" w:hAnsi="Times New Roman" w:cs="Times New Roman"/>
          <w:sz w:val="28"/>
          <w:szCs w:val="28"/>
        </w:rPr>
        <w:t xml:space="preserve">И. </w:t>
      </w:r>
      <w:proofErr w:type="spellStart"/>
      <w:r w:rsidRPr="00763BDA">
        <w:rPr>
          <w:rFonts w:ascii="Times New Roman" w:hAnsi="Times New Roman" w:cs="Times New Roman"/>
          <w:sz w:val="28"/>
          <w:szCs w:val="28"/>
        </w:rPr>
        <w:t>Адизес</w:t>
      </w:r>
      <w:proofErr w:type="spellEnd"/>
      <w:r w:rsidRPr="00763BDA">
        <w:rPr>
          <w:rFonts w:ascii="Times New Roman" w:hAnsi="Times New Roman" w:cs="Times New Roman"/>
          <w:sz w:val="28"/>
          <w:szCs w:val="28"/>
        </w:rPr>
        <w:t xml:space="preserve"> предлагает не решать проблемы организации, а учить организацию самой решать свои проблемы, самообучаться. По И. </w:t>
      </w:r>
      <w:proofErr w:type="spellStart"/>
      <w:r w:rsidRPr="00763BDA">
        <w:rPr>
          <w:rFonts w:ascii="Times New Roman" w:hAnsi="Times New Roman" w:cs="Times New Roman"/>
          <w:sz w:val="28"/>
          <w:szCs w:val="28"/>
        </w:rPr>
        <w:t>Адизесу</w:t>
      </w:r>
      <w:proofErr w:type="spellEnd"/>
      <w:r w:rsidRPr="00763BDA">
        <w:rPr>
          <w:rFonts w:ascii="Times New Roman" w:hAnsi="Times New Roman" w:cs="Times New Roman"/>
          <w:sz w:val="28"/>
          <w:szCs w:val="28"/>
        </w:rPr>
        <w:t xml:space="preserve"> менеджмент – это процесс достижения результатов и эффективности в краткосрочном и долгосрочном периодах.</w:t>
      </w:r>
      <w:r>
        <w:rPr>
          <w:rFonts w:ascii="Times New Roman" w:hAnsi="Times New Roman" w:cs="Times New Roman"/>
          <w:sz w:val="28"/>
          <w:szCs w:val="28"/>
        </w:rPr>
        <w:t xml:space="preserve"> </w:t>
      </w:r>
      <w:r w:rsidRPr="00763BDA">
        <w:rPr>
          <w:rFonts w:ascii="Times New Roman" w:hAnsi="Times New Roman" w:cs="Times New Roman"/>
          <w:sz w:val="28"/>
          <w:szCs w:val="28"/>
        </w:rPr>
        <w:t xml:space="preserve">Развивая идеи </w:t>
      </w:r>
      <w:proofErr w:type="spellStart"/>
      <w:r w:rsidRPr="00763BDA">
        <w:rPr>
          <w:rFonts w:ascii="Times New Roman" w:hAnsi="Times New Roman" w:cs="Times New Roman"/>
          <w:sz w:val="28"/>
          <w:szCs w:val="28"/>
        </w:rPr>
        <w:t>Грейнера</w:t>
      </w:r>
      <w:proofErr w:type="spellEnd"/>
      <w:r w:rsidRPr="00763BDA">
        <w:rPr>
          <w:rFonts w:ascii="Times New Roman" w:hAnsi="Times New Roman" w:cs="Times New Roman"/>
          <w:sz w:val="28"/>
          <w:szCs w:val="28"/>
        </w:rPr>
        <w:t xml:space="preserve">, Ицхак </w:t>
      </w:r>
      <w:proofErr w:type="spellStart"/>
      <w:r w:rsidRPr="00763BDA">
        <w:rPr>
          <w:rFonts w:ascii="Times New Roman" w:hAnsi="Times New Roman" w:cs="Times New Roman"/>
          <w:sz w:val="28"/>
          <w:szCs w:val="28"/>
        </w:rPr>
        <w:t>Адизес</w:t>
      </w:r>
      <w:proofErr w:type="spellEnd"/>
      <w:r w:rsidRPr="00763BDA">
        <w:rPr>
          <w:rFonts w:ascii="Times New Roman" w:hAnsi="Times New Roman" w:cs="Times New Roman"/>
          <w:sz w:val="28"/>
          <w:szCs w:val="28"/>
        </w:rPr>
        <w:t xml:space="preserve"> предположил, что динамика организационного развития, подобно функционированию большинства физических, биологических и социальных систем, носит циклический характер. Эту идею он заложил в основу теории жизненных циклов организации. Согласно модели </w:t>
      </w:r>
      <w:proofErr w:type="spellStart"/>
      <w:proofErr w:type="gramStart"/>
      <w:r w:rsidRPr="00763BDA">
        <w:rPr>
          <w:rFonts w:ascii="Times New Roman" w:hAnsi="Times New Roman" w:cs="Times New Roman"/>
          <w:sz w:val="28"/>
          <w:szCs w:val="28"/>
        </w:rPr>
        <w:t>Адизеса,в</w:t>
      </w:r>
      <w:proofErr w:type="spellEnd"/>
      <w:proofErr w:type="gramEnd"/>
      <w:r w:rsidRPr="00763BDA">
        <w:rPr>
          <w:rFonts w:ascii="Times New Roman" w:hAnsi="Times New Roman" w:cs="Times New Roman"/>
          <w:sz w:val="28"/>
          <w:szCs w:val="28"/>
        </w:rPr>
        <w:t xml:space="preserve"> процессе жизнедеятельности организации можно выделить девять закономерных последовательных этапов</w:t>
      </w:r>
      <w:r>
        <w:rPr>
          <w:rFonts w:ascii="Times New Roman" w:hAnsi="Times New Roman" w:cs="Times New Roman"/>
          <w:sz w:val="28"/>
          <w:szCs w:val="28"/>
        </w:rPr>
        <w:t xml:space="preserve"> (см. рис 3)</w:t>
      </w:r>
      <w:r w:rsidRPr="00763BDA">
        <w:rPr>
          <w:rFonts w:ascii="Times New Roman" w:hAnsi="Times New Roman" w:cs="Times New Roman"/>
          <w:sz w:val="28"/>
          <w:szCs w:val="28"/>
        </w:rPr>
        <w:t>.</w:t>
      </w:r>
    </w:p>
    <w:p w14:paraId="17F49B8A" w14:textId="1DFFCEA8" w:rsidR="008D1580" w:rsidRDefault="008D1580" w:rsidP="00763BDA">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Я считаю, что организация «Данон» находится на стадии «расцвет». Компания уверенно чувствует себя на рынке, имеет множество различных, а главное, успешных брендов молочной продукции. Стадия «расцвет» –</w:t>
      </w:r>
      <w:r w:rsidRPr="00763BDA">
        <w:rPr>
          <w:rFonts w:ascii="Times New Roman" w:hAnsi="Times New Roman" w:cs="Times New Roman"/>
          <w:sz w:val="28"/>
          <w:szCs w:val="28"/>
        </w:rPr>
        <w:t xml:space="preserve"> </w:t>
      </w:r>
      <w:r>
        <w:rPr>
          <w:rFonts w:ascii="Times New Roman" w:hAnsi="Times New Roman" w:cs="Times New Roman"/>
          <w:sz w:val="28"/>
          <w:szCs w:val="28"/>
        </w:rPr>
        <w:t>э</w:t>
      </w:r>
      <w:r w:rsidRPr="00763BDA">
        <w:rPr>
          <w:rFonts w:ascii="Times New Roman" w:hAnsi="Times New Roman" w:cs="Times New Roman"/>
          <w:sz w:val="28"/>
          <w:szCs w:val="28"/>
        </w:rPr>
        <w:t xml:space="preserve">то стадия баланса между самоконтролем и гибкостью организации, это знание и соотнесение целей, возможностей и средств достижения. Теоретически </w:t>
      </w:r>
      <w:r>
        <w:rPr>
          <w:rFonts w:ascii="Times New Roman" w:hAnsi="Times New Roman" w:cs="Times New Roman"/>
          <w:sz w:val="28"/>
          <w:szCs w:val="28"/>
        </w:rPr>
        <w:t>«</w:t>
      </w:r>
      <w:r w:rsidRPr="00763BDA">
        <w:rPr>
          <w:rFonts w:ascii="Times New Roman" w:hAnsi="Times New Roman" w:cs="Times New Roman"/>
          <w:sz w:val="28"/>
          <w:szCs w:val="28"/>
        </w:rPr>
        <w:t>расцвет</w:t>
      </w:r>
      <w:r>
        <w:rPr>
          <w:rFonts w:ascii="Times New Roman" w:hAnsi="Times New Roman" w:cs="Times New Roman"/>
          <w:sz w:val="28"/>
          <w:szCs w:val="28"/>
        </w:rPr>
        <w:t>»</w:t>
      </w:r>
      <w:r w:rsidRPr="00763BDA">
        <w:rPr>
          <w:rFonts w:ascii="Times New Roman" w:hAnsi="Times New Roman" w:cs="Times New Roman"/>
          <w:sz w:val="28"/>
          <w:szCs w:val="28"/>
        </w:rPr>
        <w:t xml:space="preserve"> может длиться бесконечно при условии количественного и качественного роста организации </w:t>
      </w:r>
      <w:r>
        <w:rPr>
          <w:rFonts w:ascii="Times New Roman" w:hAnsi="Times New Roman" w:cs="Times New Roman"/>
          <w:sz w:val="28"/>
          <w:szCs w:val="28"/>
        </w:rPr>
        <w:t>–</w:t>
      </w:r>
      <w:r w:rsidRPr="00763BDA">
        <w:rPr>
          <w:rFonts w:ascii="Times New Roman" w:hAnsi="Times New Roman" w:cs="Times New Roman"/>
          <w:sz w:val="28"/>
          <w:szCs w:val="28"/>
        </w:rPr>
        <w:t xml:space="preserve"> за счет притока новых сил, создания </w:t>
      </w:r>
      <w:r w:rsidRPr="00763BDA">
        <w:rPr>
          <w:rFonts w:ascii="Times New Roman" w:hAnsi="Times New Roman" w:cs="Times New Roman"/>
          <w:sz w:val="28"/>
          <w:szCs w:val="28"/>
        </w:rPr>
        <w:lastRenderedPageBreak/>
        <w:t>дочерних организаций и, главное, сохранения духа предприимчивости.</w:t>
      </w:r>
      <w:r w:rsidRPr="00763BDA">
        <w:rPr>
          <w:rFonts w:ascii="Times New Roman" w:hAnsi="Times New Roman" w:cs="Times New Roman"/>
          <w:sz w:val="28"/>
          <w:szCs w:val="28"/>
        </w:rPr>
        <w:br/>
      </w:r>
    </w:p>
    <w:p w14:paraId="2E2F78CB" w14:textId="3C781ADB" w:rsidR="00763BDA" w:rsidRPr="00763BDA" w:rsidRDefault="00763BDA" w:rsidP="00763BDA">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6AB129B" wp14:editId="494532C0">
            <wp:extent cx="4330840" cy="284084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el-zhiznennogo-cikla-adizesa-na-praktike.png"/>
                    <pic:cNvPicPr/>
                  </pic:nvPicPr>
                  <pic:blipFill>
                    <a:blip r:embed="rId14">
                      <a:extLst>
                        <a:ext uri="{28A0092B-C50C-407E-A947-70E740481C1C}">
                          <a14:useLocalDpi xmlns:a14="http://schemas.microsoft.com/office/drawing/2010/main" val="0"/>
                        </a:ext>
                      </a:extLst>
                    </a:blip>
                    <a:stretch>
                      <a:fillRect/>
                    </a:stretch>
                  </pic:blipFill>
                  <pic:spPr>
                    <a:xfrm>
                      <a:off x="0" y="0"/>
                      <a:ext cx="4351845" cy="2854627"/>
                    </a:xfrm>
                    <a:prstGeom prst="rect">
                      <a:avLst/>
                    </a:prstGeom>
                  </pic:spPr>
                </pic:pic>
              </a:graphicData>
            </a:graphic>
          </wp:inline>
        </w:drawing>
      </w:r>
    </w:p>
    <w:p w14:paraId="6AD6E743" w14:textId="77777777" w:rsidR="008D1580" w:rsidRDefault="00763BDA" w:rsidP="008D1580">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3 – Жизненный цикл организации</w:t>
      </w:r>
    </w:p>
    <w:p w14:paraId="698605AF" w14:textId="0177C540" w:rsidR="00763BDA" w:rsidRDefault="00763BDA" w:rsidP="008D1580">
      <w:pPr>
        <w:spacing w:after="0" w:line="360" w:lineRule="auto"/>
        <w:ind w:firstLine="709"/>
        <w:jc w:val="both"/>
        <w:rPr>
          <w:rFonts w:ascii="Times New Roman" w:hAnsi="Times New Roman" w:cs="Times New Roman"/>
          <w:sz w:val="28"/>
          <w:szCs w:val="28"/>
        </w:rPr>
      </w:pPr>
      <w:r w:rsidRPr="00763BDA">
        <w:rPr>
          <w:rFonts w:ascii="Times New Roman" w:hAnsi="Times New Roman" w:cs="Times New Roman"/>
          <w:sz w:val="28"/>
          <w:szCs w:val="28"/>
        </w:rPr>
        <w:t xml:space="preserve">Ответственность руководителей и сотрудников выражается на данном этапе именно в этом, трудно формализуемом качестве </w:t>
      </w:r>
      <w:proofErr w:type="spellStart"/>
      <w:r w:rsidRPr="00763BDA">
        <w:rPr>
          <w:rFonts w:ascii="Times New Roman" w:hAnsi="Times New Roman" w:cs="Times New Roman"/>
          <w:sz w:val="28"/>
          <w:szCs w:val="28"/>
        </w:rPr>
        <w:t>самостимуляции</w:t>
      </w:r>
      <w:proofErr w:type="spellEnd"/>
      <w:r w:rsidRPr="00763BDA">
        <w:rPr>
          <w:rFonts w:ascii="Times New Roman" w:hAnsi="Times New Roman" w:cs="Times New Roman"/>
          <w:sz w:val="28"/>
          <w:szCs w:val="28"/>
        </w:rPr>
        <w:t xml:space="preserve">, понимании предпринимательской природы любого общественно полезного дела. В противном случае плавно наступает опасная стадия </w:t>
      </w:r>
      <w:r>
        <w:rPr>
          <w:rFonts w:ascii="Times New Roman" w:hAnsi="Times New Roman" w:cs="Times New Roman"/>
          <w:sz w:val="28"/>
          <w:szCs w:val="28"/>
        </w:rPr>
        <w:t>«</w:t>
      </w:r>
      <w:r w:rsidRPr="00763BDA">
        <w:rPr>
          <w:rFonts w:ascii="Times New Roman" w:hAnsi="Times New Roman" w:cs="Times New Roman"/>
          <w:sz w:val="28"/>
          <w:szCs w:val="28"/>
        </w:rPr>
        <w:t>стабилизации</w:t>
      </w:r>
      <w:r>
        <w:rPr>
          <w:rFonts w:ascii="Times New Roman" w:hAnsi="Times New Roman" w:cs="Times New Roman"/>
          <w:sz w:val="28"/>
          <w:szCs w:val="28"/>
        </w:rPr>
        <w:t>»</w:t>
      </w:r>
      <w:r w:rsidRPr="00763BDA">
        <w:rPr>
          <w:rFonts w:ascii="Times New Roman" w:hAnsi="Times New Roman" w:cs="Times New Roman"/>
          <w:sz w:val="28"/>
          <w:szCs w:val="28"/>
        </w:rPr>
        <w:t>.</w:t>
      </w:r>
    </w:p>
    <w:p w14:paraId="2C082F07" w14:textId="3056C34E" w:rsidR="00763BDA" w:rsidRPr="00763BDA" w:rsidRDefault="00763BDA" w:rsidP="008D1580">
      <w:pPr>
        <w:spacing w:after="0" w:line="360" w:lineRule="auto"/>
        <w:ind w:firstLine="709"/>
        <w:jc w:val="both"/>
        <w:rPr>
          <w:rFonts w:ascii="Times New Roman" w:hAnsi="Times New Roman" w:cs="Times New Roman"/>
          <w:sz w:val="28"/>
          <w:szCs w:val="28"/>
        </w:rPr>
      </w:pPr>
      <w:r w:rsidRPr="00763BDA">
        <w:rPr>
          <w:rFonts w:ascii="Times New Roman" w:hAnsi="Times New Roman" w:cs="Times New Roman"/>
          <w:sz w:val="28"/>
          <w:szCs w:val="28"/>
        </w:rPr>
        <w:t xml:space="preserve">Таким образом, кривая И. Адизеса позволяет проанализировать не только возможные сценарии развития организации в целом, но и перспективность привлечения тех или иных менеджеров для работы в компании. Кроме того, теория жизненных циклов дает возможность, в отличие от многих других моделей, увидеть динамику организации, а не рассматривать ее как статичное образование. Представление о динамике организации позволяет, в частности, сделать вывод о своевременности тех или иных управленческих решений. Преждевременное внедрение регулярного менеджмента </w:t>
      </w:r>
      <w:r w:rsidR="00C211BA">
        <w:rPr>
          <w:rFonts w:ascii="Times New Roman" w:hAnsi="Times New Roman" w:cs="Times New Roman"/>
          <w:sz w:val="28"/>
          <w:szCs w:val="28"/>
        </w:rPr>
        <w:t>–</w:t>
      </w:r>
      <w:r w:rsidRPr="00763BDA">
        <w:rPr>
          <w:rFonts w:ascii="Times New Roman" w:hAnsi="Times New Roman" w:cs="Times New Roman"/>
          <w:sz w:val="28"/>
          <w:szCs w:val="28"/>
        </w:rPr>
        <w:t xml:space="preserve"> типичная ошибка многих новых российских компаний, ведущая к их ранней бюрократизации.</w:t>
      </w:r>
    </w:p>
    <w:p w14:paraId="2A00C03C" w14:textId="0B8F5557" w:rsidR="00763BDA" w:rsidRDefault="00763BDA" w:rsidP="00763BDA">
      <w:pPr>
        <w:spacing w:line="360" w:lineRule="auto"/>
        <w:ind w:firstLine="709"/>
        <w:jc w:val="both"/>
        <w:rPr>
          <w:rFonts w:ascii="Times New Roman" w:hAnsi="Times New Roman" w:cs="Times New Roman"/>
          <w:sz w:val="28"/>
          <w:szCs w:val="28"/>
        </w:rPr>
      </w:pPr>
    </w:p>
    <w:p w14:paraId="66DA4C88" w14:textId="77777777" w:rsidR="00C211BA" w:rsidRDefault="00C211BA" w:rsidP="008D1580">
      <w:pPr>
        <w:spacing w:line="360" w:lineRule="auto"/>
        <w:jc w:val="both"/>
        <w:rPr>
          <w:rFonts w:ascii="Times New Roman" w:hAnsi="Times New Roman" w:cs="Times New Roman"/>
          <w:sz w:val="28"/>
          <w:szCs w:val="28"/>
        </w:rPr>
      </w:pPr>
    </w:p>
    <w:p w14:paraId="283165FE" w14:textId="4EEBACC2" w:rsidR="0020643C" w:rsidRPr="0020643C" w:rsidRDefault="0020643C" w:rsidP="0020643C">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20643C">
        <w:rPr>
          <w:rFonts w:ascii="Times New Roman" w:hAnsi="Times New Roman" w:cs="Times New Roman"/>
          <w:sz w:val="28"/>
          <w:szCs w:val="28"/>
        </w:rPr>
        <w:t>Анализ годового отчета компании «Данон»</w:t>
      </w:r>
    </w:p>
    <w:p w14:paraId="0A2295B9" w14:textId="09F9A35E" w:rsidR="0020643C" w:rsidRDefault="0020643C" w:rsidP="0020643C">
      <w:pPr>
        <w:spacing w:line="480" w:lineRule="auto"/>
        <w:ind w:firstLine="709"/>
        <w:rPr>
          <w:rFonts w:ascii="Times New Roman" w:hAnsi="Times New Roman" w:cs="Times New Roman"/>
          <w:sz w:val="28"/>
          <w:szCs w:val="28"/>
        </w:rPr>
      </w:pPr>
      <w:r>
        <w:rPr>
          <w:rFonts w:ascii="Times New Roman" w:hAnsi="Times New Roman" w:cs="Times New Roman"/>
          <w:sz w:val="28"/>
          <w:szCs w:val="28"/>
        </w:rPr>
        <w:t xml:space="preserve">3.1 </w:t>
      </w:r>
      <w:r w:rsidRPr="0020643C">
        <w:rPr>
          <w:rFonts w:ascii="Times New Roman" w:hAnsi="Times New Roman" w:cs="Times New Roman"/>
          <w:sz w:val="28"/>
          <w:szCs w:val="28"/>
        </w:rPr>
        <w:t>Значение годового отчета для организации</w:t>
      </w:r>
    </w:p>
    <w:p w14:paraId="3791B0E0" w14:textId="440F847A" w:rsidR="0020643C" w:rsidRPr="003C3835" w:rsidRDefault="0020643C" w:rsidP="0020643C">
      <w:pPr>
        <w:pStyle w:val="a3"/>
        <w:shd w:val="clear" w:color="auto" w:fill="FFFFFF"/>
        <w:spacing w:before="0" w:beforeAutospacing="0" w:after="0" w:afterAutospacing="0" w:line="360" w:lineRule="auto"/>
        <w:ind w:firstLine="709"/>
        <w:jc w:val="both"/>
        <w:rPr>
          <w:color w:val="000000" w:themeColor="text1"/>
          <w:sz w:val="28"/>
          <w:szCs w:val="28"/>
        </w:rPr>
      </w:pPr>
      <w:r w:rsidRPr="0020643C">
        <w:rPr>
          <w:color w:val="000000" w:themeColor="text1"/>
          <w:sz w:val="28"/>
          <w:szCs w:val="28"/>
        </w:rPr>
        <w:t xml:space="preserve">Годовой отчет </w:t>
      </w:r>
      <w:r w:rsidR="00627C28">
        <w:rPr>
          <w:color w:val="000000" w:themeColor="text1"/>
          <w:sz w:val="28"/>
          <w:szCs w:val="28"/>
        </w:rPr>
        <w:t>–</w:t>
      </w:r>
      <w:r w:rsidRPr="0020643C">
        <w:rPr>
          <w:color w:val="000000" w:themeColor="text1"/>
          <w:sz w:val="28"/>
          <w:szCs w:val="28"/>
        </w:rPr>
        <w:t xml:space="preserve"> документ, который содержит данные о годовых результатах деятельности компании. Он представляется в государственные органы, в частности в налоговую инспекцию, а также рассматривается акционерами компании, как правило, на годичном собрании </w:t>
      </w:r>
      <w:r w:rsidR="00827A3B">
        <w:rPr>
          <w:color w:val="000000" w:themeColor="text1"/>
          <w:sz w:val="28"/>
          <w:szCs w:val="28"/>
          <w:lang w:val="en-US"/>
        </w:rPr>
        <w:t>[15]</w:t>
      </w:r>
      <w:r w:rsidR="003C3835">
        <w:rPr>
          <w:color w:val="000000" w:themeColor="text1"/>
          <w:sz w:val="28"/>
          <w:szCs w:val="28"/>
        </w:rPr>
        <w:t>.</w:t>
      </w:r>
    </w:p>
    <w:p w14:paraId="5B4A4B24" w14:textId="1571F558" w:rsidR="0020643C" w:rsidRPr="0020643C" w:rsidRDefault="0020643C" w:rsidP="0020643C">
      <w:pPr>
        <w:pStyle w:val="a3"/>
        <w:shd w:val="clear" w:color="auto" w:fill="FFFFFF"/>
        <w:spacing w:before="0" w:beforeAutospacing="0" w:after="0" w:afterAutospacing="0" w:line="360" w:lineRule="auto"/>
        <w:ind w:firstLine="709"/>
        <w:jc w:val="both"/>
        <w:rPr>
          <w:color w:val="000000" w:themeColor="text1"/>
          <w:sz w:val="28"/>
          <w:szCs w:val="28"/>
        </w:rPr>
      </w:pPr>
      <w:r w:rsidRPr="0020643C">
        <w:rPr>
          <w:color w:val="000000" w:themeColor="text1"/>
          <w:sz w:val="28"/>
          <w:szCs w:val="28"/>
        </w:rPr>
        <w:t>При подготовке годового отчета акционерное об</w:t>
      </w:r>
      <w:r w:rsidRPr="0020643C">
        <w:rPr>
          <w:color w:val="000000" w:themeColor="text1"/>
          <w:sz w:val="28"/>
          <w:szCs w:val="28"/>
        </w:rPr>
        <w:softHyphen/>
        <w:t>щество обязано соблюдать требования законода</w:t>
      </w:r>
      <w:r w:rsidRPr="0020643C">
        <w:rPr>
          <w:color w:val="000000" w:themeColor="text1"/>
          <w:sz w:val="28"/>
          <w:szCs w:val="28"/>
        </w:rPr>
        <w:softHyphen/>
        <w:t>тельства и правил листинга бирж, на которых тор</w:t>
      </w:r>
      <w:r w:rsidRPr="0020643C">
        <w:rPr>
          <w:color w:val="000000" w:themeColor="text1"/>
          <w:sz w:val="28"/>
          <w:szCs w:val="28"/>
        </w:rPr>
        <w:softHyphen/>
        <w:t>гуются ценные бумаги эмитента. Однако формаль</w:t>
      </w:r>
      <w:r w:rsidRPr="0020643C">
        <w:rPr>
          <w:color w:val="000000" w:themeColor="text1"/>
          <w:sz w:val="28"/>
          <w:szCs w:val="28"/>
        </w:rPr>
        <w:softHyphen/>
        <w:t xml:space="preserve">ное следование этим требованиям дает на выходе малоинформативный и неудобный </w:t>
      </w:r>
      <w:r>
        <w:rPr>
          <w:color w:val="000000" w:themeColor="text1"/>
          <w:sz w:val="28"/>
          <w:szCs w:val="28"/>
        </w:rPr>
        <w:t xml:space="preserve">документ </w:t>
      </w:r>
      <w:r w:rsidRPr="0020643C">
        <w:rPr>
          <w:color w:val="000000" w:themeColor="text1"/>
          <w:sz w:val="28"/>
          <w:szCs w:val="28"/>
        </w:rPr>
        <w:t>для иных пользователей корпоративной информации. В качестве таких пользователей могут выступать ак</w:t>
      </w:r>
      <w:r w:rsidRPr="0020643C">
        <w:rPr>
          <w:color w:val="000000" w:themeColor="text1"/>
          <w:sz w:val="28"/>
          <w:szCs w:val="28"/>
        </w:rPr>
        <w:softHyphen/>
        <w:t>ционеры, потенциальные инвесторы, коммерческие партнеры, клиенты, работники компании и прочие категории лиц, прямо и косвенно вовлеченных в де</w:t>
      </w:r>
      <w:r w:rsidRPr="0020643C">
        <w:rPr>
          <w:color w:val="000000" w:themeColor="text1"/>
          <w:sz w:val="28"/>
          <w:szCs w:val="28"/>
        </w:rPr>
        <w:softHyphen/>
        <w:t xml:space="preserve">ятельность этой компании. </w:t>
      </w:r>
    </w:p>
    <w:p w14:paraId="6CB89845" w14:textId="5C39CEEB" w:rsidR="0020643C" w:rsidRPr="003C3835" w:rsidRDefault="0020643C" w:rsidP="0020643C">
      <w:pPr>
        <w:pStyle w:val="a3"/>
        <w:shd w:val="clear" w:color="auto" w:fill="FFFFFF"/>
        <w:spacing w:before="0" w:beforeAutospacing="0" w:after="0" w:afterAutospacing="0" w:line="360" w:lineRule="auto"/>
        <w:ind w:firstLine="709"/>
        <w:jc w:val="both"/>
        <w:rPr>
          <w:color w:val="000000" w:themeColor="text1"/>
          <w:sz w:val="28"/>
          <w:szCs w:val="28"/>
        </w:rPr>
      </w:pPr>
      <w:r w:rsidRPr="0020643C">
        <w:rPr>
          <w:color w:val="000000" w:themeColor="text1"/>
          <w:sz w:val="28"/>
          <w:szCs w:val="28"/>
        </w:rPr>
        <w:t>Стоит</w:t>
      </w:r>
      <w:r>
        <w:rPr>
          <w:color w:val="000000" w:themeColor="text1"/>
          <w:sz w:val="28"/>
          <w:szCs w:val="28"/>
        </w:rPr>
        <w:t xml:space="preserve"> обратить внимание на то</w:t>
      </w:r>
      <w:r w:rsidRPr="0020643C">
        <w:rPr>
          <w:color w:val="000000" w:themeColor="text1"/>
          <w:sz w:val="28"/>
          <w:szCs w:val="28"/>
        </w:rPr>
        <w:t>, что запросы пользователей отчета существенным образом отличаются от требований законодательства, и это приводит не только к недо</w:t>
      </w:r>
      <w:r w:rsidRPr="0020643C">
        <w:rPr>
          <w:color w:val="000000" w:themeColor="text1"/>
          <w:sz w:val="28"/>
          <w:szCs w:val="28"/>
        </w:rPr>
        <w:softHyphen/>
        <w:t>статку одной информации, но и избытку других све</w:t>
      </w:r>
      <w:r w:rsidRPr="0020643C">
        <w:rPr>
          <w:color w:val="000000" w:themeColor="text1"/>
          <w:sz w:val="28"/>
          <w:szCs w:val="28"/>
        </w:rPr>
        <w:softHyphen/>
        <w:t>дений. Вряд ли кому-то из потенциальных инвесторов интересна информация об использованных энерго</w:t>
      </w:r>
      <w:r w:rsidRPr="0020643C">
        <w:rPr>
          <w:color w:val="000000" w:themeColor="text1"/>
          <w:sz w:val="28"/>
          <w:szCs w:val="28"/>
        </w:rPr>
        <w:softHyphen/>
        <w:t>ресурсах, однако такая информация с недавних пор в годовые отчеты обязательно включается</w:t>
      </w:r>
      <w:r w:rsidR="003C3835">
        <w:rPr>
          <w:color w:val="000000" w:themeColor="text1"/>
          <w:sz w:val="28"/>
          <w:szCs w:val="28"/>
        </w:rPr>
        <w:t xml:space="preserve"> </w:t>
      </w:r>
      <w:r w:rsidR="00827A3B">
        <w:rPr>
          <w:color w:val="000000" w:themeColor="text1"/>
          <w:sz w:val="28"/>
          <w:szCs w:val="28"/>
          <w:lang w:val="en-US"/>
        </w:rPr>
        <w:t>[4]</w:t>
      </w:r>
      <w:r w:rsidR="003C3835">
        <w:rPr>
          <w:color w:val="000000" w:themeColor="text1"/>
          <w:sz w:val="28"/>
          <w:szCs w:val="28"/>
        </w:rPr>
        <w:t>.</w:t>
      </w:r>
    </w:p>
    <w:p w14:paraId="1053A6DB" w14:textId="6283EF65" w:rsidR="0020643C" w:rsidRDefault="0020643C" w:rsidP="0020643C">
      <w:pPr>
        <w:pStyle w:val="a3"/>
        <w:shd w:val="clear" w:color="auto" w:fill="FFFFFF"/>
        <w:spacing w:before="0" w:beforeAutospacing="0" w:after="0" w:afterAutospacing="0" w:line="360" w:lineRule="auto"/>
        <w:ind w:firstLine="709"/>
        <w:jc w:val="both"/>
        <w:rPr>
          <w:color w:val="000000" w:themeColor="text1"/>
          <w:sz w:val="28"/>
          <w:szCs w:val="28"/>
        </w:rPr>
      </w:pPr>
      <w:r w:rsidRPr="0020643C">
        <w:rPr>
          <w:color w:val="000000" w:themeColor="text1"/>
          <w:sz w:val="28"/>
          <w:szCs w:val="28"/>
        </w:rPr>
        <w:t>Учет мнений и ожиданий пользователей годо</w:t>
      </w:r>
      <w:r w:rsidRPr="0020643C">
        <w:rPr>
          <w:color w:val="000000" w:themeColor="text1"/>
          <w:sz w:val="28"/>
          <w:szCs w:val="28"/>
        </w:rPr>
        <w:softHyphen/>
        <w:t>вого отчета,</w:t>
      </w:r>
      <w:r w:rsidR="00BD06F1">
        <w:rPr>
          <w:color w:val="000000" w:themeColor="text1"/>
          <w:sz w:val="28"/>
          <w:szCs w:val="28"/>
        </w:rPr>
        <w:t xml:space="preserve"> на мой взгляд, </w:t>
      </w:r>
      <w:r w:rsidRPr="0020643C">
        <w:rPr>
          <w:color w:val="000000" w:themeColor="text1"/>
          <w:sz w:val="28"/>
          <w:szCs w:val="28"/>
        </w:rPr>
        <w:t xml:space="preserve">является </w:t>
      </w:r>
      <w:r w:rsidR="00BD06F1">
        <w:rPr>
          <w:color w:val="000000" w:themeColor="text1"/>
          <w:sz w:val="28"/>
          <w:szCs w:val="28"/>
        </w:rPr>
        <w:t xml:space="preserve">важным </w:t>
      </w:r>
      <w:r w:rsidRPr="0020643C">
        <w:rPr>
          <w:color w:val="000000" w:themeColor="text1"/>
          <w:sz w:val="28"/>
          <w:szCs w:val="28"/>
        </w:rPr>
        <w:t>условием для налаживания диалога между его читателями и компанией.</w:t>
      </w:r>
      <w:r w:rsidR="00BD06F1">
        <w:rPr>
          <w:color w:val="000000" w:themeColor="text1"/>
          <w:sz w:val="28"/>
          <w:szCs w:val="28"/>
        </w:rPr>
        <w:t xml:space="preserve"> Важно,</w:t>
      </w:r>
      <w:r w:rsidRPr="0020643C">
        <w:rPr>
          <w:color w:val="000000" w:themeColor="text1"/>
          <w:sz w:val="28"/>
          <w:szCs w:val="28"/>
        </w:rPr>
        <w:t xml:space="preserve"> чтобы читатель почувствовал за</w:t>
      </w:r>
      <w:r w:rsidRPr="0020643C">
        <w:rPr>
          <w:color w:val="000000" w:themeColor="text1"/>
          <w:sz w:val="28"/>
          <w:szCs w:val="28"/>
        </w:rPr>
        <w:softHyphen/>
        <w:t>боту о его интересах, уважение и внимание к нему со стороны компании. А для этого необхо</w:t>
      </w:r>
      <w:r w:rsidRPr="0020643C">
        <w:rPr>
          <w:color w:val="000000" w:themeColor="text1"/>
          <w:sz w:val="28"/>
          <w:szCs w:val="28"/>
        </w:rPr>
        <w:softHyphen/>
        <w:t>димы более простое и ясное изложение текста без злоупотребления сокращениями и специ</w:t>
      </w:r>
      <w:r w:rsidRPr="0020643C">
        <w:rPr>
          <w:color w:val="000000" w:themeColor="text1"/>
          <w:sz w:val="28"/>
          <w:szCs w:val="28"/>
        </w:rPr>
        <w:softHyphen/>
        <w:t>фическими терминами, прямая речь руководи</w:t>
      </w:r>
      <w:r w:rsidRPr="0020643C">
        <w:rPr>
          <w:color w:val="000000" w:themeColor="text1"/>
          <w:sz w:val="28"/>
          <w:szCs w:val="28"/>
        </w:rPr>
        <w:softHyphen/>
        <w:t>телей компании, наглядная и удобная для вос</w:t>
      </w:r>
      <w:r w:rsidRPr="0020643C">
        <w:rPr>
          <w:color w:val="000000" w:themeColor="text1"/>
          <w:sz w:val="28"/>
          <w:szCs w:val="28"/>
        </w:rPr>
        <w:softHyphen/>
        <w:t>приятия подача информации и другие атрибу</w:t>
      </w:r>
      <w:r w:rsidRPr="0020643C">
        <w:rPr>
          <w:color w:val="000000" w:themeColor="text1"/>
          <w:sz w:val="28"/>
          <w:szCs w:val="28"/>
        </w:rPr>
        <w:softHyphen/>
        <w:t>ты хорошего годового отчета.</w:t>
      </w:r>
    </w:p>
    <w:p w14:paraId="7992DF9F" w14:textId="68D439E8" w:rsidR="00DE05F7" w:rsidRPr="003C3835" w:rsidRDefault="00BD06F1" w:rsidP="00DE05F7">
      <w:pPr>
        <w:pStyle w:val="a3"/>
        <w:shd w:val="clear" w:color="auto" w:fill="FFFFFF"/>
        <w:spacing w:before="0" w:beforeAutospacing="0" w:after="0" w:afterAutospacing="0" w:line="360" w:lineRule="auto"/>
        <w:ind w:firstLine="709"/>
        <w:jc w:val="both"/>
        <w:rPr>
          <w:color w:val="000000" w:themeColor="text1"/>
          <w:sz w:val="28"/>
          <w:szCs w:val="28"/>
        </w:rPr>
      </w:pPr>
      <w:r w:rsidRPr="00BD06F1">
        <w:rPr>
          <w:color w:val="000000" w:themeColor="text1"/>
          <w:sz w:val="28"/>
          <w:szCs w:val="28"/>
        </w:rPr>
        <w:lastRenderedPageBreak/>
        <w:t xml:space="preserve">Инвесторы рассматривают </w:t>
      </w:r>
      <w:r>
        <w:rPr>
          <w:color w:val="000000" w:themeColor="text1"/>
          <w:sz w:val="28"/>
          <w:szCs w:val="28"/>
        </w:rPr>
        <w:t>годовой отчет</w:t>
      </w:r>
      <w:r w:rsidRPr="00BD06F1">
        <w:rPr>
          <w:color w:val="000000" w:themeColor="text1"/>
          <w:sz w:val="28"/>
          <w:szCs w:val="28"/>
        </w:rPr>
        <w:t xml:space="preserve"> как документ </w:t>
      </w:r>
      <w:r>
        <w:rPr>
          <w:color w:val="000000" w:themeColor="text1"/>
          <w:sz w:val="28"/>
          <w:szCs w:val="28"/>
        </w:rPr>
        <w:t xml:space="preserve">с </w:t>
      </w:r>
      <w:r w:rsidRPr="00BD06F1">
        <w:rPr>
          <w:color w:val="000000" w:themeColor="text1"/>
          <w:sz w:val="28"/>
          <w:szCs w:val="28"/>
        </w:rPr>
        <w:t xml:space="preserve">надежной информацией по всем направлениям деятельности компании, при этом еще и отражающий взгляд менеджмента. Это документ, объясняющий базовые составляющие ее ценности и ее стратегию. Годовой отчет не должен быть набором разделов, но должен быть объединен единым инвестиционным тезисом, которому подчиняется каждая глава, должен отражать уникальность и культуру компании, при этом служить источником информации для широкого круга контрагентов. Отчасти годовой отчет также приобрел функцию визитной карточки компании, по которой судят о ее креативности или сухости, формальности или неформальности, корпоративной культуре и руководстве. Целевую аудиторию годовых отчетов можно условно разделить на четыре группы: собственники (акционеры и инвесторы, в том числе потенциальные), работники (которые часто попадают и в первую категорию с расширением опционных программ), контрагенты (поставщики и покупатели), государство и общественность (регулирующие органы, жители регионов присутствия, организации по защите окружающей среды, пресса и т. д.) </w:t>
      </w:r>
      <w:r w:rsidR="00827A3B">
        <w:rPr>
          <w:color w:val="000000" w:themeColor="text1"/>
          <w:sz w:val="28"/>
          <w:szCs w:val="28"/>
          <w:lang w:val="en-US"/>
        </w:rPr>
        <w:t>[2]</w:t>
      </w:r>
      <w:r w:rsidR="003C3835">
        <w:rPr>
          <w:color w:val="000000" w:themeColor="text1"/>
          <w:sz w:val="28"/>
          <w:szCs w:val="28"/>
        </w:rPr>
        <w:t>.</w:t>
      </w:r>
    </w:p>
    <w:p w14:paraId="519F39F2" w14:textId="77777777" w:rsidR="00DE05F7" w:rsidRDefault="00DE05F7" w:rsidP="00627C28">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Можно выделить несколько целей годового отчета: </w:t>
      </w:r>
    </w:p>
    <w:p w14:paraId="688C877B" w14:textId="51E3A7B9" w:rsidR="00DE05F7" w:rsidRDefault="00DE05F7" w:rsidP="00627C28">
      <w:pPr>
        <w:pStyle w:val="a3"/>
        <w:numPr>
          <w:ilvl w:val="0"/>
          <w:numId w:val="4"/>
        </w:numPr>
        <w:shd w:val="clear" w:color="auto" w:fill="FFFFFF"/>
        <w:spacing w:before="0" w:beforeAutospacing="0" w:after="0" w:afterAutospacing="0" w:line="360" w:lineRule="auto"/>
        <w:ind w:left="0" w:firstLine="709"/>
        <w:jc w:val="both"/>
        <w:rPr>
          <w:color w:val="000000" w:themeColor="text1"/>
          <w:sz w:val="28"/>
          <w:szCs w:val="28"/>
        </w:rPr>
      </w:pPr>
      <w:r>
        <w:rPr>
          <w:color w:val="000000" w:themeColor="text1"/>
          <w:sz w:val="28"/>
          <w:szCs w:val="28"/>
        </w:rPr>
        <w:t>объяснение</w:t>
      </w:r>
      <w:r w:rsidRPr="00DE05F7">
        <w:rPr>
          <w:color w:val="000000" w:themeColor="text1"/>
          <w:sz w:val="28"/>
          <w:szCs w:val="28"/>
        </w:rPr>
        <w:t xml:space="preserve"> инвесторам и акционерам, как и в каких условиях функционирует компания;</w:t>
      </w:r>
    </w:p>
    <w:p w14:paraId="5A17FCF7" w14:textId="0B00F86B" w:rsidR="00DE05F7" w:rsidRDefault="00DE05F7" w:rsidP="00627C28">
      <w:pPr>
        <w:pStyle w:val="a3"/>
        <w:numPr>
          <w:ilvl w:val="0"/>
          <w:numId w:val="4"/>
        </w:numPr>
        <w:shd w:val="clear" w:color="auto" w:fill="FFFFFF"/>
        <w:spacing w:before="0" w:beforeAutospacing="0" w:after="0" w:afterAutospacing="0" w:line="360" w:lineRule="auto"/>
        <w:ind w:left="0" w:firstLine="709"/>
        <w:jc w:val="both"/>
        <w:rPr>
          <w:color w:val="000000" w:themeColor="text1"/>
          <w:sz w:val="28"/>
          <w:szCs w:val="28"/>
        </w:rPr>
      </w:pPr>
      <w:r w:rsidRPr="00DE05F7">
        <w:rPr>
          <w:color w:val="000000" w:themeColor="text1"/>
          <w:sz w:val="28"/>
          <w:szCs w:val="28"/>
        </w:rPr>
        <w:t>описа</w:t>
      </w:r>
      <w:r>
        <w:rPr>
          <w:color w:val="000000" w:themeColor="text1"/>
          <w:sz w:val="28"/>
          <w:szCs w:val="28"/>
        </w:rPr>
        <w:t>ние</w:t>
      </w:r>
      <w:r w:rsidRPr="00DE05F7">
        <w:rPr>
          <w:color w:val="000000" w:themeColor="text1"/>
          <w:sz w:val="28"/>
          <w:szCs w:val="28"/>
        </w:rPr>
        <w:t xml:space="preserve"> стратеги</w:t>
      </w:r>
      <w:r>
        <w:rPr>
          <w:color w:val="000000" w:themeColor="text1"/>
          <w:sz w:val="28"/>
          <w:szCs w:val="28"/>
        </w:rPr>
        <w:t>и</w:t>
      </w:r>
      <w:r w:rsidRPr="00DE05F7">
        <w:rPr>
          <w:color w:val="000000" w:themeColor="text1"/>
          <w:sz w:val="28"/>
          <w:szCs w:val="28"/>
        </w:rPr>
        <w:t xml:space="preserve"> компанию и </w:t>
      </w:r>
      <w:r>
        <w:rPr>
          <w:color w:val="000000" w:themeColor="text1"/>
          <w:sz w:val="28"/>
          <w:szCs w:val="28"/>
        </w:rPr>
        <w:t>ее</w:t>
      </w:r>
      <w:r w:rsidRPr="00DE05F7">
        <w:rPr>
          <w:color w:val="000000" w:themeColor="text1"/>
          <w:sz w:val="28"/>
          <w:szCs w:val="28"/>
        </w:rPr>
        <w:t xml:space="preserve"> воплощ</w:t>
      </w:r>
      <w:r>
        <w:rPr>
          <w:color w:val="000000" w:themeColor="text1"/>
          <w:sz w:val="28"/>
          <w:szCs w:val="28"/>
        </w:rPr>
        <w:t>ение</w:t>
      </w:r>
      <w:r w:rsidRPr="00DE05F7">
        <w:rPr>
          <w:color w:val="000000" w:themeColor="text1"/>
          <w:sz w:val="28"/>
          <w:szCs w:val="28"/>
        </w:rPr>
        <w:t xml:space="preserve">; </w:t>
      </w:r>
    </w:p>
    <w:p w14:paraId="50E1C477" w14:textId="4401DBDB" w:rsidR="00DE05F7" w:rsidRDefault="00DE05F7" w:rsidP="00627C28">
      <w:pPr>
        <w:pStyle w:val="a3"/>
        <w:numPr>
          <w:ilvl w:val="0"/>
          <w:numId w:val="4"/>
        </w:numPr>
        <w:shd w:val="clear" w:color="auto" w:fill="FFFFFF"/>
        <w:spacing w:before="0" w:beforeAutospacing="0" w:after="0" w:afterAutospacing="0" w:line="360" w:lineRule="auto"/>
        <w:ind w:left="0" w:firstLine="709"/>
        <w:jc w:val="both"/>
        <w:rPr>
          <w:color w:val="000000" w:themeColor="text1"/>
          <w:sz w:val="28"/>
          <w:szCs w:val="28"/>
        </w:rPr>
      </w:pPr>
      <w:r w:rsidRPr="00DE05F7">
        <w:rPr>
          <w:color w:val="000000" w:themeColor="text1"/>
          <w:sz w:val="28"/>
          <w:szCs w:val="28"/>
        </w:rPr>
        <w:t>отч</w:t>
      </w:r>
      <w:r>
        <w:rPr>
          <w:color w:val="000000" w:themeColor="text1"/>
          <w:sz w:val="28"/>
          <w:szCs w:val="28"/>
        </w:rPr>
        <w:t>ет</w:t>
      </w:r>
      <w:r w:rsidRPr="00DE05F7">
        <w:rPr>
          <w:color w:val="000000" w:themeColor="text1"/>
          <w:sz w:val="28"/>
          <w:szCs w:val="28"/>
        </w:rPr>
        <w:t xml:space="preserve"> за результаты компании за год в контексте стратегии и рыночной конъюнктуры;</w:t>
      </w:r>
    </w:p>
    <w:p w14:paraId="73939243" w14:textId="0B983309" w:rsidR="00DE05F7" w:rsidRDefault="00A64896" w:rsidP="00A64896">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Таким образом, годовой отчет играет большую для организации, он </w:t>
      </w:r>
      <w:r w:rsidR="00DE05F7" w:rsidRPr="00DE05F7">
        <w:rPr>
          <w:color w:val="000000" w:themeColor="text1"/>
          <w:sz w:val="28"/>
          <w:szCs w:val="28"/>
        </w:rPr>
        <w:t>объясн</w:t>
      </w:r>
      <w:r>
        <w:rPr>
          <w:color w:val="000000" w:themeColor="text1"/>
          <w:sz w:val="28"/>
          <w:szCs w:val="28"/>
        </w:rPr>
        <w:t>яет</w:t>
      </w:r>
      <w:r w:rsidR="00DE05F7" w:rsidRPr="00DE05F7">
        <w:rPr>
          <w:color w:val="000000" w:themeColor="text1"/>
          <w:sz w:val="28"/>
          <w:szCs w:val="28"/>
        </w:rPr>
        <w:t xml:space="preserve"> риск</w:t>
      </w:r>
      <w:r>
        <w:rPr>
          <w:color w:val="000000" w:themeColor="text1"/>
          <w:sz w:val="28"/>
          <w:szCs w:val="28"/>
        </w:rPr>
        <w:t>и</w:t>
      </w:r>
      <w:r w:rsidR="00DE05F7" w:rsidRPr="00DE05F7">
        <w:rPr>
          <w:color w:val="000000" w:themeColor="text1"/>
          <w:sz w:val="28"/>
          <w:szCs w:val="28"/>
        </w:rPr>
        <w:t xml:space="preserve"> и факто</w:t>
      </w:r>
      <w:r>
        <w:rPr>
          <w:color w:val="000000" w:themeColor="text1"/>
          <w:sz w:val="28"/>
          <w:szCs w:val="28"/>
        </w:rPr>
        <w:t>ры</w:t>
      </w:r>
      <w:r w:rsidR="00DE05F7" w:rsidRPr="00DE05F7">
        <w:rPr>
          <w:color w:val="000000" w:themeColor="text1"/>
          <w:sz w:val="28"/>
          <w:szCs w:val="28"/>
        </w:rPr>
        <w:t xml:space="preserve">, </w:t>
      </w:r>
      <w:r>
        <w:rPr>
          <w:color w:val="000000" w:themeColor="text1"/>
          <w:sz w:val="28"/>
          <w:szCs w:val="28"/>
        </w:rPr>
        <w:t xml:space="preserve">которые </w:t>
      </w:r>
      <w:r w:rsidR="00DE05F7" w:rsidRPr="00DE05F7">
        <w:rPr>
          <w:color w:val="000000" w:themeColor="text1"/>
          <w:sz w:val="28"/>
          <w:szCs w:val="28"/>
        </w:rPr>
        <w:t>способны отразиться на результатах деятельности</w:t>
      </w:r>
      <w:r>
        <w:rPr>
          <w:color w:val="000000" w:themeColor="text1"/>
          <w:sz w:val="28"/>
          <w:szCs w:val="28"/>
        </w:rPr>
        <w:t xml:space="preserve">, </w:t>
      </w:r>
      <w:r w:rsidR="00DE05F7" w:rsidRPr="00DE05F7">
        <w:rPr>
          <w:color w:val="000000" w:themeColor="text1"/>
          <w:sz w:val="28"/>
          <w:szCs w:val="28"/>
        </w:rPr>
        <w:t>предостав</w:t>
      </w:r>
      <w:r w:rsidR="00DE05F7">
        <w:rPr>
          <w:color w:val="000000" w:themeColor="text1"/>
          <w:sz w:val="28"/>
          <w:szCs w:val="28"/>
        </w:rPr>
        <w:t>л</w:t>
      </w:r>
      <w:r>
        <w:rPr>
          <w:color w:val="000000" w:themeColor="text1"/>
          <w:sz w:val="28"/>
          <w:szCs w:val="28"/>
        </w:rPr>
        <w:t>яет</w:t>
      </w:r>
      <w:r w:rsidR="00DE05F7" w:rsidRPr="00DE05F7">
        <w:rPr>
          <w:color w:val="000000" w:themeColor="text1"/>
          <w:sz w:val="28"/>
          <w:szCs w:val="28"/>
        </w:rPr>
        <w:t xml:space="preserve"> информаци</w:t>
      </w:r>
      <w:r w:rsidR="00DE05F7">
        <w:rPr>
          <w:color w:val="000000" w:themeColor="text1"/>
          <w:sz w:val="28"/>
          <w:szCs w:val="28"/>
        </w:rPr>
        <w:t>и</w:t>
      </w:r>
      <w:r w:rsidR="00DE05F7" w:rsidRPr="00DE05F7">
        <w:rPr>
          <w:color w:val="000000" w:themeColor="text1"/>
          <w:sz w:val="28"/>
          <w:szCs w:val="28"/>
        </w:rPr>
        <w:t xml:space="preserve"> о корпоративном управлении</w:t>
      </w:r>
      <w:r>
        <w:rPr>
          <w:color w:val="000000" w:themeColor="text1"/>
          <w:sz w:val="28"/>
          <w:szCs w:val="28"/>
        </w:rPr>
        <w:t xml:space="preserve"> в компании, при этом </w:t>
      </w:r>
      <w:r w:rsidR="00DE05F7" w:rsidRPr="00DE05F7">
        <w:rPr>
          <w:color w:val="000000" w:themeColor="text1"/>
          <w:sz w:val="28"/>
          <w:szCs w:val="28"/>
        </w:rPr>
        <w:t>выпол</w:t>
      </w:r>
      <w:r w:rsidR="00DE05F7">
        <w:rPr>
          <w:color w:val="000000" w:themeColor="text1"/>
          <w:sz w:val="28"/>
          <w:szCs w:val="28"/>
        </w:rPr>
        <w:t>не</w:t>
      </w:r>
      <w:r w:rsidR="00DE05F7" w:rsidRPr="00DE05F7">
        <w:rPr>
          <w:color w:val="000000" w:themeColor="text1"/>
          <w:sz w:val="28"/>
          <w:szCs w:val="28"/>
        </w:rPr>
        <w:t>н</w:t>
      </w:r>
      <w:r>
        <w:rPr>
          <w:color w:val="000000" w:themeColor="text1"/>
          <w:sz w:val="28"/>
          <w:szCs w:val="28"/>
        </w:rPr>
        <w:t>яя</w:t>
      </w:r>
      <w:r w:rsidR="00DE05F7" w:rsidRPr="00DE05F7">
        <w:rPr>
          <w:color w:val="000000" w:themeColor="text1"/>
          <w:sz w:val="28"/>
          <w:szCs w:val="28"/>
        </w:rPr>
        <w:t xml:space="preserve"> все законодательны</w:t>
      </w:r>
      <w:r w:rsidR="00DE05F7">
        <w:rPr>
          <w:color w:val="000000" w:themeColor="text1"/>
          <w:sz w:val="28"/>
          <w:szCs w:val="28"/>
        </w:rPr>
        <w:t>х</w:t>
      </w:r>
      <w:r w:rsidR="00DE05F7" w:rsidRPr="00DE05F7">
        <w:rPr>
          <w:color w:val="000000" w:themeColor="text1"/>
          <w:sz w:val="28"/>
          <w:szCs w:val="28"/>
        </w:rPr>
        <w:t xml:space="preserve"> требовани</w:t>
      </w:r>
      <w:r w:rsidR="00DE05F7">
        <w:rPr>
          <w:color w:val="000000" w:themeColor="text1"/>
          <w:sz w:val="28"/>
          <w:szCs w:val="28"/>
        </w:rPr>
        <w:t>й</w:t>
      </w:r>
      <w:r w:rsidR="00DE05F7" w:rsidRPr="00DE05F7">
        <w:rPr>
          <w:color w:val="000000" w:themeColor="text1"/>
          <w:sz w:val="28"/>
          <w:szCs w:val="28"/>
        </w:rPr>
        <w:t xml:space="preserve"> к раскрытию информации</w:t>
      </w:r>
      <w:r w:rsidR="00827A3B">
        <w:rPr>
          <w:color w:val="000000" w:themeColor="text1"/>
          <w:sz w:val="28"/>
          <w:szCs w:val="28"/>
          <w:lang w:val="en-US"/>
        </w:rPr>
        <w:t xml:space="preserve"> [10]</w:t>
      </w:r>
      <w:r>
        <w:rPr>
          <w:color w:val="000000" w:themeColor="text1"/>
          <w:sz w:val="28"/>
          <w:szCs w:val="28"/>
        </w:rPr>
        <w:t>. Он важен как для внешних, так и внутренних пользователей информации.</w:t>
      </w:r>
    </w:p>
    <w:p w14:paraId="1501EDC0" w14:textId="77777777" w:rsidR="00944E3F" w:rsidRDefault="00944E3F" w:rsidP="00944E3F">
      <w:pPr>
        <w:pStyle w:val="a3"/>
        <w:shd w:val="clear" w:color="auto" w:fill="FFFFFF"/>
        <w:spacing w:before="0" w:beforeAutospacing="0" w:after="0" w:afterAutospacing="0" w:line="360" w:lineRule="auto"/>
        <w:rPr>
          <w:color w:val="000000" w:themeColor="text1"/>
          <w:sz w:val="28"/>
          <w:szCs w:val="28"/>
        </w:rPr>
      </w:pPr>
    </w:p>
    <w:p w14:paraId="73A28A15" w14:textId="0219D39D" w:rsidR="00DE05F7" w:rsidRDefault="00DE05F7" w:rsidP="00DE05F7">
      <w:pPr>
        <w:spacing w:line="360" w:lineRule="auto"/>
        <w:ind w:firstLine="709"/>
        <w:rPr>
          <w:rFonts w:ascii="Times New Roman" w:hAnsi="Times New Roman" w:cs="Times New Roman"/>
          <w:sz w:val="28"/>
          <w:szCs w:val="28"/>
        </w:rPr>
      </w:pPr>
      <w:r w:rsidRPr="00DE05F7">
        <w:rPr>
          <w:rFonts w:ascii="Times New Roman" w:hAnsi="Times New Roman" w:cs="Times New Roman"/>
          <w:color w:val="000000" w:themeColor="text1"/>
          <w:sz w:val="28"/>
          <w:szCs w:val="28"/>
        </w:rPr>
        <w:lastRenderedPageBreak/>
        <w:t xml:space="preserve">3.2 </w:t>
      </w:r>
      <w:r w:rsidRPr="00DE05F7">
        <w:rPr>
          <w:rFonts w:ascii="Times New Roman" w:hAnsi="Times New Roman" w:cs="Times New Roman"/>
          <w:sz w:val="28"/>
          <w:szCs w:val="28"/>
        </w:rPr>
        <w:t>Предложения по улучшению годового отчета компании «Данон»</w:t>
      </w:r>
    </w:p>
    <w:p w14:paraId="34E621E2" w14:textId="5FD99B39" w:rsidR="0025136A" w:rsidRPr="003C3835" w:rsidRDefault="0025136A" w:rsidP="005855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исследования был изучен годовой отчет компании «Данон» за 2016 год. </w:t>
      </w:r>
      <w:r w:rsidRPr="0025136A">
        <w:rPr>
          <w:rFonts w:ascii="Times New Roman" w:hAnsi="Times New Roman" w:cs="Times New Roman"/>
          <w:sz w:val="28"/>
          <w:szCs w:val="28"/>
        </w:rPr>
        <w:t>Традиционный годовой отчет состоит из следующих частей: обложка, обращение руководства к акционерам, ключевые показатели эффективности, описательная часть, финансовая часть. Ниже каждая из частей будет рассмотрена подробнее</w:t>
      </w:r>
      <w:r w:rsidR="003C3835">
        <w:rPr>
          <w:rFonts w:ascii="Times New Roman" w:hAnsi="Times New Roman" w:cs="Times New Roman"/>
          <w:sz w:val="28"/>
          <w:szCs w:val="28"/>
        </w:rPr>
        <w:t xml:space="preserve"> </w:t>
      </w:r>
      <w:r w:rsidR="00827A3B">
        <w:rPr>
          <w:rFonts w:ascii="Times New Roman" w:hAnsi="Times New Roman" w:cs="Times New Roman"/>
          <w:sz w:val="28"/>
          <w:szCs w:val="28"/>
          <w:lang w:val="en-US"/>
        </w:rPr>
        <w:t>[12]</w:t>
      </w:r>
      <w:r w:rsidR="003C3835">
        <w:rPr>
          <w:rFonts w:ascii="Times New Roman" w:hAnsi="Times New Roman" w:cs="Times New Roman"/>
          <w:sz w:val="28"/>
          <w:szCs w:val="28"/>
        </w:rPr>
        <w:t>.</w:t>
      </w:r>
    </w:p>
    <w:p w14:paraId="2D682A8D" w14:textId="566BE2B8" w:rsidR="0025136A" w:rsidRDefault="0025136A" w:rsidP="005855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обложки, она играет большую роль. Именно она создает первое впечатление, позиционирует бренд компании. На обложке рассматриваемой компании изображен ее логотип, расположенный на белом фоне. Обложка, выполненная таким образом, не привлекает внимание читателя и не вызывает желания изучить данный отчет.</w:t>
      </w:r>
    </w:p>
    <w:p w14:paraId="6FB92776" w14:textId="5FB6EE52" w:rsidR="00585571" w:rsidRDefault="0025136A" w:rsidP="005855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Следующий элемент </w:t>
      </w:r>
      <w:r w:rsidR="0025614C">
        <w:rPr>
          <w:rFonts w:ascii="Times New Roman" w:hAnsi="Times New Roman" w:cs="Times New Roman"/>
          <w:sz w:val="28"/>
          <w:szCs w:val="28"/>
        </w:rPr>
        <w:t>–</w:t>
      </w:r>
      <w:r>
        <w:rPr>
          <w:rFonts w:ascii="Times New Roman" w:hAnsi="Times New Roman" w:cs="Times New Roman"/>
          <w:sz w:val="28"/>
          <w:szCs w:val="28"/>
        </w:rPr>
        <w:t xml:space="preserve"> это обращение руководителя к акционерам. Данный пункт в отчетности компании «Данон» отсутствует. Обращение руководителя </w:t>
      </w:r>
      <w:r>
        <w:rPr>
          <w:rFonts w:ascii="Times New Roman" w:hAnsi="Times New Roman" w:cs="Times New Roman"/>
          <w:sz w:val="28"/>
          <w:szCs w:val="28"/>
        </w:rPr>
        <w:softHyphen/>
        <w:t>–</w:t>
      </w:r>
      <w:r w:rsidR="00C211BA">
        <w:rPr>
          <w:rFonts w:ascii="Times New Roman" w:hAnsi="Times New Roman" w:cs="Times New Roman"/>
          <w:sz w:val="28"/>
          <w:szCs w:val="28"/>
        </w:rPr>
        <w:t xml:space="preserve"> </w:t>
      </w:r>
      <w:r w:rsidRPr="0025136A">
        <w:rPr>
          <w:rFonts w:ascii="Times New Roman" w:hAnsi="Times New Roman" w:cs="Times New Roman"/>
          <w:sz w:val="28"/>
          <w:szCs w:val="28"/>
        </w:rPr>
        <w:t xml:space="preserve">это прямой путь общения с наиболее широким кругом существующих и потенциальных акционеров. </w:t>
      </w:r>
      <w:r w:rsidR="00585571">
        <w:rPr>
          <w:rFonts w:ascii="Times New Roman" w:hAnsi="Times New Roman" w:cs="Times New Roman"/>
          <w:sz w:val="28"/>
          <w:szCs w:val="28"/>
        </w:rPr>
        <w:t xml:space="preserve">В связи с тем, что </w:t>
      </w:r>
      <w:r w:rsidRPr="0025136A">
        <w:rPr>
          <w:rFonts w:ascii="Times New Roman" w:hAnsi="Times New Roman" w:cs="Times New Roman"/>
          <w:sz w:val="28"/>
          <w:szCs w:val="28"/>
        </w:rPr>
        <w:t xml:space="preserve">такая возможность есть только один раз в году, необходимо использовать ее по максимуму. Такое письмо должно вызвать у читателя интерес дочитать до конца </w:t>
      </w:r>
      <w:r w:rsidR="00585571">
        <w:rPr>
          <w:rFonts w:ascii="Times New Roman" w:hAnsi="Times New Roman" w:cs="Times New Roman"/>
          <w:sz w:val="28"/>
          <w:szCs w:val="28"/>
        </w:rPr>
        <w:t>как</w:t>
      </w:r>
      <w:r w:rsidRPr="0025136A">
        <w:rPr>
          <w:rFonts w:ascii="Times New Roman" w:hAnsi="Times New Roman" w:cs="Times New Roman"/>
          <w:sz w:val="28"/>
          <w:szCs w:val="28"/>
        </w:rPr>
        <w:t xml:space="preserve"> письмо, </w:t>
      </w:r>
      <w:r w:rsidR="00585571">
        <w:rPr>
          <w:rFonts w:ascii="Times New Roman" w:hAnsi="Times New Roman" w:cs="Times New Roman"/>
          <w:sz w:val="28"/>
          <w:szCs w:val="28"/>
        </w:rPr>
        <w:t>так</w:t>
      </w:r>
      <w:r w:rsidRPr="0025136A">
        <w:rPr>
          <w:rFonts w:ascii="Times New Roman" w:hAnsi="Times New Roman" w:cs="Times New Roman"/>
          <w:sz w:val="28"/>
          <w:szCs w:val="28"/>
        </w:rPr>
        <w:t xml:space="preserve"> и весь отчет. Высоко ценится последовательность, когда в обращении следующего года рассказывается, какие шаги компания реализовала для решения прошлых проблем.</w:t>
      </w:r>
    </w:p>
    <w:p w14:paraId="3331F7DF" w14:textId="69028651" w:rsidR="00585571" w:rsidRDefault="00585571" w:rsidP="005855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один важный элемент годового отчета </w:t>
      </w:r>
      <w:r w:rsidR="0025614C">
        <w:rPr>
          <w:rFonts w:ascii="Times New Roman" w:hAnsi="Times New Roman" w:cs="Times New Roman"/>
          <w:sz w:val="28"/>
          <w:szCs w:val="28"/>
        </w:rPr>
        <w:t>–</w:t>
      </w:r>
      <w:r>
        <w:rPr>
          <w:rFonts w:ascii="Times New Roman" w:hAnsi="Times New Roman" w:cs="Times New Roman"/>
          <w:sz w:val="28"/>
          <w:szCs w:val="28"/>
        </w:rPr>
        <w:t xml:space="preserve"> </w:t>
      </w:r>
      <w:r w:rsidRPr="0025136A">
        <w:rPr>
          <w:rFonts w:ascii="Times New Roman" w:hAnsi="Times New Roman" w:cs="Times New Roman"/>
          <w:sz w:val="28"/>
          <w:szCs w:val="28"/>
        </w:rPr>
        <w:t>ключевые показатели эффективности</w:t>
      </w:r>
      <w:r>
        <w:rPr>
          <w:rFonts w:ascii="Times New Roman" w:hAnsi="Times New Roman" w:cs="Times New Roman"/>
          <w:sz w:val="28"/>
          <w:szCs w:val="28"/>
        </w:rPr>
        <w:t>. В рассматриваемом отчете были рассмотрены уставный капитал и ценные бумаги, а также описана структура акционерного капитала.</w:t>
      </w:r>
    </w:p>
    <w:p w14:paraId="3274AB7E" w14:textId="2E4DA4EB" w:rsidR="00AC487D" w:rsidRPr="003C3835" w:rsidRDefault="00585571" w:rsidP="005855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основную (описательную) часть вошли такие пункты, как история создания и миссия компании, положение компании в отрасли, приор</w:t>
      </w:r>
      <w:r w:rsidR="00AC487D">
        <w:rPr>
          <w:rFonts w:ascii="Times New Roman" w:hAnsi="Times New Roman" w:cs="Times New Roman"/>
          <w:sz w:val="28"/>
          <w:szCs w:val="28"/>
        </w:rPr>
        <w:t>и</w:t>
      </w:r>
      <w:r>
        <w:rPr>
          <w:rFonts w:ascii="Times New Roman" w:hAnsi="Times New Roman" w:cs="Times New Roman"/>
          <w:sz w:val="28"/>
          <w:szCs w:val="28"/>
        </w:rPr>
        <w:t xml:space="preserve">тетные </w:t>
      </w:r>
      <w:r w:rsidR="00AC487D">
        <w:rPr>
          <w:rFonts w:ascii="Times New Roman" w:hAnsi="Times New Roman" w:cs="Times New Roman"/>
          <w:sz w:val="28"/>
          <w:szCs w:val="28"/>
        </w:rPr>
        <w:t>направления деятельности компании, перспективы развития компании, бренды компании. Также были выделены основные факторы риска, связанные с деятельностью компании, корпора</w:t>
      </w:r>
      <w:bookmarkStart w:id="1" w:name="_GoBack"/>
      <w:bookmarkEnd w:id="1"/>
      <w:r w:rsidR="00AC487D">
        <w:rPr>
          <w:rFonts w:ascii="Times New Roman" w:hAnsi="Times New Roman" w:cs="Times New Roman"/>
          <w:sz w:val="28"/>
          <w:szCs w:val="28"/>
        </w:rPr>
        <w:t>тивное управление</w:t>
      </w:r>
      <w:r w:rsidR="00827A3B">
        <w:rPr>
          <w:rFonts w:ascii="Times New Roman" w:hAnsi="Times New Roman" w:cs="Times New Roman"/>
          <w:sz w:val="28"/>
          <w:szCs w:val="28"/>
          <w:lang w:val="en-US"/>
        </w:rPr>
        <w:t xml:space="preserve"> [17]</w:t>
      </w:r>
      <w:r w:rsidR="003C3835">
        <w:rPr>
          <w:rFonts w:ascii="Times New Roman" w:hAnsi="Times New Roman" w:cs="Times New Roman"/>
          <w:sz w:val="28"/>
          <w:szCs w:val="28"/>
        </w:rPr>
        <w:t>.</w:t>
      </w:r>
    </w:p>
    <w:p w14:paraId="6F24DD99" w14:textId="205A5E58" w:rsidR="00AC487D" w:rsidRDefault="00AC487D" w:rsidP="005855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Что касается финансовой части, здесь была предоставлена информация об объеме энергетических ресурсов, использованных в отчетном году и сведения о совершенных в 2016 году крупных сделках. </w:t>
      </w:r>
    </w:p>
    <w:p w14:paraId="45E226BE" w14:textId="637AA06A" w:rsidR="00AC487D" w:rsidRDefault="00AC487D" w:rsidP="005855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так же сказать о предложениях по улучшению годового отчета компании «Данон».</w:t>
      </w:r>
    </w:p>
    <w:p w14:paraId="41D72105" w14:textId="42232F80" w:rsidR="00AC487D" w:rsidRDefault="00AC487D" w:rsidP="005855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включить в отчет обращение руководителя к акционерам. Здесь возможен формат интервью, где будут представлены ответы на вопросы, </w:t>
      </w:r>
      <w:r w:rsidR="00461291">
        <w:rPr>
          <w:rFonts w:ascii="Times New Roman" w:hAnsi="Times New Roman" w:cs="Times New Roman"/>
          <w:sz w:val="28"/>
          <w:szCs w:val="28"/>
        </w:rPr>
        <w:t>покрывающие основные сферы деятельности компании. Важно</w:t>
      </w:r>
      <w:r w:rsidR="00461291" w:rsidRPr="00461291">
        <w:rPr>
          <w:rFonts w:ascii="Times New Roman" w:hAnsi="Times New Roman" w:cs="Times New Roman"/>
          <w:sz w:val="28"/>
          <w:szCs w:val="28"/>
        </w:rPr>
        <w:t xml:space="preserve"> об</w:t>
      </w:r>
      <w:r w:rsidR="00461291" w:rsidRPr="00461291">
        <w:rPr>
          <w:rFonts w:ascii="Times New Roman" w:hAnsi="Times New Roman" w:cs="Times New Roman"/>
          <w:sz w:val="28"/>
          <w:szCs w:val="28"/>
        </w:rPr>
        <w:softHyphen/>
        <w:t>ратит</w:t>
      </w:r>
      <w:r w:rsidR="00461291">
        <w:rPr>
          <w:rFonts w:ascii="Times New Roman" w:hAnsi="Times New Roman" w:cs="Times New Roman"/>
          <w:sz w:val="28"/>
          <w:szCs w:val="28"/>
        </w:rPr>
        <w:t xml:space="preserve">ь </w:t>
      </w:r>
      <w:r w:rsidR="00461291" w:rsidRPr="00461291">
        <w:rPr>
          <w:rFonts w:ascii="Times New Roman" w:hAnsi="Times New Roman" w:cs="Times New Roman"/>
          <w:sz w:val="28"/>
          <w:szCs w:val="28"/>
        </w:rPr>
        <w:t>внимание на качество исполнения фо</w:t>
      </w:r>
      <w:r w:rsidR="00461291" w:rsidRPr="00461291">
        <w:rPr>
          <w:rFonts w:ascii="Times New Roman" w:hAnsi="Times New Roman" w:cs="Times New Roman"/>
          <w:sz w:val="28"/>
          <w:szCs w:val="28"/>
        </w:rPr>
        <w:softHyphen/>
        <w:t xml:space="preserve">тографии </w:t>
      </w:r>
      <w:r w:rsidR="00627C28">
        <w:rPr>
          <w:rFonts w:ascii="Times New Roman" w:hAnsi="Times New Roman" w:cs="Times New Roman"/>
          <w:sz w:val="28"/>
          <w:szCs w:val="28"/>
        </w:rPr>
        <w:t>–</w:t>
      </w:r>
      <w:r w:rsidR="00461291" w:rsidRPr="00461291">
        <w:rPr>
          <w:rFonts w:ascii="Times New Roman" w:hAnsi="Times New Roman" w:cs="Times New Roman"/>
          <w:sz w:val="28"/>
          <w:szCs w:val="28"/>
        </w:rPr>
        <w:t xml:space="preserve"> скучный деловой портрет, хмурое выражение лица или неудачный ракурс могут испортить впечатление читателей.</w:t>
      </w:r>
    </w:p>
    <w:p w14:paraId="19C5444B" w14:textId="305FD274" w:rsidR="00461291" w:rsidRDefault="00461291" w:rsidP="005855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Корпоративное управление. Этот раздел демонстрирует профессионализм руководства компании. Следует уделить </w:t>
      </w:r>
      <w:r w:rsidRPr="00461291">
        <w:rPr>
          <w:rFonts w:ascii="Times New Roman" w:hAnsi="Times New Roman" w:cs="Times New Roman"/>
          <w:sz w:val="28"/>
          <w:szCs w:val="28"/>
        </w:rPr>
        <w:t>внимание наличи</w:t>
      </w:r>
      <w:r>
        <w:rPr>
          <w:rFonts w:ascii="Times New Roman" w:hAnsi="Times New Roman" w:cs="Times New Roman"/>
          <w:sz w:val="28"/>
          <w:szCs w:val="28"/>
        </w:rPr>
        <w:t>ю</w:t>
      </w:r>
      <w:r w:rsidRPr="00461291">
        <w:rPr>
          <w:rFonts w:ascii="Times New Roman" w:hAnsi="Times New Roman" w:cs="Times New Roman"/>
          <w:sz w:val="28"/>
          <w:szCs w:val="28"/>
        </w:rPr>
        <w:t xml:space="preserve"> фотографий членов совета директоров и правления</w:t>
      </w:r>
      <w:r>
        <w:rPr>
          <w:rFonts w:ascii="Times New Roman" w:hAnsi="Times New Roman" w:cs="Times New Roman"/>
          <w:sz w:val="28"/>
          <w:szCs w:val="28"/>
        </w:rPr>
        <w:t xml:space="preserve"> и</w:t>
      </w:r>
      <w:r w:rsidRPr="00461291">
        <w:rPr>
          <w:rFonts w:ascii="Times New Roman" w:hAnsi="Times New Roman" w:cs="Times New Roman"/>
          <w:sz w:val="28"/>
          <w:szCs w:val="28"/>
        </w:rPr>
        <w:t xml:space="preserve"> сведени</w:t>
      </w:r>
      <w:r>
        <w:rPr>
          <w:rFonts w:ascii="Times New Roman" w:hAnsi="Times New Roman" w:cs="Times New Roman"/>
          <w:sz w:val="28"/>
          <w:szCs w:val="28"/>
        </w:rPr>
        <w:t>й</w:t>
      </w:r>
      <w:r w:rsidRPr="00461291">
        <w:rPr>
          <w:rFonts w:ascii="Times New Roman" w:hAnsi="Times New Roman" w:cs="Times New Roman"/>
          <w:sz w:val="28"/>
          <w:szCs w:val="28"/>
        </w:rPr>
        <w:t xml:space="preserve"> о членах совета директоров и исполнительных органов. </w:t>
      </w:r>
    </w:p>
    <w:p w14:paraId="0D46EF1D" w14:textId="652A1C6D" w:rsidR="00BD06F1" w:rsidRPr="00EB0C7B" w:rsidRDefault="00461291" w:rsidP="00EB0C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Дизайн. </w:t>
      </w:r>
      <w:r w:rsidR="00627C28">
        <w:rPr>
          <w:rFonts w:ascii="Times New Roman" w:hAnsi="Times New Roman" w:cs="Times New Roman"/>
          <w:sz w:val="28"/>
          <w:szCs w:val="28"/>
        </w:rPr>
        <w:t>Дизайнерское выполнение является в</w:t>
      </w:r>
      <w:r w:rsidRPr="00461291">
        <w:rPr>
          <w:rFonts w:ascii="Times New Roman" w:hAnsi="Times New Roman" w:cs="Times New Roman"/>
          <w:sz w:val="28"/>
          <w:szCs w:val="28"/>
        </w:rPr>
        <w:t>ажны</w:t>
      </w:r>
      <w:r w:rsidR="00627C28">
        <w:rPr>
          <w:rFonts w:ascii="Times New Roman" w:hAnsi="Times New Roman" w:cs="Times New Roman"/>
          <w:sz w:val="28"/>
          <w:szCs w:val="28"/>
        </w:rPr>
        <w:t>м</w:t>
      </w:r>
      <w:r w:rsidRPr="00461291">
        <w:rPr>
          <w:rFonts w:ascii="Times New Roman" w:hAnsi="Times New Roman" w:cs="Times New Roman"/>
          <w:sz w:val="28"/>
          <w:szCs w:val="28"/>
        </w:rPr>
        <w:t xml:space="preserve"> атрибут</w:t>
      </w:r>
      <w:r w:rsidR="00627C28">
        <w:rPr>
          <w:rFonts w:ascii="Times New Roman" w:hAnsi="Times New Roman" w:cs="Times New Roman"/>
          <w:sz w:val="28"/>
          <w:szCs w:val="28"/>
        </w:rPr>
        <w:t>ом</w:t>
      </w:r>
      <w:r w:rsidRPr="00461291">
        <w:rPr>
          <w:rFonts w:ascii="Times New Roman" w:hAnsi="Times New Roman" w:cs="Times New Roman"/>
          <w:sz w:val="28"/>
          <w:szCs w:val="28"/>
        </w:rPr>
        <w:t xml:space="preserve"> современного годового от</w:t>
      </w:r>
      <w:r w:rsidRPr="00461291">
        <w:rPr>
          <w:rFonts w:ascii="Times New Roman" w:hAnsi="Times New Roman" w:cs="Times New Roman"/>
          <w:sz w:val="28"/>
          <w:szCs w:val="28"/>
        </w:rPr>
        <w:softHyphen/>
        <w:t>чета. </w:t>
      </w:r>
      <w:r>
        <w:rPr>
          <w:rFonts w:ascii="Times New Roman" w:hAnsi="Times New Roman" w:cs="Times New Roman"/>
          <w:sz w:val="28"/>
          <w:szCs w:val="28"/>
        </w:rPr>
        <w:t>Главная задача отчета – быть наглядным и удобным. С помощью грамотного оформления можно а</w:t>
      </w:r>
      <w:r w:rsidRPr="00461291">
        <w:rPr>
          <w:rFonts w:ascii="Times New Roman" w:hAnsi="Times New Roman" w:cs="Times New Roman"/>
          <w:sz w:val="28"/>
          <w:szCs w:val="28"/>
        </w:rPr>
        <w:t>кцентировать внимание читателей на наиболее важной информации, а также облегчить ее восприяти</w:t>
      </w:r>
      <w:r w:rsidR="00EB0C7B">
        <w:rPr>
          <w:rFonts w:ascii="Times New Roman" w:hAnsi="Times New Roman" w:cs="Times New Roman"/>
          <w:sz w:val="28"/>
          <w:szCs w:val="28"/>
        </w:rPr>
        <w:t>е.</w:t>
      </w:r>
    </w:p>
    <w:p w14:paraId="13C98C29" w14:textId="6AABA41B" w:rsidR="00BD06F1" w:rsidRDefault="00BD06F1" w:rsidP="00BD06F1">
      <w:pPr>
        <w:spacing w:line="360" w:lineRule="auto"/>
        <w:ind w:firstLine="709"/>
        <w:jc w:val="both"/>
        <w:rPr>
          <w:rFonts w:ascii="Times New Roman" w:hAnsi="Times New Roman" w:cs="Times New Roman"/>
          <w:sz w:val="28"/>
        </w:rPr>
      </w:pPr>
      <w:r w:rsidRPr="00BD06F1">
        <w:rPr>
          <w:rFonts w:ascii="Times New Roman" w:hAnsi="Times New Roman" w:cs="Times New Roman"/>
          <w:sz w:val="28"/>
        </w:rPr>
        <w:t>Таким образом, можно заключить, что годовой отчет является многогранным инструментом взаимодействия с инвесторами, который позволяет как донести стратегическую информацию до финансового сообщества из первых уст, так и повлиять на имидж и репутацию компании в целом.</w:t>
      </w:r>
      <w:r w:rsidRPr="00BD06F1">
        <w:rPr>
          <w:rFonts w:ascii="Times New Roman" w:hAnsi="Times New Roman" w:cs="Times New Roman"/>
          <w:sz w:val="28"/>
        </w:rPr>
        <w:br/>
      </w:r>
    </w:p>
    <w:p w14:paraId="55C39CB7" w14:textId="4C5FEA74" w:rsidR="00DF3878" w:rsidRDefault="00DF3878" w:rsidP="00BD06F1">
      <w:pPr>
        <w:spacing w:line="360" w:lineRule="auto"/>
        <w:ind w:firstLine="709"/>
        <w:jc w:val="both"/>
        <w:rPr>
          <w:rFonts w:ascii="Times New Roman" w:hAnsi="Times New Roman" w:cs="Times New Roman"/>
          <w:sz w:val="28"/>
        </w:rPr>
      </w:pPr>
    </w:p>
    <w:p w14:paraId="16B2330B" w14:textId="4D5CEABD" w:rsidR="00DF3878" w:rsidRDefault="00DF3878" w:rsidP="00BD06F1">
      <w:pPr>
        <w:spacing w:line="360" w:lineRule="auto"/>
        <w:ind w:firstLine="709"/>
        <w:jc w:val="both"/>
        <w:rPr>
          <w:rFonts w:ascii="Times New Roman" w:hAnsi="Times New Roman" w:cs="Times New Roman"/>
          <w:sz w:val="28"/>
        </w:rPr>
      </w:pPr>
    </w:p>
    <w:p w14:paraId="00A621EA" w14:textId="006FCBE7" w:rsidR="00DF3878" w:rsidRDefault="00DF3878" w:rsidP="00BD06F1">
      <w:pPr>
        <w:spacing w:line="360" w:lineRule="auto"/>
        <w:ind w:firstLine="709"/>
        <w:jc w:val="both"/>
        <w:rPr>
          <w:rFonts w:ascii="Times New Roman" w:hAnsi="Times New Roman" w:cs="Times New Roman"/>
          <w:sz w:val="28"/>
        </w:rPr>
      </w:pPr>
    </w:p>
    <w:p w14:paraId="5BEE11BE" w14:textId="11842764" w:rsidR="00DF3878" w:rsidRDefault="00DF3878" w:rsidP="00944E3F">
      <w:pPr>
        <w:spacing w:line="480" w:lineRule="auto"/>
        <w:ind w:firstLine="709"/>
        <w:jc w:val="center"/>
        <w:rPr>
          <w:rFonts w:ascii="Times New Roman" w:hAnsi="Times New Roman" w:cs="Times New Roman"/>
          <w:sz w:val="28"/>
        </w:rPr>
      </w:pPr>
      <w:r>
        <w:rPr>
          <w:rFonts w:ascii="Times New Roman" w:hAnsi="Times New Roman" w:cs="Times New Roman"/>
          <w:sz w:val="28"/>
        </w:rPr>
        <w:lastRenderedPageBreak/>
        <w:t>ЗАКЛЮЧЕНИЕ</w:t>
      </w:r>
    </w:p>
    <w:p w14:paraId="2AC4C329" w14:textId="405EB965" w:rsidR="00DF3878" w:rsidRPr="00DF3878" w:rsidRDefault="00DF3878" w:rsidP="00627C28">
      <w:pPr>
        <w:spacing w:after="0" w:line="360" w:lineRule="auto"/>
        <w:ind w:firstLine="709"/>
        <w:jc w:val="both"/>
        <w:rPr>
          <w:rFonts w:ascii="Times New Roman" w:hAnsi="Times New Roman" w:cs="Times New Roman"/>
          <w:sz w:val="28"/>
        </w:rPr>
      </w:pPr>
      <w:r w:rsidRPr="00DF3878">
        <w:rPr>
          <w:rFonts w:ascii="Times New Roman" w:hAnsi="Times New Roman" w:cs="Times New Roman"/>
          <w:sz w:val="28"/>
        </w:rPr>
        <w:t>В результате проделанной работы был</w:t>
      </w:r>
      <w:r w:rsidR="00A26059">
        <w:rPr>
          <w:rFonts w:ascii="Times New Roman" w:hAnsi="Times New Roman" w:cs="Times New Roman"/>
          <w:sz w:val="28"/>
        </w:rPr>
        <w:t>а</w:t>
      </w:r>
      <w:r w:rsidRPr="00DF3878">
        <w:rPr>
          <w:rFonts w:ascii="Times New Roman" w:hAnsi="Times New Roman" w:cs="Times New Roman"/>
          <w:sz w:val="28"/>
        </w:rPr>
        <w:t xml:space="preserve"> изучен</w:t>
      </w:r>
      <w:r w:rsidR="00A26059">
        <w:rPr>
          <w:rFonts w:ascii="Times New Roman" w:hAnsi="Times New Roman" w:cs="Times New Roman"/>
          <w:sz w:val="28"/>
        </w:rPr>
        <w:t>а</w:t>
      </w:r>
      <w:r w:rsidRPr="00DF3878">
        <w:rPr>
          <w:rFonts w:ascii="Times New Roman" w:hAnsi="Times New Roman" w:cs="Times New Roman"/>
          <w:sz w:val="28"/>
        </w:rPr>
        <w:t xml:space="preserve"> </w:t>
      </w:r>
      <w:r w:rsidR="00A26059">
        <w:rPr>
          <w:rFonts w:ascii="Times New Roman" w:hAnsi="Times New Roman" w:cs="Times New Roman"/>
          <w:sz w:val="28"/>
        </w:rPr>
        <w:t xml:space="preserve">теория организации на примере компании «Данон», </w:t>
      </w:r>
      <w:r w:rsidRPr="00DF3878">
        <w:rPr>
          <w:rFonts w:ascii="Times New Roman" w:hAnsi="Times New Roman" w:cs="Times New Roman"/>
          <w:sz w:val="28"/>
        </w:rPr>
        <w:t xml:space="preserve">были </w:t>
      </w:r>
      <w:r w:rsidR="00A26059">
        <w:rPr>
          <w:rFonts w:ascii="Times New Roman" w:hAnsi="Times New Roman" w:cs="Times New Roman"/>
          <w:sz w:val="28"/>
        </w:rPr>
        <w:t>сформированы знания об основных концепциях организации, ее законах и внутриорганизационной деятельности.</w:t>
      </w:r>
    </w:p>
    <w:p w14:paraId="597FCF70" w14:textId="37BB8598" w:rsidR="00DF3878" w:rsidRPr="00A26059" w:rsidRDefault="00DF3878" w:rsidP="00627C28">
      <w:pPr>
        <w:spacing w:after="0" w:line="360" w:lineRule="auto"/>
        <w:ind w:firstLine="709"/>
        <w:jc w:val="both"/>
        <w:rPr>
          <w:rFonts w:ascii="Times New Roman" w:hAnsi="Times New Roman" w:cs="Times New Roman"/>
          <w:sz w:val="28"/>
        </w:rPr>
      </w:pPr>
      <w:r w:rsidRPr="00DF3878">
        <w:rPr>
          <w:rFonts w:ascii="Times New Roman" w:hAnsi="Times New Roman" w:cs="Times New Roman"/>
          <w:sz w:val="28"/>
        </w:rPr>
        <w:t xml:space="preserve">В ходе </w:t>
      </w:r>
      <w:r w:rsidR="00A26059">
        <w:rPr>
          <w:rFonts w:ascii="Times New Roman" w:hAnsi="Times New Roman" w:cs="Times New Roman"/>
          <w:sz w:val="28"/>
        </w:rPr>
        <w:t>исследования, в соответствии с задачами,</w:t>
      </w:r>
      <w:r w:rsidRPr="00DF3878">
        <w:rPr>
          <w:rFonts w:ascii="Times New Roman" w:hAnsi="Times New Roman" w:cs="Times New Roman"/>
          <w:sz w:val="28"/>
        </w:rPr>
        <w:t xml:space="preserve"> </w:t>
      </w:r>
      <w:r w:rsidR="00A26059">
        <w:rPr>
          <w:rFonts w:ascii="Times New Roman" w:hAnsi="Times New Roman" w:cs="Times New Roman"/>
          <w:sz w:val="28"/>
        </w:rPr>
        <w:t xml:space="preserve">была изучена история компании «Данон», ее корпоративная культура и ее работа в России. Также была рассмотрена организационная структура с точки зрения теории Минцберга и модели лидерства Ицхака Адизеса. Каждому менеджеру отдельного департамента был присвоен свой </w:t>
      </w:r>
      <w:proofErr w:type="spellStart"/>
      <w:r w:rsidR="00A26059">
        <w:rPr>
          <w:rFonts w:ascii="Times New Roman" w:hAnsi="Times New Roman" w:cs="Times New Roman"/>
          <w:sz w:val="28"/>
          <w:lang w:val="en-US"/>
        </w:rPr>
        <w:t>paei</w:t>
      </w:r>
      <w:proofErr w:type="spellEnd"/>
      <w:r w:rsidR="00A26059">
        <w:rPr>
          <w:rFonts w:ascii="Times New Roman" w:hAnsi="Times New Roman" w:cs="Times New Roman"/>
          <w:sz w:val="28"/>
          <w:lang w:val="en-US"/>
        </w:rPr>
        <w:t>-</w:t>
      </w:r>
      <w:r w:rsidR="00A26059">
        <w:rPr>
          <w:rFonts w:ascii="Times New Roman" w:hAnsi="Times New Roman" w:cs="Times New Roman"/>
          <w:sz w:val="28"/>
        </w:rPr>
        <w:t>код.</w:t>
      </w:r>
    </w:p>
    <w:p w14:paraId="1745E9D6" w14:textId="753FE33D" w:rsidR="00DF3878" w:rsidRPr="00DF3878" w:rsidRDefault="00DF3878" w:rsidP="00627C28">
      <w:pPr>
        <w:spacing w:after="0" w:line="360" w:lineRule="auto"/>
        <w:ind w:firstLine="709"/>
        <w:jc w:val="both"/>
        <w:rPr>
          <w:rFonts w:ascii="Times New Roman" w:hAnsi="Times New Roman" w:cs="Times New Roman"/>
          <w:sz w:val="28"/>
        </w:rPr>
      </w:pPr>
      <w:r w:rsidRPr="00DF3878">
        <w:rPr>
          <w:rFonts w:ascii="Times New Roman" w:hAnsi="Times New Roman" w:cs="Times New Roman"/>
          <w:sz w:val="28"/>
        </w:rPr>
        <w:t>Знания и практические навыки, полученные при выполнении данной курсовой работы, могут быть использованы в дальнейшем при разработке различных графиков организации производства продукции, для проектирования бизнес</w:t>
      </w:r>
      <w:r w:rsidR="0025614C">
        <w:rPr>
          <w:rFonts w:ascii="Times New Roman" w:hAnsi="Times New Roman" w:cs="Times New Roman"/>
          <w:sz w:val="28"/>
        </w:rPr>
        <w:t>-</w:t>
      </w:r>
      <w:r w:rsidRPr="00DF3878">
        <w:rPr>
          <w:rFonts w:ascii="Times New Roman" w:hAnsi="Times New Roman" w:cs="Times New Roman"/>
          <w:sz w:val="28"/>
        </w:rPr>
        <w:t>планов, оформления проектно-сметной документации по реорганизации.</w:t>
      </w:r>
    </w:p>
    <w:p w14:paraId="5017DDCC" w14:textId="2031BB8B" w:rsidR="00350A28" w:rsidRDefault="00FC4A91" w:rsidP="00627C28">
      <w:pPr>
        <w:spacing w:after="0" w:line="360" w:lineRule="auto"/>
        <w:ind w:firstLine="709"/>
        <w:jc w:val="both"/>
        <w:rPr>
          <w:rFonts w:ascii="Times New Roman" w:hAnsi="Times New Roman" w:cs="Times New Roman"/>
          <w:sz w:val="28"/>
        </w:rPr>
      </w:pPr>
      <w:r w:rsidRPr="00FC4A91">
        <w:rPr>
          <w:rFonts w:ascii="Times New Roman" w:hAnsi="Times New Roman" w:cs="Times New Roman"/>
          <w:sz w:val="28"/>
        </w:rPr>
        <w:t>Организации, их признаки, законы развития, виды и структуры дают нам необходимые представления о сложном процессе взаимосвязи и взаимообусловленности процессов общественного</w:t>
      </w:r>
      <w:r w:rsidR="00350A28">
        <w:rPr>
          <w:rFonts w:ascii="Times New Roman" w:hAnsi="Times New Roman" w:cs="Times New Roman"/>
          <w:sz w:val="28"/>
        </w:rPr>
        <w:t xml:space="preserve">, а также </w:t>
      </w:r>
      <w:r w:rsidRPr="00FC4A91">
        <w:rPr>
          <w:rFonts w:ascii="Times New Roman" w:hAnsi="Times New Roman" w:cs="Times New Roman"/>
          <w:sz w:val="28"/>
        </w:rPr>
        <w:t xml:space="preserve">внутрипроизводственного разделение труда, результатом которых и являются наилучшие способы современной работы людей. Человек, работник составляет основы организации, ее главную движущую силу. Менеджер должен хорошо понимать, что все его действия, направлены на изменения вида или структуры организации, сталкиваются со сложными условиями, привычками, правилами и процедурами, характерными для работников данной организации. Общественное производство, как постоянно изменяющаяся система, не терпит остановившихся в своем развитии организации. Они должны быть эффективными и отвечать потребностям людей не только в самой организации, но и во внешней среде. До сих пор мы рассматривали организацию с функциональной точки зрения. Однако существует целый ряд типов организационных структур, в основе которых </w:t>
      </w:r>
      <w:r w:rsidRPr="00FC4A91">
        <w:rPr>
          <w:rFonts w:ascii="Times New Roman" w:hAnsi="Times New Roman" w:cs="Times New Roman"/>
          <w:sz w:val="28"/>
        </w:rPr>
        <w:lastRenderedPageBreak/>
        <w:t>распределение полномочий и производственных обязанностей между отделами. Организационные системы управления классифицируются по своим уровням (региона, отрасли и т.д.). Подобные структуры, в зависимости от отраслевой специфики, имеют на каждом уровне качественные различия, обусловленные самыми различными факторами (к примеру, потребностями рынка, условиями включения организации в систему региональной и национальной экономики).</w:t>
      </w:r>
    </w:p>
    <w:p w14:paraId="3EA4AF08" w14:textId="77777777" w:rsidR="00350A28" w:rsidRPr="00350A28" w:rsidRDefault="00350A28" w:rsidP="00350A28">
      <w:pPr>
        <w:spacing w:after="0" w:line="360" w:lineRule="auto"/>
        <w:ind w:firstLine="709"/>
        <w:jc w:val="both"/>
        <w:rPr>
          <w:rFonts w:ascii="Times New Roman" w:hAnsi="Times New Roman" w:cs="Times New Roman"/>
          <w:sz w:val="28"/>
        </w:rPr>
      </w:pPr>
      <w:r w:rsidRPr="00350A28">
        <w:rPr>
          <w:rFonts w:ascii="Times New Roman" w:hAnsi="Times New Roman" w:cs="Times New Roman"/>
          <w:sz w:val="28"/>
        </w:rPr>
        <w:t xml:space="preserve">В результате работы можно сделать вывод: в современной экономике не существует какого-либо общепринятого варианта теории организации, который мог бы послужить эталоном для остальных. Есть лишь примеры успешных компаний, но то, что подходит одной организации не подойдет другой. </w:t>
      </w:r>
    </w:p>
    <w:p w14:paraId="25CD4BD6" w14:textId="4E34867A" w:rsidR="00FC4A91" w:rsidRDefault="00FC4A91" w:rsidP="00627C28">
      <w:pPr>
        <w:spacing w:after="0" w:line="360" w:lineRule="auto"/>
        <w:ind w:firstLine="709"/>
        <w:jc w:val="both"/>
        <w:rPr>
          <w:rFonts w:ascii="Times New Roman" w:hAnsi="Times New Roman" w:cs="Times New Roman"/>
          <w:sz w:val="28"/>
        </w:rPr>
      </w:pPr>
      <w:r w:rsidRPr="00FC4A91">
        <w:rPr>
          <w:rFonts w:ascii="Times New Roman" w:hAnsi="Times New Roman" w:cs="Times New Roman"/>
          <w:sz w:val="28"/>
        </w:rPr>
        <w:br/>
      </w:r>
      <w:r w:rsidRPr="00FC4A91">
        <w:rPr>
          <w:rFonts w:ascii="Times New Roman" w:hAnsi="Times New Roman" w:cs="Times New Roman"/>
          <w:sz w:val="28"/>
        </w:rPr>
        <w:br/>
      </w:r>
    </w:p>
    <w:p w14:paraId="6D3CE4F0" w14:textId="77777777" w:rsidR="00DF3878" w:rsidRDefault="00DF3878" w:rsidP="00627C28">
      <w:pPr>
        <w:spacing w:after="0" w:line="360" w:lineRule="auto"/>
        <w:ind w:firstLine="709"/>
        <w:jc w:val="both"/>
        <w:rPr>
          <w:rFonts w:ascii="Times New Roman" w:hAnsi="Times New Roman" w:cs="Times New Roman"/>
          <w:sz w:val="28"/>
        </w:rPr>
      </w:pPr>
    </w:p>
    <w:p w14:paraId="37B9E498" w14:textId="7CCAC20D" w:rsidR="00DF3878" w:rsidRDefault="00DF3878" w:rsidP="00627C28">
      <w:pPr>
        <w:spacing w:after="0" w:line="360" w:lineRule="auto"/>
        <w:ind w:firstLine="709"/>
        <w:jc w:val="both"/>
        <w:rPr>
          <w:rFonts w:ascii="Times New Roman" w:hAnsi="Times New Roman" w:cs="Times New Roman"/>
          <w:sz w:val="28"/>
        </w:rPr>
      </w:pPr>
    </w:p>
    <w:p w14:paraId="66D57C70" w14:textId="4208109F" w:rsidR="00192FAB" w:rsidRDefault="00192FAB" w:rsidP="00314BEF">
      <w:pPr>
        <w:spacing w:after="0" w:line="360" w:lineRule="auto"/>
        <w:jc w:val="both"/>
        <w:rPr>
          <w:rFonts w:ascii="Times New Roman" w:hAnsi="Times New Roman" w:cs="Times New Roman"/>
          <w:sz w:val="28"/>
        </w:rPr>
      </w:pPr>
    </w:p>
    <w:p w14:paraId="4A728CF6" w14:textId="77777777" w:rsidR="00314BEF" w:rsidRDefault="00314BEF" w:rsidP="00314BEF">
      <w:pPr>
        <w:spacing w:after="0" w:line="360" w:lineRule="auto"/>
        <w:jc w:val="both"/>
        <w:rPr>
          <w:rFonts w:ascii="Times New Roman" w:hAnsi="Times New Roman" w:cs="Times New Roman"/>
          <w:sz w:val="28"/>
        </w:rPr>
      </w:pPr>
    </w:p>
    <w:p w14:paraId="3BB90495" w14:textId="77777777" w:rsidR="00192FAB" w:rsidRDefault="00192FAB" w:rsidP="00627C28">
      <w:pPr>
        <w:spacing w:after="0" w:line="360" w:lineRule="auto"/>
        <w:ind w:firstLine="709"/>
        <w:jc w:val="both"/>
        <w:rPr>
          <w:rFonts w:ascii="Times New Roman" w:hAnsi="Times New Roman" w:cs="Times New Roman"/>
          <w:sz w:val="28"/>
        </w:rPr>
      </w:pPr>
    </w:p>
    <w:p w14:paraId="182C17C7" w14:textId="6E98F213" w:rsidR="00DF3878" w:rsidRDefault="00DF3878" w:rsidP="00DF3878">
      <w:pPr>
        <w:spacing w:after="0" w:line="360" w:lineRule="auto"/>
        <w:ind w:firstLine="709"/>
        <w:rPr>
          <w:rFonts w:ascii="Times New Roman" w:hAnsi="Times New Roman" w:cs="Times New Roman"/>
          <w:sz w:val="28"/>
        </w:rPr>
      </w:pPr>
    </w:p>
    <w:p w14:paraId="7C8BB95C" w14:textId="2EF493AC" w:rsidR="00DF3878" w:rsidRDefault="00DF3878" w:rsidP="00DF3878">
      <w:pPr>
        <w:spacing w:after="0" w:line="360" w:lineRule="auto"/>
        <w:ind w:firstLine="709"/>
        <w:rPr>
          <w:rFonts w:ascii="Times New Roman" w:hAnsi="Times New Roman" w:cs="Times New Roman"/>
          <w:sz w:val="28"/>
        </w:rPr>
      </w:pPr>
    </w:p>
    <w:p w14:paraId="77D1EE98" w14:textId="4BBB3780" w:rsidR="00350A28" w:rsidRDefault="00350A28" w:rsidP="00DF3878">
      <w:pPr>
        <w:spacing w:after="0" w:line="360" w:lineRule="auto"/>
        <w:ind w:firstLine="709"/>
        <w:rPr>
          <w:rFonts w:ascii="Times New Roman" w:hAnsi="Times New Roman" w:cs="Times New Roman"/>
          <w:sz w:val="28"/>
        </w:rPr>
      </w:pPr>
    </w:p>
    <w:p w14:paraId="684D141F" w14:textId="7009D54E" w:rsidR="00350A28" w:rsidRDefault="00350A28" w:rsidP="00DF3878">
      <w:pPr>
        <w:spacing w:after="0" w:line="360" w:lineRule="auto"/>
        <w:ind w:firstLine="709"/>
        <w:rPr>
          <w:rFonts w:ascii="Times New Roman" w:hAnsi="Times New Roman" w:cs="Times New Roman"/>
          <w:sz w:val="28"/>
        </w:rPr>
      </w:pPr>
    </w:p>
    <w:p w14:paraId="44490EB1" w14:textId="41C571CB" w:rsidR="00350A28" w:rsidRDefault="00350A28" w:rsidP="00DF3878">
      <w:pPr>
        <w:spacing w:after="0" w:line="360" w:lineRule="auto"/>
        <w:ind w:firstLine="709"/>
        <w:rPr>
          <w:rFonts w:ascii="Times New Roman" w:hAnsi="Times New Roman" w:cs="Times New Roman"/>
          <w:sz w:val="28"/>
        </w:rPr>
      </w:pPr>
    </w:p>
    <w:p w14:paraId="4EAB5C40" w14:textId="1EFEE57C" w:rsidR="00350A28" w:rsidRDefault="00350A28" w:rsidP="00DF3878">
      <w:pPr>
        <w:spacing w:after="0" w:line="360" w:lineRule="auto"/>
        <w:ind w:firstLine="709"/>
        <w:rPr>
          <w:rFonts w:ascii="Times New Roman" w:hAnsi="Times New Roman" w:cs="Times New Roman"/>
          <w:sz w:val="28"/>
        </w:rPr>
      </w:pPr>
    </w:p>
    <w:p w14:paraId="33B67E8B" w14:textId="7B2172AF" w:rsidR="00350A28" w:rsidRDefault="00350A28" w:rsidP="00DF3878">
      <w:pPr>
        <w:spacing w:after="0" w:line="360" w:lineRule="auto"/>
        <w:ind w:firstLine="709"/>
        <w:rPr>
          <w:rFonts w:ascii="Times New Roman" w:hAnsi="Times New Roman" w:cs="Times New Roman"/>
          <w:sz w:val="28"/>
        </w:rPr>
      </w:pPr>
    </w:p>
    <w:p w14:paraId="4D399BC2" w14:textId="361948CE" w:rsidR="00350A28" w:rsidRDefault="00350A28" w:rsidP="00DF3878">
      <w:pPr>
        <w:spacing w:after="0" w:line="360" w:lineRule="auto"/>
        <w:ind w:firstLine="709"/>
        <w:rPr>
          <w:rFonts w:ascii="Times New Roman" w:hAnsi="Times New Roman" w:cs="Times New Roman"/>
          <w:sz w:val="28"/>
        </w:rPr>
      </w:pPr>
    </w:p>
    <w:p w14:paraId="030ACCD3" w14:textId="506060CA" w:rsidR="00350A28" w:rsidRDefault="00350A28" w:rsidP="00DF3878">
      <w:pPr>
        <w:spacing w:after="0" w:line="360" w:lineRule="auto"/>
        <w:ind w:firstLine="709"/>
        <w:rPr>
          <w:rFonts w:ascii="Times New Roman" w:hAnsi="Times New Roman" w:cs="Times New Roman"/>
          <w:sz w:val="28"/>
        </w:rPr>
      </w:pPr>
    </w:p>
    <w:p w14:paraId="1C6E10AF" w14:textId="77777777" w:rsidR="00350A28" w:rsidRDefault="00350A28" w:rsidP="00DF3878">
      <w:pPr>
        <w:spacing w:after="0" w:line="360" w:lineRule="auto"/>
        <w:ind w:firstLine="709"/>
        <w:rPr>
          <w:rFonts w:ascii="Times New Roman" w:hAnsi="Times New Roman" w:cs="Times New Roman"/>
          <w:sz w:val="28"/>
        </w:rPr>
      </w:pPr>
    </w:p>
    <w:p w14:paraId="7490191E" w14:textId="1753055F" w:rsidR="00DF3878" w:rsidRDefault="00DF3878" w:rsidP="00874D82">
      <w:pPr>
        <w:spacing w:after="0" w:line="480" w:lineRule="auto"/>
        <w:ind w:firstLine="709"/>
        <w:jc w:val="center"/>
        <w:rPr>
          <w:rFonts w:ascii="Times New Roman" w:hAnsi="Times New Roman" w:cs="Times New Roman"/>
          <w:sz w:val="28"/>
        </w:rPr>
      </w:pPr>
      <w:r>
        <w:rPr>
          <w:rFonts w:ascii="Times New Roman" w:hAnsi="Times New Roman" w:cs="Times New Roman"/>
          <w:sz w:val="28"/>
        </w:rPr>
        <w:lastRenderedPageBreak/>
        <w:t>СПИСОК ИСПОЛЬЗОВАННОЙ ЛИТЕРАТУРЫ</w:t>
      </w:r>
    </w:p>
    <w:p w14:paraId="32BAE4E5" w14:textId="309122C0" w:rsidR="005F633E" w:rsidRPr="00BA4929" w:rsidRDefault="005F633E" w:rsidP="00C211BA">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BA4929">
        <w:rPr>
          <w:rFonts w:ascii="Times New Roman" w:hAnsi="Times New Roman" w:cs="Times New Roman"/>
          <w:sz w:val="28"/>
          <w:szCs w:val="28"/>
        </w:rPr>
        <w:t>Адизес</w:t>
      </w:r>
      <w:proofErr w:type="spellEnd"/>
      <w:r w:rsidRPr="00BA4929">
        <w:rPr>
          <w:rFonts w:ascii="Times New Roman" w:hAnsi="Times New Roman" w:cs="Times New Roman"/>
          <w:sz w:val="28"/>
          <w:szCs w:val="28"/>
        </w:rPr>
        <w:t xml:space="preserve"> </w:t>
      </w:r>
      <w:r w:rsidR="000C3F35" w:rsidRPr="00BA4929">
        <w:rPr>
          <w:rFonts w:ascii="Times New Roman" w:hAnsi="Times New Roman" w:cs="Times New Roman"/>
          <w:sz w:val="28"/>
          <w:szCs w:val="28"/>
        </w:rPr>
        <w:t>И</w:t>
      </w:r>
      <w:r w:rsidR="00EC70BD">
        <w:rPr>
          <w:rFonts w:ascii="Times New Roman" w:hAnsi="Times New Roman" w:cs="Times New Roman"/>
          <w:sz w:val="28"/>
          <w:szCs w:val="28"/>
        </w:rPr>
        <w:t>.</w:t>
      </w:r>
      <w:r w:rsidR="000C3F35" w:rsidRPr="00BA4929">
        <w:rPr>
          <w:rFonts w:ascii="Times New Roman" w:hAnsi="Times New Roman" w:cs="Times New Roman"/>
          <w:sz w:val="28"/>
          <w:szCs w:val="28"/>
        </w:rPr>
        <w:t xml:space="preserve"> От застоя к росту. с англ. А. </w:t>
      </w:r>
      <w:proofErr w:type="spellStart"/>
      <w:r w:rsidR="000C3F35" w:rsidRPr="00BA4929">
        <w:rPr>
          <w:rFonts w:ascii="Times New Roman" w:hAnsi="Times New Roman" w:cs="Times New Roman"/>
          <w:sz w:val="28"/>
          <w:szCs w:val="28"/>
        </w:rPr>
        <w:t>Дворянчиковой</w:t>
      </w:r>
      <w:proofErr w:type="spellEnd"/>
      <w:r w:rsidR="000C3F35" w:rsidRPr="00BA4929">
        <w:rPr>
          <w:rFonts w:ascii="Times New Roman" w:hAnsi="Times New Roman" w:cs="Times New Roman"/>
          <w:sz w:val="28"/>
          <w:szCs w:val="28"/>
        </w:rPr>
        <w:t>: Манн, Иванов и Фербер</w:t>
      </w:r>
      <w:r w:rsidR="00BA4929" w:rsidRPr="00BA4929">
        <w:rPr>
          <w:rFonts w:ascii="Times New Roman" w:hAnsi="Times New Roman" w:cs="Times New Roman"/>
          <w:sz w:val="28"/>
          <w:szCs w:val="28"/>
        </w:rPr>
        <w:t>. –</w:t>
      </w:r>
      <w:r w:rsidR="000C3F35" w:rsidRPr="00BA4929">
        <w:rPr>
          <w:rFonts w:ascii="Times New Roman" w:hAnsi="Times New Roman" w:cs="Times New Roman"/>
          <w:sz w:val="28"/>
          <w:szCs w:val="28"/>
        </w:rPr>
        <w:t xml:space="preserve"> М</w:t>
      </w:r>
      <w:r w:rsidR="00BA4929" w:rsidRPr="00BA4929">
        <w:rPr>
          <w:rFonts w:ascii="Times New Roman" w:hAnsi="Times New Roman" w:cs="Times New Roman"/>
          <w:sz w:val="28"/>
          <w:szCs w:val="28"/>
        </w:rPr>
        <w:t>,</w:t>
      </w:r>
      <w:r w:rsidR="000C3F35" w:rsidRPr="00BA4929">
        <w:rPr>
          <w:rFonts w:ascii="Times New Roman" w:hAnsi="Times New Roman" w:cs="Times New Roman"/>
          <w:sz w:val="28"/>
          <w:szCs w:val="28"/>
        </w:rPr>
        <w:t xml:space="preserve"> 2015</w:t>
      </w:r>
      <w:r w:rsidR="003C3835">
        <w:rPr>
          <w:rFonts w:ascii="Times New Roman" w:hAnsi="Times New Roman" w:cs="Times New Roman"/>
          <w:sz w:val="28"/>
          <w:szCs w:val="28"/>
        </w:rPr>
        <w:t>.</w:t>
      </w:r>
    </w:p>
    <w:p w14:paraId="52A9E7D1" w14:textId="4929E9BA" w:rsidR="00350A28" w:rsidRPr="00BA4929" w:rsidRDefault="00350A28" w:rsidP="00C211BA">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BA4929">
        <w:rPr>
          <w:rFonts w:ascii="Times New Roman" w:hAnsi="Times New Roman" w:cs="Times New Roman"/>
          <w:sz w:val="28"/>
          <w:szCs w:val="28"/>
        </w:rPr>
        <w:t>Албастова</w:t>
      </w:r>
      <w:proofErr w:type="spellEnd"/>
      <w:r w:rsidRPr="00BA4929">
        <w:rPr>
          <w:rFonts w:ascii="Times New Roman" w:hAnsi="Times New Roman" w:cs="Times New Roman"/>
          <w:sz w:val="28"/>
          <w:szCs w:val="28"/>
        </w:rPr>
        <w:t xml:space="preserve"> Л.Н. Технология Эффективного менеджмента. </w:t>
      </w:r>
      <w:r w:rsidR="003C3835">
        <w:rPr>
          <w:rFonts w:ascii="Times New Roman" w:hAnsi="Times New Roman" w:cs="Times New Roman"/>
          <w:sz w:val="28"/>
          <w:szCs w:val="28"/>
        </w:rPr>
        <w:t>–</w:t>
      </w:r>
      <w:r w:rsidRPr="00BA4929">
        <w:rPr>
          <w:rFonts w:ascii="Times New Roman" w:hAnsi="Times New Roman" w:cs="Times New Roman"/>
          <w:sz w:val="28"/>
          <w:szCs w:val="28"/>
        </w:rPr>
        <w:t xml:space="preserve"> М., 2012</w:t>
      </w:r>
      <w:r w:rsidR="003C3835">
        <w:rPr>
          <w:rFonts w:ascii="Times New Roman" w:hAnsi="Times New Roman" w:cs="Times New Roman"/>
          <w:sz w:val="28"/>
          <w:szCs w:val="28"/>
        </w:rPr>
        <w:t>.</w:t>
      </w:r>
    </w:p>
    <w:p w14:paraId="288D5BC0" w14:textId="027729F4" w:rsidR="00C87769" w:rsidRPr="00BA4929" w:rsidRDefault="00C87769" w:rsidP="00C211BA">
      <w:pPr>
        <w:pStyle w:val="a4"/>
        <w:numPr>
          <w:ilvl w:val="0"/>
          <w:numId w:val="5"/>
        </w:numPr>
        <w:spacing w:after="0" w:line="360" w:lineRule="auto"/>
        <w:ind w:left="0" w:firstLine="709"/>
        <w:jc w:val="both"/>
        <w:rPr>
          <w:rFonts w:ascii="Times New Roman" w:hAnsi="Times New Roman" w:cs="Times New Roman"/>
          <w:sz w:val="28"/>
          <w:szCs w:val="28"/>
        </w:rPr>
      </w:pPr>
      <w:r w:rsidRPr="00BA4929">
        <w:rPr>
          <w:rFonts w:ascii="Times New Roman" w:hAnsi="Times New Roman" w:cs="Times New Roman"/>
          <w:sz w:val="28"/>
          <w:szCs w:val="28"/>
        </w:rPr>
        <w:t xml:space="preserve">Баранников, А.Ф. Теория организации: Учебник / А.Ф. Баранников </w:t>
      </w:r>
      <w:r w:rsidR="003C3835">
        <w:rPr>
          <w:rFonts w:ascii="Times New Roman" w:hAnsi="Times New Roman" w:cs="Times New Roman"/>
          <w:sz w:val="28"/>
          <w:szCs w:val="28"/>
        </w:rPr>
        <w:t>–</w:t>
      </w:r>
      <w:r w:rsidRPr="00BA4929">
        <w:rPr>
          <w:rFonts w:ascii="Times New Roman" w:hAnsi="Times New Roman" w:cs="Times New Roman"/>
          <w:sz w:val="28"/>
          <w:szCs w:val="28"/>
        </w:rPr>
        <w:t xml:space="preserve"> М.: ЮНИТИ, 2004. </w:t>
      </w:r>
    </w:p>
    <w:p w14:paraId="3B99EB92" w14:textId="68E504FA" w:rsidR="00350A28" w:rsidRPr="00BA4929" w:rsidRDefault="00350A28" w:rsidP="00C211BA">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BA4929">
        <w:rPr>
          <w:rFonts w:ascii="Times New Roman" w:hAnsi="Times New Roman" w:cs="Times New Roman"/>
          <w:sz w:val="28"/>
          <w:szCs w:val="28"/>
        </w:rPr>
        <w:t>Бойделл</w:t>
      </w:r>
      <w:proofErr w:type="spellEnd"/>
      <w:r w:rsidRPr="00BA4929">
        <w:rPr>
          <w:rFonts w:ascii="Times New Roman" w:hAnsi="Times New Roman" w:cs="Times New Roman"/>
          <w:sz w:val="28"/>
          <w:szCs w:val="28"/>
        </w:rPr>
        <w:t xml:space="preserve"> Т. Как улучшить управление организацией. </w:t>
      </w:r>
      <w:r w:rsidR="003C3835">
        <w:rPr>
          <w:rFonts w:ascii="Times New Roman" w:hAnsi="Times New Roman" w:cs="Times New Roman"/>
          <w:sz w:val="28"/>
          <w:szCs w:val="28"/>
        </w:rPr>
        <w:t>–</w:t>
      </w:r>
      <w:r w:rsidRPr="00BA4929">
        <w:rPr>
          <w:rFonts w:ascii="Times New Roman" w:hAnsi="Times New Roman" w:cs="Times New Roman"/>
          <w:sz w:val="28"/>
          <w:szCs w:val="28"/>
        </w:rPr>
        <w:t xml:space="preserve"> М., 2012</w:t>
      </w:r>
      <w:r w:rsidR="003C3835">
        <w:rPr>
          <w:rFonts w:ascii="Times New Roman" w:hAnsi="Times New Roman" w:cs="Times New Roman"/>
          <w:sz w:val="28"/>
          <w:szCs w:val="28"/>
        </w:rPr>
        <w:t>.</w:t>
      </w:r>
      <w:r w:rsidRPr="00BA4929">
        <w:rPr>
          <w:rFonts w:ascii="Times New Roman" w:hAnsi="Times New Roman" w:cs="Times New Roman"/>
          <w:sz w:val="28"/>
          <w:szCs w:val="28"/>
        </w:rPr>
        <w:t xml:space="preserve"> </w:t>
      </w:r>
    </w:p>
    <w:p w14:paraId="4FAA40BE" w14:textId="64F6A0AE" w:rsidR="009D41FD" w:rsidRPr="00BA4929" w:rsidRDefault="00350A28" w:rsidP="00C211BA">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BA4929">
        <w:rPr>
          <w:rFonts w:ascii="Times New Roman" w:hAnsi="Times New Roman" w:cs="Times New Roman"/>
          <w:sz w:val="28"/>
          <w:szCs w:val="28"/>
        </w:rPr>
        <w:t>Бреддик</w:t>
      </w:r>
      <w:proofErr w:type="spellEnd"/>
      <w:r w:rsidRPr="00BA4929">
        <w:rPr>
          <w:rFonts w:ascii="Times New Roman" w:hAnsi="Times New Roman" w:cs="Times New Roman"/>
          <w:sz w:val="28"/>
          <w:szCs w:val="28"/>
        </w:rPr>
        <w:t xml:space="preserve"> У. Менеджмент в организации. </w:t>
      </w:r>
      <w:r w:rsidR="003C3835">
        <w:rPr>
          <w:rFonts w:ascii="Times New Roman" w:hAnsi="Times New Roman" w:cs="Times New Roman"/>
          <w:sz w:val="28"/>
          <w:szCs w:val="28"/>
        </w:rPr>
        <w:t>–</w:t>
      </w:r>
      <w:r w:rsidRPr="00BA4929">
        <w:rPr>
          <w:rFonts w:ascii="Times New Roman" w:hAnsi="Times New Roman" w:cs="Times New Roman"/>
          <w:sz w:val="28"/>
          <w:szCs w:val="28"/>
        </w:rPr>
        <w:t xml:space="preserve"> М</w:t>
      </w:r>
      <w:r w:rsidR="003C3835">
        <w:rPr>
          <w:rFonts w:ascii="Times New Roman" w:hAnsi="Times New Roman" w:cs="Times New Roman"/>
          <w:sz w:val="28"/>
          <w:szCs w:val="28"/>
        </w:rPr>
        <w:t>.</w:t>
      </w:r>
      <w:r w:rsidRPr="00BA4929">
        <w:rPr>
          <w:rFonts w:ascii="Times New Roman" w:hAnsi="Times New Roman" w:cs="Times New Roman"/>
          <w:sz w:val="28"/>
          <w:szCs w:val="28"/>
        </w:rPr>
        <w:t>, 2009</w:t>
      </w:r>
      <w:r w:rsidR="003C3835">
        <w:rPr>
          <w:rFonts w:ascii="Times New Roman" w:hAnsi="Times New Roman" w:cs="Times New Roman"/>
          <w:sz w:val="28"/>
          <w:szCs w:val="28"/>
        </w:rPr>
        <w:t>.</w:t>
      </w:r>
    </w:p>
    <w:p w14:paraId="059F6F0A" w14:textId="21EB2D89" w:rsidR="009D41FD" w:rsidRPr="00BA4929" w:rsidRDefault="009D41FD" w:rsidP="00C211BA">
      <w:pPr>
        <w:pStyle w:val="a4"/>
        <w:numPr>
          <w:ilvl w:val="0"/>
          <w:numId w:val="5"/>
        </w:numPr>
        <w:spacing w:after="0" w:line="360" w:lineRule="auto"/>
        <w:ind w:left="0" w:firstLine="709"/>
        <w:jc w:val="both"/>
        <w:rPr>
          <w:rFonts w:ascii="Times New Roman" w:hAnsi="Times New Roman" w:cs="Times New Roman"/>
          <w:sz w:val="28"/>
          <w:szCs w:val="28"/>
        </w:rPr>
      </w:pPr>
      <w:r w:rsidRPr="00BA4929">
        <w:rPr>
          <w:rFonts w:ascii="Times New Roman" w:hAnsi="Times New Roman" w:cs="Times New Roman"/>
          <w:color w:val="000000"/>
          <w:sz w:val="28"/>
          <w:szCs w:val="28"/>
          <w:shd w:val="clear" w:color="auto" w:fill="FFFFFF"/>
        </w:rPr>
        <w:t xml:space="preserve">А. Быкова. Организационные структуры управления. </w:t>
      </w:r>
      <w:r w:rsidR="003C3835">
        <w:rPr>
          <w:rFonts w:ascii="Times New Roman" w:hAnsi="Times New Roman" w:cs="Times New Roman"/>
          <w:color w:val="000000"/>
          <w:sz w:val="28"/>
          <w:szCs w:val="28"/>
          <w:shd w:val="clear" w:color="auto" w:fill="FFFFFF"/>
        </w:rPr>
        <w:t xml:space="preserve">– </w:t>
      </w:r>
      <w:r w:rsidRPr="00BA4929">
        <w:rPr>
          <w:rFonts w:ascii="Times New Roman" w:hAnsi="Times New Roman" w:cs="Times New Roman"/>
          <w:color w:val="000000"/>
          <w:sz w:val="28"/>
          <w:szCs w:val="28"/>
          <w:shd w:val="clear" w:color="auto" w:fill="FFFFFF"/>
        </w:rPr>
        <w:t>М., 2003</w:t>
      </w:r>
      <w:r w:rsidR="003C3835">
        <w:rPr>
          <w:rFonts w:ascii="Times New Roman" w:hAnsi="Times New Roman" w:cs="Times New Roman"/>
          <w:color w:val="000000"/>
          <w:sz w:val="28"/>
          <w:szCs w:val="28"/>
          <w:shd w:val="clear" w:color="auto" w:fill="FFFFFF"/>
        </w:rPr>
        <w:t>.</w:t>
      </w:r>
    </w:p>
    <w:p w14:paraId="0647E6E7" w14:textId="244C966C" w:rsidR="009D41FD" w:rsidRPr="00BA4929" w:rsidRDefault="00DF3878" w:rsidP="00C211BA">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BA4929">
        <w:rPr>
          <w:rFonts w:ascii="Times New Roman" w:hAnsi="Times New Roman" w:cs="Times New Roman"/>
          <w:color w:val="000000"/>
          <w:sz w:val="28"/>
          <w:szCs w:val="28"/>
          <w:shd w:val="clear" w:color="auto" w:fill="FFFFFF"/>
        </w:rPr>
        <w:t>Кабушкин</w:t>
      </w:r>
      <w:proofErr w:type="spellEnd"/>
      <w:r w:rsidRPr="00BA4929">
        <w:rPr>
          <w:rFonts w:ascii="Times New Roman" w:hAnsi="Times New Roman" w:cs="Times New Roman"/>
          <w:color w:val="000000"/>
          <w:sz w:val="28"/>
          <w:szCs w:val="28"/>
          <w:shd w:val="clear" w:color="auto" w:fill="FFFFFF"/>
        </w:rPr>
        <w:t xml:space="preserve"> Н.И. Основы менеджмента. </w:t>
      </w:r>
      <w:r w:rsidR="003C3835">
        <w:rPr>
          <w:rFonts w:ascii="Times New Roman" w:hAnsi="Times New Roman" w:cs="Times New Roman"/>
          <w:color w:val="000000"/>
          <w:sz w:val="28"/>
          <w:szCs w:val="28"/>
          <w:shd w:val="clear" w:color="auto" w:fill="FFFFFF"/>
        </w:rPr>
        <w:t>–</w:t>
      </w:r>
      <w:r w:rsidRPr="00BA4929">
        <w:rPr>
          <w:rFonts w:ascii="Times New Roman" w:hAnsi="Times New Roman" w:cs="Times New Roman"/>
          <w:color w:val="000000"/>
          <w:sz w:val="28"/>
          <w:szCs w:val="28"/>
          <w:shd w:val="clear" w:color="auto" w:fill="FFFFFF"/>
        </w:rPr>
        <w:t xml:space="preserve"> Минск: БГЭУ.</w:t>
      </w:r>
    </w:p>
    <w:p w14:paraId="27B9D518" w14:textId="213E1343" w:rsidR="00C87769" w:rsidRPr="00BA4929" w:rsidRDefault="00C87769" w:rsidP="00C211BA">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BA4929">
        <w:rPr>
          <w:rFonts w:ascii="Times New Roman" w:hAnsi="Times New Roman" w:cs="Times New Roman"/>
          <w:sz w:val="28"/>
          <w:szCs w:val="28"/>
        </w:rPr>
        <w:t>Леванков</w:t>
      </w:r>
      <w:proofErr w:type="spellEnd"/>
      <w:r w:rsidRPr="00BA4929">
        <w:rPr>
          <w:rFonts w:ascii="Times New Roman" w:hAnsi="Times New Roman" w:cs="Times New Roman"/>
          <w:sz w:val="28"/>
          <w:szCs w:val="28"/>
        </w:rPr>
        <w:t xml:space="preserve">, В.А. Теория организации. Опорный конспект лекций и методических рекомендаций к изучению курса / В.А. </w:t>
      </w:r>
      <w:proofErr w:type="spellStart"/>
      <w:r w:rsidRPr="00BA4929">
        <w:rPr>
          <w:rFonts w:ascii="Times New Roman" w:hAnsi="Times New Roman" w:cs="Times New Roman"/>
          <w:sz w:val="28"/>
          <w:szCs w:val="28"/>
        </w:rPr>
        <w:t>Леванков</w:t>
      </w:r>
      <w:proofErr w:type="spellEnd"/>
      <w:r w:rsidRPr="00BA4929">
        <w:rPr>
          <w:rFonts w:ascii="Times New Roman" w:hAnsi="Times New Roman" w:cs="Times New Roman"/>
          <w:sz w:val="28"/>
          <w:szCs w:val="28"/>
        </w:rPr>
        <w:t xml:space="preserve"> – СПб, 2001.</w:t>
      </w:r>
    </w:p>
    <w:p w14:paraId="3B4DDBCF" w14:textId="6FFBA6DD" w:rsidR="005F633E" w:rsidRPr="00BA4929" w:rsidRDefault="005F633E" w:rsidP="00C211BA">
      <w:pPr>
        <w:pStyle w:val="a4"/>
        <w:numPr>
          <w:ilvl w:val="0"/>
          <w:numId w:val="5"/>
        </w:numPr>
        <w:spacing w:after="0" w:line="360" w:lineRule="auto"/>
        <w:ind w:left="0" w:firstLine="709"/>
        <w:jc w:val="both"/>
        <w:rPr>
          <w:rFonts w:ascii="Times New Roman" w:hAnsi="Times New Roman" w:cs="Times New Roman"/>
          <w:sz w:val="28"/>
          <w:szCs w:val="28"/>
        </w:rPr>
      </w:pPr>
      <w:r w:rsidRPr="00BA4929">
        <w:rPr>
          <w:rFonts w:ascii="Times New Roman" w:hAnsi="Times New Roman" w:cs="Times New Roman"/>
          <w:sz w:val="28"/>
          <w:szCs w:val="28"/>
        </w:rPr>
        <w:t>Минцберг, Структура в кулаке: создание эффективной организации</w:t>
      </w:r>
      <w:r w:rsidR="003C3835">
        <w:rPr>
          <w:rFonts w:ascii="Times New Roman" w:hAnsi="Times New Roman" w:cs="Times New Roman"/>
          <w:sz w:val="28"/>
          <w:szCs w:val="28"/>
        </w:rPr>
        <w:t xml:space="preserve"> </w:t>
      </w:r>
      <w:r w:rsidRPr="00BA4929">
        <w:rPr>
          <w:rFonts w:ascii="Times New Roman" w:hAnsi="Times New Roman" w:cs="Times New Roman"/>
          <w:sz w:val="28"/>
          <w:szCs w:val="28"/>
        </w:rPr>
        <w:t>2008 г.</w:t>
      </w:r>
    </w:p>
    <w:p w14:paraId="3E0B5DD1" w14:textId="1636ED1F" w:rsidR="000C3F35" w:rsidRPr="00BA4929" w:rsidRDefault="000C3F35" w:rsidP="00C211BA">
      <w:pPr>
        <w:pStyle w:val="a4"/>
        <w:numPr>
          <w:ilvl w:val="0"/>
          <w:numId w:val="5"/>
        </w:numPr>
        <w:spacing w:after="0" w:line="360" w:lineRule="auto"/>
        <w:ind w:left="0" w:firstLine="709"/>
        <w:jc w:val="both"/>
        <w:rPr>
          <w:rFonts w:ascii="Times New Roman" w:hAnsi="Times New Roman" w:cs="Times New Roman"/>
          <w:sz w:val="28"/>
          <w:szCs w:val="28"/>
        </w:rPr>
      </w:pPr>
      <w:r w:rsidRPr="00BA4929">
        <w:rPr>
          <w:rFonts w:ascii="Times New Roman" w:hAnsi="Times New Roman" w:cs="Times New Roman"/>
          <w:sz w:val="28"/>
          <w:szCs w:val="28"/>
        </w:rPr>
        <w:t xml:space="preserve">Парахина, В.Н. Теория организации: Учеб. Пособие / В.Н. Парахина, Т.М. Федоренко </w:t>
      </w:r>
      <w:r w:rsidR="003C3835">
        <w:rPr>
          <w:rFonts w:ascii="Times New Roman" w:hAnsi="Times New Roman" w:cs="Times New Roman"/>
          <w:sz w:val="28"/>
          <w:szCs w:val="28"/>
        </w:rPr>
        <w:t>–</w:t>
      </w:r>
      <w:r w:rsidRPr="00BA4929">
        <w:rPr>
          <w:rFonts w:ascii="Times New Roman" w:hAnsi="Times New Roman" w:cs="Times New Roman"/>
          <w:sz w:val="28"/>
          <w:szCs w:val="28"/>
        </w:rPr>
        <w:t xml:space="preserve"> М.: КНОРУС, 2004.</w:t>
      </w:r>
    </w:p>
    <w:p w14:paraId="737F1C48" w14:textId="5A59C0F5" w:rsidR="000C3F35" w:rsidRPr="00BA4929" w:rsidRDefault="000C3F35" w:rsidP="00C211BA">
      <w:pPr>
        <w:pStyle w:val="a4"/>
        <w:numPr>
          <w:ilvl w:val="0"/>
          <w:numId w:val="5"/>
        </w:numPr>
        <w:spacing w:after="0" w:line="360" w:lineRule="auto"/>
        <w:ind w:left="0" w:firstLine="709"/>
        <w:jc w:val="both"/>
        <w:rPr>
          <w:rFonts w:ascii="Times New Roman" w:hAnsi="Times New Roman" w:cs="Times New Roman"/>
          <w:sz w:val="28"/>
          <w:szCs w:val="28"/>
        </w:rPr>
      </w:pPr>
      <w:r w:rsidRPr="00BA4929">
        <w:rPr>
          <w:rFonts w:ascii="Times New Roman" w:hAnsi="Times New Roman" w:cs="Times New Roman"/>
          <w:sz w:val="28"/>
          <w:szCs w:val="28"/>
        </w:rPr>
        <w:t xml:space="preserve">Смирнов, Э.А. Основы теории организации. Учебное пособие для вузов / Э.А. Смирнов </w:t>
      </w:r>
      <w:r w:rsidR="003C3835">
        <w:rPr>
          <w:rFonts w:ascii="Times New Roman" w:hAnsi="Times New Roman" w:cs="Times New Roman"/>
          <w:sz w:val="28"/>
          <w:szCs w:val="28"/>
        </w:rPr>
        <w:t>–</w:t>
      </w:r>
      <w:r w:rsidRPr="00BA4929">
        <w:rPr>
          <w:rFonts w:ascii="Times New Roman" w:hAnsi="Times New Roman" w:cs="Times New Roman"/>
          <w:sz w:val="28"/>
          <w:szCs w:val="28"/>
        </w:rPr>
        <w:t xml:space="preserve"> М.: </w:t>
      </w:r>
      <w:proofErr w:type="spellStart"/>
      <w:r w:rsidRPr="00BA4929">
        <w:rPr>
          <w:rFonts w:ascii="Times New Roman" w:hAnsi="Times New Roman" w:cs="Times New Roman"/>
          <w:sz w:val="28"/>
          <w:szCs w:val="28"/>
        </w:rPr>
        <w:t>Юнити</w:t>
      </w:r>
      <w:proofErr w:type="spellEnd"/>
      <w:r w:rsidRPr="00BA4929">
        <w:rPr>
          <w:rFonts w:ascii="Times New Roman" w:hAnsi="Times New Roman" w:cs="Times New Roman"/>
          <w:sz w:val="28"/>
          <w:szCs w:val="28"/>
        </w:rPr>
        <w:t xml:space="preserve">, 2000. </w:t>
      </w:r>
    </w:p>
    <w:p w14:paraId="391C1972" w14:textId="608C42A2" w:rsidR="009D41FD" w:rsidRPr="00BA4929" w:rsidRDefault="009D41FD" w:rsidP="00C211BA">
      <w:pPr>
        <w:pStyle w:val="a4"/>
        <w:numPr>
          <w:ilvl w:val="0"/>
          <w:numId w:val="5"/>
        </w:numPr>
        <w:spacing w:after="0" w:line="360" w:lineRule="auto"/>
        <w:ind w:left="0" w:firstLine="709"/>
        <w:jc w:val="both"/>
        <w:rPr>
          <w:rFonts w:ascii="Times New Roman" w:hAnsi="Times New Roman" w:cs="Times New Roman"/>
          <w:sz w:val="28"/>
          <w:szCs w:val="28"/>
        </w:rPr>
      </w:pPr>
      <w:r w:rsidRPr="00BA4929">
        <w:rPr>
          <w:rFonts w:ascii="Times New Roman" w:hAnsi="Times New Roman" w:cs="Times New Roman"/>
          <w:sz w:val="28"/>
          <w:szCs w:val="28"/>
        </w:rPr>
        <w:t xml:space="preserve">Теория организации: Учебное пособие / Смирнов Э.А. </w:t>
      </w:r>
      <w:r w:rsidR="003C3835">
        <w:rPr>
          <w:rFonts w:ascii="Times New Roman" w:hAnsi="Times New Roman" w:cs="Times New Roman"/>
          <w:sz w:val="28"/>
          <w:szCs w:val="28"/>
        </w:rPr>
        <w:t xml:space="preserve">– </w:t>
      </w:r>
      <w:r w:rsidRPr="00BA4929">
        <w:rPr>
          <w:rFonts w:ascii="Times New Roman" w:hAnsi="Times New Roman" w:cs="Times New Roman"/>
          <w:sz w:val="28"/>
          <w:szCs w:val="28"/>
        </w:rPr>
        <w:t>М: Инфра-М, 2004 г.</w:t>
      </w:r>
    </w:p>
    <w:p w14:paraId="77DF2E67" w14:textId="13B190AD" w:rsidR="00DF3878" w:rsidRPr="00BA4929" w:rsidRDefault="00F6485F" w:rsidP="00C211BA">
      <w:pPr>
        <w:pStyle w:val="a4"/>
        <w:numPr>
          <w:ilvl w:val="0"/>
          <w:numId w:val="5"/>
        </w:numPr>
        <w:spacing w:after="0" w:line="360" w:lineRule="auto"/>
        <w:ind w:left="0" w:firstLine="709"/>
        <w:jc w:val="both"/>
        <w:rPr>
          <w:rFonts w:ascii="Times New Roman" w:hAnsi="Times New Roman" w:cs="Times New Roman"/>
          <w:sz w:val="28"/>
          <w:szCs w:val="28"/>
        </w:rPr>
      </w:pPr>
      <w:r w:rsidRPr="00BA4929">
        <w:rPr>
          <w:rFonts w:ascii="Times New Roman" w:hAnsi="Times New Roman" w:cs="Times New Roman"/>
          <w:sz w:val="28"/>
          <w:szCs w:val="28"/>
        </w:rPr>
        <w:t xml:space="preserve">Томпсон А.А., </w:t>
      </w:r>
      <w:proofErr w:type="spellStart"/>
      <w:r w:rsidRPr="00BA4929">
        <w:rPr>
          <w:rFonts w:ascii="Times New Roman" w:hAnsi="Times New Roman" w:cs="Times New Roman"/>
          <w:sz w:val="28"/>
          <w:szCs w:val="28"/>
        </w:rPr>
        <w:t>Стрикленд</w:t>
      </w:r>
      <w:proofErr w:type="spellEnd"/>
      <w:r w:rsidRPr="00BA4929">
        <w:rPr>
          <w:rFonts w:ascii="Times New Roman" w:hAnsi="Times New Roman" w:cs="Times New Roman"/>
          <w:sz w:val="28"/>
          <w:szCs w:val="28"/>
        </w:rPr>
        <w:t xml:space="preserve"> </w:t>
      </w:r>
      <w:proofErr w:type="spellStart"/>
      <w:r w:rsidRPr="00BA4929">
        <w:rPr>
          <w:rFonts w:ascii="Times New Roman" w:hAnsi="Times New Roman" w:cs="Times New Roman"/>
          <w:sz w:val="28"/>
          <w:szCs w:val="28"/>
        </w:rPr>
        <w:t>А.Дж</w:t>
      </w:r>
      <w:proofErr w:type="spellEnd"/>
      <w:r w:rsidRPr="00BA4929">
        <w:rPr>
          <w:rFonts w:ascii="Times New Roman" w:hAnsi="Times New Roman" w:cs="Times New Roman"/>
          <w:sz w:val="28"/>
          <w:szCs w:val="28"/>
        </w:rPr>
        <w:t xml:space="preserve">. Теория организации и управление. </w:t>
      </w:r>
      <w:r w:rsidR="005F633E" w:rsidRPr="00BA4929">
        <w:rPr>
          <w:rFonts w:ascii="Times New Roman" w:hAnsi="Times New Roman" w:cs="Times New Roman"/>
          <w:sz w:val="28"/>
          <w:szCs w:val="28"/>
        </w:rPr>
        <w:t>–</w:t>
      </w:r>
      <w:r w:rsidRPr="00BA4929">
        <w:rPr>
          <w:rFonts w:ascii="Times New Roman" w:hAnsi="Times New Roman" w:cs="Times New Roman"/>
          <w:sz w:val="28"/>
          <w:szCs w:val="28"/>
        </w:rPr>
        <w:t> М.: ЮНИТИ, 2006.</w:t>
      </w:r>
    </w:p>
    <w:p w14:paraId="7DCD36D4" w14:textId="65F4C5F9" w:rsidR="00F6485F" w:rsidRPr="00BA4929" w:rsidRDefault="009D41FD" w:rsidP="00C211BA">
      <w:pPr>
        <w:pStyle w:val="a4"/>
        <w:numPr>
          <w:ilvl w:val="0"/>
          <w:numId w:val="5"/>
        </w:numPr>
        <w:spacing w:after="0" w:line="360" w:lineRule="auto"/>
        <w:ind w:left="0" w:firstLine="709"/>
        <w:jc w:val="both"/>
        <w:rPr>
          <w:rFonts w:ascii="Times New Roman" w:hAnsi="Times New Roman" w:cs="Times New Roman"/>
          <w:sz w:val="28"/>
          <w:szCs w:val="28"/>
        </w:rPr>
      </w:pPr>
      <w:r w:rsidRPr="00BA4929">
        <w:rPr>
          <w:rFonts w:ascii="Times New Roman" w:hAnsi="Times New Roman" w:cs="Times New Roman"/>
          <w:sz w:val="28"/>
          <w:szCs w:val="28"/>
        </w:rPr>
        <w:t>Фокина</w:t>
      </w:r>
      <w:r w:rsidR="00D323AC" w:rsidRPr="00BA4929">
        <w:rPr>
          <w:rFonts w:ascii="Times New Roman" w:hAnsi="Times New Roman" w:cs="Times New Roman"/>
          <w:sz w:val="28"/>
          <w:szCs w:val="28"/>
        </w:rPr>
        <w:t xml:space="preserve"> Т</w:t>
      </w:r>
      <w:r w:rsidRPr="00BA4929">
        <w:rPr>
          <w:rFonts w:ascii="Times New Roman" w:hAnsi="Times New Roman" w:cs="Times New Roman"/>
          <w:sz w:val="28"/>
          <w:szCs w:val="28"/>
        </w:rPr>
        <w:t>.</w:t>
      </w:r>
      <w:r w:rsidR="00D323AC" w:rsidRPr="00BA4929">
        <w:rPr>
          <w:rFonts w:ascii="Times New Roman" w:hAnsi="Times New Roman" w:cs="Times New Roman"/>
          <w:sz w:val="28"/>
          <w:szCs w:val="28"/>
        </w:rPr>
        <w:t>П.</w:t>
      </w:r>
      <w:r w:rsidRPr="00BA4929">
        <w:rPr>
          <w:rFonts w:ascii="Times New Roman" w:hAnsi="Times New Roman" w:cs="Times New Roman"/>
          <w:sz w:val="28"/>
          <w:szCs w:val="28"/>
        </w:rPr>
        <w:t xml:space="preserve"> Теория организации.</w:t>
      </w:r>
      <w:r w:rsidR="003C3835">
        <w:rPr>
          <w:rFonts w:ascii="Times New Roman" w:hAnsi="Times New Roman" w:cs="Times New Roman"/>
          <w:sz w:val="28"/>
          <w:szCs w:val="28"/>
        </w:rPr>
        <w:t xml:space="preserve"> – М., 2007.</w:t>
      </w:r>
    </w:p>
    <w:p w14:paraId="05A80B59" w14:textId="00B8171B" w:rsidR="009D41FD" w:rsidRPr="00BA4929" w:rsidRDefault="00C87769" w:rsidP="00C211BA">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BA4929">
        <w:rPr>
          <w:rFonts w:ascii="Times New Roman" w:hAnsi="Times New Roman" w:cs="Times New Roman"/>
          <w:sz w:val="28"/>
          <w:szCs w:val="28"/>
        </w:rPr>
        <w:t>Хиль</w:t>
      </w:r>
      <w:proofErr w:type="spellEnd"/>
      <w:r w:rsidRPr="00BA4929">
        <w:rPr>
          <w:rFonts w:ascii="Times New Roman" w:hAnsi="Times New Roman" w:cs="Times New Roman"/>
          <w:sz w:val="28"/>
          <w:szCs w:val="28"/>
        </w:rPr>
        <w:t xml:space="preserve"> В. Базисные концепции исследований в менеджменте // Проблемы теории и практики управления.  2008. № 6. </w:t>
      </w:r>
    </w:p>
    <w:p w14:paraId="31AFDDB3" w14:textId="11119CEB" w:rsidR="00BA4929" w:rsidRDefault="00BA4929" w:rsidP="00C211BA">
      <w:pPr>
        <w:pStyle w:val="a4"/>
        <w:numPr>
          <w:ilvl w:val="0"/>
          <w:numId w:val="5"/>
        </w:numPr>
        <w:spacing w:after="0" w:line="360" w:lineRule="auto"/>
        <w:ind w:left="0" w:firstLine="709"/>
        <w:jc w:val="both"/>
        <w:rPr>
          <w:rFonts w:ascii="Times New Roman" w:hAnsi="Times New Roman" w:cs="Times New Roman"/>
          <w:sz w:val="28"/>
          <w:szCs w:val="28"/>
        </w:rPr>
      </w:pPr>
      <w:r w:rsidRPr="00A473CA">
        <w:rPr>
          <w:rFonts w:ascii="Times New Roman" w:hAnsi="Times New Roman" w:cs="Times New Roman"/>
          <w:sz w:val="28"/>
          <w:szCs w:val="28"/>
        </w:rPr>
        <w:t>[Электронный ресурс] //</w:t>
      </w:r>
      <w:r>
        <w:rPr>
          <w:rFonts w:ascii="Times New Roman" w:hAnsi="Times New Roman" w:cs="Times New Roman"/>
          <w:sz w:val="28"/>
          <w:szCs w:val="28"/>
        </w:rPr>
        <w:t>Миссия и ценности компании Данон</w:t>
      </w:r>
      <w:r w:rsidRPr="00A473CA">
        <w:rPr>
          <w:rFonts w:ascii="Times New Roman" w:hAnsi="Times New Roman" w:cs="Times New Roman"/>
          <w:sz w:val="28"/>
          <w:szCs w:val="28"/>
        </w:rPr>
        <w:t>, 201</w:t>
      </w:r>
      <w:r>
        <w:rPr>
          <w:rFonts w:ascii="Times New Roman" w:hAnsi="Times New Roman" w:cs="Times New Roman"/>
          <w:sz w:val="28"/>
          <w:szCs w:val="28"/>
        </w:rPr>
        <w:t>7</w:t>
      </w:r>
      <w:r w:rsidRPr="00A473CA">
        <w:rPr>
          <w:rFonts w:ascii="Times New Roman" w:hAnsi="Times New Roman" w:cs="Times New Roman"/>
          <w:sz w:val="28"/>
          <w:szCs w:val="28"/>
        </w:rPr>
        <w:t>, URL:</w:t>
      </w:r>
      <w:r w:rsidRPr="00BA4929">
        <w:rPr>
          <w:rFonts w:ascii="Times New Roman" w:hAnsi="Times New Roman" w:cs="Times New Roman"/>
          <w:sz w:val="28"/>
          <w:szCs w:val="28"/>
        </w:rPr>
        <w:t xml:space="preserve"> </w:t>
      </w:r>
      <w:hyperlink r:id="rId15" w:history="1">
        <w:r w:rsidRPr="00BA4929">
          <w:rPr>
            <w:rStyle w:val="a9"/>
            <w:rFonts w:ascii="Times New Roman" w:hAnsi="Times New Roman" w:cs="Times New Roman"/>
            <w:sz w:val="28"/>
            <w:szCs w:val="28"/>
          </w:rPr>
          <w:t>www.danone.ru</w:t>
        </w:r>
      </w:hyperlink>
      <w:r w:rsidRPr="00BA4929">
        <w:rPr>
          <w:rFonts w:ascii="Times New Roman" w:hAnsi="Times New Roman" w:cs="Times New Roman"/>
          <w:sz w:val="28"/>
          <w:szCs w:val="28"/>
        </w:rPr>
        <w:t xml:space="preserve"> (Дата обращения </w:t>
      </w:r>
      <w:r>
        <w:rPr>
          <w:rFonts w:ascii="Times New Roman" w:hAnsi="Times New Roman" w:cs="Times New Roman"/>
          <w:sz w:val="28"/>
          <w:szCs w:val="28"/>
        </w:rPr>
        <w:t>май</w:t>
      </w:r>
      <w:r w:rsidRPr="00BA4929">
        <w:rPr>
          <w:rFonts w:ascii="Times New Roman" w:hAnsi="Times New Roman" w:cs="Times New Roman"/>
          <w:sz w:val="28"/>
          <w:szCs w:val="28"/>
        </w:rPr>
        <w:t xml:space="preserve"> 2018)</w:t>
      </w:r>
      <w:r w:rsidR="003C3835">
        <w:rPr>
          <w:rFonts w:ascii="Times New Roman" w:hAnsi="Times New Roman" w:cs="Times New Roman"/>
          <w:sz w:val="28"/>
          <w:szCs w:val="28"/>
        </w:rPr>
        <w:t>.</w:t>
      </w:r>
    </w:p>
    <w:p w14:paraId="75ECD643" w14:textId="315B27C6" w:rsidR="000C3F35" w:rsidRPr="00BA4929" w:rsidRDefault="00BA4929" w:rsidP="00C211BA">
      <w:pPr>
        <w:pStyle w:val="a4"/>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w:t>
      </w:r>
      <w:r>
        <w:rPr>
          <w:rFonts w:ascii="Times New Roman" w:hAnsi="Times New Roman" w:cs="Times New Roman"/>
          <w:sz w:val="28"/>
          <w:szCs w:val="28"/>
        </w:rPr>
        <w:t>Электронный ресурс</w:t>
      </w:r>
      <w:r>
        <w:rPr>
          <w:rFonts w:ascii="Times New Roman" w:hAnsi="Times New Roman" w:cs="Times New Roman"/>
          <w:sz w:val="28"/>
          <w:szCs w:val="28"/>
          <w:lang w:val="en-US"/>
        </w:rPr>
        <w:t>]</w:t>
      </w:r>
      <w:r>
        <w:rPr>
          <w:rFonts w:ascii="Times New Roman" w:hAnsi="Times New Roman" w:cs="Times New Roman"/>
          <w:sz w:val="28"/>
          <w:szCs w:val="28"/>
        </w:rPr>
        <w:t>//</w:t>
      </w:r>
      <w:r w:rsidRPr="00BA4929">
        <w:rPr>
          <w:rFonts w:ascii="Georgia" w:eastAsia="Times New Roman" w:hAnsi="Georgia" w:cs="Times New Roman"/>
          <w:color w:val="333333"/>
          <w:kern w:val="36"/>
          <w:sz w:val="54"/>
          <w:szCs w:val="54"/>
          <w:lang w:eastAsia="ru-RU"/>
        </w:rPr>
        <w:t xml:space="preserve"> </w:t>
      </w:r>
      <w:r w:rsidRPr="00BA4929">
        <w:rPr>
          <w:rFonts w:ascii="Times New Roman" w:hAnsi="Times New Roman" w:cs="Times New Roman"/>
          <w:sz w:val="28"/>
          <w:szCs w:val="28"/>
        </w:rPr>
        <w:t>Годовой отчет: требования и стандарты практики корпоративного управления</w:t>
      </w:r>
      <w:r>
        <w:rPr>
          <w:rFonts w:ascii="Times New Roman" w:hAnsi="Times New Roman" w:cs="Times New Roman"/>
          <w:sz w:val="28"/>
          <w:szCs w:val="28"/>
        </w:rPr>
        <w:t xml:space="preserve">, 2017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16" w:history="1">
        <w:r w:rsidRPr="00BB2850">
          <w:rPr>
            <w:rStyle w:val="a9"/>
            <w:rFonts w:ascii="Times New Roman" w:hAnsi="Times New Roman" w:cs="Times New Roman"/>
            <w:sz w:val="28"/>
            <w:szCs w:val="28"/>
          </w:rPr>
          <w:t>https://gaap.ru</w:t>
        </w:r>
      </w:hyperlink>
      <w:r>
        <w:rPr>
          <w:rFonts w:ascii="Times New Roman" w:hAnsi="Times New Roman" w:cs="Times New Roman"/>
          <w:sz w:val="28"/>
          <w:szCs w:val="28"/>
        </w:rPr>
        <w:t xml:space="preserve"> (Дата обращения май 2018)</w:t>
      </w:r>
      <w:r w:rsidR="003C3835">
        <w:rPr>
          <w:rFonts w:ascii="Times New Roman" w:hAnsi="Times New Roman" w:cs="Times New Roman"/>
          <w:sz w:val="28"/>
          <w:szCs w:val="28"/>
        </w:rPr>
        <w:t>.</w:t>
      </w:r>
    </w:p>
    <w:p w14:paraId="72F423A3" w14:textId="77777777" w:rsidR="000C3F35" w:rsidRPr="00BA4929" w:rsidRDefault="000C3F35" w:rsidP="00C211BA">
      <w:pPr>
        <w:spacing w:after="0" w:line="360" w:lineRule="auto"/>
        <w:jc w:val="both"/>
        <w:rPr>
          <w:rFonts w:ascii="Times New Roman" w:hAnsi="Times New Roman" w:cs="Times New Roman"/>
          <w:sz w:val="28"/>
          <w:szCs w:val="28"/>
        </w:rPr>
      </w:pPr>
    </w:p>
    <w:p w14:paraId="15E7ED50" w14:textId="1CCCB6DE" w:rsidR="00DF3878" w:rsidRPr="009D41FD" w:rsidRDefault="00DF3878" w:rsidP="00C211BA">
      <w:pPr>
        <w:spacing w:after="0" w:line="360" w:lineRule="auto"/>
        <w:ind w:firstLine="709"/>
        <w:jc w:val="both"/>
        <w:rPr>
          <w:rFonts w:ascii="Times New Roman" w:hAnsi="Times New Roman" w:cs="Times New Roman"/>
          <w:sz w:val="28"/>
          <w:szCs w:val="28"/>
        </w:rPr>
      </w:pPr>
      <w:r w:rsidRPr="009D41FD">
        <w:rPr>
          <w:rFonts w:ascii="Times New Roman" w:hAnsi="Times New Roman" w:cs="Times New Roman"/>
          <w:sz w:val="28"/>
          <w:szCs w:val="28"/>
        </w:rPr>
        <w:br/>
      </w:r>
      <w:r w:rsidRPr="009D41FD">
        <w:rPr>
          <w:rFonts w:ascii="Times New Roman" w:hAnsi="Times New Roman" w:cs="Times New Roman"/>
          <w:sz w:val="28"/>
          <w:szCs w:val="28"/>
        </w:rPr>
        <w:br/>
      </w:r>
    </w:p>
    <w:sectPr w:rsidR="00DF3878" w:rsidRPr="009D41FD" w:rsidSect="001772F1">
      <w:footerReference w:type="default" r:id="rId1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C5FE6" w14:textId="77777777" w:rsidR="004A0567" w:rsidRDefault="004A0567" w:rsidP="001772F1">
      <w:pPr>
        <w:spacing w:after="0" w:line="240" w:lineRule="auto"/>
      </w:pPr>
      <w:r>
        <w:separator/>
      </w:r>
    </w:p>
  </w:endnote>
  <w:endnote w:type="continuationSeparator" w:id="0">
    <w:p w14:paraId="6EBDC8D8" w14:textId="77777777" w:rsidR="004A0567" w:rsidRDefault="004A0567" w:rsidP="00177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219796375"/>
      <w:docPartObj>
        <w:docPartGallery w:val="Page Numbers (Bottom of Page)"/>
        <w:docPartUnique/>
      </w:docPartObj>
    </w:sdtPr>
    <w:sdtEndPr>
      <w:rPr>
        <w:color w:val="000000" w:themeColor="text1"/>
      </w:rPr>
    </w:sdtEndPr>
    <w:sdtContent>
      <w:p w14:paraId="06DF5363" w14:textId="3AFFE8A6" w:rsidR="001772F1" w:rsidRPr="00944E3F" w:rsidRDefault="001772F1">
        <w:pPr>
          <w:pStyle w:val="a7"/>
          <w:jc w:val="center"/>
          <w:rPr>
            <w:rFonts w:ascii="Times New Roman" w:hAnsi="Times New Roman" w:cs="Times New Roman"/>
            <w:color w:val="000000" w:themeColor="text1"/>
            <w:sz w:val="28"/>
            <w:szCs w:val="28"/>
          </w:rPr>
        </w:pPr>
        <w:r w:rsidRPr="00944E3F">
          <w:rPr>
            <w:rFonts w:ascii="Times New Roman" w:hAnsi="Times New Roman" w:cs="Times New Roman"/>
            <w:color w:val="000000" w:themeColor="text1"/>
            <w:sz w:val="28"/>
            <w:szCs w:val="28"/>
          </w:rPr>
          <w:fldChar w:fldCharType="begin"/>
        </w:r>
        <w:r w:rsidRPr="00944E3F">
          <w:rPr>
            <w:rFonts w:ascii="Times New Roman" w:hAnsi="Times New Roman" w:cs="Times New Roman"/>
            <w:color w:val="000000" w:themeColor="text1"/>
            <w:sz w:val="28"/>
            <w:szCs w:val="28"/>
          </w:rPr>
          <w:instrText>PAGE   \* MERGEFORMAT</w:instrText>
        </w:r>
        <w:r w:rsidRPr="00944E3F">
          <w:rPr>
            <w:rFonts w:ascii="Times New Roman" w:hAnsi="Times New Roman" w:cs="Times New Roman"/>
            <w:color w:val="000000" w:themeColor="text1"/>
            <w:sz w:val="28"/>
            <w:szCs w:val="28"/>
          </w:rPr>
          <w:fldChar w:fldCharType="separate"/>
        </w:r>
        <w:r w:rsidRPr="00944E3F">
          <w:rPr>
            <w:rFonts w:ascii="Times New Roman" w:hAnsi="Times New Roman" w:cs="Times New Roman"/>
            <w:color w:val="000000" w:themeColor="text1"/>
            <w:sz w:val="28"/>
            <w:szCs w:val="28"/>
          </w:rPr>
          <w:t>2</w:t>
        </w:r>
        <w:r w:rsidRPr="00944E3F">
          <w:rPr>
            <w:rFonts w:ascii="Times New Roman" w:hAnsi="Times New Roman" w:cs="Times New Roman"/>
            <w:color w:val="000000" w:themeColor="text1"/>
            <w:sz w:val="28"/>
            <w:szCs w:val="28"/>
          </w:rPr>
          <w:fldChar w:fldCharType="end"/>
        </w:r>
      </w:p>
    </w:sdtContent>
  </w:sdt>
  <w:p w14:paraId="4E241AC8" w14:textId="77777777" w:rsidR="001772F1" w:rsidRPr="004D591D" w:rsidRDefault="001772F1">
    <w:pPr>
      <w:pStyle w:val="a7"/>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8F22C" w14:textId="77777777" w:rsidR="004A0567" w:rsidRDefault="004A0567" w:rsidP="001772F1">
      <w:pPr>
        <w:spacing w:after="0" w:line="240" w:lineRule="auto"/>
      </w:pPr>
      <w:r>
        <w:separator/>
      </w:r>
    </w:p>
  </w:footnote>
  <w:footnote w:type="continuationSeparator" w:id="0">
    <w:p w14:paraId="47932B77" w14:textId="77777777" w:rsidR="004A0567" w:rsidRDefault="004A0567" w:rsidP="00177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83F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37C5667"/>
    <w:multiLevelType w:val="hybridMultilevel"/>
    <w:tmpl w:val="F2787ED6"/>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15:restartNumberingAfterBreak="0">
    <w:nsid w:val="38F70EEC"/>
    <w:multiLevelType w:val="hybridMultilevel"/>
    <w:tmpl w:val="669004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19C03AE"/>
    <w:multiLevelType w:val="hybridMultilevel"/>
    <w:tmpl w:val="D94E1168"/>
    <w:lvl w:ilvl="0" w:tplc="2B5E1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16B1556"/>
    <w:multiLevelType w:val="hybridMultilevel"/>
    <w:tmpl w:val="6090DF9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42617F8"/>
    <w:multiLevelType w:val="hybridMultilevel"/>
    <w:tmpl w:val="5914E3B2"/>
    <w:lvl w:ilvl="0" w:tplc="A15CB3E6">
      <w:start w:val="1"/>
      <w:numFmt w:val="decimal"/>
      <w:lvlText w:val="%1."/>
      <w:lvlJc w:val="left"/>
      <w:pPr>
        <w:ind w:left="1200" w:hanging="360"/>
      </w:pPr>
      <w:rPr>
        <w:sz w:val="28"/>
        <w:szCs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15:restartNumberingAfterBreak="0">
    <w:nsid w:val="7432674C"/>
    <w:multiLevelType w:val="multilevel"/>
    <w:tmpl w:val="39061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BA22E3"/>
    <w:multiLevelType w:val="hybridMultilevel"/>
    <w:tmpl w:val="09DA60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5"/>
  </w:num>
  <w:num w:numId="4">
    <w:abstractNumId w:val="1"/>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CE"/>
    <w:rsid w:val="000758CA"/>
    <w:rsid w:val="000A551C"/>
    <w:rsid w:val="000C3F35"/>
    <w:rsid w:val="000F6DC4"/>
    <w:rsid w:val="0012565B"/>
    <w:rsid w:val="0014557B"/>
    <w:rsid w:val="001772F1"/>
    <w:rsid w:val="001822F9"/>
    <w:rsid w:val="00192FAB"/>
    <w:rsid w:val="001B5CB0"/>
    <w:rsid w:val="001C3ACE"/>
    <w:rsid w:val="001F59DD"/>
    <w:rsid w:val="0020643C"/>
    <w:rsid w:val="00231CED"/>
    <w:rsid w:val="00250000"/>
    <w:rsid w:val="0025136A"/>
    <w:rsid w:val="0025614C"/>
    <w:rsid w:val="0025733B"/>
    <w:rsid w:val="002801B3"/>
    <w:rsid w:val="00281E05"/>
    <w:rsid w:val="002C6D63"/>
    <w:rsid w:val="00314BEF"/>
    <w:rsid w:val="003339CA"/>
    <w:rsid w:val="00350A28"/>
    <w:rsid w:val="003C3835"/>
    <w:rsid w:val="003F17DB"/>
    <w:rsid w:val="00461291"/>
    <w:rsid w:val="0049336B"/>
    <w:rsid w:val="004A0567"/>
    <w:rsid w:val="004A2652"/>
    <w:rsid w:val="004C5C8A"/>
    <w:rsid w:val="004D591D"/>
    <w:rsid w:val="005352A6"/>
    <w:rsid w:val="00583CBA"/>
    <w:rsid w:val="00585571"/>
    <w:rsid w:val="005868A1"/>
    <w:rsid w:val="005B0F2F"/>
    <w:rsid w:val="005F633E"/>
    <w:rsid w:val="006070B4"/>
    <w:rsid w:val="00627C28"/>
    <w:rsid w:val="00655862"/>
    <w:rsid w:val="00670AF3"/>
    <w:rsid w:val="006B09B2"/>
    <w:rsid w:val="006C6DE0"/>
    <w:rsid w:val="0072118B"/>
    <w:rsid w:val="00763BDA"/>
    <w:rsid w:val="0078355D"/>
    <w:rsid w:val="007930FE"/>
    <w:rsid w:val="007A6AB9"/>
    <w:rsid w:val="007C4561"/>
    <w:rsid w:val="00824548"/>
    <w:rsid w:val="00827A3B"/>
    <w:rsid w:val="008301A6"/>
    <w:rsid w:val="00837CB4"/>
    <w:rsid w:val="00853A3A"/>
    <w:rsid w:val="00874D82"/>
    <w:rsid w:val="008D1580"/>
    <w:rsid w:val="00944E3F"/>
    <w:rsid w:val="009D41FD"/>
    <w:rsid w:val="009E4367"/>
    <w:rsid w:val="00A10208"/>
    <w:rsid w:val="00A26059"/>
    <w:rsid w:val="00A525E0"/>
    <w:rsid w:val="00A64896"/>
    <w:rsid w:val="00A67BF8"/>
    <w:rsid w:val="00AA5F97"/>
    <w:rsid w:val="00AC487D"/>
    <w:rsid w:val="00B27D52"/>
    <w:rsid w:val="00B977A5"/>
    <w:rsid w:val="00BA4929"/>
    <w:rsid w:val="00BC099D"/>
    <w:rsid w:val="00BD06F1"/>
    <w:rsid w:val="00C211BA"/>
    <w:rsid w:val="00C87769"/>
    <w:rsid w:val="00CA67C1"/>
    <w:rsid w:val="00CF1F35"/>
    <w:rsid w:val="00D050E5"/>
    <w:rsid w:val="00D323AC"/>
    <w:rsid w:val="00D90985"/>
    <w:rsid w:val="00DE05F7"/>
    <w:rsid w:val="00DF3878"/>
    <w:rsid w:val="00E1137F"/>
    <w:rsid w:val="00E1493D"/>
    <w:rsid w:val="00E34EB4"/>
    <w:rsid w:val="00E86795"/>
    <w:rsid w:val="00EB0C7B"/>
    <w:rsid w:val="00EC70BD"/>
    <w:rsid w:val="00EE0E2C"/>
    <w:rsid w:val="00EE2337"/>
    <w:rsid w:val="00EE4955"/>
    <w:rsid w:val="00EF7FDE"/>
    <w:rsid w:val="00F23746"/>
    <w:rsid w:val="00F63B2C"/>
    <w:rsid w:val="00F6485F"/>
    <w:rsid w:val="00F93922"/>
    <w:rsid w:val="00FA0DE5"/>
    <w:rsid w:val="00FB7B3D"/>
    <w:rsid w:val="00FC1451"/>
    <w:rsid w:val="00FC4A91"/>
    <w:rsid w:val="00FE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A8C8"/>
  <w15:chartTrackingRefBased/>
  <w15:docId w15:val="{DBC821F2-DA5C-4C96-9291-3DEE3CB5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BA49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31C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6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F59DD"/>
    <w:pPr>
      <w:ind w:left="720"/>
      <w:contextualSpacing/>
    </w:pPr>
  </w:style>
  <w:style w:type="paragraph" w:styleId="a5">
    <w:name w:val="header"/>
    <w:basedOn w:val="a"/>
    <w:link w:val="a6"/>
    <w:uiPriority w:val="99"/>
    <w:unhideWhenUsed/>
    <w:rsid w:val="001772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72F1"/>
  </w:style>
  <w:style w:type="paragraph" w:styleId="a7">
    <w:name w:val="footer"/>
    <w:basedOn w:val="a"/>
    <w:link w:val="a8"/>
    <w:uiPriority w:val="99"/>
    <w:unhideWhenUsed/>
    <w:rsid w:val="001772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72F1"/>
  </w:style>
  <w:style w:type="character" w:styleId="a9">
    <w:name w:val="Hyperlink"/>
    <w:basedOn w:val="a0"/>
    <w:uiPriority w:val="99"/>
    <w:unhideWhenUsed/>
    <w:rsid w:val="0012565B"/>
    <w:rPr>
      <w:color w:val="0563C1" w:themeColor="hyperlink"/>
      <w:u w:val="single"/>
    </w:rPr>
  </w:style>
  <w:style w:type="character" w:styleId="aa">
    <w:name w:val="Unresolved Mention"/>
    <w:basedOn w:val="a0"/>
    <w:uiPriority w:val="99"/>
    <w:semiHidden/>
    <w:unhideWhenUsed/>
    <w:rsid w:val="0012565B"/>
    <w:rPr>
      <w:color w:val="808080"/>
      <w:shd w:val="clear" w:color="auto" w:fill="E6E6E6"/>
    </w:rPr>
  </w:style>
  <w:style w:type="paragraph" w:customStyle="1" w:styleId="news-item">
    <w:name w:val="news-item"/>
    <w:basedOn w:val="a"/>
    <w:rsid w:val="00206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2C6D6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C6D63"/>
    <w:rPr>
      <w:rFonts w:ascii="Segoe UI" w:hAnsi="Segoe UI" w:cs="Segoe UI"/>
      <w:sz w:val="18"/>
      <w:szCs w:val="18"/>
    </w:rPr>
  </w:style>
  <w:style w:type="character" w:customStyle="1" w:styleId="30">
    <w:name w:val="Заголовок 3 Знак"/>
    <w:basedOn w:val="a0"/>
    <w:link w:val="3"/>
    <w:uiPriority w:val="9"/>
    <w:semiHidden/>
    <w:rsid w:val="00231CED"/>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BA49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5822">
      <w:bodyDiv w:val="1"/>
      <w:marLeft w:val="0"/>
      <w:marRight w:val="0"/>
      <w:marTop w:val="0"/>
      <w:marBottom w:val="0"/>
      <w:divBdr>
        <w:top w:val="none" w:sz="0" w:space="0" w:color="auto"/>
        <w:left w:val="none" w:sz="0" w:space="0" w:color="auto"/>
        <w:bottom w:val="none" w:sz="0" w:space="0" w:color="auto"/>
        <w:right w:val="none" w:sz="0" w:space="0" w:color="auto"/>
      </w:divBdr>
    </w:div>
    <w:div w:id="95249788">
      <w:bodyDiv w:val="1"/>
      <w:marLeft w:val="0"/>
      <w:marRight w:val="0"/>
      <w:marTop w:val="0"/>
      <w:marBottom w:val="0"/>
      <w:divBdr>
        <w:top w:val="none" w:sz="0" w:space="0" w:color="auto"/>
        <w:left w:val="none" w:sz="0" w:space="0" w:color="auto"/>
        <w:bottom w:val="none" w:sz="0" w:space="0" w:color="auto"/>
        <w:right w:val="none" w:sz="0" w:space="0" w:color="auto"/>
      </w:divBdr>
    </w:div>
    <w:div w:id="112217931">
      <w:bodyDiv w:val="1"/>
      <w:marLeft w:val="0"/>
      <w:marRight w:val="0"/>
      <w:marTop w:val="0"/>
      <w:marBottom w:val="0"/>
      <w:divBdr>
        <w:top w:val="none" w:sz="0" w:space="0" w:color="auto"/>
        <w:left w:val="none" w:sz="0" w:space="0" w:color="auto"/>
        <w:bottom w:val="none" w:sz="0" w:space="0" w:color="auto"/>
        <w:right w:val="none" w:sz="0" w:space="0" w:color="auto"/>
      </w:divBdr>
    </w:div>
    <w:div w:id="173999708">
      <w:bodyDiv w:val="1"/>
      <w:marLeft w:val="0"/>
      <w:marRight w:val="0"/>
      <w:marTop w:val="0"/>
      <w:marBottom w:val="0"/>
      <w:divBdr>
        <w:top w:val="none" w:sz="0" w:space="0" w:color="auto"/>
        <w:left w:val="none" w:sz="0" w:space="0" w:color="auto"/>
        <w:bottom w:val="none" w:sz="0" w:space="0" w:color="auto"/>
        <w:right w:val="none" w:sz="0" w:space="0" w:color="auto"/>
      </w:divBdr>
      <w:divsChild>
        <w:div w:id="639922959">
          <w:marLeft w:val="0"/>
          <w:marRight w:val="0"/>
          <w:marTop w:val="0"/>
          <w:marBottom w:val="0"/>
          <w:divBdr>
            <w:top w:val="none" w:sz="0" w:space="0" w:color="auto"/>
            <w:left w:val="none" w:sz="0" w:space="0" w:color="auto"/>
            <w:bottom w:val="none" w:sz="0" w:space="0" w:color="auto"/>
            <w:right w:val="none" w:sz="0" w:space="0" w:color="auto"/>
          </w:divBdr>
        </w:div>
        <w:div w:id="847404672">
          <w:marLeft w:val="0"/>
          <w:marRight w:val="0"/>
          <w:marTop w:val="0"/>
          <w:marBottom w:val="0"/>
          <w:divBdr>
            <w:top w:val="none" w:sz="0" w:space="0" w:color="auto"/>
            <w:left w:val="none" w:sz="0" w:space="0" w:color="auto"/>
            <w:bottom w:val="none" w:sz="0" w:space="0" w:color="auto"/>
            <w:right w:val="none" w:sz="0" w:space="0" w:color="auto"/>
          </w:divBdr>
        </w:div>
        <w:div w:id="2125692203">
          <w:marLeft w:val="0"/>
          <w:marRight w:val="0"/>
          <w:marTop w:val="0"/>
          <w:marBottom w:val="0"/>
          <w:divBdr>
            <w:top w:val="none" w:sz="0" w:space="0" w:color="auto"/>
            <w:left w:val="none" w:sz="0" w:space="0" w:color="auto"/>
            <w:bottom w:val="none" w:sz="0" w:space="0" w:color="auto"/>
            <w:right w:val="none" w:sz="0" w:space="0" w:color="auto"/>
          </w:divBdr>
        </w:div>
      </w:divsChild>
    </w:div>
    <w:div w:id="252595443">
      <w:bodyDiv w:val="1"/>
      <w:marLeft w:val="0"/>
      <w:marRight w:val="0"/>
      <w:marTop w:val="0"/>
      <w:marBottom w:val="0"/>
      <w:divBdr>
        <w:top w:val="none" w:sz="0" w:space="0" w:color="auto"/>
        <w:left w:val="none" w:sz="0" w:space="0" w:color="auto"/>
        <w:bottom w:val="none" w:sz="0" w:space="0" w:color="auto"/>
        <w:right w:val="none" w:sz="0" w:space="0" w:color="auto"/>
      </w:divBdr>
    </w:div>
    <w:div w:id="281763674">
      <w:bodyDiv w:val="1"/>
      <w:marLeft w:val="0"/>
      <w:marRight w:val="0"/>
      <w:marTop w:val="0"/>
      <w:marBottom w:val="0"/>
      <w:divBdr>
        <w:top w:val="none" w:sz="0" w:space="0" w:color="auto"/>
        <w:left w:val="none" w:sz="0" w:space="0" w:color="auto"/>
        <w:bottom w:val="none" w:sz="0" w:space="0" w:color="auto"/>
        <w:right w:val="none" w:sz="0" w:space="0" w:color="auto"/>
      </w:divBdr>
    </w:div>
    <w:div w:id="326398159">
      <w:bodyDiv w:val="1"/>
      <w:marLeft w:val="0"/>
      <w:marRight w:val="0"/>
      <w:marTop w:val="0"/>
      <w:marBottom w:val="0"/>
      <w:divBdr>
        <w:top w:val="none" w:sz="0" w:space="0" w:color="auto"/>
        <w:left w:val="none" w:sz="0" w:space="0" w:color="auto"/>
        <w:bottom w:val="none" w:sz="0" w:space="0" w:color="auto"/>
        <w:right w:val="none" w:sz="0" w:space="0" w:color="auto"/>
      </w:divBdr>
      <w:divsChild>
        <w:div w:id="650136318">
          <w:marLeft w:val="0"/>
          <w:marRight w:val="0"/>
          <w:marTop w:val="0"/>
          <w:marBottom w:val="0"/>
          <w:divBdr>
            <w:top w:val="none" w:sz="0" w:space="0" w:color="auto"/>
            <w:left w:val="none" w:sz="0" w:space="0" w:color="auto"/>
            <w:bottom w:val="none" w:sz="0" w:space="0" w:color="auto"/>
            <w:right w:val="none" w:sz="0" w:space="0" w:color="auto"/>
          </w:divBdr>
        </w:div>
      </w:divsChild>
    </w:div>
    <w:div w:id="347947755">
      <w:bodyDiv w:val="1"/>
      <w:marLeft w:val="0"/>
      <w:marRight w:val="0"/>
      <w:marTop w:val="0"/>
      <w:marBottom w:val="0"/>
      <w:divBdr>
        <w:top w:val="none" w:sz="0" w:space="0" w:color="auto"/>
        <w:left w:val="none" w:sz="0" w:space="0" w:color="auto"/>
        <w:bottom w:val="none" w:sz="0" w:space="0" w:color="auto"/>
        <w:right w:val="none" w:sz="0" w:space="0" w:color="auto"/>
      </w:divBdr>
    </w:div>
    <w:div w:id="411895861">
      <w:bodyDiv w:val="1"/>
      <w:marLeft w:val="0"/>
      <w:marRight w:val="0"/>
      <w:marTop w:val="0"/>
      <w:marBottom w:val="0"/>
      <w:divBdr>
        <w:top w:val="none" w:sz="0" w:space="0" w:color="auto"/>
        <w:left w:val="none" w:sz="0" w:space="0" w:color="auto"/>
        <w:bottom w:val="none" w:sz="0" w:space="0" w:color="auto"/>
        <w:right w:val="none" w:sz="0" w:space="0" w:color="auto"/>
      </w:divBdr>
    </w:div>
    <w:div w:id="418406717">
      <w:bodyDiv w:val="1"/>
      <w:marLeft w:val="0"/>
      <w:marRight w:val="0"/>
      <w:marTop w:val="0"/>
      <w:marBottom w:val="0"/>
      <w:divBdr>
        <w:top w:val="none" w:sz="0" w:space="0" w:color="auto"/>
        <w:left w:val="none" w:sz="0" w:space="0" w:color="auto"/>
        <w:bottom w:val="none" w:sz="0" w:space="0" w:color="auto"/>
        <w:right w:val="none" w:sz="0" w:space="0" w:color="auto"/>
      </w:divBdr>
    </w:div>
    <w:div w:id="425229237">
      <w:bodyDiv w:val="1"/>
      <w:marLeft w:val="0"/>
      <w:marRight w:val="0"/>
      <w:marTop w:val="0"/>
      <w:marBottom w:val="0"/>
      <w:divBdr>
        <w:top w:val="none" w:sz="0" w:space="0" w:color="auto"/>
        <w:left w:val="none" w:sz="0" w:space="0" w:color="auto"/>
        <w:bottom w:val="none" w:sz="0" w:space="0" w:color="auto"/>
        <w:right w:val="none" w:sz="0" w:space="0" w:color="auto"/>
      </w:divBdr>
    </w:div>
    <w:div w:id="441650493">
      <w:bodyDiv w:val="1"/>
      <w:marLeft w:val="0"/>
      <w:marRight w:val="0"/>
      <w:marTop w:val="0"/>
      <w:marBottom w:val="0"/>
      <w:divBdr>
        <w:top w:val="none" w:sz="0" w:space="0" w:color="auto"/>
        <w:left w:val="none" w:sz="0" w:space="0" w:color="auto"/>
        <w:bottom w:val="none" w:sz="0" w:space="0" w:color="auto"/>
        <w:right w:val="none" w:sz="0" w:space="0" w:color="auto"/>
      </w:divBdr>
    </w:div>
    <w:div w:id="474874530">
      <w:bodyDiv w:val="1"/>
      <w:marLeft w:val="0"/>
      <w:marRight w:val="0"/>
      <w:marTop w:val="0"/>
      <w:marBottom w:val="0"/>
      <w:divBdr>
        <w:top w:val="none" w:sz="0" w:space="0" w:color="auto"/>
        <w:left w:val="none" w:sz="0" w:space="0" w:color="auto"/>
        <w:bottom w:val="none" w:sz="0" w:space="0" w:color="auto"/>
        <w:right w:val="none" w:sz="0" w:space="0" w:color="auto"/>
      </w:divBdr>
    </w:div>
    <w:div w:id="487749865">
      <w:bodyDiv w:val="1"/>
      <w:marLeft w:val="0"/>
      <w:marRight w:val="0"/>
      <w:marTop w:val="0"/>
      <w:marBottom w:val="0"/>
      <w:divBdr>
        <w:top w:val="none" w:sz="0" w:space="0" w:color="auto"/>
        <w:left w:val="none" w:sz="0" w:space="0" w:color="auto"/>
        <w:bottom w:val="none" w:sz="0" w:space="0" w:color="auto"/>
        <w:right w:val="none" w:sz="0" w:space="0" w:color="auto"/>
      </w:divBdr>
      <w:divsChild>
        <w:div w:id="517810830">
          <w:marLeft w:val="0"/>
          <w:marRight w:val="0"/>
          <w:marTop w:val="0"/>
          <w:marBottom w:val="0"/>
          <w:divBdr>
            <w:top w:val="none" w:sz="0" w:space="0" w:color="auto"/>
            <w:left w:val="none" w:sz="0" w:space="0" w:color="auto"/>
            <w:bottom w:val="none" w:sz="0" w:space="0" w:color="auto"/>
            <w:right w:val="none" w:sz="0" w:space="0" w:color="auto"/>
          </w:divBdr>
        </w:div>
      </w:divsChild>
    </w:div>
    <w:div w:id="644048355">
      <w:bodyDiv w:val="1"/>
      <w:marLeft w:val="0"/>
      <w:marRight w:val="0"/>
      <w:marTop w:val="0"/>
      <w:marBottom w:val="0"/>
      <w:divBdr>
        <w:top w:val="none" w:sz="0" w:space="0" w:color="auto"/>
        <w:left w:val="none" w:sz="0" w:space="0" w:color="auto"/>
        <w:bottom w:val="none" w:sz="0" w:space="0" w:color="auto"/>
        <w:right w:val="none" w:sz="0" w:space="0" w:color="auto"/>
      </w:divBdr>
    </w:div>
    <w:div w:id="762384150">
      <w:bodyDiv w:val="1"/>
      <w:marLeft w:val="0"/>
      <w:marRight w:val="0"/>
      <w:marTop w:val="0"/>
      <w:marBottom w:val="0"/>
      <w:divBdr>
        <w:top w:val="none" w:sz="0" w:space="0" w:color="auto"/>
        <w:left w:val="none" w:sz="0" w:space="0" w:color="auto"/>
        <w:bottom w:val="none" w:sz="0" w:space="0" w:color="auto"/>
        <w:right w:val="none" w:sz="0" w:space="0" w:color="auto"/>
      </w:divBdr>
    </w:div>
    <w:div w:id="804084599">
      <w:bodyDiv w:val="1"/>
      <w:marLeft w:val="0"/>
      <w:marRight w:val="0"/>
      <w:marTop w:val="0"/>
      <w:marBottom w:val="0"/>
      <w:divBdr>
        <w:top w:val="none" w:sz="0" w:space="0" w:color="auto"/>
        <w:left w:val="none" w:sz="0" w:space="0" w:color="auto"/>
        <w:bottom w:val="none" w:sz="0" w:space="0" w:color="auto"/>
        <w:right w:val="none" w:sz="0" w:space="0" w:color="auto"/>
      </w:divBdr>
    </w:div>
    <w:div w:id="815341073">
      <w:bodyDiv w:val="1"/>
      <w:marLeft w:val="0"/>
      <w:marRight w:val="0"/>
      <w:marTop w:val="0"/>
      <w:marBottom w:val="0"/>
      <w:divBdr>
        <w:top w:val="none" w:sz="0" w:space="0" w:color="auto"/>
        <w:left w:val="none" w:sz="0" w:space="0" w:color="auto"/>
        <w:bottom w:val="none" w:sz="0" w:space="0" w:color="auto"/>
        <w:right w:val="none" w:sz="0" w:space="0" w:color="auto"/>
      </w:divBdr>
    </w:div>
    <w:div w:id="837042713">
      <w:bodyDiv w:val="1"/>
      <w:marLeft w:val="0"/>
      <w:marRight w:val="0"/>
      <w:marTop w:val="0"/>
      <w:marBottom w:val="0"/>
      <w:divBdr>
        <w:top w:val="none" w:sz="0" w:space="0" w:color="auto"/>
        <w:left w:val="none" w:sz="0" w:space="0" w:color="auto"/>
        <w:bottom w:val="none" w:sz="0" w:space="0" w:color="auto"/>
        <w:right w:val="none" w:sz="0" w:space="0" w:color="auto"/>
      </w:divBdr>
    </w:div>
    <w:div w:id="849686125">
      <w:bodyDiv w:val="1"/>
      <w:marLeft w:val="0"/>
      <w:marRight w:val="0"/>
      <w:marTop w:val="0"/>
      <w:marBottom w:val="0"/>
      <w:divBdr>
        <w:top w:val="none" w:sz="0" w:space="0" w:color="auto"/>
        <w:left w:val="none" w:sz="0" w:space="0" w:color="auto"/>
        <w:bottom w:val="none" w:sz="0" w:space="0" w:color="auto"/>
        <w:right w:val="none" w:sz="0" w:space="0" w:color="auto"/>
      </w:divBdr>
      <w:divsChild>
        <w:div w:id="1430538163">
          <w:marLeft w:val="0"/>
          <w:marRight w:val="0"/>
          <w:marTop w:val="0"/>
          <w:marBottom w:val="0"/>
          <w:divBdr>
            <w:top w:val="none" w:sz="0" w:space="0" w:color="auto"/>
            <w:left w:val="none" w:sz="0" w:space="0" w:color="auto"/>
            <w:bottom w:val="none" w:sz="0" w:space="0" w:color="auto"/>
            <w:right w:val="none" w:sz="0" w:space="0" w:color="auto"/>
          </w:divBdr>
        </w:div>
      </w:divsChild>
    </w:div>
    <w:div w:id="886262969">
      <w:bodyDiv w:val="1"/>
      <w:marLeft w:val="0"/>
      <w:marRight w:val="0"/>
      <w:marTop w:val="0"/>
      <w:marBottom w:val="0"/>
      <w:divBdr>
        <w:top w:val="none" w:sz="0" w:space="0" w:color="auto"/>
        <w:left w:val="none" w:sz="0" w:space="0" w:color="auto"/>
        <w:bottom w:val="none" w:sz="0" w:space="0" w:color="auto"/>
        <w:right w:val="none" w:sz="0" w:space="0" w:color="auto"/>
      </w:divBdr>
      <w:divsChild>
        <w:div w:id="1037268635">
          <w:marLeft w:val="0"/>
          <w:marRight w:val="0"/>
          <w:marTop w:val="0"/>
          <w:marBottom w:val="0"/>
          <w:divBdr>
            <w:top w:val="none" w:sz="0" w:space="0" w:color="auto"/>
            <w:left w:val="none" w:sz="0" w:space="0" w:color="auto"/>
            <w:bottom w:val="none" w:sz="0" w:space="0" w:color="auto"/>
            <w:right w:val="none" w:sz="0" w:space="0" w:color="auto"/>
          </w:divBdr>
        </w:div>
      </w:divsChild>
    </w:div>
    <w:div w:id="919799715">
      <w:bodyDiv w:val="1"/>
      <w:marLeft w:val="0"/>
      <w:marRight w:val="0"/>
      <w:marTop w:val="0"/>
      <w:marBottom w:val="0"/>
      <w:divBdr>
        <w:top w:val="none" w:sz="0" w:space="0" w:color="auto"/>
        <w:left w:val="none" w:sz="0" w:space="0" w:color="auto"/>
        <w:bottom w:val="none" w:sz="0" w:space="0" w:color="auto"/>
        <w:right w:val="none" w:sz="0" w:space="0" w:color="auto"/>
      </w:divBdr>
      <w:divsChild>
        <w:div w:id="1861430380">
          <w:marLeft w:val="0"/>
          <w:marRight w:val="0"/>
          <w:marTop w:val="0"/>
          <w:marBottom w:val="0"/>
          <w:divBdr>
            <w:top w:val="none" w:sz="0" w:space="0" w:color="auto"/>
            <w:left w:val="none" w:sz="0" w:space="0" w:color="auto"/>
            <w:bottom w:val="none" w:sz="0" w:space="0" w:color="auto"/>
            <w:right w:val="none" w:sz="0" w:space="0" w:color="auto"/>
          </w:divBdr>
        </w:div>
      </w:divsChild>
    </w:div>
    <w:div w:id="1129009937">
      <w:bodyDiv w:val="1"/>
      <w:marLeft w:val="0"/>
      <w:marRight w:val="0"/>
      <w:marTop w:val="0"/>
      <w:marBottom w:val="0"/>
      <w:divBdr>
        <w:top w:val="none" w:sz="0" w:space="0" w:color="auto"/>
        <w:left w:val="none" w:sz="0" w:space="0" w:color="auto"/>
        <w:bottom w:val="none" w:sz="0" w:space="0" w:color="auto"/>
        <w:right w:val="none" w:sz="0" w:space="0" w:color="auto"/>
      </w:divBdr>
    </w:div>
    <w:div w:id="1199078237">
      <w:bodyDiv w:val="1"/>
      <w:marLeft w:val="0"/>
      <w:marRight w:val="0"/>
      <w:marTop w:val="0"/>
      <w:marBottom w:val="0"/>
      <w:divBdr>
        <w:top w:val="none" w:sz="0" w:space="0" w:color="auto"/>
        <w:left w:val="none" w:sz="0" w:space="0" w:color="auto"/>
        <w:bottom w:val="none" w:sz="0" w:space="0" w:color="auto"/>
        <w:right w:val="none" w:sz="0" w:space="0" w:color="auto"/>
      </w:divBdr>
      <w:divsChild>
        <w:div w:id="1461411826">
          <w:marLeft w:val="0"/>
          <w:marRight w:val="0"/>
          <w:marTop w:val="0"/>
          <w:marBottom w:val="0"/>
          <w:divBdr>
            <w:top w:val="none" w:sz="0" w:space="0" w:color="auto"/>
            <w:left w:val="none" w:sz="0" w:space="0" w:color="auto"/>
            <w:bottom w:val="none" w:sz="0" w:space="0" w:color="auto"/>
            <w:right w:val="none" w:sz="0" w:space="0" w:color="auto"/>
          </w:divBdr>
        </w:div>
        <w:div w:id="1950893204">
          <w:marLeft w:val="0"/>
          <w:marRight w:val="0"/>
          <w:marTop w:val="0"/>
          <w:marBottom w:val="0"/>
          <w:divBdr>
            <w:top w:val="none" w:sz="0" w:space="0" w:color="auto"/>
            <w:left w:val="none" w:sz="0" w:space="0" w:color="auto"/>
            <w:bottom w:val="none" w:sz="0" w:space="0" w:color="auto"/>
            <w:right w:val="none" w:sz="0" w:space="0" w:color="auto"/>
          </w:divBdr>
        </w:div>
        <w:div w:id="107243542">
          <w:marLeft w:val="0"/>
          <w:marRight w:val="0"/>
          <w:marTop w:val="0"/>
          <w:marBottom w:val="0"/>
          <w:divBdr>
            <w:top w:val="none" w:sz="0" w:space="0" w:color="auto"/>
            <w:left w:val="none" w:sz="0" w:space="0" w:color="auto"/>
            <w:bottom w:val="none" w:sz="0" w:space="0" w:color="auto"/>
            <w:right w:val="none" w:sz="0" w:space="0" w:color="auto"/>
          </w:divBdr>
        </w:div>
      </w:divsChild>
    </w:div>
    <w:div w:id="1263566247">
      <w:bodyDiv w:val="1"/>
      <w:marLeft w:val="0"/>
      <w:marRight w:val="0"/>
      <w:marTop w:val="0"/>
      <w:marBottom w:val="0"/>
      <w:divBdr>
        <w:top w:val="none" w:sz="0" w:space="0" w:color="auto"/>
        <w:left w:val="none" w:sz="0" w:space="0" w:color="auto"/>
        <w:bottom w:val="none" w:sz="0" w:space="0" w:color="auto"/>
        <w:right w:val="none" w:sz="0" w:space="0" w:color="auto"/>
      </w:divBdr>
    </w:div>
    <w:div w:id="1295060708">
      <w:bodyDiv w:val="1"/>
      <w:marLeft w:val="0"/>
      <w:marRight w:val="0"/>
      <w:marTop w:val="0"/>
      <w:marBottom w:val="0"/>
      <w:divBdr>
        <w:top w:val="none" w:sz="0" w:space="0" w:color="auto"/>
        <w:left w:val="none" w:sz="0" w:space="0" w:color="auto"/>
        <w:bottom w:val="none" w:sz="0" w:space="0" w:color="auto"/>
        <w:right w:val="none" w:sz="0" w:space="0" w:color="auto"/>
      </w:divBdr>
    </w:div>
    <w:div w:id="1378552901">
      <w:bodyDiv w:val="1"/>
      <w:marLeft w:val="0"/>
      <w:marRight w:val="0"/>
      <w:marTop w:val="0"/>
      <w:marBottom w:val="0"/>
      <w:divBdr>
        <w:top w:val="none" w:sz="0" w:space="0" w:color="auto"/>
        <w:left w:val="none" w:sz="0" w:space="0" w:color="auto"/>
        <w:bottom w:val="none" w:sz="0" w:space="0" w:color="auto"/>
        <w:right w:val="none" w:sz="0" w:space="0" w:color="auto"/>
      </w:divBdr>
    </w:div>
    <w:div w:id="1449810591">
      <w:bodyDiv w:val="1"/>
      <w:marLeft w:val="0"/>
      <w:marRight w:val="0"/>
      <w:marTop w:val="0"/>
      <w:marBottom w:val="0"/>
      <w:divBdr>
        <w:top w:val="none" w:sz="0" w:space="0" w:color="auto"/>
        <w:left w:val="none" w:sz="0" w:space="0" w:color="auto"/>
        <w:bottom w:val="none" w:sz="0" w:space="0" w:color="auto"/>
        <w:right w:val="none" w:sz="0" w:space="0" w:color="auto"/>
      </w:divBdr>
    </w:div>
    <w:div w:id="1486320278">
      <w:bodyDiv w:val="1"/>
      <w:marLeft w:val="0"/>
      <w:marRight w:val="0"/>
      <w:marTop w:val="0"/>
      <w:marBottom w:val="0"/>
      <w:divBdr>
        <w:top w:val="none" w:sz="0" w:space="0" w:color="auto"/>
        <w:left w:val="none" w:sz="0" w:space="0" w:color="auto"/>
        <w:bottom w:val="none" w:sz="0" w:space="0" w:color="auto"/>
        <w:right w:val="none" w:sz="0" w:space="0" w:color="auto"/>
      </w:divBdr>
    </w:div>
    <w:div w:id="1491485762">
      <w:bodyDiv w:val="1"/>
      <w:marLeft w:val="0"/>
      <w:marRight w:val="0"/>
      <w:marTop w:val="0"/>
      <w:marBottom w:val="0"/>
      <w:divBdr>
        <w:top w:val="none" w:sz="0" w:space="0" w:color="auto"/>
        <w:left w:val="none" w:sz="0" w:space="0" w:color="auto"/>
        <w:bottom w:val="none" w:sz="0" w:space="0" w:color="auto"/>
        <w:right w:val="none" w:sz="0" w:space="0" w:color="auto"/>
      </w:divBdr>
      <w:divsChild>
        <w:div w:id="600181946">
          <w:marLeft w:val="225"/>
          <w:marRight w:val="0"/>
          <w:marTop w:val="0"/>
          <w:marBottom w:val="225"/>
          <w:divBdr>
            <w:top w:val="none" w:sz="0" w:space="0" w:color="auto"/>
            <w:left w:val="none" w:sz="0" w:space="0" w:color="auto"/>
            <w:bottom w:val="none" w:sz="0" w:space="0" w:color="auto"/>
            <w:right w:val="none" w:sz="0" w:space="0" w:color="auto"/>
          </w:divBdr>
        </w:div>
      </w:divsChild>
    </w:div>
    <w:div w:id="1517184096">
      <w:bodyDiv w:val="1"/>
      <w:marLeft w:val="0"/>
      <w:marRight w:val="0"/>
      <w:marTop w:val="0"/>
      <w:marBottom w:val="0"/>
      <w:divBdr>
        <w:top w:val="none" w:sz="0" w:space="0" w:color="auto"/>
        <w:left w:val="none" w:sz="0" w:space="0" w:color="auto"/>
        <w:bottom w:val="none" w:sz="0" w:space="0" w:color="auto"/>
        <w:right w:val="none" w:sz="0" w:space="0" w:color="auto"/>
      </w:divBdr>
      <w:divsChild>
        <w:div w:id="50541505">
          <w:marLeft w:val="0"/>
          <w:marRight w:val="0"/>
          <w:marTop w:val="0"/>
          <w:marBottom w:val="0"/>
          <w:divBdr>
            <w:top w:val="none" w:sz="0" w:space="0" w:color="auto"/>
            <w:left w:val="none" w:sz="0" w:space="0" w:color="auto"/>
            <w:bottom w:val="none" w:sz="0" w:space="0" w:color="auto"/>
            <w:right w:val="none" w:sz="0" w:space="0" w:color="auto"/>
          </w:divBdr>
        </w:div>
        <w:div w:id="580256854">
          <w:marLeft w:val="0"/>
          <w:marRight w:val="0"/>
          <w:marTop w:val="0"/>
          <w:marBottom w:val="0"/>
          <w:divBdr>
            <w:top w:val="none" w:sz="0" w:space="0" w:color="auto"/>
            <w:left w:val="none" w:sz="0" w:space="0" w:color="auto"/>
            <w:bottom w:val="none" w:sz="0" w:space="0" w:color="auto"/>
            <w:right w:val="none" w:sz="0" w:space="0" w:color="auto"/>
          </w:divBdr>
          <w:divsChild>
            <w:div w:id="2026207822">
              <w:marLeft w:val="0"/>
              <w:marRight w:val="0"/>
              <w:marTop w:val="0"/>
              <w:marBottom w:val="0"/>
              <w:divBdr>
                <w:top w:val="none" w:sz="0" w:space="0" w:color="auto"/>
                <w:left w:val="none" w:sz="0" w:space="0" w:color="auto"/>
                <w:bottom w:val="none" w:sz="0" w:space="0" w:color="auto"/>
                <w:right w:val="none" w:sz="0" w:space="0" w:color="auto"/>
              </w:divBdr>
              <w:divsChild>
                <w:div w:id="179660884">
                  <w:marLeft w:val="0"/>
                  <w:marRight w:val="0"/>
                  <w:marTop w:val="0"/>
                  <w:marBottom w:val="0"/>
                  <w:divBdr>
                    <w:top w:val="none" w:sz="0" w:space="0" w:color="auto"/>
                    <w:left w:val="none" w:sz="0" w:space="0" w:color="auto"/>
                    <w:bottom w:val="none" w:sz="0" w:space="0" w:color="auto"/>
                    <w:right w:val="none" w:sz="0" w:space="0" w:color="auto"/>
                  </w:divBdr>
                  <w:divsChild>
                    <w:div w:id="324743358">
                      <w:marLeft w:val="225"/>
                      <w:marRight w:val="0"/>
                      <w:marTop w:val="0"/>
                      <w:marBottom w:val="225"/>
                      <w:divBdr>
                        <w:top w:val="single" w:sz="6" w:space="30" w:color="EBEBEB"/>
                        <w:left w:val="single" w:sz="6" w:space="11" w:color="EBEBEB"/>
                        <w:bottom w:val="none" w:sz="0" w:space="0" w:color="auto"/>
                        <w:right w:val="single" w:sz="6" w:space="11" w:color="EBEBEB"/>
                      </w:divBdr>
                      <w:divsChild>
                        <w:div w:id="8140298">
                          <w:marLeft w:val="0"/>
                          <w:marRight w:val="0"/>
                          <w:marTop w:val="0"/>
                          <w:marBottom w:val="0"/>
                          <w:divBdr>
                            <w:top w:val="none" w:sz="0" w:space="0" w:color="auto"/>
                            <w:left w:val="none" w:sz="0" w:space="0" w:color="auto"/>
                            <w:bottom w:val="none" w:sz="0" w:space="0" w:color="auto"/>
                            <w:right w:val="none" w:sz="0" w:space="0" w:color="auto"/>
                          </w:divBdr>
                        </w:div>
                        <w:div w:id="349142259">
                          <w:marLeft w:val="0"/>
                          <w:marRight w:val="0"/>
                          <w:marTop w:val="0"/>
                          <w:marBottom w:val="0"/>
                          <w:divBdr>
                            <w:top w:val="none" w:sz="0" w:space="0" w:color="auto"/>
                            <w:left w:val="none" w:sz="0" w:space="0" w:color="auto"/>
                            <w:bottom w:val="none" w:sz="0" w:space="0" w:color="auto"/>
                            <w:right w:val="none" w:sz="0" w:space="0" w:color="auto"/>
                          </w:divBdr>
                          <w:divsChild>
                            <w:div w:id="740831563">
                              <w:marLeft w:val="0"/>
                              <w:marRight w:val="0"/>
                              <w:marTop w:val="0"/>
                              <w:marBottom w:val="0"/>
                              <w:divBdr>
                                <w:top w:val="none" w:sz="0" w:space="0" w:color="auto"/>
                                <w:left w:val="none" w:sz="0" w:space="0" w:color="auto"/>
                                <w:bottom w:val="none" w:sz="0" w:space="0" w:color="auto"/>
                                <w:right w:val="none" w:sz="0" w:space="0" w:color="auto"/>
                              </w:divBdr>
                              <w:divsChild>
                                <w:div w:id="867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105056">
      <w:bodyDiv w:val="1"/>
      <w:marLeft w:val="0"/>
      <w:marRight w:val="0"/>
      <w:marTop w:val="0"/>
      <w:marBottom w:val="0"/>
      <w:divBdr>
        <w:top w:val="none" w:sz="0" w:space="0" w:color="auto"/>
        <w:left w:val="none" w:sz="0" w:space="0" w:color="auto"/>
        <w:bottom w:val="none" w:sz="0" w:space="0" w:color="auto"/>
        <w:right w:val="none" w:sz="0" w:space="0" w:color="auto"/>
      </w:divBdr>
    </w:div>
    <w:div w:id="1621262080">
      <w:bodyDiv w:val="1"/>
      <w:marLeft w:val="0"/>
      <w:marRight w:val="0"/>
      <w:marTop w:val="0"/>
      <w:marBottom w:val="0"/>
      <w:divBdr>
        <w:top w:val="none" w:sz="0" w:space="0" w:color="auto"/>
        <w:left w:val="none" w:sz="0" w:space="0" w:color="auto"/>
        <w:bottom w:val="none" w:sz="0" w:space="0" w:color="auto"/>
        <w:right w:val="none" w:sz="0" w:space="0" w:color="auto"/>
      </w:divBdr>
      <w:divsChild>
        <w:div w:id="687409515">
          <w:marLeft w:val="0"/>
          <w:marRight w:val="0"/>
          <w:marTop w:val="0"/>
          <w:marBottom w:val="0"/>
          <w:divBdr>
            <w:top w:val="none" w:sz="0" w:space="0" w:color="auto"/>
            <w:left w:val="none" w:sz="0" w:space="0" w:color="auto"/>
            <w:bottom w:val="none" w:sz="0" w:space="0" w:color="auto"/>
            <w:right w:val="none" w:sz="0" w:space="0" w:color="auto"/>
          </w:divBdr>
        </w:div>
      </w:divsChild>
    </w:div>
    <w:div w:id="1631587603">
      <w:bodyDiv w:val="1"/>
      <w:marLeft w:val="0"/>
      <w:marRight w:val="0"/>
      <w:marTop w:val="0"/>
      <w:marBottom w:val="0"/>
      <w:divBdr>
        <w:top w:val="none" w:sz="0" w:space="0" w:color="auto"/>
        <w:left w:val="none" w:sz="0" w:space="0" w:color="auto"/>
        <w:bottom w:val="none" w:sz="0" w:space="0" w:color="auto"/>
        <w:right w:val="none" w:sz="0" w:space="0" w:color="auto"/>
      </w:divBdr>
    </w:div>
    <w:div w:id="1702242398">
      <w:bodyDiv w:val="1"/>
      <w:marLeft w:val="0"/>
      <w:marRight w:val="0"/>
      <w:marTop w:val="0"/>
      <w:marBottom w:val="0"/>
      <w:divBdr>
        <w:top w:val="none" w:sz="0" w:space="0" w:color="auto"/>
        <w:left w:val="none" w:sz="0" w:space="0" w:color="auto"/>
        <w:bottom w:val="none" w:sz="0" w:space="0" w:color="auto"/>
        <w:right w:val="none" w:sz="0" w:space="0" w:color="auto"/>
      </w:divBdr>
    </w:div>
    <w:div w:id="1730885691">
      <w:bodyDiv w:val="1"/>
      <w:marLeft w:val="0"/>
      <w:marRight w:val="0"/>
      <w:marTop w:val="0"/>
      <w:marBottom w:val="0"/>
      <w:divBdr>
        <w:top w:val="none" w:sz="0" w:space="0" w:color="auto"/>
        <w:left w:val="none" w:sz="0" w:space="0" w:color="auto"/>
        <w:bottom w:val="none" w:sz="0" w:space="0" w:color="auto"/>
        <w:right w:val="none" w:sz="0" w:space="0" w:color="auto"/>
      </w:divBdr>
    </w:div>
    <w:div w:id="1754005551">
      <w:bodyDiv w:val="1"/>
      <w:marLeft w:val="0"/>
      <w:marRight w:val="0"/>
      <w:marTop w:val="0"/>
      <w:marBottom w:val="0"/>
      <w:divBdr>
        <w:top w:val="none" w:sz="0" w:space="0" w:color="auto"/>
        <w:left w:val="none" w:sz="0" w:space="0" w:color="auto"/>
        <w:bottom w:val="none" w:sz="0" w:space="0" w:color="auto"/>
        <w:right w:val="none" w:sz="0" w:space="0" w:color="auto"/>
      </w:divBdr>
    </w:div>
    <w:div w:id="1797144046">
      <w:bodyDiv w:val="1"/>
      <w:marLeft w:val="0"/>
      <w:marRight w:val="0"/>
      <w:marTop w:val="0"/>
      <w:marBottom w:val="0"/>
      <w:divBdr>
        <w:top w:val="none" w:sz="0" w:space="0" w:color="auto"/>
        <w:left w:val="none" w:sz="0" w:space="0" w:color="auto"/>
        <w:bottom w:val="none" w:sz="0" w:space="0" w:color="auto"/>
        <w:right w:val="none" w:sz="0" w:space="0" w:color="auto"/>
      </w:divBdr>
    </w:div>
    <w:div w:id="2002536540">
      <w:bodyDiv w:val="1"/>
      <w:marLeft w:val="0"/>
      <w:marRight w:val="0"/>
      <w:marTop w:val="0"/>
      <w:marBottom w:val="0"/>
      <w:divBdr>
        <w:top w:val="none" w:sz="0" w:space="0" w:color="auto"/>
        <w:left w:val="none" w:sz="0" w:space="0" w:color="auto"/>
        <w:bottom w:val="none" w:sz="0" w:space="0" w:color="auto"/>
        <w:right w:val="none" w:sz="0" w:space="0" w:color="auto"/>
      </w:divBdr>
    </w:div>
    <w:div w:id="2032996853">
      <w:bodyDiv w:val="1"/>
      <w:marLeft w:val="0"/>
      <w:marRight w:val="0"/>
      <w:marTop w:val="0"/>
      <w:marBottom w:val="0"/>
      <w:divBdr>
        <w:top w:val="none" w:sz="0" w:space="0" w:color="auto"/>
        <w:left w:val="none" w:sz="0" w:space="0" w:color="auto"/>
        <w:bottom w:val="none" w:sz="0" w:space="0" w:color="auto"/>
        <w:right w:val="none" w:sz="0" w:space="0" w:color="auto"/>
      </w:divBdr>
    </w:div>
    <w:div w:id="2074228341">
      <w:bodyDiv w:val="1"/>
      <w:marLeft w:val="0"/>
      <w:marRight w:val="0"/>
      <w:marTop w:val="0"/>
      <w:marBottom w:val="0"/>
      <w:divBdr>
        <w:top w:val="none" w:sz="0" w:space="0" w:color="auto"/>
        <w:left w:val="none" w:sz="0" w:space="0" w:color="auto"/>
        <w:bottom w:val="none" w:sz="0" w:space="0" w:color="auto"/>
        <w:right w:val="none" w:sz="0" w:space="0" w:color="auto"/>
      </w:divBdr>
    </w:div>
    <w:div w:id="2102555814">
      <w:bodyDiv w:val="1"/>
      <w:marLeft w:val="0"/>
      <w:marRight w:val="0"/>
      <w:marTop w:val="0"/>
      <w:marBottom w:val="0"/>
      <w:divBdr>
        <w:top w:val="none" w:sz="0" w:space="0" w:color="auto"/>
        <w:left w:val="none" w:sz="0" w:space="0" w:color="auto"/>
        <w:bottom w:val="none" w:sz="0" w:space="0" w:color="auto"/>
        <w:right w:val="none" w:sz="0" w:space="0" w:color="auto"/>
      </w:divBdr>
    </w:div>
    <w:div w:id="214187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aa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danone.ru"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E66B28-FEF0-4E3B-B3C2-4B0A33F110CE}" type="doc">
      <dgm:prSet loTypeId="urn:microsoft.com/office/officeart/2008/layout/LinedList" loCatId="hierarchy" qsTypeId="urn:microsoft.com/office/officeart/2005/8/quickstyle/simple1" qsCatId="simple" csTypeId="urn:microsoft.com/office/officeart/2005/8/colors/accent0_1" csCatId="mainScheme" phldr="1"/>
      <dgm:spPr/>
      <dgm:t>
        <a:bodyPr/>
        <a:lstStyle/>
        <a:p>
          <a:endParaRPr lang="ru-RU"/>
        </a:p>
      </dgm:t>
    </dgm:pt>
    <dgm:pt modelId="{A864FC10-B8FC-46B0-915A-AF485047ABCE}">
      <dgm:prSet phldrT="[Текст]" custT="1">
        <dgm:style>
          <a:lnRef idx="2">
            <a:schemeClr val="dk1"/>
          </a:lnRef>
          <a:fillRef idx="1">
            <a:schemeClr val="lt1"/>
          </a:fillRef>
          <a:effectRef idx="0">
            <a:schemeClr val="dk1"/>
          </a:effectRef>
          <a:fontRef idx="minor">
            <a:schemeClr val="dk1"/>
          </a:fontRef>
        </dgm:style>
      </dgm:prSet>
      <dgm:spPr/>
      <dgm:t>
        <a:bodyPr/>
        <a:lstStyle/>
        <a:p>
          <a:pPr algn="l"/>
          <a:r>
            <a:rPr lang="ru-RU" sz="1400">
              <a:latin typeface="Times New Roman" panose="02020603050405020304" pitchFamily="18" charset="0"/>
              <a:cs typeface="Times New Roman" panose="02020603050405020304" pitchFamily="18" charset="0"/>
            </a:rPr>
            <a:t>генеральный директор</a:t>
          </a:r>
        </a:p>
      </dgm:t>
    </dgm:pt>
    <dgm:pt modelId="{66389845-7730-4962-ACD4-E490EC167582}" type="parTrans" cxnId="{D54D6958-6915-4AE0-A973-2174A6E95195}">
      <dgm:prSet/>
      <dgm:spPr/>
      <dgm:t>
        <a:bodyPr/>
        <a:lstStyle/>
        <a:p>
          <a:pPr algn="l"/>
          <a:endParaRPr lang="ru-RU"/>
        </a:p>
      </dgm:t>
    </dgm:pt>
    <dgm:pt modelId="{DB95D6D0-C9B5-4F77-A611-13D3D0636CE7}" type="sibTrans" cxnId="{D54D6958-6915-4AE0-A973-2174A6E95195}">
      <dgm:prSet/>
      <dgm:spPr/>
      <dgm:t>
        <a:bodyPr/>
        <a:lstStyle/>
        <a:p>
          <a:pPr algn="l"/>
          <a:endParaRPr lang="ru-RU"/>
        </a:p>
      </dgm:t>
    </dgm:pt>
    <dgm:pt modelId="{9E6485BE-637B-4438-8FF5-60A9E7B7FF49}">
      <dgm:prSet phldrT="[Текст]" custT="1"/>
      <dgm:spPr/>
      <dgm:t>
        <a:bodyPr/>
        <a:lstStyle/>
        <a:p>
          <a:pPr algn="l"/>
          <a:r>
            <a:rPr lang="ru-RU" sz="1400">
              <a:latin typeface="Times New Roman" panose="02020603050405020304" pitchFamily="18" charset="0"/>
              <a:cs typeface="Times New Roman" panose="02020603050405020304" pitchFamily="18" charset="0"/>
            </a:rPr>
            <a:t>производственный департамент</a:t>
          </a:r>
        </a:p>
      </dgm:t>
    </dgm:pt>
    <dgm:pt modelId="{44282419-9351-41C5-A6E0-A65D13BB6879}" type="parTrans" cxnId="{C7C1C81E-BBEA-4E92-A471-5FAA50368973}">
      <dgm:prSet/>
      <dgm:spPr/>
      <dgm:t>
        <a:bodyPr/>
        <a:lstStyle/>
        <a:p>
          <a:pPr algn="l"/>
          <a:endParaRPr lang="ru-RU"/>
        </a:p>
      </dgm:t>
    </dgm:pt>
    <dgm:pt modelId="{95AF4B8A-F7A1-46DE-8372-82DA746D9CE1}" type="sibTrans" cxnId="{C7C1C81E-BBEA-4E92-A471-5FAA50368973}">
      <dgm:prSet/>
      <dgm:spPr/>
      <dgm:t>
        <a:bodyPr/>
        <a:lstStyle/>
        <a:p>
          <a:pPr algn="l"/>
          <a:endParaRPr lang="ru-RU"/>
        </a:p>
      </dgm:t>
    </dgm:pt>
    <dgm:pt modelId="{485E6CF5-27EC-4EBE-9EDB-090F17202EE6}">
      <dgm:prSet phldrT="[Текст]" custT="1"/>
      <dgm:spPr/>
      <dgm:t>
        <a:bodyPr/>
        <a:lstStyle/>
        <a:p>
          <a:pPr algn="l"/>
          <a:r>
            <a:rPr lang="ru-RU" sz="1400">
              <a:latin typeface="Times New Roman" panose="02020603050405020304" pitchFamily="18" charset="0"/>
              <a:cs typeface="Times New Roman" panose="02020603050405020304" pitchFamily="18" charset="0"/>
            </a:rPr>
            <a:t>финансовый департамент</a:t>
          </a:r>
        </a:p>
      </dgm:t>
    </dgm:pt>
    <dgm:pt modelId="{58D5F5EA-8B69-465E-88F5-A20F9ED7189B}" type="parTrans" cxnId="{5499597C-D3EE-4D42-B561-FFBF9B66400F}">
      <dgm:prSet/>
      <dgm:spPr/>
      <dgm:t>
        <a:bodyPr/>
        <a:lstStyle/>
        <a:p>
          <a:pPr algn="l"/>
          <a:endParaRPr lang="ru-RU"/>
        </a:p>
      </dgm:t>
    </dgm:pt>
    <dgm:pt modelId="{6DE5F5D9-701B-4DF7-92B4-FBB20E1B07C9}" type="sibTrans" cxnId="{5499597C-D3EE-4D42-B561-FFBF9B66400F}">
      <dgm:prSet/>
      <dgm:spPr/>
      <dgm:t>
        <a:bodyPr/>
        <a:lstStyle/>
        <a:p>
          <a:pPr algn="l"/>
          <a:endParaRPr lang="ru-RU"/>
        </a:p>
      </dgm:t>
    </dgm:pt>
    <dgm:pt modelId="{19925E64-FAAE-45AF-81A2-C5FDF116938F}">
      <dgm:prSet phldrT="[Текст]" custT="1"/>
      <dgm:spPr/>
      <dgm:t>
        <a:bodyPr/>
        <a:lstStyle/>
        <a:p>
          <a:pPr algn="l"/>
          <a:r>
            <a:rPr lang="ru-RU" sz="1400">
              <a:latin typeface="Times New Roman" panose="02020603050405020304" pitchFamily="18" charset="0"/>
              <a:cs typeface="Times New Roman" panose="02020603050405020304" pitchFamily="18" charset="0"/>
            </a:rPr>
            <a:t>департамент управления человеческими ресурсами</a:t>
          </a:r>
        </a:p>
      </dgm:t>
    </dgm:pt>
    <dgm:pt modelId="{FB1F47DF-9FB6-4D3A-8947-3282F1EB062E}" type="parTrans" cxnId="{5144AE1E-2934-4F09-8BD9-F358F4B72A8C}">
      <dgm:prSet/>
      <dgm:spPr/>
      <dgm:t>
        <a:bodyPr/>
        <a:lstStyle/>
        <a:p>
          <a:pPr algn="l"/>
          <a:endParaRPr lang="ru-RU"/>
        </a:p>
      </dgm:t>
    </dgm:pt>
    <dgm:pt modelId="{89736481-8015-4595-8DED-B9E4B837D18D}" type="sibTrans" cxnId="{5144AE1E-2934-4F09-8BD9-F358F4B72A8C}">
      <dgm:prSet/>
      <dgm:spPr/>
      <dgm:t>
        <a:bodyPr/>
        <a:lstStyle/>
        <a:p>
          <a:pPr algn="l"/>
          <a:endParaRPr lang="ru-RU"/>
        </a:p>
      </dgm:t>
    </dgm:pt>
    <dgm:pt modelId="{A182E4CB-38A2-47AB-8D54-948FF2EDFA2B}">
      <dgm:prSet phldrT="[Текст]" custT="1"/>
      <dgm:spPr/>
      <dgm:t>
        <a:bodyPr/>
        <a:lstStyle/>
        <a:p>
          <a:pPr algn="l"/>
          <a:r>
            <a:rPr lang="ru-RU" sz="1400">
              <a:latin typeface="Times New Roman" panose="02020603050405020304" pitchFamily="18" charset="0"/>
              <a:cs typeface="Times New Roman" panose="02020603050405020304" pitchFamily="18" charset="0"/>
            </a:rPr>
            <a:t>департамент управления цепями поставок</a:t>
          </a:r>
        </a:p>
      </dgm:t>
    </dgm:pt>
    <dgm:pt modelId="{5E8814D1-B735-4FAF-B2F9-24B515049D5E}" type="parTrans" cxnId="{52CE67A9-BD37-43D5-AA57-3C3B549B7989}">
      <dgm:prSet/>
      <dgm:spPr/>
      <dgm:t>
        <a:bodyPr/>
        <a:lstStyle/>
        <a:p>
          <a:pPr algn="l"/>
          <a:endParaRPr lang="ru-RU"/>
        </a:p>
      </dgm:t>
    </dgm:pt>
    <dgm:pt modelId="{462B7C7C-1855-4946-8271-141EDCB82CC2}" type="sibTrans" cxnId="{52CE67A9-BD37-43D5-AA57-3C3B549B7989}">
      <dgm:prSet/>
      <dgm:spPr/>
      <dgm:t>
        <a:bodyPr/>
        <a:lstStyle/>
        <a:p>
          <a:pPr algn="l"/>
          <a:endParaRPr lang="ru-RU"/>
        </a:p>
      </dgm:t>
    </dgm:pt>
    <dgm:pt modelId="{3F87E630-FA47-4EF8-9DEE-AD0781DE4E6B}">
      <dgm:prSet phldrT="[Текст]" custT="1"/>
      <dgm:spPr/>
      <dgm:t>
        <a:bodyPr/>
        <a:lstStyle/>
        <a:p>
          <a:pPr algn="l"/>
          <a:r>
            <a:rPr lang="ru-RU" sz="1400">
              <a:latin typeface="Times New Roman" panose="02020603050405020304" pitchFamily="18" charset="0"/>
              <a:cs typeface="Times New Roman" panose="02020603050405020304" pitchFamily="18" charset="0"/>
            </a:rPr>
            <a:t>департамент маркетинга</a:t>
          </a:r>
        </a:p>
      </dgm:t>
    </dgm:pt>
    <dgm:pt modelId="{6D8EF13F-D63C-455E-B877-2070BE661593}" type="parTrans" cxnId="{B0CC96CC-975C-4291-935B-2988081FB20D}">
      <dgm:prSet/>
      <dgm:spPr/>
      <dgm:t>
        <a:bodyPr/>
        <a:lstStyle/>
        <a:p>
          <a:pPr algn="l"/>
          <a:endParaRPr lang="ru-RU"/>
        </a:p>
      </dgm:t>
    </dgm:pt>
    <dgm:pt modelId="{7D651DA2-8B40-4D6F-BE99-4F6B973F5C83}" type="sibTrans" cxnId="{B0CC96CC-975C-4291-935B-2988081FB20D}">
      <dgm:prSet/>
      <dgm:spPr/>
      <dgm:t>
        <a:bodyPr/>
        <a:lstStyle/>
        <a:p>
          <a:pPr algn="l"/>
          <a:endParaRPr lang="ru-RU"/>
        </a:p>
      </dgm:t>
    </dgm:pt>
    <dgm:pt modelId="{CE40F9C7-3ABE-4768-8A5E-D05CB8D83D15}">
      <dgm:prSet phldrT="[Текст]" custT="1"/>
      <dgm:spPr/>
      <dgm:t>
        <a:bodyPr/>
        <a:lstStyle/>
        <a:p>
          <a:pPr algn="l"/>
          <a:r>
            <a:rPr lang="ru-RU" sz="1400">
              <a:latin typeface="Times New Roman" panose="02020603050405020304" pitchFamily="18" charset="0"/>
              <a:cs typeface="Times New Roman" panose="02020603050405020304" pitchFamily="18" charset="0"/>
            </a:rPr>
            <a:t>коммерческий департамент</a:t>
          </a:r>
        </a:p>
      </dgm:t>
    </dgm:pt>
    <dgm:pt modelId="{5BB5E4C3-A2A3-46C0-897B-44919A434C8E}" type="parTrans" cxnId="{9AC8E665-02DE-4282-A2D0-FC831162E248}">
      <dgm:prSet/>
      <dgm:spPr/>
      <dgm:t>
        <a:bodyPr/>
        <a:lstStyle/>
        <a:p>
          <a:pPr algn="l"/>
          <a:endParaRPr lang="ru-RU"/>
        </a:p>
      </dgm:t>
    </dgm:pt>
    <dgm:pt modelId="{6C19F439-A034-49FC-9B8E-5DE978B57AB3}" type="sibTrans" cxnId="{9AC8E665-02DE-4282-A2D0-FC831162E248}">
      <dgm:prSet/>
      <dgm:spPr/>
      <dgm:t>
        <a:bodyPr/>
        <a:lstStyle/>
        <a:p>
          <a:pPr algn="l"/>
          <a:endParaRPr lang="ru-RU"/>
        </a:p>
      </dgm:t>
    </dgm:pt>
    <dgm:pt modelId="{7AB86B56-CC0A-49AE-A275-8776ED1D72D5}">
      <dgm:prSet phldrT="[Текст]" custT="1"/>
      <dgm:spPr/>
      <dgm:t>
        <a:bodyPr/>
        <a:lstStyle/>
        <a:p>
          <a:pPr algn="l"/>
          <a:r>
            <a:rPr lang="ru-RU" sz="1400">
              <a:latin typeface="Times New Roman" panose="02020603050405020304" pitchFamily="18" charset="0"/>
              <a:cs typeface="Times New Roman" panose="02020603050405020304" pitchFamily="18" charset="0"/>
            </a:rPr>
            <a:t>департамент развития новых продуктов</a:t>
          </a:r>
        </a:p>
      </dgm:t>
    </dgm:pt>
    <dgm:pt modelId="{F53F6B7F-1409-4C10-98FE-B8797A9F7436}" type="parTrans" cxnId="{77F79B84-E4FE-4F8F-82C0-C2C17BCABFF5}">
      <dgm:prSet/>
      <dgm:spPr/>
      <dgm:t>
        <a:bodyPr/>
        <a:lstStyle/>
        <a:p>
          <a:pPr algn="l"/>
          <a:endParaRPr lang="ru-RU"/>
        </a:p>
      </dgm:t>
    </dgm:pt>
    <dgm:pt modelId="{FD64F993-C0F5-4C5B-B5BB-64C03514C357}" type="sibTrans" cxnId="{77F79B84-E4FE-4F8F-82C0-C2C17BCABFF5}">
      <dgm:prSet/>
      <dgm:spPr/>
      <dgm:t>
        <a:bodyPr/>
        <a:lstStyle/>
        <a:p>
          <a:pPr algn="l"/>
          <a:endParaRPr lang="ru-RU"/>
        </a:p>
      </dgm:t>
    </dgm:pt>
    <dgm:pt modelId="{1F8A6B98-1597-45FC-9103-21C52564B1A2}">
      <dgm:prSet phldrT="[Текст]" custT="1"/>
      <dgm:spPr/>
      <dgm:t>
        <a:bodyPr/>
        <a:lstStyle/>
        <a:p>
          <a:pPr algn="l"/>
          <a:r>
            <a:rPr lang="ru-RU" sz="1400">
              <a:latin typeface="Times New Roman" panose="02020603050405020304" pitchFamily="18" charset="0"/>
              <a:cs typeface="Times New Roman" panose="02020603050405020304" pitchFamily="18" charset="0"/>
            </a:rPr>
            <a:t>департамент закупок</a:t>
          </a:r>
        </a:p>
      </dgm:t>
    </dgm:pt>
    <dgm:pt modelId="{D2B63B86-F13B-4CA6-99D2-2D4EDB9E606D}" type="parTrans" cxnId="{5B99D13D-E261-429F-A33B-2D4B90B3AFC5}">
      <dgm:prSet/>
      <dgm:spPr/>
      <dgm:t>
        <a:bodyPr/>
        <a:lstStyle/>
        <a:p>
          <a:pPr algn="l"/>
          <a:endParaRPr lang="ru-RU"/>
        </a:p>
      </dgm:t>
    </dgm:pt>
    <dgm:pt modelId="{51709234-00D8-4E48-82AC-FDA873D95358}" type="sibTrans" cxnId="{5B99D13D-E261-429F-A33B-2D4B90B3AFC5}">
      <dgm:prSet/>
      <dgm:spPr/>
      <dgm:t>
        <a:bodyPr/>
        <a:lstStyle/>
        <a:p>
          <a:pPr algn="l"/>
          <a:endParaRPr lang="ru-RU"/>
        </a:p>
      </dgm:t>
    </dgm:pt>
    <dgm:pt modelId="{0D129952-9E7C-4434-894D-81797837A213}">
      <dgm:prSet phldrT="[Текст]" custT="1"/>
      <dgm:spPr/>
      <dgm:t>
        <a:bodyPr/>
        <a:lstStyle/>
        <a:p>
          <a:pPr algn="l"/>
          <a:r>
            <a:rPr lang="ru-RU" sz="1400">
              <a:latin typeface="Times New Roman" panose="02020603050405020304" pitchFamily="18" charset="0"/>
              <a:cs typeface="Times New Roman" panose="02020603050405020304" pitchFamily="18" charset="0"/>
            </a:rPr>
            <a:t>департамен информационных систем и технологий</a:t>
          </a:r>
        </a:p>
      </dgm:t>
    </dgm:pt>
    <dgm:pt modelId="{49472DFD-D555-42FF-BA4D-42DFBACC587C}" type="parTrans" cxnId="{FCD86844-CA76-46C4-AD1B-EBBBF988D05F}">
      <dgm:prSet/>
      <dgm:spPr/>
      <dgm:t>
        <a:bodyPr/>
        <a:lstStyle/>
        <a:p>
          <a:pPr algn="l"/>
          <a:endParaRPr lang="ru-RU"/>
        </a:p>
      </dgm:t>
    </dgm:pt>
    <dgm:pt modelId="{54D01318-BF47-4BCF-899B-4074210073DE}" type="sibTrans" cxnId="{FCD86844-CA76-46C4-AD1B-EBBBF988D05F}">
      <dgm:prSet/>
      <dgm:spPr/>
      <dgm:t>
        <a:bodyPr/>
        <a:lstStyle/>
        <a:p>
          <a:pPr algn="l"/>
          <a:endParaRPr lang="ru-RU"/>
        </a:p>
      </dgm:t>
    </dgm:pt>
    <dgm:pt modelId="{2D5086E1-A659-44B0-ABE1-558CFED553A9}">
      <dgm:prSet phldrT="[Текст]" custT="1"/>
      <dgm:spPr/>
      <dgm:t>
        <a:bodyPr/>
        <a:lstStyle/>
        <a:p>
          <a:pPr algn="l"/>
          <a:r>
            <a:rPr lang="ru-RU" sz="1400">
              <a:latin typeface="Times New Roman" panose="02020603050405020304" pitchFamily="18" charset="0"/>
              <a:cs typeface="Times New Roman" panose="02020603050405020304" pitchFamily="18" charset="0"/>
            </a:rPr>
            <a:t>склад</a:t>
          </a:r>
        </a:p>
      </dgm:t>
    </dgm:pt>
    <dgm:pt modelId="{B73EE1FF-5AA9-4DA1-B5C7-337620CD84AC}" type="parTrans" cxnId="{08741BAC-C7BC-4DD3-96BC-44125E4BF347}">
      <dgm:prSet/>
      <dgm:spPr/>
      <dgm:t>
        <a:bodyPr/>
        <a:lstStyle/>
        <a:p>
          <a:endParaRPr lang="ru-RU"/>
        </a:p>
      </dgm:t>
    </dgm:pt>
    <dgm:pt modelId="{02CB70F3-C8BF-4FD8-8C04-D2D9869E54F3}" type="sibTrans" cxnId="{08741BAC-C7BC-4DD3-96BC-44125E4BF347}">
      <dgm:prSet/>
      <dgm:spPr/>
      <dgm:t>
        <a:bodyPr/>
        <a:lstStyle/>
        <a:p>
          <a:endParaRPr lang="ru-RU"/>
        </a:p>
      </dgm:t>
    </dgm:pt>
    <dgm:pt modelId="{7F9CEC29-14C1-4110-BA57-1C832DF00778}" type="pres">
      <dgm:prSet presAssocID="{8CE66B28-FEF0-4E3B-B3C2-4B0A33F110CE}" presName="vert0" presStyleCnt="0">
        <dgm:presLayoutVars>
          <dgm:dir/>
          <dgm:animOne val="branch"/>
          <dgm:animLvl val="lvl"/>
        </dgm:presLayoutVars>
      </dgm:prSet>
      <dgm:spPr/>
    </dgm:pt>
    <dgm:pt modelId="{36F725AB-02D7-4482-B9B9-C49144D63338}" type="pres">
      <dgm:prSet presAssocID="{A864FC10-B8FC-46B0-915A-AF485047ABCE}" presName="thickLine" presStyleLbl="alignNode1" presStyleIdx="0" presStyleCnt="1"/>
      <dgm:spPr/>
    </dgm:pt>
    <dgm:pt modelId="{E63D4BB8-7BE7-4BB8-929E-16B2201EC62B}" type="pres">
      <dgm:prSet presAssocID="{A864FC10-B8FC-46B0-915A-AF485047ABCE}" presName="horz1" presStyleCnt="0"/>
      <dgm:spPr/>
    </dgm:pt>
    <dgm:pt modelId="{7E70AEA9-1A08-4ACE-906F-435C74C4993E}" type="pres">
      <dgm:prSet presAssocID="{A864FC10-B8FC-46B0-915A-AF485047ABCE}" presName="tx1" presStyleLbl="revTx" presStyleIdx="0" presStyleCnt="11"/>
      <dgm:spPr/>
    </dgm:pt>
    <dgm:pt modelId="{64E38A85-059F-4D6C-87DC-061C6333B7A7}" type="pres">
      <dgm:prSet presAssocID="{A864FC10-B8FC-46B0-915A-AF485047ABCE}" presName="vert1" presStyleCnt="0"/>
      <dgm:spPr/>
    </dgm:pt>
    <dgm:pt modelId="{D8FE0BBE-0394-4095-A14D-A37E419A3E23}" type="pres">
      <dgm:prSet presAssocID="{9E6485BE-637B-4438-8FF5-60A9E7B7FF49}" presName="vertSpace2a" presStyleCnt="0"/>
      <dgm:spPr/>
    </dgm:pt>
    <dgm:pt modelId="{6DD57071-D7EB-4667-B374-B95A7228DD84}" type="pres">
      <dgm:prSet presAssocID="{9E6485BE-637B-4438-8FF5-60A9E7B7FF49}" presName="horz2" presStyleCnt="0"/>
      <dgm:spPr/>
    </dgm:pt>
    <dgm:pt modelId="{F48360D2-B16F-47C0-803F-F704602EC382}" type="pres">
      <dgm:prSet presAssocID="{9E6485BE-637B-4438-8FF5-60A9E7B7FF49}" presName="horzSpace2" presStyleCnt="0"/>
      <dgm:spPr/>
    </dgm:pt>
    <dgm:pt modelId="{F9504F15-3BA3-4D09-BB9F-E8DAE54F377E}" type="pres">
      <dgm:prSet presAssocID="{9E6485BE-637B-4438-8FF5-60A9E7B7FF49}" presName="tx2" presStyleLbl="revTx" presStyleIdx="1" presStyleCnt="11"/>
      <dgm:spPr/>
    </dgm:pt>
    <dgm:pt modelId="{309DEC63-AE93-436F-B912-8A7F1E605417}" type="pres">
      <dgm:prSet presAssocID="{9E6485BE-637B-4438-8FF5-60A9E7B7FF49}" presName="vert2" presStyleCnt="0"/>
      <dgm:spPr/>
    </dgm:pt>
    <dgm:pt modelId="{A4D67313-EABE-4510-9B86-701FD5D24B1C}" type="pres">
      <dgm:prSet presAssocID="{9E6485BE-637B-4438-8FF5-60A9E7B7FF49}" presName="thinLine2b" presStyleLbl="callout" presStyleIdx="0" presStyleCnt="10"/>
      <dgm:spPr/>
    </dgm:pt>
    <dgm:pt modelId="{E9C0636B-DEEA-4EB8-A8D7-0EA50E01DF3B}" type="pres">
      <dgm:prSet presAssocID="{9E6485BE-637B-4438-8FF5-60A9E7B7FF49}" presName="vertSpace2b" presStyleCnt="0"/>
      <dgm:spPr/>
    </dgm:pt>
    <dgm:pt modelId="{72C4EF08-D3FA-4B9F-91A4-802CCB162ACB}" type="pres">
      <dgm:prSet presAssocID="{A182E4CB-38A2-47AB-8D54-948FF2EDFA2B}" presName="horz2" presStyleCnt="0"/>
      <dgm:spPr/>
    </dgm:pt>
    <dgm:pt modelId="{CDEDA242-7E75-4E97-B962-263BD748E254}" type="pres">
      <dgm:prSet presAssocID="{A182E4CB-38A2-47AB-8D54-948FF2EDFA2B}" presName="horzSpace2" presStyleCnt="0"/>
      <dgm:spPr/>
    </dgm:pt>
    <dgm:pt modelId="{252DFDA4-2A62-47B8-A19C-64D028A1674B}" type="pres">
      <dgm:prSet presAssocID="{A182E4CB-38A2-47AB-8D54-948FF2EDFA2B}" presName="tx2" presStyleLbl="revTx" presStyleIdx="2" presStyleCnt="11"/>
      <dgm:spPr/>
    </dgm:pt>
    <dgm:pt modelId="{DB92C03F-010A-4940-8EB6-26C50A9C3228}" type="pres">
      <dgm:prSet presAssocID="{A182E4CB-38A2-47AB-8D54-948FF2EDFA2B}" presName="vert2" presStyleCnt="0"/>
      <dgm:spPr/>
    </dgm:pt>
    <dgm:pt modelId="{D697BB10-01BB-43F7-957E-147F996DEAB7}" type="pres">
      <dgm:prSet presAssocID="{A182E4CB-38A2-47AB-8D54-948FF2EDFA2B}" presName="thinLine2b" presStyleLbl="callout" presStyleIdx="1" presStyleCnt="10"/>
      <dgm:spPr/>
    </dgm:pt>
    <dgm:pt modelId="{9ECB0291-CA4B-4257-9A59-AB87AE621C4C}" type="pres">
      <dgm:prSet presAssocID="{A182E4CB-38A2-47AB-8D54-948FF2EDFA2B}" presName="vertSpace2b" presStyleCnt="0"/>
      <dgm:spPr/>
    </dgm:pt>
    <dgm:pt modelId="{1FBFEF9D-2394-4F41-8C23-A33F34802BA7}" type="pres">
      <dgm:prSet presAssocID="{3F87E630-FA47-4EF8-9DEE-AD0781DE4E6B}" presName="horz2" presStyleCnt="0"/>
      <dgm:spPr/>
    </dgm:pt>
    <dgm:pt modelId="{76C6836C-E2AE-47CC-9E07-0DF171298CBC}" type="pres">
      <dgm:prSet presAssocID="{3F87E630-FA47-4EF8-9DEE-AD0781DE4E6B}" presName="horzSpace2" presStyleCnt="0"/>
      <dgm:spPr/>
    </dgm:pt>
    <dgm:pt modelId="{1329BEB2-CD63-4CAB-8F42-E9380B2A0880}" type="pres">
      <dgm:prSet presAssocID="{3F87E630-FA47-4EF8-9DEE-AD0781DE4E6B}" presName="tx2" presStyleLbl="revTx" presStyleIdx="3" presStyleCnt="11"/>
      <dgm:spPr/>
    </dgm:pt>
    <dgm:pt modelId="{1F7693DC-4147-404F-A7A6-9B6E7EF012EE}" type="pres">
      <dgm:prSet presAssocID="{3F87E630-FA47-4EF8-9DEE-AD0781DE4E6B}" presName="vert2" presStyleCnt="0"/>
      <dgm:spPr/>
    </dgm:pt>
    <dgm:pt modelId="{9C1EE749-DC2B-4B0E-BEA6-D7ADFBF0735A}" type="pres">
      <dgm:prSet presAssocID="{3F87E630-FA47-4EF8-9DEE-AD0781DE4E6B}" presName="thinLine2b" presStyleLbl="callout" presStyleIdx="2" presStyleCnt="10"/>
      <dgm:spPr/>
    </dgm:pt>
    <dgm:pt modelId="{21617DEA-55AB-4286-B382-A6B6A85274F8}" type="pres">
      <dgm:prSet presAssocID="{3F87E630-FA47-4EF8-9DEE-AD0781DE4E6B}" presName="vertSpace2b" presStyleCnt="0"/>
      <dgm:spPr/>
    </dgm:pt>
    <dgm:pt modelId="{F28C1706-5B58-4576-9848-890A876F5A71}" type="pres">
      <dgm:prSet presAssocID="{485E6CF5-27EC-4EBE-9EDB-090F17202EE6}" presName="horz2" presStyleCnt="0"/>
      <dgm:spPr/>
    </dgm:pt>
    <dgm:pt modelId="{4A74CD89-8C9E-448B-A92D-66BEB035388B}" type="pres">
      <dgm:prSet presAssocID="{485E6CF5-27EC-4EBE-9EDB-090F17202EE6}" presName="horzSpace2" presStyleCnt="0"/>
      <dgm:spPr/>
    </dgm:pt>
    <dgm:pt modelId="{1DE3B678-B5F9-4805-A3ED-623D86CE68BA}" type="pres">
      <dgm:prSet presAssocID="{485E6CF5-27EC-4EBE-9EDB-090F17202EE6}" presName="tx2" presStyleLbl="revTx" presStyleIdx="4" presStyleCnt="11"/>
      <dgm:spPr/>
    </dgm:pt>
    <dgm:pt modelId="{13FA40A9-6B29-4ED7-BB59-7D79D82A563C}" type="pres">
      <dgm:prSet presAssocID="{485E6CF5-27EC-4EBE-9EDB-090F17202EE6}" presName="vert2" presStyleCnt="0"/>
      <dgm:spPr/>
    </dgm:pt>
    <dgm:pt modelId="{61FC0C4B-471C-4E9D-B906-A9336B1B8323}" type="pres">
      <dgm:prSet presAssocID="{485E6CF5-27EC-4EBE-9EDB-090F17202EE6}" presName="thinLine2b" presStyleLbl="callout" presStyleIdx="3" presStyleCnt="10"/>
      <dgm:spPr/>
    </dgm:pt>
    <dgm:pt modelId="{5566EECF-6ABB-44AB-8D0D-F6BB8A230CE4}" type="pres">
      <dgm:prSet presAssocID="{485E6CF5-27EC-4EBE-9EDB-090F17202EE6}" presName="vertSpace2b" presStyleCnt="0"/>
      <dgm:spPr/>
    </dgm:pt>
    <dgm:pt modelId="{4AE79FF7-C9FC-4C92-9D49-BBC63EB40305}" type="pres">
      <dgm:prSet presAssocID="{CE40F9C7-3ABE-4768-8A5E-D05CB8D83D15}" presName="horz2" presStyleCnt="0"/>
      <dgm:spPr/>
    </dgm:pt>
    <dgm:pt modelId="{079B2F5A-379F-48A6-8701-A73BA9C6CDBD}" type="pres">
      <dgm:prSet presAssocID="{CE40F9C7-3ABE-4768-8A5E-D05CB8D83D15}" presName="horzSpace2" presStyleCnt="0"/>
      <dgm:spPr/>
    </dgm:pt>
    <dgm:pt modelId="{2A32D7BF-8D6B-4F52-9845-7E0DF12FF824}" type="pres">
      <dgm:prSet presAssocID="{CE40F9C7-3ABE-4768-8A5E-D05CB8D83D15}" presName="tx2" presStyleLbl="revTx" presStyleIdx="5" presStyleCnt="11"/>
      <dgm:spPr/>
    </dgm:pt>
    <dgm:pt modelId="{15EAA284-D866-494D-A8CE-105577BDE04A}" type="pres">
      <dgm:prSet presAssocID="{CE40F9C7-3ABE-4768-8A5E-D05CB8D83D15}" presName="vert2" presStyleCnt="0"/>
      <dgm:spPr/>
    </dgm:pt>
    <dgm:pt modelId="{AF1A1F81-A414-4917-A707-0A66DC9E4999}" type="pres">
      <dgm:prSet presAssocID="{CE40F9C7-3ABE-4768-8A5E-D05CB8D83D15}" presName="thinLine2b" presStyleLbl="callout" presStyleIdx="4" presStyleCnt="10"/>
      <dgm:spPr/>
    </dgm:pt>
    <dgm:pt modelId="{A644F1DA-C433-4445-9283-A9A580CB90FA}" type="pres">
      <dgm:prSet presAssocID="{CE40F9C7-3ABE-4768-8A5E-D05CB8D83D15}" presName="vertSpace2b" presStyleCnt="0"/>
      <dgm:spPr/>
    </dgm:pt>
    <dgm:pt modelId="{E65D090D-F1FE-4528-BB98-BE07FF5F62AA}" type="pres">
      <dgm:prSet presAssocID="{19925E64-FAAE-45AF-81A2-C5FDF116938F}" presName="horz2" presStyleCnt="0"/>
      <dgm:spPr/>
    </dgm:pt>
    <dgm:pt modelId="{33764D73-2B42-43EA-94EB-73395E1F064B}" type="pres">
      <dgm:prSet presAssocID="{19925E64-FAAE-45AF-81A2-C5FDF116938F}" presName="horzSpace2" presStyleCnt="0"/>
      <dgm:spPr/>
    </dgm:pt>
    <dgm:pt modelId="{17943CDD-FE52-48E4-8D6F-5B0649E91DEA}" type="pres">
      <dgm:prSet presAssocID="{19925E64-FAAE-45AF-81A2-C5FDF116938F}" presName="tx2" presStyleLbl="revTx" presStyleIdx="6" presStyleCnt="11"/>
      <dgm:spPr/>
    </dgm:pt>
    <dgm:pt modelId="{5026A250-1E17-4BD1-BD25-5603C6BD8EC3}" type="pres">
      <dgm:prSet presAssocID="{19925E64-FAAE-45AF-81A2-C5FDF116938F}" presName="vert2" presStyleCnt="0"/>
      <dgm:spPr/>
    </dgm:pt>
    <dgm:pt modelId="{C10EDFBC-9C79-4BC3-A077-3996F490DD98}" type="pres">
      <dgm:prSet presAssocID="{19925E64-FAAE-45AF-81A2-C5FDF116938F}" presName="thinLine2b" presStyleLbl="callout" presStyleIdx="5" presStyleCnt="10"/>
      <dgm:spPr/>
    </dgm:pt>
    <dgm:pt modelId="{E6B98952-1C5A-4C34-B606-95724CF3A8A5}" type="pres">
      <dgm:prSet presAssocID="{19925E64-FAAE-45AF-81A2-C5FDF116938F}" presName="vertSpace2b" presStyleCnt="0"/>
      <dgm:spPr/>
    </dgm:pt>
    <dgm:pt modelId="{5BF0DB20-ED18-47AA-85AB-43F27181659E}" type="pres">
      <dgm:prSet presAssocID="{7AB86B56-CC0A-49AE-A275-8776ED1D72D5}" presName="horz2" presStyleCnt="0"/>
      <dgm:spPr/>
    </dgm:pt>
    <dgm:pt modelId="{E375241A-E85B-41F3-BD07-EC2DC9BE568F}" type="pres">
      <dgm:prSet presAssocID="{7AB86B56-CC0A-49AE-A275-8776ED1D72D5}" presName="horzSpace2" presStyleCnt="0"/>
      <dgm:spPr/>
    </dgm:pt>
    <dgm:pt modelId="{14F90094-DE31-41CB-A42A-EC309AB863EA}" type="pres">
      <dgm:prSet presAssocID="{7AB86B56-CC0A-49AE-A275-8776ED1D72D5}" presName="tx2" presStyleLbl="revTx" presStyleIdx="7" presStyleCnt="11"/>
      <dgm:spPr/>
    </dgm:pt>
    <dgm:pt modelId="{916D5EAF-E68A-4E93-AC6D-DFF46BA5E8C1}" type="pres">
      <dgm:prSet presAssocID="{7AB86B56-CC0A-49AE-A275-8776ED1D72D5}" presName="vert2" presStyleCnt="0"/>
      <dgm:spPr/>
    </dgm:pt>
    <dgm:pt modelId="{15AC9C8B-D173-40E5-9130-E31D111693FE}" type="pres">
      <dgm:prSet presAssocID="{7AB86B56-CC0A-49AE-A275-8776ED1D72D5}" presName="thinLine2b" presStyleLbl="callout" presStyleIdx="6" presStyleCnt="10"/>
      <dgm:spPr/>
    </dgm:pt>
    <dgm:pt modelId="{568D2C92-FD19-455B-AC44-C3D85941EB8E}" type="pres">
      <dgm:prSet presAssocID="{7AB86B56-CC0A-49AE-A275-8776ED1D72D5}" presName="vertSpace2b" presStyleCnt="0"/>
      <dgm:spPr/>
    </dgm:pt>
    <dgm:pt modelId="{662190FA-88E6-4B0E-AD5F-8350AE875E0E}" type="pres">
      <dgm:prSet presAssocID="{1F8A6B98-1597-45FC-9103-21C52564B1A2}" presName="horz2" presStyleCnt="0"/>
      <dgm:spPr/>
    </dgm:pt>
    <dgm:pt modelId="{E3D77AB7-E1E1-4441-B73A-23E4A60A26C4}" type="pres">
      <dgm:prSet presAssocID="{1F8A6B98-1597-45FC-9103-21C52564B1A2}" presName="horzSpace2" presStyleCnt="0"/>
      <dgm:spPr/>
    </dgm:pt>
    <dgm:pt modelId="{1F462AB0-CFEF-4999-9726-24515F8864C1}" type="pres">
      <dgm:prSet presAssocID="{1F8A6B98-1597-45FC-9103-21C52564B1A2}" presName="tx2" presStyleLbl="revTx" presStyleIdx="8" presStyleCnt="11"/>
      <dgm:spPr/>
    </dgm:pt>
    <dgm:pt modelId="{B4969B5A-B7A3-4EEE-94A6-1A88CB12EDF2}" type="pres">
      <dgm:prSet presAssocID="{1F8A6B98-1597-45FC-9103-21C52564B1A2}" presName="vert2" presStyleCnt="0"/>
      <dgm:spPr/>
    </dgm:pt>
    <dgm:pt modelId="{6067DAAA-3218-4087-A15C-41B6FE397A24}" type="pres">
      <dgm:prSet presAssocID="{1F8A6B98-1597-45FC-9103-21C52564B1A2}" presName="thinLine2b" presStyleLbl="callout" presStyleIdx="7" presStyleCnt="10"/>
      <dgm:spPr/>
    </dgm:pt>
    <dgm:pt modelId="{168D611E-C647-4D74-BE58-84A9AE5ABFE3}" type="pres">
      <dgm:prSet presAssocID="{1F8A6B98-1597-45FC-9103-21C52564B1A2}" presName="vertSpace2b" presStyleCnt="0"/>
      <dgm:spPr/>
    </dgm:pt>
    <dgm:pt modelId="{75654635-356F-4F89-B6F0-3A4B6350AEDC}" type="pres">
      <dgm:prSet presAssocID="{0D129952-9E7C-4434-894D-81797837A213}" presName="horz2" presStyleCnt="0"/>
      <dgm:spPr/>
    </dgm:pt>
    <dgm:pt modelId="{D56D58DA-1D53-4494-8ACC-67A823A2FAD1}" type="pres">
      <dgm:prSet presAssocID="{0D129952-9E7C-4434-894D-81797837A213}" presName="horzSpace2" presStyleCnt="0"/>
      <dgm:spPr/>
    </dgm:pt>
    <dgm:pt modelId="{AA025D7C-8180-470E-82C8-C2A2994460E5}" type="pres">
      <dgm:prSet presAssocID="{0D129952-9E7C-4434-894D-81797837A213}" presName="tx2" presStyleLbl="revTx" presStyleIdx="9" presStyleCnt="11"/>
      <dgm:spPr/>
    </dgm:pt>
    <dgm:pt modelId="{C259BA6D-CE1F-4545-AB0D-3ADE48B99F43}" type="pres">
      <dgm:prSet presAssocID="{0D129952-9E7C-4434-894D-81797837A213}" presName="vert2" presStyleCnt="0"/>
      <dgm:spPr/>
    </dgm:pt>
    <dgm:pt modelId="{52C56FC5-467D-4CD4-8AE3-4DF8FD2A3E13}" type="pres">
      <dgm:prSet presAssocID="{0D129952-9E7C-4434-894D-81797837A213}" presName="thinLine2b" presStyleLbl="callout" presStyleIdx="8" presStyleCnt="10"/>
      <dgm:spPr/>
    </dgm:pt>
    <dgm:pt modelId="{2B34FBCD-127D-45B2-B9BB-C3675741087F}" type="pres">
      <dgm:prSet presAssocID="{0D129952-9E7C-4434-894D-81797837A213}" presName="vertSpace2b" presStyleCnt="0"/>
      <dgm:spPr/>
    </dgm:pt>
    <dgm:pt modelId="{7796ADDA-C246-46A2-9C44-9CC82BBB6825}" type="pres">
      <dgm:prSet presAssocID="{2D5086E1-A659-44B0-ABE1-558CFED553A9}" presName="horz2" presStyleCnt="0"/>
      <dgm:spPr/>
    </dgm:pt>
    <dgm:pt modelId="{EBCAFB3A-09FE-4A8C-8BC4-8A743E956D9C}" type="pres">
      <dgm:prSet presAssocID="{2D5086E1-A659-44B0-ABE1-558CFED553A9}" presName="horzSpace2" presStyleCnt="0"/>
      <dgm:spPr/>
    </dgm:pt>
    <dgm:pt modelId="{4C5DF3F7-EDD4-4E4F-B1A2-A1BF78C63C2F}" type="pres">
      <dgm:prSet presAssocID="{2D5086E1-A659-44B0-ABE1-558CFED553A9}" presName="tx2" presStyleLbl="revTx" presStyleIdx="10" presStyleCnt="11"/>
      <dgm:spPr/>
    </dgm:pt>
    <dgm:pt modelId="{78F1E040-BB64-4EE9-8899-982CCE3F8CFF}" type="pres">
      <dgm:prSet presAssocID="{2D5086E1-A659-44B0-ABE1-558CFED553A9}" presName="vert2" presStyleCnt="0"/>
      <dgm:spPr/>
    </dgm:pt>
    <dgm:pt modelId="{2E97D5FB-EE98-4E38-B029-E47E7D56E3D9}" type="pres">
      <dgm:prSet presAssocID="{2D5086E1-A659-44B0-ABE1-558CFED553A9}" presName="thinLine2b" presStyleLbl="callout" presStyleIdx="9" presStyleCnt="10"/>
      <dgm:spPr/>
    </dgm:pt>
    <dgm:pt modelId="{B05CEC96-46DF-465F-BF4E-714DF6D32BD5}" type="pres">
      <dgm:prSet presAssocID="{2D5086E1-A659-44B0-ABE1-558CFED553A9}" presName="vertSpace2b" presStyleCnt="0"/>
      <dgm:spPr/>
    </dgm:pt>
  </dgm:ptLst>
  <dgm:cxnLst>
    <dgm:cxn modelId="{FCBEF000-B4E3-4A18-A805-529A98DFFCDD}" type="presOf" srcId="{A182E4CB-38A2-47AB-8D54-948FF2EDFA2B}" destId="{252DFDA4-2A62-47B8-A19C-64D028A1674B}" srcOrd="0" destOrd="0" presId="urn:microsoft.com/office/officeart/2008/layout/LinedList"/>
    <dgm:cxn modelId="{E251B807-9E08-483B-ACEB-C9A023D7D4EE}" type="presOf" srcId="{1F8A6B98-1597-45FC-9103-21C52564B1A2}" destId="{1F462AB0-CFEF-4999-9726-24515F8864C1}" srcOrd="0" destOrd="0" presId="urn:microsoft.com/office/officeart/2008/layout/LinedList"/>
    <dgm:cxn modelId="{1172991C-ED38-449D-A68A-7483FE93BCAE}" type="presOf" srcId="{485E6CF5-27EC-4EBE-9EDB-090F17202EE6}" destId="{1DE3B678-B5F9-4805-A3ED-623D86CE68BA}" srcOrd="0" destOrd="0" presId="urn:microsoft.com/office/officeart/2008/layout/LinedList"/>
    <dgm:cxn modelId="{5144AE1E-2934-4F09-8BD9-F358F4B72A8C}" srcId="{A864FC10-B8FC-46B0-915A-AF485047ABCE}" destId="{19925E64-FAAE-45AF-81A2-C5FDF116938F}" srcOrd="5" destOrd="0" parTransId="{FB1F47DF-9FB6-4D3A-8947-3282F1EB062E}" sibTransId="{89736481-8015-4595-8DED-B9E4B837D18D}"/>
    <dgm:cxn modelId="{C7C1C81E-BBEA-4E92-A471-5FAA50368973}" srcId="{A864FC10-B8FC-46B0-915A-AF485047ABCE}" destId="{9E6485BE-637B-4438-8FF5-60A9E7B7FF49}" srcOrd="0" destOrd="0" parTransId="{44282419-9351-41C5-A6E0-A65D13BB6879}" sibTransId="{95AF4B8A-F7A1-46DE-8372-82DA746D9CE1}"/>
    <dgm:cxn modelId="{F4FAED2B-48A3-42DE-8612-D8311C6698BB}" type="presOf" srcId="{8CE66B28-FEF0-4E3B-B3C2-4B0A33F110CE}" destId="{7F9CEC29-14C1-4110-BA57-1C832DF00778}" srcOrd="0" destOrd="0" presId="urn:microsoft.com/office/officeart/2008/layout/LinedList"/>
    <dgm:cxn modelId="{5B99D13D-E261-429F-A33B-2D4B90B3AFC5}" srcId="{A864FC10-B8FC-46B0-915A-AF485047ABCE}" destId="{1F8A6B98-1597-45FC-9103-21C52564B1A2}" srcOrd="7" destOrd="0" parTransId="{D2B63B86-F13B-4CA6-99D2-2D4EDB9E606D}" sibTransId="{51709234-00D8-4E48-82AC-FDA873D95358}"/>
    <dgm:cxn modelId="{9529FC41-E847-4FF6-A934-87755F499AF0}" type="presOf" srcId="{3F87E630-FA47-4EF8-9DEE-AD0781DE4E6B}" destId="{1329BEB2-CD63-4CAB-8F42-E9380B2A0880}" srcOrd="0" destOrd="0" presId="urn:microsoft.com/office/officeart/2008/layout/LinedList"/>
    <dgm:cxn modelId="{FCD86844-CA76-46C4-AD1B-EBBBF988D05F}" srcId="{A864FC10-B8FC-46B0-915A-AF485047ABCE}" destId="{0D129952-9E7C-4434-894D-81797837A213}" srcOrd="8" destOrd="0" parTransId="{49472DFD-D555-42FF-BA4D-42DFBACC587C}" sibTransId="{54D01318-BF47-4BCF-899B-4074210073DE}"/>
    <dgm:cxn modelId="{F663E444-7207-4987-89D5-E2F130ACB510}" type="presOf" srcId="{CE40F9C7-3ABE-4768-8A5E-D05CB8D83D15}" destId="{2A32D7BF-8D6B-4F52-9845-7E0DF12FF824}" srcOrd="0" destOrd="0" presId="urn:microsoft.com/office/officeart/2008/layout/LinedList"/>
    <dgm:cxn modelId="{9AC8E665-02DE-4282-A2D0-FC831162E248}" srcId="{A864FC10-B8FC-46B0-915A-AF485047ABCE}" destId="{CE40F9C7-3ABE-4768-8A5E-D05CB8D83D15}" srcOrd="4" destOrd="0" parTransId="{5BB5E4C3-A2A3-46C0-897B-44919A434C8E}" sibTransId="{6C19F439-A034-49FC-9B8E-5DE978B57AB3}"/>
    <dgm:cxn modelId="{D54D6958-6915-4AE0-A973-2174A6E95195}" srcId="{8CE66B28-FEF0-4E3B-B3C2-4B0A33F110CE}" destId="{A864FC10-B8FC-46B0-915A-AF485047ABCE}" srcOrd="0" destOrd="0" parTransId="{66389845-7730-4962-ACD4-E490EC167582}" sibTransId="{DB95D6D0-C9B5-4F77-A611-13D3D0636CE7}"/>
    <dgm:cxn modelId="{5499597C-D3EE-4D42-B561-FFBF9B66400F}" srcId="{A864FC10-B8FC-46B0-915A-AF485047ABCE}" destId="{485E6CF5-27EC-4EBE-9EDB-090F17202EE6}" srcOrd="3" destOrd="0" parTransId="{58D5F5EA-8B69-465E-88F5-A20F9ED7189B}" sibTransId="{6DE5F5D9-701B-4DF7-92B4-FBB20E1B07C9}"/>
    <dgm:cxn modelId="{77F79B84-E4FE-4F8F-82C0-C2C17BCABFF5}" srcId="{A864FC10-B8FC-46B0-915A-AF485047ABCE}" destId="{7AB86B56-CC0A-49AE-A275-8776ED1D72D5}" srcOrd="6" destOrd="0" parTransId="{F53F6B7F-1409-4C10-98FE-B8797A9F7436}" sibTransId="{FD64F993-C0F5-4C5B-B5BB-64C03514C357}"/>
    <dgm:cxn modelId="{52493888-FDBE-49EC-9A81-F49CFA6E9C11}" type="presOf" srcId="{7AB86B56-CC0A-49AE-A275-8776ED1D72D5}" destId="{14F90094-DE31-41CB-A42A-EC309AB863EA}" srcOrd="0" destOrd="0" presId="urn:microsoft.com/office/officeart/2008/layout/LinedList"/>
    <dgm:cxn modelId="{4A2E8790-0681-4561-B00E-689811F7A6EA}" type="presOf" srcId="{2D5086E1-A659-44B0-ABE1-558CFED553A9}" destId="{4C5DF3F7-EDD4-4E4F-B1A2-A1BF78C63C2F}" srcOrd="0" destOrd="0" presId="urn:microsoft.com/office/officeart/2008/layout/LinedList"/>
    <dgm:cxn modelId="{EA5E89A5-77B3-48C5-A8AE-4941A7B230F5}" type="presOf" srcId="{A864FC10-B8FC-46B0-915A-AF485047ABCE}" destId="{7E70AEA9-1A08-4ACE-906F-435C74C4993E}" srcOrd="0" destOrd="0" presId="urn:microsoft.com/office/officeart/2008/layout/LinedList"/>
    <dgm:cxn modelId="{0833FCA7-C79B-40A8-9D1B-6C3F006EC553}" type="presOf" srcId="{9E6485BE-637B-4438-8FF5-60A9E7B7FF49}" destId="{F9504F15-3BA3-4D09-BB9F-E8DAE54F377E}" srcOrd="0" destOrd="0" presId="urn:microsoft.com/office/officeart/2008/layout/LinedList"/>
    <dgm:cxn modelId="{52CE67A9-BD37-43D5-AA57-3C3B549B7989}" srcId="{A864FC10-B8FC-46B0-915A-AF485047ABCE}" destId="{A182E4CB-38A2-47AB-8D54-948FF2EDFA2B}" srcOrd="1" destOrd="0" parTransId="{5E8814D1-B735-4FAF-B2F9-24B515049D5E}" sibTransId="{462B7C7C-1855-4946-8271-141EDCB82CC2}"/>
    <dgm:cxn modelId="{08741BAC-C7BC-4DD3-96BC-44125E4BF347}" srcId="{A864FC10-B8FC-46B0-915A-AF485047ABCE}" destId="{2D5086E1-A659-44B0-ABE1-558CFED553A9}" srcOrd="9" destOrd="0" parTransId="{B73EE1FF-5AA9-4DA1-B5C7-337620CD84AC}" sibTransId="{02CB70F3-C8BF-4FD8-8C04-D2D9869E54F3}"/>
    <dgm:cxn modelId="{B0CC96CC-975C-4291-935B-2988081FB20D}" srcId="{A864FC10-B8FC-46B0-915A-AF485047ABCE}" destId="{3F87E630-FA47-4EF8-9DEE-AD0781DE4E6B}" srcOrd="2" destOrd="0" parTransId="{6D8EF13F-D63C-455E-B877-2070BE661593}" sibTransId="{7D651DA2-8B40-4D6F-BE99-4F6B973F5C83}"/>
    <dgm:cxn modelId="{BC3DE3D1-6A8D-4DF7-A940-ECCC5E5CBBFD}" type="presOf" srcId="{0D129952-9E7C-4434-894D-81797837A213}" destId="{AA025D7C-8180-470E-82C8-C2A2994460E5}" srcOrd="0" destOrd="0" presId="urn:microsoft.com/office/officeart/2008/layout/LinedList"/>
    <dgm:cxn modelId="{CF710EDE-B12D-4F9A-A9D5-5041C74CC213}" type="presOf" srcId="{19925E64-FAAE-45AF-81A2-C5FDF116938F}" destId="{17943CDD-FE52-48E4-8D6F-5B0649E91DEA}" srcOrd="0" destOrd="0" presId="urn:microsoft.com/office/officeart/2008/layout/LinedList"/>
    <dgm:cxn modelId="{C3D86F73-F0B9-4129-AC9E-5EB8A20B6EE3}" type="presParOf" srcId="{7F9CEC29-14C1-4110-BA57-1C832DF00778}" destId="{36F725AB-02D7-4482-B9B9-C49144D63338}" srcOrd="0" destOrd="0" presId="urn:microsoft.com/office/officeart/2008/layout/LinedList"/>
    <dgm:cxn modelId="{E05A8A3E-146B-4BE6-B2EC-569DB7A66DD2}" type="presParOf" srcId="{7F9CEC29-14C1-4110-BA57-1C832DF00778}" destId="{E63D4BB8-7BE7-4BB8-929E-16B2201EC62B}" srcOrd="1" destOrd="0" presId="urn:microsoft.com/office/officeart/2008/layout/LinedList"/>
    <dgm:cxn modelId="{155E4698-D17A-4298-821F-F69FE84CBA11}" type="presParOf" srcId="{E63D4BB8-7BE7-4BB8-929E-16B2201EC62B}" destId="{7E70AEA9-1A08-4ACE-906F-435C74C4993E}" srcOrd="0" destOrd="0" presId="urn:microsoft.com/office/officeart/2008/layout/LinedList"/>
    <dgm:cxn modelId="{220A5264-074C-44F5-9CF5-021B4777A073}" type="presParOf" srcId="{E63D4BB8-7BE7-4BB8-929E-16B2201EC62B}" destId="{64E38A85-059F-4D6C-87DC-061C6333B7A7}" srcOrd="1" destOrd="0" presId="urn:microsoft.com/office/officeart/2008/layout/LinedList"/>
    <dgm:cxn modelId="{EF348712-1700-4AED-AB1B-BE78A95F00E9}" type="presParOf" srcId="{64E38A85-059F-4D6C-87DC-061C6333B7A7}" destId="{D8FE0BBE-0394-4095-A14D-A37E419A3E23}" srcOrd="0" destOrd="0" presId="urn:microsoft.com/office/officeart/2008/layout/LinedList"/>
    <dgm:cxn modelId="{7569B05C-6BC0-4D49-B594-8FCD76B750E6}" type="presParOf" srcId="{64E38A85-059F-4D6C-87DC-061C6333B7A7}" destId="{6DD57071-D7EB-4667-B374-B95A7228DD84}" srcOrd="1" destOrd="0" presId="urn:microsoft.com/office/officeart/2008/layout/LinedList"/>
    <dgm:cxn modelId="{FD3B135F-8F86-4A0F-8672-7FEC4C7E6DA2}" type="presParOf" srcId="{6DD57071-D7EB-4667-B374-B95A7228DD84}" destId="{F48360D2-B16F-47C0-803F-F704602EC382}" srcOrd="0" destOrd="0" presId="urn:microsoft.com/office/officeart/2008/layout/LinedList"/>
    <dgm:cxn modelId="{AAA42558-9E47-4DEF-9824-ACB73A986594}" type="presParOf" srcId="{6DD57071-D7EB-4667-B374-B95A7228DD84}" destId="{F9504F15-3BA3-4D09-BB9F-E8DAE54F377E}" srcOrd="1" destOrd="0" presId="urn:microsoft.com/office/officeart/2008/layout/LinedList"/>
    <dgm:cxn modelId="{2B4E99C6-3586-4AD8-B35A-9285599B2B29}" type="presParOf" srcId="{6DD57071-D7EB-4667-B374-B95A7228DD84}" destId="{309DEC63-AE93-436F-B912-8A7F1E605417}" srcOrd="2" destOrd="0" presId="urn:microsoft.com/office/officeart/2008/layout/LinedList"/>
    <dgm:cxn modelId="{A20DFA59-1B6E-4E9E-83CF-BAF68970F9C3}" type="presParOf" srcId="{64E38A85-059F-4D6C-87DC-061C6333B7A7}" destId="{A4D67313-EABE-4510-9B86-701FD5D24B1C}" srcOrd="2" destOrd="0" presId="urn:microsoft.com/office/officeart/2008/layout/LinedList"/>
    <dgm:cxn modelId="{3DAB1724-A1FF-4595-83DD-58F60A70A666}" type="presParOf" srcId="{64E38A85-059F-4D6C-87DC-061C6333B7A7}" destId="{E9C0636B-DEEA-4EB8-A8D7-0EA50E01DF3B}" srcOrd="3" destOrd="0" presId="urn:microsoft.com/office/officeart/2008/layout/LinedList"/>
    <dgm:cxn modelId="{94E76862-8F65-4FA1-BAB0-FDD155C11B3D}" type="presParOf" srcId="{64E38A85-059F-4D6C-87DC-061C6333B7A7}" destId="{72C4EF08-D3FA-4B9F-91A4-802CCB162ACB}" srcOrd="4" destOrd="0" presId="urn:microsoft.com/office/officeart/2008/layout/LinedList"/>
    <dgm:cxn modelId="{B02CD3DE-DE1B-42B4-9488-AD945A59D76D}" type="presParOf" srcId="{72C4EF08-D3FA-4B9F-91A4-802CCB162ACB}" destId="{CDEDA242-7E75-4E97-B962-263BD748E254}" srcOrd="0" destOrd="0" presId="urn:microsoft.com/office/officeart/2008/layout/LinedList"/>
    <dgm:cxn modelId="{C0853F0A-2226-4B6E-9A23-D6D82B72D631}" type="presParOf" srcId="{72C4EF08-D3FA-4B9F-91A4-802CCB162ACB}" destId="{252DFDA4-2A62-47B8-A19C-64D028A1674B}" srcOrd="1" destOrd="0" presId="urn:microsoft.com/office/officeart/2008/layout/LinedList"/>
    <dgm:cxn modelId="{28C7054C-77DE-4953-9649-F47D6E919C59}" type="presParOf" srcId="{72C4EF08-D3FA-4B9F-91A4-802CCB162ACB}" destId="{DB92C03F-010A-4940-8EB6-26C50A9C3228}" srcOrd="2" destOrd="0" presId="urn:microsoft.com/office/officeart/2008/layout/LinedList"/>
    <dgm:cxn modelId="{1D038B55-799B-4C4D-8E7E-6E5D7EC55719}" type="presParOf" srcId="{64E38A85-059F-4D6C-87DC-061C6333B7A7}" destId="{D697BB10-01BB-43F7-957E-147F996DEAB7}" srcOrd="5" destOrd="0" presId="urn:microsoft.com/office/officeart/2008/layout/LinedList"/>
    <dgm:cxn modelId="{ED55C5D0-00F6-408C-B06F-009D3BBD4491}" type="presParOf" srcId="{64E38A85-059F-4D6C-87DC-061C6333B7A7}" destId="{9ECB0291-CA4B-4257-9A59-AB87AE621C4C}" srcOrd="6" destOrd="0" presId="urn:microsoft.com/office/officeart/2008/layout/LinedList"/>
    <dgm:cxn modelId="{48B060E7-3053-4850-8074-FDF5B082E522}" type="presParOf" srcId="{64E38A85-059F-4D6C-87DC-061C6333B7A7}" destId="{1FBFEF9D-2394-4F41-8C23-A33F34802BA7}" srcOrd="7" destOrd="0" presId="urn:microsoft.com/office/officeart/2008/layout/LinedList"/>
    <dgm:cxn modelId="{7245C91C-8690-4E55-BD8E-3CB8DA36C2C9}" type="presParOf" srcId="{1FBFEF9D-2394-4F41-8C23-A33F34802BA7}" destId="{76C6836C-E2AE-47CC-9E07-0DF171298CBC}" srcOrd="0" destOrd="0" presId="urn:microsoft.com/office/officeart/2008/layout/LinedList"/>
    <dgm:cxn modelId="{EEBB81B8-F219-4593-9AAA-7C85B84FEFD4}" type="presParOf" srcId="{1FBFEF9D-2394-4F41-8C23-A33F34802BA7}" destId="{1329BEB2-CD63-4CAB-8F42-E9380B2A0880}" srcOrd="1" destOrd="0" presId="urn:microsoft.com/office/officeart/2008/layout/LinedList"/>
    <dgm:cxn modelId="{DF339028-8E14-46DA-9062-1F561108517E}" type="presParOf" srcId="{1FBFEF9D-2394-4F41-8C23-A33F34802BA7}" destId="{1F7693DC-4147-404F-A7A6-9B6E7EF012EE}" srcOrd="2" destOrd="0" presId="urn:microsoft.com/office/officeart/2008/layout/LinedList"/>
    <dgm:cxn modelId="{B0990869-47D9-4DAB-B1E4-FD8E343623F7}" type="presParOf" srcId="{64E38A85-059F-4D6C-87DC-061C6333B7A7}" destId="{9C1EE749-DC2B-4B0E-BEA6-D7ADFBF0735A}" srcOrd="8" destOrd="0" presId="urn:microsoft.com/office/officeart/2008/layout/LinedList"/>
    <dgm:cxn modelId="{A03A1B84-1F6C-4516-9A4A-0E7A6EEFDEC8}" type="presParOf" srcId="{64E38A85-059F-4D6C-87DC-061C6333B7A7}" destId="{21617DEA-55AB-4286-B382-A6B6A85274F8}" srcOrd="9" destOrd="0" presId="urn:microsoft.com/office/officeart/2008/layout/LinedList"/>
    <dgm:cxn modelId="{28C4032A-8614-4D87-9B48-CE99FC641769}" type="presParOf" srcId="{64E38A85-059F-4D6C-87DC-061C6333B7A7}" destId="{F28C1706-5B58-4576-9848-890A876F5A71}" srcOrd="10" destOrd="0" presId="urn:microsoft.com/office/officeart/2008/layout/LinedList"/>
    <dgm:cxn modelId="{612F1ABA-2036-4E50-B3F3-9A101524C24A}" type="presParOf" srcId="{F28C1706-5B58-4576-9848-890A876F5A71}" destId="{4A74CD89-8C9E-448B-A92D-66BEB035388B}" srcOrd="0" destOrd="0" presId="urn:microsoft.com/office/officeart/2008/layout/LinedList"/>
    <dgm:cxn modelId="{A7A1BE8B-1F1A-4D92-B5E9-AB33766BCCC9}" type="presParOf" srcId="{F28C1706-5B58-4576-9848-890A876F5A71}" destId="{1DE3B678-B5F9-4805-A3ED-623D86CE68BA}" srcOrd="1" destOrd="0" presId="urn:microsoft.com/office/officeart/2008/layout/LinedList"/>
    <dgm:cxn modelId="{4C1E2713-2063-4AE1-B073-723E04BC709A}" type="presParOf" srcId="{F28C1706-5B58-4576-9848-890A876F5A71}" destId="{13FA40A9-6B29-4ED7-BB59-7D79D82A563C}" srcOrd="2" destOrd="0" presId="urn:microsoft.com/office/officeart/2008/layout/LinedList"/>
    <dgm:cxn modelId="{3298B73B-2A17-4102-8397-A2AF821A737F}" type="presParOf" srcId="{64E38A85-059F-4D6C-87DC-061C6333B7A7}" destId="{61FC0C4B-471C-4E9D-B906-A9336B1B8323}" srcOrd="11" destOrd="0" presId="urn:microsoft.com/office/officeart/2008/layout/LinedList"/>
    <dgm:cxn modelId="{C90847BC-AA00-4FBC-A185-1E0EF20D0E1E}" type="presParOf" srcId="{64E38A85-059F-4D6C-87DC-061C6333B7A7}" destId="{5566EECF-6ABB-44AB-8D0D-F6BB8A230CE4}" srcOrd="12" destOrd="0" presId="urn:microsoft.com/office/officeart/2008/layout/LinedList"/>
    <dgm:cxn modelId="{20E7E952-B038-45C3-B3A3-D3AEF247B136}" type="presParOf" srcId="{64E38A85-059F-4D6C-87DC-061C6333B7A7}" destId="{4AE79FF7-C9FC-4C92-9D49-BBC63EB40305}" srcOrd="13" destOrd="0" presId="urn:microsoft.com/office/officeart/2008/layout/LinedList"/>
    <dgm:cxn modelId="{56B68D1E-D821-4F7E-B2A6-308B691715D8}" type="presParOf" srcId="{4AE79FF7-C9FC-4C92-9D49-BBC63EB40305}" destId="{079B2F5A-379F-48A6-8701-A73BA9C6CDBD}" srcOrd="0" destOrd="0" presId="urn:microsoft.com/office/officeart/2008/layout/LinedList"/>
    <dgm:cxn modelId="{7096C941-AE41-4337-8F85-3190E05D53DD}" type="presParOf" srcId="{4AE79FF7-C9FC-4C92-9D49-BBC63EB40305}" destId="{2A32D7BF-8D6B-4F52-9845-7E0DF12FF824}" srcOrd="1" destOrd="0" presId="urn:microsoft.com/office/officeart/2008/layout/LinedList"/>
    <dgm:cxn modelId="{EAF02796-D8E4-4CDE-8AE4-4D88C77AFD12}" type="presParOf" srcId="{4AE79FF7-C9FC-4C92-9D49-BBC63EB40305}" destId="{15EAA284-D866-494D-A8CE-105577BDE04A}" srcOrd="2" destOrd="0" presId="urn:microsoft.com/office/officeart/2008/layout/LinedList"/>
    <dgm:cxn modelId="{01D997DC-EAC1-4739-ABB4-DE43B6CA1979}" type="presParOf" srcId="{64E38A85-059F-4D6C-87DC-061C6333B7A7}" destId="{AF1A1F81-A414-4917-A707-0A66DC9E4999}" srcOrd="14" destOrd="0" presId="urn:microsoft.com/office/officeart/2008/layout/LinedList"/>
    <dgm:cxn modelId="{D4A10DC0-C867-4774-A7C5-EF55963FDD03}" type="presParOf" srcId="{64E38A85-059F-4D6C-87DC-061C6333B7A7}" destId="{A644F1DA-C433-4445-9283-A9A580CB90FA}" srcOrd="15" destOrd="0" presId="urn:microsoft.com/office/officeart/2008/layout/LinedList"/>
    <dgm:cxn modelId="{117ED40A-A38D-4952-ACA1-C164E1B3264B}" type="presParOf" srcId="{64E38A85-059F-4D6C-87DC-061C6333B7A7}" destId="{E65D090D-F1FE-4528-BB98-BE07FF5F62AA}" srcOrd="16" destOrd="0" presId="urn:microsoft.com/office/officeart/2008/layout/LinedList"/>
    <dgm:cxn modelId="{A6C143C7-4E85-4979-893C-023C263AF415}" type="presParOf" srcId="{E65D090D-F1FE-4528-BB98-BE07FF5F62AA}" destId="{33764D73-2B42-43EA-94EB-73395E1F064B}" srcOrd="0" destOrd="0" presId="urn:microsoft.com/office/officeart/2008/layout/LinedList"/>
    <dgm:cxn modelId="{ED77AE5B-128A-4D31-B99A-464ABC6E4590}" type="presParOf" srcId="{E65D090D-F1FE-4528-BB98-BE07FF5F62AA}" destId="{17943CDD-FE52-48E4-8D6F-5B0649E91DEA}" srcOrd="1" destOrd="0" presId="urn:microsoft.com/office/officeart/2008/layout/LinedList"/>
    <dgm:cxn modelId="{4F50AC31-17D8-4629-826D-860809A64F9A}" type="presParOf" srcId="{E65D090D-F1FE-4528-BB98-BE07FF5F62AA}" destId="{5026A250-1E17-4BD1-BD25-5603C6BD8EC3}" srcOrd="2" destOrd="0" presId="urn:microsoft.com/office/officeart/2008/layout/LinedList"/>
    <dgm:cxn modelId="{6B4B031C-EBD2-493E-8DA4-7B7BF098ADE4}" type="presParOf" srcId="{64E38A85-059F-4D6C-87DC-061C6333B7A7}" destId="{C10EDFBC-9C79-4BC3-A077-3996F490DD98}" srcOrd="17" destOrd="0" presId="urn:microsoft.com/office/officeart/2008/layout/LinedList"/>
    <dgm:cxn modelId="{ABFB214C-6264-4CB2-B1F6-878DB8035556}" type="presParOf" srcId="{64E38A85-059F-4D6C-87DC-061C6333B7A7}" destId="{E6B98952-1C5A-4C34-B606-95724CF3A8A5}" srcOrd="18" destOrd="0" presId="urn:microsoft.com/office/officeart/2008/layout/LinedList"/>
    <dgm:cxn modelId="{3688A50A-0777-479B-A305-9850682115F0}" type="presParOf" srcId="{64E38A85-059F-4D6C-87DC-061C6333B7A7}" destId="{5BF0DB20-ED18-47AA-85AB-43F27181659E}" srcOrd="19" destOrd="0" presId="urn:microsoft.com/office/officeart/2008/layout/LinedList"/>
    <dgm:cxn modelId="{4CE2C825-9CFB-4E5F-836E-3B8EE04ECFCB}" type="presParOf" srcId="{5BF0DB20-ED18-47AA-85AB-43F27181659E}" destId="{E375241A-E85B-41F3-BD07-EC2DC9BE568F}" srcOrd="0" destOrd="0" presId="urn:microsoft.com/office/officeart/2008/layout/LinedList"/>
    <dgm:cxn modelId="{75BDEC2B-8EBD-49F4-B026-61292F242677}" type="presParOf" srcId="{5BF0DB20-ED18-47AA-85AB-43F27181659E}" destId="{14F90094-DE31-41CB-A42A-EC309AB863EA}" srcOrd="1" destOrd="0" presId="urn:microsoft.com/office/officeart/2008/layout/LinedList"/>
    <dgm:cxn modelId="{80B780BC-A972-494B-91BD-A706B4954CA8}" type="presParOf" srcId="{5BF0DB20-ED18-47AA-85AB-43F27181659E}" destId="{916D5EAF-E68A-4E93-AC6D-DFF46BA5E8C1}" srcOrd="2" destOrd="0" presId="urn:microsoft.com/office/officeart/2008/layout/LinedList"/>
    <dgm:cxn modelId="{47D25A1E-C948-4E37-9224-D5D47CAAD368}" type="presParOf" srcId="{64E38A85-059F-4D6C-87DC-061C6333B7A7}" destId="{15AC9C8B-D173-40E5-9130-E31D111693FE}" srcOrd="20" destOrd="0" presId="urn:microsoft.com/office/officeart/2008/layout/LinedList"/>
    <dgm:cxn modelId="{A9C986A7-E330-47BA-90C9-52EAB3D2DDC3}" type="presParOf" srcId="{64E38A85-059F-4D6C-87DC-061C6333B7A7}" destId="{568D2C92-FD19-455B-AC44-C3D85941EB8E}" srcOrd="21" destOrd="0" presId="urn:microsoft.com/office/officeart/2008/layout/LinedList"/>
    <dgm:cxn modelId="{9182364B-DDCD-4BB7-B2A3-5D47A8642B15}" type="presParOf" srcId="{64E38A85-059F-4D6C-87DC-061C6333B7A7}" destId="{662190FA-88E6-4B0E-AD5F-8350AE875E0E}" srcOrd="22" destOrd="0" presId="urn:microsoft.com/office/officeart/2008/layout/LinedList"/>
    <dgm:cxn modelId="{504A5607-B70F-4A11-A81E-4CFE6EDC4CB7}" type="presParOf" srcId="{662190FA-88E6-4B0E-AD5F-8350AE875E0E}" destId="{E3D77AB7-E1E1-4441-B73A-23E4A60A26C4}" srcOrd="0" destOrd="0" presId="urn:microsoft.com/office/officeart/2008/layout/LinedList"/>
    <dgm:cxn modelId="{30698217-B3F5-4BE7-A8AB-480AF6EDC2F5}" type="presParOf" srcId="{662190FA-88E6-4B0E-AD5F-8350AE875E0E}" destId="{1F462AB0-CFEF-4999-9726-24515F8864C1}" srcOrd="1" destOrd="0" presId="urn:microsoft.com/office/officeart/2008/layout/LinedList"/>
    <dgm:cxn modelId="{FF4CFC3C-4B61-4C90-A7DF-02CBD9F251E4}" type="presParOf" srcId="{662190FA-88E6-4B0E-AD5F-8350AE875E0E}" destId="{B4969B5A-B7A3-4EEE-94A6-1A88CB12EDF2}" srcOrd="2" destOrd="0" presId="urn:microsoft.com/office/officeart/2008/layout/LinedList"/>
    <dgm:cxn modelId="{1138AA2F-B8CA-4CA2-9F01-9ED64828BE44}" type="presParOf" srcId="{64E38A85-059F-4D6C-87DC-061C6333B7A7}" destId="{6067DAAA-3218-4087-A15C-41B6FE397A24}" srcOrd="23" destOrd="0" presId="urn:microsoft.com/office/officeart/2008/layout/LinedList"/>
    <dgm:cxn modelId="{D8F5F131-F8C4-4BF7-9FC7-851CC22370B1}" type="presParOf" srcId="{64E38A85-059F-4D6C-87DC-061C6333B7A7}" destId="{168D611E-C647-4D74-BE58-84A9AE5ABFE3}" srcOrd="24" destOrd="0" presId="urn:microsoft.com/office/officeart/2008/layout/LinedList"/>
    <dgm:cxn modelId="{5021214C-08D7-4FF7-B401-0FF2C9AB47E5}" type="presParOf" srcId="{64E38A85-059F-4D6C-87DC-061C6333B7A7}" destId="{75654635-356F-4F89-B6F0-3A4B6350AEDC}" srcOrd="25" destOrd="0" presId="urn:microsoft.com/office/officeart/2008/layout/LinedList"/>
    <dgm:cxn modelId="{FFF298B3-CE06-45CC-A12A-7566994DD2A5}" type="presParOf" srcId="{75654635-356F-4F89-B6F0-3A4B6350AEDC}" destId="{D56D58DA-1D53-4494-8ACC-67A823A2FAD1}" srcOrd="0" destOrd="0" presId="urn:microsoft.com/office/officeart/2008/layout/LinedList"/>
    <dgm:cxn modelId="{B12D052E-9145-4749-A077-FB7F618EDE52}" type="presParOf" srcId="{75654635-356F-4F89-B6F0-3A4B6350AEDC}" destId="{AA025D7C-8180-470E-82C8-C2A2994460E5}" srcOrd="1" destOrd="0" presId="urn:microsoft.com/office/officeart/2008/layout/LinedList"/>
    <dgm:cxn modelId="{CEBF8D78-D3E4-40DA-90B5-79225A0B9CF1}" type="presParOf" srcId="{75654635-356F-4F89-B6F0-3A4B6350AEDC}" destId="{C259BA6D-CE1F-4545-AB0D-3ADE48B99F43}" srcOrd="2" destOrd="0" presId="urn:microsoft.com/office/officeart/2008/layout/LinedList"/>
    <dgm:cxn modelId="{981B08F3-3C7C-49D0-965B-490F8096DAB6}" type="presParOf" srcId="{64E38A85-059F-4D6C-87DC-061C6333B7A7}" destId="{52C56FC5-467D-4CD4-8AE3-4DF8FD2A3E13}" srcOrd="26" destOrd="0" presId="urn:microsoft.com/office/officeart/2008/layout/LinedList"/>
    <dgm:cxn modelId="{13D82864-83B9-4B4E-8199-6517C1B90749}" type="presParOf" srcId="{64E38A85-059F-4D6C-87DC-061C6333B7A7}" destId="{2B34FBCD-127D-45B2-B9BB-C3675741087F}" srcOrd="27" destOrd="0" presId="urn:microsoft.com/office/officeart/2008/layout/LinedList"/>
    <dgm:cxn modelId="{596EA7E5-EAA1-4C49-8B48-0568F51AD280}" type="presParOf" srcId="{64E38A85-059F-4D6C-87DC-061C6333B7A7}" destId="{7796ADDA-C246-46A2-9C44-9CC82BBB6825}" srcOrd="28" destOrd="0" presId="urn:microsoft.com/office/officeart/2008/layout/LinedList"/>
    <dgm:cxn modelId="{96AE2863-7CBB-4AD9-B5C1-FBBBAAE30E03}" type="presParOf" srcId="{7796ADDA-C246-46A2-9C44-9CC82BBB6825}" destId="{EBCAFB3A-09FE-4A8C-8BC4-8A743E956D9C}" srcOrd="0" destOrd="0" presId="urn:microsoft.com/office/officeart/2008/layout/LinedList"/>
    <dgm:cxn modelId="{82FCB9BA-A1B3-4E61-9916-333571DC3A1A}" type="presParOf" srcId="{7796ADDA-C246-46A2-9C44-9CC82BBB6825}" destId="{4C5DF3F7-EDD4-4E4F-B1A2-A1BF78C63C2F}" srcOrd="1" destOrd="0" presId="urn:microsoft.com/office/officeart/2008/layout/LinedList"/>
    <dgm:cxn modelId="{09C97B82-12AE-4898-84FA-6A55E3A56FD3}" type="presParOf" srcId="{7796ADDA-C246-46A2-9C44-9CC82BBB6825}" destId="{78F1E040-BB64-4EE9-8899-982CCE3F8CFF}" srcOrd="2" destOrd="0" presId="urn:microsoft.com/office/officeart/2008/layout/LinedList"/>
    <dgm:cxn modelId="{5902E785-B6D4-481B-B68E-65273C0A9F36}" type="presParOf" srcId="{64E38A85-059F-4D6C-87DC-061C6333B7A7}" destId="{2E97D5FB-EE98-4E38-B029-E47E7D56E3D9}" srcOrd="29" destOrd="0" presId="urn:microsoft.com/office/officeart/2008/layout/LinedList"/>
    <dgm:cxn modelId="{C754F1A1-1701-46DB-80EF-E283D1141206}" type="presParOf" srcId="{64E38A85-059F-4D6C-87DC-061C6333B7A7}" destId="{B05CEC96-46DF-465F-BF4E-714DF6D32BD5}" srcOrd="30" destOrd="0" presId="urn:microsoft.com/office/officeart/2008/layout/LinedList"/>
  </dgm:cxnLst>
  <dgm:bg/>
  <dgm:whole>
    <a:ln>
      <a:solidFill>
        <a:schemeClr val="tx1"/>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F725AB-02D7-4482-B9B9-C49144D63338}">
      <dsp:nvSpPr>
        <dsp:cNvPr id="0" name=""/>
        <dsp:cNvSpPr/>
      </dsp:nvSpPr>
      <dsp:spPr>
        <a:xfrm>
          <a:off x="0" y="0"/>
          <a:ext cx="5486400" cy="0"/>
        </a:xfrm>
        <a:prstGeom prst="lin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70AEA9-1A08-4ACE-906F-435C74C4993E}">
      <dsp:nvSpPr>
        <dsp:cNvPr id="0" name=""/>
        <dsp:cNvSpPr/>
      </dsp:nvSpPr>
      <dsp:spPr>
        <a:xfrm>
          <a:off x="0" y="0"/>
          <a:ext cx="1097280" cy="320040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генеральный директор</a:t>
          </a:r>
        </a:p>
      </dsp:txBody>
      <dsp:txXfrm>
        <a:off x="0" y="0"/>
        <a:ext cx="1097280" cy="3200400"/>
      </dsp:txXfrm>
    </dsp:sp>
    <dsp:sp modelId="{F9504F15-3BA3-4D09-BB9F-E8DAE54F377E}">
      <dsp:nvSpPr>
        <dsp:cNvPr id="0" name=""/>
        <dsp:cNvSpPr/>
      </dsp:nvSpPr>
      <dsp:spPr>
        <a:xfrm>
          <a:off x="1179576" y="15158"/>
          <a:ext cx="4306824" cy="3031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производственный департамент</a:t>
          </a:r>
        </a:p>
      </dsp:txBody>
      <dsp:txXfrm>
        <a:off x="1179576" y="15158"/>
        <a:ext cx="4306824" cy="303162"/>
      </dsp:txXfrm>
    </dsp:sp>
    <dsp:sp modelId="{A4D67313-EABE-4510-9B86-701FD5D24B1C}">
      <dsp:nvSpPr>
        <dsp:cNvPr id="0" name=""/>
        <dsp:cNvSpPr/>
      </dsp:nvSpPr>
      <dsp:spPr>
        <a:xfrm>
          <a:off x="1097280" y="318321"/>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52DFDA4-2A62-47B8-A19C-64D028A1674B}">
      <dsp:nvSpPr>
        <dsp:cNvPr id="0" name=""/>
        <dsp:cNvSpPr/>
      </dsp:nvSpPr>
      <dsp:spPr>
        <a:xfrm>
          <a:off x="1179576" y="333479"/>
          <a:ext cx="4306824" cy="3031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департамент управления цепями поставок</a:t>
          </a:r>
        </a:p>
      </dsp:txBody>
      <dsp:txXfrm>
        <a:off x="1179576" y="333479"/>
        <a:ext cx="4306824" cy="303162"/>
      </dsp:txXfrm>
    </dsp:sp>
    <dsp:sp modelId="{D697BB10-01BB-43F7-957E-147F996DEAB7}">
      <dsp:nvSpPr>
        <dsp:cNvPr id="0" name=""/>
        <dsp:cNvSpPr/>
      </dsp:nvSpPr>
      <dsp:spPr>
        <a:xfrm>
          <a:off x="1097280" y="636642"/>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329BEB2-CD63-4CAB-8F42-E9380B2A0880}">
      <dsp:nvSpPr>
        <dsp:cNvPr id="0" name=""/>
        <dsp:cNvSpPr/>
      </dsp:nvSpPr>
      <dsp:spPr>
        <a:xfrm>
          <a:off x="1179576" y="651800"/>
          <a:ext cx="4306824" cy="3031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департамент маркетинга</a:t>
          </a:r>
        </a:p>
      </dsp:txBody>
      <dsp:txXfrm>
        <a:off x="1179576" y="651800"/>
        <a:ext cx="4306824" cy="303162"/>
      </dsp:txXfrm>
    </dsp:sp>
    <dsp:sp modelId="{9C1EE749-DC2B-4B0E-BEA6-D7ADFBF0735A}">
      <dsp:nvSpPr>
        <dsp:cNvPr id="0" name=""/>
        <dsp:cNvSpPr/>
      </dsp:nvSpPr>
      <dsp:spPr>
        <a:xfrm>
          <a:off x="1097280" y="954963"/>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DE3B678-B5F9-4805-A3ED-623D86CE68BA}">
      <dsp:nvSpPr>
        <dsp:cNvPr id="0" name=""/>
        <dsp:cNvSpPr/>
      </dsp:nvSpPr>
      <dsp:spPr>
        <a:xfrm>
          <a:off x="1179576" y="970121"/>
          <a:ext cx="4306824" cy="3031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финансовый департамент</a:t>
          </a:r>
        </a:p>
      </dsp:txBody>
      <dsp:txXfrm>
        <a:off x="1179576" y="970121"/>
        <a:ext cx="4306824" cy="303162"/>
      </dsp:txXfrm>
    </dsp:sp>
    <dsp:sp modelId="{61FC0C4B-471C-4E9D-B906-A9336B1B8323}">
      <dsp:nvSpPr>
        <dsp:cNvPr id="0" name=""/>
        <dsp:cNvSpPr/>
      </dsp:nvSpPr>
      <dsp:spPr>
        <a:xfrm>
          <a:off x="1097280" y="1273284"/>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A32D7BF-8D6B-4F52-9845-7E0DF12FF824}">
      <dsp:nvSpPr>
        <dsp:cNvPr id="0" name=""/>
        <dsp:cNvSpPr/>
      </dsp:nvSpPr>
      <dsp:spPr>
        <a:xfrm>
          <a:off x="1179576" y="1288442"/>
          <a:ext cx="4306824" cy="3031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коммерческий департамент</a:t>
          </a:r>
        </a:p>
      </dsp:txBody>
      <dsp:txXfrm>
        <a:off x="1179576" y="1288442"/>
        <a:ext cx="4306824" cy="303162"/>
      </dsp:txXfrm>
    </dsp:sp>
    <dsp:sp modelId="{AF1A1F81-A414-4917-A707-0A66DC9E4999}">
      <dsp:nvSpPr>
        <dsp:cNvPr id="0" name=""/>
        <dsp:cNvSpPr/>
      </dsp:nvSpPr>
      <dsp:spPr>
        <a:xfrm>
          <a:off x="1097280" y="1591605"/>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7943CDD-FE52-48E4-8D6F-5B0649E91DEA}">
      <dsp:nvSpPr>
        <dsp:cNvPr id="0" name=""/>
        <dsp:cNvSpPr/>
      </dsp:nvSpPr>
      <dsp:spPr>
        <a:xfrm>
          <a:off x="1179576" y="1606763"/>
          <a:ext cx="4306824" cy="3031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департамент управления человеческими ресурсами</a:t>
          </a:r>
        </a:p>
      </dsp:txBody>
      <dsp:txXfrm>
        <a:off x="1179576" y="1606763"/>
        <a:ext cx="4306824" cy="303162"/>
      </dsp:txXfrm>
    </dsp:sp>
    <dsp:sp modelId="{C10EDFBC-9C79-4BC3-A077-3996F490DD98}">
      <dsp:nvSpPr>
        <dsp:cNvPr id="0" name=""/>
        <dsp:cNvSpPr/>
      </dsp:nvSpPr>
      <dsp:spPr>
        <a:xfrm>
          <a:off x="1097280" y="1909926"/>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4F90094-DE31-41CB-A42A-EC309AB863EA}">
      <dsp:nvSpPr>
        <dsp:cNvPr id="0" name=""/>
        <dsp:cNvSpPr/>
      </dsp:nvSpPr>
      <dsp:spPr>
        <a:xfrm>
          <a:off x="1179576" y="1925084"/>
          <a:ext cx="4306824" cy="3031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департамент развития новых продуктов</a:t>
          </a:r>
        </a:p>
      </dsp:txBody>
      <dsp:txXfrm>
        <a:off x="1179576" y="1925084"/>
        <a:ext cx="4306824" cy="303162"/>
      </dsp:txXfrm>
    </dsp:sp>
    <dsp:sp modelId="{15AC9C8B-D173-40E5-9130-E31D111693FE}">
      <dsp:nvSpPr>
        <dsp:cNvPr id="0" name=""/>
        <dsp:cNvSpPr/>
      </dsp:nvSpPr>
      <dsp:spPr>
        <a:xfrm>
          <a:off x="1097280" y="2228247"/>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F462AB0-CFEF-4999-9726-24515F8864C1}">
      <dsp:nvSpPr>
        <dsp:cNvPr id="0" name=""/>
        <dsp:cNvSpPr/>
      </dsp:nvSpPr>
      <dsp:spPr>
        <a:xfrm>
          <a:off x="1179576" y="2243405"/>
          <a:ext cx="4306824" cy="3031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департамент закупок</a:t>
          </a:r>
        </a:p>
      </dsp:txBody>
      <dsp:txXfrm>
        <a:off x="1179576" y="2243405"/>
        <a:ext cx="4306824" cy="303162"/>
      </dsp:txXfrm>
    </dsp:sp>
    <dsp:sp modelId="{6067DAAA-3218-4087-A15C-41B6FE397A24}">
      <dsp:nvSpPr>
        <dsp:cNvPr id="0" name=""/>
        <dsp:cNvSpPr/>
      </dsp:nvSpPr>
      <dsp:spPr>
        <a:xfrm>
          <a:off x="1097280" y="2546568"/>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A025D7C-8180-470E-82C8-C2A2994460E5}">
      <dsp:nvSpPr>
        <dsp:cNvPr id="0" name=""/>
        <dsp:cNvSpPr/>
      </dsp:nvSpPr>
      <dsp:spPr>
        <a:xfrm>
          <a:off x="1179576" y="2561726"/>
          <a:ext cx="4306824" cy="3031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департамен информационных систем и технологий</a:t>
          </a:r>
        </a:p>
      </dsp:txBody>
      <dsp:txXfrm>
        <a:off x="1179576" y="2561726"/>
        <a:ext cx="4306824" cy="303162"/>
      </dsp:txXfrm>
    </dsp:sp>
    <dsp:sp modelId="{52C56FC5-467D-4CD4-8AE3-4DF8FD2A3E13}">
      <dsp:nvSpPr>
        <dsp:cNvPr id="0" name=""/>
        <dsp:cNvSpPr/>
      </dsp:nvSpPr>
      <dsp:spPr>
        <a:xfrm>
          <a:off x="1097280" y="2864889"/>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C5DF3F7-EDD4-4E4F-B1A2-A1BF78C63C2F}">
      <dsp:nvSpPr>
        <dsp:cNvPr id="0" name=""/>
        <dsp:cNvSpPr/>
      </dsp:nvSpPr>
      <dsp:spPr>
        <a:xfrm>
          <a:off x="1179576" y="2880047"/>
          <a:ext cx="4306824" cy="3031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склад</a:t>
          </a:r>
        </a:p>
      </dsp:txBody>
      <dsp:txXfrm>
        <a:off x="1179576" y="2880047"/>
        <a:ext cx="4306824" cy="303162"/>
      </dsp:txXfrm>
    </dsp:sp>
    <dsp:sp modelId="{2E97D5FB-EE98-4E38-B029-E47E7D56E3D9}">
      <dsp:nvSpPr>
        <dsp:cNvPr id="0" name=""/>
        <dsp:cNvSpPr/>
      </dsp:nvSpPr>
      <dsp:spPr>
        <a:xfrm>
          <a:off x="1097280" y="3183210"/>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904B4-38C3-45CF-8CCF-81677029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24</Pages>
  <Words>4953</Words>
  <Characters>28234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dc:creator>
  <cp:keywords/>
  <dc:description/>
  <cp:lastModifiedBy>120</cp:lastModifiedBy>
  <cp:revision>25</cp:revision>
  <cp:lastPrinted>2018-05-29T07:01:00Z</cp:lastPrinted>
  <dcterms:created xsi:type="dcterms:W3CDTF">2018-05-05T09:41:00Z</dcterms:created>
  <dcterms:modified xsi:type="dcterms:W3CDTF">2018-06-06T20:19:00Z</dcterms:modified>
</cp:coreProperties>
</file>