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B0B" w:rsidRDefault="00C72B0B" w:rsidP="00C72B0B">
      <w:pPr>
        <w:tabs>
          <w:tab w:val="left" w:pos="709"/>
          <w:tab w:val="left" w:pos="4678"/>
        </w:tabs>
        <w:ind w:left="-142"/>
        <w:jc w:val="center"/>
        <w:rPr>
          <w:rFonts w:ascii="Times New Roman" w:eastAsia="Times New Roman" w:hAnsi="Times New Roman" w:cs="Times New Roman"/>
          <w:color w:val="000000"/>
          <w:sz w:val="22"/>
          <w:lang w:eastAsia="ru-RU"/>
        </w:rPr>
      </w:pPr>
      <w:r>
        <w:rPr>
          <w:rFonts w:ascii="Times New Roman" w:eastAsia="Times New Roman" w:hAnsi="Times New Roman" w:cs="Times New Roman"/>
          <w:color w:val="000000"/>
          <w:lang w:eastAsia="ru-RU"/>
        </w:rPr>
        <w:t>МИНИСТЕРСТВО НАУКИ И ВЫСШЕГО ОБРАЗОВАНИЯ РОССИЙСКОЙ ФЕДЕРАЦИИ</w:t>
      </w:r>
    </w:p>
    <w:p w:rsidR="00C72B0B" w:rsidRDefault="00C72B0B" w:rsidP="00C72B0B">
      <w:pPr>
        <w:shd w:val="clear" w:color="auto" w:fill="FFFFFF"/>
        <w:autoSpaceDE w:val="0"/>
        <w:autoSpaceDN w:val="0"/>
        <w:adjustRightInd w:val="0"/>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Федеральное государственное бюджетное образовательное учреждение</w:t>
      </w:r>
    </w:p>
    <w:p w:rsidR="00C72B0B" w:rsidRDefault="00C72B0B" w:rsidP="00C72B0B">
      <w:pPr>
        <w:shd w:val="clear" w:color="auto" w:fill="FFFFFF"/>
        <w:autoSpaceDE w:val="0"/>
        <w:autoSpaceDN w:val="0"/>
        <w:adjustRightInd w:val="0"/>
        <w:jc w:val="center"/>
        <w:rPr>
          <w:rFonts w:ascii="Times New Roman" w:eastAsia="Calibri" w:hAnsi="Times New Roman" w:cs="Times New Roman"/>
          <w:b/>
          <w:color w:val="000000"/>
          <w:lang w:eastAsia="ru-RU"/>
        </w:rPr>
      </w:pPr>
      <w:r>
        <w:rPr>
          <w:rFonts w:ascii="Times New Roman" w:eastAsia="Calibri" w:hAnsi="Times New Roman" w:cs="Times New Roman"/>
          <w:color w:val="000000"/>
          <w:lang w:eastAsia="ru-RU"/>
        </w:rPr>
        <w:t>высшего образования</w:t>
      </w:r>
    </w:p>
    <w:p w:rsidR="00C72B0B" w:rsidRDefault="00C72B0B" w:rsidP="00C72B0B">
      <w:pPr>
        <w:shd w:val="clear" w:color="auto" w:fill="FFFFFF"/>
        <w:autoSpaceDE w:val="0"/>
        <w:autoSpaceDN w:val="0"/>
        <w:adjustRightInd w:val="0"/>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«КУБАНСКИЙ ГОСУДАРСТВЕННЫЙ УНИВЕРСИТЕТ»</w:t>
      </w:r>
    </w:p>
    <w:p w:rsidR="00C72B0B" w:rsidRDefault="00C72B0B" w:rsidP="00C72B0B">
      <w:pPr>
        <w:shd w:val="clear" w:color="auto" w:fill="FFFFFF"/>
        <w:autoSpaceDE w:val="0"/>
        <w:autoSpaceDN w:val="0"/>
        <w:adjustRightInd w:val="0"/>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(ФГБОУ ВО «</w:t>
      </w:r>
      <w:proofErr w:type="spellStart"/>
      <w:r>
        <w:rPr>
          <w:rFonts w:ascii="Times New Roman" w:eastAsia="Calibri" w:hAnsi="Times New Roman" w:cs="Times New Roman"/>
          <w:b/>
          <w:color w:val="000000"/>
          <w:sz w:val="28"/>
          <w:szCs w:val="28"/>
          <w:lang w:eastAsia="ru-RU"/>
        </w:rPr>
        <w:t>КубГУ</w:t>
      </w:r>
      <w:proofErr w:type="spellEnd"/>
      <w:r>
        <w:rPr>
          <w:rFonts w:ascii="Times New Roman" w:eastAsia="Calibri" w:hAnsi="Times New Roman" w:cs="Times New Roman"/>
          <w:b/>
          <w:color w:val="000000"/>
          <w:sz w:val="28"/>
          <w:szCs w:val="28"/>
          <w:lang w:eastAsia="ru-RU"/>
        </w:rPr>
        <w:t>»)</w:t>
      </w:r>
    </w:p>
    <w:p w:rsidR="00C72B0B" w:rsidRDefault="00C72B0B" w:rsidP="00C72B0B">
      <w:pPr>
        <w:shd w:val="clear" w:color="auto" w:fill="FFFFFF"/>
        <w:autoSpaceDE w:val="0"/>
        <w:autoSpaceDN w:val="0"/>
        <w:adjustRightInd w:val="0"/>
        <w:jc w:val="center"/>
        <w:rPr>
          <w:rFonts w:ascii="Times New Roman" w:eastAsia="Calibri" w:hAnsi="Times New Roman" w:cs="Times New Roman"/>
          <w:b/>
          <w:color w:val="000000"/>
          <w:sz w:val="28"/>
          <w:szCs w:val="28"/>
          <w:lang w:eastAsia="ru-RU"/>
        </w:rPr>
      </w:pPr>
    </w:p>
    <w:p w:rsidR="00C72B0B" w:rsidRDefault="00C72B0B" w:rsidP="00C72B0B">
      <w:pPr>
        <w:shd w:val="clear" w:color="auto" w:fill="FFFFFF"/>
        <w:autoSpaceDE w:val="0"/>
        <w:autoSpaceDN w:val="0"/>
        <w:adjustRightInd w:val="0"/>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Экономический факультет </w:t>
      </w:r>
    </w:p>
    <w:p w:rsidR="00C72B0B" w:rsidRDefault="00C72B0B" w:rsidP="00C72B0B">
      <w:pPr>
        <w:shd w:val="clear" w:color="auto" w:fill="FFFFFF"/>
        <w:autoSpaceDE w:val="0"/>
        <w:autoSpaceDN w:val="0"/>
        <w:adjustRightInd w:val="0"/>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Кафедра мировой экономики и менеджмента</w:t>
      </w:r>
    </w:p>
    <w:p w:rsidR="00C72B0B" w:rsidRDefault="00C72B0B" w:rsidP="00C72B0B">
      <w:pPr>
        <w:shd w:val="clear" w:color="auto" w:fill="FFFFFF"/>
        <w:autoSpaceDE w:val="0"/>
        <w:autoSpaceDN w:val="0"/>
        <w:adjustRightInd w:val="0"/>
        <w:spacing w:line="360" w:lineRule="auto"/>
        <w:jc w:val="center"/>
        <w:rPr>
          <w:rFonts w:ascii="Times New Roman" w:eastAsia="Calibri" w:hAnsi="Times New Roman" w:cs="Times New Roman"/>
          <w:b/>
          <w:color w:val="000000"/>
          <w:sz w:val="28"/>
          <w:szCs w:val="28"/>
          <w:lang w:eastAsia="ru-RU"/>
        </w:rPr>
      </w:pPr>
    </w:p>
    <w:p w:rsidR="00C72B0B" w:rsidRDefault="00C72B0B" w:rsidP="00C72B0B">
      <w:pPr>
        <w:shd w:val="clear" w:color="auto" w:fill="FFFFFF"/>
        <w:autoSpaceDE w:val="0"/>
        <w:autoSpaceDN w:val="0"/>
        <w:adjustRightInd w:val="0"/>
        <w:ind w:left="-1620" w:firstLine="6723"/>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Допустить к защите </w:t>
      </w:r>
    </w:p>
    <w:p w:rsidR="00C72B0B" w:rsidRDefault="00C72B0B" w:rsidP="00C72B0B">
      <w:pPr>
        <w:shd w:val="clear" w:color="auto" w:fill="FFFFFF"/>
        <w:autoSpaceDE w:val="0"/>
        <w:autoSpaceDN w:val="0"/>
        <w:adjustRightInd w:val="0"/>
        <w:ind w:left="-1620" w:firstLine="6723"/>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Заведующий кафедрой</w:t>
      </w:r>
    </w:p>
    <w:p w:rsidR="00C72B0B" w:rsidRDefault="00C72B0B" w:rsidP="00C72B0B">
      <w:pPr>
        <w:shd w:val="clear" w:color="auto" w:fill="FFFFFF"/>
        <w:autoSpaceDE w:val="0"/>
        <w:autoSpaceDN w:val="0"/>
        <w:adjustRightInd w:val="0"/>
        <w:ind w:left="-1620" w:firstLine="6723"/>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д-р </w:t>
      </w:r>
      <w:proofErr w:type="spellStart"/>
      <w:r>
        <w:rPr>
          <w:rFonts w:ascii="Times New Roman" w:eastAsia="Calibri" w:hAnsi="Times New Roman" w:cs="Times New Roman"/>
          <w:color w:val="000000"/>
          <w:sz w:val="28"/>
          <w:szCs w:val="28"/>
          <w:lang w:eastAsia="ru-RU"/>
        </w:rPr>
        <w:t>экон</w:t>
      </w:r>
      <w:proofErr w:type="spellEnd"/>
      <w:r>
        <w:rPr>
          <w:rFonts w:ascii="Times New Roman" w:eastAsia="Calibri" w:hAnsi="Times New Roman" w:cs="Times New Roman"/>
          <w:color w:val="000000"/>
          <w:sz w:val="28"/>
          <w:szCs w:val="28"/>
          <w:lang w:eastAsia="ru-RU"/>
        </w:rPr>
        <w:t>. наук, проф.</w:t>
      </w:r>
    </w:p>
    <w:p w:rsidR="00C72B0B" w:rsidRDefault="00C72B0B" w:rsidP="00C72B0B">
      <w:pPr>
        <w:shd w:val="clear" w:color="auto" w:fill="FFFFFF"/>
        <w:autoSpaceDE w:val="0"/>
        <w:autoSpaceDN w:val="0"/>
        <w:adjustRightInd w:val="0"/>
        <w:ind w:left="-1620" w:firstLine="6723"/>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___________ И.В. Шевченко </w:t>
      </w:r>
    </w:p>
    <w:p w:rsidR="00C72B0B" w:rsidRDefault="00C72B0B" w:rsidP="00C72B0B">
      <w:pPr>
        <w:shd w:val="clear" w:color="auto" w:fill="FFFFFF"/>
        <w:autoSpaceDE w:val="0"/>
        <w:autoSpaceDN w:val="0"/>
        <w:adjustRightInd w:val="0"/>
        <w:ind w:left="-1620" w:firstLine="6723"/>
        <w:rPr>
          <w:rFonts w:ascii="Times New Roman" w:eastAsia="Calibri" w:hAnsi="Times New Roman" w:cs="Times New Roman"/>
          <w:color w:val="000000"/>
          <w:lang w:eastAsia="ru-RU"/>
        </w:rPr>
      </w:pPr>
      <w:r>
        <w:rPr>
          <w:rFonts w:ascii="Times New Roman" w:eastAsia="Calibri" w:hAnsi="Times New Roman" w:cs="Times New Roman"/>
          <w:color w:val="000000"/>
          <w:sz w:val="20"/>
          <w:szCs w:val="20"/>
          <w:lang w:eastAsia="ru-RU"/>
        </w:rPr>
        <w:t xml:space="preserve">     </w:t>
      </w:r>
      <w:r>
        <w:rPr>
          <w:rFonts w:ascii="Times New Roman" w:eastAsia="Calibri" w:hAnsi="Times New Roman" w:cs="Times New Roman"/>
          <w:color w:val="000000"/>
          <w:lang w:eastAsia="ru-RU"/>
        </w:rPr>
        <w:t xml:space="preserve">  (подпись)         </w:t>
      </w:r>
    </w:p>
    <w:p w:rsidR="00C72B0B" w:rsidRDefault="00C72B0B" w:rsidP="00C72B0B">
      <w:pPr>
        <w:shd w:val="clear" w:color="auto" w:fill="FFFFFF"/>
        <w:autoSpaceDE w:val="0"/>
        <w:autoSpaceDN w:val="0"/>
        <w:adjustRightInd w:val="0"/>
        <w:ind w:left="-1620" w:firstLine="6723"/>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__________________2021 г.</w:t>
      </w:r>
    </w:p>
    <w:p w:rsidR="00C72B0B" w:rsidRDefault="00C72B0B" w:rsidP="00C72B0B">
      <w:pPr>
        <w:shd w:val="clear" w:color="auto" w:fill="FFFFFF"/>
        <w:autoSpaceDE w:val="0"/>
        <w:autoSpaceDN w:val="0"/>
        <w:adjustRightInd w:val="0"/>
        <w:ind w:left="-1620" w:firstLine="6300"/>
        <w:rPr>
          <w:rFonts w:ascii="Times New Roman" w:eastAsia="Calibri" w:hAnsi="Times New Roman" w:cs="Times New Roman"/>
          <w:color w:val="000000"/>
          <w:sz w:val="28"/>
          <w:szCs w:val="28"/>
          <w:lang w:eastAsia="ru-RU"/>
        </w:rPr>
      </w:pPr>
    </w:p>
    <w:p w:rsidR="00C72B0B" w:rsidRDefault="00C72B0B" w:rsidP="00C72B0B">
      <w:pPr>
        <w:tabs>
          <w:tab w:val="center" w:pos="4677"/>
          <w:tab w:val="right" w:pos="9355"/>
        </w:tabs>
        <w:jc w:val="center"/>
        <w:rPr>
          <w:rFonts w:ascii="Times New Roman" w:eastAsia="Calibri" w:hAnsi="Times New Roman" w:cs="Times New Roman"/>
          <w:b/>
          <w:color w:val="000000"/>
          <w:sz w:val="28"/>
          <w:szCs w:val="28"/>
          <w:lang w:eastAsia="ru-RU"/>
        </w:rPr>
      </w:pPr>
    </w:p>
    <w:p w:rsidR="00C72B0B" w:rsidRDefault="00C72B0B" w:rsidP="00C72B0B">
      <w:pPr>
        <w:tabs>
          <w:tab w:val="center" w:pos="4677"/>
          <w:tab w:val="right" w:pos="9355"/>
        </w:tabs>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ВЫПУСКНАЯ КВАЛИФИКАЦИОННАЯ РАБОТА</w:t>
      </w:r>
    </w:p>
    <w:p w:rsidR="00C72B0B" w:rsidRDefault="00C72B0B" w:rsidP="00C72B0B">
      <w:pPr>
        <w:overflowPunct w:val="0"/>
        <w:adjustRightInd w:val="0"/>
        <w:jc w:val="center"/>
        <w:textAlignment w:val="baseline"/>
        <w:rPr>
          <w:rFonts w:ascii="Times New Roman" w:eastAsia="Calibri" w:hAnsi="Times New Roman" w:cs="Times New Roman"/>
          <w:b/>
          <w:caps/>
          <w:color w:val="000000"/>
          <w:sz w:val="28"/>
          <w:szCs w:val="28"/>
          <w:lang w:eastAsia="ru-RU"/>
        </w:rPr>
      </w:pPr>
      <w:r>
        <w:rPr>
          <w:rFonts w:ascii="Times New Roman" w:eastAsia="Calibri" w:hAnsi="Times New Roman" w:cs="Times New Roman"/>
          <w:b/>
          <w:caps/>
          <w:color w:val="000000"/>
          <w:sz w:val="28"/>
          <w:szCs w:val="28"/>
          <w:lang w:eastAsia="ru-RU"/>
        </w:rPr>
        <w:t>(БАКАЛАВРСКАЯ РАБОТА)</w:t>
      </w:r>
    </w:p>
    <w:p w:rsidR="00C72B0B" w:rsidRDefault="00C72B0B" w:rsidP="00C72B0B">
      <w:pPr>
        <w:overflowPunct w:val="0"/>
        <w:adjustRightInd w:val="0"/>
        <w:jc w:val="center"/>
        <w:textAlignment w:val="baseline"/>
        <w:rPr>
          <w:rFonts w:ascii="Times New Roman" w:eastAsia="Calibri" w:hAnsi="Times New Roman" w:cs="Times New Roman"/>
          <w:b/>
          <w:caps/>
          <w:color w:val="000000"/>
          <w:sz w:val="28"/>
          <w:szCs w:val="28"/>
          <w:lang w:eastAsia="ru-RU"/>
        </w:rPr>
      </w:pPr>
    </w:p>
    <w:p w:rsidR="00C72B0B" w:rsidRDefault="00C72B0B" w:rsidP="00C72B0B">
      <w:pPr>
        <w:overflowPunct w:val="0"/>
        <w:adjustRightInd w:val="0"/>
        <w:jc w:val="center"/>
        <w:textAlignment w:val="baseline"/>
        <w:rPr>
          <w:rFonts w:ascii="Times New Roman" w:eastAsia="Calibri" w:hAnsi="Times New Roman" w:cs="Times New Roman"/>
          <w:b/>
          <w:caps/>
          <w:color w:val="000000"/>
          <w:sz w:val="28"/>
          <w:szCs w:val="28"/>
          <w:lang w:eastAsia="ru-RU"/>
        </w:rPr>
      </w:pPr>
    </w:p>
    <w:p w:rsidR="00C72B0B" w:rsidRDefault="00D013A4" w:rsidP="00C72B0B">
      <w:pPr>
        <w:overflowPunct w:val="0"/>
        <w:adjustRightInd w:val="0"/>
        <w:jc w:val="center"/>
        <w:textAlignment w:val="baseline"/>
        <w:rPr>
          <w:rFonts w:ascii="Times New Roman" w:eastAsia="Calibri" w:hAnsi="Times New Roman" w:cs="Times New Roman"/>
          <w:color w:val="000000"/>
          <w:sz w:val="28"/>
          <w:szCs w:val="28"/>
          <w:lang w:eastAsia="ru-RU"/>
        </w:rPr>
      </w:pPr>
      <w:r>
        <w:rPr>
          <w:rFonts w:ascii="Times New Roman" w:eastAsia="Calibri" w:hAnsi="Times New Roman" w:cs="Times New Roman"/>
          <w:b/>
          <w:caps/>
          <w:color w:val="000000"/>
          <w:sz w:val="28"/>
          <w:szCs w:val="28"/>
          <w:lang w:eastAsia="ru-RU"/>
        </w:rPr>
        <w:t>Повышение роли цифровой экономики в мировом хозяйстве</w:t>
      </w:r>
    </w:p>
    <w:p w:rsidR="00C72B0B" w:rsidRDefault="00C72B0B" w:rsidP="00C72B0B">
      <w:pPr>
        <w:overflowPunct w:val="0"/>
        <w:adjustRightInd w:val="0"/>
        <w:jc w:val="center"/>
        <w:textAlignment w:val="baseline"/>
        <w:rPr>
          <w:rFonts w:ascii="Times New Roman" w:eastAsia="Calibri" w:hAnsi="Times New Roman" w:cs="Times New Roman"/>
          <w:color w:val="000000"/>
          <w:sz w:val="28"/>
          <w:szCs w:val="28"/>
          <w:lang w:eastAsia="ru-RU"/>
        </w:rPr>
      </w:pPr>
    </w:p>
    <w:p w:rsidR="00C72B0B" w:rsidRDefault="00C72B0B" w:rsidP="00C72B0B">
      <w:pPr>
        <w:shd w:val="clear" w:color="auto" w:fill="FFFFFF"/>
        <w:autoSpaceDE w:val="0"/>
        <w:autoSpaceDN w:val="0"/>
        <w:adjustRightInd w:val="0"/>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Работу выполнил _____________________________________ Я.А. Артеменко</w:t>
      </w:r>
    </w:p>
    <w:p w:rsidR="00C72B0B" w:rsidRDefault="00C72B0B" w:rsidP="00C72B0B">
      <w:pPr>
        <w:shd w:val="clear" w:color="auto" w:fill="FFFFFF"/>
        <w:autoSpaceDE w:val="0"/>
        <w:autoSpaceDN w:val="0"/>
        <w:adjustRightInd w:val="0"/>
        <w:ind w:left="2832" w:firstLine="708"/>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      (подпись)                 </w:t>
      </w:r>
    </w:p>
    <w:p w:rsidR="00C72B0B" w:rsidRDefault="00EC5868" w:rsidP="00C72B0B">
      <w:pPr>
        <w:tabs>
          <w:tab w:val="left" w:pos="1125"/>
          <w:tab w:val="center" w:pos="4819"/>
        </w:tabs>
        <w:rPr>
          <w:rFonts w:ascii="Times New Roman" w:eastAsia="Calibri" w:hAnsi="Times New Roman" w:cs="Times New Roman"/>
          <w:color w:val="000000"/>
          <w:sz w:val="28"/>
          <w:szCs w:val="28"/>
          <w:lang w:eastAsia="ru-RU"/>
        </w:rPr>
      </w:pPr>
      <w:r>
        <w:rPr>
          <w:noProof/>
          <w:lang w:eastAsia="ru-RU"/>
        </w:rPr>
        <w:pict>
          <v:shapetype id="_x0000_t32" coordsize="21600,21600" o:spt="32" o:oned="t" path="m,l21600,21600e" filled="f">
            <v:path arrowok="t" fillok="f" o:connecttype="none"/>
            <o:lock v:ext="edit" shapetype="t"/>
          </v:shapetype>
          <v:shape id="Прямая со стрелкой 37" o:spid="_x0000_s1026" type="#_x0000_t32" style="position:absolute;margin-left:152.8pt;margin-top:16.05pt;width:308.9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"/>
        </w:pict>
      </w:r>
      <w:r w:rsidR="00C72B0B">
        <w:rPr>
          <w:rFonts w:ascii="Times New Roman" w:eastAsia="Calibri" w:hAnsi="Times New Roman" w:cs="Times New Roman"/>
          <w:sz w:val="28"/>
          <w:szCs w:val="28"/>
          <w:lang w:eastAsia="ru-RU"/>
        </w:rPr>
        <w:t>Направление подготовки 38.03.01 Экономика</w:t>
      </w:r>
    </w:p>
    <w:p w:rsidR="00C72B0B" w:rsidRDefault="00C72B0B" w:rsidP="00C72B0B">
      <w:pPr>
        <w:shd w:val="clear" w:color="auto" w:fill="FFFFFF"/>
        <w:autoSpaceDE w:val="0"/>
        <w:autoSpaceDN w:val="0"/>
        <w:adjustRightInd w:val="0"/>
        <w:spacing w:line="276" w:lineRule="auto"/>
        <w:jc w:val="center"/>
        <w:rPr>
          <w:rFonts w:ascii="Times New Roman" w:eastAsia="Calibri" w:hAnsi="Times New Roman" w:cs="Times New Roman"/>
          <w:szCs w:val="20"/>
          <w:lang w:eastAsia="ru-RU"/>
        </w:rPr>
      </w:pPr>
      <w:r>
        <w:rPr>
          <w:rFonts w:ascii="Times New Roman" w:eastAsia="Calibri" w:hAnsi="Times New Roman" w:cs="Times New Roman"/>
          <w:color w:val="000000"/>
          <w:szCs w:val="20"/>
          <w:lang w:eastAsia="ru-RU"/>
        </w:rPr>
        <w:t>(код, наименование)</w:t>
      </w:r>
    </w:p>
    <w:p w:rsidR="00C72B0B" w:rsidRDefault="00EC5868" w:rsidP="00C72B0B">
      <w:pPr>
        <w:tabs>
          <w:tab w:val="left" w:pos="1125"/>
          <w:tab w:val="center" w:pos="4819"/>
        </w:tabs>
        <w:spacing w:after="120" w:line="360" w:lineRule="auto"/>
        <w:rPr>
          <w:rFonts w:ascii="Times New Roman" w:eastAsia="Calibri" w:hAnsi="Times New Roman" w:cs="Times New Roman"/>
          <w:color w:val="000000"/>
          <w:sz w:val="28"/>
          <w:szCs w:val="28"/>
          <w:lang w:eastAsia="ru-RU"/>
        </w:rPr>
      </w:pPr>
      <w:r>
        <w:rPr>
          <w:noProof/>
          <w:lang w:eastAsia="ru-RU"/>
        </w:rPr>
        <w:pict>
          <v:shape id="Прямая со стрелкой 39" o:spid="_x0000_s1063" type="#_x0000_t32" style="position:absolute;margin-left:168.15pt;margin-top:17.35pt;width:293.5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"/>
        </w:pict>
      </w:r>
      <w:r w:rsidR="00C72B0B">
        <w:rPr>
          <w:rFonts w:ascii="Times New Roman" w:eastAsia="Calibri" w:hAnsi="Times New Roman" w:cs="Times New Roman"/>
          <w:color w:val="000000"/>
          <w:sz w:val="28"/>
          <w:szCs w:val="28"/>
          <w:lang w:eastAsia="ru-RU"/>
        </w:rPr>
        <w:t>Направленность (</w:t>
      </w:r>
      <w:proofErr w:type="gramStart"/>
      <w:r w:rsidR="00C72B0B">
        <w:rPr>
          <w:rFonts w:ascii="Times New Roman" w:eastAsia="Calibri" w:hAnsi="Times New Roman" w:cs="Times New Roman"/>
          <w:color w:val="000000"/>
          <w:sz w:val="28"/>
          <w:szCs w:val="28"/>
          <w:lang w:eastAsia="ru-RU"/>
        </w:rPr>
        <w:t>профиль)  Мировая</w:t>
      </w:r>
      <w:proofErr w:type="gramEnd"/>
      <w:r w:rsidR="00C72B0B">
        <w:rPr>
          <w:rFonts w:ascii="Times New Roman" w:eastAsia="Calibri" w:hAnsi="Times New Roman" w:cs="Times New Roman"/>
          <w:color w:val="000000"/>
          <w:sz w:val="28"/>
          <w:szCs w:val="28"/>
          <w:lang w:eastAsia="ru-RU"/>
        </w:rPr>
        <w:t xml:space="preserve"> экономика</w:t>
      </w:r>
    </w:p>
    <w:p w:rsidR="00C72B0B" w:rsidRDefault="00C72B0B" w:rsidP="00C72B0B">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Научный руководитель </w:t>
      </w:r>
    </w:p>
    <w:p w:rsidR="00C72B0B" w:rsidRDefault="00C72B0B" w:rsidP="00C72B0B">
      <w:pPr>
        <w:tabs>
          <w:tab w:val="left" w:pos="1125"/>
          <w:tab w:val="center" w:pos="4819"/>
        </w:tabs>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д-р </w:t>
      </w:r>
      <w:proofErr w:type="spellStart"/>
      <w:r>
        <w:rPr>
          <w:rFonts w:ascii="Times New Roman" w:eastAsia="Calibri" w:hAnsi="Times New Roman" w:cs="Times New Roman"/>
          <w:color w:val="000000"/>
          <w:sz w:val="28"/>
          <w:szCs w:val="28"/>
          <w:lang w:eastAsia="ru-RU"/>
        </w:rPr>
        <w:t>экон</w:t>
      </w:r>
      <w:proofErr w:type="spellEnd"/>
      <w:r>
        <w:rPr>
          <w:rFonts w:ascii="Times New Roman" w:eastAsia="Calibri" w:hAnsi="Times New Roman" w:cs="Times New Roman"/>
          <w:color w:val="000000"/>
          <w:sz w:val="28"/>
          <w:szCs w:val="28"/>
          <w:lang w:eastAsia="ru-RU"/>
        </w:rPr>
        <w:t xml:space="preserve">. наук, </w:t>
      </w:r>
      <w:proofErr w:type="spellStart"/>
      <w:r>
        <w:rPr>
          <w:rFonts w:ascii="Times New Roman" w:eastAsia="Calibri" w:hAnsi="Times New Roman" w:cs="Times New Roman"/>
          <w:color w:val="000000"/>
          <w:sz w:val="28"/>
          <w:szCs w:val="28"/>
          <w:lang w:eastAsia="ru-RU"/>
        </w:rPr>
        <w:t>проф</w:t>
      </w:r>
      <w:proofErr w:type="spellEnd"/>
      <w:r>
        <w:rPr>
          <w:rFonts w:ascii="Times New Roman" w:eastAsia="Calibri" w:hAnsi="Times New Roman" w:cs="Times New Roman"/>
          <w:color w:val="000000"/>
          <w:sz w:val="28"/>
          <w:szCs w:val="28"/>
          <w:lang w:eastAsia="ru-RU"/>
        </w:rPr>
        <w:t xml:space="preserve">.____________________________________А. В. </w:t>
      </w:r>
      <w:proofErr w:type="spellStart"/>
      <w:r>
        <w:rPr>
          <w:rFonts w:ascii="Times New Roman" w:eastAsia="Calibri" w:hAnsi="Times New Roman" w:cs="Times New Roman"/>
          <w:color w:val="000000"/>
          <w:sz w:val="28"/>
          <w:szCs w:val="28"/>
          <w:lang w:eastAsia="ru-RU"/>
        </w:rPr>
        <w:t>Ишханов</w:t>
      </w:r>
      <w:proofErr w:type="spellEnd"/>
    </w:p>
    <w:p w:rsidR="00C72B0B" w:rsidRDefault="00C72B0B" w:rsidP="00C72B0B">
      <w:pPr>
        <w:tabs>
          <w:tab w:val="left" w:pos="3855"/>
        </w:tabs>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p w:rsidR="00C72B0B" w:rsidRDefault="00C72B0B" w:rsidP="00C72B0B">
      <w:pPr>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Нормоконтролер</w:t>
      </w:r>
      <w:proofErr w:type="spellEnd"/>
    </w:p>
    <w:p w:rsidR="00C72B0B" w:rsidRDefault="00C72B0B" w:rsidP="00C72B0B">
      <w:pPr>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 xml:space="preserve">канд. </w:t>
      </w:r>
      <w:proofErr w:type="spellStart"/>
      <w:r>
        <w:rPr>
          <w:rFonts w:ascii="Times New Roman" w:eastAsia="Calibri" w:hAnsi="Times New Roman" w:cs="Times New Roman"/>
          <w:color w:val="000000"/>
          <w:sz w:val="28"/>
          <w:szCs w:val="28"/>
          <w:lang w:eastAsia="ru-RU"/>
        </w:rPr>
        <w:t>экон</w:t>
      </w:r>
      <w:proofErr w:type="spellEnd"/>
      <w:r>
        <w:rPr>
          <w:rFonts w:ascii="Times New Roman" w:eastAsia="Calibri" w:hAnsi="Times New Roman" w:cs="Times New Roman"/>
          <w:color w:val="000000"/>
          <w:sz w:val="28"/>
          <w:szCs w:val="28"/>
          <w:lang w:eastAsia="ru-RU"/>
        </w:rPr>
        <w:t xml:space="preserve">. наук, </w:t>
      </w:r>
      <w:proofErr w:type="spellStart"/>
      <w:r>
        <w:rPr>
          <w:rFonts w:ascii="Times New Roman" w:eastAsia="Calibri" w:hAnsi="Times New Roman" w:cs="Times New Roman"/>
          <w:color w:val="000000"/>
          <w:sz w:val="28"/>
          <w:szCs w:val="28"/>
          <w:lang w:eastAsia="ru-RU"/>
        </w:rPr>
        <w:t>доц</w:t>
      </w:r>
      <w:proofErr w:type="spellEnd"/>
      <w:r>
        <w:rPr>
          <w:rFonts w:ascii="Times New Roman" w:eastAsia="Calibri" w:hAnsi="Times New Roman" w:cs="Times New Roman"/>
          <w:color w:val="000000"/>
          <w:sz w:val="28"/>
          <w:szCs w:val="28"/>
          <w:lang w:eastAsia="ru-RU"/>
        </w:rPr>
        <w:t>.______________</w:t>
      </w:r>
      <w:r>
        <w:rPr>
          <w:rFonts w:ascii="Times New Roman" w:eastAsia="Calibri" w:hAnsi="Times New Roman" w:cs="Times New Roman"/>
          <w:sz w:val="28"/>
          <w:szCs w:val="28"/>
          <w:lang w:eastAsia="ru-RU"/>
        </w:rPr>
        <w:t xml:space="preserve">______________________Ю.С. </w:t>
      </w:r>
      <w:proofErr w:type="spellStart"/>
      <w:r>
        <w:rPr>
          <w:rFonts w:ascii="Times New Roman" w:eastAsia="Calibri" w:hAnsi="Times New Roman" w:cs="Times New Roman"/>
          <w:sz w:val="28"/>
          <w:szCs w:val="28"/>
          <w:lang w:eastAsia="ru-RU"/>
        </w:rPr>
        <w:t>Клещева</w:t>
      </w:r>
      <w:proofErr w:type="spellEnd"/>
    </w:p>
    <w:p w:rsidR="00C72B0B" w:rsidRDefault="00C72B0B" w:rsidP="00C72B0B">
      <w:pPr>
        <w:jc w:val="center"/>
        <w:rPr>
          <w:rFonts w:ascii="Times New Roman" w:eastAsia="Calibri" w:hAnsi="Times New Roman" w:cs="Times New Roman"/>
          <w:szCs w:val="20"/>
          <w:lang w:eastAsia="ru-RU"/>
        </w:rPr>
      </w:pPr>
      <w:r>
        <w:rPr>
          <w:rFonts w:ascii="Times New Roman" w:eastAsia="Calibri" w:hAnsi="Times New Roman" w:cs="Times New Roman"/>
          <w:szCs w:val="20"/>
          <w:lang w:eastAsia="ru-RU"/>
        </w:rPr>
        <w:t xml:space="preserve"> (подпись)</w:t>
      </w:r>
    </w:p>
    <w:p w:rsidR="00C72B0B" w:rsidRDefault="00C72B0B" w:rsidP="00C72B0B">
      <w:pPr>
        <w:jc w:val="center"/>
        <w:rPr>
          <w:rFonts w:ascii="Times New Roman" w:eastAsia="Calibri" w:hAnsi="Times New Roman" w:cs="Times New Roman"/>
          <w:color w:val="000000"/>
          <w:sz w:val="28"/>
          <w:szCs w:val="28"/>
          <w:lang w:eastAsia="ru-RU"/>
        </w:rPr>
      </w:pPr>
    </w:p>
    <w:p w:rsidR="00C72B0B" w:rsidRDefault="00C72B0B" w:rsidP="00C72B0B">
      <w:pPr>
        <w:jc w:val="center"/>
        <w:rPr>
          <w:rFonts w:ascii="Times New Roman" w:eastAsia="Calibri" w:hAnsi="Times New Roman" w:cs="Times New Roman"/>
          <w:color w:val="000000"/>
          <w:sz w:val="28"/>
          <w:szCs w:val="28"/>
          <w:lang w:eastAsia="ru-RU"/>
        </w:rPr>
      </w:pPr>
    </w:p>
    <w:p w:rsidR="00C72B0B" w:rsidRDefault="00C72B0B" w:rsidP="00C72B0B">
      <w:pPr>
        <w:jc w:val="center"/>
        <w:rPr>
          <w:rFonts w:ascii="Times New Roman" w:eastAsia="Calibri" w:hAnsi="Times New Roman" w:cs="Times New Roman"/>
          <w:color w:val="000000"/>
          <w:sz w:val="28"/>
          <w:szCs w:val="28"/>
          <w:lang w:eastAsia="ru-RU"/>
        </w:rPr>
      </w:pPr>
    </w:p>
    <w:p w:rsidR="00C72B0B" w:rsidRDefault="00C72B0B" w:rsidP="00C72B0B">
      <w:pPr>
        <w:jc w:val="center"/>
        <w:rPr>
          <w:rFonts w:ascii="Times New Roman" w:eastAsia="Calibri" w:hAnsi="Times New Roman" w:cs="Times New Roman"/>
          <w:color w:val="000000"/>
          <w:sz w:val="28"/>
          <w:szCs w:val="28"/>
          <w:lang w:eastAsia="ru-RU"/>
        </w:rPr>
      </w:pPr>
    </w:p>
    <w:p w:rsidR="00C72B0B" w:rsidRDefault="00C72B0B" w:rsidP="00C72B0B">
      <w:pPr>
        <w:jc w:val="center"/>
        <w:rPr>
          <w:rFonts w:ascii="Times New Roman" w:eastAsia="Calibri" w:hAnsi="Times New Roman" w:cs="Times New Roman"/>
          <w:color w:val="000000"/>
          <w:sz w:val="28"/>
          <w:szCs w:val="28"/>
          <w:lang w:eastAsia="ru-RU"/>
        </w:rPr>
      </w:pPr>
    </w:p>
    <w:p w:rsidR="00C72B0B" w:rsidRDefault="00C72B0B" w:rsidP="00C72B0B">
      <w:pPr>
        <w:jc w:val="center"/>
        <w:rPr>
          <w:rFonts w:ascii="Times New Roman" w:eastAsia="Calibri" w:hAnsi="Times New Roman" w:cs="Times New Roman"/>
          <w:color w:val="000000"/>
          <w:sz w:val="28"/>
          <w:szCs w:val="28"/>
          <w:lang w:eastAsia="ru-RU"/>
        </w:rPr>
      </w:pPr>
    </w:p>
    <w:p w:rsidR="00C72B0B" w:rsidRDefault="00C72B0B" w:rsidP="00C72B0B">
      <w:pPr>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Краснодар </w:t>
      </w:r>
    </w:p>
    <w:p w:rsidR="00C72B0B" w:rsidRDefault="00C72B0B" w:rsidP="00C72B0B">
      <w:pPr>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2021</w:t>
      </w:r>
    </w:p>
    <w:p w:rsidR="00745AC0" w:rsidRDefault="00745AC0">
      <w:pPr>
        <w:rPr>
          <w:rFonts w:ascii="Times New Roman" w:hAnsi="Times New Roman" w:cs="Times New Roman"/>
          <w:sz w:val="28"/>
          <w:szCs w:val="28"/>
        </w:rPr>
      </w:pPr>
    </w:p>
    <w:p w:rsidR="00D32E9E" w:rsidRPr="009956BA" w:rsidRDefault="00D32E9E" w:rsidP="00EC5868">
      <w:pPr>
        <w:spacing w:line="360" w:lineRule="auto"/>
        <w:jc w:val="center"/>
        <w:rPr>
          <w:rFonts w:ascii="Times New Roman" w:hAnsi="Times New Roman" w:cs="Times New Roman"/>
          <w:b/>
          <w:sz w:val="28"/>
          <w:szCs w:val="28"/>
        </w:rPr>
      </w:pPr>
      <w:r w:rsidRPr="009956BA">
        <w:rPr>
          <w:rFonts w:ascii="Times New Roman" w:hAnsi="Times New Roman" w:cs="Times New Roman"/>
          <w:b/>
          <w:sz w:val="28"/>
          <w:szCs w:val="28"/>
        </w:rPr>
        <w:lastRenderedPageBreak/>
        <w:t>СОДЕРЖАНИЕ</w:t>
      </w:r>
    </w:p>
    <w:sdt>
      <w:sdtPr>
        <w:id w:val="-266081519"/>
        <w:docPartObj>
          <w:docPartGallery w:val="Table of Contents"/>
          <w:docPartUnique/>
        </w:docPartObj>
      </w:sdtPr>
      <w:sdtEndPr>
        <w:rPr>
          <w:rFonts w:asciiTheme="minorHAnsi" w:eastAsiaTheme="minorHAnsi" w:hAnsiTheme="minorHAnsi" w:cstheme="minorBidi"/>
          <w:b/>
          <w:bCs/>
          <w:color w:val="auto"/>
          <w:sz w:val="24"/>
          <w:szCs w:val="24"/>
          <w:lang w:eastAsia="en-US"/>
        </w:rPr>
      </w:sdtEndPr>
      <w:sdtContent>
        <w:p w:rsidR="00EC5868" w:rsidRDefault="00EC5868" w:rsidP="009B36C9">
          <w:pPr>
            <w:pStyle w:val="ae"/>
            <w:spacing w:before="0" w:line="360" w:lineRule="auto"/>
          </w:pPr>
        </w:p>
        <w:p w:rsidR="00EC5868" w:rsidRPr="009B36C9" w:rsidRDefault="00EC5868" w:rsidP="009B36C9">
          <w:pPr>
            <w:pStyle w:val="11"/>
            <w:spacing w:after="0"/>
            <w:rPr>
              <w:sz w:val="28"/>
              <w:szCs w:val="28"/>
            </w:rPr>
          </w:pPr>
          <w:r w:rsidRPr="00EC5868">
            <w:fldChar w:fldCharType="begin"/>
          </w:r>
          <w:r w:rsidRPr="00EC5868">
            <w:instrText xml:space="preserve"> TOC \o "1-3" \h \z \u </w:instrText>
          </w:r>
          <w:r w:rsidRPr="00EC5868">
            <w:fldChar w:fldCharType="separate"/>
          </w:r>
          <w:hyperlink w:anchor="_Toc75101456" w:history="1">
            <w:r w:rsidR="009B36C9">
              <w:rPr>
                <w:rStyle w:val="aa"/>
                <w:sz w:val="28"/>
                <w:szCs w:val="28"/>
                <w:u w:val="none"/>
              </w:rPr>
              <w:t>Введение</w:t>
            </w:r>
            <w:r w:rsidRPr="009B36C9">
              <w:rPr>
                <w:webHidden/>
                <w:sz w:val="28"/>
                <w:szCs w:val="28"/>
              </w:rPr>
              <w:tab/>
            </w:r>
            <w:r w:rsidRPr="009B36C9">
              <w:rPr>
                <w:webHidden/>
                <w:sz w:val="28"/>
                <w:szCs w:val="28"/>
              </w:rPr>
              <w:fldChar w:fldCharType="begin"/>
            </w:r>
            <w:r w:rsidRPr="009B36C9">
              <w:rPr>
                <w:webHidden/>
                <w:sz w:val="28"/>
                <w:szCs w:val="28"/>
              </w:rPr>
              <w:instrText xml:space="preserve"> PAGEREF _Toc75101456 \h </w:instrText>
            </w:r>
            <w:r w:rsidRPr="009B36C9">
              <w:rPr>
                <w:webHidden/>
                <w:sz w:val="28"/>
                <w:szCs w:val="28"/>
              </w:rPr>
            </w:r>
            <w:r w:rsidRPr="009B36C9">
              <w:rPr>
                <w:webHidden/>
                <w:sz w:val="28"/>
                <w:szCs w:val="28"/>
              </w:rPr>
              <w:fldChar w:fldCharType="separate"/>
            </w:r>
            <w:r w:rsidRPr="009B36C9">
              <w:rPr>
                <w:webHidden/>
                <w:sz w:val="28"/>
                <w:szCs w:val="28"/>
              </w:rPr>
              <w:t>3</w:t>
            </w:r>
            <w:r w:rsidRPr="009B36C9">
              <w:rPr>
                <w:webHidden/>
                <w:sz w:val="28"/>
                <w:szCs w:val="28"/>
              </w:rPr>
              <w:fldChar w:fldCharType="end"/>
            </w:r>
          </w:hyperlink>
        </w:p>
        <w:p w:rsidR="00EC5868" w:rsidRPr="009B36C9" w:rsidRDefault="00EC5868" w:rsidP="009B36C9">
          <w:pPr>
            <w:pStyle w:val="11"/>
            <w:spacing w:after="0"/>
            <w:rPr>
              <w:sz w:val="28"/>
              <w:szCs w:val="28"/>
            </w:rPr>
          </w:pPr>
          <w:hyperlink w:anchor="_Toc75101457" w:history="1">
            <w:r w:rsidRPr="009B36C9">
              <w:rPr>
                <w:rStyle w:val="aa"/>
                <w:sz w:val="28"/>
                <w:szCs w:val="28"/>
                <w:u w:val="none"/>
              </w:rPr>
              <w:t>1 Теоретические аспекты развития цифровой экономики</w:t>
            </w:r>
            <w:r w:rsidRPr="009B36C9">
              <w:rPr>
                <w:webHidden/>
                <w:sz w:val="28"/>
                <w:szCs w:val="28"/>
              </w:rPr>
              <w:tab/>
            </w:r>
            <w:r w:rsidRPr="009B36C9">
              <w:rPr>
                <w:webHidden/>
                <w:sz w:val="28"/>
                <w:szCs w:val="28"/>
              </w:rPr>
              <w:fldChar w:fldCharType="begin"/>
            </w:r>
            <w:r w:rsidRPr="009B36C9">
              <w:rPr>
                <w:webHidden/>
                <w:sz w:val="28"/>
                <w:szCs w:val="28"/>
              </w:rPr>
              <w:instrText xml:space="preserve"> PAGEREF _Toc75101457 \h </w:instrText>
            </w:r>
            <w:r w:rsidRPr="009B36C9">
              <w:rPr>
                <w:webHidden/>
                <w:sz w:val="28"/>
                <w:szCs w:val="28"/>
              </w:rPr>
            </w:r>
            <w:r w:rsidRPr="009B36C9">
              <w:rPr>
                <w:webHidden/>
                <w:sz w:val="28"/>
                <w:szCs w:val="28"/>
              </w:rPr>
              <w:fldChar w:fldCharType="separate"/>
            </w:r>
            <w:r w:rsidRPr="009B36C9">
              <w:rPr>
                <w:webHidden/>
                <w:sz w:val="28"/>
                <w:szCs w:val="28"/>
              </w:rPr>
              <w:t>5</w:t>
            </w:r>
            <w:r w:rsidRPr="009B36C9">
              <w:rPr>
                <w:webHidden/>
                <w:sz w:val="28"/>
                <w:szCs w:val="28"/>
              </w:rPr>
              <w:fldChar w:fldCharType="end"/>
            </w:r>
          </w:hyperlink>
        </w:p>
        <w:p w:rsidR="00EC5868" w:rsidRPr="009B36C9" w:rsidRDefault="00EC5868" w:rsidP="009B36C9">
          <w:pPr>
            <w:pStyle w:val="21"/>
            <w:tabs>
              <w:tab w:val="right" w:leader="dot" w:pos="9345"/>
            </w:tabs>
            <w:spacing w:after="0" w:line="360" w:lineRule="auto"/>
            <w:rPr>
              <w:rFonts w:ascii="Times New Roman" w:hAnsi="Times New Roman" w:cs="Times New Roman"/>
              <w:noProof/>
              <w:sz w:val="28"/>
              <w:szCs w:val="28"/>
            </w:rPr>
          </w:pPr>
          <w:hyperlink w:anchor="_Toc75101458" w:history="1">
            <w:r w:rsidRPr="009B36C9">
              <w:rPr>
                <w:rStyle w:val="aa"/>
                <w:rFonts w:ascii="Times New Roman" w:hAnsi="Times New Roman" w:cs="Times New Roman"/>
                <w:noProof/>
                <w:sz w:val="28"/>
                <w:szCs w:val="28"/>
                <w:u w:val="none"/>
              </w:rPr>
              <w:t>1.1 Предпосылки развития и генезис цифровой экономики</w:t>
            </w:r>
            <w:r w:rsidRPr="009B36C9">
              <w:rPr>
                <w:rFonts w:ascii="Times New Roman" w:hAnsi="Times New Roman" w:cs="Times New Roman"/>
                <w:noProof/>
                <w:webHidden/>
                <w:sz w:val="28"/>
                <w:szCs w:val="28"/>
              </w:rPr>
              <w:tab/>
            </w:r>
            <w:r w:rsidRPr="009B36C9">
              <w:rPr>
                <w:rFonts w:ascii="Times New Roman" w:hAnsi="Times New Roman" w:cs="Times New Roman"/>
                <w:noProof/>
                <w:webHidden/>
                <w:sz w:val="28"/>
                <w:szCs w:val="28"/>
              </w:rPr>
              <w:fldChar w:fldCharType="begin"/>
            </w:r>
            <w:r w:rsidRPr="009B36C9">
              <w:rPr>
                <w:rFonts w:ascii="Times New Roman" w:hAnsi="Times New Roman" w:cs="Times New Roman"/>
                <w:noProof/>
                <w:webHidden/>
                <w:sz w:val="28"/>
                <w:szCs w:val="28"/>
              </w:rPr>
              <w:instrText xml:space="preserve"> PAGEREF _Toc75101458 \h </w:instrText>
            </w:r>
            <w:r w:rsidRPr="009B36C9">
              <w:rPr>
                <w:rFonts w:ascii="Times New Roman" w:hAnsi="Times New Roman" w:cs="Times New Roman"/>
                <w:noProof/>
                <w:webHidden/>
                <w:sz w:val="28"/>
                <w:szCs w:val="28"/>
              </w:rPr>
            </w:r>
            <w:r w:rsidRPr="009B36C9">
              <w:rPr>
                <w:rFonts w:ascii="Times New Roman" w:hAnsi="Times New Roman" w:cs="Times New Roman"/>
                <w:noProof/>
                <w:webHidden/>
                <w:sz w:val="28"/>
                <w:szCs w:val="28"/>
              </w:rPr>
              <w:fldChar w:fldCharType="separate"/>
            </w:r>
            <w:r w:rsidRPr="009B36C9">
              <w:rPr>
                <w:rFonts w:ascii="Times New Roman" w:hAnsi="Times New Roman" w:cs="Times New Roman"/>
                <w:noProof/>
                <w:webHidden/>
                <w:sz w:val="28"/>
                <w:szCs w:val="28"/>
              </w:rPr>
              <w:t>5</w:t>
            </w:r>
            <w:r w:rsidRPr="009B36C9">
              <w:rPr>
                <w:rFonts w:ascii="Times New Roman" w:hAnsi="Times New Roman" w:cs="Times New Roman"/>
                <w:noProof/>
                <w:webHidden/>
                <w:sz w:val="28"/>
                <w:szCs w:val="28"/>
              </w:rPr>
              <w:fldChar w:fldCharType="end"/>
            </w:r>
          </w:hyperlink>
        </w:p>
        <w:p w:rsidR="00EC5868" w:rsidRPr="009B36C9" w:rsidRDefault="00EC5868" w:rsidP="009B36C9">
          <w:pPr>
            <w:pStyle w:val="21"/>
            <w:tabs>
              <w:tab w:val="right" w:leader="dot" w:pos="9345"/>
            </w:tabs>
            <w:spacing w:after="0" w:line="360" w:lineRule="auto"/>
            <w:rPr>
              <w:rFonts w:ascii="Times New Roman" w:hAnsi="Times New Roman" w:cs="Times New Roman"/>
              <w:noProof/>
              <w:sz w:val="28"/>
              <w:szCs w:val="28"/>
            </w:rPr>
          </w:pPr>
          <w:hyperlink w:anchor="_Toc75101459" w:history="1">
            <w:r w:rsidRPr="009B36C9">
              <w:rPr>
                <w:rStyle w:val="aa"/>
                <w:rFonts w:ascii="Times New Roman" w:hAnsi="Times New Roman" w:cs="Times New Roman"/>
                <w:noProof/>
                <w:sz w:val="28"/>
                <w:szCs w:val="28"/>
                <w:u w:val="none"/>
              </w:rPr>
              <w:t>1.2 Концепция цифровой экономики и ее отличительные черты</w:t>
            </w:r>
            <w:r w:rsidRPr="009B36C9">
              <w:rPr>
                <w:rFonts w:ascii="Times New Roman" w:hAnsi="Times New Roman" w:cs="Times New Roman"/>
                <w:noProof/>
                <w:webHidden/>
                <w:sz w:val="28"/>
                <w:szCs w:val="28"/>
              </w:rPr>
              <w:tab/>
            </w:r>
            <w:r w:rsidRPr="009B36C9">
              <w:rPr>
                <w:rFonts w:ascii="Times New Roman" w:hAnsi="Times New Roman" w:cs="Times New Roman"/>
                <w:noProof/>
                <w:webHidden/>
                <w:sz w:val="28"/>
                <w:szCs w:val="28"/>
              </w:rPr>
              <w:fldChar w:fldCharType="begin"/>
            </w:r>
            <w:r w:rsidRPr="009B36C9">
              <w:rPr>
                <w:rFonts w:ascii="Times New Roman" w:hAnsi="Times New Roman" w:cs="Times New Roman"/>
                <w:noProof/>
                <w:webHidden/>
                <w:sz w:val="28"/>
                <w:szCs w:val="28"/>
              </w:rPr>
              <w:instrText xml:space="preserve"> PAGEREF _Toc75101459 \h </w:instrText>
            </w:r>
            <w:r w:rsidRPr="009B36C9">
              <w:rPr>
                <w:rFonts w:ascii="Times New Roman" w:hAnsi="Times New Roman" w:cs="Times New Roman"/>
                <w:noProof/>
                <w:webHidden/>
                <w:sz w:val="28"/>
                <w:szCs w:val="28"/>
              </w:rPr>
            </w:r>
            <w:r w:rsidRPr="009B36C9">
              <w:rPr>
                <w:rFonts w:ascii="Times New Roman" w:hAnsi="Times New Roman" w:cs="Times New Roman"/>
                <w:noProof/>
                <w:webHidden/>
                <w:sz w:val="28"/>
                <w:szCs w:val="28"/>
              </w:rPr>
              <w:fldChar w:fldCharType="separate"/>
            </w:r>
            <w:r w:rsidRPr="009B36C9">
              <w:rPr>
                <w:rFonts w:ascii="Times New Roman" w:hAnsi="Times New Roman" w:cs="Times New Roman"/>
                <w:noProof/>
                <w:webHidden/>
                <w:sz w:val="28"/>
                <w:szCs w:val="28"/>
              </w:rPr>
              <w:t>10</w:t>
            </w:r>
            <w:r w:rsidRPr="009B36C9">
              <w:rPr>
                <w:rFonts w:ascii="Times New Roman" w:hAnsi="Times New Roman" w:cs="Times New Roman"/>
                <w:noProof/>
                <w:webHidden/>
                <w:sz w:val="28"/>
                <w:szCs w:val="28"/>
              </w:rPr>
              <w:fldChar w:fldCharType="end"/>
            </w:r>
          </w:hyperlink>
        </w:p>
        <w:p w:rsidR="00EC5868" w:rsidRPr="009B36C9" w:rsidRDefault="00EC5868" w:rsidP="009B36C9">
          <w:pPr>
            <w:pStyle w:val="21"/>
            <w:tabs>
              <w:tab w:val="right" w:leader="dot" w:pos="9345"/>
            </w:tabs>
            <w:spacing w:after="0" w:line="360" w:lineRule="auto"/>
            <w:rPr>
              <w:rFonts w:ascii="Times New Roman" w:hAnsi="Times New Roman" w:cs="Times New Roman"/>
              <w:noProof/>
              <w:sz w:val="28"/>
              <w:szCs w:val="28"/>
            </w:rPr>
          </w:pPr>
          <w:hyperlink w:anchor="_Toc75101460" w:history="1">
            <w:r w:rsidRPr="009B36C9">
              <w:rPr>
                <w:rStyle w:val="aa"/>
                <w:rFonts w:ascii="Times New Roman" w:hAnsi="Times New Roman" w:cs="Times New Roman"/>
                <w:noProof/>
                <w:sz w:val="28"/>
                <w:szCs w:val="28"/>
                <w:u w:val="none"/>
              </w:rPr>
              <w:t>1.3 Современные тенденции развития цифровой экономики</w:t>
            </w:r>
            <w:r w:rsidRPr="009B36C9">
              <w:rPr>
                <w:rFonts w:ascii="Times New Roman" w:hAnsi="Times New Roman" w:cs="Times New Roman"/>
                <w:noProof/>
                <w:webHidden/>
                <w:sz w:val="28"/>
                <w:szCs w:val="28"/>
              </w:rPr>
              <w:tab/>
            </w:r>
            <w:r w:rsidRPr="009B36C9">
              <w:rPr>
                <w:rFonts w:ascii="Times New Roman" w:hAnsi="Times New Roman" w:cs="Times New Roman"/>
                <w:noProof/>
                <w:webHidden/>
                <w:sz w:val="28"/>
                <w:szCs w:val="28"/>
              </w:rPr>
              <w:fldChar w:fldCharType="begin"/>
            </w:r>
            <w:r w:rsidRPr="009B36C9">
              <w:rPr>
                <w:rFonts w:ascii="Times New Roman" w:hAnsi="Times New Roman" w:cs="Times New Roman"/>
                <w:noProof/>
                <w:webHidden/>
                <w:sz w:val="28"/>
                <w:szCs w:val="28"/>
              </w:rPr>
              <w:instrText xml:space="preserve"> PAGEREF _Toc75101460 \h </w:instrText>
            </w:r>
            <w:r w:rsidRPr="009B36C9">
              <w:rPr>
                <w:rFonts w:ascii="Times New Roman" w:hAnsi="Times New Roman" w:cs="Times New Roman"/>
                <w:noProof/>
                <w:webHidden/>
                <w:sz w:val="28"/>
                <w:szCs w:val="28"/>
              </w:rPr>
            </w:r>
            <w:r w:rsidRPr="009B36C9">
              <w:rPr>
                <w:rFonts w:ascii="Times New Roman" w:hAnsi="Times New Roman" w:cs="Times New Roman"/>
                <w:noProof/>
                <w:webHidden/>
                <w:sz w:val="28"/>
                <w:szCs w:val="28"/>
              </w:rPr>
              <w:fldChar w:fldCharType="separate"/>
            </w:r>
            <w:r w:rsidRPr="009B36C9">
              <w:rPr>
                <w:rFonts w:ascii="Times New Roman" w:hAnsi="Times New Roman" w:cs="Times New Roman"/>
                <w:noProof/>
                <w:webHidden/>
                <w:sz w:val="28"/>
                <w:szCs w:val="28"/>
              </w:rPr>
              <w:t>13</w:t>
            </w:r>
            <w:r w:rsidRPr="009B36C9">
              <w:rPr>
                <w:rFonts w:ascii="Times New Roman" w:hAnsi="Times New Roman" w:cs="Times New Roman"/>
                <w:noProof/>
                <w:webHidden/>
                <w:sz w:val="28"/>
                <w:szCs w:val="28"/>
              </w:rPr>
              <w:fldChar w:fldCharType="end"/>
            </w:r>
          </w:hyperlink>
        </w:p>
        <w:p w:rsidR="00EC5868" w:rsidRPr="009B36C9" w:rsidRDefault="00EC5868" w:rsidP="009B36C9">
          <w:pPr>
            <w:pStyle w:val="11"/>
            <w:spacing w:after="0"/>
            <w:rPr>
              <w:sz w:val="28"/>
              <w:szCs w:val="28"/>
            </w:rPr>
          </w:pPr>
          <w:hyperlink w:anchor="_Toc75101461" w:history="1">
            <w:r w:rsidRPr="009B36C9">
              <w:rPr>
                <w:rStyle w:val="aa"/>
                <w:sz w:val="28"/>
                <w:szCs w:val="28"/>
                <w:u w:val="none"/>
              </w:rPr>
              <w:t>2 Исследование опыта цифровизации мировой экономики</w:t>
            </w:r>
            <w:r w:rsidRPr="009B36C9">
              <w:rPr>
                <w:webHidden/>
                <w:sz w:val="28"/>
                <w:szCs w:val="28"/>
              </w:rPr>
              <w:tab/>
            </w:r>
            <w:r w:rsidRPr="009B36C9">
              <w:rPr>
                <w:webHidden/>
                <w:sz w:val="28"/>
                <w:szCs w:val="28"/>
              </w:rPr>
              <w:fldChar w:fldCharType="begin"/>
            </w:r>
            <w:r w:rsidRPr="009B36C9">
              <w:rPr>
                <w:webHidden/>
                <w:sz w:val="28"/>
                <w:szCs w:val="28"/>
              </w:rPr>
              <w:instrText xml:space="preserve"> PAGEREF _Toc75101461 \h </w:instrText>
            </w:r>
            <w:r w:rsidRPr="009B36C9">
              <w:rPr>
                <w:webHidden/>
                <w:sz w:val="28"/>
                <w:szCs w:val="28"/>
              </w:rPr>
            </w:r>
            <w:r w:rsidRPr="009B36C9">
              <w:rPr>
                <w:webHidden/>
                <w:sz w:val="28"/>
                <w:szCs w:val="28"/>
              </w:rPr>
              <w:fldChar w:fldCharType="separate"/>
            </w:r>
            <w:r w:rsidRPr="009B36C9">
              <w:rPr>
                <w:webHidden/>
                <w:sz w:val="28"/>
                <w:szCs w:val="28"/>
              </w:rPr>
              <w:t>19</w:t>
            </w:r>
            <w:r w:rsidRPr="009B36C9">
              <w:rPr>
                <w:webHidden/>
                <w:sz w:val="28"/>
                <w:szCs w:val="28"/>
              </w:rPr>
              <w:fldChar w:fldCharType="end"/>
            </w:r>
          </w:hyperlink>
        </w:p>
        <w:p w:rsidR="00EC5868" w:rsidRPr="009B36C9" w:rsidRDefault="00EC5868" w:rsidP="009B36C9">
          <w:pPr>
            <w:pStyle w:val="21"/>
            <w:tabs>
              <w:tab w:val="right" w:leader="dot" w:pos="9345"/>
            </w:tabs>
            <w:spacing w:after="0" w:line="360" w:lineRule="auto"/>
            <w:rPr>
              <w:rFonts w:ascii="Times New Roman" w:hAnsi="Times New Roman" w:cs="Times New Roman"/>
              <w:noProof/>
              <w:sz w:val="28"/>
              <w:szCs w:val="28"/>
            </w:rPr>
          </w:pPr>
          <w:hyperlink w:anchor="_Toc75101462" w:history="1">
            <w:r w:rsidRPr="009B36C9">
              <w:rPr>
                <w:rStyle w:val="aa"/>
                <w:rFonts w:ascii="Times New Roman" w:hAnsi="Times New Roman" w:cs="Times New Roman"/>
                <w:noProof/>
                <w:sz w:val="28"/>
                <w:szCs w:val="28"/>
                <w:u w:val="none"/>
              </w:rPr>
              <w:t>2.1 Анализ современных концепций цифровизации мирового хозяйства</w:t>
            </w:r>
            <w:r w:rsidRPr="009B36C9">
              <w:rPr>
                <w:rFonts w:ascii="Times New Roman" w:hAnsi="Times New Roman" w:cs="Times New Roman"/>
                <w:noProof/>
                <w:webHidden/>
                <w:sz w:val="28"/>
                <w:szCs w:val="28"/>
              </w:rPr>
              <w:tab/>
            </w:r>
            <w:r w:rsidRPr="009B36C9">
              <w:rPr>
                <w:rFonts w:ascii="Times New Roman" w:hAnsi="Times New Roman" w:cs="Times New Roman"/>
                <w:noProof/>
                <w:webHidden/>
                <w:sz w:val="28"/>
                <w:szCs w:val="28"/>
              </w:rPr>
              <w:fldChar w:fldCharType="begin"/>
            </w:r>
            <w:r w:rsidRPr="009B36C9">
              <w:rPr>
                <w:rFonts w:ascii="Times New Roman" w:hAnsi="Times New Roman" w:cs="Times New Roman"/>
                <w:noProof/>
                <w:webHidden/>
                <w:sz w:val="28"/>
                <w:szCs w:val="28"/>
              </w:rPr>
              <w:instrText xml:space="preserve"> PAGEREF _Toc75101462 \h </w:instrText>
            </w:r>
            <w:r w:rsidRPr="009B36C9">
              <w:rPr>
                <w:rFonts w:ascii="Times New Roman" w:hAnsi="Times New Roman" w:cs="Times New Roman"/>
                <w:noProof/>
                <w:webHidden/>
                <w:sz w:val="28"/>
                <w:szCs w:val="28"/>
              </w:rPr>
            </w:r>
            <w:r w:rsidRPr="009B36C9">
              <w:rPr>
                <w:rFonts w:ascii="Times New Roman" w:hAnsi="Times New Roman" w:cs="Times New Roman"/>
                <w:noProof/>
                <w:webHidden/>
                <w:sz w:val="28"/>
                <w:szCs w:val="28"/>
              </w:rPr>
              <w:fldChar w:fldCharType="separate"/>
            </w:r>
            <w:r w:rsidRPr="009B36C9">
              <w:rPr>
                <w:rFonts w:ascii="Times New Roman" w:hAnsi="Times New Roman" w:cs="Times New Roman"/>
                <w:noProof/>
                <w:webHidden/>
                <w:sz w:val="28"/>
                <w:szCs w:val="28"/>
              </w:rPr>
              <w:t>19</w:t>
            </w:r>
            <w:r w:rsidRPr="009B36C9">
              <w:rPr>
                <w:rFonts w:ascii="Times New Roman" w:hAnsi="Times New Roman" w:cs="Times New Roman"/>
                <w:noProof/>
                <w:webHidden/>
                <w:sz w:val="28"/>
                <w:szCs w:val="28"/>
              </w:rPr>
              <w:fldChar w:fldCharType="end"/>
            </w:r>
          </w:hyperlink>
        </w:p>
        <w:p w:rsidR="00EC5868" w:rsidRPr="009B36C9" w:rsidRDefault="00EC5868" w:rsidP="009B36C9">
          <w:pPr>
            <w:pStyle w:val="21"/>
            <w:tabs>
              <w:tab w:val="right" w:leader="dot" w:pos="9345"/>
            </w:tabs>
            <w:spacing w:after="0" w:line="360" w:lineRule="auto"/>
            <w:rPr>
              <w:rFonts w:ascii="Times New Roman" w:hAnsi="Times New Roman" w:cs="Times New Roman"/>
              <w:noProof/>
              <w:sz w:val="28"/>
              <w:szCs w:val="28"/>
            </w:rPr>
          </w:pPr>
          <w:hyperlink w:anchor="_Toc75101463" w:history="1">
            <w:r w:rsidRPr="009B36C9">
              <w:rPr>
                <w:rStyle w:val="aa"/>
                <w:rFonts w:ascii="Times New Roman" w:eastAsia="Times New Roman" w:hAnsi="Times New Roman" w:cs="Times New Roman"/>
                <w:noProof/>
                <w:sz w:val="28"/>
                <w:szCs w:val="28"/>
                <w:u w:val="none"/>
                <w:lang w:eastAsia="ru-RU"/>
              </w:rPr>
              <w:t>2.2 Цифровые валюты как фактор развития процессов цифровизации</w:t>
            </w:r>
            <w:r w:rsidRPr="009B36C9">
              <w:rPr>
                <w:rFonts w:ascii="Times New Roman" w:hAnsi="Times New Roman" w:cs="Times New Roman"/>
                <w:noProof/>
                <w:webHidden/>
                <w:sz w:val="28"/>
                <w:szCs w:val="28"/>
              </w:rPr>
              <w:tab/>
            </w:r>
            <w:r w:rsidRPr="009B36C9">
              <w:rPr>
                <w:rFonts w:ascii="Times New Roman" w:hAnsi="Times New Roman" w:cs="Times New Roman"/>
                <w:noProof/>
                <w:webHidden/>
                <w:sz w:val="28"/>
                <w:szCs w:val="28"/>
              </w:rPr>
              <w:fldChar w:fldCharType="begin"/>
            </w:r>
            <w:r w:rsidRPr="009B36C9">
              <w:rPr>
                <w:rFonts w:ascii="Times New Roman" w:hAnsi="Times New Roman" w:cs="Times New Roman"/>
                <w:noProof/>
                <w:webHidden/>
                <w:sz w:val="28"/>
                <w:szCs w:val="28"/>
              </w:rPr>
              <w:instrText xml:space="preserve"> PAGEREF _Toc75101463 \h </w:instrText>
            </w:r>
            <w:r w:rsidRPr="009B36C9">
              <w:rPr>
                <w:rFonts w:ascii="Times New Roman" w:hAnsi="Times New Roman" w:cs="Times New Roman"/>
                <w:noProof/>
                <w:webHidden/>
                <w:sz w:val="28"/>
                <w:szCs w:val="28"/>
              </w:rPr>
            </w:r>
            <w:r w:rsidRPr="009B36C9">
              <w:rPr>
                <w:rFonts w:ascii="Times New Roman" w:hAnsi="Times New Roman" w:cs="Times New Roman"/>
                <w:noProof/>
                <w:webHidden/>
                <w:sz w:val="28"/>
                <w:szCs w:val="28"/>
              </w:rPr>
              <w:fldChar w:fldCharType="separate"/>
            </w:r>
            <w:r w:rsidRPr="009B36C9">
              <w:rPr>
                <w:rFonts w:ascii="Times New Roman" w:hAnsi="Times New Roman" w:cs="Times New Roman"/>
                <w:noProof/>
                <w:webHidden/>
                <w:sz w:val="28"/>
                <w:szCs w:val="28"/>
              </w:rPr>
              <w:t>26</w:t>
            </w:r>
            <w:r w:rsidRPr="009B36C9">
              <w:rPr>
                <w:rFonts w:ascii="Times New Roman" w:hAnsi="Times New Roman" w:cs="Times New Roman"/>
                <w:noProof/>
                <w:webHidden/>
                <w:sz w:val="28"/>
                <w:szCs w:val="28"/>
              </w:rPr>
              <w:fldChar w:fldCharType="end"/>
            </w:r>
          </w:hyperlink>
        </w:p>
        <w:p w:rsidR="00EC5868" w:rsidRPr="009B36C9" w:rsidRDefault="00EC5868" w:rsidP="009B36C9">
          <w:pPr>
            <w:pStyle w:val="21"/>
            <w:tabs>
              <w:tab w:val="right" w:leader="dot" w:pos="9345"/>
            </w:tabs>
            <w:spacing w:after="0" w:line="360" w:lineRule="auto"/>
            <w:rPr>
              <w:rFonts w:ascii="Times New Roman" w:hAnsi="Times New Roman" w:cs="Times New Roman"/>
              <w:noProof/>
              <w:sz w:val="28"/>
              <w:szCs w:val="28"/>
            </w:rPr>
          </w:pPr>
          <w:hyperlink w:anchor="_Toc75101464" w:history="1">
            <w:r w:rsidRPr="009B36C9">
              <w:rPr>
                <w:rStyle w:val="aa"/>
                <w:rFonts w:ascii="Times New Roman" w:hAnsi="Times New Roman" w:cs="Times New Roman"/>
                <w:noProof/>
                <w:sz w:val="28"/>
                <w:szCs w:val="28"/>
                <w:u w:val="none"/>
              </w:rPr>
              <w:t>2.3 Процесс созданий национальной цифровой валюты России</w:t>
            </w:r>
            <w:r w:rsidRPr="009B36C9">
              <w:rPr>
                <w:rFonts w:ascii="Times New Roman" w:hAnsi="Times New Roman" w:cs="Times New Roman"/>
                <w:noProof/>
                <w:webHidden/>
                <w:sz w:val="28"/>
                <w:szCs w:val="28"/>
              </w:rPr>
              <w:tab/>
            </w:r>
            <w:r w:rsidRPr="009B36C9">
              <w:rPr>
                <w:rFonts w:ascii="Times New Roman" w:hAnsi="Times New Roman" w:cs="Times New Roman"/>
                <w:noProof/>
                <w:webHidden/>
                <w:sz w:val="28"/>
                <w:szCs w:val="28"/>
              </w:rPr>
              <w:fldChar w:fldCharType="begin"/>
            </w:r>
            <w:r w:rsidRPr="009B36C9">
              <w:rPr>
                <w:rFonts w:ascii="Times New Roman" w:hAnsi="Times New Roman" w:cs="Times New Roman"/>
                <w:noProof/>
                <w:webHidden/>
                <w:sz w:val="28"/>
                <w:szCs w:val="28"/>
              </w:rPr>
              <w:instrText xml:space="preserve"> PAGEREF _Toc75101464 \h </w:instrText>
            </w:r>
            <w:r w:rsidRPr="009B36C9">
              <w:rPr>
                <w:rFonts w:ascii="Times New Roman" w:hAnsi="Times New Roman" w:cs="Times New Roman"/>
                <w:noProof/>
                <w:webHidden/>
                <w:sz w:val="28"/>
                <w:szCs w:val="28"/>
              </w:rPr>
            </w:r>
            <w:r w:rsidRPr="009B36C9">
              <w:rPr>
                <w:rFonts w:ascii="Times New Roman" w:hAnsi="Times New Roman" w:cs="Times New Roman"/>
                <w:noProof/>
                <w:webHidden/>
                <w:sz w:val="28"/>
                <w:szCs w:val="28"/>
              </w:rPr>
              <w:fldChar w:fldCharType="separate"/>
            </w:r>
            <w:r w:rsidRPr="009B36C9">
              <w:rPr>
                <w:rFonts w:ascii="Times New Roman" w:hAnsi="Times New Roman" w:cs="Times New Roman"/>
                <w:noProof/>
                <w:webHidden/>
                <w:sz w:val="28"/>
                <w:szCs w:val="28"/>
              </w:rPr>
              <w:t>32</w:t>
            </w:r>
            <w:r w:rsidRPr="009B36C9">
              <w:rPr>
                <w:rFonts w:ascii="Times New Roman" w:hAnsi="Times New Roman" w:cs="Times New Roman"/>
                <w:noProof/>
                <w:webHidden/>
                <w:sz w:val="28"/>
                <w:szCs w:val="28"/>
              </w:rPr>
              <w:fldChar w:fldCharType="end"/>
            </w:r>
          </w:hyperlink>
        </w:p>
        <w:p w:rsidR="00EC5868" w:rsidRPr="009B36C9" w:rsidRDefault="00EC5868" w:rsidP="009B36C9">
          <w:pPr>
            <w:pStyle w:val="11"/>
            <w:spacing w:after="0"/>
            <w:rPr>
              <w:sz w:val="28"/>
              <w:szCs w:val="28"/>
            </w:rPr>
          </w:pPr>
          <w:hyperlink w:anchor="_Toc75101465" w:history="1">
            <w:r w:rsidRPr="009B36C9">
              <w:rPr>
                <w:rStyle w:val="aa"/>
                <w:sz w:val="28"/>
                <w:szCs w:val="28"/>
                <w:u w:val="none"/>
              </w:rPr>
              <w:t>3 Направления развития цифровой экономики в мировом хозяйстве</w:t>
            </w:r>
            <w:r w:rsidRPr="009B36C9">
              <w:rPr>
                <w:webHidden/>
                <w:sz w:val="28"/>
                <w:szCs w:val="28"/>
              </w:rPr>
              <w:tab/>
            </w:r>
            <w:r w:rsidRPr="009B36C9">
              <w:rPr>
                <w:webHidden/>
                <w:sz w:val="28"/>
                <w:szCs w:val="28"/>
              </w:rPr>
              <w:fldChar w:fldCharType="begin"/>
            </w:r>
            <w:r w:rsidRPr="009B36C9">
              <w:rPr>
                <w:webHidden/>
                <w:sz w:val="28"/>
                <w:szCs w:val="28"/>
              </w:rPr>
              <w:instrText xml:space="preserve"> PAGEREF _Toc75101465 \h </w:instrText>
            </w:r>
            <w:r w:rsidRPr="009B36C9">
              <w:rPr>
                <w:webHidden/>
                <w:sz w:val="28"/>
                <w:szCs w:val="28"/>
              </w:rPr>
            </w:r>
            <w:r w:rsidRPr="009B36C9">
              <w:rPr>
                <w:webHidden/>
                <w:sz w:val="28"/>
                <w:szCs w:val="28"/>
              </w:rPr>
              <w:fldChar w:fldCharType="separate"/>
            </w:r>
            <w:r w:rsidRPr="009B36C9">
              <w:rPr>
                <w:webHidden/>
                <w:sz w:val="28"/>
                <w:szCs w:val="28"/>
              </w:rPr>
              <w:t>37</w:t>
            </w:r>
            <w:r w:rsidRPr="009B36C9">
              <w:rPr>
                <w:webHidden/>
                <w:sz w:val="28"/>
                <w:szCs w:val="28"/>
              </w:rPr>
              <w:fldChar w:fldCharType="end"/>
            </w:r>
          </w:hyperlink>
        </w:p>
        <w:p w:rsidR="00EC5868" w:rsidRPr="009B36C9" w:rsidRDefault="00EC5868" w:rsidP="009B36C9">
          <w:pPr>
            <w:pStyle w:val="21"/>
            <w:tabs>
              <w:tab w:val="right" w:leader="dot" w:pos="9345"/>
            </w:tabs>
            <w:spacing w:after="0" w:line="360" w:lineRule="auto"/>
            <w:rPr>
              <w:rFonts w:ascii="Times New Roman" w:hAnsi="Times New Roman" w:cs="Times New Roman"/>
              <w:noProof/>
              <w:sz w:val="28"/>
              <w:szCs w:val="28"/>
            </w:rPr>
          </w:pPr>
          <w:hyperlink w:anchor="_Toc75101466" w:history="1">
            <w:r w:rsidRPr="009B36C9">
              <w:rPr>
                <w:rStyle w:val="aa"/>
                <w:rFonts w:ascii="Times New Roman" w:hAnsi="Times New Roman" w:cs="Times New Roman"/>
                <w:noProof/>
                <w:sz w:val="28"/>
                <w:szCs w:val="28"/>
                <w:u w:val="none"/>
              </w:rPr>
              <w:t>3.1 Цифровизация экономических процессов в зарубежных странах</w:t>
            </w:r>
            <w:r w:rsidRPr="009B36C9">
              <w:rPr>
                <w:rFonts w:ascii="Times New Roman" w:hAnsi="Times New Roman" w:cs="Times New Roman"/>
                <w:noProof/>
                <w:webHidden/>
                <w:sz w:val="28"/>
                <w:szCs w:val="28"/>
              </w:rPr>
              <w:tab/>
            </w:r>
            <w:r w:rsidRPr="009B36C9">
              <w:rPr>
                <w:rFonts w:ascii="Times New Roman" w:hAnsi="Times New Roman" w:cs="Times New Roman"/>
                <w:noProof/>
                <w:webHidden/>
                <w:sz w:val="28"/>
                <w:szCs w:val="28"/>
              </w:rPr>
              <w:fldChar w:fldCharType="begin"/>
            </w:r>
            <w:r w:rsidRPr="009B36C9">
              <w:rPr>
                <w:rFonts w:ascii="Times New Roman" w:hAnsi="Times New Roman" w:cs="Times New Roman"/>
                <w:noProof/>
                <w:webHidden/>
                <w:sz w:val="28"/>
                <w:szCs w:val="28"/>
              </w:rPr>
              <w:instrText xml:space="preserve"> PAGEREF _Toc75101466 \h </w:instrText>
            </w:r>
            <w:r w:rsidRPr="009B36C9">
              <w:rPr>
                <w:rFonts w:ascii="Times New Roman" w:hAnsi="Times New Roman" w:cs="Times New Roman"/>
                <w:noProof/>
                <w:webHidden/>
                <w:sz w:val="28"/>
                <w:szCs w:val="28"/>
              </w:rPr>
            </w:r>
            <w:r w:rsidRPr="009B36C9">
              <w:rPr>
                <w:rFonts w:ascii="Times New Roman" w:hAnsi="Times New Roman" w:cs="Times New Roman"/>
                <w:noProof/>
                <w:webHidden/>
                <w:sz w:val="28"/>
                <w:szCs w:val="28"/>
              </w:rPr>
              <w:fldChar w:fldCharType="separate"/>
            </w:r>
            <w:r w:rsidRPr="009B36C9">
              <w:rPr>
                <w:rFonts w:ascii="Times New Roman" w:hAnsi="Times New Roman" w:cs="Times New Roman"/>
                <w:noProof/>
                <w:webHidden/>
                <w:sz w:val="28"/>
                <w:szCs w:val="28"/>
              </w:rPr>
              <w:t>37</w:t>
            </w:r>
            <w:r w:rsidRPr="009B36C9">
              <w:rPr>
                <w:rFonts w:ascii="Times New Roman" w:hAnsi="Times New Roman" w:cs="Times New Roman"/>
                <w:noProof/>
                <w:webHidden/>
                <w:sz w:val="28"/>
                <w:szCs w:val="28"/>
              </w:rPr>
              <w:fldChar w:fldCharType="end"/>
            </w:r>
          </w:hyperlink>
        </w:p>
        <w:p w:rsidR="00EC5868" w:rsidRPr="009B36C9" w:rsidRDefault="00EC5868" w:rsidP="009B36C9">
          <w:pPr>
            <w:pStyle w:val="21"/>
            <w:tabs>
              <w:tab w:val="right" w:leader="dot" w:pos="9345"/>
            </w:tabs>
            <w:spacing w:after="0" w:line="360" w:lineRule="auto"/>
            <w:rPr>
              <w:rFonts w:ascii="Times New Roman" w:hAnsi="Times New Roman" w:cs="Times New Roman"/>
              <w:noProof/>
              <w:sz w:val="28"/>
              <w:szCs w:val="28"/>
            </w:rPr>
          </w:pPr>
          <w:hyperlink w:anchor="_Toc75101467" w:history="1">
            <w:r w:rsidRPr="009B36C9">
              <w:rPr>
                <w:rStyle w:val="aa"/>
                <w:rFonts w:ascii="Times New Roman" w:hAnsi="Times New Roman" w:cs="Times New Roman"/>
                <w:noProof/>
                <w:sz w:val="28"/>
                <w:szCs w:val="28"/>
                <w:u w:val="none"/>
              </w:rPr>
              <w:t>3.2 Проблемы развития цифровизации</w:t>
            </w:r>
            <w:r w:rsidRPr="009B36C9">
              <w:rPr>
                <w:rFonts w:ascii="Times New Roman" w:hAnsi="Times New Roman" w:cs="Times New Roman"/>
                <w:noProof/>
                <w:webHidden/>
                <w:sz w:val="28"/>
                <w:szCs w:val="28"/>
              </w:rPr>
              <w:tab/>
            </w:r>
            <w:r w:rsidRPr="009B36C9">
              <w:rPr>
                <w:rFonts w:ascii="Times New Roman" w:hAnsi="Times New Roman" w:cs="Times New Roman"/>
                <w:noProof/>
                <w:webHidden/>
                <w:sz w:val="28"/>
                <w:szCs w:val="28"/>
              </w:rPr>
              <w:fldChar w:fldCharType="begin"/>
            </w:r>
            <w:r w:rsidRPr="009B36C9">
              <w:rPr>
                <w:rFonts w:ascii="Times New Roman" w:hAnsi="Times New Roman" w:cs="Times New Roman"/>
                <w:noProof/>
                <w:webHidden/>
                <w:sz w:val="28"/>
                <w:szCs w:val="28"/>
              </w:rPr>
              <w:instrText xml:space="preserve"> PAGEREF _Toc75101467 \h </w:instrText>
            </w:r>
            <w:r w:rsidRPr="009B36C9">
              <w:rPr>
                <w:rFonts w:ascii="Times New Roman" w:hAnsi="Times New Roman" w:cs="Times New Roman"/>
                <w:noProof/>
                <w:webHidden/>
                <w:sz w:val="28"/>
                <w:szCs w:val="28"/>
              </w:rPr>
            </w:r>
            <w:r w:rsidRPr="009B36C9">
              <w:rPr>
                <w:rFonts w:ascii="Times New Roman" w:hAnsi="Times New Roman" w:cs="Times New Roman"/>
                <w:noProof/>
                <w:webHidden/>
                <w:sz w:val="28"/>
                <w:szCs w:val="28"/>
              </w:rPr>
              <w:fldChar w:fldCharType="separate"/>
            </w:r>
            <w:r w:rsidRPr="009B36C9">
              <w:rPr>
                <w:rFonts w:ascii="Times New Roman" w:hAnsi="Times New Roman" w:cs="Times New Roman"/>
                <w:noProof/>
                <w:webHidden/>
                <w:sz w:val="28"/>
                <w:szCs w:val="28"/>
              </w:rPr>
              <w:t>42</w:t>
            </w:r>
            <w:r w:rsidRPr="009B36C9">
              <w:rPr>
                <w:rFonts w:ascii="Times New Roman" w:hAnsi="Times New Roman" w:cs="Times New Roman"/>
                <w:noProof/>
                <w:webHidden/>
                <w:sz w:val="28"/>
                <w:szCs w:val="28"/>
              </w:rPr>
              <w:fldChar w:fldCharType="end"/>
            </w:r>
          </w:hyperlink>
        </w:p>
        <w:p w:rsidR="00EC5868" w:rsidRPr="009B36C9" w:rsidRDefault="00EC5868" w:rsidP="009B36C9">
          <w:pPr>
            <w:pStyle w:val="21"/>
            <w:tabs>
              <w:tab w:val="right" w:leader="dot" w:pos="9345"/>
            </w:tabs>
            <w:spacing w:after="0" w:line="360" w:lineRule="auto"/>
            <w:rPr>
              <w:rFonts w:ascii="Times New Roman" w:hAnsi="Times New Roman" w:cs="Times New Roman"/>
              <w:noProof/>
              <w:sz w:val="28"/>
              <w:szCs w:val="28"/>
            </w:rPr>
          </w:pPr>
          <w:hyperlink w:anchor="_Toc75101468" w:history="1">
            <w:r w:rsidRPr="009B36C9">
              <w:rPr>
                <w:rStyle w:val="aa"/>
                <w:rFonts w:ascii="Times New Roman" w:hAnsi="Times New Roman" w:cs="Times New Roman"/>
                <w:noProof/>
                <w:sz w:val="28"/>
                <w:szCs w:val="28"/>
                <w:u w:val="none"/>
              </w:rPr>
              <w:t>3.3 Программа развития цифровой экономики в РФ</w:t>
            </w:r>
            <w:r w:rsidRPr="009B36C9">
              <w:rPr>
                <w:rFonts w:ascii="Times New Roman" w:hAnsi="Times New Roman" w:cs="Times New Roman"/>
                <w:noProof/>
                <w:webHidden/>
                <w:sz w:val="28"/>
                <w:szCs w:val="28"/>
              </w:rPr>
              <w:tab/>
            </w:r>
            <w:r w:rsidRPr="009B36C9">
              <w:rPr>
                <w:rFonts w:ascii="Times New Roman" w:hAnsi="Times New Roman" w:cs="Times New Roman"/>
                <w:noProof/>
                <w:webHidden/>
                <w:sz w:val="28"/>
                <w:szCs w:val="28"/>
              </w:rPr>
              <w:fldChar w:fldCharType="begin"/>
            </w:r>
            <w:r w:rsidRPr="009B36C9">
              <w:rPr>
                <w:rFonts w:ascii="Times New Roman" w:hAnsi="Times New Roman" w:cs="Times New Roman"/>
                <w:noProof/>
                <w:webHidden/>
                <w:sz w:val="28"/>
                <w:szCs w:val="28"/>
              </w:rPr>
              <w:instrText xml:space="preserve"> PAGEREF _Toc75101468 \h </w:instrText>
            </w:r>
            <w:r w:rsidRPr="009B36C9">
              <w:rPr>
                <w:rFonts w:ascii="Times New Roman" w:hAnsi="Times New Roman" w:cs="Times New Roman"/>
                <w:noProof/>
                <w:webHidden/>
                <w:sz w:val="28"/>
                <w:szCs w:val="28"/>
              </w:rPr>
            </w:r>
            <w:r w:rsidRPr="009B36C9">
              <w:rPr>
                <w:rFonts w:ascii="Times New Roman" w:hAnsi="Times New Roman" w:cs="Times New Roman"/>
                <w:noProof/>
                <w:webHidden/>
                <w:sz w:val="28"/>
                <w:szCs w:val="28"/>
              </w:rPr>
              <w:fldChar w:fldCharType="separate"/>
            </w:r>
            <w:r w:rsidRPr="009B36C9">
              <w:rPr>
                <w:rFonts w:ascii="Times New Roman" w:hAnsi="Times New Roman" w:cs="Times New Roman"/>
                <w:noProof/>
                <w:webHidden/>
                <w:sz w:val="28"/>
                <w:szCs w:val="28"/>
              </w:rPr>
              <w:t>47</w:t>
            </w:r>
            <w:r w:rsidRPr="009B36C9">
              <w:rPr>
                <w:rFonts w:ascii="Times New Roman" w:hAnsi="Times New Roman" w:cs="Times New Roman"/>
                <w:noProof/>
                <w:webHidden/>
                <w:sz w:val="28"/>
                <w:szCs w:val="28"/>
              </w:rPr>
              <w:fldChar w:fldCharType="end"/>
            </w:r>
          </w:hyperlink>
        </w:p>
        <w:p w:rsidR="00EC5868" w:rsidRPr="00EC5868" w:rsidRDefault="00EC5868" w:rsidP="009B36C9">
          <w:pPr>
            <w:pStyle w:val="11"/>
            <w:spacing w:after="0"/>
          </w:pPr>
          <w:hyperlink w:anchor="_Toc75101469" w:history="1">
            <w:r w:rsidR="009B36C9">
              <w:rPr>
                <w:rStyle w:val="aa"/>
                <w:sz w:val="28"/>
                <w:szCs w:val="28"/>
                <w:u w:val="none"/>
              </w:rPr>
              <w:t>Заключение</w:t>
            </w:r>
            <w:r w:rsidRPr="009B36C9">
              <w:rPr>
                <w:webHidden/>
                <w:sz w:val="28"/>
                <w:szCs w:val="28"/>
              </w:rPr>
              <w:tab/>
            </w:r>
            <w:r w:rsidRPr="009B36C9">
              <w:rPr>
                <w:webHidden/>
                <w:sz w:val="28"/>
                <w:szCs w:val="28"/>
              </w:rPr>
              <w:fldChar w:fldCharType="begin"/>
            </w:r>
            <w:r w:rsidRPr="009B36C9">
              <w:rPr>
                <w:webHidden/>
                <w:sz w:val="28"/>
                <w:szCs w:val="28"/>
              </w:rPr>
              <w:instrText xml:space="preserve"> PAGEREF _Toc75101469 \h </w:instrText>
            </w:r>
            <w:r w:rsidRPr="009B36C9">
              <w:rPr>
                <w:webHidden/>
                <w:sz w:val="28"/>
                <w:szCs w:val="28"/>
              </w:rPr>
            </w:r>
            <w:r w:rsidRPr="009B36C9">
              <w:rPr>
                <w:webHidden/>
                <w:sz w:val="28"/>
                <w:szCs w:val="28"/>
              </w:rPr>
              <w:fldChar w:fldCharType="separate"/>
            </w:r>
            <w:r w:rsidRPr="009B36C9">
              <w:rPr>
                <w:webHidden/>
                <w:sz w:val="28"/>
                <w:szCs w:val="28"/>
              </w:rPr>
              <w:t>56</w:t>
            </w:r>
            <w:r w:rsidRPr="009B36C9">
              <w:rPr>
                <w:webHidden/>
                <w:sz w:val="28"/>
                <w:szCs w:val="28"/>
              </w:rPr>
              <w:fldChar w:fldCharType="end"/>
            </w:r>
          </w:hyperlink>
        </w:p>
        <w:p w:rsidR="00EC5868" w:rsidRPr="00EC5868" w:rsidRDefault="00EC5868" w:rsidP="009B36C9">
          <w:pPr>
            <w:pStyle w:val="11"/>
            <w:spacing w:after="0"/>
          </w:pPr>
          <w:hyperlink w:anchor="_Toc75101470" w:history="1">
            <w:r w:rsidR="009B36C9">
              <w:rPr>
                <w:rStyle w:val="aa"/>
                <w:sz w:val="28"/>
                <w:u w:val="none"/>
              </w:rPr>
              <w:t>Список использованных источников</w:t>
            </w:r>
            <w:r w:rsidRPr="009B36C9">
              <w:rPr>
                <w:webHidden/>
                <w:sz w:val="28"/>
                <w:szCs w:val="28"/>
              </w:rPr>
              <w:tab/>
            </w:r>
            <w:r w:rsidRPr="009B36C9">
              <w:rPr>
                <w:webHidden/>
                <w:sz w:val="28"/>
              </w:rPr>
              <w:fldChar w:fldCharType="begin"/>
            </w:r>
            <w:r w:rsidRPr="009B36C9">
              <w:rPr>
                <w:webHidden/>
                <w:sz w:val="28"/>
              </w:rPr>
              <w:instrText xml:space="preserve"> PAGEREF _Toc75101470 \h </w:instrText>
            </w:r>
            <w:r w:rsidRPr="009B36C9">
              <w:rPr>
                <w:webHidden/>
                <w:sz w:val="28"/>
              </w:rPr>
            </w:r>
            <w:r w:rsidRPr="009B36C9">
              <w:rPr>
                <w:webHidden/>
                <w:sz w:val="28"/>
              </w:rPr>
              <w:fldChar w:fldCharType="separate"/>
            </w:r>
            <w:r w:rsidRPr="009B36C9">
              <w:rPr>
                <w:webHidden/>
                <w:sz w:val="28"/>
              </w:rPr>
              <w:t>58</w:t>
            </w:r>
            <w:r w:rsidRPr="009B36C9">
              <w:rPr>
                <w:webHidden/>
                <w:sz w:val="28"/>
              </w:rPr>
              <w:fldChar w:fldCharType="end"/>
            </w:r>
          </w:hyperlink>
        </w:p>
        <w:p w:rsidR="00EC5868" w:rsidRDefault="00EC5868">
          <w:r w:rsidRPr="00EC5868">
            <w:rPr>
              <w:b/>
              <w:bCs/>
            </w:rPr>
            <w:fldChar w:fldCharType="end"/>
          </w:r>
        </w:p>
      </w:sdtContent>
    </w:sdt>
    <w:p w:rsidR="009B0D0C" w:rsidRDefault="009B0D0C">
      <w:pPr>
        <w:spacing w:after="160" w:line="259" w:lineRule="auto"/>
        <w:rPr>
          <w:rFonts w:ascii="Times New Roman" w:hAnsi="Times New Roman" w:cs="Times New Roman"/>
          <w:sz w:val="28"/>
          <w:szCs w:val="28"/>
        </w:rPr>
      </w:pPr>
      <w:r>
        <w:rPr>
          <w:rFonts w:cs="Times New Roman"/>
          <w:szCs w:val="28"/>
        </w:rPr>
        <w:br w:type="page"/>
      </w:r>
      <w:bookmarkStart w:id="0" w:name="_GoBack"/>
      <w:bookmarkEnd w:id="0"/>
    </w:p>
    <w:p w:rsidR="00171D6B" w:rsidRPr="00EC5868" w:rsidRDefault="00171D6B" w:rsidP="00EC5868">
      <w:pPr>
        <w:pStyle w:val="1"/>
        <w:spacing w:before="0" w:line="360" w:lineRule="auto"/>
        <w:jc w:val="center"/>
        <w:rPr>
          <w:rFonts w:ascii="Times New Roman" w:hAnsi="Times New Roman" w:cs="Times New Roman"/>
          <w:b/>
          <w:color w:val="auto"/>
          <w:sz w:val="28"/>
          <w:szCs w:val="28"/>
        </w:rPr>
      </w:pPr>
      <w:bookmarkStart w:id="1" w:name="_Toc75101456"/>
      <w:r w:rsidRPr="00EC5868">
        <w:rPr>
          <w:rFonts w:ascii="Times New Roman" w:hAnsi="Times New Roman" w:cs="Times New Roman"/>
          <w:b/>
          <w:color w:val="auto"/>
          <w:sz w:val="28"/>
          <w:szCs w:val="28"/>
        </w:rPr>
        <w:lastRenderedPageBreak/>
        <w:t>ВВЕДЕНИЕ</w:t>
      </w:r>
      <w:bookmarkEnd w:id="1"/>
    </w:p>
    <w:p w:rsidR="00171D6B" w:rsidRDefault="00171D6B" w:rsidP="00171D6B">
      <w:pPr>
        <w:jc w:val="center"/>
        <w:rPr>
          <w:rFonts w:ascii="Times New Roman" w:hAnsi="Times New Roman" w:cs="Times New Roman"/>
          <w:b/>
          <w:sz w:val="28"/>
          <w:szCs w:val="28"/>
        </w:rPr>
      </w:pPr>
    </w:p>
    <w:p w:rsidR="0015388C" w:rsidRPr="00795871" w:rsidRDefault="0015388C" w:rsidP="0015388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Информационное общество, как новая стадия развития человечества, берет свое начало во второй половине ХХ века. В это время человечество вступило в эпоху глобальных перемен. Одним из ключевых факторов экономики, на сегодняшний день, является информация, она может выступать в качестве ресурса, услуги, товара, источника добавленной стоимости и занятости. Новые формы ведения хозяйственной деятельности, такие как интернет-магазины, интернет-банки, платежные системы появляются и развиваются сегодня благодарю внедрению информационных процессов в различные отрасли экономики. Все эти события являются процессом построения новой экономики </w:t>
      </w:r>
      <w:r>
        <w:rPr>
          <w:rFonts w:ascii="Times New Roman" w:hAnsi="Times New Roman" w:cs="Times New Roman"/>
          <w:sz w:val="28"/>
          <w:szCs w:val="28"/>
          <w:lang w:val="en-US"/>
        </w:rPr>
        <w:t>XIX</w:t>
      </w:r>
      <w:r w:rsidRPr="00903B8D">
        <w:rPr>
          <w:rFonts w:ascii="Times New Roman" w:hAnsi="Times New Roman" w:cs="Times New Roman"/>
          <w:sz w:val="28"/>
          <w:szCs w:val="28"/>
        </w:rPr>
        <w:t xml:space="preserve"> </w:t>
      </w:r>
      <w:r>
        <w:rPr>
          <w:rFonts w:ascii="Times New Roman" w:hAnsi="Times New Roman" w:cs="Times New Roman"/>
          <w:sz w:val="28"/>
          <w:szCs w:val="28"/>
        </w:rPr>
        <w:t xml:space="preserve">века </w:t>
      </w:r>
      <w:r w:rsidRPr="007E6971">
        <w:rPr>
          <w:rFonts w:ascii="Times New Roman" w:hAnsi="Times New Roman" w:cs="Times New Roman"/>
          <w:sz w:val="28"/>
          <w:szCs w:val="28"/>
        </w:rPr>
        <w:t>–</w:t>
      </w:r>
      <w:r>
        <w:rPr>
          <w:rFonts w:ascii="Times New Roman" w:hAnsi="Times New Roman" w:cs="Times New Roman"/>
          <w:sz w:val="28"/>
          <w:szCs w:val="28"/>
        </w:rPr>
        <w:t xml:space="preserve"> «цифровой экономики». Говоря простыми словами, цифровая экономика </w:t>
      </w:r>
      <w:r w:rsidRPr="007E6971">
        <w:rPr>
          <w:rFonts w:ascii="Times New Roman" w:hAnsi="Times New Roman" w:cs="Times New Roman"/>
          <w:sz w:val="28"/>
          <w:szCs w:val="28"/>
        </w:rPr>
        <w:t>–</w:t>
      </w:r>
      <w:r>
        <w:rPr>
          <w:rFonts w:ascii="Times New Roman" w:hAnsi="Times New Roman" w:cs="Times New Roman"/>
          <w:sz w:val="28"/>
          <w:szCs w:val="28"/>
        </w:rPr>
        <w:t xml:space="preserve"> это хозяйственное производство, построенное на использовании цифровых технологий. Более подробно это понятие можно раскрыть следующим образом: цифровая экономика </w:t>
      </w:r>
      <w:r w:rsidRPr="007E6971">
        <w:rPr>
          <w:rFonts w:ascii="Times New Roman" w:hAnsi="Times New Roman" w:cs="Times New Roman"/>
          <w:sz w:val="28"/>
          <w:szCs w:val="28"/>
        </w:rPr>
        <w:t>–</w:t>
      </w:r>
      <w:r>
        <w:rPr>
          <w:rFonts w:ascii="Times New Roman" w:hAnsi="Times New Roman" w:cs="Times New Roman"/>
          <w:sz w:val="28"/>
          <w:szCs w:val="28"/>
        </w:rPr>
        <w:t xml:space="preserve"> экономическая деятельность, в основе которой находится электронная коммерция и электронный денежный обмен, электронные сервисы которой ориентируются на реализацию электронных товаров и услуг, чаще всего с использование в качестве денежных средств электронные деньги.</w:t>
      </w:r>
    </w:p>
    <w:p w:rsidR="00171D6B" w:rsidRDefault="00171D6B" w:rsidP="00171D6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выпускной квалификационной работы заключается в разработке направлений ускоренной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экономических процессов</w:t>
      </w:r>
      <w:r w:rsidRPr="00454AA3">
        <w:rPr>
          <w:rFonts w:ascii="Times New Roman" w:hAnsi="Times New Roman" w:cs="Times New Roman"/>
          <w:sz w:val="28"/>
          <w:szCs w:val="28"/>
        </w:rPr>
        <w:t xml:space="preserve"> </w:t>
      </w:r>
      <w:r>
        <w:rPr>
          <w:rFonts w:ascii="Times New Roman" w:hAnsi="Times New Roman" w:cs="Times New Roman"/>
          <w:sz w:val="28"/>
          <w:szCs w:val="28"/>
        </w:rPr>
        <w:t>России.</w:t>
      </w:r>
    </w:p>
    <w:p w:rsidR="00171D6B" w:rsidRDefault="00171D6B" w:rsidP="00171D6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указанной цели были поставлены и решены следующие основные задачи:</w:t>
      </w:r>
    </w:p>
    <w:p w:rsidR="00171D6B" w:rsidRDefault="00171D6B" w:rsidP="00171D6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изучить теоретические аспекты, предпосылки возникновения и этапы развития цифровой экономики;</w:t>
      </w:r>
    </w:p>
    <w:p w:rsidR="00171D6B" w:rsidRDefault="00171D6B" w:rsidP="00171D6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концепции ученых в области цифровой экономики;</w:t>
      </w:r>
    </w:p>
    <w:p w:rsidR="00171D6B" w:rsidRDefault="00171D6B" w:rsidP="00171D6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ознакомиться с современными тенденциями развития цифровой экономики;</w:t>
      </w:r>
    </w:p>
    <w:p w:rsidR="00171D6B" w:rsidRDefault="00171D6B" w:rsidP="00171D6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проанализировать современные концепции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мирового хозяйства;</w:t>
      </w:r>
    </w:p>
    <w:p w:rsidR="00171D6B" w:rsidRDefault="00171D6B" w:rsidP="00171D6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изучить влияние цифровых валют на процесс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мирового хозяйства;</w:t>
      </w:r>
    </w:p>
    <w:p w:rsidR="00171D6B" w:rsidRDefault="00171D6B" w:rsidP="00171D6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проанализировать возможные проблемы развития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w:t>
      </w:r>
    </w:p>
    <w:p w:rsidR="00171D6B" w:rsidRDefault="00171D6B" w:rsidP="00171D6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разобрать программу развития цифровой экономики в РФ и на ее основе разработать направления ускоренной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экономики.</w:t>
      </w:r>
    </w:p>
    <w:p w:rsidR="00171D6B" w:rsidRDefault="00171D6B" w:rsidP="00171D6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исследования – цифровая экономика в современном мировом хозяйстве.</w:t>
      </w:r>
    </w:p>
    <w:p w:rsidR="00171D6B" w:rsidRDefault="00171D6B" w:rsidP="00171D6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исследования – направления развития цифровой экономики и возникающие проблемы в процессе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w:t>
      </w:r>
    </w:p>
    <w:p w:rsidR="00171D6B" w:rsidRDefault="00171D6B" w:rsidP="00171D6B">
      <w:pPr>
        <w:spacing w:line="360" w:lineRule="auto"/>
        <w:ind w:firstLine="709"/>
        <w:rPr>
          <w:rFonts w:ascii="Times New Roman" w:hAnsi="Times New Roman" w:cs="Times New Roman"/>
          <w:sz w:val="28"/>
          <w:szCs w:val="28"/>
        </w:rPr>
      </w:pPr>
      <w:r w:rsidRPr="00192BB2">
        <w:rPr>
          <w:rFonts w:ascii="Times New Roman" w:hAnsi="Times New Roman" w:cs="Times New Roman"/>
          <w:sz w:val="28"/>
          <w:szCs w:val="28"/>
        </w:rPr>
        <w:t>Методологическая база данной работы основана на общенаучных и специальных методах научного познания: анализе и синтезе, индукции и дедукции, методе исторической и логической оценки явлений. Также</w:t>
      </w:r>
      <w:r>
        <w:rPr>
          <w:rFonts w:ascii="Times New Roman" w:hAnsi="Times New Roman" w:cs="Times New Roman"/>
          <w:sz w:val="28"/>
          <w:szCs w:val="28"/>
        </w:rPr>
        <w:t xml:space="preserve"> </w:t>
      </w:r>
      <w:r w:rsidRPr="00192BB2">
        <w:rPr>
          <w:rFonts w:ascii="Times New Roman" w:hAnsi="Times New Roman" w:cs="Times New Roman"/>
          <w:sz w:val="28"/>
          <w:szCs w:val="28"/>
        </w:rPr>
        <w:t xml:space="preserve">использовались </w:t>
      </w:r>
      <w:r>
        <w:rPr>
          <w:rFonts w:ascii="Times New Roman" w:hAnsi="Times New Roman" w:cs="Times New Roman"/>
          <w:sz w:val="28"/>
          <w:szCs w:val="28"/>
        </w:rPr>
        <w:t>методы</w:t>
      </w:r>
      <w:r w:rsidRPr="00192BB2">
        <w:rPr>
          <w:rFonts w:ascii="Times New Roman" w:hAnsi="Times New Roman" w:cs="Times New Roman"/>
          <w:sz w:val="28"/>
          <w:szCs w:val="28"/>
        </w:rPr>
        <w:t xml:space="preserve"> сравнительного и ретроспективного анализа.</w:t>
      </w:r>
    </w:p>
    <w:p w:rsidR="00171D6B" w:rsidRDefault="00171D6B" w:rsidP="00171D6B">
      <w:pPr>
        <w:spacing w:line="360" w:lineRule="auto"/>
        <w:ind w:firstLine="709"/>
        <w:jc w:val="both"/>
        <w:rPr>
          <w:rFonts w:ascii="Times New Roman" w:hAnsi="Times New Roman" w:cs="Times New Roman"/>
          <w:color w:val="000000"/>
          <w:sz w:val="28"/>
          <w:szCs w:val="28"/>
        </w:rPr>
      </w:pPr>
      <w:r w:rsidRPr="00E87251">
        <w:rPr>
          <w:rFonts w:ascii="Times New Roman" w:hAnsi="Times New Roman" w:cs="Times New Roman"/>
          <w:color w:val="000000"/>
          <w:sz w:val="28"/>
          <w:szCs w:val="28"/>
        </w:rPr>
        <w:t>Выпускная квалификационная работа состоит из введения, 3 глав, заключения и списка использованных источников. Первая глава представляет собой теоретическую базу исследования, которая включает в себя</w:t>
      </w:r>
      <w:r>
        <w:rPr>
          <w:rFonts w:ascii="Times New Roman" w:hAnsi="Times New Roman" w:cs="Times New Roman"/>
          <w:color w:val="000000"/>
          <w:sz w:val="28"/>
          <w:szCs w:val="28"/>
        </w:rPr>
        <w:t xml:space="preserve"> теоретические аспекты цифровой экономики, ее происхождение и генезис. Вторая глава описывает опыт </w:t>
      </w:r>
      <w:proofErr w:type="spellStart"/>
      <w:r>
        <w:rPr>
          <w:rFonts w:ascii="Times New Roman" w:hAnsi="Times New Roman" w:cs="Times New Roman"/>
          <w:color w:val="000000"/>
          <w:sz w:val="28"/>
          <w:szCs w:val="28"/>
        </w:rPr>
        <w:t>цифровизации</w:t>
      </w:r>
      <w:proofErr w:type="spellEnd"/>
      <w:r>
        <w:rPr>
          <w:rFonts w:ascii="Times New Roman" w:hAnsi="Times New Roman" w:cs="Times New Roman"/>
          <w:color w:val="000000"/>
          <w:sz w:val="28"/>
          <w:szCs w:val="28"/>
        </w:rPr>
        <w:t xml:space="preserve"> мировой экономики и актуальные концепции цифровой экономики. Третья глава содержит опыт России на пути </w:t>
      </w:r>
      <w:proofErr w:type="spellStart"/>
      <w:r>
        <w:rPr>
          <w:rFonts w:ascii="Times New Roman" w:hAnsi="Times New Roman" w:cs="Times New Roman"/>
          <w:color w:val="000000"/>
          <w:sz w:val="28"/>
          <w:szCs w:val="28"/>
        </w:rPr>
        <w:t>цифровизации</w:t>
      </w:r>
      <w:proofErr w:type="spellEnd"/>
      <w:r>
        <w:rPr>
          <w:rFonts w:ascii="Times New Roman" w:hAnsi="Times New Roman" w:cs="Times New Roman"/>
          <w:color w:val="000000"/>
          <w:sz w:val="28"/>
          <w:szCs w:val="28"/>
        </w:rPr>
        <w:t xml:space="preserve">, стоящие перед ней проблемы и предложения по ускорению </w:t>
      </w:r>
      <w:proofErr w:type="spellStart"/>
      <w:r>
        <w:rPr>
          <w:rFonts w:ascii="Times New Roman" w:hAnsi="Times New Roman" w:cs="Times New Roman"/>
          <w:color w:val="000000"/>
          <w:sz w:val="28"/>
          <w:szCs w:val="28"/>
        </w:rPr>
        <w:t>цифровизации</w:t>
      </w:r>
      <w:proofErr w:type="spellEnd"/>
      <w:r>
        <w:rPr>
          <w:rFonts w:ascii="Times New Roman" w:hAnsi="Times New Roman" w:cs="Times New Roman"/>
          <w:color w:val="000000"/>
          <w:sz w:val="28"/>
          <w:szCs w:val="28"/>
        </w:rPr>
        <w:t xml:space="preserve"> экономических процессов.</w:t>
      </w:r>
    </w:p>
    <w:p w:rsidR="00171D6B" w:rsidRDefault="00171D6B" w:rsidP="00171D6B">
      <w:pPr>
        <w:spacing w:line="360" w:lineRule="auto"/>
        <w:ind w:firstLine="709"/>
        <w:jc w:val="both"/>
        <w:rPr>
          <w:rFonts w:ascii="Times New Roman" w:hAnsi="Times New Roman" w:cs="Times New Roman"/>
          <w:color w:val="000000"/>
          <w:sz w:val="28"/>
          <w:szCs w:val="28"/>
        </w:rPr>
      </w:pPr>
    </w:p>
    <w:p w:rsidR="00171D6B" w:rsidRDefault="00171D6B" w:rsidP="00171D6B">
      <w:pPr>
        <w:spacing w:line="360" w:lineRule="auto"/>
        <w:ind w:firstLine="709"/>
        <w:jc w:val="both"/>
        <w:rPr>
          <w:rFonts w:ascii="Times New Roman" w:hAnsi="Times New Roman" w:cs="Times New Roman"/>
          <w:color w:val="000000"/>
          <w:sz w:val="28"/>
          <w:szCs w:val="28"/>
        </w:rPr>
      </w:pPr>
    </w:p>
    <w:p w:rsidR="00171D6B" w:rsidRDefault="00171D6B" w:rsidP="00171D6B">
      <w:pPr>
        <w:spacing w:line="360" w:lineRule="auto"/>
        <w:ind w:firstLine="709"/>
        <w:jc w:val="both"/>
        <w:rPr>
          <w:rFonts w:ascii="Times New Roman" w:hAnsi="Times New Roman" w:cs="Times New Roman"/>
          <w:color w:val="000000"/>
          <w:sz w:val="28"/>
          <w:szCs w:val="28"/>
        </w:rPr>
      </w:pPr>
    </w:p>
    <w:p w:rsidR="00171D6B" w:rsidRDefault="00171D6B" w:rsidP="00171D6B">
      <w:pPr>
        <w:spacing w:line="360" w:lineRule="auto"/>
        <w:ind w:firstLine="709"/>
        <w:jc w:val="both"/>
        <w:rPr>
          <w:rFonts w:ascii="Times New Roman" w:hAnsi="Times New Roman" w:cs="Times New Roman"/>
          <w:color w:val="000000"/>
          <w:sz w:val="28"/>
          <w:szCs w:val="28"/>
        </w:rPr>
      </w:pPr>
    </w:p>
    <w:p w:rsidR="00171D6B" w:rsidRDefault="00171D6B" w:rsidP="00171D6B">
      <w:pPr>
        <w:spacing w:line="360" w:lineRule="auto"/>
        <w:ind w:firstLine="709"/>
        <w:jc w:val="both"/>
        <w:rPr>
          <w:rFonts w:ascii="Times New Roman" w:hAnsi="Times New Roman" w:cs="Times New Roman"/>
          <w:color w:val="000000"/>
          <w:sz w:val="28"/>
          <w:szCs w:val="28"/>
        </w:rPr>
      </w:pPr>
    </w:p>
    <w:p w:rsidR="00171D6B" w:rsidRDefault="00171D6B" w:rsidP="001B4F9C">
      <w:pPr>
        <w:spacing w:line="360" w:lineRule="auto"/>
        <w:jc w:val="both"/>
        <w:rPr>
          <w:rFonts w:ascii="Times New Roman" w:hAnsi="Times New Roman" w:cs="Times New Roman"/>
          <w:color w:val="000000"/>
          <w:sz w:val="28"/>
          <w:szCs w:val="28"/>
        </w:rPr>
      </w:pPr>
    </w:p>
    <w:p w:rsidR="00171D6B" w:rsidRDefault="00171D6B" w:rsidP="00171D6B">
      <w:pPr>
        <w:spacing w:line="360" w:lineRule="auto"/>
        <w:ind w:firstLine="709"/>
        <w:jc w:val="both"/>
        <w:rPr>
          <w:rFonts w:ascii="Times New Roman" w:hAnsi="Times New Roman" w:cs="Times New Roman"/>
          <w:color w:val="000000"/>
          <w:sz w:val="28"/>
          <w:szCs w:val="28"/>
        </w:rPr>
      </w:pPr>
    </w:p>
    <w:p w:rsidR="005A7915" w:rsidRPr="00EC5868" w:rsidRDefault="005A7915" w:rsidP="00EC5868">
      <w:pPr>
        <w:pStyle w:val="1"/>
        <w:spacing w:before="0" w:line="360" w:lineRule="auto"/>
        <w:ind w:firstLine="709"/>
        <w:jc w:val="both"/>
        <w:rPr>
          <w:rFonts w:ascii="Times New Roman" w:hAnsi="Times New Roman" w:cs="Times New Roman"/>
          <w:b/>
          <w:color w:val="auto"/>
          <w:sz w:val="28"/>
          <w:szCs w:val="28"/>
        </w:rPr>
      </w:pPr>
      <w:bookmarkStart w:id="2" w:name="_Toc75101457"/>
      <w:r w:rsidRPr="00EC5868">
        <w:rPr>
          <w:rFonts w:ascii="Times New Roman" w:hAnsi="Times New Roman" w:cs="Times New Roman"/>
          <w:b/>
          <w:color w:val="auto"/>
          <w:sz w:val="28"/>
          <w:szCs w:val="28"/>
        </w:rPr>
        <w:lastRenderedPageBreak/>
        <w:t>1 Теоретические аспекты развития цифровой экономики</w:t>
      </w:r>
      <w:bookmarkEnd w:id="2"/>
    </w:p>
    <w:p w:rsidR="005A7915" w:rsidRPr="00496D19" w:rsidRDefault="005A7915" w:rsidP="005A7915">
      <w:pPr>
        <w:spacing w:line="360" w:lineRule="auto"/>
        <w:ind w:left="709"/>
        <w:jc w:val="both"/>
        <w:rPr>
          <w:rFonts w:ascii="Times New Roman" w:hAnsi="Times New Roman" w:cs="Times New Roman"/>
          <w:b/>
          <w:sz w:val="28"/>
          <w:szCs w:val="28"/>
        </w:rPr>
      </w:pPr>
    </w:p>
    <w:p w:rsidR="005A7915" w:rsidRPr="00EC5868" w:rsidRDefault="005A7915" w:rsidP="00EC5868">
      <w:pPr>
        <w:pStyle w:val="2"/>
        <w:spacing w:before="0" w:line="360" w:lineRule="auto"/>
        <w:ind w:firstLine="709"/>
        <w:jc w:val="both"/>
        <w:rPr>
          <w:rFonts w:ascii="Times New Roman" w:hAnsi="Times New Roman" w:cs="Times New Roman"/>
          <w:b/>
          <w:color w:val="auto"/>
          <w:sz w:val="28"/>
          <w:szCs w:val="28"/>
        </w:rPr>
      </w:pPr>
      <w:bookmarkStart w:id="3" w:name="_Toc75101458"/>
      <w:r w:rsidRPr="00EC5868">
        <w:rPr>
          <w:rFonts w:ascii="Times New Roman" w:hAnsi="Times New Roman" w:cs="Times New Roman"/>
          <w:b/>
          <w:color w:val="auto"/>
          <w:sz w:val="28"/>
          <w:szCs w:val="28"/>
        </w:rPr>
        <w:t>1.1 Предпосылки развития и генезис цифровой экономики</w:t>
      </w:r>
      <w:bookmarkEnd w:id="3"/>
    </w:p>
    <w:p w:rsidR="005A7915" w:rsidRDefault="005A7915" w:rsidP="005A7915">
      <w:pPr>
        <w:spacing w:line="360" w:lineRule="auto"/>
        <w:jc w:val="both"/>
        <w:rPr>
          <w:rFonts w:ascii="Times New Roman" w:hAnsi="Times New Roman" w:cs="Times New Roman"/>
          <w:sz w:val="28"/>
          <w:szCs w:val="28"/>
        </w:rPr>
      </w:pPr>
    </w:p>
    <w:p w:rsidR="001159CE" w:rsidRPr="00AF3C12" w:rsidRDefault="001159CE" w:rsidP="001159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Началом настоящей цифровой революции можно считать появление Интернета, а также значительное снижение стоимости доступа к глобальной сети. Эти процессы изменили как жизнь человечества в целом, так и экономику в частности. Интенсивное развитие информационных и коммуникационных технологий являются главной отличительной чертой новой экономики сегодняшнего дня от той, что была прежде, именно все эти аспекты делают данную тему актуальной на современном этапе </w:t>
      </w:r>
      <w:r w:rsidR="00F610F3">
        <w:rPr>
          <w:rFonts w:ascii="Times New Roman" w:hAnsi="Times New Roman" w:cs="Times New Roman"/>
          <w:sz w:val="28"/>
          <w:szCs w:val="28"/>
        </w:rPr>
        <w:t>[31</w:t>
      </w:r>
      <w:r w:rsidRPr="00AF3C12">
        <w:rPr>
          <w:rFonts w:ascii="Times New Roman" w:hAnsi="Times New Roman" w:cs="Times New Roman"/>
          <w:sz w:val="28"/>
          <w:szCs w:val="28"/>
        </w:rPr>
        <w:t>]</w:t>
      </w:r>
      <w:r>
        <w:rPr>
          <w:rFonts w:ascii="Times New Roman" w:hAnsi="Times New Roman" w:cs="Times New Roman"/>
          <w:sz w:val="28"/>
          <w:szCs w:val="28"/>
        </w:rPr>
        <w:t>.</w:t>
      </w:r>
    </w:p>
    <w:p w:rsidR="001159CE" w:rsidRDefault="001159CE" w:rsidP="001159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сих пор не сложилось единого и гармонизированного определения цифровой экономики, ни в международной практике, ни в отечественной. В зарубежных источниках, например, чаще всего акцент делается на технологии при описании такого понятия как цифровая экономика. Довольно часто при описании данного явления просто используют перечисление направлений влияние цифровой экономики на «классическую» экономику и социальную сферу (таблица 1.1).</w:t>
      </w:r>
    </w:p>
    <w:p w:rsidR="005A7915" w:rsidRDefault="005A7915" w:rsidP="005A7915">
      <w:pPr>
        <w:spacing w:line="360" w:lineRule="auto"/>
        <w:ind w:firstLine="709"/>
        <w:jc w:val="both"/>
        <w:rPr>
          <w:rFonts w:ascii="Times New Roman" w:hAnsi="Times New Roman" w:cs="Times New Roman"/>
          <w:sz w:val="28"/>
          <w:szCs w:val="28"/>
        </w:rPr>
      </w:pPr>
    </w:p>
    <w:p w:rsidR="005A7915" w:rsidRPr="004B7511" w:rsidRDefault="005A7915" w:rsidP="005A7915">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004B7511">
        <w:rPr>
          <w:rFonts w:ascii="Times New Roman" w:hAnsi="Times New Roman" w:cs="Times New Roman"/>
          <w:sz w:val="28"/>
          <w:szCs w:val="28"/>
        </w:rPr>
        <w:t>.1</w:t>
      </w:r>
      <w:r>
        <w:rPr>
          <w:rFonts w:ascii="Times New Roman" w:hAnsi="Times New Roman" w:cs="Times New Roman"/>
          <w:sz w:val="28"/>
          <w:szCs w:val="28"/>
        </w:rPr>
        <w:t xml:space="preserve"> – Определения цифровой э</w:t>
      </w:r>
      <w:r w:rsidR="004B7511">
        <w:rPr>
          <w:rFonts w:ascii="Times New Roman" w:hAnsi="Times New Roman" w:cs="Times New Roman"/>
          <w:sz w:val="28"/>
          <w:szCs w:val="28"/>
        </w:rPr>
        <w:t xml:space="preserve">кономики за рубежом и в России </w:t>
      </w:r>
      <w:r w:rsidR="00F610F3">
        <w:rPr>
          <w:rFonts w:ascii="Times New Roman" w:hAnsi="Times New Roman" w:cs="Times New Roman"/>
          <w:sz w:val="28"/>
          <w:szCs w:val="28"/>
        </w:rPr>
        <w:t>[4</w:t>
      </w:r>
      <w:r w:rsidR="004B7511" w:rsidRPr="004B7511">
        <w:rPr>
          <w:rFonts w:ascii="Times New Roman" w:hAnsi="Times New Roman" w:cs="Times New Roman"/>
          <w:sz w:val="28"/>
          <w:szCs w:val="28"/>
        </w:rPr>
        <w:t>]</w:t>
      </w:r>
    </w:p>
    <w:tbl>
      <w:tblPr>
        <w:tblStyle w:val="a8"/>
        <w:tblW w:w="0" w:type="auto"/>
        <w:tblLook w:val="04A0" w:firstRow="1" w:lastRow="0" w:firstColumn="1" w:lastColumn="0" w:noHBand="0" w:noVBand="1"/>
      </w:tblPr>
      <w:tblGrid>
        <w:gridCol w:w="4672"/>
        <w:gridCol w:w="4673"/>
      </w:tblGrid>
      <w:tr w:rsidR="005A7915" w:rsidTr="00C623B2">
        <w:tc>
          <w:tcPr>
            <w:tcW w:w="4672" w:type="dxa"/>
          </w:tcPr>
          <w:p w:rsidR="005A7915" w:rsidRDefault="005A7915" w:rsidP="00886531">
            <w:pPr>
              <w:spacing w:line="360" w:lineRule="auto"/>
              <w:jc w:val="center"/>
              <w:rPr>
                <w:rFonts w:ascii="Times New Roman" w:hAnsi="Times New Roman" w:cs="Times New Roman"/>
                <w:sz w:val="28"/>
                <w:szCs w:val="28"/>
              </w:rPr>
            </w:pPr>
            <w:r w:rsidRPr="00886531">
              <w:rPr>
                <w:rFonts w:ascii="Times New Roman" w:hAnsi="Times New Roman" w:cs="Times New Roman"/>
                <w:sz w:val="24"/>
                <w:szCs w:val="28"/>
              </w:rPr>
              <w:t>Формулировка</w:t>
            </w:r>
          </w:p>
        </w:tc>
        <w:tc>
          <w:tcPr>
            <w:tcW w:w="4673" w:type="dxa"/>
          </w:tcPr>
          <w:p w:rsidR="005A7915" w:rsidRDefault="005A7915" w:rsidP="00886531">
            <w:pPr>
              <w:spacing w:line="360" w:lineRule="auto"/>
              <w:jc w:val="center"/>
              <w:rPr>
                <w:rFonts w:ascii="Times New Roman" w:hAnsi="Times New Roman" w:cs="Times New Roman"/>
                <w:sz w:val="28"/>
                <w:szCs w:val="28"/>
              </w:rPr>
            </w:pPr>
            <w:r w:rsidRPr="00886531">
              <w:rPr>
                <w:rFonts w:ascii="Times New Roman" w:hAnsi="Times New Roman" w:cs="Times New Roman"/>
                <w:sz w:val="24"/>
                <w:szCs w:val="28"/>
              </w:rPr>
              <w:t>Источник</w:t>
            </w:r>
          </w:p>
        </w:tc>
      </w:tr>
      <w:tr w:rsidR="005A7915" w:rsidTr="00C623B2">
        <w:tc>
          <w:tcPr>
            <w:tcW w:w="9345" w:type="dxa"/>
            <w:gridSpan w:val="2"/>
          </w:tcPr>
          <w:p w:rsidR="005A7915" w:rsidRPr="00886531" w:rsidRDefault="005A7915" w:rsidP="00C623B2">
            <w:pPr>
              <w:spacing w:line="360" w:lineRule="auto"/>
              <w:jc w:val="center"/>
              <w:rPr>
                <w:rFonts w:ascii="Times New Roman" w:hAnsi="Times New Roman" w:cs="Times New Roman"/>
                <w:sz w:val="24"/>
                <w:szCs w:val="28"/>
              </w:rPr>
            </w:pPr>
            <w:r w:rsidRPr="00886531">
              <w:rPr>
                <w:rFonts w:ascii="Times New Roman" w:hAnsi="Times New Roman" w:cs="Times New Roman"/>
                <w:sz w:val="24"/>
                <w:szCs w:val="28"/>
              </w:rPr>
              <w:t>Зарубежные источники</w:t>
            </w:r>
          </w:p>
        </w:tc>
      </w:tr>
      <w:tr w:rsidR="005A7915" w:rsidTr="00C623B2">
        <w:tc>
          <w:tcPr>
            <w:tcW w:w="4672" w:type="dxa"/>
          </w:tcPr>
          <w:p w:rsidR="005A7915" w:rsidRPr="005A7915" w:rsidRDefault="005A7915" w:rsidP="00C623B2">
            <w:pPr>
              <w:rPr>
                <w:rFonts w:ascii="Times New Roman" w:hAnsi="Times New Roman" w:cs="Times New Roman"/>
              </w:rPr>
            </w:pPr>
            <w:r w:rsidRPr="005A7915">
              <w:rPr>
                <w:rFonts w:ascii="Times New Roman" w:hAnsi="Times New Roman" w:cs="Times New Roman"/>
              </w:rPr>
              <w:t>Глобальная сеть экономических и социальных видов деятельности, которые поддерживаются благодаря таким платформам, как Интернет, а также мобильные и сенсорные сети.</w:t>
            </w:r>
          </w:p>
        </w:tc>
        <w:tc>
          <w:tcPr>
            <w:tcW w:w="4673" w:type="dxa"/>
          </w:tcPr>
          <w:p w:rsidR="005A7915" w:rsidRPr="005A7915" w:rsidRDefault="005A7915" w:rsidP="00C623B2">
            <w:pPr>
              <w:rPr>
                <w:rFonts w:ascii="Times New Roman" w:hAnsi="Times New Roman" w:cs="Times New Roman"/>
              </w:rPr>
            </w:pPr>
            <w:proofErr w:type="spellStart"/>
            <w:r w:rsidRPr="005A7915">
              <w:rPr>
                <w:rFonts w:ascii="Times New Roman" w:hAnsi="Times New Roman" w:cs="Times New Roman"/>
              </w:rPr>
              <w:t>Australian</w:t>
            </w:r>
            <w:proofErr w:type="spellEnd"/>
            <w:r w:rsidRPr="005A7915">
              <w:rPr>
                <w:rFonts w:ascii="Times New Roman" w:hAnsi="Times New Roman" w:cs="Times New Roman"/>
              </w:rPr>
              <w:t xml:space="preserve"> </w:t>
            </w:r>
            <w:proofErr w:type="spellStart"/>
            <w:r w:rsidRPr="005A7915">
              <w:rPr>
                <w:rFonts w:ascii="Times New Roman" w:hAnsi="Times New Roman" w:cs="Times New Roman"/>
              </w:rPr>
              <w:t>Government</w:t>
            </w:r>
            <w:proofErr w:type="spellEnd"/>
            <w:r w:rsidRPr="005A7915">
              <w:rPr>
                <w:rFonts w:ascii="Times New Roman" w:hAnsi="Times New Roman" w:cs="Times New Roman"/>
              </w:rPr>
              <w:t>, 2009</w:t>
            </w:r>
          </w:p>
        </w:tc>
      </w:tr>
      <w:tr w:rsidR="005A7915" w:rsidTr="00C623B2">
        <w:tc>
          <w:tcPr>
            <w:tcW w:w="4672" w:type="dxa"/>
          </w:tcPr>
          <w:p w:rsidR="005A7915" w:rsidRPr="005A7915" w:rsidRDefault="005A7915" w:rsidP="00C623B2">
            <w:pPr>
              <w:rPr>
                <w:rFonts w:ascii="Times New Roman" w:hAnsi="Times New Roman" w:cs="Times New Roman"/>
              </w:rPr>
            </w:pPr>
            <w:r w:rsidRPr="005A7915">
              <w:rPr>
                <w:rFonts w:ascii="Times New Roman" w:hAnsi="Times New Roman" w:cs="Times New Roman"/>
              </w:rPr>
              <w:t>Экономика, способная предоставить высококачественную ИКТ инфраструктуру и мобилизовать возможности ИКТ на благо потребителей, бизнеса и государства.</w:t>
            </w:r>
          </w:p>
        </w:tc>
        <w:tc>
          <w:tcPr>
            <w:tcW w:w="4673" w:type="dxa"/>
          </w:tcPr>
          <w:p w:rsidR="005A7915" w:rsidRPr="005A7915" w:rsidRDefault="005A7915" w:rsidP="00C623B2">
            <w:pPr>
              <w:rPr>
                <w:rFonts w:ascii="Times New Roman" w:hAnsi="Times New Roman" w:cs="Times New Roman"/>
              </w:rPr>
            </w:pPr>
            <w:proofErr w:type="spellStart"/>
            <w:r w:rsidRPr="005A7915">
              <w:rPr>
                <w:rFonts w:ascii="Times New Roman" w:hAnsi="Times New Roman" w:cs="Times New Roman"/>
              </w:rPr>
              <w:t>The</w:t>
            </w:r>
            <w:proofErr w:type="spellEnd"/>
            <w:r w:rsidRPr="005A7915">
              <w:rPr>
                <w:rFonts w:ascii="Times New Roman" w:hAnsi="Times New Roman" w:cs="Times New Roman"/>
              </w:rPr>
              <w:t xml:space="preserve"> </w:t>
            </w:r>
            <w:proofErr w:type="spellStart"/>
            <w:r w:rsidRPr="005A7915">
              <w:rPr>
                <w:rFonts w:ascii="Times New Roman" w:hAnsi="Times New Roman" w:cs="Times New Roman"/>
              </w:rPr>
              <w:t>Economist</w:t>
            </w:r>
            <w:proofErr w:type="spellEnd"/>
            <w:r w:rsidRPr="005A7915">
              <w:rPr>
                <w:rFonts w:ascii="Times New Roman" w:hAnsi="Times New Roman" w:cs="Times New Roman"/>
              </w:rPr>
              <w:t>, 2014</w:t>
            </w:r>
          </w:p>
        </w:tc>
      </w:tr>
      <w:tr w:rsidR="005A7915" w:rsidTr="00C623B2">
        <w:tc>
          <w:tcPr>
            <w:tcW w:w="4672" w:type="dxa"/>
          </w:tcPr>
          <w:p w:rsidR="005A7915" w:rsidRPr="005A7915" w:rsidRDefault="005A7915" w:rsidP="00C623B2">
            <w:pPr>
              <w:rPr>
                <w:rFonts w:ascii="Times New Roman" w:hAnsi="Times New Roman" w:cs="Times New Roman"/>
              </w:rPr>
            </w:pPr>
            <w:r w:rsidRPr="005A7915">
              <w:rPr>
                <w:rFonts w:ascii="Times New Roman" w:hAnsi="Times New Roman" w:cs="Times New Roman"/>
              </w:rPr>
              <w:t>Новый уклад экономики, основанной на знаниях и цифровых технологиях, в рамках которой формируются новые цифровые навыки и возможности у общества, бизнеса и государства.</w:t>
            </w:r>
          </w:p>
        </w:tc>
        <w:tc>
          <w:tcPr>
            <w:tcW w:w="4673" w:type="dxa"/>
          </w:tcPr>
          <w:p w:rsidR="005A7915" w:rsidRPr="005A7915" w:rsidRDefault="005A7915" w:rsidP="00C623B2">
            <w:pPr>
              <w:rPr>
                <w:rFonts w:ascii="Times New Roman" w:hAnsi="Times New Roman" w:cs="Times New Roman"/>
              </w:rPr>
            </w:pPr>
            <w:r w:rsidRPr="005A7915">
              <w:rPr>
                <w:rFonts w:ascii="Times New Roman" w:hAnsi="Times New Roman" w:cs="Times New Roman"/>
              </w:rPr>
              <w:t>Всемирный банк, 2016</w:t>
            </w:r>
          </w:p>
        </w:tc>
      </w:tr>
    </w:tbl>
    <w:p w:rsidR="009B0D0C" w:rsidRDefault="009B0D0C">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380FE7" w:rsidRPr="00380FE7" w:rsidRDefault="00380FE7" w:rsidP="00380FE7">
      <w:pPr>
        <w:spacing w:line="360" w:lineRule="auto"/>
        <w:jc w:val="both"/>
        <w:rPr>
          <w:rFonts w:ascii="Times New Roman" w:hAnsi="Times New Roman" w:cs="Times New Roman"/>
          <w:sz w:val="28"/>
          <w:szCs w:val="28"/>
        </w:rPr>
      </w:pPr>
      <w:r w:rsidRPr="00380FE7">
        <w:rPr>
          <w:rFonts w:ascii="Times New Roman" w:hAnsi="Times New Roman" w:cs="Times New Roman"/>
          <w:sz w:val="28"/>
          <w:szCs w:val="28"/>
        </w:rPr>
        <w:lastRenderedPageBreak/>
        <w:t>Продолжение таблицы 1.1</w:t>
      </w:r>
    </w:p>
    <w:tbl>
      <w:tblPr>
        <w:tblStyle w:val="a8"/>
        <w:tblW w:w="0" w:type="auto"/>
        <w:tblLook w:val="04A0" w:firstRow="1" w:lastRow="0" w:firstColumn="1" w:lastColumn="0" w:noHBand="0" w:noVBand="1"/>
      </w:tblPr>
      <w:tblGrid>
        <w:gridCol w:w="4672"/>
        <w:gridCol w:w="4673"/>
      </w:tblGrid>
      <w:tr w:rsidR="00380FE7" w:rsidTr="00381097">
        <w:tc>
          <w:tcPr>
            <w:tcW w:w="4672" w:type="dxa"/>
          </w:tcPr>
          <w:p w:rsidR="00380FE7" w:rsidRPr="00380FE7" w:rsidRDefault="00380FE7" w:rsidP="00886531">
            <w:pPr>
              <w:spacing w:line="360" w:lineRule="auto"/>
              <w:jc w:val="center"/>
              <w:rPr>
                <w:rFonts w:ascii="Times New Roman" w:hAnsi="Times New Roman" w:cs="Times New Roman"/>
                <w:szCs w:val="28"/>
              </w:rPr>
            </w:pPr>
            <w:r w:rsidRPr="00886531">
              <w:rPr>
                <w:rFonts w:ascii="Times New Roman" w:hAnsi="Times New Roman" w:cs="Times New Roman"/>
                <w:sz w:val="24"/>
                <w:szCs w:val="28"/>
              </w:rPr>
              <w:t>Формулировка</w:t>
            </w:r>
          </w:p>
        </w:tc>
        <w:tc>
          <w:tcPr>
            <w:tcW w:w="4673" w:type="dxa"/>
          </w:tcPr>
          <w:p w:rsidR="00380FE7" w:rsidRPr="005A7915" w:rsidRDefault="00380FE7" w:rsidP="00886531">
            <w:pPr>
              <w:spacing w:line="360" w:lineRule="auto"/>
              <w:jc w:val="center"/>
              <w:rPr>
                <w:rFonts w:ascii="Times New Roman" w:hAnsi="Times New Roman" w:cs="Times New Roman"/>
                <w:szCs w:val="28"/>
              </w:rPr>
            </w:pPr>
            <w:r w:rsidRPr="00886531">
              <w:rPr>
                <w:rFonts w:ascii="Times New Roman" w:hAnsi="Times New Roman" w:cs="Times New Roman"/>
                <w:sz w:val="24"/>
                <w:szCs w:val="28"/>
              </w:rPr>
              <w:t>Источник</w:t>
            </w:r>
          </w:p>
        </w:tc>
      </w:tr>
      <w:tr w:rsidR="005A7915" w:rsidTr="00C623B2">
        <w:tc>
          <w:tcPr>
            <w:tcW w:w="9345" w:type="dxa"/>
            <w:gridSpan w:val="2"/>
          </w:tcPr>
          <w:p w:rsidR="005A7915" w:rsidRDefault="005A7915" w:rsidP="00C623B2">
            <w:pPr>
              <w:spacing w:line="360" w:lineRule="auto"/>
              <w:jc w:val="center"/>
              <w:rPr>
                <w:rFonts w:ascii="Times New Roman" w:hAnsi="Times New Roman" w:cs="Times New Roman"/>
                <w:sz w:val="28"/>
                <w:szCs w:val="28"/>
              </w:rPr>
            </w:pPr>
            <w:r w:rsidRPr="00886531">
              <w:rPr>
                <w:rFonts w:ascii="Times New Roman" w:hAnsi="Times New Roman" w:cs="Times New Roman"/>
                <w:sz w:val="24"/>
                <w:szCs w:val="28"/>
              </w:rPr>
              <w:t>Российские источники</w:t>
            </w:r>
          </w:p>
        </w:tc>
      </w:tr>
      <w:tr w:rsidR="005A7915" w:rsidTr="00C623B2">
        <w:tc>
          <w:tcPr>
            <w:tcW w:w="4672" w:type="dxa"/>
          </w:tcPr>
          <w:p w:rsidR="005A7915" w:rsidRPr="00886531" w:rsidRDefault="005A7915" w:rsidP="00C623B2">
            <w:pPr>
              <w:rPr>
                <w:rFonts w:ascii="Times New Roman" w:hAnsi="Times New Roman" w:cs="Times New Roman"/>
                <w:sz w:val="24"/>
              </w:rPr>
            </w:pPr>
            <w:r w:rsidRPr="00886531">
              <w:rPr>
                <w:rFonts w:ascii="Times New Roman" w:hAnsi="Times New Roman" w:cs="Times New Roman"/>
              </w:rPr>
              <w:t>Экономика нового технологического поколения.</w:t>
            </w:r>
          </w:p>
        </w:tc>
        <w:tc>
          <w:tcPr>
            <w:tcW w:w="4673" w:type="dxa"/>
          </w:tcPr>
          <w:p w:rsidR="005A7915" w:rsidRPr="00886531" w:rsidRDefault="005A7915" w:rsidP="00C623B2">
            <w:pPr>
              <w:rPr>
                <w:rFonts w:ascii="Times New Roman" w:hAnsi="Times New Roman" w:cs="Times New Roman"/>
              </w:rPr>
            </w:pPr>
            <w:r w:rsidRPr="00886531">
              <w:rPr>
                <w:rFonts w:ascii="Times New Roman" w:hAnsi="Times New Roman" w:cs="Times New Roman"/>
              </w:rPr>
              <w:t>Послание Президента Российской Федерации Федеральному Собранию от 1 декабря 2016 г.</w:t>
            </w:r>
          </w:p>
        </w:tc>
      </w:tr>
      <w:tr w:rsidR="005A7915" w:rsidTr="00C623B2">
        <w:tc>
          <w:tcPr>
            <w:tcW w:w="4672" w:type="dxa"/>
          </w:tcPr>
          <w:p w:rsidR="005A7915" w:rsidRPr="005A7915" w:rsidRDefault="005A7915" w:rsidP="00C623B2">
            <w:pPr>
              <w:rPr>
                <w:rFonts w:ascii="Times New Roman" w:hAnsi="Times New Roman" w:cs="Times New Roman"/>
              </w:rPr>
            </w:pPr>
            <w:r w:rsidRPr="005A7915">
              <w:rPr>
                <w:rFonts w:ascii="Times New Roman" w:hAnsi="Times New Roman" w:cs="Times New Roman"/>
              </w:rPr>
              <w:t>Хозяйственная деятельность, в которой ключевым фактором производства являются данные в цифровом виде; обработка больших объемов этих данных и использование результатов их анализа по сравнению с традиционными формами хозяйствования позволяют существенно повысить эффективность различных видов производства, оборудования, хранения, продажи, доставки товаров и услуг.</w:t>
            </w:r>
          </w:p>
        </w:tc>
        <w:tc>
          <w:tcPr>
            <w:tcW w:w="4673" w:type="dxa"/>
          </w:tcPr>
          <w:p w:rsidR="005A7915" w:rsidRPr="005A7915" w:rsidRDefault="005A7915" w:rsidP="00C623B2">
            <w:pPr>
              <w:rPr>
                <w:rFonts w:ascii="Times New Roman" w:hAnsi="Times New Roman" w:cs="Times New Roman"/>
              </w:rPr>
            </w:pPr>
            <w:r w:rsidRPr="005A7915">
              <w:rPr>
                <w:rFonts w:ascii="Times New Roman" w:hAnsi="Times New Roman" w:cs="Times New Roman"/>
              </w:rPr>
              <w:t>Стратегия развития информационного общества РФ на 2017–2030 годы</w:t>
            </w:r>
          </w:p>
        </w:tc>
      </w:tr>
    </w:tbl>
    <w:p w:rsidR="005A7915" w:rsidRPr="00313DAC" w:rsidRDefault="005A7915" w:rsidP="005A7915">
      <w:pPr>
        <w:spacing w:line="360" w:lineRule="auto"/>
        <w:jc w:val="both"/>
        <w:rPr>
          <w:rFonts w:ascii="Times New Roman" w:hAnsi="Times New Roman" w:cs="Times New Roman"/>
          <w:sz w:val="28"/>
          <w:szCs w:val="28"/>
        </w:rPr>
      </w:pPr>
    </w:p>
    <w:p w:rsidR="00030580" w:rsidRDefault="00030580" w:rsidP="000305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доли информационно-коммуникационных технологий (ИКТ) в ВВП, их глубокое внедрение в самые разные сферы жизни людей, а также высокая скорость распространения </w:t>
      </w:r>
      <w:proofErr w:type="spellStart"/>
      <w:r>
        <w:rPr>
          <w:rFonts w:ascii="Times New Roman" w:hAnsi="Times New Roman" w:cs="Times New Roman"/>
          <w:sz w:val="28"/>
          <w:szCs w:val="28"/>
        </w:rPr>
        <w:t>интернет-ресурсов</w:t>
      </w:r>
      <w:proofErr w:type="spellEnd"/>
      <w:r>
        <w:rPr>
          <w:rFonts w:ascii="Times New Roman" w:hAnsi="Times New Roman" w:cs="Times New Roman"/>
          <w:sz w:val="28"/>
          <w:szCs w:val="28"/>
        </w:rPr>
        <w:t xml:space="preserve"> положили начало формированию и развитию цифровой экономики в мировых социальных и экономических системах общества. Николас </w:t>
      </w:r>
      <w:proofErr w:type="spellStart"/>
      <w:r>
        <w:rPr>
          <w:rFonts w:ascii="Times New Roman" w:hAnsi="Times New Roman" w:cs="Times New Roman"/>
          <w:sz w:val="28"/>
          <w:szCs w:val="28"/>
        </w:rPr>
        <w:t>Негропонте</w:t>
      </w:r>
      <w:proofErr w:type="spellEnd"/>
      <w:r>
        <w:rPr>
          <w:rFonts w:ascii="Times New Roman" w:hAnsi="Times New Roman" w:cs="Times New Roman"/>
          <w:sz w:val="28"/>
          <w:szCs w:val="28"/>
        </w:rPr>
        <w:t xml:space="preserve"> – автор современного термина «цифровая экономика» тесно связывал данное понятие с процессом развития информационно-коммуникационных технологий </w:t>
      </w:r>
      <w:r w:rsidR="00F610F3">
        <w:rPr>
          <w:rFonts w:ascii="Times New Roman" w:hAnsi="Times New Roman" w:cs="Times New Roman"/>
          <w:sz w:val="28"/>
          <w:szCs w:val="28"/>
        </w:rPr>
        <w:t>[11</w:t>
      </w:r>
      <w:r w:rsidRPr="00160ACB">
        <w:rPr>
          <w:rFonts w:ascii="Times New Roman" w:hAnsi="Times New Roman" w:cs="Times New Roman"/>
          <w:sz w:val="28"/>
          <w:szCs w:val="28"/>
        </w:rPr>
        <w:t>]</w:t>
      </w:r>
      <w:r>
        <w:rPr>
          <w:rFonts w:ascii="Times New Roman" w:hAnsi="Times New Roman" w:cs="Times New Roman"/>
          <w:sz w:val="28"/>
          <w:szCs w:val="28"/>
        </w:rPr>
        <w:t>.</w:t>
      </w:r>
    </w:p>
    <w:p w:rsidR="00AD18B7" w:rsidRPr="005A4741" w:rsidRDefault="00AD18B7" w:rsidP="00AD18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Активное становление и внедрение цифровых технологий в начале ХХ</w:t>
      </w:r>
      <w:r>
        <w:rPr>
          <w:rFonts w:ascii="Times New Roman" w:hAnsi="Times New Roman" w:cs="Times New Roman"/>
          <w:sz w:val="28"/>
          <w:szCs w:val="28"/>
          <w:lang w:val="en-US"/>
        </w:rPr>
        <w:t>I</w:t>
      </w:r>
      <w:r>
        <w:rPr>
          <w:rFonts w:ascii="Times New Roman" w:hAnsi="Times New Roman" w:cs="Times New Roman"/>
          <w:sz w:val="28"/>
          <w:szCs w:val="28"/>
        </w:rPr>
        <w:t xml:space="preserve"> в. стало возможным в результате развития научно-технического прогресса ХХ-ХХ</w:t>
      </w:r>
      <w:r>
        <w:rPr>
          <w:rFonts w:ascii="Times New Roman" w:hAnsi="Times New Roman" w:cs="Times New Roman"/>
          <w:sz w:val="28"/>
          <w:szCs w:val="28"/>
          <w:lang w:val="en-US"/>
        </w:rPr>
        <w:t>I</w:t>
      </w:r>
      <w:r>
        <w:rPr>
          <w:rFonts w:ascii="Times New Roman" w:hAnsi="Times New Roman" w:cs="Times New Roman"/>
          <w:sz w:val="28"/>
          <w:szCs w:val="28"/>
        </w:rPr>
        <w:t xml:space="preserve"> вв. На сегодняшний день выделают 3 основных этапа в процессе развития цифровой экономики (таблица 1.2).</w:t>
      </w:r>
    </w:p>
    <w:p w:rsidR="00D833BE" w:rsidRDefault="003A08B8" w:rsidP="003A08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Появление глобальной компьютерной сети, известной нам как Интернет, является первым этапом развития цифровой экономики. Активный рост сети и подключение новых пользователей происходит с начала 80-ых годов ХХ века. В самом начале Интернет использовали для отправки и получения электронной почты, но с развитием технологий Интернет стал приобретать все больше новых возможностей для передачи данных. </w:t>
      </w:r>
    </w:p>
    <w:p w:rsidR="003A08B8" w:rsidRPr="00795871" w:rsidRDefault="003A08B8" w:rsidP="003A08B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Такая тенденция, разумеется, очень быстро затронула существующие отрасли экономики, что привело к появление первого Интернет-магазина в </w:t>
      </w:r>
      <w:r>
        <w:rPr>
          <w:rFonts w:ascii="Times New Roman" w:hAnsi="Times New Roman" w:cs="Times New Roman"/>
          <w:sz w:val="28"/>
          <w:szCs w:val="28"/>
        </w:rPr>
        <w:lastRenderedPageBreak/>
        <w:t xml:space="preserve">1994 году. Данное событие положило начало развитию электронной коммерции, которая очень активно стала привлекать инвестиции крупного бизнеса. В то же самое время, в 1994 году, </w:t>
      </w:r>
      <w:r w:rsidRPr="001D3589">
        <w:rPr>
          <w:rFonts w:ascii="Times New Roman" w:hAnsi="Times New Roman" w:cs="Times New Roman"/>
          <w:sz w:val="28"/>
          <w:szCs w:val="28"/>
        </w:rPr>
        <w:t>американский бан</w:t>
      </w:r>
      <w:r>
        <w:rPr>
          <w:rFonts w:ascii="Times New Roman" w:hAnsi="Times New Roman" w:cs="Times New Roman"/>
          <w:sz w:val="28"/>
          <w:szCs w:val="28"/>
        </w:rPr>
        <w:t xml:space="preserve">к </w:t>
      </w:r>
      <w:proofErr w:type="spellStart"/>
      <w:r>
        <w:rPr>
          <w:rFonts w:ascii="Times New Roman" w:hAnsi="Times New Roman" w:cs="Times New Roman"/>
          <w:sz w:val="28"/>
          <w:szCs w:val="28"/>
        </w:rPr>
        <w:t>Stanford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Federal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Credit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Union</w:t>
      </w:r>
      <w:proofErr w:type="spellEnd"/>
      <w:r>
        <w:rPr>
          <w:rFonts w:ascii="Times New Roman" w:hAnsi="Times New Roman" w:cs="Times New Roman"/>
          <w:sz w:val="28"/>
          <w:szCs w:val="28"/>
        </w:rPr>
        <w:t xml:space="preserve"> запустил систему Интернет-банкинга, первую в мире. Она позволила клиентам выполнять различные банковские операции, вроде оплаты счетов или переводов денежных средств третьим лицам, прямо из дома, со своего персонального компьютера. А с появлением Интернет-магазинов, которые функционируют в системе Интернет-банкинга, стал возможен переход к следующему этапу развития «новой» экономики.</w:t>
      </w:r>
    </w:p>
    <w:p w:rsidR="00760F79" w:rsidRDefault="00760F79" w:rsidP="00760F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Переход фирм, магазинов, банков, торговых сетей и других субъектов экономики в виртуальный мир стало вторым этапом развития цифровой экономики. Электронная форма ведения бизнеса является отличительной чертой данного этапа развития. Это стало возможным благодаря свободному доступу к технологии Интернет. Субъекты, открывающие свои представительства в сети, расширяют рынки сбыта продукции, увеличивают прибыль и развиваются. В большей части форм хозяйственной деятельности массово появляется электронная составляющая. </w:t>
      </w:r>
    </w:p>
    <w:p w:rsidR="00B255A3" w:rsidRPr="00803D24" w:rsidRDefault="00B255A3" w:rsidP="00B255A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Электронные деньги и виртуальные товары представляют</w:t>
      </w:r>
      <w:r w:rsidRPr="00803D24">
        <w:rPr>
          <w:rFonts w:ascii="Times New Roman" w:hAnsi="Times New Roman" w:cs="Times New Roman"/>
          <w:sz w:val="28"/>
          <w:szCs w:val="28"/>
        </w:rPr>
        <w:t xml:space="preserve"> </w:t>
      </w:r>
      <w:r>
        <w:rPr>
          <w:rFonts w:ascii="Times New Roman" w:hAnsi="Times New Roman" w:cs="Times New Roman"/>
          <w:sz w:val="28"/>
          <w:szCs w:val="28"/>
        </w:rPr>
        <w:t xml:space="preserve">третий этап в развитии цифровой экономики. Различные файлы, приобретаемые в интернет-пространстве, такие как ПО или музыка и фильмы, являются так называемыми виртуальными товарами. Доступность товаров и услуг в цифровой экономике привели к увеличению объема торговли и, в результате, данный процесс повлек за собой появление электронных денег, со своей особой системой хранения и обмена, которые являются главным средством платежа при торговле в пространстве цифровой экономики. Своя собственная денежная система, возникшая в результате стремительного развития цифровой экономики, привела к резкому ускорению темпов ее роста </w:t>
      </w:r>
      <w:r w:rsidR="00F610F3">
        <w:rPr>
          <w:rFonts w:ascii="Times New Roman" w:hAnsi="Times New Roman" w:cs="Times New Roman"/>
          <w:sz w:val="28"/>
          <w:szCs w:val="28"/>
        </w:rPr>
        <w:t>[44</w:t>
      </w:r>
      <w:r w:rsidRPr="00C23448">
        <w:rPr>
          <w:rFonts w:ascii="Times New Roman" w:hAnsi="Times New Roman" w:cs="Times New Roman"/>
          <w:sz w:val="28"/>
          <w:szCs w:val="28"/>
        </w:rPr>
        <w:t>]</w:t>
      </w:r>
      <w:r>
        <w:rPr>
          <w:rFonts w:ascii="Times New Roman" w:hAnsi="Times New Roman" w:cs="Times New Roman"/>
          <w:sz w:val="28"/>
          <w:szCs w:val="28"/>
        </w:rPr>
        <w:t>.</w:t>
      </w:r>
    </w:p>
    <w:p w:rsidR="005A7915" w:rsidRDefault="005A7915" w:rsidP="003877DD">
      <w:pPr>
        <w:spacing w:line="360" w:lineRule="auto"/>
        <w:jc w:val="both"/>
        <w:rPr>
          <w:rFonts w:ascii="Times New Roman" w:hAnsi="Times New Roman" w:cs="Times New Roman"/>
          <w:sz w:val="28"/>
          <w:szCs w:val="28"/>
        </w:rPr>
      </w:pPr>
    </w:p>
    <w:p w:rsidR="00DD6F1D" w:rsidRPr="006366E6" w:rsidRDefault="00DD6F1D" w:rsidP="003877DD">
      <w:pPr>
        <w:spacing w:line="360" w:lineRule="auto"/>
        <w:jc w:val="both"/>
        <w:rPr>
          <w:rFonts w:ascii="Times New Roman" w:hAnsi="Times New Roman" w:cs="Times New Roman"/>
          <w:sz w:val="28"/>
          <w:szCs w:val="28"/>
        </w:rPr>
      </w:pPr>
    </w:p>
    <w:p w:rsidR="005A7915" w:rsidRPr="006366E6" w:rsidRDefault="006366E6" w:rsidP="006366E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4B7511">
        <w:rPr>
          <w:rFonts w:ascii="Times New Roman" w:hAnsi="Times New Roman" w:cs="Times New Roman"/>
          <w:sz w:val="28"/>
          <w:szCs w:val="28"/>
        </w:rPr>
        <w:t>1.</w:t>
      </w:r>
      <w:r>
        <w:rPr>
          <w:rFonts w:ascii="Times New Roman" w:hAnsi="Times New Roman" w:cs="Times New Roman"/>
          <w:sz w:val="28"/>
          <w:szCs w:val="28"/>
        </w:rPr>
        <w:t xml:space="preserve">2 – </w:t>
      </w:r>
      <w:r w:rsidR="005A7915">
        <w:rPr>
          <w:rFonts w:ascii="Times New Roman" w:hAnsi="Times New Roman" w:cs="Times New Roman"/>
          <w:sz w:val="28"/>
          <w:szCs w:val="28"/>
        </w:rPr>
        <w:t xml:space="preserve">Этапы развития цифровой экономики </w:t>
      </w:r>
      <w:r w:rsidR="00F610F3">
        <w:rPr>
          <w:rFonts w:ascii="Times New Roman" w:hAnsi="Times New Roman" w:cs="Times New Roman"/>
          <w:sz w:val="28"/>
          <w:szCs w:val="28"/>
        </w:rPr>
        <w:t>[3</w:t>
      </w:r>
      <w:r w:rsidRPr="00D013A4">
        <w:rPr>
          <w:rFonts w:ascii="Times New Roman" w:hAnsi="Times New Roman" w:cs="Times New Roman"/>
          <w:sz w:val="28"/>
          <w:szCs w:val="28"/>
        </w:rPr>
        <w:t>]</w:t>
      </w:r>
    </w:p>
    <w:tbl>
      <w:tblPr>
        <w:tblStyle w:val="a8"/>
        <w:tblW w:w="0" w:type="auto"/>
        <w:tblInd w:w="108" w:type="dxa"/>
        <w:tblLook w:val="04A0" w:firstRow="1" w:lastRow="0" w:firstColumn="1" w:lastColumn="0" w:noHBand="0" w:noVBand="1"/>
      </w:tblPr>
      <w:tblGrid>
        <w:gridCol w:w="3007"/>
        <w:gridCol w:w="3115"/>
        <w:gridCol w:w="3115"/>
      </w:tblGrid>
      <w:tr w:rsidR="005A7915" w:rsidTr="009B0D0C">
        <w:tc>
          <w:tcPr>
            <w:tcW w:w="3007" w:type="dxa"/>
          </w:tcPr>
          <w:p w:rsidR="005A7915" w:rsidRPr="00D833BE" w:rsidRDefault="005A7915" w:rsidP="00D833BE">
            <w:pPr>
              <w:spacing w:line="360" w:lineRule="auto"/>
              <w:jc w:val="center"/>
              <w:rPr>
                <w:rFonts w:ascii="Times New Roman" w:hAnsi="Times New Roman" w:cs="Times New Roman"/>
                <w:sz w:val="26"/>
                <w:szCs w:val="26"/>
              </w:rPr>
            </w:pPr>
            <w:r w:rsidRPr="00D833BE">
              <w:rPr>
                <w:rFonts w:ascii="Times New Roman" w:hAnsi="Times New Roman" w:cs="Times New Roman"/>
                <w:sz w:val="26"/>
                <w:szCs w:val="26"/>
              </w:rPr>
              <w:t>Этапы</w:t>
            </w:r>
          </w:p>
        </w:tc>
        <w:tc>
          <w:tcPr>
            <w:tcW w:w="3115" w:type="dxa"/>
          </w:tcPr>
          <w:p w:rsidR="005A7915" w:rsidRPr="00D833BE" w:rsidRDefault="005A7915" w:rsidP="00D833BE">
            <w:pPr>
              <w:spacing w:line="360" w:lineRule="auto"/>
              <w:jc w:val="center"/>
              <w:rPr>
                <w:rFonts w:ascii="Times New Roman" w:hAnsi="Times New Roman" w:cs="Times New Roman"/>
                <w:sz w:val="26"/>
                <w:szCs w:val="26"/>
              </w:rPr>
            </w:pPr>
            <w:r w:rsidRPr="00D833BE">
              <w:rPr>
                <w:rFonts w:ascii="Times New Roman" w:hAnsi="Times New Roman" w:cs="Times New Roman"/>
                <w:sz w:val="26"/>
                <w:szCs w:val="26"/>
              </w:rPr>
              <w:t>Временные периоды</w:t>
            </w:r>
          </w:p>
        </w:tc>
        <w:tc>
          <w:tcPr>
            <w:tcW w:w="3115" w:type="dxa"/>
          </w:tcPr>
          <w:p w:rsidR="005A7915" w:rsidRPr="00D833BE" w:rsidRDefault="005A7915" w:rsidP="00D833BE">
            <w:pPr>
              <w:spacing w:line="360" w:lineRule="auto"/>
              <w:jc w:val="center"/>
              <w:rPr>
                <w:rFonts w:ascii="Times New Roman" w:hAnsi="Times New Roman" w:cs="Times New Roman"/>
                <w:sz w:val="26"/>
                <w:szCs w:val="26"/>
              </w:rPr>
            </w:pPr>
            <w:r w:rsidRPr="00D833BE">
              <w:rPr>
                <w:rFonts w:ascii="Times New Roman" w:hAnsi="Times New Roman" w:cs="Times New Roman"/>
                <w:sz w:val="26"/>
                <w:szCs w:val="26"/>
              </w:rPr>
              <w:t>Характеристика этапа</w:t>
            </w:r>
          </w:p>
        </w:tc>
      </w:tr>
      <w:tr w:rsidR="005A7915" w:rsidTr="009B0D0C">
        <w:tc>
          <w:tcPr>
            <w:tcW w:w="3007" w:type="dxa"/>
          </w:tcPr>
          <w:p w:rsidR="005A7915" w:rsidRPr="00D833BE" w:rsidRDefault="005A7915" w:rsidP="006366E6">
            <w:pPr>
              <w:spacing w:line="360" w:lineRule="auto"/>
              <w:rPr>
                <w:rFonts w:ascii="Times New Roman" w:hAnsi="Times New Roman" w:cs="Times New Roman"/>
                <w:sz w:val="26"/>
                <w:szCs w:val="26"/>
              </w:rPr>
            </w:pPr>
            <w:r w:rsidRPr="00D833BE">
              <w:rPr>
                <w:rFonts w:ascii="Times New Roman" w:hAnsi="Times New Roman" w:cs="Times New Roman"/>
                <w:sz w:val="26"/>
                <w:szCs w:val="26"/>
              </w:rPr>
              <w:t>Первый этап</w:t>
            </w:r>
          </w:p>
        </w:tc>
        <w:tc>
          <w:tcPr>
            <w:tcW w:w="3115" w:type="dxa"/>
          </w:tcPr>
          <w:p w:rsidR="005A7915" w:rsidRPr="00D833BE" w:rsidRDefault="005A7915" w:rsidP="00C623B2">
            <w:pPr>
              <w:spacing w:line="360" w:lineRule="auto"/>
              <w:jc w:val="both"/>
              <w:rPr>
                <w:rFonts w:ascii="Times New Roman" w:hAnsi="Times New Roman" w:cs="Times New Roman"/>
                <w:sz w:val="26"/>
                <w:szCs w:val="26"/>
              </w:rPr>
            </w:pPr>
            <w:r w:rsidRPr="00D833BE">
              <w:rPr>
                <w:rFonts w:ascii="Times New Roman" w:hAnsi="Times New Roman" w:cs="Times New Roman"/>
                <w:sz w:val="26"/>
                <w:szCs w:val="26"/>
              </w:rPr>
              <w:t xml:space="preserve">Начало 80-х годов </w:t>
            </w:r>
            <w:r w:rsidRPr="00D833BE">
              <w:rPr>
                <w:rFonts w:ascii="Times New Roman" w:hAnsi="Times New Roman" w:cs="Times New Roman"/>
                <w:sz w:val="26"/>
                <w:szCs w:val="26"/>
                <w:lang w:val="en-US"/>
              </w:rPr>
              <w:t>XX</w:t>
            </w:r>
            <w:r w:rsidRPr="00D833BE">
              <w:rPr>
                <w:rFonts w:ascii="Times New Roman" w:hAnsi="Times New Roman" w:cs="Times New Roman"/>
                <w:sz w:val="26"/>
                <w:szCs w:val="26"/>
              </w:rPr>
              <w:t xml:space="preserve"> века</w:t>
            </w:r>
          </w:p>
        </w:tc>
        <w:tc>
          <w:tcPr>
            <w:tcW w:w="3115" w:type="dxa"/>
          </w:tcPr>
          <w:p w:rsidR="005A7915" w:rsidRPr="00D833BE" w:rsidRDefault="005A7915" w:rsidP="00C623B2">
            <w:pPr>
              <w:spacing w:line="360" w:lineRule="auto"/>
              <w:jc w:val="both"/>
              <w:rPr>
                <w:rFonts w:ascii="Times New Roman" w:hAnsi="Times New Roman" w:cs="Times New Roman"/>
                <w:sz w:val="26"/>
                <w:szCs w:val="26"/>
              </w:rPr>
            </w:pPr>
            <w:r w:rsidRPr="00D833BE">
              <w:rPr>
                <w:rFonts w:ascii="Times New Roman" w:hAnsi="Times New Roman" w:cs="Times New Roman"/>
                <w:sz w:val="26"/>
                <w:szCs w:val="26"/>
              </w:rPr>
              <w:t>Зарождение базы электронной экономики. Появление глобальной сети Интернет. Развитие телекоммуникационных технологий, и средств связи.</w:t>
            </w:r>
          </w:p>
        </w:tc>
      </w:tr>
      <w:tr w:rsidR="005A7915" w:rsidTr="009B0D0C">
        <w:tc>
          <w:tcPr>
            <w:tcW w:w="3007" w:type="dxa"/>
          </w:tcPr>
          <w:p w:rsidR="005A7915" w:rsidRPr="00D833BE" w:rsidRDefault="005A7915" w:rsidP="00C623B2">
            <w:pPr>
              <w:spacing w:line="360" w:lineRule="auto"/>
              <w:jc w:val="both"/>
              <w:rPr>
                <w:rFonts w:ascii="Times New Roman" w:hAnsi="Times New Roman" w:cs="Times New Roman"/>
                <w:sz w:val="26"/>
                <w:szCs w:val="26"/>
              </w:rPr>
            </w:pPr>
            <w:r w:rsidRPr="00D833BE">
              <w:rPr>
                <w:rFonts w:ascii="Times New Roman" w:hAnsi="Times New Roman" w:cs="Times New Roman"/>
                <w:sz w:val="26"/>
                <w:szCs w:val="26"/>
              </w:rPr>
              <w:t>Второй этап</w:t>
            </w:r>
          </w:p>
        </w:tc>
        <w:tc>
          <w:tcPr>
            <w:tcW w:w="3115" w:type="dxa"/>
          </w:tcPr>
          <w:p w:rsidR="005A7915" w:rsidRPr="00D833BE" w:rsidRDefault="005A7915" w:rsidP="00C623B2">
            <w:pPr>
              <w:spacing w:line="360" w:lineRule="auto"/>
              <w:jc w:val="both"/>
              <w:rPr>
                <w:rFonts w:ascii="Times New Roman" w:hAnsi="Times New Roman" w:cs="Times New Roman"/>
                <w:sz w:val="26"/>
                <w:szCs w:val="26"/>
              </w:rPr>
            </w:pPr>
            <w:r w:rsidRPr="00D833BE">
              <w:rPr>
                <w:rFonts w:ascii="Times New Roman" w:hAnsi="Times New Roman" w:cs="Times New Roman"/>
                <w:sz w:val="26"/>
                <w:szCs w:val="26"/>
              </w:rPr>
              <w:t>1994 год – по настоящее время</w:t>
            </w:r>
          </w:p>
        </w:tc>
        <w:tc>
          <w:tcPr>
            <w:tcW w:w="3115" w:type="dxa"/>
          </w:tcPr>
          <w:p w:rsidR="005A7915" w:rsidRPr="00D833BE" w:rsidRDefault="005A7915" w:rsidP="00C623B2">
            <w:pPr>
              <w:spacing w:line="360" w:lineRule="auto"/>
              <w:jc w:val="both"/>
              <w:rPr>
                <w:rFonts w:ascii="Times New Roman" w:hAnsi="Times New Roman" w:cs="Times New Roman"/>
                <w:sz w:val="26"/>
                <w:szCs w:val="26"/>
              </w:rPr>
            </w:pPr>
            <w:r w:rsidRPr="00D833BE">
              <w:rPr>
                <w:rFonts w:ascii="Times New Roman" w:hAnsi="Times New Roman" w:cs="Times New Roman"/>
                <w:sz w:val="26"/>
                <w:szCs w:val="26"/>
              </w:rPr>
              <w:t>Появление, в электронной экономике, первых субъектов хозяйственной деятельности. Интернет-магазин и система Интернет-банкинга. Глобальное проникновение сети Интернет во все сферы повседневной жизни.</w:t>
            </w:r>
          </w:p>
        </w:tc>
      </w:tr>
      <w:tr w:rsidR="005A7915" w:rsidTr="009B0D0C">
        <w:tc>
          <w:tcPr>
            <w:tcW w:w="3007" w:type="dxa"/>
          </w:tcPr>
          <w:p w:rsidR="005A7915" w:rsidRPr="00D833BE" w:rsidRDefault="005A7915" w:rsidP="00C623B2">
            <w:pPr>
              <w:spacing w:line="360" w:lineRule="auto"/>
              <w:jc w:val="both"/>
              <w:rPr>
                <w:rFonts w:ascii="Times New Roman" w:hAnsi="Times New Roman" w:cs="Times New Roman"/>
                <w:sz w:val="26"/>
                <w:szCs w:val="26"/>
              </w:rPr>
            </w:pPr>
            <w:r w:rsidRPr="00D833BE">
              <w:rPr>
                <w:rFonts w:ascii="Times New Roman" w:hAnsi="Times New Roman" w:cs="Times New Roman"/>
                <w:sz w:val="26"/>
                <w:szCs w:val="26"/>
              </w:rPr>
              <w:t>Третий этап</w:t>
            </w:r>
          </w:p>
        </w:tc>
        <w:tc>
          <w:tcPr>
            <w:tcW w:w="3115" w:type="dxa"/>
          </w:tcPr>
          <w:p w:rsidR="005A7915" w:rsidRPr="00D833BE" w:rsidRDefault="005A7915" w:rsidP="00C623B2">
            <w:pPr>
              <w:spacing w:line="360" w:lineRule="auto"/>
              <w:jc w:val="both"/>
              <w:rPr>
                <w:rFonts w:ascii="Times New Roman" w:hAnsi="Times New Roman" w:cs="Times New Roman"/>
                <w:sz w:val="26"/>
                <w:szCs w:val="26"/>
              </w:rPr>
            </w:pPr>
            <w:r w:rsidRPr="00D833BE">
              <w:rPr>
                <w:rFonts w:ascii="Times New Roman" w:hAnsi="Times New Roman" w:cs="Times New Roman"/>
                <w:sz w:val="26"/>
                <w:szCs w:val="26"/>
              </w:rPr>
              <w:t>2000-ые годы – по настоящее время</w:t>
            </w:r>
          </w:p>
        </w:tc>
        <w:tc>
          <w:tcPr>
            <w:tcW w:w="3115" w:type="dxa"/>
          </w:tcPr>
          <w:p w:rsidR="005A7915" w:rsidRPr="00D833BE" w:rsidRDefault="005A7915" w:rsidP="00C623B2">
            <w:pPr>
              <w:spacing w:line="360" w:lineRule="auto"/>
              <w:jc w:val="both"/>
              <w:rPr>
                <w:rFonts w:ascii="Times New Roman" w:hAnsi="Times New Roman" w:cs="Times New Roman"/>
                <w:sz w:val="26"/>
                <w:szCs w:val="26"/>
              </w:rPr>
            </w:pPr>
            <w:r w:rsidRPr="00D833BE">
              <w:rPr>
                <w:rFonts w:ascii="Times New Roman" w:hAnsi="Times New Roman" w:cs="Times New Roman"/>
                <w:sz w:val="26"/>
                <w:szCs w:val="26"/>
              </w:rPr>
              <w:t>Массовое появление виртуальных товаров и электронных денежных средств. Развитие процессов товарообмена, электронной оплаты услуг. Начало отделения электронной экономики от реального сектора хозяйствования.</w:t>
            </w:r>
          </w:p>
        </w:tc>
      </w:tr>
    </w:tbl>
    <w:p w:rsidR="005A7915" w:rsidRPr="00DD7FAA" w:rsidRDefault="005A7915" w:rsidP="005A7915">
      <w:pPr>
        <w:spacing w:line="360" w:lineRule="auto"/>
        <w:ind w:firstLine="709"/>
        <w:jc w:val="both"/>
        <w:rPr>
          <w:rFonts w:ascii="Times New Roman" w:hAnsi="Times New Roman" w:cs="Times New Roman"/>
          <w:sz w:val="28"/>
          <w:szCs w:val="28"/>
        </w:rPr>
      </w:pPr>
    </w:p>
    <w:p w:rsidR="00F50BE1" w:rsidRPr="00CB5274" w:rsidRDefault="00F50BE1" w:rsidP="00F50B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Информация и информационные технологии обеспечили большое количество возможностей для дальнейшего развития, совершенствования и роста экономической системы. На это существует несколько причин, среди которых можно выделить следующие </w:t>
      </w:r>
      <w:r w:rsidR="00F610F3">
        <w:rPr>
          <w:rFonts w:ascii="Times New Roman" w:hAnsi="Times New Roman" w:cs="Times New Roman"/>
          <w:sz w:val="28"/>
          <w:szCs w:val="28"/>
        </w:rPr>
        <w:t>[11</w:t>
      </w:r>
      <w:r w:rsidRPr="00CB5274">
        <w:rPr>
          <w:rFonts w:ascii="Times New Roman" w:hAnsi="Times New Roman" w:cs="Times New Roman"/>
          <w:sz w:val="28"/>
          <w:szCs w:val="28"/>
        </w:rPr>
        <w:t>]</w:t>
      </w:r>
      <w:r>
        <w:rPr>
          <w:rFonts w:ascii="Times New Roman" w:hAnsi="Times New Roman" w:cs="Times New Roman"/>
          <w:sz w:val="28"/>
          <w:szCs w:val="28"/>
        </w:rPr>
        <w:t>:</w:t>
      </w:r>
    </w:p>
    <w:p w:rsidR="005A7915" w:rsidRDefault="00B723A7" w:rsidP="005A79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B0D0C">
        <w:rPr>
          <w:rFonts w:ascii="Times New Roman" w:hAnsi="Times New Roman" w:cs="Times New Roman"/>
          <w:sz w:val="28"/>
          <w:szCs w:val="28"/>
        </w:rPr>
        <w:t>)</w:t>
      </w:r>
      <w:r w:rsidR="005A7915" w:rsidRPr="00F35D10">
        <w:rPr>
          <w:rFonts w:ascii="Times New Roman" w:hAnsi="Times New Roman" w:cs="Times New Roman"/>
          <w:sz w:val="28"/>
          <w:szCs w:val="28"/>
        </w:rPr>
        <w:t xml:space="preserve"> неограниченность площадок в рамках сети Интернет коммерческой направленности; </w:t>
      </w:r>
    </w:p>
    <w:p w:rsidR="00B723A7" w:rsidRDefault="00B723A7" w:rsidP="00B723A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B0D0C">
        <w:rPr>
          <w:rFonts w:ascii="Times New Roman" w:hAnsi="Times New Roman" w:cs="Times New Roman"/>
          <w:sz w:val="28"/>
          <w:szCs w:val="28"/>
        </w:rPr>
        <w:t>)</w:t>
      </w:r>
      <w:r w:rsidR="005A7915" w:rsidRPr="00F35D10">
        <w:rPr>
          <w:rFonts w:ascii="Times New Roman" w:hAnsi="Times New Roman" w:cs="Times New Roman"/>
          <w:sz w:val="28"/>
          <w:szCs w:val="28"/>
        </w:rPr>
        <w:t xml:space="preserve"> развитие торговых и финансовых бирж в сети; </w:t>
      </w:r>
    </w:p>
    <w:p w:rsidR="005A7915" w:rsidRDefault="00B723A7" w:rsidP="00B723A7">
      <w:pPr>
        <w:spacing w:line="360" w:lineRule="auto"/>
        <w:ind w:firstLine="709"/>
        <w:jc w:val="both"/>
        <w:rPr>
          <w:rFonts w:ascii="Times New Roman" w:hAnsi="Times New Roman" w:cs="Times New Roman"/>
          <w:sz w:val="28"/>
          <w:szCs w:val="28"/>
        </w:rPr>
      </w:pPr>
      <w:r w:rsidRPr="00B723A7">
        <w:rPr>
          <w:rFonts w:ascii="Times New Roman" w:hAnsi="Times New Roman" w:cs="Times New Roman"/>
          <w:sz w:val="28"/>
          <w:szCs w:val="28"/>
        </w:rPr>
        <w:t>3</w:t>
      </w:r>
      <w:r w:rsidR="009B0D0C">
        <w:rPr>
          <w:rFonts w:ascii="Times New Roman" w:hAnsi="Times New Roman" w:cs="Times New Roman"/>
          <w:sz w:val="28"/>
          <w:szCs w:val="28"/>
        </w:rPr>
        <w:t>)</w:t>
      </w:r>
      <w:r w:rsidR="004B7511">
        <w:rPr>
          <w:rFonts w:ascii="Times New Roman" w:hAnsi="Times New Roman" w:cs="Times New Roman"/>
          <w:sz w:val="28"/>
          <w:szCs w:val="28"/>
        </w:rPr>
        <w:t xml:space="preserve"> </w:t>
      </w:r>
      <w:r w:rsidR="005A7915" w:rsidRPr="00F35D10">
        <w:rPr>
          <w:rFonts w:ascii="Times New Roman" w:hAnsi="Times New Roman" w:cs="Times New Roman"/>
          <w:sz w:val="28"/>
          <w:szCs w:val="28"/>
        </w:rPr>
        <w:t>появление виртуальных предприятий и организаций, а также уменьшение размера реальных компаний, что, в свою очередь, способствует повышению конкурентоспособности функционирующего предприятия.</w:t>
      </w:r>
    </w:p>
    <w:p w:rsidR="00613593" w:rsidRPr="005D75E8" w:rsidRDefault="00613593" w:rsidP="006135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Однозначно можно сказать, что появление таких новых возможностей оказало положительное влияние на жизнь любого человека. Быстрое получение всех необходимых услуг, возможность покупать товары «онлайн» и экономить на этом, начать свой бизнес в интернете и развивать его, все это и многое другое стало возможным благодаря появлению, внедрению и развитию цифровых технологий. Цифровая экономика, открывая новые возможности обычным «пользователям» расширяет возможности самого рынка </w:t>
      </w:r>
      <w:r w:rsidR="00F610F3">
        <w:rPr>
          <w:rFonts w:ascii="Times New Roman" w:hAnsi="Times New Roman" w:cs="Times New Roman"/>
          <w:sz w:val="28"/>
          <w:szCs w:val="28"/>
        </w:rPr>
        <w:t>[31</w:t>
      </w:r>
      <w:r w:rsidRPr="005D75E8">
        <w:rPr>
          <w:rFonts w:ascii="Times New Roman" w:hAnsi="Times New Roman" w:cs="Times New Roman"/>
          <w:sz w:val="28"/>
          <w:szCs w:val="28"/>
        </w:rPr>
        <w:t>]</w:t>
      </w:r>
      <w:r>
        <w:rPr>
          <w:rFonts w:ascii="Times New Roman" w:hAnsi="Times New Roman" w:cs="Times New Roman"/>
          <w:sz w:val="28"/>
          <w:szCs w:val="28"/>
        </w:rPr>
        <w:t>.</w:t>
      </w:r>
    </w:p>
    <w:p w:rsidR="00613593" w:rsidRDefault="00613593" w:rsidP="006135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Современные информационные технологии в соответствии с реальными экономическими условиями оказывают влияние на появление новых экономических технологий, которые постепенно заменяют старые производственные технологии. П</w:t>
      </w:r>
      <w:r w:rsidRPr="00D15801">
        <w:rPr>
          <w:rFonts w:ascii="Times New Roman" w:hAnsi="Times New Roman" w:cs="Times New Roman"/>
          <w:sz w:val="28"/>
          <w:szCs w:val="28"/>
        </w:rPr>
        <w:t xml:space="preserve">од ними понимается </w:t>
      </w:r>
      <w:r w:rsidRPr="00DA31BE">
        <w:rPr>
          <w:rFonts w:ascii="Times New Roman" w:hAnsi="Times New Roman" w:cs="Times New Roman"/>
          <w:sz w:val="28"/>
          <w:szCs w:val="28"/>
        </w:rPr>
        <w:t>совокупность «встраиваемых» в системы организационного управления принципиально новых средств и методов обработки данных, которые встроены в системы управления организацией, объединены в целостные технологические платформы для целенаправленного создания, передачи, хранения и отображения информационных данных и обеспечения максимального снижения транзакционных издержек на взаимодействие экономических агентов</w:t>
      </w:r>
      <w:r>
        <w:rPr>
          <w:rFonts w:ascii="Times New Roman" w:hAnsi="Times New Roman" w:cs="Times New Roman"/>
          <w:sz w:val="28"/>
          <w:szCs w:val="28"/>
        </w:rPr>
        <w:t xml:space="preserve"> </w:t>
      </w:r>
      <w:r w:rsidRPr="006366E6">
        <w:rPr>
          <w:rFonts w:ascii="Times New Roman" w:hAnsi="Times New Roman" w:cs="Times New Roman"/>
          <w:sz w:val="28"/>
          <w:szCs w:val="28"/>
        </w:rPr>
        <w:t>[3</w:t>
      </w:r>
      <w:r w:rsidR="00F610F3">
        <w:rPr>
          <w:rFonts w:ascii="Times New Roman" w:hAnsi="Times New Roman" w:cs="Times New Roman"/>
          <w:sz w:val="28"/>
          <w:szCs w:val="28"/>
        </w:rPr>
        <w:t>1</w:t>
      </w:r>
      <w:r w:rsidRPr="006366E6">
        <w:rPr>
          <w:rFonts w:ascii="Times New Roman" w:hAnsi="Times New Roman" w:cs="Times New Roman"/>
          <w:sz w:val="28"/>
          <w:szCs w:val="28"/>
        </w:rPr>
        <w:t>]</w:t>
      </w:r>
      <w:r>
        <w:rPr>
          <w:rFonts w:ascii="Times New Roman" w:hAnsi="Times New Roman" w:cs="Times New Roman"/>
          <w:sz w:val="28"/>
          <w:szCs w:val="28"/>
        </w:rPr>
        <w:t>.</w:t>
      </w:r>
    </w:p>
    <w:p w:rsidR="00D833BE" w:rsidRDefault="001E3049" w:rsidP="001E304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Цифровую экономику можно охарактеризовать как новые тип экономических отношений, который охватывает все отрасли быстроразвивающегося мирового рынка, и в скором будущем, при таком же активном внедрении новых информационных технологий, он может стать основным видом товарно-денежного обмена на глобальном мировом рынке. </w:t>
      </w:r>
    </w:p>
    <w:p w:rsidR="001E3049" w:rsidRPr="00795871" w:rsidRDefault="001E3049" w:rsidP="001E304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появление и постоянное совершенствование новых информационных технологий происходит настолько быстро, что идти в ногу со временем старые технологии просто не позволяют, именно поэтому сейчас так важно не упустить общий информационный и технологический поток развития, которого придерживаются все развитые страны. </w:t>
      </w:r>
    </w:p>
    <w:p w:rsidR="005A7915" w:rsidRPr="008E3B1B" w:rsidRDefault="005A7915" w:rsidP="005A7915">
      <w:pPr>
        <w:spacing w:line="360" w:lineRule="auto"/>
        <w:ind w:firstLine="709"/>
        <w:jc w:val="both"/>
        <w:rPr>
          <w:rFonts w:ascii="Times New Roman" w:hAnsi="Times New Roman" w:cs="Times New Roman"/>
          <w:sz w:val="28"/>
          <w:szCs w:val="28"/>
        </w:rPr>
      </w:pPr>
    </w:p>
    <w:p w:rsidR="005A7915" w:rsidRPr="00EC5868" w:rsidRDefault="005A7915" w:rsidP="00EC5868">
      <w:pPr>
        <w:pStyle w:val="2"/>
        <w:spacing w:before="0" w:line="360" w:lineRule="auto"/>
        <w:ind w:firstLine="709"/>
        <w:jc w:val="both"/>
        <w:rPr>
          <w:rFonts w:ascii="Times New Roman" w:hAnsi="Times New Roman" w:cs="Times New Roman"/>
          <w:b/>
          <w:color w:val="auto"/>
          <w:sz w:val="28"/>
          <w:szCs w:val="28"/>
        </w:rPr>
      </w:pPr>
      <w:bookmarkStart w:id="4" w:name="_Toc75101459"/>
      <w:r w:rsidRPr="00EC5868">
        <w:rPr>
          <w:rFonts w:ascii="Times New Roman" w:hAnsi="Times New Roman" w:cs="Times New Roman"/>
          <w:b/>
          <w:color w:val="auto"/>
          <w:sz w:val="28"/>
          <w:szCs w:val="28"/>
        </w:rPr>
        <w:t>1.2 Концепция цифровой экономики и ее отличительные черты</w:t>
      </w:r>
      <w:bookmarkEnd w:id="4"/>
    </w:p>
    <w:p w:rsidR="005A7915" w:rsidRDefault="005A7915" w:rsidP="005A7915">
      <w:pPr>
        <w:spacing w:line="360" w:lineRule="auto"/>
        <w:ind w:firstLine="709"/>
        <w:jc w:val="both"/>
        <w:rPr>
          <w:rFonts w:ascii="Times New Roman" w:hAnsi="Times New Roman" w:cs="Times New Roman"/>
          <w:sz w:val="28"/>
          <w:szCs w:val="28"/>
        </w:rPr>
      </w:pPr>
    </w:p>
    <w:p w:rsidR="001E3049" w:rsidRPr="00F10BDD" w:rsidRDefault="001E3049" w:rsidP="001E304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Конец прошлого века ознаменовался появлением </w:t>
      </w:r>
      <w:r w:rsidRPr="00DA31BE">
        <w:rPr>
          <w:rFonts w:ascii="Times New Roman" w:hAnsi="Times New Roman" w:cs="Times New Roman"/>
          <w:sz w:val="28"/>
          <w:szCs w:val="28"/>
        </w:rPr>
        <w:t xml:space="preserve">первого понятия и общей концепции </w:t>
      </w:r>
      <w:r w:rsidR="00DA31BE" w:rsidRPr="00DA31BE">
        <w:rPr>
          <w:rFonts w:ascii="Times New Roman" w:hAnsi="Times New Roman" w:cs="Times New Roman"/>
          <w:sz w:val="28"/>
          <w:szCs w:val="28"/>
        </w:rPr>
        <w:t>современной цифровой экономики.</w:t>
      </w:r>
    </w:p>
    <w:p w:rsidR="002B084A" w:rsidRDefault="002B084A" w:rsidP="002B08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Джим </w:t>
      </w:r>
      <w:proofErr w:type="spellStart"/>
      <w:r>
        <w:rPr>
          <w:rFonts w:ascii="Times New Roman" w:hAnsi="Times New Roman" w:cs="Times New Roman"/>
          <w:sz w:val="28"/>
          <w:szCs w:val="28"/>
        </w:rPr>
        <w:t>Ён</w:t>
      </w:r>
      <w:proofErr w:type="spellEnd"/>
      <w:r>
        <w:rPr>
          <w:rFonts w:ascii="Times New Roman" w:hAnsi="Times New Roman" w:cs="Times New Roman"/>
          <w:sz w:val="28"/>
          <w:szCs w:val="28"/>
        </w:rPr>
        <w:t xml:space="preserve"> Ким, президент группы Всемирного банка, выступая с докладом из серии «Мировое развитие </w:t>
      </w:r>
      <w:r w:rsidRPr="0072750A">
        <w:rPr>
          <w:rFonts w:ascii="Times New Roman" w:hAnsi="Times New Roman" w:cs="Times New Roman"/>
          <w:sz w:val="28"/>
          <w:szCs w:val="28"/>
        </w:rPr>
        <w:t>–</w:t>
      </w:r>
      <w:r>
        <w:rPr>
          <w:rFonts w:ascii="Times New Roman" w:hAnsi="Times New Roman" w:cs="Times New Roman"/>
          <w:sz w:val="28"/>
          <w:szCs w:val="28"/>
        </w:rPr>
        <w:t xml:space="preserve"> 2016», выделил три весьма важных аспекта:</w:t>
      </w:r>
    </w:p>
    <w:p w:rsidR="002B084A" w:rsidRPr="002C02BB" w:rsidRDefault="002B084A" w:rsidP="002B08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C02BB">
        <w:rPr>
          <w:rFonts w:ascii="Times New Roman" w:hAnsi="Times New Roman" w:cs="Times New Roman"/>
          <w:sz w:val="28"/>
          <w:szCs w:val="28"/>
        </w:rPr>
        <w:t>Основу цифровой экономики составляют следующие явления: широкое распространение интернета, мобильной связи и информационно-компьютерных технологий.</w:t>
      </w:r>
    </w:p>
    <w:p w:rsidR="00415973" w:rsidRPr="002C02BB" w:rsidRDefault="00415973" w:rsidP="004159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Большое количество развитых и развивающихся стран находятся в процессе активного построения цифровой экономики.</w:t>
      </w:r>
    </w:p>
    <w:p w:rsidR="00415973" w:rsidRPr="002C02BB" w:rsidRDefault="00415973" w:rsidP="004159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Несомненно, такое явление как цифровая экономика окажет серьезное положительное влияние на преобразование мира.</w:t>
      </w:r>
    </w:p>
    <w:p w:rsidR="00A35916" w:rsidRPr="00104868" w:rsidRDefault="008539EE" w:rsidP="008539E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Цифровую экономику, которая является частью реальной экономики, отличает связь с интернетом, специализированная обработка данных и способ их обмена. Главное в этом то, что данная операционная система окажет влияние на производительность труда, что вызовет его рост и снизит </w:t>
      </w:r>
      <w:r>
        <w:rPr>
          <w:rFonts w:ascii="Times New Roman" w:hAnsi="Times New Roman" w:cs="Times New Roman"/>
          <w:sz w:val="28"/>
          <w:szCs w:val="28"/>
        </w:rPr>
        <w:lastRenderedPageBreak/>
        <w:t>общие издержки производителей, а также повлечет получение реальной экономике цифровых дивидендов.</w:t>
      </w:r>
    </w:p>
    <w:p w:rsidR="005A7915" w:rsidRPr="008C79A8" w:rsidRDefault="005A7915" w:rsidP="005A7915">
      <w:pPr>
        <w:spacing w:line="360" w:lineRule="auto"/>
        <w:ind w:firstLine="709"/>
        <w:jc w:val="both"/>
        <w:rPr>
          <w:rFonts w:ascii="Times New Roman" w:hAnsi="Times New Roman" w:cs="Times New Roman"/>
          <w:sz w:val="28"/>
          <w:szCs w:val="28"/>
        </w:rPr>
      </w:pPr>
      <w:r w:rsidRPr="008C79A8">
        <w:rPr>
          <w:rFonts w:ascii="Times New Roman" w:hAnsi="Times New Roman" w:cs="Times New Roman"/>
          <w:sz w:val="28"/>
          <w:szCs w:val="28"/>
        </w:rPr>
        <w:t>Главным в цифровой экономике является развитие, комплектование и распространение информации, что позволит расширить и упорядочить сферу человеческой деятельности.</w:t>
      </w:r>
    </w:p>
    <w:p w:rsidR="001829DC" w:rsidRDefault="001A7FF7" w:rsidP="001829D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Усовершенствование управления реальной экономикой и упрощение внесения изменений в нее является главным смыслом концепции цифровой экономики. </w:t>
      </w:r>
      <w:r w:rsidR="001829DC">
        <w:rPr>
          <w:rFonts w:ascii="Times New Roman" w:hAnsi="Times New Roman" w:cs="Times New Roman"/>
          <w:sz w:val="28"/>
          <w:szCs w:val="28"/>
        </w:rPr>
        <w:t>Говоря о цифровой экономике, следует выделить следующие ее основополагающие составляющие:</w:t>
      </w:r>
    </w:p>
    <w:p w:rsidR="001829DC" w:rsidRDefault="001829DC" w:rsidP="001829DC">
      <w:pPr>
        <w:spacing w:line="360" w:lineRule="auto"/>
        <w:ind w:firstLine="709"/>
        <w:jc w:val="both"/>
        <w:rPr>
          <w:rFonts w:ascii="Times New Roman" w:hAnsi="Times New Roman" w:cs="Times New Roman"/>
          <w:sz w:val="28"/>
          <w:szCs w:val="28"/>
        </w:rPr>
      </w:pPr>
      <w:r>
        <w:t xml:space="preserve">– </w:t>
      </w:r>
      <w:r>
        <w:rPr>
          <w:rFonts w:ascii="Times New Roman" w:hAnsi="Times New Roman" w:cs="Times New Roman"/>
          <w:sz w:val="28"/>
          <w:szCs w:val="28"/>
        </w:rPr>
        <w:t>инфраструктура, основой которой являются информационно-коммуникационные технологии (ИКТ)</w:t>
      </w:r>
      <w:r w:rsidR="003642EF">
        <w:rPr>
          <w:rFonts w:ascii="Times New Roman" w:hAnsi="Times New Roman" w:cs="Times New Roman"/>
          <w:sz w:val="28"/>
          <w:szCs w:val="28"/>
        </w:rPr>
        <w:t>;</w:t>
      </w:r>
    </w:p>
    <w:p w:rsidR="001829DC" w:rsidRDefault="001829DC" w:rsidP="001829DC">
      <w:pPr>
        <w:spacing w:line="360" w:lineRule="auto"/>
        <w:ind w:firstLine="709"/>
        <w:jc w:val="both"/>
        <w:rPr>
          <w:rFonts w:ascii="Times New Roman" w:hAnsi="Times New Roman" w:cs="Times New Roman"/>
          <w:sz w:val="28"/>
          <w:szCs w:val="28"/>
        </w:rPr>
      </w:pPr>
      <w:r>
        <w:t>–</w:t>
      </w:r>
      <w:r w:rsidRPr="004C68D8">
        <w:t xml:space="preserve"> </w:t>
      </w:r>
      <w:r>
        <w:rPr>
          <w:rFonts w:ascii="Times New Roman" w:hAnsi="Times New Roman" w:cs="Times New Roman"/>
          <w:sz w:val="28"/>
          <w:szCs w:val="28"/>
        </w:rPr>
        <w:t>электронные деловые операции, которые являются постоянным процессом цифровой экономики</w:t>
      </w:r>
      <w:r w:rsidR="003642EF">
        <w:rPr>
          <w:rFonts w:ascii="Times New Roman" w:hAnsi="Times New Roman" w:cs="Times New Roman"/>
          <w:sz w:val="28"/>
          <w:szCs w:val="28"/>
        </w:rPr>
        <w:t>;</w:t>
      </w:r>
    </w:p>
    <w:p w:rsidR="001829DC" w:rsidRDefault="001829DC" w:rsidP="001829DC">
      <w:pPr>
        <w:spacing w:line="360" w:lineRule="auto"/>
        <w:ind w:firstLine="709"/>
        <w:jc w:val="both"/>
        <w:rPr>
          <w:rFonts w:ascii="Times New Roman" w:hAnsi="Times New Roman" w:cs="Times New Roman"/>
          <w:sz w:val="28"/>
          <w:szCs w:val="28"/>
        </w:rPr>
      </w:pPr>
      <w:r>
        <w:t>–</w:t>
      </w:r>
      <w:r w:rsidRPr="004C68D8">
        <w:t xml:space="preserve"> </w:t>
      </w:r>
      <w:r>
        <w:rPr>
          <w:rFonts w:ascii="Times New Roman" w:hAnsi="Times New Roman" w:cs="Times New Roman"/>
          <w:sz w:val="28"/>
          <w:szCs w:val="28"/>
        </w:rPr>
        <w:t>электронная коммерция, основной вид деятельности появившийся почти сразу с развитием инновационных технологий в экономике.</w:t>
      </w:r>
    </w:p>
    <w:p w:rsidR="001A7FF7" w:rsidRDefault="001A7FF7" w:rsidP="001829D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Цифровой экономике, которая является частью реальной экономики, присущи свои собственные отличительные от нее черты </w:t>
      </w:r>
      <w:r w:rsidR="00F610F3">
        <w:rPr>
          <w:rFonts w:ascii="Times New Roman" w:hAnsi="Times New Roman" w:cs="Times New Roman"/>
          <w:sz w:val="28"/>
          <w:szCs w:val="28"/>
        </w:rPr>
        <w:t>[44</w:t>
      </w:r>
      <w:r w:rsidRPr="00E24190">
        <w:rPr>
          <w:rFonts w:ascii="Times New Roman" w:hAnsi="Times New Roman" w:cs="Times New Roman"/>
          <w:sz w:val="28"/>
          <w:szCs w:val="28"/>
        </w:rPr>
        <w:t>]</w:t>
      </w:r>
      <w:r>
        <w:rPr>
          <w:rFonts w:ascii="Times New Roman" w:hAnsi="Times New Roman" w:cs="Times New Roman"/>
          <w:sz w:val="28"/>
          <w:szCs w:val="28"/>
        </w:rPr>
        <w:t>:</w:t>
      </w:r>
    </w:p>
    <w:p w:rsidR="00B44446" w:rsidRPr="00E24190" w:rsidRDefault="00B44446" w:rsidP="00B4444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Виртуальная цифровая экономика. Главная особенность цифровой экономики заключается в том, что она построенная на цифровых технологиях, а значит может существовать только в виртуальном мире</w:t>
      </w:r>
    </w:p>
    <w:p w:rsidR="00B44446" w:rsidRDefault="00B44446" w:rsidP="00B4444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Зависимость от телекоммуникационных сетей и компьютерной техники. Это, очевидно, самая главная отличительная черта цифровой экономики от реальной. Поскольку на основе компьютерной техники и телекоммуникационных сетей построена вся цифровая экономика, то их исчезновение повлечет за собой полную невозможность функционирования цифровой экономики.</w:t>
      </w:r>
    </w:p>
    <w:p w:rsidR="00A35916" w:rsidRPr="00104868" w:rsidRDefault="00EB186C" w:rsidP="00EB186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Непосредственное взаимодействие производителей и потребителей. Информационные и коммуникационные технологии позволяет производителям и потребителям взаимодействовать напрямую, исключая цепочки посредников.</w:t>
      </w:r>
    </w:p>
    <w:p w:rsidR="00A35916" w:rsidRPr="00104868" w:rsidRDefault="00EB186C" w:rsidP="00EB186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proofErr w:type="spellStart"/>
      <w:r>
        <w:rPr>
          <w:rFonts w:ascii="Times New Roman" w:hAnsi="Times New Roman" w:cs="Times New Roman"/>
          <w:sz w:val="28"/>
          <w:szCs w:val="28"/>
        </w:rPr>
        <w:t>Персонифицированность</w:t>
      </w:r>
      <w:proofErr w:type="spellEnd"/>
      <w:r>
        <w:rPr>
          <w:rFonts w:ascii="Times New Roman" w:hAnsi="Times New Roman" w:cs="Times New Roman"/>
          <w:sz w:val="28"/>
          <w:szCs w:val="28"/>
        </w:rPr>
        <w:t>. Одной из преимущественных возможностей цифровой экономики является возможность сконцентрироваться на производстве товаров и услуг для каждого конкретного потребителя, а не просто для всех среднестатистических клиентов.</w:t>
      </w:r>
    </w:p>
    <w:p w:rsidR="00EB186C" w:rsidRPr="00104868" w:rsidRDefault="00EB186C" w:rsidP="00EB186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Высокие темпы роста. Доступность товаров и услуг с распространением Интернета значительно увеличилась, что привело к увеличению спроса на них, а, следовательно, и к росту развития цифровой экономики.</w:t>
      </w:r>
    </w:p>
    <w:p w:rsidR="0039418F" w:rsidRDefault="0039418F" w:rsidP="003941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Виртуальные товары и электронные деньги. Ключевая особенность «новой» экономики, поскольку их существование возможно лишь в ее пределах. </w:t>
      </w:r>
    </w:p>
    <w:p w:rsidR="0039418F" w:rsidRPr="00EA51FF" w:rsidRDefault="0039418F" w:rsidP="0039418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Опираясь на базовую концепцию цифровой экономики, ученые выделяют три ее фундаментальные основы. Во-первых, это инфраструктура, без которой попросту невозможно даже существование ЦЭ. Во-вторых, это бизнес-процессы между участниками цифровой экономики, осуществляемые непосредственно через новые информационно-коммуникационные технологии. И, в-третьих, торговые операции в цифровом пространстве, так называемая электронная коммерция. Именно она, на сегодняшний день, составляет самый большой сегмент ЦЭ </w:t>
      </w:r>
      <w:r w:rsidR="00F610F3">
        <w:rPr>
          <w:rFonts w:ascii="Times New Roman" w:hAnsi="Times New Roman" w:cs="Times New Roman"/>
          <w:sz w:val="28"/>
          <w:szCs w:val="28"/>
        </w:rPr>
        <w:t>[3</w:t>
      </w:r>
      <w:r w:rsidRPr="00EA51FF">
        <w:rPr>
          <w:rFonts w:ascii="Times New Roman" w:hAnsi="Times New Roman" w:cs="Times New Roman"/>
          <w:sz w:val="28"/>
          <w:szCs w:val="28"/>
        </w:rPr>
        <w:t>]</w:t>
      </w:r>
      <w:r>
        <w:rPr>
          <w:rFonts w:ascii="Times New Roman" w:hAnsi="Times New Roman" w:cs="Times New Roman"/>
          <w:sz w:val="28"/>
          <w:szCs w:val="28"/>
        </w:rPr>
        <w:t>.</w:t>
      </w:r>
    </w:p>
    <w:p w:rsidR="00E91473" w:rsidRDefault="00E91473" w:rsidP="00E914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вышеуказанных составляющих можно определить следующие показатели для отслеживания процесса формирования ЦЭ: объем цифровых коммерческих операций, количество инвестиций в ИКТ сектор, количество пользователей сети интернет, уровень цифровой грамотности населения, количество производителей товаров и услуг, реализующих их в цифровом секторе.</w:t>
      </w:r>
    </w:p>
    <w:p w:rsidR="00E91473" w:rsidRPr="00104868" w:rsidRDefault="00E91473" w:rsidP="00E914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отраслям ЦЭ относят</w:t>
      </w:r>
      <w:r w:rsidR="00F610F3">
        <w:rPr>
          <w:rFonts w:ascii="Times New Roman" w:hAnsi="Times New Roman" w:cs="Times New Roman"/>
          <w:sz w:val="28"/>
          <w:szCs w:val="28"/>
        </w:rPr>
        <w:t xml:space="preserve"> [44</w:t>
      </w:r>
      <w:r w:rsidRPr="00E91473">
        <w:rPr>
          <w:rFonts w:ascii="Times New Roman" w:hAnsi="Times New Roman" w:cs="Times New Roman"/>
          <w:sz w:val="28"/>
          <w:szCs w:val="28"/>
        </w:rPr>
        <w:t>]</w:t>
      </w:r>
      <w:r>
        <w:rPr>
          <w:rFonts w:ascii="Times New Roman" w:hAnsi="Times New Roman" w:cs="Times New Roman"/>
          <w:sz w:val="28"/>
          <w:szCs w:val="28"/>
        </w:rPr>
        <w:t xml:space="preserve">:  </w:t>
      </w:r>
    </w:p>
    <w:p w:rsidR="00190324" w:rsidRDefault="00190324" w:rsidP="00190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Электронная торговля </w:t>
      </w:r>
      <w:r w:rsidRPr="00025C53">
        <w:rPr>
          <w:rFonts w:ascii="Times New Roman" w:hAnsi="Times New Roman" w:cs="Times New Roman"/>
          <w:sz w:val="28"/>
          <w:szCs w:val="28"/>
        </w:rPr>
        <w:t>–</w:t>
      </w:r>
      <w:r>
        <w:rPr>
          <w:rFonts w:ascii="Times New Roman" w:hAnsi="Times New Roman" w:cs="Times New Roman"/>
          <w:sz w:val="28"/>
          <w:szCs w:val="28"/>
        </w:rPr>
        <w:t xml:space="preserve"> новый вид торговли, который осуществляется в виртуальных магазинах посредством Интернета. Покупатель, использую каталог товаров, осуществляет сделку с продавцом </w:t>
      </w:r>
      <w:r>
        <w:rPr>
          <w:rFonts w:ascii="Times New Roman" w:hAnsi="Times New Roman" w:cs="Times New Roman"/>
          <w:sz w:val="28"/>
          <w:szCs w:val="28"/>
        </w:rPr>
        <w:lastRenderedPageBreak/>
        <w:t>использую свой персональный компьютер. В качестве предмета электронной торговли может выступать практически любой товар или услуга. Наиболее популярными и востребованными продуктами электронной торговли на сегодняшний день являются продовольственные товары, промышленные товары, информационные продукты. Электронная торговля предоставляет выгоду как для одной стороны, так и для другой. Покупатель экономит время, а продавец деньги, а также привлекает новых потенциальных клиентов.</w:t>
      </w:r>
    </w:p>
    <w:p w:rsidR="00190324" w:rsidRPr="00104868" w:rsidRDefault="00190324" w:rsidP="00190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Электронные деньги – денежные средства, существующие только в сфере цифровой экономики и имеющие виртуальный характер.</w:t>
      </w:r>
    </w:p>
    <w:p w:rsidR="00CB4F1E" w:rsidRPr="00DA31BE" w:rsidRDefault="00CB4F1E" w:rsidP="00CB4F1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Электронный маркетинг – отличается от «классического» маркетинга использованием электронных средств при осуществлении комплекса мероприятий. Информационно-аналитическая и экспертно-исследовательская деятельность организации выступает в качестве о</w:t>
      </w:r>
      <w:r w:rsidR="00B723A7">
        <w:rPr>
          <w:rFonts w:ascii="Times New Roman" w:hAnsi="Times New Roman" w:cs="Times New Roman"/>
          <w:sz w:val="28"/>
          <w:szCs w:val="28"/>
        </w:rPr>
        <w:t>бъекта электронного маркетинга.</w:t>
      </w:r>
    </w:p>
    <w:p w:rsidR="00BE7798" w:rsidRPr="00DA31BE" w:rsidRDefault="00BE7798" w:rsidP="00BE7798">
      <w:pPr>
        <w:spacing w:line="360" w:lineRule="auto"/>
        <w:ind w:firstLine="709"/>
        <w:jc w:val="both"/>
        <w:rPr>
          <w:rFonts w:ascii="Times New Roman" w:hAnsi="Times New Roman" w:cs="Times New Roman"/>
          <w:sz w:val="28"/>
          <w:szCs w:val="28"/>
        </w:rPr>
      </w:pPr>
      <w:r w:rsidRPr="00DA31BE">
        <w:rPr>
          <w:rFonts w:ascii="Times New Roman" w:hAnsi="Times New Roman" w:cs="Times New Roman"/>
          <w:sz w:val="28"/>
          <w:szCs w:val="28"/>
        </w:rPr>
        <w:t xml:space="preserve">4) Электронный банкинг – банковские услуги, предоставляемые клиенту удаленным образом с использованием компьютерных и телефонных сетей. </w:t>
      </w:r>
    </w:p>
    <w:p w:rsidR="00BE7798" w:rsidRDefault="00BE7798" w:rsidP="00BE7798">
      <w:pPr>
        <w:spacing w:line="360" w:lineRule="auto"/>
        <w:ind w:firstLine="709"/>
        <w:jc w:val="both"/>
        <w:rPr>
          <w:rFonts w:ascii="Times New Roman" w:hAnsi="Times New Roman" w:cs="Times New Roman"/>
          <w:sz w:val="28"/>
          <w:szCs w:val="28"/>
        </w:rPr>
      </w:pPr>
      <w:r w:rsidRPr="00DA31BE">
        <w:rPr>
          <w:rFonts w:ascii="Times New Roman" w:hAnsi="Times New Roman" w:cs="Times New Roman"/>
          <w:sz w:val="28"/>
          <w:szCs w:val="28"/>
        </w:rPr>
        <w:t>5) Электронные страховые услуги – страховые услуги</w:t>
      </w:r>
      <w:r>
        <w:rPr>
          <w:rFonts w:ascii="Times New Roman" w:hAnsi="Times New Roman" w:cs="Times New Roman"/>
          <w:sz w:val="28"/>
          <w:szCs w:val="28"/>
        </w:rPr>
        <w:t>, которые оказываются удаленно посредством Интернета.</w:t>
      </w:r>
    </w:p>
    <w:p w:rsidR="009D2E16" w:rsidRPr="0081305B" w:rsidRDefault="009D2E16" w:rsidP="005A7915">
      <w:pPr>
        <w:spacing w:line="360" w:lineRule="auto"/>
        <w:ind w:firstLine="709"/>
        <w:jc w:val="both"/>
        <w:rPr>
          <w:rFonts w:ascii="Times New Roman" w:hAnsi="Times New Roman" w:cs="Times New Roman"/>
          <w:sz w:val="28"/>
          <w:szCs w:val="28"/>
        </w:rPr>
      </w:pPr>
    </w:p>
    <w:p w:rsidR="005A7915" w:rsidRPr="00EC5868" w:rsidRDefault="005A7915" w:rsidP="00EC5868">
      <w:pPr>
        <w:pStyle w:val="2"/>
        <w:spacing w:before="0" w:line="360" w:lineRule="auto"/>
        <w:ind w:firstLine="709"/>
        <w:jc w:val="both"/>
        <w:rPr>
          <w:rFonts w:ascii="Times New Roman" w:hAnsi="Times New Roman" w:cs="Times New Roman"/>
          <w:b/>
          <w:color w:val="auto"/>
          <w:sz w:val="28"/>
          <w:szCs w:val="28"/>
        </w:rPr>
      </w:pPr>
      <w:bookmarkStart w:id="5" w:name="_Toc75101460"/>
      <w:r w:rsidRPr="00EC5868">
        <w:rPr>
          <w:rFonts w:ascii="Times New Roman" w:hAnsi="Times New Roman" w:cs="Times New Roman"/>
          <w:b/>
          <w:color w:val="auto"/>
          <w:sz w:val="28"/>
          <w:szCs w:val="28"/>
        </w:rPr>
        <w:t>1.3 Современные тенденции развития цифровой экономики</w:t>
      </w:r>
      <w:bookmarkEnd w:id="5"/>
    </w:p>
    <w:p w:rsidR="005A7915" w:rsidRDefault="005A7915" w:rsidP="005A7915">
      <w:pPr>
        <w:spacing w:line="360" w:lineRule="auto"/>
        <w:ind w:firstLine="709"/>
        <w:jc w:val="both"/>
        <w:rPr>
          <w:rFonts w:ascii="Times New Roman" w:hAnsi="Times New Roman" w:cs="Times New Roman"/>
          <w:sz w:val="28"/>
          <w:szCs w:val="28"/>
        </w:rPr>
      </w:pPr>
    </w:p>
    <w:p w:rsidR="005A7915" w:rsidRPr="008E3B1B" w:rsidRDefault="00B40D92" w:rsidP="00B40D9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«Классическая» экономика ощущает серьезные изменения под влиянием цифровых технологий, изменяются бизнес-процессы, появляются новые рынки и новые средства платежа. На первое место новых бизнес-моделей выходит </w:t>
      </w:r>
      <w:proofErr w:type="spellStart"/>
      <w:r>
        <w:rPr>
          <w:rFonts w:ascii="Times New Roman" w:hAnsi="Times New Roman" w:cs="Times New Roman"/>
          <w:sz w:val="28"/>
          <w:szCs w:val="28"/>
        </w:rPr>
        <w:t>клиентоориентированность</w:t>
      </w:r>
      <w:proofErr w:type="spellEnd"/>
      <w:r>
        <w:rPr>
          <w:rFonts w:ascii="Times New Roman" w:hAnsi="Times New Roman" w:cs="Times New Roman"/>
          <w:sz w:val="28"/>
          <w:szCs w:val="28"/>
        </w:rPr>
        <w:t xml:space="preserve">, а главным препятствие на пути предпринимателей, работающих в условиях «новой» экономики, становится высокоскоростная обработка больших объемов данных, так как одновременно в настоящий момент происходит </w:t>
      </w:r>
      <w:r w:rsidR="00B723A7">
        <w:rPr>
          <w:rFonts w:ascii="Times New Roman" w:hAnsi="Times New Roman" w:cs="Times New Roman"/>
          <w:sz w:val="28"/>
          <w:szCs w:val="28"/>
        </w:rPr>
        <w:t xml:space="preserve">огромное количество </w:t>
      </w:r>
      <w:r w:rsidR="00B723A7">
        <w:rPr>
          <w:rFonts w:ascii="Times New Roman" w:hAnsi="Times New Roman" w:cs="Times New Roman"/>
          <w:sz w:val="28"/>
          <w:szCs w:val="28"/>
        </w:rPr>
        <w:lastRenderedPageBreak/>
        <w:t xml:space="preserve">транзакций. </w:t>
      </w:r>
      <w:r w:rsidR="005A7915" w:rsidRPr="00DA31BE">
        <w:rPr>
          <w:rFonts w:ascii="Times New Roman" w:hAnsi="Times New Roman" w:cs="Times New Roman"/>
          <w:sz w:val="28"/>
          <w:szCs w:val="28"/>
        </w:rPr>
        <w:t xml:space="preserve">Актуальным трендом является развитие платформ открытых данных, стимулирующее возникновение и распространение инновационных бизнес-моделей в экономике. В финансовой сфере воплощением этой концепции является система </w:t>
      </w:r>
      <w:proofErr w:type="spellStart"/>
      <w:r w:rsidR="005A7915" w:rsidRPr="00DA31BE">
        <w:rPr>
          <w:rFonts w:ascii="Times New Roman" w:hAnsi="Times New Roman" w:cs="Times New Roman"/>
          <w:sz w:val="28"/>
          <w:szCs w:val="28"/>
        </w:rPr>
        <w:t>Open</w:t>
      </w:r>
      <w:proofErr w:type="spellEnd"/>
      <w:r w:rsidR="005A7915" w:rsidRPr="00DA31BE">
        <w:rPr>
          <w:rFonts w:ascii="Times New Roman" w:hAnsi="Times New Roman" w:cs="Times New Roman"/>
          <w:sz w:val="28"/>
          <w:szCs w:val="28"/>
        </w:rPr>
        <w:t xml:space="preserve"> </w:t>
      </w:r>
      <w:proofErr w:type="spellStart"/>
      <w:r w:rsidR="005A7915" w:rsidRPr="00DA31BE">
        <w:rPr>
          <w:rFonts w:ascii="Times New Roman" w:hAnsi="Times New Roman" w:cs="Times New Roman"/>
          <w:sz w:val="28"/>
          <w:szCs w:val="28"/>
        </w:rPr>
        <w:t>Banking</w:t>
      </w:r>
      <w:proofErr w:type="spellEnd"/>
      <w:r w:rsidR="005A7915" w:rsidRPr="00DA31BE">
        <w:rPr>
          <w:rFonts w:ascii="Times New Roman" w:hAnsi="Times New Roman" w:cs="Times New Roman"/>
          <w:sz w:val="28"/>
          <w:szCs w:val="28"/>
        </w:rPr>
        <w:t xml:space="preserve">, предусматривающая предоставление третьим сторонам возможности анализировать или использовать данные, интегрировать различные приложения и сервисы, тем самым повышая качество клиентского обслуживания </w:t>
      </w:r>
      <w:r w:rsidR="00177D18">
        <w:rPr>
          <w:rFonts w:ascii="Times New Roman" w:hAnsi="Times New Roman" w:cs="Times New Roman"/>
          <w:sz w:val="28"/>
          <w:szCs w:val="28"/>
        </w:rPr>
        <w:t>[1</w:t>
      </w:r>
      <w:r w:rsidR="005A7915" w:rsidRPr="00DA31BE">
        <w:rPr>
          <w:rFonts w:ascii="Times New Roman" w:hAnsi="Times New Roman" w:cs="Times New Roman"/>
          <w:sz w:val="28"/>
          <w:szCs w:val="28"/>
        </w:rPr>
        <w:t>]</w:t>
      </w:r>
      <w:r w:rsidR="009D2E16" w:rsidRPr="00DA31BE">
        <w:rPr>
          <w:rFonts w:ascii="Times New Roman" w:hAnsi="Times New Roman" w:cs="Times New Roman"/>
          <w:sz w:val="28"/>
          <w:szCs w:val="28"/>
        </w:rPr>
        <w:t>.</w:t>
      </w:r>
    </w:p>
    <w:p w:rsidR="00985CC0" w:rsidRPr="001C548A" w:rsidRDefault="00985CC0" w:rsidP="00985CC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Преимуществом новых бизнес-моделей ЦЭ является возможность быстро выходить на рынок с новыми товарами и услугами, данная возможность значительно увеличивает конкурентоспособность новых бизнес-моделей, по сравнению со старыми. Все это становится возможным благодаря инновационным цифровым технологиям, внедряемым в производственный процесс, что влечет за собой увеличение скорости производства, быстрое переориентирование под новые нужды потребителей и так далее. В качестве примера можно рассмотреть продукцию компании </w:t>
      </w:r>
      <w:r>
        <w:rPr>
          <w:rFonts w:ascii="Times New Roman" w:hAnsi="Times New Roman" w:cs="Times New Roman"/>
          <w:sz w:val="28"/>
          <w:szCs w:val="28"/>
          <w:lang w:val="en-US"/>
        </w:rPr>
        <w:t>Tesla</w:t>
      </w:r>
      <w:r>
        <w:rPr>
          <w:rFonts w:ascii="Times New Roman" w:hAnsi="Times New Roman" w:cs="Times New Roman"/>
          <w:sz w:val="28"/>
          <w:szCs w:val="28"/>
        </w:rPr>
        <w:t xml:space="preserve">. Компания, специализирующаяся на производстве автомобилей с использованием инновационных технологий, уже после реализации своей продукции может вносить в системы автомобилей изменения. Делается это посредством удаленного обновления ПО. Или, например, компания </w:t>
      </w:r>
      <w:r>
        <w:rPr>
          <w:rFonts w:ascii="Times New Roman" w:hAnsi="Times New Roman" w:cs="Times New Roman"/>
          <w:sz w:val="28"/>
          <w:szCs w:val="28"/>
          <w:lang w:val="en-US"/>
        </w:rPr>
        <w:t>Apple</w:t>
      </w:r>
      <w:r>
        <w:rPr>
          <w:rFonts w:ascii="Times New Roman" w:hAnsi="Times New Roman" w:cs="Times New Roman"/>
          <w:sz w:val="28"/>
          <w:szCs w:val="28"/>
        </w:rPr>
        <w:t xml:space="preserve">, которая регулярно обновляет ПО своим смартфонам, привнося новые функции и улучшая процесс использования ее продукции. </w:t>
      </w:r>
    </w:p>
    <w:p w:rsidR="005A7915" w:rsidRDefault="005A7915" w:rsidP="005A79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Эпоха развития цифровой экономики привела к появлению следующих категорий бизнес-моделей</w:t>
      </w:r>
      <w:r w:rsidR="00177D18">
        <w:rPr>
          <w:rFonts w:ascii="Times New Roman" w:hAnsi="Times New Roman" w:cs="Times New Roman"/>
          <w:sz w:val="28"/>
          <w:szCs w:val="28"/>
        </w:rPr>
        <w:t xml:space="preserve"> [1</w:t>
      </w:r>
      <w:r w:rsidR="00A07395" w:rsidRPr="00A07395">
        <w:rPr>
          <w:rFonts w:ascii="Times New Roman" w:hAnsi="Times New Roman" w:cs="Times New Roman"/>
          <w:sz w:val="28"/>
          <w:szCs w:val="28"/>
        </w:rPr>
        <w:t>]</w:t>
      </w:r>
      <w:r>
        <w:rPr>
          <w:rFonts w:ascii="Times New Roman" w:hAnsi="Times New Roman" w:cs="Times New Roman"/>
          <w:sz w:val="28"/>
          <w:szCs w:val="28"/>
        </w:rPr>
        <w:t xml:space="preserve">: </w:t>
      </w:r>
    </w:p>
    <w:p w:rsidR="00F506BC" w:rsidRDefault="00F506BC" w:rsidP="00F506B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Цифровые платформы. Отличаются возможностью напрямую контактировать производителю и потребителю, что влечет снижение транзакционных издержек. </w:t>
      </w:r>
      <w:r w:rsidRPr="00AF10FB">
        <w:rPr>
          <w:rFonts w:ascii="Times New Roman" w:hAnsi="Times New Roman" w:cs="Times New Roman"/>
          <w:sz w:val="28"/>
          <w:szCs w:val="28"/>
        </w:rPr>
        <w:t xml:space="preserve"> </w:t>
      </w:r>
      <w:r>
        <w:rPr>
          <w:rFonts w:ascii="Times New Roman" w:hAnsi="Times New Roman" w:cs="Times New Roman"/>
          <w:sz w:val="28"/>
          <w:szCs w:val="28"/>
        </w:rPr>
        <w:t>Платформы могут быть совершенно разными, они отличаются по своему назначению, по сегменту рынка в котором функционируют. Например, продуктовыми, социальными, транзакционными и так далее.</w:t>
      </w:r>
    </w:p>
    <w:p w:rsidR="00F506BC" w:rsidRDefault="00F506BC" w:rsidP="00F506B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Б</w:t>
      </w:r>
      <w:r w:rsidRPr="004F20EC">
        <w:rPr>
          <w:rFonts w:ascii="Times New Roman" w:hAnsi="Times New Roman" w:cs="Times New Roman"/>
          <w:sz w:val="28"/>
          <w:szCs w:val="28"/>
        </w:rPr>
        <w:t>изнес-модели, в основе ценообразования которых лежи</w:t>
      </w:r>
      <w:r>
        <w:rPr>
          <w:rFonts w:ascii="Times New Roman" w:hAnsi="Times New Roman" w:cs="Times New Roman"/>
          <w:sz w:val="28"/>
          <w:szCs w:val="28"/>
        </w:rPr>
        <w:t xml:space="preserve">т достижение результатов </w:t>
      </w:r>
      <w:r w:rsidRPr="004F20EC">
        <w:rPr>
          <w:rFonts w:ascii="Times New Roman" w:hAnsi="Times New Roman" w:cs="Times New Roman"/>
          <w:sz w:val="28"/>
          <w:szCs w:val="28"/>
        </w:rPr>
        <w:t>и эффекта для клиента, в том числе на основании потребления комплексных продуктов и услуг.</w:t>
      </w:r>
      <w:r>
        <w:rPr>
          <w:rFonts w:ascii="Times New Roman" w:hAnsi="Times New Roman" w:cs="Times New Roman"/>
          <w:sz w:val="28"/>
          <w:szCs w:val="28"/>
        </w:rPr>
        <w:t xml:space="preserve"> </w:t>
      </w:r>
    </w:p>
    <w:p w:rsidR="00F506BC" w:rsidRDefault="00F506BC" w:rsidP="00F506B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Еще одной категорией являются бизнес-модели, которые ориентируются на привлечении финансов, людей и прочих ресурсов для осуществления какой-либо коммерческой деятельности. Другими словами, </w:t>
      </w:r>
      <w:proofErr w:type="spellStart"/>
      <w:r>
        <w:rPr>
          <w:rFonts w:ascii="Times New Roman" w:hAnsi="Times New Roman" w:cs="Times New Roman"/>
          <w:sz w:val="28"/>
          <w:szCs w:val="28"/>
        </w:rPr>
        <w:t>краудсорсинговые</w:t>
      </w:r>
      <w:proofErr w:type="spellEnd"/>
      <w:r>
        <w:rPr>
          <w:rFonts w:ascii="Times New Roman" w:hAnsi="Times New Roman" w:cs="Times New Roman"/>
          <w:sz w:val="28"/>
          <w:szCs w:val="28"/>
        </w:rPr>
        <w:t xml:space="preserve"> модели.</w:t>
      </w:r>
    </w:p>
    <w:p w:rsidR="00F506BC" w:rsidRPr="00AF10FB" w:rsidRDefault="00F506BC" w:rsidP="00F506B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Существуют модели, которые специализируются на сборе персональных данных клиентов. Обычно такие сервисы являются бесплатными для пользователей, но взамен получают их данные с целью продажи.</w:t>
      </w:r>
    </w:p>
    <w:p w:rsidR="005A7915" w:rsidRPr="00B124D0" w:rsidRDefault="005A7915" w:rsidP="005A791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пути перехода к цифровой экономике страны строят свои программы и комплексы мер основываясь на технологиях </w:t>
      </w:r>
      <w:proofErr w:type="spellStart"/>
      <w:r>
        <w:rPr>
          <w:rFonts w:ascii="Times New Roman" w:hAnsi="Times New Roman" w:cs="Times New Roman"/>
          <w:sz w:val="28"/>
          <w:szCs w:val="28"/>
          <w:lang w:val="en-US"/>
        </w:rPr>
        <w:t>blockchain</w:t>
      </w:r>
      <w:proofErr w:type="spellEnd"/>
      <w:r>
        <w:rPr>
          <w:rFonts w:ascii="Times New Roman" w:hAnsi="Times New Roman" w:cs="Times New Roman"/>
          <w:sz w:val="28"/>
          <w:szCs w:val="28"/>
        </w:rPr>
        <w:t xml:space="preserve"> – создание программ внедрения распределенной последовательной цепочки записи блоков информации, и </w:t>
      </w:r>
      <w:r>
        <w:rPr>
          <w:rFonts w:ascii="Times New Roman" w:hAnsi="Times New Roman" w:cs="Times New Roman"/>
          <w:sz w:val="28"/>
          <w:szCs w:val="28"/>
          <w:lang w:val="en-US"/>
        </w:rPr>
        <w:t>big</w:t>
      </w:r>
      <w:r w:rsidRPr="00E333DC">
        <w:rPr>
          <w:rFonts w:ascii="Times New Roman" w:hAnsi="Times New Roman" w:cs="Times New Roman"/>
          <w:sz w:val="28"/>
          <w:szCs w:val="28"/>
        </w:rPr>
        <w:t xml:space="preserve"> </w:t>
      </w:r>
      <w:r>
        <w:rPr>
          <w:rFonts w:ascii="Times New Roman" w:hAnsi="Times New Roman" w:cs="Times New Roman"/>
          <w:sz w:val="28"/>
          <w:szCs w:val="28"/>
          <w:lang w:val="en-US"/>
        </w:rPr>
        <w:t>data</w:t>
      </w:r>
      <w:r w:rsidRPr="00E333DC">
        <w:rPr>
          <w:rFonts w:ascii="Times New Roman" w:hAnsi="Times New Roman" w:cs="Times New Roman"/>
          <w:sz w:val="28"/>
          <w:szCs w:val="28"/>
        </w:rPr>
        <w:t xml:space="preserve"> </w:t>
      </w:r>
      <w:r>
        <w:rPr>
          <w:rFonts w:ascii="Times New Roman" w:hAnsi="Times New Roman" w:cs="Times New Roman"/>
          <w:sz w:val="28"/>
          <w:szCs w:val="28"/>
        </w:rPr>
        <w:t>– развитие данного направления позволяет на государственном уровне обрабатывать большие объемы данных и использовать их в инте</w:t>
      </w:r>
      <w:r w:rsidR="009D2E16">
        <w:rPr>
          <w:rFonts w:ascii="Times New Roman" w:hAnsi="Times New Roman" w:cs="Times New Roman"/>
          <w:sz w:val="28"/>
          <w:szCs w:val="28"/>
        </w:rPr>
        <w:t>ресах граждан и госбезопасности.</w:t>
      </w:r>
      <w:r w:rsidRPr="009E2F41">
        <w:rPr>
          <w:rFonts w:ascii="Times New Roman" w:hAnsi="Times New Roman" w:cs="Times New Roman"/>
          <w:sz w:val="28"/>
          <w:szCs w:val="28"/>
        </w:rPr>
        <w:t xml:space="preserve"> </w:t>
      </w:r>
      <w:r w:rsidR="00F610F3">
        <w:rPr>
          <w:rFonts w:ascii="Times New Roman" w:hAnsi="Times New Roman" w:cs="Times New Roman"/>
          <w:sz w:val="28"/>
          <w:szCs w:val="28"/>
        </w:rPr>
        <w:t>[39</w:t>
      </w:r>
      <w:r w:rsidRPr="006366E6">
        <w:rPr>
          <w:rFonts w:ascii="Times New Roman" w:hAnsi="Times New Roman" w:cs="Times New Roman"/>
          <w:sz w:val="28"/>
          <w:szCs w:val="28"/>
        </w:rPr>
        <w:t>]</w:t>
      </w:r>
      <w:r w:rsidR="009D2E16">
        <w:rPr>
          <w:rFonts w:ascii="Times New Roman" w:hAnsi="Times New Roman" w:cs="Times New Roman"/>
          <w:sz w:val="28"/>
          <w:szCs w:val="28"/>
        </w:rPr>
        <w:t>.</w:t>
      </w:r>
    </w:p>
    <w:p w:rsidR="00B26EFE" w:rsidRPr="00AF10FB" w:rsidRDefault="00B26EFE" w:rsidP="00B26EF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и ряд других инновационных технологий, которые можно считать основными в вопросе построения цифровой экономики. Речь идет о искусственном интеллекте, ПО и технологии в сфере автоматизированного производства, технологии в сфере беспроводной связи и так далее. Данный список подвержен постоянному изменению, поскольку </w:t>
      </w:r>
      <w:r>
        <w:rPr>
          <w:rFonts w:ascii="Times New Roman" w:hAnsi="Times New Roman" w:cs="Times New Roman"/>
          <w:sz w:val="28"/>
          <w:szCs w:val="28"/>
          <w:lang w:val="en-US"/>
        </w:rPr>
        <w:t>IT</w:t>
      </w:r>
      <w:r>
        <w:rPr>
          <w:rFonts w:ascii="Times New Roman" w:hAnsi="Times New Roman" w:cs="Times New Roman"/>
          <w:sz w:val="28"/>
          <w:szCs w:val="28"/>
        </w:rPr>
        <w:t xml:space="preserve">-сектор является одним из самых быстроразвивающихся, а общий научно-технический прогресс еще никогда не был таким стремительным, каким мы можем видеть его сегодня </w:t>
      </w:r>
      <w:r w:rsidR="00F610F3">
        <w:rPr>
          <w:rFonts w:ascii="Times New Roman" w:hAnsi="Times New Roman" w:cs="Times New Roman"/>
          <w:sz w:val="28"/>
          <w:szCs w:val="28"/>
        </w:rPr>
        <w:t>[39</w:t>
      </w:r>
      <w:r w:rsidRPr="00C914FC">
        <w:rPr>
          <w:rFonts w:ascii="Times New Roman" w:hAnsi="Times New Roman" w:cs="Times New Roman"/>
          <w:sz w:val="28"/>
          <w:szCs w:val="28"/>
        </w:rPr>
        <w:t>]</w:t>
      </w:r>
      <w:r>
        <w:rPr>
          <w:rFonts w:ascii="Times New Roman" w:hAnsi="Times New Roman" w:cs="Times New Roman"/>
          <w:sz w:val="28"/>
          <w:szCs w:val="28"/>
        </w:rPr>
        <w:t>.</w:t>
      </w:r>
    </w:p>
    <w:p w:rsidR="00D833BE" w:rsidRDefault="00B26EFE" w:rsidP="00D833B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Цифровая экономика активно оказывает влияние на все сферы жизни людей, ее появление и развитие несет серьезные изменения в производственном секторе экономики, что оказывает существенное влияние на формирование национального дохода. Представители </w:t>
      </w:r>
      <w:r>
        <w:rPr>
          <w:rFonts w:ascii="Times New Roman" w:hAnsi="Times New Roman" w:cs="Times New Roman"/>
          <w:sz w:val="28"/>
          <w:szCs w:val="28"/>
          <w:lang w:val="en-US"/>
        </w:rPr>
        <w:t>B</w:t>
      </w:r>
      <w:r w:rsidRPr="00C914FC">
        <w:rPr>
          <w:rFonts w:ascii="Times New Roman" w:hAnsi="Times New Roman" w:cs="Times New Roman"/>
          <w:sz w:val="28"/>
          <w:szCs w:val="28"/>
        </w:rPr>
        <w:t>2</w:t>
      </w:r>
      <w:r>
        <w:rPr>
          <w:rFonts w:ascii="Times New Roman" w:hAnsi="Times New Roman" w:cs="Times New Roman"/>
          <w:sz w:val="28"/>
          <w:szCs w:val="28"/>
          <w:lang w:val="en-US"/>
        </w:rPr>
        <w:t>C</w:t>
      </w:r>
      <w:r w:rsidRPr="00C914FC">
        <w:rPr>
          <w:rFonts w:ascii="Times New Roman" w:hAnsi="Times New Roman" w:cs="Times New Roman"/>
          <w:sz w:val="28"/>
          <w:szCs w:val="28"/>
        </w:rPr>
        <w:t>-</w:t>
      </w:r>
      <w:r>
        <w:rPr>
          <w:rFonts w:ascii="Times New Roman" w:hAnsi="Times New Roman" w:cs="Times New Roman"/>
          <w:sz w:val="28"/>
          <w:szCs w:val="28"/>
        </w:rPr>
        <w:t xml:space="preserve">бизнеса, </w:t>
      </w:r>
      <w:r>
        <w:rPr>
          <w:rFonts w:ascii="Times New Roman" w:hAnsi="Times New Roman" w:cs="Times New Roman"/>
          <w:sz w:val="28"/>
          <w:szCs w:val="28"/>
        </w:rPr>
        <w:lastRenderedPageBreak/>
        <w:t>однозначно, больше других ощущают влияние «новой» экономики (рисунок 1.1).</w:t>
      </w:r>
    </w:p>
    <w:p w:rsidR="00D833BE" w:rsidRPr="00C914FC" w:rsidRDefault="00D833BE" w:rsidP="00D833BE">
      <w:pPr>
        <w:spacing w:line="360" w:lineRule="auto"/>
        <w:ind w:firstLine="709"/>
        <w:jc w:val="both"/>
        <w:rPr>
          <w:rFonts w:ascii="Times New Roman" w:hAnsi="Times New Roman" w:cs="Times New Roman"/>
          <w:sz w:val="28"/>
          <w:szCs w:val="28"/>
        </w:rPr>
      </w:pPr>
    </w:p>
    <w:p w:rsidR="005A7915" w:rsidRPr="003907CE" w:rsidRDefault="005A7915" w:rsidP="00C71A1E">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A7915" w:rsidRDefault="005A7915" w:rsidP="005A7915">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1</w:t>
      </w:r>
      <w:r w:rsidR="00A07395" w:rsidRPr="00A07395">
        <w:rPr>
          <w:rFonts w:ascii="Times New Roman" w:hAnsi="Times New Roman" w:cs="Times New Roman"/>
          <w:sz w:val="28"/>
          <w:szCs w:val="28"/>
        </w:rPr>
        <w:t>.1</w:t>
      </w:r>
      <w:r>
        <w:rPr>
          <w:rFonts w:ascii="Times New Roman" w:hAnsi="Times New Roman" w:cs="Times New Roman"/>
          <w:sz w:val="28"/>
          <w:szCs w:val="28"/>
        </w:rPr>
        <w:t xml:space="preserve"> – Влияние цифровых технологий на </w:t>
      </w:r>
      <w:r>
        <w:rPr>
          <w:rFonts w:ascii="Times New Roman" w:hAnsi="Times New Roman" w:cs="Times New Roman"/>
          <w:sz w:val="28"/>
          <w:szCs w:val="28"/>
          <w:lang w:val="en-US"/>
        </w:rPr>
        <w:t>B</w:t>
      </w:r>
      <w:r w:rsidRPr="00D15ECE">
        <w:rPr>
          <w:rFonts w:ascii="Times New Roman" w:hAnsi="Times New Roman" w:cs="Times New Roman"/>
          <w:sz w:val="28"/>
          <w:szCs w:val="28"/>
        </w:rPr>
        <w:t>2</w:t>
      </w:r>
      <w:r>
        <w:rPr>
          <w:rFonts w:ascii="Times New Roman" w:hAnsi="Times New Roman" w:cs="Times New Roman"/>
          <w:sz w:val="28"/>
          <w:szCs w:val="28"/>
          <w:lang w:val="en-US"/>
        </w:rPr>
        <w:t>C</w:t>
      </w:r>
      <w:r w:rsidR="00B72EEE">
        <w:rPr>
          <w:rFonts w:ascii="Times New Roman" w:hAnsi="Times New Roman" w:cs="Times New Roman"/>
          <w:sz w:val="28"/>
          <w:szCs w:val="28"/>
        </w:rPr>
        <w:t>-бизнес</w:t>
      </w:r>
      <w:r>
        <w:rPr>
          <w:rFonts w:ascii="Times New Roman" w:hAnsi="Times New Roman" w:cs="Times New Roman"/>
          <w:sz w:val="28"/>
          <w:szCs w:val="28"/>
        </w:rPr>
        <w:t xml:space="preserve"> </w:t>
      </w:r>
      <w:r w:rsidR="00F610F3">
        <w:rPr>
          <w:rFonts w:ascii="Times New Roman" w:hAnsi="Times New Roman" w:cs="Times New Roman"/>
          <w:sz w:val="28"/>
          <w:szCs w:val="28"/>
        </w:rPr>
        <w:t>[39</w:t>
      </w:r>
      <w:r w:rsidRPr="006366E6">
        <w:rPr>
          <w:rFonts w:ascii="Times New Roman" w:hAnsi="Times New Roman" w:cs="Times New Roman"/>
          <w:sz w:val="28"/>
          <w:szCs w:val="28"/>
        </w:rPr>
        <w:t>]</w:t>
      </w:r>
    </w:p>
    <w:p w:rsidR="003877DD" w:rsidRDefault="003877DD" w:rsidP="005A7915">
      <w:pPr>
        <w:spacing w:line="360" w:lineRule="auto"/>
        <w:jc w:val="center"/>
        <w:rPr>
          <w:rFonts w:ascii="Times New Roman" w:hAnsi="Times New Roman" w:cs="Times New Roman"/>
          <w:sz w:val="28"/>
          <w:szCs w:val="28"/>
        </w:rPr>
      </w:pPr>
    </w:p>
    <w:p w:rsidR="00D833BE" w:rsidRDefault="00F9365D" w:rsidP="00B669D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и внедрение цифровой экономики сопровождается рисками в сфере </w:t>
      </w:r>
      <w:proofErr w:type="spellStart"/>
      <w:r>
        <w:rPr>
          <w:rFonts w:ascii="Times New Roman" w:hAnsi="Times New Roman" w:cs="Times New Roman"/>
          <w:sz w:val="28"/>
          <w:szCs w:val="28"/>
        </w:rPr>
        <w:t>кибербезопасности</w:t>
      </w:r>
      <w:proofErr w:type="spellEnd"/>
      <w:r>
        <w:rPr>
          <w:rFonts w:ascii="Times New Roman" w:hAnsi="Times New Roman" w:cs="Times New Roman"/>
          <w:sz w:val="28"/>
          <w:szCs w:val="28"/>
        </w:rPr>
        <w:t xml:space="preserve">. Эта проблема, на сегодняшний день, стоит очень остро. Участники ЦЭ постоянно несут убытки, связанные с </w:t>
      </w:r>
      <w:proofErr w:type="spellStart"/>
      <w:r>
        <w:rPr>
          <w:rFonts w:ascii="Times New Roman" w:hAnsi="Times New Roman" w:cs="Times New Roman"/>
          <w:sz w:val="28"/>
          <w:szCs w:val="28"/>
        </w:rPr>
        <w:t>кибератаками</w:t>
      </w:r>
      <w:proofErr w:type="spellEnd"/>
      <w:r>
        <w:rPr>
          <w:rFonts w:ascii="Times New Roman" w:hAnsi="Times New Roman" w:cs="Times New Roman"/>
          <w:sz w:val="28"/>
          <w:szCs w:val="28"/>
        </w:rPr>
        <w:t xml:space="preserve"> на системы безопасности. Чаще всего это касается финансовых организаций, таких как банки, инвестиционные фонды и фондовые биржи. За 2019 год, по сравнению с 2018, чи</w:t>
      </w:r>
      <w:r w:rsidR="00D833BE">
        <w:rPr>
          <w:rFonts w:ascii="Times New Roman" w:hAnsi="Times New Roman" w:cs="Times New Roman"/>
          <w:sz w:val="28"/>
          <w:szCs w:val="28"/>
        </w:rPr>
        <w:t>с</w:t>
      </w:r>
      <w:r>
        <w:rPr>
          <w:rFonts w:ascii="Times New Roman" w:hAnsi="Times New Roman" w:cs="Times New Roman"/>
          <w:sz w:val="28"/>
          <w:szCs w:val="28"/>
        </w:rPr>
        <w:t xml:space="preserve">ло </w:t>
      </w:r>
      <w:proofErr w:type="spellStart"/>
      <w:r>
        <w:rPr>
          <w:rFonts w:ascii="Times New Roman" w:hAnsi="Times New Roman" w:cs="Times New Roman"/>
          <w:sz w:val="28"/>
          <w:szCs w:val="28"/>
        </w:rPr>
        <w:t>кибератак</w:t>
      </w:r>
      <w:proofErr w:type="spellEnd"/>
      <w:r>
        <w:rPr>
          <w:rFonts w:ascii="Times New Roman" w:hAnsi="Times New Roman" w:cs="Times New Roman"/>
          <w:sz w:val="28"/>
          <w:szCs w:val="28"/>
        </w:rPr>
        <w:t xml:space="preserve"> выросло на 19%, что говорит о увеличении уязвимости цифровой экономики по отношению к данному явлению, ко всему прочему, в 2020 году, к уже имеющейся проблеме добавилась и новая – пандемия «</w:t>
      </w:r>
      <w:proofErr w:type="spellStart"/>
      <w:r>
        <w:rPr>
          <w:rFonts w:ascii="Times New Roman" w:hAnsi="Times New Roman" w:cs="Times New Roman"/>
          <w:sz w:val="28"/>
          <w:szCs w:val="28"/>
          <w:lang w:val="en-US"/>
        </w:rPr>
        <w:t>Covid</w:t>
      </w:r>
      <w:proofErr w:type="spellEnd"/>
      <w:r w:rsidRPr="00FE1A78">
        <w:rPr>
          <w:rFonts w:ascii="Times New Roman" w:hAnsi="Times New Roman" w:cs="Times New Roman"/>
          <w:sz w:val="28"/>
          <w:szCs w:val="28"/>
        </w:rPr>
        <w:t>-19</w:t>
      </w:r>
      <w:r>
        <w:rPr>
          <w:rFonts w:ascii="Times New Roman" w:hAnsi="Times New Roman" w:cs="Times New Roman"/>
          <w:sz w:val="28"/>
          <w:szCs w:val="28"/>
        </w:rPr>
        <w:t xml:space="preserve">», что привело к росту количества </w:t>
      </w:r>
      <w:proofErr w:type="spellStart"/>
      <w:r>
        <w:rPr>
          <w:rFonts w:ascii="Times New Roman" w:hAnsi="Times New Roman" w:cs="Times New Roman"/>
          <w:sz w:val="28"/>
          <w:szCs w:val="28"/>
        </w:rPr>
        <w:t>киберпреступлений</w:t>
      </w:r>
      <w:proofErr w:type="spellEnd"/>
      <w:r>
        <w:rPr>
          <w:rFonts w:ascii="Times New Roman" w:hAnsi="Times New Roman" w:cs="Times New Roman"/>
          <w:sz w:val="28"/>
          <w:szCs w:val="28"/>
        </w:rPr>
        <w:t xml:space="preserve"> на 51% (рисунок </w:t>
      </w:r>
      <w:r w:rsidR="007644AB">
        <w:rPr>
          <w:rFonts w:ascii="Times New Roman" w:hAnsi="Times New Roman" w:cs="Times New Roman"/>
          <w:sz w:val="28"/>
          <w:szCs w:val="28"/>
        </w:rPr>
        <w:t>1.2</w:t>
      </w:r>
      <w:r>
        <w:rPr>
          <w:rFonts w:ascii="Times New Roman" w:hAnsi="Times New Roman" w:cs="Times New Roman"/>
          <w:sz w:val="28"/>
          <w:szCs w:val="28"/>
        </w:rPr>
        <w:t>).</w:t>
      </w:r>
    </w:p>
    <w:p w:rsidR="00B669D3" w:rsidRDefault="00B669D3" w:rsidP="00B669D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исключен риск </w:t>
      </w:r>
      <w:proofErr w:type="spellStart"/>
      <w:r>
        <w:rPr>
          <w:rFonts w:ascii="Times New Roman" w:hAnsi="Times New Roman" w:cs="Times New Roman"/>
          <w:sz w:val="28"/>
          <w:szCs w:val="28"/>
        </w:rPr>
        <w:t>кибератак</w:t>
      </w:r>
      <w:proofErr w:type="spellEnd"/>
      <w:r>
        <w:rPr>
          <w:rFonts w:ascii="Times New Roman" w:hAnsi="Times New Roman" w:cs="Times New Roman"/>
          <w:sz w:val="28"/>
          <w:szCs w:val="28"/>
        </w:rPr>
        <w:t xml:space="preserve"> и на государственные системы с целью получения конфиденциальной информации. В связи с этим, увеличилось количество инвестируемых средств в системы </w:t>
      </w:r>
      <w:proofErr w:type="spellStart"/>
      <w:r>
        <w:rPr>
          <w:rFonts w:ascii="Times New Roman" w:hAnsi="Times New Roman" w:cs="Times New Roman"/>
          <w:sz w:val="28"/>
          <w:szCs w:val="28"/>
        </w:rPr>
        <w:t>кибербезопасности</w:t>
      </w:r>
      <w:proofErr w:type="spellEnd"/>
      <w:r>
        <w:rPr>
          <w:rFonts w:ascii="Times New Roman" w:hAnsi="Times New Roman" w:cs="Times New Roman"/>
          <w:sz w:val="28"/>
          <w:szCs w:val="28"/>
        </w:rPr>
        <w:t xml:space="preserve">. Происходит разработка новых средств, стратегий и стандартов защиты </w:t>
      </w:r>
      <w:r>
        <w:rPr>
          <w:rFonts w:ascii="Times New Roman" w:hAnsi="Times New Roman" w:cs="Times New Roman"/>
          <w:sz w:val="28"/>
          <w:szCs w:val="28"/>
        </w:rPr>
        <w:lastRenderedPageBreak/>
        <w:t xml:space="preserve">информации. Внедряются технологии, обеспечивающие защиту </w:t>
      </w:r>
      <w:proofErr w:type="spellStart"/>
      <w:r>
        <w:rPr>
          <w:rFonts w:ascii="Times New Roman" w:hAnsi="Times New Roman" w:cs="Times New Roman"/>
          <w:sz w:val="28"/>
          <w:szCs w:val="28"/>
        </w:rPr>
        <w:t>киберсреды</w:t>
      </w:r>
      <w:proofErr w:type="spellEnd"/>
      <w:r>
        <w:rPr>
          <w:rFonts w:ascii="Times New Roman" w:hAnsi="Times New Roman" w:cs="Times New Roman"/>
          <w:sz w:val="28"/>
          <w:szCs w:val="28"/>
        </w:rPr>
        <w:t xml:space="preserve"> организации </w:t>
      </w:r>
      <w:r w:rsidRPr="00FB4F44">
        <w:rPr>
          <w:rFonts w:ascii="Times New Roman" w:hAnsi="Times New Roman" w:cs="Times New Roman"/>
          <w:sz w:val="28"/>
          <w:szCs w:val="28"/>
        </w:rPr>
        <w:t>[</w:t>
      </w:r>
      <w:r>
        <w:rPr>
          <w:rFonts w:ascii="Times New Roman" w:hAnsi="Times New Roman" w:cs="Times New Roman"/>
          <w:sz w:val="28"/>
          <w:szCs w:val="28"/>
        </w:rPr>
        <w:t>38</w:t>
      </w:r>
      <w:r w:rsidRPr="00FB4F44">
        <w:rPr>
          <w:rFonts w:ascii="Times New Roman" w:hAnsi="Times New Roman" w:cs="Times New Roman"/>
          <w:sz w:val="28"/>
          <w:szCs w:val="28"/>
        </w:rPr>
        <w:t>]</w:t>
      </w:r>
      <w:r>
        <w:rPr>
          <w:rFonts w:ascii="Times New Roman" w:hAnsi="Times New Roman" w:cs="Times New Roman"/>
          <w:sz w:val="28"/>
          <w:szCs w:val="28"/>
        </w:rPr>
        <w:t>.</w:t>
      </w:r>
    </w:p>
    <w:p w:rsidR="00B669D3" w:rsidRDefault="00B669D3" w:rsidP="00B669D3">
      <w:pPr>
        <w:spacing w:line="360" w:lineRule="auto"/>
        <w:ind w:firstLine="709"/>
        <w:jc w:val="both"/>
        <w:rPr>
          <w:rFonts w:ascii="Times New Roman" w:hAnsi="Times New Roman" w:cs="Times New Roman"/>
          <w:sz w:val="28"/>
          <w:szCs w:val="28"/>
        </w:rPr>
      </w:pPr>
    </w:p>
    <w:p w:rsidR="005D7DF8" w:rsidRDefault="007644AB" w:rsidP="007644AB">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644AB" w:rsidRPr="00E85E5A" w:rsidRDefault="007644AB" w:rsidP="007644AB">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1.2 – Количество </w:t>
      </w:r>
      <w:proofErr w:type="spellStart"/>
      <w:r>
        <w:rPr>
          <w:rFonts w:ascii="Times New Roman" w:hAnsi="Times New Roman" w:cs="Times New Roman"/>
          <w:sz w:val="28"/>
          <w:szCs w:val="28"/>
        </w:rPr>
        <w:t>кибератак</w:t>
      </w:r>
      <w:proofErr w:type="spellEnd"/>
      <w:r>
        <w:rPr>
          <w:rFonts w:ascii="Times New Roman" w:hAnsi="Times New Roman" w:cs="Times New Roman"/>
          <w:sz w:val="28"/>
          <w:szCs w:val="28"/>
        </w:rPr>
        <w:t xml:space="preserve"> 2018-2020 </w:t>
      </w:r>
      <w:r w:rsidRPr="00E85E5A">
        <w:rPr>
          <w:rFonts w:ascii="Times New Roman" w:hAnsi="Times New Roman" w:cs="Times New Roman"/>
          <w:sz w:val="28"/>
          <w:szCs w:val="28"/>
        </w:rPr>
        <w:t>[</w:t>
      </w:r>
      <w:r w:rsidR="00F610F3">
        <w:rPr>
          <w:rFonts w:ascii="Times New Roman" w:hAnsi="Times New Roman" w:cs="Times New Roman"/>
          <w:sz w:val="28"/>
          <w:szCs w:val="28"/>
        </w:rPr>
        <w:t>2</w:t>
      </w:r>
      <w:r w:rsidRPr="00E85E5A">
        <w:rPr>
          <w:rFonts w:ascii="Times New Roman" w:hAnsi="Times New Roman" w:cs="Times New Roman"/>
          <w:sz w:val="28"/>
          <w:szCs w:val="28"/>
        </w:rPr>
        <w:t>]</w:t>
      </w:r>
    </w:p>
    <w:p w:rsidR="007644AB" w:rsidRPr="007644AB" w:rsidRDefault="007644AB" w:rsidP="007644AB">
      <w:pPr>
        <w:spacing w:line="360" w:lineRule="auto"/>
        <w:jc w:val="center"/>
        <w:rPr>
          <w:rFonts w:ascii="Times New Roman" w:hAnsi="Times New Roman" w:cs="Times New Roman"/>
          <w:sz w:val="28"/>
          <w:szCs w:val="28"/>
        </w:rPr>
      </w:pPr>
    </w:p>
    <w:p w:rsidR="00FB4F44" w:rsidRPr="00FE1A78" w:rsidRDefault="00FB4F44" w:rsidP="00FB4F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исключен риск </w:t>
      </w:r>
      <w:proofErr w:type="spellStart"/>
      <w:r>
        <w:rPr>
          <w:rFonts w:ascii="Times New Roman" w:hAnsi="Times New Roman" w:cs="Times New Roman"/>
          <w:sz w:val="28"/>
          <w:szCs w:val="28"/>
        </w:rPr>
        <w:t>кибератак</w:t>
      </w:r>
      <w:proofErr w:type="spellEnd"/>
      <w:r>
        <w:rPr>
          <w:rFonts w:ascii="Times New Roman" w:hAnsi="Times New Roman" w:cs="Times New Roman"/>
          <w:sz w:val="28"/>
          <w:szCs w:val="28"/>
        </w:rPr>
        <w:t xml:space="preserve"> и на государственные системы с целью получения конфиденциальной информации. В связи с этим, увеличилось количество инвестируемых средств в системы </w:t>
      </w:r>
      <w:proofErr w:type="spellStart"/>
      <w:r>
        <w:rPr>
          <w:rFonts w:ascii="Times New Roman" w:hAnsi="Times New Roman" w:cs="Times New Roman"/>
          <w:sz w:val="28"/>
          <w:szCs w:val="28"/>
        </w:rPr>
        <w:t>кибербезопасности</w:t>
      </w:r>
      <w:proofErr w:type="spellEnd"/>
      <w:r>
        <w:rPr>
          <w:rFonts w:ascii="Times New Roman" w:hAnsi="Times New Roman" w:cs="Times New Roman"/>
          <w:sz w:val="28"/>
          <w:szCs w:val="28"/>
        </w:rPr>
        <w:t xml:space="preserve">. Происходит разработка новых средств, стратегий и стандартов защиты информации. Внедряются технологии, обеспечивающие защиту </w:t>
      </w:r>
      <w:proofErr w:type="spellStart"/>
      <w:r>
        <w:rPr>
          <w:rFonts w:ascii="Times New Roman" w:hAnsi="Times New Roman" w:cs="Times New Roman"/>
          <w:sz w:val="28"/>
          <w:szCs w:val="28"/>
        </w:rPr>
        <w:t>киберсреды</w:t>
      </w:r>
      <w:proofErr w:type="spellEnd"/>
      <w:r>
        <w:rPr>
          <w:rFonts w:ascii="Times New Roman" w:hAnsi="Times New Roman" w:cs="Times New Roman"/>
          <w:sz w:val="28"/>
          <w:szCs w:val="28"/>
        </w:rPr>
        <w:t xml:space="preserve"> организации </w:t>
      </w:r>
      <w:r w:rsidRPr="00FB4F44">
        <w:rPr>
          <w:rFonts w:ascii="Times New Roman" w:hAnsi="Times New Roman" w:cs="Times New Roman"/>
          <w:sz w:val="28"/>
          <w:szCs w:val="28"/>
        </w:rPr>
        <w:t>[</w:t>
      </w:r>
      <w:r w:rsidR="00F610F3">
        <w:rPr>
          <w:rFonts w:ascii="Times New Roman" w:hAnsi="Times New Roman" w:cs="Times New Roman"/>
          <w:sz w:val="28"/>
          <w:szCs w:val="28"/>
        </w:rPr>
        <w:t>38</w:t>
      </w:r>
      <w:r w:rsidRPr="00FB4F44">
        <w:rPr>
          <w:rFonts w:ascii="Times New Roman" w:hAnsi="Times New Roman" w:cs="Times New Roman"/>
          <w:sz w:val="28"/>
          <w:szCs w:val="28"/>
        </w:rPr>
        <w:t>]</w:t>
      </w:r>
      <w:r>
        <w:rPr>
          <w:rFonts w:ascii="Times New Roman" w:hAnsi="Times New Roman" w:cs="Times New Roman"/>
          <w:sz w:val="28"/>
          <w:szCs w:val="28"/>
        </w:rPr>
        <w:t>.</w:t>
      </w:r>
    </w:p>
    <w:p w:rsidR="00E01701" w:rsidRPr="00FE1A78" w:rsidRDefault="00E01701" w:rsidP="00E0170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Немаловажным фактором роста и развития ЦЭ является внедрение искусственного интеллекта. Россия активно инвестирует средства в развитие ИИ, так за 2020 год объем рынка достиг показателя в 291 млн. долларов, согласно прогнозам экспертов, он продолжит расти в среднем на 30% в год. Данная технология позволяет оптимизировать рабочий процесс и повысить производительность, что, в свою очередь, ведет к </w:t>
      </w:r>
      <w:proofErr w:type="spellStart"/>
      <w:r>
        <w:rPr>
          <w:rFonts w:ascii="Times New Roman" w:hAnsi="Times New Roman" w:cs="Times New Roman"/>
          <w:sz w:val="28"/>
          <w:szCs w:val="28"/>
        </w:rPr>
        <w:t>скоращению</w:t>
      </w:r>
      <w:proofErr w:type="spellEnd"/>
      <w:r>
        <w:rPr>
          <w:rFonts w:ascii="Times New Roman" w:hAnsi="Times New Roman" w:cs="Times New Roman"/>
          <w:sz w:val="28"/>
          <w:szCs w:val="28"/>
        </w:rPr>
        <w:t xml:space="preserve"> затрат и увеличению доходов. Кроме того, ИИ можно применять для прогнозирования деятельности организации и оптимизации бизнеса. </w:t>
      </w:r>
      <w:r>
        <w:rPr>
          <w:rFonts w:ascii="Times New Roman" w:hAnsi="Times New Roman" w:cs="Times New Roman"/>
          <w:sz w:val="28"/>
          <w:szCs w:val="28"/>
        </w:rPr>
        <w:lastRenderedPageBreak/>
        <w:t xml:space="preserve">Например, сервис по поиску авиабилетов </w:t>
      </w:r>
      <w:proofErr w:type="spellStart"/>
      <w:r>
        <w:rPr>
          <w:rFonts w:ascii="Times New Roman" w:hAnsi="Times New Roman" w:cs="Times New Roman"/>
          <w:sz w:val="28"/>
          <w:szCs w:val="28"/>
          <w:lang w:val="en-US"/>
        </w:rPr>
        <w:t>Aviasales</w:t>
      </w:r>
      <w:proofErr w:type="spellEnd"/>
      <w:r>
        <w:rPr>
          <w:rFonts w:ascii="Times New Roman" w:hAnsi="Times New Roman" w:cs="Times New Roman"/>
          <w:sz w:val="28"/>
          <w:szCs w:val="28"/>
        </w:rPr>
        <w:t xml:space="preserve"> использует</w:t>
      </w:r>
      <w:r w:rsidRPr="00052BED">
        <w:rPr>
          <w:rFonts w:ascii="Times New Roman" w:hAnsi="Times New Roman" w:cs="Times New Roman"/>
          <w:sz w:val="28"/>
          <w:szCs w:val="28"/>
        </w:rPr>
        <w:t xml:space="preserve"> искусственный интеллект и машинное обучение </w:t>
      </w:r>
      <w:r>
        <w:rPr>
          <w:rFonts w:ascii="Times New Roman" w:hAnsi="Times New Roman" w:cs="Times New Roman"/>
          <w:sz w:val="28"/>
          <w:szCs w:val="28"/>
        </w:rPr>
        <w:t xml:space="preserve">для улучшения алгоритмов подбора авиабилетов, повышая, таким образом, качество оказываемых услуг </w:t>
      </w:r>
      <w:r w:rsidRPr="00D72012">
        <w:rPr>
          <w:rFonts w:ascii="Times New Roman" w:hAnsi="Times New Roman" w:cs="Times New Roman"/>
          <w:sz w:val="28"/>
          <w:szCs w:val="28"/>
        </w:rPr>
        <w:t>[</w:t>
      </w:r>
      <w:r w:rsidR="00F610F3">
        <w:rPr>
          <w:rFonts w:ascii="Times New Roman" w:hAnsi="Times New Roman" w:cs="Times New Roman"/>
          <w:sz w:val="28"/>
          <w:szCs w:val="28"/>
        </w:rPr>
        <w:t>39</w:t>
      </w:r>
      <w:r w:rsidRPr="00D72012">
        <w:rPr>
          <w:rFonts w:ascii="Times New Roman" w:hAnsi="Times New Roman" w:cs="Times New Roman"/>
          <w:sz w:val="28"/>
          <w:szCs w:val="28"/>
        </w:rPr>
        <w:t>]</w:t>
      </w:r>
      <w:r>
        <w:rPr>
          <w:rFonts w:ascii="Times New Roman" w:hAnsi="Times New Roman" w:cs="Times New Roman"/>
          <w:sz w:val="28"/>
          <w:szCs w:val="28"/>
        </w:rPr>
        <w:t xml:space="preserve">.  </w:t>
      </w:r>
    </w:p>
    <w:p w:rsidR="001F186B" w:rsidRDefault="00D17FE7" w:rsidP="00D17FE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Внедрение в цифровую экономику таких технологий, как </w:t>
      </w:r>
      <w:proofErr w:type="spellStart"/>
      <w:r>
        <w:rPr>
          <w:rFonts w:ascii="Times New Roman" w:hAnsi="Times New Roman" w:cs="Times New Roman"/>
          <w:sz w:val="28"/>
          <w:szCs w:val="28"/>
          <w:lang w:val="en-US"/>
        </w:rPr>
        <w:t>blockchain</w:t>
      </w:r>
      <w:proofErr w:type="spellEnd"/>
      <w:r>
        <w:rPr>
          <w:rFonts w:ascii="Times New Roman" w:hAnsi="Times New Roman" w:cs="Times New Roman"/>
          <w:sz w:val="28"/>
          <w:szCs w:val="28"/>
        </w:rPr>
        <w:t xml:space="preserve">, ИИ, </w:t>
      </w:r>
      <w:r>
        <w:rPr>
          <w:rFonts w:ascii="Times New Roman" w:hAnsi="Times New Roman" w:cs="Times New Roman"/>
          <w:sz w:val="28"/>
          <w:szCs w:val="28"/>
          <w:lang w:val="en-US"/>
        </w:rPr>
        <w:t>big</w:t>
      </w:r>
      <w:r w:rsidRPr="00872F2A">
        <w:rPr>
          <w:rFonts w:ascii="Times New Roman" w:hAnsi="Times New Roman" w:cs="Times New Roman"/>
          <w:sz w:val="28"/>
          <w:szCs w:val="28"/>
        </w:rPr>
        <w:t xml:space="preserve"> </w:t>
      </w:r>
      <w:r>
        <w:rPr>
          <w:rFonts w:ascii="Times New Roman" w:hAnsi="Times New Roman" w:cs="Times New Roman"/>
          <w:sz w:val="28"/>
          <w:szCs w:val="28"/>
          <w:lang w:val="en-US"/>
        </w:rPr>
        <w:t>data</w:t>
      </w:r>
      <w:r>
        <w:rPr>
          <w:rFonts w:ascii="Times New Roman" w:hAnsi="Times New Roman" w:cs="Times New Roman"/>
          <w:sz w:val="28"/>
          <w:szCs w:val="28"/>
        </w:rPr>
        <w:t xml:space="preserve"> несет определенные риски, однако без них невозможно дальнейшее развитие в этом направлении. Преимущества экономики </w:t>
      </w:r>
      <w:r>
        <w:rPr>
          <w:rFonts w:ascii="Times New Roman" w:hAnsi="Times New Roman" w:cs="Times New Roman"/>
          <w:sz w:val="28"/>
          <w:szCs w:val="28"/>
          <w:lang w:val="en-US"/>
        </w:rPr>
        <w:t>XXI</w:t>
      </w:r>
      <w:r w:rsidRPr="00872F2A">
        <w:rPr>
          <w:rFonts w:ascii="Times New Roman" w:hAnsi="Times New Roman" w:cs="Times New Roman"/>
          <w:sz w:val="28"/>
          <w:szCs w:val="28"/>
        </w:rPr>
        <w:t xml:space="preserve"> </w:t>
      </w:r>
      <w:r>
        <w:rPr>
          <w:rFonts w:ascii="Times New Roman" w:hAnsi="Times New Roman" w:cs="Times New Roman"/>
          <w:sz w:val="28"/>
          <w:szCs w:val="28"/>
        </w:rPr>
        <w:t>века слишком очевидны и велики, чтобы не использовать их. Информационные технологии определят дальнейшее развитие малого и среднего бизнеса, рынки продолжат меняться, будут образовываться новые бизнес-модели. ЦЭ уже сейчас оказывает не маленькое влияние на все сферы жизни человека, а дальше будет только наращивать его, вот почему так важно не остаться в стороне, а продолжать следовать в этом направлении.</w:t>
      </w:r>
      <w:r w:rsidR="001F186B">
        <w:rPr>
          <w:rFonts w:ascii="Times New Roman" w:hAnsi="Times New Roman" w:cs="Times New Roman"/>
          <w:sz w:val="28"/>
          <w:szCs w:val="28"/>
        </w:rPr>
        <w:br w:type="page"/>
      </w:r>
    </w:p>
    <w:p w:rsidR="00D94A07" w:rsidRPr="00EC5868" w:rsidRDefault="00D94A07" w:rsidP="00EC5868">
      <w:pPr>
        <w:pStyle w:val="1"/>
        <w:spacing w:before="0" w:line="360" w:lineRule="auto"/>
        <w:ind w:firstLine="709"/>
        <w:jc w:val="both"/>
        <w:rPr>
          <w:rFonts w:ascii="Times New Roman" w:hAnsi="Times New Roman" w:cs="Times New Roman"/>
          <w:b/>
          <w:color w:val="auto"/>
          <w:sz w:val="28"/>
          <w:szCs w:val="28"/>
        </w:rPr>
      </w:pPr>
      <w:bookmarkStart w:id="6" w:name="_Toc75101461"/>
      <w:r w:rsidRPr="00EC5868">
        <w:rPr>
          <w:rFonts w:ascii="Times New Roman" w:hAnsi="Times New Roman" w:cs="Times New Roman"/>
          <w:b/>
          <w:color w:val="auto"/>
          <w:sz w:val="28"/>
          <w:szCs w:val="28"/>
        </w:rPr>
        <w:lastRenderedPageBreak/>
        <w:t xml:space="preserve">2 Исследование опыта </w:t>
      </w:r>
      <w:proofErr w:type="spellStart"/>
      <w:r w:rsidRPr="00EC5868">
        <w:rPr>
          <w:rFonts w:ascii="Times New Roman" w:hAnsi="Times New Roman" w:cs="Times New Roman"/>
          <w:b/>
          <w:color w:val="auto"/>
          <w:sz w:val="28"/>
          <w:szCs w:val="28"/>
        </w:rPr>
        <w:t>цифровизации</w:t>
      </w:r>
      <w:proofErr w:type="spellEnd"/>
      <w:r w:rsidRPr="00EC5868">
        <w:rPr>
          <w:rFonts w:ascii="Times New Roman" w:hAnsi="Times New Roman" w:cs="Times New Roman"/>
          <w:b/>
          <w:color w:val="auto"/>
          <w:sz w:val="28"/>
          <w:szCs w:val="28"/>
        </w:rPr>
        <w:t xml:space="preserve"> мировой экономики</w:t>
      </w:r>
      <w:bookmarkEnd w:id="6"/>
    </w:p>
    <w:p w:rsidR="00D94A07" w:rsidRDefault="00D94A07" w:rsidP="00D94A07">
      <w:pPr>
        <w:spacing w:line="360" w:lineRule="auto"/>
        <w:ind w:firstLine="709"/>
        <w:jc w:val="both"/>
        <w:rPr>
          <w:rFonts w:ascii="Times New Roman" w:hAnsi="Times New Roman" w:cs="Times New Roman"/>
          <w:b/>
          <w:sz w:val="28"/>
          <w:szCs w:val="28"/>
        </w:rPr>
      </w:pPr>
    </w:p>
    <w:p w:rsidR="00D94A07" w:rsidRPr="00EC5868" w:rsidRDefault="00D94A07" w:rsidP="00EC5868">
      <w:pPr>
        <w:pStyle w:val="2"/>
        <w:spacing w:before="0" w:line="360" w:lineRule="auto"/>
        <w:ind w:firstLine="709"/>
        <w:jc w:val="both"/>
        <w:rPr>
          <w:rFonts w:ascii="Times New Roman" w:hAnsi="Times New Roman" w:cs="Times New Roman"/>
          <w:b/>
          <w:color w:val="auto"/>
          <w:sz w:val="28"/>
          <w:szCs w:val="28"/>
        </w:rPr>
      </w:pPr>
      <w:bookmarkStart w:id="7" w:name="_Toc75101462"/>
      <w:r w:rsidRPr="00EC5868">
        <w:rPr>
          <w:rFonts w:ascii="Times New Roman" w:hAnsi="Times New Roman" w:cs="Times New Roman"/>
          <w:b/>
          <w:color w:val="auto"/>
          <w:sz w:val="28"/>
          <w:szCs w:val="28"/>
        </w:rPr>
        <w:t xml:space="preserve">2.1 Анализ современных концепций </w:t>
      </w:r>
      <w:proofErr w:type="spellStart"/>
      <w:r w:rsidRPr="00EC5868">
        <w:rPr>
          <w:rFonts w:ascii="Times New Roman" w:hAnsi="Times New Roman" w:cs="Times New Roman"/>
          <w:b/>
          <w:color w:val="auto"/>
          <w:sz w:val="28"/>
          <w:szCs w:val="28"/>
        </w:rPr>
        <w:t>цифровизации</w:t>
      </w:r>
      <w:proofErr w:type="spellEnd"/>
      <w:r w:rsidRPr="00EC5868">
        <w:rPr>
          <w:rFonts w:ascii="Times New Roman" w:hAnsi="Times New Roman" w:cs="Times New Roman"/>
          <w:b/>
          <w:color w:val="auto"/>
          <w:sz w:val="28"/>
          <w:szCs w:val="28"/>
        </w:rPr>
        <w:t xml:space="preserve"> мирового хозяйства</w:t>
      </w:r>
      <w:bookmarkEnd w:id="7"/>
    </w:p>
    <w:p w:rsidR="00E66E69" w:rsidRDefault="00E66E69" w:rsidP="00D94A07">
      <w:pPr>
        <w:spacing w:line="360" w:lineRule="auto"/>
        <w:ind w:firstLine="709"/>
        <w:jc w:val="both"/>
        <w:rPr>
          <w:rFonts w:ascii="Times New Roman" w:hAnsi="Times New Roman" w:cs="Times New Roman"/>
          <w:b/>
          <w:sz w:val="28"/>
          <w:szCs w:val="28"/>
        </w:rPr>
      </w:pPr>
    </w:p>
    <w:p w:rsidR="00D94A07" w:rsidRPr="00A75424" w:rsidRDefault="00D94A07" w:rsidP="00D94A07">
      <w:pPr>
        <w:spacing w:line="360" w:lineRule="auto"/>
        <w:ind w:firstLine="709"/>
        <w:jc w:val="both"/>
        <w:rPr>
          <w:rFonts w:ascii="Times New Roman" w:hAnsi="Times New Roman" w:cs="Times New Roman"/>
          <w:sz w:val="28"/>
          <w:szCs w:val="28"/>
        </w:rPr>
      </w:pPr>
      <w:r w:rsidRPr="00A75424">
        <w:rPr>
          <w:rFonts w:ascii="Times New Roman" w:hAnsi="Times New Roman" w:cs="Times New Roman"/>
          <w:sz w:val="28"/>
          <w:szCs w:val="28"/>
        </w:rPr>
        <w:t>Одной из новых концепций, возникших в ходе развития цифровой экономики является платформенная концепция.</w:t>
      </w:r>
    </w:p>
    <w:p w:rsidR="00E85E5A" w:rsidRPr="00F40014" w:rsidRDefault="00E85E5A" w:rsidP="00E85E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Новые технологии в сфере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позволяют осуществлять сбор и анализ огромного количества данных о пользователях, которые оставляют их в процессе своей деятельности на различных электронных платформах. Такие данные являются ценным ресурсом цифровой экономики, на их основе строится большое количество новых возможностей. Например, подобные данные играют важную роль в функционировании цифровых платформ. Цифровая платформа </w:t>
      </w:r>
      <w:r w:rsidRPr="00A75424">
        <w:rPr>
          <w:rFonts w:ascii="Times New Roman" w:hAnsi="Times New Roman" w:cs="Times New Roman"/>
          <w:sz w:val="28"/>
          <w:szCs w:val="28"/>
        </w:rPr>
        <w:t>–</w:t>
      </w:r>
      <w:r>
        <w:rPr>
          <w:rFonts w:ascii="Times New Roman" w:hAnsi="Times New Roman" w:cs="Times New Roman"/>
          <w:sz w:val="28"/>
          <w:szCs w:val="28"/>
        </w:rPr>
        <w:t xml:space="preserve"> это своего рода бизнес-модель, которая предоставляет возможность потребителям получить услуги, оказываемые различными участниками рынка и координирует их взаимодействия. </w:t>
      </w:r>
    </w:p>
    <w:p w:rsidR="00E85E5A" w:rsidRPr="00F40014" w:rsidRDefault="00E85E5A" w:rsidP="00E85E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Подобные платформы строятся на экономических отношениях, с учетом спроса и предложения, между участниками бизнес-процессов и потребителями. Они прекрасно адаптированы для работы на различных цифровых устройствах, что позволяет привлекать новых «юзеров» и различные активы </w:t>
      </w:r>
      <w:r w:rsidR="00F610F3">
        <w:rPr>
          <w:rFonts w:ascii="Times New Roman" w:hAnsi="Times New Roman" w:cs="Times New Roman"/>
          <w:sz w:val="28"/>
          <w:szCs w:val="28"/>
        </w:rPr>
        <w:t>[21</w:t>
      </w:r>
      <w:r w:rsidRPr="00326A7E">
        <w:rPr>
          <w:rFonts w:ascii="Times New Roman" w:hAnsi="Times New Roman" w:cs="Times New Roman"/>
          <w:sz w:val="28"/>
          <w:szCs w:val="28"/>
        </w:rPr>
        <w:t>]</w:t>
      </w:r>
      <w:r>
        <w:rPr>
          <w:rFonts w:ascii="Times New Roman" w:hAnsi="Times New Roman" w:cs="Times New Roman"/>
          <w:sz w:val="28"/>
          <w:szCs w:val="28"/>
        </w:rPr>
        <w:t>.</w:t>
      </w:r>
    </w:p>
    <w:p w:rsidR="00E85E5A" w:rsidRPr="00F40014" w:rsidRDefault="00E85E5A" w:rsidP="009B248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Отличительно особенностью подобных платформ является то, что они позволяют производителю и потребителю быстро найти друг друга и совершить сделку. Весь процесс сопровождается такими важными чертами к</w:t>
      </w:r>
      <w:r w:rsidR="009B2487">
        <w:rPr>
          <w:rFonts w:ascii="Times New Roman" w:hAnsi="Times New Roman" w:cs="Times New Roman"/>
          <w:sz w:val="28"/>
          <w:szCs w:val="28"/>
        </w:rPr>
        <w:t>ак удобство и скорость операций. За счет своего функционала и особенностей цифровые платформы оказывают положительный эффект на рынки и производительность труда</w:t>
      </w:r>
      <w:r w:rsidR="00F610F3">
        <w:rPr>
          <w:rFonts w:ascii="Times New Roman" w:hAnsi="Times New Roman" w:cs="Times New Roman"/>
          <w:sz w:val="28"/>
          <w:szCs w:val="28"/>
        </w:rPr>
        <w:t xml:space="preserve"> [37</w:t>
      </w:r>
      <w:r w:rsidR="009B2487" w:rsidRPr="00326A7E">
        <w:rPr>
          <w:rFonts w:ascii="Times New Roman" w:hAnsi="Times New Roman" w:cs="Times New Roman"/>
          <w:sz w:val="28"/>
          <w:szCs w:val="28"/>
        </w:rPr>
        <w:t>]</w:t>
      </w:r>
      <w:r w:rsidR="009B2487">
        <w:rPr>
          <w:rFonts w:ascii="Times New Roman" w:hAnsi="Times New Roman" w:cs="Times New Roman"/>
          <w:sz w:val="28"/>
          <w:szCs w:val="28"/>
        </w:rPr>
        <w:t>.</w:t>
      </w:r>
    </w:p>
    <w:p w:rsidR="009B2487" w:rsidRPr="001D25D9" w:rsidRDefault="009B2487" w:rsidP="009B248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Специализированная система функционирования цифровых платформ позволяет им, при желании, работать по всему миру, без привязки к конкретной географической точке. Такие сервисы как, например, </w:t>
      </w:r>
      <w:proofErr w:type="spellStart"/>
      <w:r>
        <w:rPr>
          <w:rFonts w:ascii="Times New Roman" w:hAnsi="Times New Roman" w:cs="Times New Roman"/>
          <w:sz w:val="28"/>
          <w:szCs w:val="28"/>
        </w:rPr>
        <w:lastRenderedPageBreak/>
        <w:t>ЯндексТакси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AliExpress</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Delivery</w:t>
      </w:r>
      <w:r w:rsidRPr="001D25D9">
        <w:rPr>
          <w:rFonts w:ascii="Times New Roman" w:hAnsi="Times New Roman" w:cs="Times New Roman"/>
          <w:sz w:val="28"/>
          <w:szCs w:val="28"/>
        </w:rPr>
        <w:t xml:space="preserve"> </w:t>
      </w:r>
      <w:r>
        <w:rPr>
          <w:rFonts w:ascii="Times New Roman" w:hAnsi="Times New Roman" w:cs="Times New Roman"/>
          <w:sz w:val="28"/>
          <w:szCs w:val="28"/>
          <w:lang w:val="en-US"/>
        </w:rPr>
        <w:t>Club</w:t>
      </w:r>
      <w:r>
        <w:rPr>
          <w:rFonts w:ascii="Times New Roman" w:hAnsi="Times New Roman" w:cs="Times New Roman"/>
          <w:sz w:val="28"/>
          <w:szCs w:val="28"/>
        </w:rPr>
        <w:t xml:space="preserve"> и др. являются примерами цифровых платформ.  </w:t>
      </w:r>
      <w:r w:rsidRPr="001D25D9">
        <w:rPr>
          <w:rFonts w:ascii="Times New Roman" w:hAnsi="Times New Roman" w:cs="Times New Roman"/>
          <w:sz w:val="28"/>
          <w:szCs w:val="28"/>
        </w:rPr>
        <w:t xml:space="preserve"> </w:t>
      </w:r>
    </w:p>
    <w:p w:rsidR="001864EF" w:rsidRPr="00895085" w:rsidRDefault="001864EF" w:rsidP="001864E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Выделяют два основных вида цифровых платформ </w:t>
      </w:r>
      <w:r w:rsidRPr="00A75424">
        <w:rPr>
          <w:rFonts w:ascii="Times New Roman" w:hAnsi="Times New Roman" w:cs="Times New Roman"/>
          <w:sz w:val="28"/>
          <w:szCs w:val="28"/>
        </w:rPr>
        <w:t>–</w:t>
      </w:r>
      <w:r>
        <w:rPr>
          <w:rFonts w:ascii="Times New Roman" w:hAnsi="Times New Roman" w:cs="Times New Roman"/>
          <w:sz w:val="28"/>
          <w:szCs w:val="28"/>
        </w:rPr>
        <w:t xml:space="preserve"> это транзакционные и инновационные. Первые отличаются специализированной онлайн инфраструктурой, которая предназначена для ведения электронной коммерции. На их основе построены крупнейшие корпорации, специализирующиеся на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например, </w:t>
      </w:r>
      <w:r w:rsidR="005F54E0">
        <w:rPr>
          <w:rFonts w:ascii="Times New Roman" w:hAnsi="Times New Roman" w:cs="Times New Roman"/>
          <w:sz w:val="28"/>
          <w:szCs w:val="28"/>
          <w:lang w:val="en-US"/>
        </w:rPr>
        <w:t>eBay</w:t>
      </w:r>
      <w:r>
        <w:rPr>
          <w:rFonts w:ascii="Times New Roman" w:hAnsi="Times New Roman" w:cs="Times New Roman"/>
          <w:sz w:val="28"/>
          <w:szCs w:val="28"/>
        </w:rPr>
        <w:t xml:space="preserve"> и </w:t>
      </w:r>
      <w:r>
        <w:rPr>
          <w:rFonts w:ascii="Times New Roman" w:hAnsi="Times New Roman" w:cs="Times New Roman"/>
          <w:sz w:val="28"/>
          <w:szCs w:val="28"/>
          <w:lang w:val="en-US"/>
        </w:rPr>
        <w:t>Facebook</w:t>
      </w:r>
      <w:r>
        <w:rPr>
          <w:rFonts w:ascii="Times New Roman" w:hAnsi="Times New Roman" w:cs="Times New Roman"/>
          <w:sz w:val="28"/>
          <w:szCs w:val="28"/>
        </w:rPr>
        <w:t xml:space="preserve">, и компании, делающие уклон на </w:t>
      </w:r>
      <w:r>
        <w:rPr>
          <w:rFonts w:ascii="Times New Roman" w:hAnsi="Times New Roman" w:cs="Times New Roman"/>
          <w:sz w:val="28"/>
          <w:szCs w:val="28"/>
          <w:lang w:val="en-US"/>
        </w:rPr>
        <w:t>IT</w:t>
      </w:r>
      <w:r>
        <w:rPr>
          <w:rFonts w:ascii="Times New Roman" w:hAnsi="Times New Roman" w:cs="Times New Roman"/>
          <w:sz w:val="28"/>
          <w:szCs w:val="28"/>
        </w:rPr>
        <w:t xml:space="preserve">-сектор. Инновационные платформы делают упор на создание программного обеспечения и операционных систем. Они подходят для создание различного контента и написания кода. Примерами данной платформы могут выступать любые приложения предназначенные для прослушивания музыки и просмотра фильмов </w:t>
      </w:r>
      <w:r w:rsidR="00F610F3">
        <w:rPr>
          <w:rFonts w:ascii="Times New Roman" w:hAnsi="Times New Roman" w:cs="Times New Roman"/>
          <w:sz w:val="28"/>
          <w:szCs w:val="28"/>
        </w:rPr>
        <w:t>[21</w:t>
      </w:r>
      <w:r w:rsidRPr="00895085">
        <w:rPr>
          <w:rFonts w:ascii="Times New Roman" w:hAnsi="Times New Roman" w:cs="Times New Roman"/>
          <w:sz w:val="28"/>
          <w:szCs w:val="28"/>
        </w:rPr>
        <w:t>]</w:t>
      </w:r>
      <w:r>
        <w:rPr>
          <w:rFonts w:ascii="Times New Roman" w:hAnsi="Times New Roman" w:cs="Times New Roman"/>
          <w:sz w:val="28"/>
          <w:szCs w:val="28"/>
        </w:rPr>
        <w:t>.</w:t>
      </w:r>
    </w:p>
    <w:p w:rsidR="00F610F3" w:rsidRDefault="001864EF" w:rsidP="005F54E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электронная коммерция занимает 12% от всей мировой торговли, </w:t>
      </w:r>
      <w:r w:rsidR="005F54E0" w:rsidRPr="00DA31BE">
        <w:rPr>
          <w:rFonts w:ascii="Times New Roman" w:hAnsi="Times New Roman" w:cs="Times New Roman"/>
          <w:sz w:val="28"/>
          <w:szCs w:val="28"/>
        </w:rPr>
        <w:t>с</w:t>
      </w:r>
      <w:r w:rsidR="00D94A07" w:rsidRPr="00DA31BE">
        <w:rPr>
          <w:rFonts w:ascii="Times New Roman" w:hAnsi="Times New Roman" w:cs="Times New Roman"/>
          <w:sz w:val="28"/>
          <w:szCs w:val="28"/>
        </w:rPr>
        <w:t xml:space="preserve"> каждым годом этот показатель будет лишь увеличиваться, так в 2020 году, по сравнению с 2014 годом, объем операций на рынке электронной коммерции вырос на 309%, с 1336 млн. до</w:t>
      </w:r>
      <w:r w:rsidR="009D2E16" w:rsidRPr="00DA31BE">
        <w:rPr>
          <w:rFonts w:ascii="Times New Roman" w:hAnsi="Times New Roman" w:cs="Times New Roman"/>
          <w:sz w:val="28"/>
          <w:szCs w:val="28"/>
        </w:rPr>
        <w:t>лларов до 4130 млн. долларов (р</w:t>
      </w:r>
      <w:r w:rsidR="00D94A07" w:rsidRPr="00DA31BE">
        <w:rPr>
          <w:rFonts w:ascii="Times New Roman" w:hAnsi="Times New Roman" w:cs="Times New Roman"/>
          <w:sz w:val="28"/>
          <w:szCs w:val="28"/>
        </w:rPr>
        <w:t>исунок 2</w:t>
      </w:r>
      <w:r w:rsidR="00E66E69" w:rsidRPr="00DA31BE">
        <w:rPr>
          <w:rFonts w:ascii="Times New Roman" w:hAnsi="Times New Roman" w:cs="Times New Roman"/>
          <w:sz w:val="28"/>
          <w:szCs w:val="28"/>
        </w:rPr>
        <w:t>.1</w:t>
      </w:r>
      <w:r w:rsidR="00D94A07" w:rsidRPr="00DA31BE">
        <w:rPr>
          <w:rFonts w:ascii="Times New Roman" w:hAnsi="Times New Roman" w:cs="Times New Roman"/>
          <w:sz w:val="28"/>
          <w:szCs w:val="28"/>
        </w:rPr>
        <w:t>)</w:t>
      </w:r>
      <w:r w:rsidR="009D2E16" w:rsidRPr="00DA31BE">
        <w:rPr>
          <w:rFonts w:ascii="Times New Roman" w:hAnsi="Times New Roman" w:cs="Times New Roman"/>
          <w:sz w:val="28"/>
          <w:szCs w:val="28"/>
        </w:rPr>
        <w:t>.</w:t>
      </w:r>
      <w:r w:rsidR="005F54E0" w:rsidRPr="005F54E0">
        <w:rPr>
          <w:rFonts w:ascii="Times New Roman" w:hAnsi="Times New Roman" w:cs="Times New Roman"/>
          <w:sz w:val="28"/>
          <w:szCs w:val="28"/>
        </w:rPr>
        <w:t xml:space="preserve"> </w:t>
      </w:r>
    </w:p>
    <w:p w:rsidR="005F54E0" w:rsidRDefault="005F54E0" w:rsidP="005F54E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говорит о том, что платформенные концепции продолжают набирать популярность, а вместе с тем повышают свою экономическую значимость </w:t>
      </w:r>
      <w:r w:rsidR="00F610F3">
        <w:rPr>
          <w:rFonts w:ascii="Times New Roman" w:hAnsi="Times New Roman" w:cs="Times New Roman"/>
          <w:sz w:val="28"/>
          <w:szCs w:val="28"/>
        </w:rPr>
        <w:t>[21</w:t>
      </w:r>
      <w:r w:rsidRPr="00895085">
        <w:rPr>
          <w:rFonts w:ascii="Times New Roman" w:hAnsi="Times New Roman" w:cs="Times New Roman"/>
          <w:sz w:val="28"/>
          <w:szCs w:val="28"/>
        </w:rPr>
        <w:t>]</w:t>
      </w:r>
      <w:r>
        <w:rPr>
          <w:rFonts w:ascii="Times New Roman" w:hAnsi="Times New Roman" w:cs="Times New Roman"/>
          <w:sz w:val="28"/>
          <w:szCs w:val="28"/>
        </w:rPr>
        <w:t>.</w:t>
      </w:r>
    </w:p>
    <w:p w:rsidR="00D94A07" w:rsidRDefault="00D94A07" w:rsidP="00D94A0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Мировыми лидерами рынка электронной коммерции являются США и Китай: на их долю приходится около 40% рынка. </w:t>
      </w:r>
    </w:p>
    <w:p w:rsidR="00DD7229" w:rsidRDefault="005F54E0" w:rsidP="005F54E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Неоспоримые преимущества, которыми обладают цифровые платформы, позволили им занять серьезные позиции на мировом рынке и закрепиться на них. Например, 90% всего рынка поиска в интернете занимает компания </w:t>
      </w:r>
      <w:r>
        <w:rPr>
          <w:rFonts w:ascii="Times New Roman" w:hAnsi="Times New Roman" w:cs="Times New Roman"/>
          <w:sz w:val="28"/>
          <w:szCs w:val="28"/>
          <w:lang w:val="en-US"/>
        </w:rPr>
        <w:t>Google</w:t>
      </w:r>
      <w:r>
        <w:rPr>
          <w:rFonts w:ascii="Times New Roman" w:hAnsi="Times New Roman" w:cs="Times New Roman"/>
          <w:sz w:val="28"/>
          <w:szCs w:val="28"/>
        </w:rPr>
        <w:t xml:space="preserve">, лидером на рынке социальных сетей является компания </w:t>
      </w:r>
      <w:r>
        <w:rPr>
          <w:rFonts w:ascii="Times New Roman" w:hAnsi="Times New Roman" w:cs="Times New Roman"/>
          <w:sz w:val="28"/>
          <w:szCs w:val="28"/>
          <w:lang w:val="en-US"/>
        </w:rPr>
        <w:t>Facebook</w:t>
      </w:r>
      <w:r>
        <w:rPr>
          <w:rFonts w:ascii="Times New Roman" w:hAnsi="Times New Roman" w:cs="Times New Roman"/>
          <w:sz w:val="28"/>
          <w:szCs w:val="28"/>
        </w:rPr>
        <w:t xml:space="preserve">, почти половина, а точнее 40%, всего рынка электронной коммерции находится в руках у </w:t>
      </w:r>
      <w:r>
        <w:rPr>
          <w:rFonts w:ascii="Times New Roman" w:hAnsi="Times New Roman" w:cs="Times New Roman"/>
          <w:sz w:val="28"/>
          <w:szCs w:val="28"/>
          <w:lang w:val="en-US"/>
        </w:rPr>
        <w:t>Amazon</w:t>
      </w:r>
      <w:r>
        <w:rPr>
          <w:rFonts w:ascii="Times New Roman" w:hAnsi="Times New Roman" w:cs="Times New Roman"/>
          <w:sz w:val="28"/>
          <w:szCs w:val="28"/>
        </w:rPr>
        <w:t xml:space="preserve"> </w:t>
      </w:r>
      <w:r w:rsidR="00F610F3">
        <w:rPr>
          <w:rFonts w:ascii="Times New Roman" w:hAnsi="Times New Roman" w:cs="Times New Roman"/>
          <w:sz w:val="28"/>
          <w:szCs w:val="28"/>
        </w:rPr>
        <w:t>[21</w:t>
      </w:r>
      <w:r w:rsidRPr="009B0163">
        <w:rPr>
          <w:rFonts w:ascii="Times New Roman" w:hAnsi="Times New Roman" w:cs="Times New Roman"/>
          <w:sz w:val="28"/>
          <w:szCs w:val="28"/>
        </w:rPr>
        <w:t>]</w:t>
      </w:r>
      <w:r>
        <w:rPr>
          <w:rFonts w:ascii="Times New Roman" w:hAnsi="Times New Roman" w:cs="Times New Roman"/>
          <w:sz w:val="28"/>
          <w:szCs w:val="28"/>
        </w:rPr>
        <w:t>.</w:t>
      </w:r>
    </w:p>
    <w:p w:rsidR="00D94A07" w:rsidRPr="006D095D" w:rsidRDefault="00D94A07" w:rsidP="00D94A07">
      <w:pPr>
        <w:spacing w:line="360" w:lineRule="auto"/>
        <w:ind w:firstLine="709"/>
        <w:jc w:val="both"/>
        <w:rPr>
          <w:rFonts w:ascii="Times New Roman" w:hAnsi="Times New Roman" w:cs="Times New Roman"/>
          <w:sz w:val="28"/>
          <w:szCs w:val="28"/>
        </w:rPr>
      </w:pPr>
      <w:r w:rsidRPr="006D095D">
        <w:rPr>
          <w:rFonts w:ascii="Times New Roman" w:hAnsi="Times New Roman" w:cs="Times New Roman"/>
          <w:sz w:val="28"/>
          <w:szCs w:val="28"/>
        </w:rPr>
        <w:t xml:space="preserve"> </w:t>
      </w:r>
    </w:p>
    <w:p w:rsidR="00D94A07" w:rsidRPr="00DA28CC" w:rsidRDefault="00D94A07" w:rsidP="00E66E69">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94A07" w:rsidRDefault="00D94A07" w:rsidP="00D94A07">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2</w:t>
      </w:r>
      <w:r w:rsidR="00E66E69" w:rsidRPr="00E66E69">
        <w:rPr>
          <w:rFonts w:ascii="Times New Roman" w:hAnsi="Times New Roman" w:cs="Times New Roman"/>
          <w:sz w:val="28"/>
          <w:szCs w:val="28"/>
        </w:rPr>
        <w:t>.1</w:t>
      </w:r>
      <w:r>
        <w:rPr>
          <w:rFonts w:ascii="Times New Roman" w:hAnsi="Times New Roman" w:cs="Times New Roman"/>
          <w:sz w:val="28"/>
          <w:szCs w:val="28"/>
        </w:rPr>
        <w:t xml:space="preserve"> – Динамика миров</w:t>
      </w:r>
      <w:r w:rsidR="00DD7229">
        <w:rPr>
          <w:rFonts w:ascii="Times New Roman" w:hAnsi="Times New Roman" w:cs="Times New Roman"/>
          <w:sz w:val="28"/>
          <w:szCs w:val="28"/>
        </w:rPr>
        <w:t>ого рынка электронной коммерции</w:t>
      </w:r>
      <w:r>
        <w:rPr>
          <w:rFonts w:ascii="Times New Roman" w:hAnsi="Times New Roman" w:cs="Times New Roman"/>
          <w:sz w:val="28"/>
          <w:szCs w:val="28"/>
        </w:rPr>
        <w:t xml:space="preserve"> </w:t>
      </w:r>
      <w:r w:rsidR="00F610F3">
        <w:rPr>
          <w:rFonts w:ascii="Times New Roman" w:hAnsi="Times New Roman" w:cs="Times New Roman"/>
          <w:sz w:val="28"/>
          <w:szCs w:val="28"/>
        </w:rPr>
        <w:t>[9</w:t>
      </w:r>
      <w:r w:rsidRPr="00D94A07">
        <w:rPr>
          <w:rFonts w:ascii="Times New Roman" w:hAnsi="Times New Roman" w:cs="Times New Roman"/>
          <w:sz w:val="28"/>
          <w:szCs w:val="28"/>
        </w:rPr>
        <w:t>]</w:t>
      </w:r>
    </w:p>
    <w:p w:rsidR="003877DD" w:rsidRDefault="003877DD" w:rsidP="00D94A07">
      <w:pPr>
        <w:spacing w:line="360" w:lineRule="auto"/>
        <w:jc w:val="center"/>
        <w:rPr>
          <w:rFonts w:ascii="Times New Roman" w:hAnsi="Times New Roman" w:cs="Times New Roman"/>
          <w:sz w:val="28"/>
          <w:szCs w:val="28"/>
        </w:rPr>
      </w:pPr>
    </w:p>
    <w:p w:rsidR="00D94A07" w:rsidRDefault="000812A5" w:rsidP="000812A5">
      <w:pPr>
        <w:spacing w:line="360" w:lineRule="auto"/>
        <w:ind w:firstLine="709"/>
        <w:jc w:val="both"/>
        <w:rPr>
          <w:rFonts w:ascii="Times New Roman" w:hAnsi="Times New Roman" w:cs="Times New Roman"/>
          <w:sz w:val="28"/>
          <w:szCs w:val="28"/>
        </w:rPr>
      </w:pPr>
      <w:r w:rsidRPr="000748A2">
        <w:rPr>
          <w:rFonts w:ascii="Times New Roman" w:hAnsi="Times New Roman" w:cs="Times New Roman"/>
          <w:sz w:val="28"/>
          <w:szCs w:val="28"/>
        </w:rPr>
        <w:t xml:space="preserve">Сегодня </w:t>
      </w:r>
      <w:r>
        <w:rPr>
          <w:rFonts w:ascii="Times New Roman" w:hAnsi="Times New Roman" w:cs="Times New Roman"/>
          <w:sz w:val="28"/>
          <w:szCs w:val="28"/>
        </w:rPr>
        <w:t xml:space="preserve">мы можем наблюдать, как платформенная концепция переходит на новый этап своего развития – </w:t>
      </w:r>
      <w:r w:rsidRPr="000748A2">
        <w:rPr>
          <w:rFonts w:ascii="Times New Roman" w:hAnsi="Times New Roman" w:cs="Times New Roman"/>
          <w:sz w:val="28"/>
          <w:szCs w:val="28"/>
        </w:rPr>
        <w:t>платформы</w:t>
      </w:r>
      <w:r>
        <w:rPr>
          <w:rFonts w:ascii="Times New Roman" w:hAnsi="Times New Roman" w:cs="Times New Roman"/>
          <w:sz w:val="28"/>
          <w:szCs w:val="28"/>
        </w:rPr>
        <w:t xml:space="preserve">, работая в комплексе и осуществляя свободную передачу данных друг другу, образуют так называемые «экосистемы», </w:t>
      </w:r>
      <w:r w:rsidR="00D94A07">
        <w:rPr>
          <w:rFonts w:ascii="Times New Roman" w:hAnsi="Times New Roman" w:cs="Times New Roman"/>
          <w:sz w:val="28"/>
          <w:szCs w:val="28"/>
        </w:rPr>
        <w:t>которые охватывают</w:t>
      </w:r>
      <w:r w:rsidR="00D94A07" w:rsidRPr="000748A2">
        <w:rPr>
          <w:rFonts w:ascii="Times New Roman" w:hAnsi="Times New Roman" w:cs="Times New Roman"/>
          <w:sz w:val="28"/>
          <w:szCs w:val="28"/>
        </w:rPr>
        <w:t xml:space="preserve"> огромное количество разных рынков и предприятий.</w:t>
      </w:r>
      <w:r w:rsidR="00D94A07">
        <w:rPr>
          <w:rFonts w:ascii="Times New Roman" w:hAnsi="Times New Roman" w:cs="Times New Roman"/>
          <w:sz w:val="28"/>
          <w:szCs w:val="28"/>
        </w:rPr>
        <w:t xml:space="preserve"> Например, не так давно Сбербанк объявил о том, что теперь это не просто банк. Изменилось название на «</w:t>
      </w:r>
      <w:proofErr w:type="spellStart"/>
      <w:r w:rsidR="00D94A07">
        <w:rPr>
          <w:rFonts w:ascii="Times New Roman" w:hAnsi="Times New Roman" w:cs="Times New Roman"/>
          <w:sz w:val="28"/>
          <w:szCs w:val="28"/>
        </w:rPr>
        <w:t>Сбер</w:t>
      </w:r>
      <w:proofErr w:type="spellEnd"/>
      <w:r w:rsidR="00D94A07">
        <w:rPr>
          <w:rFonts w:ascii="Times New Roman" w:hAnsi="Times New Roman" w:cs="Times New Roman"/>
          <w:sz w:val="28"/>
          <w:szCs w:val="28"/>
        </w:rPr>
        <w:t>», была создана своя цифровая экосистема, включающая в себя набор самых различных сервисов.</w:t>
      </w:r>
    </w:p>
    <w:p w:rsidR="00D94A07" w:rsidRPr="00383083" w:rsidRDefault="00D94A07" w:rsidP="00D94A0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Новая цифровая экосистема </w:t>
      </w:r>
      <w:proofErr w:type="spellStart"/>
      <w:r>
        <w:rPr>
          <w:rFonts w:ascii="Times New Roman" w:hAnsi="Times New Roman" w:cs="Times New Roman"/>
          <w:sz w:val="28"/>
          <w:szCs w:val="28"/>
        </w:rPr>
        <w:t>Сбера</w:t>
      </w:r>
      <w:proofErr w:type="spellEnd"/>
      <w:r>
        <w:rPr>
          <w:rFonts w:ascii="Times New Roman" w:hAnsi="Times New Roman" w:cs="Times New Roman"/>
          <w:sz w:val="28"/>
          <w:szCs w:val="28"/>
        </w:rPr>
        <w:t xml:space="preserve">, все сервисы которой построены на единой цифровой технологической платформе с использованием больших данных и искусственного интеллекта способствует привлечению новых клиентов с самыми разными потребностями. Например, у </w:t>
      </w:r>
      <w:proofErr w:type="spellStart"/>
      <w:r>
        <w:rPr>
          <w:rFonts w:ascii="Times New Roman" w:hAnsi="Times New Roman" w:cs="Times New Roman"/>
          <w:sz w:val="28"/>
          <w:szCs w:val="28"/>
        </w:rPr>
        <w:t>СберМаркета</w:t>
      </w:r>
      <w:proofErr w:type="spellEnd"/>
      <w:r>
        <w:rPr>
          <w:rFonts w:ascii="Times New Roman" w:hAnsi="Times New Roman" w:cs="Times New Roman"/>
          <w:sz w:val="28"/>
          <w:szCs w:val="28"/>
        </w:rPr>
        <w:t xml:space="preserve"> стало в 17 раз больше заказов во </w:t>
      </w:r>
      <w:r>
        <w:rPr>
          <w:rFonts w:ascii="Times New Roman" w:hAnsi="Times New Roman" w:cs="Times New Roman"/>
          <w:sz w:val="28"/>
          <w:szCs w:val="28"/>
          <w:lang w:val="en-US"/>
        </w:rPr>
        <w:t>II</w:t>
      </w:r>
      <w:r>
        <w:rPr>
          <w:rFonts w:ascii="Times New Roman" w:hAnsi="Times New Roman" w:cs="Times New Roman"/>
          <w:sz w:val="28"/>
          <w:szCs w:val="28"/>
        </w:rPr>
        <w:t xml:space="preserve"> квартале 2020 года, по сравнению со </w:t>
      </w:r>
      <w:r>
        <w:rPr>
          <w:rFonts w:ascii="Times New Roman" w:hAnsi="Times New Roman" w:cs="Times New Roman"/>
          <w:sz w:val="28"/>
          <w:szCs w:val="28"/>
          <w:lang w:val="en-US"/>
        </w:rPr>
        <w:t>II</w:t>
      </w:r>
      <w:r>
        <w:rPr>
          <w:rFonts w:ascii="Times New Roman" w:hAnsi="Times New Roman" w:cs="Times New Roman"/>
          <w:sz w:val="28"/>
          <w:szCs w:val="28"/>
        </w:rPr>
        <w:t xml:space="preserve"> кварталом 2019 года, а </w:t>
      </w:r>
      <w:proofErr w:type="spellStart"/>
      <w:r>
        <w:rPr>
          <w:rFonts w:ascii="Times New Roman" w:hAnsi="Times New Roman" w:cs="Times New Roman"/>
          <w:sz w:val="28"/>
          <w:szCs w:val="28"/>
        </w:rPr>
        <w:t>Окко</w:t>
      </w:r>
      <w:proofErr w:type="spellEnd"/>
      <w:r>
        <w:rPr>
          <w:rFonts w:ascii="Times New Roman" w:hAnsi="Times New Roman" w:cs="Times New Roman"/>
          <w:sz w:val="28"/>
          <w:szCs w:val="28"/>
        </w:rPr>
        <w:t xml:space="preserve"> в 4,6 раза увеличило количество зрителей в </w:t>
      </w:r>
      <w:r>
        <w:rPr>
          <w:rFonts w:ascii="Times New Roman" w:hAnsi="Times New Roman" w:cs="Times New Roman"/>
          <w:sz w:val="28"/>
          <w:szCs w:val="28"/>
          <w:lang w:val="en-US"/>
        </w:rPr>
        <w:t>I</w:t>
      </w:r>
      <w:r w:rsidRPr="00101168">
        <w:rPr>
          <w:rFonts w:ascii="Times New Roman" w:hAnsi="Times New Roman" w:cs="Times New Roman"/>
          <w:sz w:val="28"/>
          <w:szCs w:val="28"/>
        </w:rPr>
        <w:t xml:space="preserve"> </w:t>
      </w:r>
      <w:r w:rsidR="00E13799">
        <w:rPr>
          <w:rFonts w:ascii="Times New Roman" w:hAnsi="Times New Roman" w:cs="Times New Roman"/>
          <w:sz w:val="28"/>
          <w:szCs w:val="28"/>
        </w:rPr>
        <w:t>квартале 2020 года</w:t>
      </w:r>
      <w:r>
        <w:rPr>
          <w:rFonts w:ascii="Times New Roman" w:hAnsi="Times New Roman" w:cs="Times New Roman"/>
          <w:sz w:val="28"/>
          <w:szCs w:val="28"/>
        </w:rPr>
        <w:t xml:space="preserve"> </w:t>
      </w:r>
      <w:r w:rsidRPr="00D94A07">
        <w:rPr>
          <w:rFonts w:ascii="Times New Roman" w:hAnsi="Times New Roman" w:cs="Times New Roman"/>
          <w:sz w:val="28"/>
          <w:szCs w:val="28"/>
        </w:rPr>
        <w:t>[</w:t>
      </w:r>
      <w:r w:rsidR="00F610F3">
        <w:rPr>
          <w:rFonts w:ascii="Times New Roman" w:hAnsi="Times New Roman" w:cs="Times New Roman"/>
          <w:sz w:val="28"/>
          <w:szCs w:val="28"/>
        </w:rPr>
        <w:t>45</w:t>
      </w:r>
      <w:r w:rsidRPr="00D94A07">
        <w:rPr>
          <w:rFonts w:ascii="Times New Roman" w:hAnsi="Times New Roman" w:cs="Times New Roman"/>
          <w:sz w:val="28"/>
          <w:szCs w:val="28"/>
        </w:rPr>
        <w:t>]</w:t>
      </w:r>
      <w:r w:rsidR="00E13799">
        <w:rPr>
          <w:rFonts w:ascii="Times New Roman" w:hAnsi="Times New Roman" w:cs="Times New Roman"/>
          <w:sz w:val="28"/>
          <w:szCs w:val="28"/>
        </w:rPr>
        <w:t>.</w:t>
      </w:r>
    </w:p>
    <w:p w:rsidR="00D503EE" w:rsidRDefault="0068406B" w:rsidP="00D503EE">
      <w:pPr>
        <w:spacing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t xml:space="preserve">В разрезе цифровой экономики платформенная концепция преимущественно функционировала в области торговли. Что касается </w:t>
      </w:r>
      <w:r>
        <w:rPr>
          <w:rFonts w:ascii="Times New Roman" w:hAnsi="Times New Roman" w:cs="Times New Roman"/>
          <w:sz w:val="28"/>
          <w:szCs w:val="28"/>
        </w:rPr>
        <w:lastRenderedPageBreak/>
        <w:t xml:space="preserve">промышленности, то там существуют свои концепции, которые демонстрируют весь потенциал «новой» экономики. Речь идет о таких явлениях, как «Индустрия 4.0», а также ее основа в техническом плане </w:t>
      </w:r>
      <w:r>
        <w:rPr>
          <w:rFonts w:ascii="Times New Roman" w:hAnsi="Times New Roman" w:cs="Times New Roman"/>
          <w:color w:val="222222"/>
          <w:sz w:val="28"/>
          <w:szCs w:val="28"/>
          <w:shd w:val="clear" w:color="auto" w:fill="FFFFFF"/>
        </w:rPr>
        <w:t>– «Умная фабрика».</w:t>
      </w:r>
      <w:r w:rsidR="00D503EE">
        <w:rPr>
          <w:rFonts w:ascii="Times New Roman" w:hAnsi="Times New Roman" w:cs="Times New Roman"/>
          <w:color w:val="222222"/>
          <w:sz w:val="28"/>
          <w:szCs w:val="28"/>
          <w:shd w:val="clear" w:color="auto" w:fill="FFFFFF"/>
        </w:rPr>
        <w:t xml:space="preserve"> </w:t>
      </w:r>
    </w:p>
    <w:p w:rsidR="00D94A07" w:rsidRPr="00D503EE" w:rsidRDefault="00D503EE" w:rsidP="00D503E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Термин Индустрия 4.0 придумали промышленники в 2011 году. Для развития промышленности в эпоху цифровой экономики была придумана «Платформа Индустрия 4.0» и гос. программа «Промышленность 4.0» (рисунок 2.2).</w:t>
      </w:r>
    </w:p>
    <w:p w:rsidR="0068406B" w:rsidRPr="0068406B" w:rsidRDefault="0068406B" w:rsidP="0068406B">
      <w:pPr>
        <w:spacing w:line="360" w:lineRule="auto"/>
        <w:ind w:firstLine="709"/>
        <w:jc w:val="both"/>
        <w:rPr>
          <w:rFonts w:ascii="Times New Roman" w:hAnsi="Times New Roman" w:cs="Times New Roman"/>
          <w:sz w:val="28"/>
          <w:szCs w:val="28"/>
        </w:rPr>
      </w:pPr>
    </w:p>
    <w:p w:rsidR="00D94A07" w:rsidRDefault="00EC5868" w:rsidP="00CD3B87">
      <w:pPr>
        <w:spacing w:line="360" w:lineRule="auto"/>
        <w:jc w:val="center"/>
        <w:rPr>
          <w:rFonts w:ascii="Times New Roman" w:hAnsi="Times New Roman" w:cs="Times New Roman"/>
          <w:color w:val="222222"/>
          <w:sz w:val="28"/>
          <w:szCs w:val="28"/>
          <w:shd w:val="clear" w:color="auto" w:fill="FFFFFF"/>
        </w:rPr>
      </w:pPr>
      <w:r>
        <w:rPr>
          <w:rFonts w:ascii="Times New Roman" w:hAnsi="Times New Roman" w:cs="Times New Roman"/>
          <w:noProof/>
          <w:color w:val="222222"/>
          <w:sz w:val="28"/>
          <w:szCs w:val="28"/>
          <w:lang w:eastAsia="ru-RU"/>
        </w:rPr>
      </w:r>
      <w:r>
        <w:rPr>
          <w:rFonts w:ascii="Times New Roman" w:hAnsi="Times New Roman" w:cs="Times New Roman"/>
          <w:noProof/>
          <w:color w:val="222222"/>
          <w:sz w:val="28"/>
          <w:szCs w:val="28"/>
          <w:lang w:eastAsia="ru-RU"/>
        </w:rPr>
        <w:pict>
          <v:group id="Полотно 3" o:spid="_x0000_s1062" editas="canvas" style="width:6in;height:252pt;mso-position-horizontal-relative:char;mso-position-vertical-relative:line" coordsize="54864,32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
              <v:fill o:detectmouseclick="t"/>
              <v:path o:connecttype="none"/>
            </v:shape>
            <v:rect id="Прямоугольник 5" o:spid="_x0000_s1028" style="position:absolute;top:12954;width:8286;height:6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4kL4A&#10;AADaAAAADwAAAGRycy9kb3ducmV2LnhtbESP3YrCMBCF7wXfIYzgnU0VdKUaRQRBhL3Q9QGGZmyq&#10;zaQ00bZvvxEELw/n5+Ost52txIsaXzpWME1SEMS50yUXCq5/h8kShA/IGivHpKAnD9vNcLDGTLuW&#10;z/S6hELEEfYZKjAh1JmUPjdk0SeuJo7ezTUWQ5RNIXWDbRy3lZyl6UJaLDkSDNa0N5Q/Lk8bIUjn&#10;fvrT7h+/pjuVVPV3evZKjUfdbgUiUBe+4U/7qBXM4X0l3g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NeJC+AAAA2gAAAA8AAAAAAAAAAAAAAAAAmAIAAGRycy9kb3ducmV2&#10;LnhtbFBLBQYAAAAABAAEAPUAAACDAwAAAAA=&#10;" fillcolor="#5b9bd5 [3204]" strokecolor="#1f4d78 [1604]" strokeweight="1pt">
              <v:textbox>
                <w:txbxContent>
                  <w:p w:rsidR="00EC5868" w:rsidRPr="00F74313" w:rsidRDefault="00EC5868" w:rsidP="00D94A07">
                    <w:pPr>
                      <w:jc w:val="center"/>
                      <w:rPr>
                        <w:rFonts w:ascii="Times New Roman" w:hAnsi="Times New Roman" w:cs="Times New Roman"/>
                        <w:sz w:val="18"/>
                      </w:rPr>
                    </w:pPr>
                    <w:proofErr w:type="spellStart"/>
                    <w:r w:rsidRPr="00F74313">
                      <w:rPr>
                        <w:rFonts w:ascii="Times New Roman" w:hAnsi="Times New Roman" w:cs="Times New Roman"/>
                        <w:sz w:val="18"/>
                      </w:rPr>
                      <w:t>Дополненое</w:t>
                    </w:r>
                    <w:proofErr w:type="spellEnd"/>
                    <w:r w:rsidRPr="00F74313">
                      <w:rPr>
                        <w:rFonts w:ascii="Times New Roman" w:hAnsi="Times New Roman" w:cs="Times New Roman"/>
                        <w:sz w:val="18"/>
                      </w:rPr>
                      <w:t xml:space="preserve"> производ</w:t>
                    </w:r>
                    <w:r>
                      <w:rPr>
                        <w:rFonts w:ascii="Times New Roman" w:hAnsi="Times New Roman" w:cs="Times New Roman"/>
                        <w:sz w:val="18"/>
                      </w:rPr>
                      <w:softHyphen/>
                    </w:r>
                    <w:r w:rsidRPr="00F74313">
                      <w:rPr>
                        <w:rFonts w:ascii="Times New Roman" w:hAnsi="Times New Roman" w:cs="Times New Roman"/>
                        <w:sz w:val="18"/>
                      </w:rPr>
                      <w:t>ство</w:t>
                    </w:r>
                  </w:p>
                </w:txbxContent>
              </v:textbox>
            </v:rect>
            <v:rect id="Прямоугольник 6" o:spid="_x0000_s1029" style="position:absolute;left:15906;width:8287;height:6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57wA&#10;AADaAAAADwAAAGRycy9kb3ducmV2LnhtbESPywrCMBBF94L/EEZwp6kuVKpRRBBEcOHjA4ZmbKrN&#10;pDTRtn9vBMHl5T4Od7VpbSneVPvCsYLJOAFBnDldcK7gdt2PFiB8QNZYOiYFHXnYrPu9FabaNXym&#10;9yXkIo6wT1GBCaFKpfSZIYt+7Cri6N1dbTFEWedS19jEcVvKaZLMpMWCI8FgRTtD2fPyshGCdO4m&#10;82b3PJn2WFDZPejVKTUctNsliEBt+Id/7YNWMIPvlXgD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n+bnvAAAANoAAAAPAAAAAAAAAAAAAAAAAJgCAABkcnMvZG93bnJldi54&#10;bWxQSwUGAAAAAAQABAD1AAAAgQMAAAAA&#10;" fillcolor="#5b9bd5 [3204]" strokecolor="#1f4d78 [1604]" strokeweight="1pt">
              <v:textbox>
                <w:txbxContent>
                  <w:p w:rsidR="00EC5868" w:rsidRPr="00F8521B" w:rsidRDefault="00EC5868" w:rsidP="00D94A07">
                    <w:pPr>
                      <w:jc w:val="center"/>
                      <w:rPr>
                        <w:rFonts w:ascii="Times New Roman" w:hAnsi="Times New Roman" w:cs="Times New Roman"/>
                      </w:rPr>
                    </w:pPr>
                    <w:proofErr w:type="spellStart"/>
                    <w:r w:rsidRPr="00F8521B">
                      <w:rPr>
                        <w:rFonts w:ascii="Times New Roman" w:hAnsi="Times New Roman" w:cs="Times New Roman"/>
                      </w:rPr>
                      <w:t>Блокчейн</w:t>
                    </w:r>
                    <w:proofErr w:type="spellEnd"/>
                  </w:p>
                </w:txbxContent>
              </v:textbox>
            </v:rect>
            <v:rect id="Прямоугольник 7" o:spid="_x0000_s1030" style="position:absolute;left:31527;width:8287;height:6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NDfLwA&#10;AADaAAAADwAAAGRycy9kb3ducmV2LnhtbESPywrCMBBF94L/EEZwp6kuVKpRRBBEcOHjA4ZmbKrN&#10;pDTRtn9vBMHl5T4Od7VpbSneVPvCsYLJOAFBnDldcK7gdt2PFiB8QNZYOiYFHXnYrPu9FabaNXym&#10;9yXkIo6wT1GBCaFKpfSZIYt+7Cri6N1dbTFEWedS19jEcVvKaZLMpMWCI8FgRTtD2fPyshGCdO4m&#10;82b3PJn2WFDZPejVKTUctNsliEBt+Id/7YNWMIfvlXgD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d00N8vAAAANoAAAAPAAAAAAAAAAAAAAAAAJgCAABkcnMvZG93bnJldi54&#10;bWxQSwUGAAAAAAQABAD1AAAAgQMAAAAA&#10;" fillcolor="#5b9bd5 [3204]" strokecolor="#1f4d78 [1604]" strokeweight="1pt">
              <v:textbox>
                <w:txbxContent>
                  <w:p w:rsidR="00EC5868" w:rsidRPr="00F8521B" w:rsidRDefault="00EC5868" w:rsidP="00D94A07">
                    <w:pPr>
                      <w:jc w:val="center"/>
                      <w:rPr>
                        <w:rFonts w:ascii="Times New Roman" w:hAnsi="Times New Roman" w:cs="Times New Roman"/>
                        <w:sz w:val="18"/>
                        <w:szCs w:val="16"/>
                      </w:rPr>
                    </w:pPr>
                    <w:r w:rsidRPr="00F8521B">
                      <w:rPr>
                        <w:rFonts w:ascii="Times New Roman" w:hAnsi="Times New Roman" w:cs="Times New Roman"/>
                        <w:sz w:val="18"/>
                        <w:szCs w:val="16"/>
                      </w:rPr>
                      <w:t>Моделиро</w:t>
                    </w:r>
                    <w:r>
                      <w:rPr>
                        <w:rFonts w:ascii="Times New Roman" w:hAnsi="Times New Roman" w:cs="Times New Roman"/>
                        <w:sz w:val="18"/>
                        <w:szCs w:val="16"/>
                      </w:rPr>
                      <w:softHyphen/>
                    </w:r>
                    <w:r w:rsidRPr="00F8521B">
                      <w:rPr>
                        <w:rFonts w:ascii="Times New Roman" w:hAnsi="Times New Roman" w:cs="Times New Roman"/>
                        <w:sz w:val="18"/>
                        <w:szCs w:val="16"/>
                      </w:rPr>
                      <w:t>вание и про</w:t>
                    </w:r>
                    <w:r>
                      <w:rPr>
                        <w:rFonts w:ascii="Times New Roman" w:hAnsi="Times New Roman" w:cs="Times New Roman"/>
                        <w:sz w:val="18"/>
                        <w:szCs w:val="16"/>
                      </w:rPr>
                      <w:softHyphen/>
                    </w:r>
                    <w:r w:rsidRPr="00F8521B">
                      <w:rPr>
                        <w:rFonts w:ascii="Times New Roman" w:hAnsi="Times New Roman" w:cs="Times New Roman"/>
                        <w:sz w:val="18"/>
                        <w:szCs w:val="16"/>
                      </w:rPr>
                      <w:t>гнозирова</w:t>
                    </w:r>
                    <w:r>
                      <w:rPr>
                        <w:rFonts w:ascii="Times New Roman" w:hAnsi="Times New Roman" w:cs="Times New Roman"/>
                        <w:sz w:val="18"/>
                        <w:szCs w:val="16"/>
                      </w:rPr>
                      <w:softHyphen/>
                    </w:r>
                    <w:r w:rsidRPr="00F8521B">
                      <w:rPr>
                        <w:rFonts w:ascii="Times New Roman" w:hAnsi="Times New Roman" w:cs="Times New Roman"/>
                        <w:sz w:val="18"/>
                        <w:szCs w:val="16"/>
                      </w:rPr>
                      <w:t>ние</w:t>
                    </w:r>
                  </w:p>
                </w:txbxContent>
              </v:textbox>
            </v:rect>
            <v:rect id="Прямоугольник 8" o:spid="_x0000_s1031" style="position:absolute;left:46577;width:8287;height:6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XDr0A&#10;AADaAAAADwAAAGRycy9kb3ducmV2LnhtbERPzYrCMBC+L/gOYYS9bVM9uEs1igiCCB509wGGZmyq&#10;zaQ00bZv7xwWPH58/6vN4Bv1pC7WgQ3MshwUcRlszZWBv9/91w+omJAtNoHJwEgRNuvJxwoLG3o+&#10;0/OSKiUhHAs04FJqC61j6chjzEJLLNw1dB6TwK7StsNewn2j53m+0B5rlgaHLe0clffLw0sJ0nmc&#10;ffe7+8kNx5qa8UaP0ZjP6bBdgko0pLf4332wBmSrXJEboNc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EzXDr0AAADaAAAADwAAAAAAAAAAAAAAAACYAgAAZHJzL2Rvd25yZXYu&#10;eG1sUEsFBgAAAAAEAAQA9QAAAIIDAAAAAA==&#10;" fillcolor="#5b9bd5 [3204]" strokecolor="#1f4d78 [1604]" strokeweight="1pt">
              <v:textbox>
                <w:txbxContent>
                  <w:p w:rsidR="00EC5868" w:rsidRPr="00C768DA" w:rsidRDefault="00EC5868" w:rsidP="00D94A07">
                    <w:pPr>
                      <w:jc w:val="center"/>
                      <w:rPr>
                        <w:rFonts w:ascii="Times New Roman" w:hAnsi="Times New Roman" w:cs="Times New Roman"/>
                      </w:rPr>
                    </w:pPr>
                    <w:proofErr w:type="spellStart"/>
                    <w:r>
                      <w:rPr>
                        <w:rFonts w:ascii="Times New Roman" w:hAnsi="Times New Roman" w:cs="Times New Roman"/>
                      </w:rPr>
                      <w:t>Big</w:t>
                    </w:r>
                    <w:proofErr w:type="spellEnd"/>
                    <w:r>
                      <w:rPr>
                        <w:rFonts w:ascii="Times New Roman" w:hAnsi="Times New Roman" w:cs="Times New Roman"/>
                      </w:rPr>
                      <w:t xml:space="preserve"> </w:t>
                    </w:r>
                    <w:proofErr w:type="spellStart"/>
                    <w:r>
                      <w:rPr>
                        <w:rFonts w:ascii="Times New Roman" w:hAnsi="Times New Roman" w:cs="Times New Roman"/>
                      </w:rPr>
                      <w:t>Data</w:t>
                    </w:r>
                    <w:proofErr w:type="spellEnd"/>
                  </w:p>
                </w:txbxContent>
              </v:textbox>
            </v:rect>
            <v:rect id="Прямоугольник 9" o:spid="_x0000_s1032" style="position:absolute;width:8286;height:6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Bylb4A&#10;AADaAAAADwAAAGRycy9kb3ducmV2LnhtbESPzYrCMBSF94LvEK7gzqa60LEaRQRBhFno+ACX5tpU&#10;m5vSRNu+/UQQXB7Oz8dZbztbiRc1vnSsYJqkIIhzp0suFFz/DpMfED4ga6wck4KePGw3w8EaM+1a&#10;PtPrEgoRR9hnqMCEUGdS+tyQRZ+4mjh6N9dYDFE2hdQNtnHcVnKWpnNpseRIMFjT3lD+uDxthCCd&#10;++mi3T9+TXcqqerv9OyVGo+63QpEoC58w5/2UStYwvtKvAFy8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AcpW+AAAA2gAAAA8AAAAAAAAAAAAAAAAAmAIAAGRycy9kb3ducmV2&#10;LnhtbFBLBQYAAAAABAAEAPUAAACDAwAAAAA=&#10;" fillcolor="#5b9bd5 [3204]" strokecolor="#1f4d78 [1604]" strokeweight="1pt">
              <v:textbox>
                <w:txbxContent>
                  <w:p w:rsidR="00EC5868" w:rsidRPr="00F8521B" w:rsidRDefault="00EC5868" w:rsidP="00D94A07">
                    <w:pPr>
                      <w:jc w:val="center"/>
                      <w:rPr>
                        <w:rFonts w:ascii="Times New Roman" w:hAnsi="Times New Roman" w:cs="Times New Roman"/>
                      </w:rPr>
                    </w:pPr>
                    <w:r w:rsidRPr="00F8521B">
                      <w:rPr>
                        <w:rFonts w:ascii="Times New Roman" w:hAnsi="Times New Roman" w:cs="Times New Roman"/>
                      </w:rPr>
                      <w:t>Роботи</w:t>
                    </w:r>
                    <w:r>
                      <w:rPr>
                        <w:rFonts w:ascii="Times New Roman" w:hAnsi="Times New Roman" w:cs="Times New Roman"/>
                      </w:rPr>
                      <w:softHyphen/>
                    </w:r>
                    <w:r w:rsidRPr="00F8521B">
                      <w:rPr>
                        <w:rFonts w:ascii="Times New Roman" w:hAnsi="Times New Roman" w:cs="Times New Roman"/>
                      </w:rPr>
                      <w:t>зация</w:t>
                    </w:r>
                  </w:p>
                </w:txbxContent>
              </v:textbox>
            </v:rect>
            <v:rect id="Прямоугольник 10" o:spid="_x0000_s1033" style="position:absolute;left:46577;top:12954;width:8287;height:6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rA2sAA&#10;AADbAAAADwAAAGRycy9kb3ducmV2LnhtbESPzYrCMBDH7wu+Qxhhb9tUD+5SjSKCIIIH3X2AoRmb&#10;ajMpTbTt2zuHBW8zzP/jN6vN4Bv1pC7WgQ3MshwUcRlszZWBv9/91w+omJAtNoHJwEgRNuvJxwoL&#10;G3o+0/OSKiUhHAs04FJqC61j6chjzEJLLLdr6DwmWbtK2w57CfeNnuf5QnusWRoctrRzVN4vDy8l&#10;SOdx9t3v7ic3HGtqxhs9RmM+p8N2CSrRkN7if/fBCr7Qyy8ygF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rA2sAAAADbAAAADwAAAAAAAAAAAAAAAACYAgAAZHJzL2Rvd25y&#10;ZXYueG1sUEsFBgAAAAAEAAQA9QAAAIUDAAAAAA==&#10;" fillcolor="#5b9bd5 [3204]" strokecolor="#1f4d78 [1604]" strokeweight="1pt">
              <v:textbox>
                <w:txbxContent>
                  <w:p w:rsidR="00EC5868" w:rsidRPr="0044632A" w:rsidRDefault="00EC5868" w:rsidP="00D94A07">
                    <w:pPr>
                      <w:jc w:val="center"/>
                      <w:rPr>
                        <w:rFonts w:ascii="Times New Roman" w:hAnsi="Times New Roman" w:cs="Times New Roman"/>
                        <w:lang w:val="en-US"/>
                      </w:rPr>
                    </w:pPr>
                    <w:r w:rsidRPr="00C768DA">
                      <w:rPr>
                        <w:rFonts w:ascii="Times New Roman" w:hAnsi="Times New Roman" w:cs="Times New Roman"/>
                      </w:rPr>
                      <w:t>«Интер</w:t>
                    </w:r>
                    <w:r>
                      <w:rPr>
                        <w:rFonts w:ascii="Times New Roman" w:hAnsi="Times New Roman" w:cs="Times New Roman"/>
                      </w:rPr>
                      <w:softHyphen/>
                    </w:r>
                    <w:r w:rsidRPr="00C768DA">
                      <w:rPr>
                        <w:rFonts w:ascii="Times New Roman" w:hAnsi="Times New Roman" w:cs="Times New Roman"/>
                      </w:rPr>
                      <w:t>нет ве</w:t>
                    </w:r>
                    <w:r>
                      <w:rPr>
                        <w:rFonts w:ascii="Times New Roman" w:hAnsi="Times New Roman" w:cs="Times New Roman"/>
                      </w:rPr>
                      <w:softHyphen/>
                    </w:r>
                    <w:r w:rsidRPr="00C768DA">
                      <w:rPr>
                        <w:rFonts w:ascii="Times New Roman" w:hAnsi="Times New Roman" w:cs="Times New Roman"/>
                      </w:rPr>
                      <w:t>щей»</w:t>
                    </w:r>
                    <w:r>
                      <w:rPr>
                        <w:rFonts w:ascii="Times New Roman" w:hAnsi="Times New Roman" w:cs="Times New Roman"/>
                        <w:lang w:val="en-US"/>
                      </w:rPr>
                      <w:t xml:space="preserve"> </w:t>
                    </w:r>
                    <w:proofErr w:type="spellStart"/>
                    <w:r>
                      <w:rPr>
                        <w:rFonts w:ascii="Times New Roman" w:hAnsi="Times New Roman" w:cs="Times New Roman"/>
                        <w:lang w:val="en-US"/>
                      </w:rPr>
                      <w:t>IoT</w:t>
                    </w:r>
                    <w:proofErr w:type="spellEnd"/>
                  </w:p>
                </w:txbxContent>
              </v:textbox>
            </v:rect>
            <v:rect id="Прямоугольник 11" o:spid="_x0000_s1034" style="position:absolute;top:25622;width:8286;height:6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QcIA&#10;AADbAAAADwAAAGRycy9kb3ducmV2LnhtbESP3YrCMBCF7wXfIcyCdzbtXuhSjWURhEXwwp8HGJrZ&#10;pttmUppo27c3woJ3M5wz5zuzLUbbigf1vnasIEtSEMSl0zVXCm7Xw/ILhA/IGlvHpGAiD8VuPtti&#10;rt3AZ3pcQiViCPscFZgQulxKXxqy6BPXEUft1/UWQ1z7SuoehxhuW/mZpitpseZIMNjR3lDZXO42&#10;QpDOU7Ye9s3JjMea2umP7pNSi4/xewMi0Bje5v/rHx3rZ/D6JQ4gd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mVBwgAAANsAAAAPAAAAAAAAAAAAAAAAAJgCAABkcnMvZG93&#10;bnJldi54bWxQSwUGAAAAAAQABAD1AAAAhwMAAAAA&#10;" fillcolor="#5b9bd5 [3204]" strokecolor="#1f4d78 [1604]" strokeweight="1pt">
              <v:textbox>
                <w:txbxContent>
                  <w:p w:rsidR="00EC5868" w:rsidRPr="00C768DA" w:rsidRDefault="00EC5868" w:rsidP="00D94A07">
                    <w:pPr>
                      <w:jc w:val="center"/>
                      <w:rPr>
                        <w:rFonts w:ascii="Times New Roman" w:hAnsi="Times New Roman" w:cs="Times New Roman"/>
                        <w:sz w:val="20"/>
                      </w:rPr>
                    </w:pPr>
                    <w:r w:rsidRPr="00C768DA">
                      <w:rPr>
                        <w:rFonts w:ascii="Times New Roman" w:hAnsi="Times New Roman" w:cs="Times New Roman"/>
                        <w:sz w:val="20"/>
                      </w:rPr>
                      <w:t>Дополни</w:t>
                    </w:r>
                    <w:r>
                      <w:rPr>
                        <w:rFonts w:ascii="Times New Roman" w:hAnsi="Times New Roman" w:cs="Times New Roman"/>
                        <w:sz w:val="20"/>
                      </w:rPr>
                      <w:softHyphen/>
                    </w:r>
                    <w:r w:rsidRPr="00C768DA">
                      <w:rPr>
                        <w:rFonts w:ascii="Times New Roman" w:hAnsi="Times New Roman" w:cs="Times New Roman"/>
                        <w:sz w:val="20"/>
                      </w:rPr>
                      <w:t>тельная реальность</w:t>
                    </w:r>
                  </w:p>
                </w:txbxContent>
              </v:textbox>
            </v:rect>
            <v:rect id="Прямоугольник 12" o:spid="_x0000_s1035" style="position:absolute;left:46577;top:25622;width:8287;height:6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7Nr4A&#10;AADbAAAADwAAAGRycy9kb3ducmV2LnhtbESPzQrCMBCE74LvEFbwpqkeVKpRRBBE8ODPAyzN2lSb&#10;TWmibd/eCIK3XWZ2vtnVprWleFPtC8cKJuMEBHHmdMG5gtt1P1qA8AFZY+mYFHTkYbPu91aYatfw&#10;md6XkIsYwj5FBSaEKpXSZ4Ys+rGriKN2d7XFENc6l7rGJobbUk6TZCYtFhwJBivaGcqel5eNEKRz&#10;N5k3u+fJtMeCyu5Br06p4aDdLkEEasPf/Ls+6Fh/Ct9f4gB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s0+za+AAAA2wAAAA8AAAAAAAAAAAAAAAAAmAIAAGRycy9kb3ducmV2&#10;LnhtbFBLBQYAAAAABAAEAPUAAACDAwAAAAA=&#10;" fillcolor="#5b9bd5 [3204]" strokecolor="#1f4d78 [1604]" strokeweight="1pt">
              <v:textbox>
                <w:txbxContent>
                  <w:p w:rsidR="00EC5868" w:rsidRPr="00C768DA" w:rsidRDefault="00EC5868" w:rsidP="00D94A07">
                    <w:pPr>
                      <w:jc w:val="center"/>
                      <w:rPr>
                        <w:rFonts w:ascii="Times New Roman" w:hAnsi="Times New Roman" w:cs="Times New Roman"/>
                      </w:rPr>
                    </w:pPr>
                    <w:proofErr w:type="spellStart"/>
                    <w:r w:rsidRPr="00C768DA">
                      <w:rPr>
                        <w:rFonts w:ascii="Times New Roman" w:hAnsi="Times New Roman" w:cs="Times New Roman"/>
                      </w:rPr>
                      <w:t>Кибер</w:t>
                    </w:r>
                    <w:r>
                      <w:rPr>
                        <w:rFonts w:ascii="Times New Roman" w:hAnsi="Times New Roman" w:cs="Times New Roman"/>
                      </w:rPr>
                      <w:softHyphen/>
                    </w:r>
                    <w:r w:rsidRPr="00C768DA">
                      <w:rPr>
                        <w:rFonts w:ascii="Times New Roman" w:hAnsi="Times New Roman" w:cs="Times New Roman"/>
                      </w:rPr>
                      <w:t>безопа</w:t>
                    </w:r>
                    <w:proofErr w:type="spellEnd"/>
                    <w:r>
                      <w:rPr>
                        <w:rFonts w:ascii="Times New Roman" w:hAnsi="Times New Roman" w:cs="Times New Roman"/>
                      </w:rPr>
                      <w:softHyphen/>
                    </w:r>
                    <w:r>
                      <w:rPr>
                        <w:rFonts w:ascii="Times New Roman" w:hAnsi="Times New Roman" w:cs="Times New Roman"/>
                        <w:lang w:val="en-US"/>
                      </w:rPr>
                      <w:t>c</w:t>
                    </w:r>
                    <w:r w:rsidRPr="00C768DA">
                      <w:rPr>
                        <w:rFonts w:ascii="Times New Roman" w:hAnsi="Times New Roman" w:cs="Times New Roman"/>
                      </w:rPr>
                      <w:t>носить</w:t>
                    </w:r>
                  </w:p>
                </w:txbxContent>
              </v:textbox>
            </v:rect>
            <v:rect id="Прямоугольник 13" o:spid="_x0000_s1036" style="position:absolute;left:15906;top:25622;width:8287;height:6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hercEA&#10;AADbAAAADwAAAGRycy9kb3ducmV2LnhtbESP0YrCMBBF3xf8hzCCb2uqgi7VtIggiOCDuh8wNGNT&#10;bSalibb9e7Ow4NsM9849dzZ5b2vxotZXjhXMpgkI4sLpiksFv9f99w8IH5A11o5JwUAe8mz0tcFU&#10;u47P9LqEUsQQ9ikqMCE0qZS+MGTRT11DHLWbay2GuLal1C12MdzWcp4kS2mx4kgw2NDOUPG4PG2E&#10;IJ2H2arbPU6mP1ZUD3d6DkpNxv12DSJQHz7m/+uDjvUX8PdLH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4Xq3BAAAA2wAAAA8AAAAAAAAAAAAAAAAAmAIAAGRycy9kb3du&#10;cmV2LnhtbFBLBQYAAAAABAAEAPUAAACGAwAAAAA=&#10;" fillcolor="#5b9bd5 [3204]" strokecolor="#1f4d78 [1604]" strokeweight="1pt">
              <v:textbox>
                <w:txbxContent>
                  <w:p w:rsidR="00EC5868" w:rsidRPr="00C768DA" w:rsidRDefault="00EC5868" w:rsidP="00D94A07">
                    <w:pPr>
                      <w:jc w:val="center"/>
                      <w:rPr>
                        <w:rFonts w:ascii="Times New Roman" w:hAnsi="Times New Roman" w:cs="Times New Roman"/>
                        <w:sz w:val="20"/>
                      </w:rPr>
                    </w:pPr>
                    <w:proofErr w:type="spellStart"/>
                    <w:r w:rsidRPr="00C768DA">
                      <w:rPr>
                        <w:rFonts w:ascii="Times New Roman" w:hAnsi="Times New Roman" w:cs="Times New Roman"/>
                        <w:sz w:val="20"/>
                      </w:rPr>
                      <w:t>Гориз</w:t>
                    </w:r>
                    <w:proofErr w:type="spellEnd"/>
                    <w:proofErr w:type="gramStart"/>
                    <w:r w:rsidRPr="00C768DA">
                      <w:rPr>
                        <w:rFonts w:ascii="Times New Roman" w:hAnsi="Times New Roman" w:cs="Times New Roman"/>
                        <w:sz w:val="20"/>
                      </w:rPr>
                      <w:t>.</w:t>
                    </w:r>
                    <w:proofErr w:type="gramEnd"/>
                    <w:r w:rsidRPr="00C768DA">
                      <w:rPr>
                        <w:rFonts w:ascii="Times New Roman" w:hAnsi="Times New Roman" w:cs="Times New Roman"/>
                        <w:sz w:val="20"/>
                      </w:rPr>
                      <w:t xml:space="preserve"> и </w:t>
                    </w:r>
                    <w:proofErr w:type="spellStart"/>
                    <w:r w:rsidRPr="00C768DA">
                      <w:rPr>
                        <w:rFonts w:ascii="Times New Roman" w:hAnsi="Times New Roman" w:cs="Times New Roman"/>
                        <w:sz w:val="20"/>
                      </w:rPr>
                      <w:t>верт</w:t>
                    </w:r>
                    <w:proofErr w:type="spellEnd"/>
                    <w:r w:rsidRPr="00C768DA">
                      <w:rPr>
                        <w:rFonts w:ascii="Times New Roman" w:hAnsi="Times New Roman" w:cs="Times New Roman"/>
                        <w:sz w:val="20"/>
                      </w:rPr>
                      <w:t>. интеграция</w:t>
                    </w:r>
                  </w:p>
                </w:txbxContent>
              </v:textbox>
            </v:rect>
            <v:rect id="Прямоугольник 14" o:spid="_x0000_s1037" style="position:absolute;left:31527;top:25622;width:8287;height:6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G2cEA&#10;AADbAAAADwAAAGRycy9kb3ducmV2LnhtbESP0YrCMBBF3xf8hzCCb2uqiC7VtIggiOCDuh8wNGNT&#10;bSalibb9e7Ow4NsM9849dzZ5b2vxotZXjhXMpgkI4sLpiksFv9f99w8IH5A11o5JwUAe8mz0tcFU&#10;u47P9LqEUsQQ9ikqMCE0qZS+MGTRT11DHLWbay2GuLal1C12MdzWcp4kS2mx4kgw2NDOUPG4PG2E&#10;IJ2H2arbPU6mP1ZUD3d6DkpNxv12DSJQHz7m/+uDjvUX8PdLH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xtnBAAAA2wAAAA8AAAAAAAAAAAAAAAAAmAIAAGRycy9kb3du&#10;cmV2LnhtbFBLBQYAAAAABAAEAPUAAACGAwAAAAA=&#10;" fillcolor="#5b9bd5 [3204]" strokecolor="#1f4d78 [1604]" strokeweight="1pt">
              <v:textbox>
                <w:txbxContent>
                  <w:p w:rsidR="00EC5868" w:rsidRPr="00C768DA" w:rsidRDefault="00EC5868" w:rsidP="00D94A07">
                    <w:pPr>
                      <w:jc w:val="center"/>
                      <w:rPr>
                        <w:rFonts w:ascii="Times New Roman" w:hAnsi="Times New Roman" w:cs="Times New Roman"/>
                      </w:rPr>
                    </w:pPr>
                    <w:r w:rsidRPr="00C768DA">
                      <w:rPr>
                        <w:rFonts w:ascii="Times New Roman" w:hAnsi="Times New Roman" w:cs="Times New Roman"/>
                      </w:rPr>
                      <w:t>Облач</w:t>
                    </w:r>
                    <w:r>
                      <w:rPr>
                        <w:rFonts w:ascii="Times New Roman" w:hAnsi="Times New Roman" w:cs="Times New Roman"/>
                      </w:rPr>
                      <w:softHyphen/>
                    </w:r>
                    <w:r w:rsidRPr="00C768DA">
                      <w:rPr>
                        <w:rFonts w:ascii="Times New Roman" w:hAnsi="Times New Roman" w:cs="Times New Roman"/>
                      </w:rPr>
                      <w:t>ное хра</w:t>
                    </w:r>
                    <w:r>
                      <w:rPr>
                        <w:rFonts w:ascii="Times New Roman" w:hAnsi="Times New Roman" w:cs="Times New Roman"/>
                      </w:rPr>
                      <w:softHyphen/>
                    </w:r>
                    <w:r w:rsidRPr="00C768DA">
                      <w:rPr>
                        <w:rFonts w:ascii="Times New Roman" w:hAnsi="Times New Roman" w:cs="Times New Roman"/>
                      </w:rPr>
                      <w:t>нение данных</w:t>
                    </w:r>
                  </w:p>
                </w:txbxContent>
              </v:textbox>
            </v:rect>
            <v:line id="Прямая соединительная линия 16" o:spid="_x0000_s1038" style="position:absolute;visibility:visible" from="24193,3333" to="31527,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92sEAAADbAAAADwAAAGRycy9kb3ducmV2LnhtbERPS2vCQBC+C/6HZYTedGMLUWI2IoKl&#10;p0J9HLwN2TEbzc6m2W2S/vtuodDbfHzPybejbURPna8dK1guEhDEpdM1VwrOp8N8DcIHZI2NY1Lw&#10;TR62xXSSY6bdwB/UH0MlYgj7DBWYENpMSl8asugXriWO3M11FkOEXSV1h0MMt418TpJUWqw5Nhhs&#10;aW+ofBy/rIJPLA9kr5fXPhlM/5Le2vfV/arU02zcbUAEGsO/+M/9puP8FH5/iQfI4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3awQAAANsAAAAPAAAAAAAAAAAAAAAA&#10;AKECAABkcnMvZG93bnJldi54bWxQSwUGAAAAAAQABAD5AAAAjwMAAAAA&#10;" strokecolor="#5b9bd5 [3204]" strokeweight=".5pt">
              <v:stroke joinstyle="miter"/>
            </v:line>
            <v:line id="Прямая соединительная линия 17" o:spid="_x0000_s1039" style="position:absolute;visibility:visible" from="39814,2571" to="48101,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YQcAAAADbAAAADwAAAGRycy9kb3ducmV2LnhtbERPTYvCMBC9L/gfwgje1tQVVKpRRHDx&#10;JOjqwdvQjE21mdQmtvXfm4WFvc3jfc5i1dlSNFT7wrGC0TABQZw5XXCu4PSz/ZyB8AFZY+mYFLzI&#10;w2rZ+1hgql3LB2qOIRcxhH2KCkwIVSqlzwxZ9ENXEUfu6mqLIcI6l7rGNobbUn4lyURaLDg2GKxo&#10;Yyi7H59WwQOzLdnL+btJWtOMJ9dqP71dlBr0u/UcRKAu/Iv/3Dsd50/h95d4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y0GEHAAAAA2wAAAA8AAAAAAAAAAAAAAAAA&#10;oQIAAGRycy9kb3ducmV2LnhtbFBLBQYAAAAABAAEAPkAAACOAwAAAAA=&#10;" strokecolor="#5b9bd5 [3204]" strokeweight=".5pt">
              <v:stroke joinstyle="miter"/>
            </v:line>
            <v:line id="Прямая соединительная линия 22" o:spid="_x0000_s1040" style="position:absolute;visibility:visible" from="4143,6667" to="4143,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xZMQAAADbAAAADwAAAGRycy9kb3ducmV2LnhtbESPzWrDMBCE74W+g9hCb7VcB5LiWg6l&#10;kJBTIX+H3BZrYzmxVq6l2O7bV4FCj8PMfMMUy8m2YqDeN44VvCYpCOLK6YZrBYf96uUNhA/IGlvH&#10;pOCHPCzLx4cCc+1G3tKwC7WIEPY5KjAhdLmUvjJk0SeuI47e2fUWQ5R9LXWPY4TbVmZpOpcWG44L&#10;Bjv6NFRddzer4BurFdnTcT2koxlm83P3tbiclHp+mj7eQQSawn/4r73RCrIM7l/iD5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r3FkxAAAANsAAAAPAAAAAAAAAAAA&#10;AAAAAKECAABkcnMvZG93bnJldi54bWxQSwUGAAAAAAQABAD5AAAAkgMAAAAA&#10;" strokecolor="#5b9bd5 [3204]" strokeweight=".5pt">
              <v:stroke joinstyle="miter"/>
            </v:line>
            <v:line id="Прямая соединительная линия 23" o:spid="_x0000_s1041" style="position:absolute;visibility:visible" from="4143,19431" to="4143,2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PU/8QAAADbAAAADwAAAGRycy9kb3ducmV2LnhtbESPQWvCQBSE70L/w/IKvZlNDcSSuooU&#10;LJ4KVXvI7ZF9ZlOzb9PsmqT/vlsQPA4z8w2z2ky2FQP1vnGs4DlJQRBXTjdcKzgdd/MXED4ga2wd&#10;k4Jf8rBZP8xWWGg38icNh1CLCGFfoAITQldI6StDFn3iOuLonV1vMUTZ11L3OEa4beUiTXNpseG4&#10;YLCjN0PV5XC1Cn6w2pEtv96HdDRDlp+7j+V3qdTT47R9BRFoCvfwrb3XChYZ/H+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49T/xAAAANsAAAAPAAAAAAAAAAAA&#10;AAAAAKECAABkcnMvZG93bnJldi54bWxQSwUGAAAAAAQABAD5AAAAkgMAAAAA&#10;" strokecolor="#5b9bd5 [3204]" strokeweight=".5pt">
              <v:stroke joinstyle="miter"/>
            </v:line>
            <v:line id="Прямая соединительная линия 24" o:spid="_x0000_s1042" style="position:absolute;visibility:visible" from="50720,6667" to="50720,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pMi8MAAADbAAAADwAAAGRycy9kb3ducmV2LnhtbESPQWvCQBSE74X+h+UVetONVqxEVxHB&#10;0pOg1oO3R/aZjWbfxuyaxH/vCkKPw8x8w8wWnS1FQ7UvHCsY9BMQxJnTBecK/vbr3gSED8gaS8ek&#10;4E4eFvP3txmm2rW8pWYXchEh7FNUYEKoUil9Zsii77uKOHonV1sMUda51DW2EW5LOUySsbRYcFww&#10;WNHKUHbZ3ayCK2ZrssfDT5O0pvkan6rN9/mo1OdHt5yCCNSF//Cr/asVDEf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KTIvDAAAA2wAAAA8AAAAAAAAAAAAA&#10;AAAAoQIAAGRycy9kb3ducmV2LnhtbFBLBQYAAAAABAAEAPkAAACRAwAAAAA=&#10;" strokecolor="#5b9bd5 [3204]" strokeweight=".5pt">
              <v:stroke joinstyle="miter"/>
            </v:line>
            <v:line id="Прямая соединительная линия 25" o:spid="_x0000_s1043" style="position:absolute;visibility:visible" from="50720,18764" to="50720,25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pEMMAAADbAAAADwAAAGRycy9kb3ducmV2LnhtbESPQWvCQBSE74X+h+UVetONFq1EVxHB&#10;0pOg1oO3R/aZjWbfxuyaxH/vCkKPw8x8w8wWnS1FQ7UvHCsY9BMQxJnTBecK/vbr3gSED8gaS8ek&#10;4E4eFvP3txmm2rW8pWYXchEh7FNUYEKoUil9Zsii77uKOHonV1sMUda51DW2EW5LOUySsbRYcFww&#10;WNHKUHbZ3ayCK2ZrssfDT5O0pvkan6rN9/mo1OdHt5yCCNSF//Cr/asVDEf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G6RDDAAAA2wAAAA8AAAAAAAAAAAAA&#10;AAAAoQIAAGRycy9kb3ducmV2LnhtbFBLBQYAAAAABAAEAPkAAACRAwAAAAA=&#10;" strokecolor="#5b9bd5 [3204]" strokeweight=".5pt">
              <v:stroke joinstyle="miter"/>
            </v:line>
            <v:line id="Прямая соединительная линия 26" o:spid="_x0000_s1044" style="position:absolute;visibility:visible" from="8286,3333" to="15906,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R3Z8QAAADbAAAADwAAAGRycy9kb3ducmV2LnhtbESPQWvCQBSE70L/w/IKvZlNFdKSZiOl&#10;oHgq1LYHb4/sMxvNvk2zaxL/vVsQPA4z8w1TrCbbioF63zhW8JykIIgrpxuuFfx8r+evIHxA1tg6&#10;JgUX8rAqH2YF5tqN/EXDLtQiQtjnqMCE0OVS+sqQRZ+4jjh6B9dbDFH2tdQ9jhFuW7lI00xabDgu&#10;GOzow1B12p2tgj+s1mT3v5shHc2wzA7d58txr9TT4/T+BiLQFO7hW3urFSwy+P8Sf4As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lHdnxAAAANsAAAAPAAAAAAAAAAAA&#10;AAAAAKECAABkcnMvZG93bnJldi54bWxQSwUGAAAAAAQABAD5AAAAkgMAAAAA&#10;" strokecolor="#5b9bd5 [3204]" strokeweight=".5pt">
              <v:stroke joinstyle="miter"/>
            </v:line>
            <v:line id="Прямая соединительная линия 28" o:spid="_x0000_s1045" style="position:absolute;visibility:visible" from="8286,28813" to="17335,2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dGjsEAAADbAAAADwAAAGRycy9kb3ducmV2LnhtbERPz2vCMBS+D/Y/hCd4m6kVOqlGkYFj&#10;J2FOD709mtem2rx0TdbW/345DHb8+H5v95NtxUC9bxwrWC4SEMSl0w3XCi5fx5c1CB+QNbaOScGD&#10;POx3z09bzLUb+ZOGc6hFDGGfowITQpdL6UtDFv3CdcSRq1xvMUTY11L3OMZw28o0STJpseHYYLCj&#10;N0Pl/fxjFXxjeSRbXN+HZDTDKqu60+utUGo+mw4bEIGm8C/+c39oBWkcG7/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R0aOwQAAANsAAAAPAAAAAAAAAAAAAAAA&#10;AKECAABkcnMvZG93bnJldi54bWxQSwUGAAAAAAQABAD5AAAAjwMAAAAA&#10;" strokecolor="#5b9bd5 [3204]" strokeweight=".5pt">
              <v:stroke joinstyle="miter"/>
            </v:line>
            <v:line id="Прямая соединительная линия 29" o:spid="_x0000_s1046" style="position:absolute;visibility:visible" from="24193,28813" to="33528,2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vjFcQAAADbAAAADwAAAGRycy9kb3ducmV2LnhtbESPQWvCQBSE74L/YXmCt2ZTBWtjNlIK&#10;iqdC1R68PbLPbGz2bZrdJum/7xYKHoeZ+YbJt6NtRE+drx0reExSEMSl0zVXCs6n3cMahA/IGhvH&#10;pOCHPGyL6STHTLuB36k/hkpECPsMFZgQ2kxKXxqy6BPXEkfv6jqLIcqukrrDIcJtIxdpupIWa44L&#10;Blt6NVR+Hr+tgi8sd2QvH/s+HUy/XF3bt6fbRan5bHzZgAg0hnv4v33QChbP8Pcl/gBZ/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C+MVxAAAANsAAAAPAAAAAAAAAAAA&#10;AAAAAKECAABkcnMvZG93bnJldi54bWxQSwUGAAAAAAQABAD5AAAAkgMAAAAA&#10;" strokecolor="#5b9bd5 [3204]" strokeweight=".5pt">
              <v:stroke joinstyle="miter"/>
            </v:line>
            <v:line id="Прямая соединительная линия 30" o:spid="_x0000_s1047" style="position:absolute;visibility:visible" from="39814,28813" to="48101,2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jcVcEAAADbAAAADwAAAGRycy9kb3ducmV2LnhtbERPu2rDMBTdC/0HcQPZajk1OMWNEkoh&#10;JVMhjw7eLta15da6ci3Vdv8+GgIZD+e92c22EyMNvnWsYJWkIIgrp1tuFFzO+6cXED4ga+wck4J/&#10;8rDbPj5ssNBu4iONp9CIGMK+QAUmhL6Q0leGLPrE9cSRq91gMUQ4NFIPOMVw28nnNM2lxZZjg8Ge&#10;3g1VP6c/q+AXqz3Z8utjTCczZnndf66/S6WWi/ntFUSgOdzFN/dBK8ji+vgl/gC5v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6NxVwQAAANsAAAAPAAAAAAAAAAAAAAAA&#10;AKECAABkcnMvZG93bnJldi54bWxQSwUGAAAAAAQABAD5AAAAjwMAAAAA&#10;" strokecolor="#5b9bd5 [3204]" strokeweight=".5pt">
              <v:stroke joinstyle="miter"/>
            </v:line>
            <w10:anchorlock/>
          </v:group>
        </w:pict>
      </w:r>
    </w:p>
    <w:p w:rsidR="00DD7229" w:rsidRDefault="00DD7229" w:rsidP="00D94A07">
      <w:pPr>
        <w:spacing w:line="360" w:lineRule="auto"/>
        <w:jc w:val="center"/>
        <w:rPr>
          <w:rFonts w:ascii="Times New Roman" w:hAnsi="Times New Roman" w:cs="Times New Roman"/>
          <w:color w:val="222222"/>
          <w:sz w:val="28"/>
          <w:szCs w:val="28"/>
          <w:shd w:val="clear" w:color="auto" w:fill="FFFFFF"/>
        </w:rPr>
      </w:pPr>
    </w:p>
    <w:p w:rsidR="003877DD" w:rsidRDefault="00E66E69" w:rsidP="00D94A07">
      <w:pPr>
        <w:spacing w:line="360" w:lineRule="auto"/>
        <w:jc w:val="cent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Рисунок 2.2</w:t>
      </w:r>
      <w:r w:rsidR="00D94A07">
        <w:rPr>
          <w:rFonts w:ascii="Times New Roman" w:hAnsi="Times New Roman" w:cs="Times New Roman"/>
          <w:color w:val="222222"/>
          <w:sz w:val="28"/>
          <w:szCs w:val="28"/>
          <w:shd w:val="clear" w:color="auto" w:fill="FFFFFF"/>
        </w:rPr>
        <w:t xml:space="preserve"> – «Индустрия 4.0» </w:t>
      </w:r>
      <w:r w:rsidR="00F610F3">
        <w:rPr>
          <w:rFonts w:ascii="Times New Roman" w:hAnsi="Times New Roman" w:cs="Times New Roman"/>
          <w:color w:val="222222"/>
          <w:sz w:val="28"/>
          <w:szCs w:val="28"/>
          <w:shd w:val="clear" w:color="auto" w:fill="FFFFFF"/>
        </w:rPr>
        <w:t>[37</w:t>
      </w:r>
      <w:r w:rsidR="00D94A07" w:rsidRPr="00D94A07">
        <w:rPr>
          <w:rFonts w:ascii="Times New Roman" w:hAnsi="Times New Roman" w:cs="Times New Roman"/>
          <w:color w:val="222222"/>
          <w:sz w:val="28"/>
          <w:szCs w:val="28"/>
          <w:shd w:val="clear" w:color="auto" w:fill="FFFFFF"/>
        </w:rPr>
        <w:t>]</w:t>
      </w:r>
    </w:p>
    <w:p w:rsidR="00DD7229" w:rsidRPr="0044632A" w:rsidRDefault="00DD7229" w:rsidP="00D94A07">
      <w:pPr>
        <w:spacing w:line="360" w:lineRule="auto"/>
        <w:jc w:val="center"/>
        <w:rPr>
          <w:rFonts w:ascii="Times New Roman" w:hAnsi="Times New Roman" w:cs="Times New Roman"/>
          <w:color w:val="222222"/>
          <w:sz w:val="28"/>
          <w:szCs w:val="28"/>
          <w:shd w:val="clear" w:color="auto" w:fill="FFFFFF"/>
        </w:rPr>
      </w:pPr>
    </w:p>
    <w:p w:rsidR="00D94A07" w:rsidRDefault="00D94A07" w:rsidP="00D94A07">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Индустрии 4.0</w:t>
      </w:r>
      <w:r w:rsidR="00E66E69" w:rsidRPr="00A174F2">
        <w:rPr>
          <w:rFonts w:ascii="Times New Roman" w:hAnsi="Times New Roman" w:cs="Times New Roman"/>
          <w:sz w:val="28"/>
          <w:szCs w:val="28"/>
        </w:rPr>
        <w:t xml:space="preserve"> </w:t>
      </w:r>
      <w:r w:rsidR="00213299">
        <w:rPr>
          <w:rFonts w:ascii="Times New Roman" w:hAnsi="Times New Roman" w:cs="Times New Roman"/>
          <w:sz w:val="28"/>
          <w:szCs w:val="28"/>
        </w:rPr>
        <w:t xml:space="preserve">включает в себя следующее </w:t>
      </w:r>
      <w:r w:rsidR="00F610F3">
        <w:rPr>
          <w:rFonts w:ascii="Times New Roman" w:hAnsi="Times New Roman" w:cs="Times New Roman"/>
          <w:sz w:val="28"/>
          <w:szCs w:val="28"/>
        </w:rPr>
        <w:t>[4</w:t>
      </w:r>
      <w:r w:rsidR="00E66E69" w:rsidRPr="00A174F2">
        <w:rPr>
          <w:rFonts w:ascii="Times New Roman" w:hAnsi="Times New Roman" w:cs="Times New Roman"/>
          <w:sz w:val="28"/>
          <w:szCs w:val="28"/>
        </w:rPr>
        <w:t>]</w:t>
      </w:r>
      <w:r>
        <w:rPr>
          <w:rFonts w:ascii="Times New Roman" w:hAnsi="Times New Roman" w:cs="Times New Roman"/>
          <w:sz w:val="28"/>
          <w:szCs w:val="28"/>
        </w:rPr>
        <w:t>:</w:t>
      </w:r>
    </w:p>
    <w:p w:rsidR="00AF0A25" w:rsidRDefault="00AF0A25" w:rsidP="00AF0A2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специальные датчики для сбора информации непосредственно во время производства;</w:t>
      </w:r>
    </w:p>
    <w:p w:rsidR="00AF0A25" w:rsidRDefault="00AF0A25" w:rsidP="00AF0A2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для свободного сбора и перемещения данных между людьми и компьютерами, задействованными в процессе производства, требовалось обеспечить всех свободным доступом в интернет;</w:t>
      </w:r>
    </w:p>
    <w:p w:rsidR="00AF0A25" w:rsidRDefault="00AF0A25" w:rsidP="00AF0A2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эффективному производству мало просто собирать данные, требуется место для хранения и быстрого доступа к этим данным из любого места, проблему решили облачные сервисы;</w:t>
      </w:r>
    </w:p>
    <w:p w:rsidR="00AF0A25" w:rsidRPr="009B5600" w:rsidRDefault="00AF0A25" w:rsidP="00AF0A2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анализ </w:t>
      </w:r>
      <w:r>
        <w:rPr>
          <w:rFonts w:ascii="Times New Roman" w:hAnsi="Times New Roman" w:cs="Times New Roman"/>
          <w:sz w:val="28"/>
          <w:szCs w:val="28"/>
          <w:lang w:val="en-US"/>
        </w:rPr>
        <w:t>Big</w:t>
      </w:r>
      <w:r w:rsidRPr="009B5600">
        <w:rPr>
          <w:rFonts w:ascii="Times New Roman" w:hAnsi="Times New Roman" w:cs="Times New Roman"/>
          <w:sz w:val="28"/>
          <w:szCs w:val="28"/>
        </w:rPr>
        <w:t xml:space="preserve"> </w:t>
      </w:r>
      <w:r>
        <w:rPr>
          <w:rFonts w:ascii="Times New Roman" w:hAnsi="Times New Roman" w:cs="Times New Roman"/>
          <w:sz w:val="28"/>
          <w:szCs w:val="28"/>
          <w:lang w:val="en-US"/>
        </w:rPr>
        <w:t>Data</w:t>
      </w:r>
      <w:r>
        <w:rPr>
          <w:rFonts w:ascii="Times New Roman" w:hAnsi="Times New Roman" w:cs="Times New Roman"/>
          <w:sz w:val="28"/>
          <w:szCs w:val="28"/>
        </w:rPr>
        <w:t>, цель которого является обработка огромных объемов данных.</w:t>
      </w:r>
    </w:p>
    <w:p w:rsidR="00D76FAB" w:rsidRPr="00F0343D" w:rsidRDefault="00D76FAB" w:rsidP="00D76F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концепция подразумевает использование технологий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таких как </w:t>
      </w:r>
      <w:r>
        <w:rPr>
          <w:rFonts w:ascii="Times New Roman" w:hAnsi="Times New Roman" w:cs="Times New Roman"/>
          <w:sz w:val="28"/>
          <w:szCs w:val="28"/>
          <w:lang w:val="en-US"/>
        </w:rPr>
        <w:t>Big</w:t>
      </w:r>
      <w:r w:rsidRPr="00F0343D">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Datat</w:t>
      </w:r>
      <w:proofErr w:type="spellEnd"/>
      <w:r>
        <w:rPr>
          <w:rFonts w:ascii="Times New Roman" w:hAnsi="Times New Roman" w:cs="Times New Roman"/>
          <w:sz w:val="28"/>
          <w:szCs w:val="28"/>
        </w:rPr>
        <w:t xml:space="preserve">, облачные сервисы, «интернет вещей» для повышения конкурентоспособности на рынке. Она также подразумевает сведение участия человека в процессе производства к минимуму </w:t>
      </w:r>
      <w:r w:rsidR="00F610F3">
        <w:rPr>
          <w:rFonts w:ascii="Times New Roman" w:hAnsi="Times New Roman" w:cs="Times New Roman"/>
          <w:sz w:val="28"/>
          <w:szCs w:val="28"/>
        </w:rPr>
        <w:t>[37</w:t>
      </w:r>
      <w:r w:rsidRPr="00F0343D">
        <w:rPr>
          <w:rFonts w:ascii="Times New Roman" w:hAnsi="Times New Roman" w:cs="Times New Roman"/>
          <w:sz w:val="28"/>
          <w:szCs w:val="28"/>
        </w:rPr>
        <w:t>]</w:t>
      </w:r>
      <w:r>
        <w:rPr>
          <w:rFonts w:ascii="Times New Roman" w:hAnsi="Times New Roman" w:cs="Times New Roman"/>
          <w:sz w:val="28"/>
          <w:szCs w:val="28"/>
        </w:rPr>
        <w:t>.</w:t>
      </w:r>
    </w:p>
    <w:p w:rsidR="00AC64A9" w:rsidRPr="007311CC" w:rsidRDefault="00AC64A9" w:rsidP="00AC64A9">
      <w:pPr>
        <w:spacing w:line="360" w:lineRule="auto"/>
        <w:ind w:firstLine="709"/>
        <w:jc w:val="both"/>
        <w:rPr>
          <w:rFonts w:ascii="Times New Roman" w:hAnsi="Times New Roman" w:cs="Times New Roman"/>
          <w:sz w:val="28"/>
          <w:szCs w:val="28"/>
        </w:rPr>
      </w:pPr>
      <w:r w:rsidRPr="00F6221D">
        <w:rPr>
          <w:rFonts w:ascii="Times New Roman" w:hAnsi="Times New Roman" w:cs="Times New Roman"/>
          <w:sz w:val="28"/>
          <w:szCs w:val="28"/>
        </w:rPr>
        <w:t>В 2016 году н</w:t>
      </w:r>
      <w:r>
        <w:rPr>
          <w:rFonts w:ascii="Times New Roman" w:hAnsi="Times New Roman" w:cs="Times New Roman"/>
          <w:sz w:val="28"/>
          <w:szCs w:val="28"/>
        </w:rPr>
        <w:t>емецкие промышленники представили</w:t>
      </w:r>
      <w:r w:rsidRPr="00F6221D">
        <w:rPr>
          <w:rFonts w:ascii="Times New Roman" w:hAnsi="Times New Roman" w:cs="Times New Roman"/>
          <w:sz w:val="28"/>
          <w:szCs w:val="28"/>
        </w:rPr>
        <w:t xml:space="preserve"> первые работающие производственные кейсы, а к 2030 году планируют полностью перейти на </w:t>
      </w:r>
      <w:proofErr w:type="spellStart"/>
      <w:r w:rsidRPr="00F6221D">
        <w:rPr>
          <w:rFonts w:ascii="Times New Roman" w:hAnsi="Times New Roman" w:cs="Times New Roman"/>
          <w:sz w:val="28"/>
          <w:szCs w:val="28"/>
        </w:rPr>
        <w:t>интернетизированную</w:t>
      </w:r>
      <w:proofErr w:type="spellEnd"/>
      <w:r w:rsidRPr="00F6221D">
        <w:rPr>
          <w:rFonts w:ascii="Times New Roman" w:hAnsi="Times New Roman" w:cs="Times New Roman"/>
          <w:sz w:val="28"/>
          <w:szCs w:val="28"/>
        </w:rPr>
        <w:t xml:space="preserve"> промышленность. Правительство Германии инвестирует в эту область около 200 млн. евро. Подобные программы работают</w:t>
      </w:r>
      <w:r>
        <w:rPr>
          <w:rFonts w:ascii="Times New Roman" w:hAnsi="Times New Roman" w:cs="Times New Roman"/>
          <w:sz w:val="28"/>
          <w:szCs w:val="28"/>
        </w:rPr>
        <w:t xml:space="preserve"> в большинстве европейских стран. В 2012 году в США появилось объединение людей цель которых разработать и внедрить умную платформу для промышленников </w:t>
      </w:r>
      <w:r>
        <w:rPr>
          <w:rFonts w:ascii="Times New Roman" w:hAnsi="Times New Roman" w:cs="Times New Roman"/>
          <w:sz w:val="28"/>
          <w:szCs w:val="28"/>
          <w:lang w:val="en-US"/>
        </w:rPr>
        <w:t>IT</w:t>
      </w:r>
      <w:r>
        <w:rPr>
          <w:rFonts w:ascii="Times New Roman" w:hAnsi="Times New Roman" w:cs="Times New Roman"/>
          <w:sz w:val="28"/>
          <w:szCs w:val="28"/>
        </w:rPr>
        <w:t xml:space="preserve">-приложений. В нее вошли различные </w:t>
      </w:r>
      <w:r>
        <w:rPr>
          <w:rFonts w:ascii="Times New Roman" w:hAnsi="Times New Roman" w:cs="Times New Roman"/>
          <w:sz w:val="28"/>
          <w:szCs w:val="28"/>
          <w:lang w:val="en-US"/>
        </w:rPr>
        <w:t>IT</w:t>
      </w:r>
      <w:r>
        <w:rPr>
          <w:rFonts w:ascii="Times New Roman" w:hAnsi="Times New Roman" w:cs="Times New Roman"/>
          <w:sz w:val="28"/>
          <w:szCs w:val="28"/>
        </w:rPr>
        <w:t xml:space="preserve">-компании, промышленные поставщики, госведомства и другие крупные участники данного рынка </w:t>
      </w:r>
      <w:r w:rsidR="00F610F3">
        <w:rPr>
          <w:rFonts w:ascii="Times New Roman" w:hAnsi="Times New Roman" w:cs="Times New Roman"/>
          <w:sz w:val="28"/>
          <w:szCs w:val="28"/>
        </w:rPr>
        <w:t>[18</w:t>
      </w:r>
      <w:r w:rsidRPr="007311CC">
        <w:rPr>
          <w:rFonts w:ascii="Times New Roman" w:hAnsi="Times New Roman" w:cs="Times New Roman"/>
          <w:sz w:val="28"/>
          <w:szCs w:val="28"/>
        </w:rPr>
        <w:t>]</w:t>
      </w:r>
      <w:r>
        <w:rPr>
          <w:rFonts w:ascii="Times New Roman" w:hAnsi="Times New Roman" w:cs="Times New Roman"/>
          <w:sz w:val="28"/>
          <w:szCs w:val="28"/>
        </w:rPr>
        <w:t>.</w:t>
      </w:r>
    </w:p>
    <w:p w:rsidR="00D94A07" w:rsidRPr="004E2529" w:rsidRDefault="006E09C2" w:rsidP="006E09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Росси также идет работа по созданию аналогичной программы. </w:t>
      </w:r>
      <w:r w:rsidR="00D94A07" w:rsidRPr="00DA31BE">
        <w:rPr>
          <w:rFonts w:ascii="Times New Roman" w:hAnsi="Times New Roman" w:cs="Times New Roman"/>
          <w:sz w:val="28"/>
          <w:szCs w:val="28"/>
        </w:rPr>
        <w:t>В конце августа 2015 года «Российские космические системы» (РКС) и «Ростелеком» подписали меморандум о создании Ассоциации содействия развитию Промышленного интернета «Национальный консорциум Промышленного интернета» на международном ав</w:t>
      </w:r>
      <w:r w:rsidR="00F610F3">
        <w:rPr>
          <w:rFonts w:ascii="Times New Roman" w:hAnsi="Times New Roman" w:cs="Times New Roman"/>
          <w:sz w:val="28"/>
          <w:szCs w:val="28"/>
        </w:rPr>
        <w:t>иакосмическом салоне МАКС-</w:t>
      </w:r>
      <w:r w:rsidR="00D94A07" w:rsidRPr="00DA31BE">
        <w:rPr>
          <w:rFonts w:ascii="Times New Roman" w:hAnsi="Times New Roman" w:cs="Times New Roman"/>
          <w:sz w:val="28"/>
          <w:szCs w:val="28"/>
        </w:rPr>
        <w:t xml:space="preserve">2015. Цель ассоциации – внедрение технологий промышленного интернета в российское производство и обеспечение межотраслевой интеграции решений в этой сфере за счет объединения крупнейших отраслевых компаний и научно-исследовательских организаций </w:t>
      </w:r>
      <w:r w:rsidR="00F610F3">
        <w:rPr>
          <w:rFonts w:ascii="Times New Roman" w:hAnsi="Times New Roman" w:cs="Times New Roman"/>
          <w:sz w:val="28"/>
          <w:szCs w:val="28"/>
        </w:rPr>
        <w:t>[18</w:t>
      </w:r>
      <w:r w:rsidR="00D94A07" w:rsidRPr="00DA31BE">
        <w:rPr>
          <w:rFonts w:ascii="Times New Roman" w:hAnsi="Times New Roman" w:cs="Times New Roman"/>
          <w:sz w:val="28"/>
          <w:szCs w:val="28"/>
        </w:rPr>
        <w:t>]</w:t>
      </w:r>
      <w:r w:rsidR="00E13799" w:rsidRPr="00DA31BE">
        <w:rPr>
          <w:rFonts w:ascii="Times New Roman" w:hAnsi="Times New Roman" w:cs="Times New Roman"/>
          <w:sz w:val="28"/>
          <w:szCs w:val="28"/>
        </w:rPr>
        <w:t>.</w:t>
      </w:r>
    </w:p>
    <w:p w:rsidR="00D94A07" w:rsidRDefault="00D94A07" w:rsidP="00D94A07">
      <w:pPr>
        <w:shd w:val="clear" w:color="auto" w:fill="FFFFFF"/>
        <w:spacing w:line="360" w:lineRule="auto"/>
        <w:ind w:firstLine="709"/>
        <w:jc w:val="both"/>
        <w:rPr>
          <w:rFonts w:ascii="Times New Roman" w:eastAsia="Times New Roman" w:hAnsi="Times New Roman" w:cs="Times New Roman"/>
          <w:color w:val="222222"/>
          <w:sz w:val="28"/>
          <w:szCs w:val="28"/>
          <w:lang w:eastAsia="ru-RU"/>
        </w:rPr>
      </w:pPr>
      <w:r>
        <w:rPr>
          <w:rFonts w:ascii="Times New Roman" w:hAnsi="Times New Roman" w:cs="Times New Roman"/>
          <w:sz w:val="28"/>
          <w:szCs w:val="28"/>
        </w:rPr>
        <w:t>Главным компонентом новой концепции «Индустрия 4.0» является «</w:t>
      </w:r>
      <w:r w:rsidRPr="00F74313">
        <w:rPr>
          <w:rFonts w:ascii="Times New Roman" w:eastAsia="Times New Roman" w:hAnsi="Times New Roman" w:cs="Times New Roman"/>
          <w:color w:val="222222"/>
          <w:sz w:val="28"/>
          <w:szCs w:val="28"/>
          <w:lang w:eastAsia="ru-RU"/>
        </w:rPr>
        <w:t>Умная фабрика</w:t>
      </w:r>
      <w:r>
        <w:rPr>
          <w:rFonts w:ascii="Times New Roman" w:eastAsia="Times New Roman" w:hAnsi="Times New Roman" w:cs="Times New Roman"/>
          <w:color w:val="222222"/>
          <w:sz w:val="28"/>
          <w:szCs w:val="28"/>
          <w:lang w:eastAsia="ru-RU"/>
        </w:rPr>
        <w:t>»</w:t>
      </w:r>
      <w:r w:rsidRPr="00F74313">
        <w:rPr>
          <w:rFonts w:ascii="Times New Roman" w:eastAsia="Times New Roman" w:hAnsi="Times New Roman" w:cs="Times New Roman"/>
          <w:color w:val="222222"/>
          <w:sz w:val="28"/>
          <w:szCs w:val="28"/>
          <w:lang w:eastAsia="ru-RU"/>
        </w:rPr>
        <w:t>:</w:t>
      </w:r>
    </w:p>
    <w:p w:rsidR="00262BF7" w:rsidRDefault="00262BF7" w:rsidP="00262BF7">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Особенностью «Умной фабрики» является то, что все ее компоненты и участки полностью автоматизированы.</w:t>
      </w:r>
    </w:p>
    <w:p w:rsidR="00262BF7" w:rsidRDefault="00262BF7" w:rsidP="00262BF7">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При производстве серийной продукции НИОКР уделяется такое же внимание, как и для производства сложных технических изделий по специальному заказу.</w:t>
      </w:r>
    </w:p>
    <w:p w:rsidR="00262BF7" w:rsidRDefault="00262BF7" w:rsidP="00262BF7">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Все участки производства отданы под управление специализированным системам, которые функционируют на основе интернета вещей (</w:t>
      </w:r>
      <w:proofErr w:type="spellStart"/>
      <w:r>
        <w:rPr>
          <w:rFonts w:ascii="Times New Roman" w:hAnsi="Times New Roman" w:cs="Times New Roman"/>
          <w:sz w:val="28"/>
          <w:szCs w:val="28"/>
          <w:lang w:val="en-US"/>
        </w:rPr>
        <w:t>IoT</w:t>
      </w:r>
      <w:proofErr w:type="spellEnd"/>
      <w:r>
        <w:rPr>
          <w:rFonts w:ascii="Times New Roman" w:hAnsi="Times New Roman" w:cs="Times New Roman"/>
          <w:sz w:val="28"/>
          <w:szCs w:val="28"/>
        </w:rPr>
        <w:t>).</w:t>
      </w:r>
    </w:p>
    <w:p w:rsidR="00262BF7" w:rsidRDefault="00262BF7" w:rsidP="00262BF7">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Весь процесс производства представляет единое целое и регулируется потоками обратной связи.</w:t>
      </w:r>
    </w:p>
    <w:p w:rsidR="00262BF7" w:rsidRPr="008B64BD" w:rsidRDefault="00262BF7" w:rsidP="00262BF7">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Жизненный цикл изделия от его начала и до самого конца является объектом управления.</w:t>
      </w:r>
    </w:p>
    <w:p w:rsidR="00875B3E" w:rsidRDefault="00875B3E" w:rsidP="00875B3E">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Концепция «</w:t>
      </w:r>
      <w:proofErr w:type="spellStart"/>
      <w:r>
        <w:rPr>
          <w:rFonts w:ascii="Times New Roman" w:hAnsi="Times New Roman" w:cs="Times New Roman"/>
          <w:sz w:val="28"/>
          <w:szCs w:val="28"/>
        </w:rPr>
        <w:t>Киберфизическая</w:t>
      </w:r>
      <w:proofErr w:type="spellEnd"/>
      <w:r>
        <w:rPr>
          <w:rFonts w:ascii="Times New Roman" w:hAnsi="Times New Roman" w:cs="Times New Roman"/>
          <w:sz w:val="28"/>
          <w:szCs w:val="28"/>
        </w:rPr>
        <w:t xml:space="preserve"> система» имеет схожесть с «Умной фабрикой». Она является единым комплексом вычислительных ресурсов и физических процессов (рисунок 2.3).</w:t>
      </w:r>
    </w:p>
    <w:p w:rsidR="00875B3E" w:rsidRPr="008B64BD" w:rsidRDefault="00875B3E" w:rsidP="00875B3E">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Внутри «</w:t>
      </w:r>
      <w:proofErr w:type="spellStart"/>
      <w:r>
        <w:rPr>
          <w:rFonts w:ascii="Times New Roman" w:hAnsi="Times New Roman" w:cs="Times New Roman"/>
          <w:sz w:val="28"/>
          <w:szCs w:val="28"/>
        </w:rPr>
        <w:t>Киберфизической</w:t>
      </w:r>
      <w:proofErr w:type="spellEnd"/>
      <w:r>
        <w:rPr>
          <w:rFonts w:ascii="Times New Roman" w:hAnsi="Times New Roman" w:cs="Times New Roman"/>
          <w:sz w:val="28"/>
          <w:szCs w:val="28"/>
        </w:rPr>
        <w:t xml:space="preserve"> системы» все элементы связаны друг с другом через различные датчики и системы, которые постоянно обмениваются данными. Отличительной чертой данной концепции является то, что ее связь распространяется на множество разных предприятий, а не на одно, как в случае с «Умной фабрикой». </w:t>
      </w:r>
    </w:p>
    <w:p w:rsidR="00875B3E" w:rsidRDefault="00875B3E" w:rsidP="00875B3E">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Связь происходит посредством </w:t>
      </w:r>
      <w:r w:rsidRPr="00EC5AE7">
        <w:rPr>
          <w:rFonts w:ascii="Times New Roman" w:hAnsi="Times New Roman" w:cs="Times New Roman"/>
          <w:sz w:val="28"/>
          <w:szCs w:val="28"/>
        </w:rPr>
        <w:t>стандартных интернет-протоколов для прогнозирования, самонастройки и адаптации к изменениям.</w:t>
      </w:r>
    </w:p>
    <w:p w:rsidR="00875B3E" w:rsidRDefault="00875B3E" w:rsidP="00875B3E">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Отрасли со «сложным» производством, например, автомобилестроение, берту от «</w:t>
      </w:r>
      <w:proofErr w:type="spellStart"/>
      <w:r>
        <w:rPr>
          <w:rFonts w:ascii="Times New Roman" w:hAnsi="Times New Roman" w:cs="Times New Roman"/>
          <w:sz w:val="28"/>
          <w:szCs w:val="28"/>
        </w:rPr>
        <w:t>Киберфизической</w:t>
      </w:r>
      <w:proofErr w:type="spellEnd"/>
      <w:r>
        <w:rPr>
          <w:rFonts w:ascii="Times New Roman" w:hAnsi="Times New Roman" w:cs="Times New Roman"/>
          <w:sz w:val="28"/>
          <w:szCs w:val="28"/>
        </w:rPr>
        <w:t xml:space="preserve"> системы» гибкость в производственном процессе. Постоянная связь и обмен данных позволяют разным участникам производства проще и быстрее взаимодействовать друг с другом, вызывая рост производительности. Кроме того, анализ данных дает возможность влиять на качество и свойства продукта </w:t>
      </w:r>
      <w:r w:rsidR="00F610F3">
        <w:rPr>
          <w:rFonts w:ascii="Times New Roman" w:hAnsi="Times New Roman" w:cs="Times New Roman"/>
          <w:sz w:val="28"/>
          <w:szCs w:val="28"/>
        </w:rPr>
        <w:t>[38</w:t>
      </w:r>
      <w:r w:rsidRPr="00201E43">
        <w:rPr>
          <w:rFonts w:ascii="Times New Roman" w:hAnsi="Times New Roman" w:cs="Times New Roman"/>
          <w:sz w:val="28"/>
          <w:szCs w:val="28"/>
        </w:rPr>
        <w:t>]</w:t>
      </w:r>
      <w:r>
        <w:rPr>
          <w:rFonts w:ascii="Times New Roman" w:hAnsi="Times New Roman" w:cs="Times New Roman"/>
          <w:sz w:val="28"/>
          <w:szCs w:val="28"/>
        </w:rPr>
        <w:t>.</w:t>
      </w:r>
    </w:p>
    <w:p w:rsidR="00E530C9" w:rsidRDefault="00E530C9" w:rsidP="00E530C9">
      <w:pPr>
        <w:shd w:val="clear" w:color="auto" w:fill="FFFFFF"/>
        <w:spacing w:line="360" w:lineRule="auto"/>
        <w:ind w:firstLine="709"/>
        <w:jc w:val="both"/>
        <w:rPr>
          <w:rFonts w:ascii="Times New Roman" w:hAnsi="Times New Roman" w:cs="Times New Roman"/>
          <w:sz w:val="28"/>
          <w:szCs w:val="28"/>
        </w:rPr>
      </w:pPr>
    </w:p>
    <w:p w:rsidR="00D94A07" w:rsidRDefault="00EC5868" w:rsidP="00CD3B87">
      <w:pPr>
        <w:shd w:val="clear" w:color="auto" w:fill="FFFFFF"/>
        <w:spacing w:line="360" w:lineRule="auto"/>
        <w:ind w:firstLine="709"/>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r>
      <w:r>
        <w:rPr>
          <w:rFonts w:ascii="Times New Roman" w:eastAsia="Times New Roman" w:hAnsi="Times New Roman" w:cs="Times New Roman"/>
          <w:noProof/>
          <w:color w:val="222222"/>
          <w:sz w:val="28"/>
          <w:szCs w:val="28"/>
          <w:lang w:eastAsia="ru-RU"/>
        </w:rPr>
        <w:pict>
          <v:group id="Полотно 31" o:spid="_x0000_s1048" editas="canvas" style="width:6in;height:396pt;mso-position-horizontal-relative:char;mso-position-vertical-relative:line" coordsize="54864,50292">
            <v:shape id="_x0000_s1049" type="#_x0000_t75" style="position:absolute;width:54864;height:50292;visibility:visible">
              <v:fill o:detectmouseclick="t"/>
              <v:path o:connecttype="none"/>
            </v:shape>
            <v:rect id="Прямоугольник 32" o:spid="_x0000_s1050" style="position:absolute;width:17621;height:131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GnVsEA&#10;AADbAAAADwAAAGRycy9kb3ducmV2LnhtbESP3YrCMBCF7xd8hzDC3m1TXVDpmhYRhGXBC38eYGjG&#10;pmszKU207dsbQfDycH4+zroYbCPu1PnasYJZkoIgLp2uuVJwPu2+ViB8QNbYOCYFI3ko8snHGjPt&#10;ej7Q/RgqEUfYZ6jAhNBmUvrSkEWfuJY4ehfXWQxRdpXUHfZx3DZynqYLabHmSDDY0tZQeT3ebIQg&#10;HcbZst9e92b4q6kZ/+k2KvU5HTY/IAIN4R1+tX+1gu85PL/EHy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Bp1bBAAAA2wAAAA8AAAAAAAAAAAAAAAAAmAIAAGRycy9kb3du&#10;cmV2LnhtbFBLBQYAAAAABAAEAPUAAACGAwAAAAA=&#10;" fillcolor="#5b9bd5 [3204]" strokecolor="#1f4d78 [1604]" strokeweight="1pt">
              <v:textbox>
                <w:txbxContent>
                  <w:p w:rsidR="00EC5868" w:rsidRPr="00596B13" w:rsidRDefault="00EC5868" w:rsidP="00D94A07">
                    <w:pPr>
                      <w:jc w:val="center"/>
                      <w:rPr>
                        <w:rFonts w:ascii="Times New Roman" w:hAnsi="Times New Roman" w:cs="Times New Roman"/>
                      </w:rPr>
                    </w:pPr>
                    <w:r w:rsidRPr="00596B13">
                      <w:rPr>
                        <w:rFonts w:ascii="Times New Roman" w:hAnsi="Times New Roman" w:cs="Times New Roman"/>
                      </w:rPr>
                      <w:t>Анализ «больших данных» для поддержки принятия решения в режиме онлайн</w:t>
                    </w:r>
                  </w:p>
                </w:txbxContent>
              </v:textbox>
            </v:rect>
            <v:rect id="Прямоугольник 42" o:spid="_x0000_s1051" style="position:absolute;left:37243;width:17621;height:131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fUK8EA&#10;AADbAAAADwAAAGRycy9kb3ducmV2LnhtbESP3YrCMBCF7xd8hzDC3m1TZVHpmhYRhGXBC38eYGjG&#10;pmszKU207dsbQfDycH4+zroYbCPu1PnasYJZkoIgLp2uuVJwPu2+ViB8QNbYOCYFI3ko8snHGjPt&#10;ej7Q/RgqEUfYZ6jAhNBmUvrSkEWfuJY4ehfXWQxRdpXUHfZx3DZynqYLabHmSDDY0tZQeT3ebIQg&#10;HcbZst9e92b4q6kZ/+k2KvU5HTY/IAIN4R1+tX+1gu85PL/EHy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H1CvBAAAA2wAAAA8AAAAAAAAAAAAAAAAAmAIAAGRycy9kb3du&#10;cmV2LnhtbFBLBQYAAAAABAAEAPUAAACGAwAAAAA=&#10;" fillcolor="#5b9bd5 [3204]" strokecolor="#1f4d78 [1604]" strokeweight="1pt">
              <v:textbox>
                <w:txbxContent>
                  <w:p w:rsidR="00EC5868" w:rsidRPr="00596B13" w:rsidRDefault="00EC5868" w:rsidP="00D94A07">
                    <w:pPr>
                      <w:jc w:val="center"/>
                      <w:rPr>
                        <w:rFonts w:ascii="Times New Roman" w:hAnsi="Times New Roman" w:cs="Times New Roman"/>
                      </w:rPr>
                    </w:pPr>
                    <w:r w:rsidRPr="00596B13">
                      <w:rPr>
                        <w:rFonts w:ascii="Times New Roman" w:hAnsi="Times New Roman" w:cs="Times New Roman"/>
                      </w:rPr>
                      <w:t xml:space="preserve">Система автоматизированного проектирования </w:t>
                    </w:r>
                    <w:r w:rsidRPr="00596B13">
                      <w:rPr>
                        <w:rFonts w:ascii="Times New Roman" w:hAnsi="Times New Roman" w:cs="Times New Roman"/>
                        <w:lang w:val="en-US"/>
                      </w:rPr>
                      <w:t>CAD / CAE</w:t>
                    </w:r>
                  </w:p>
                </w:txbxContent>
              </v:textbox>
            </v:rect>
            <v:rect id="Прямоугольник 43" o:spid="_x0000_s1052" style="position:absolute;top:18269;width:17621;height:151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txsMAA&#10;AADbAAAADwAAAGRycy9kb3ducmV2LnhtbESP24rCMBRF3wf8h3AE38bUCyrVKCIIIsyDlw84NMem&#10;2pyUJtr2782A4ONmXxZ7tWltKV5U+8KxgtEwAUGcOV1wruB62f8uQPiArLF0TAo68rBZ935WmGrX&#10;8Ile55CLOMI+RQUmhCqV0meGLPqhq4ijd3O1xRBlnUtdYxPHbSnHSTKTFguOBIMV7Qxlj/PTRgjS&#10;qRvNm93jz7THgsruTs9OqUG/3S5BBGrDN/xpH7SC6QT+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8txsMAAAADbAAAADwAAAAAAAAAAAAAAAACYAgAAZHJzL2Rvd25y&#10;ZXYueG1sUEsFBgAAAAAEAAQA9QAAAIUDAAAAAA==&#10;" fillcolor="#5b9bd5 [3204]" strokecolor="#1f4d78 [1604]" strokeweight="1pt">
              <v:textbox>
                <w:txbxContent>
                  <w:p w:rsidR="00EC5868" w:rsidRPr="00FB3417" w:rsidRDefault="00EC5868" w:rsidP="00D94A07">
                    <w:pPr>
                      <w:jc w:val="center"/>
                      <w:rPr>
                        <w:rFonts w:ascii="Times New Roman" w:hAnsi="Times New Roman" w:cs="Times New Roman"/>
                      </w:rPr>
                    </w:pPr>
                    <w:r w:rsidRPr="00FB3417">
                      <w:rPr>
                        <w:rFonts w:ascii="Times New Roman" w:hAnsi="Times New Roman" w:cs="Times New Roman"/>
                      </w:rPr>
                      <w:t>Система интеграции пар «поставщик-клиент» в единый контур управления сквозными бизнес-процессами и обмена данными</w:t>
                    </w:r>
                  </w:p>
                </w:txbxContent>
              </v:textbox>
            </v:rect>
            <v:rect id="Прямоугольник 44" o:spid="_x0000_s1053" style="position:absolute;left:37243;top:18269;width:17621;height:151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pxMEA&#10;AADbAAAADwAAAGRycy9kb3ducmV2LnhtbESP3YrCMBCF7xd8hzCCd9vURVappkUEYRH2wp8HGJqx&#10;qTaT0kTbvv1GEPbycH4+zqYYbCOe1PnasYJ5koIgLp2uuVJwOe8/VyB8QNbYOCYFI3ko8snHBjPt&#10;ej7S8xQqEUfYZ6jAhNBmUvrSkEWfuJY4elfXWQxRdpXUHfZx3DbyK02/pcWaI8FgSztD5f30sBGC&#10;dBzny353/zXDoaZmvNFjVGo2HbZrEIGG8B9+t3+0gsUCXl/iD5D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i6cTBAAAA2wAAAA8AAAAAAAAAAAAAAAAAmAIAAGRycy9kb3du&#10;cmV2LnhtbFBLBQYAAAAABAAEAPUAAACGAwAAAAA=&#10;" fillcolor="#5b9bd5 [3204]" strokecolor="#1f4d78 [1604]" strokeweight="1pt">
              <v:textbox>
                <w:txbxContent>
                  <w:p w:rsidR="00EC5868" w:rsidRPr="00FB3417" w:rsidRDefault="00EC5868" w:rsidP="00527D26">
                    <w:pPr>
                      <w:jc w:val="center"/>
                      <w:rPr>
                        <w:rFonts w:ascii="Times New Roman" w:hAnsi="Times New Roman" w:cs="Times New Roman"/>
                      </w:rPr>
                    </w:pPr>
                    <w:r w:rsidRPr="00FB3417">
                      <w:rPr>
                        <w:rFonts w:ascii="Times New Roman" w:hAnsi="Times New Roman" w:cs="Times New Roman"/>
                      </w:rPr>
                      <w:t xml:space="preserve">Технологии </w:t>
                    </w:r>
                    <w:r w:rsidRPr="00FB3417">
                      <w:rPr>
                        <w:rFonts w:ascii="Times New Roman" w:hAnsi="Times New Roman" w:cs="Times New Roman"/>
                        <w:lang w:val="en-US"/>
                      </w:rPr>
                      <w:t>AR</w:t>
                    </w:r>
                    <w:r w:rsidRPr="00FB3417">
                      <w:rPr>
                        <w:rFonts w:ascii="Times New Roman" w:hAnsi="Times New Roman" w:cs="Times New Roman"/>
                      </w:rPr>
                      <w:t xml:space="preserve"> и </w:t>
                    </w:r>
                    <w:r w:rsidRPr="00FB3417">
                      <w:rPr>
                        <w:rFonts w:ascii="Times New Roman" w:hAnsi="Times New Roman" w:cs="Times New Roman"/>
                        <w:lang w:val="en-US"/>
                      </w:rPr>
                      <w:t>VR</w:t>
                    </w:r>
                    <w:r w:rsidRPr="00FB3417">
                      <w:rPr>
                        <w:rFonts w:ascii="Times New Roman" w:hAnsi="Times New Roman" w:cs="Times New Roman"/>
                      </w:rPr>
                      <w:t xml:space="preserve"> для создания визуальных «инструкций-подсказок» на рабочих местах, а также для продвижения и продаж продукции</w:t>
                    </w:r>
                  </w:p>
                </w:txbxContent>
              </v:textbox>
            </v:rect>
            <v:rect id="Прямоугольник 45" o:spid="_x0000_s1054" style="position:absolute;top:38367;width:17621;height:119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5MX78A&#10;AADbAAAADwAAAGRycy9kb3ducmV2LnhtbESP24rCMBRF3wf8h3AE38ZU8UY1igiCCPPg5QMOzbGp&#10;Nielibb9ezMg+LjZl8VebVpbihfVvnCsYDRMQBBnThecK7he9r8LED4gaywdk4KOPGzWvZ8Vpto1&#10;fKLXOeQijrBPUYEJoUql9Jkhi37oKuLo3VxtMURZ51LX2MRxW8pxksykxYIjwWBFO0PZ4/y0EYJ0&#10;6kbzZvf4M+2xoLK707NTatBvt0sQgdrwDX/aB61gMoX/L/EH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bkxfvwAAANsAAAAPAAAAAAAAAAAAAAAAAJgCAABkcnMvZG93bnJl&#10;di54bWxQSwUGAAAAAAQABAD1AAAAhAMAAAAA&#10;" fillcolor="#5b9bd5 [3204]" strokecolor="#1f4d78 [1604]" strokeweight="1pt">
              <v:textbox>
                <w:txbxContent>
                  <w:p w:rsidR="00EC5868" w:rsidRPr="00FB3417" w:rsidRDefault="00EC5868" w:rsidP="00D94A07">
                    <w:pPr>
                      <w:jc w:val="center"/>
                      <w:rPr>
                        <w:rFonts w:ascii="Times New Roman" w:hAnsi="Times New Roman" w:cs="Times New Roman"/>
                      </w:rPr>
                    </w:pPr>
                    <w:r w:rsidRPr="00FB3417">
                      <w:rPr>
                        <w:rFonts w:ascii="Times New Roman" w:hAnsi="Times New Roman" w:cs="Times New Roman"/>
                      </w:rPr>
                      <w:t>Промышленные роботы и координирующие их взаимодействие системы «компьютерного зрения»</w:t>
                    </w:r>
                  </w:p>
                </w:txbxContent>
              </v:textbox>
            </v:rect>
            <v:rect id="Прямоугольник 46" o:spid="_x0000_s1055" style="position:absolute;left:37243;top:38367;width:17621;height:119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zSKMEA&#10;AADbAAAADwAAAGRycy9kb3ducmV2LnhtbESP3YrCMBCF7wXfIczC3tlUEZWuaVkEQYS98OcBhmZs&#10;ujaT0kTbvv1mQfDycH4+zrYYbCOe1PnasYJ5koIgLp2uuVJwvexnGxA+IGtsHJOCkTwU+XSyxUy7&#10;nk/0PIdKxBH2GSowIbSZlL40ZNEnriWO3s11FkOUXSV1h30ct41cpOlKWqw5Egy2tDNU3s8PGyFI&#10;p3G+7nf3HzMca2rGX3qMSn1+DN9fIAIN4R1+tQ9awXIF/1/iD5D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80ijBAAAA2wAAAA8AAAAAAAAAAAAAAAAAmAIAAGRycy9kb3du&#10;cmV2LnhtbFBLBQYAAAAABAAEAPUAAACGAwAAAAA=&#10;" fillcolor="#5b9bd5 [3204]" strokecolor="#1f4d78 [1604]" strokeweight="1pt">
              <v:textbox>
                <w:txbxContent>
                  <w:p w:rsidR="00EC5868" w:rsidRPr="00FB3417" w:rsidRDefault="00EC5868" w:rsidP="00D94A07">
                    <w:pPr>
                      <w:jc w:val="center"/>
                      <w:rPr>
                        <w:rFonts w:ascii="Times New Roman" w:hAnsi="Times New Roman" w:cs="Times New Roman"/>
                      </w:rPr>
                    </w:pPr>
                    <w:r w:rsidRPr="00FB3417">
                      <w:rPr>
                        <w:rFonts w:ascii="Times New Roman" w:hAnsi="Times New Roman" w:cs="Times New Roman"/>
                      </w:rPr>
                      <w:t>3</w:t>
                    </w:r>
                    <w:r w:rsidRPr="00FB3417">
                      <w:rPr>
                        <w:rFonts w:ascii="Times New Roman" w:hAnsi="Times New Roman" w:cs="Times New Roman"/>
                        <w:lang w:val="en-US"/>
                      </w:rPr>
                      <w:t>D</w:t>
                    </w:r>
                    <w:r w:rsidRPr="00FB3417">
                      <w:rPr>
                        <w:rFonts w:ascii="Times New Roman" w:hAnsi="Times New Roman" w:cs="Times New Roman"/>
                      </w:rPr>
                      <w:t>-печать для создания прототипов и изготовления небольших партий на локальных площадках</w:t>
                    </w:r>
                  </w:p>
                </w:txbxContent>
              </v:textbox>
            </v:rect>
            <v:line id="Прямая соединительная линия 48" o:spid="_x0000_s1056" style="position:absolute;flip:y;visibility:visible" from="17621,5524" to="39814,5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o/KcIAAADbAAAADwAAAGRycy9kb3ducmV2LnhtbERPTWvCQBC9C/0PyxR6003FhDS6ShEF&#10;QSqo9eBtzI5J2uxsyG5N/Pfdg+Dx8b5ni97U4katqywreB9FIIhzqysuFHwf18MUhPPIGmvLpOBO&#10;Dhbzl8EMM2073tPt4AsRQthlqKD0vsmkdHlJBt3INsSBu9rWoA+wLaRusQvhppbjKEqkwYpDQ4kN&#10;LUvKfw9/RsFaf104/XC788lWyXbz05xWcazU22v/OQXhqfdP8cO90QomYWz4En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Uo/KcIAAADbAAAADwAAAAAAAAAAAAAA&#10;AAChAgAAZHJzL2Rvd25yZXYueG1sUEsFBgAAAAAEAAQA+QAAAJADAAAAAA==&#10;" strokecolor="#5b9bd5 [3204]" strokeweight=".5pt">
              <v:stroke joinstyle="miter"/>
            </v:line>
            <v:line id="Прямая соединительная линия 49" o:spid="_x0000_s1057" style="position:absolute;flip:x;visibility:visible" from="8810,11144" to="8858,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aassQAAADbAAAADwAAAGRycy9kb3ducmV2LnhtbESPQYvCMBSE74L/ITzBm6aKSq1GEVEQ&#10;ZBfU9bC3Z/O27dq8lCZq998bYcHjMDPfMPNlY0pxp9oVlhUM+hEI4tTqgjMFX6dtLwbhPLLG0jIp&#10;+CMHy0W7NcdE2wcf6H70mQgQdgkqyL2vEildmpNB17cVcfB+bG3QB1lnUtf4CHBTymEUTaTBgsNC&#10;jhWtc0qvx5tRsNUfF46n7vP7bIvJfvdbnTfjsVLdTrOagfDU+Hf4v73TCkZTeH0JP0A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BpqyxAAAANsAAAAPAAAAAAAAAAAA&#10;AAAAAKECAABkcnMvZG93bnJldi54bWxQSwUGAAAAAAQABAD5AAAAkgMAAAAA&#10;" strokecolor="#5b9bd5 [3204]" strokeweight=".5pt">
              <v:stroke joinstyle="miter"/>
            </v:line>
            <v:line id="Прямая соединительная линия 50" o:spid="_x0000_s1058" style="position:absolute;visibility:visible" from="8810,30670" to="8810,41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c59cAAAADbAAAADwAAAGRycy9kb3ducmV2LnhtbERPy4rCMBTdC/5DuMLsNB0HH1SjDIKD&#10;K8HXwt2luTZ1mptOk2nr35uF4PJw3st1Z0vRUO0Lxwo+RwkI4szpgnMF59N2OAfhA7LG0jEpeJCH&#10;9arfW2KqXcsHao4hFzGEfYoKTAhVKqXPDFn0I1cRR+7maoshwjqXusY2httSjpNkKi0WHBsMVrQx&#10;lP0e/62CP8y2ZK+XnyZpTfM1vVX72f2q1Meg+16ACNSFt/jl3mkFk7g+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3OfXAAAAA2wAAAA8AAAAAAAAAAAAAAAAA&#10;oQIAAGRycy9kb3ducmV2LnhtbFBLBQYAAAAABAAEAPkAAACOAwAAAAA=&#10;" strokecolor="#5b9bd5 [3204]" strokeweight=".5pt">
              <v:stroke joinstyle="miter"/>
            </v:line>
            <v:line id="Прямая соединительная линия 51" o:spid="_x0000_s1059" style="position:absolute;visibility:visible" from="17621,44719" to="37242,44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ucbsMAAADbAAAADwAAAGRycy9kb3ducmV2LnhtbESPQWvCQBSE70L/w/IK3szGFm2JrlIE&#10;iydBbQ/eHtlnNjb7Nma3Sfz3riB4HGbmG2a+7G0lWmp86VjBOElBEOdOl1wo+DmsR58gfEDWWDkm&#10;BVfysFy8DOaYadfxjtp9KESEsM9QgQmhzqT0uSGLPnE1cfROrrEYomwKqRvsItxW8i1Np9JiyXHB&#10;YE0rQ/nf/t8quGC+Jnv8/W7TzrTv01O9/TgflRq+9l8zEIH68Aw/2hutYDKG+5f4A+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7nG7DAAAA2wAAAA8AAAAAAAAAAAAA&#10;AAAAoQIAAGRycy9kb3ducmV2LnhtbFBLBQYAAAAABAAEAPkAAACRAwAAAAA=&#10;" strokecolor="#5b9bd5 [3204]" strokeweight=".5pt">
              <v:stroke joinstyle="miter"/>
            </v:line>
            <v:line id="Прямая соединительная линия 52" o:spid="_x0000_s1060" style="position:absolute;flip:y;visibility:visible" from="46053,30670" to="46053,39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ueHsQAAADbAAAADwAAAGRycy9kb3ducmV2LnhtbESPT4vCMBTE78J+h/AWvGm6QkWrUZZl&#10;BUFc8E8P3p7Ns602L6WJWr+9WRA8DjPzG2Y6b00lbtS40rKCr34EgjizuuRcwX636I1AOI+ssbJM&#10;Ch7kYD776Ewx0fbOG7ptfS4ChF2CCgrv60RKlxVk0PVtTRy8k20M+iCbXOoG7wFuKjmIoqE0WHJY&#10;KLCmn4Kyy/ZqFCz0+sijsfs7pLYcrpbnOv2NY6W6n+33BISn1r/Dr/ZSK4gH8P8l/AA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e54exAAAANsAAAAPAAAAAAAAAAAA&#10;AAAAAKECAABkcnMvZG93bnJldi54bWxQSwUGAAAAAAQABAD5AAAAkgMAAAAA&#10;" strokecolor="#5b9bd5 [3204]" strokeweight=".5pt">
              <v:stroke joinstyle="miter"/>
            </v:line>
            <v:line id="Прямая соединительная линия 53" o:spid="_x0000_s1061" style="position:absolute;flip:y;visibility:visible" from="46053,11144" to="46053,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c7hcUAAADbAAAADwAAAGRycy9kb3ducmV2LnhtbESPQWvCQBSE74X+h+UVems2tSTE1FVE&#10;FASp0KgHb6/Z1yRt9m3Irpr+e1cQehxm5htmMhtMK87Uu8aygtcoBkFcWt1wpWC/W71kIJxH1tha&#10;JgV/5GA2fXyYYK7thT/pXPhKBAi7HBXU3ne5lK6syaCLbEccvG/bG/RB9pXUPV4C3LRyFMepNNhw&#10;WKixo0VN5W9xMgpW+uOLs7HbHg+2STfrn+6wTBKlnp+G+TsIT4P/D9/ba60geYPbl/AD5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c7hcUAAADbAAAADwAAAAAAAAAA&#10;AAAAAAChAgAAZHJzL2Rvd25yZXYueG1sUEsFBgAAAAAEAAQA+QAAAJMDAAAAAA==&#10;" strokecolor="#5b9bd5 [3204]" strokeweight=".5pt">
              <v:stroke joinstyle="miter"/>
            </v:line>
            <w10:anchorlock/>
          </v:group>
        </w:pict>
      </w:r>
    </w:p>
    <w:p w:rsidR="00D94A07" w:rsidRDefault="00E66E69" w:rsidP="00D94A07">
      <w:pPr>
        <w:shd w:val="clear" w:color="auto" w:fill="FFFFFF"/>
        <w:spacing w:line="36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Рисунок 2.3</w:t>
      </w:r>
      <w:r w:rsidR="00364695">
        <w:rPr>
          <w:rFonts w:ascii="Times New Roman" w:eastAsia="Times New Roman" w:hAnsi="Times New Roman" w:cs="Times New Roman"/>
          <w:color w:val="222222"/>
          <w:sz w:val="28"/>
          <w:szCs w:val="28"/>
          <w:lang w:eastAsia="ru-RU"/>
        </w:rPr>
        <w:t xml:space="preserve"> – К</w:t>
      </w:r>
      <w:r w:rsidR="00D94A07">
        <w:rPr>
          <w:rFonts w:ascii="Times New Roman" w:eastAsia="Times New Roman" w:hAnsi="Times New Roman" w:cs="Times New Roman"/>
          <w:color w:val="222222"/>
          <w:sz w:val="28"/>
          <w:szCs w:val="28"/>
          <w:lang w:eastAsia="ru-RU"/>
        </w:rPr>
        <w:t>онцепция «</w:t>
      </w:r>
      <w:proofErr w:type="spellStart"/>
      <w:r w:rsidR="00D94A07">
        <w:rPr>
          <w:rFonts w:ascii="Times New Roman" w:eastAsia="Times New Roman" w:hAnsi="Times New Roman" w:cs="Times New Roman"/>
          <w:color w:val="222222"/>
          <w:sz w:val="28"/>
          <w:szCs w:val="28"/>
          <w:lang w:eastAsia="ru-RU"/>
        </w:rPr>
        <w:t>Киберфизической</w:t>
      </w:r>
      <w:proofErr w:type="spellEnd"/>
      <w:r w:rsidR="00D94A07">
        <w:rPr>
          <w:rFonts w:ascii="Times New Roman" w:eastAsia="Times New Roman" w:hAnsi="Times New Roman" w:cs="Times New Roman"/>
          <w:color w:val="222222"/>
          <w:sz w:val="28"/>
          <w:szCs w:val="28"/>
          <w:lang w:eastAsia="ru-RU"/>
        </w:rPr>
        <w:t xml:space="preserve"> системы» </w:t>
      </w:r>
      <w:r w:rsidR="00F610F3">
        <w:rPr>
          <w:rFonts w:ascii="Times New Roman" w:eastAsia="Times New Roman" w:hAnsi="Times New Roman" w:cs="Times New Roman"/>
          <w:color w:val="222222"/>
          <w:sz w:val="28"/>
          <w:szCs w:val="28"/>
          <w:lang w:eastAsia="ru-RU"/>
        </w:rPr>
        <w:t>[37</w:t>
      </w:r>
      <w:r w:rsidR="00D94A07" w:rsidRPr="00D94A07">
        <w:rPr>
          <w:rFonts w:ascii="Times New Roman" w:eastAsia="Times New Roman" w:hAnsi="Times New Roman" w:cs="Times New Roman"/>
          <w:color w:val="222222"/>
          <w:sz w:val="28"/>
          <w:szCs w:val="28"/>
          <w:lang w:eastAsia="ru-RU"/>
        </w:rPr>
        <w:t>]</w:t>
      </w:r>
    </w:p>
    <w:p w:rsidR="003877DD" w:rsidRPr="00D24D1A" w:rsidRDefault="003877DD" w:rsidP="00D94A07">
      <w:pPr>
        <w:shd w:val="clear" w:color="auto" w:fill="FFFFFF"/>
        <w:spacing w:line="360" w:lineRule="auto"/>
        <w:jc w:val="center"/>
        <w:rPr>
          <w:rFonts w:ascii="Times New Roman" w:eastAsia="Times New Roman" w:hAnsi="Times New Roman" w:cs="Times New Roman"/>
          <w:color w:val="222222"/>
          <w:sz w:val="28"/>
          <w:szCs w:val="28"/>
          <w:lang w:eastAsia="ru-RU"/>
        </w:rPr>
      </w:pPr>
    </w:p>
    <w:p w:rsidR="00D94A07" w:rsidRPr="008236F9" w:rsidRDefault="00D94A07" w:rsidP="00D94A0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Век развития Интернета и цифровых технологий, которые стали неотъемлемой частью всех современных экономических процессов, привел к тому, что цифровая экономика проникла во все отрасли мировой экономики, развитие современных концепций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а главное «</w:t>
      </w:r>
      <w:r w:rsidRPr="008236F9">
        <w:rPr>
          <w:rFonts w:ascii="Times New Roman" w:hAnsi="Times New Roman" w:cs="Times New Roman"/>
          <w:sz w:val="28"/>
          <w:szCs w:val="28"/>
        </w:rPr>
        <w:t>Индустрии 4.0</w:t>
      </w:r>
      <w:r>
        <w:rPr>
          <w:rFonts w:ascii="Times New Roman" w:hAnsi="Times New Roman" w:cs="Times New Roman"/>
          <w:sz w:val="28"/>
          <w:szCs w:val="28"/>
        </w:rPr>
        <w:t xml:space="preserve">» </w:t>
      </w:r>
      <w:r w:rsidRPr="008236F9">
        <w:rPr>
          <w:rFonts w:ascii="Times New Roman" w:hAnsi="Times New Roman" w:cs="Times New Roman"/>
          <w:sz w:val="28"/>
          <w:szCs w:val="28"/>
        </w:rPr>
        <w:t>должно привести к еще большему снижению количества человеческого труда на производстве. Но для того чтобы это происходило без последствий нехватки рабочих мест, необходимо обратить пристальное внимание на подготовку кадров в области инжиниринга, ведь потребность в высоко квалифицированных специалистах, знающих вышеперечисленные технологии, остается и будет оставаться высокой еще долгое время.</w:t>
      </w:r>
    </w:p>
    <w:p w:rsidR="00D94A07" w:rsidRDefault="00D94A07" w:rsidP="00D94A07">
      <w:pPr>
        <w:shd w:val="clear" w:color="auto" w:fill="FFFFFF"/>
        <w:spacing w:line="360" w:lineRule="auto"/>
        <w:jc w:val="both"/>
        <w:rPr>
          <w:rFonts w:ascii="Times New Roman" w:eastAsia="Times New Roman" w:hAnsi="Times New Roman" w:cs="Times New Roman"/>
          <w:color w:val="222222"/>
          <w:sz w:val="28"/>
          <w:szCs w:val="28"/>
          <w:lang w:eastAsia="ru-RU"/>
        </w:rPr>
      </w:pPr>
    </w:p>
    <w:p w:rsidR="00D94A07" w:rsidRPr="00EC5868" w:rsidRDefault="00D94A07" w:rsidP="00EC5868">
      <w:pPr>
        <w:pStyle w:val="2"/>
        <w:spacing w:before="0" w:line="360" w:lineRule="auto"/>
        <w:ind w:firstLine="709"/>
        <w:jc w:val="both"/>
        <w:rPr>
          <w:rFonts w:ascii="Times New Roman" w:eastAsia="Times New Roman" w:hAnsi="Times New Roman" w:cs="Times New Roman"/>
          <w:color w:val="auto"/>
          <w:sz w:val="28"/>
          <w:szCs w:val="28"/>
          <w:lang w:eastAsia="ru-RU"/>
        </w:rPr>
      </w:pPr>
      <w:bookmarkStart w:id="8" w:name="_Toc75101463"/>
      <w:r w:rsidRPr="00EC5868">
        <w:rPr>
          <w:rFonts w:ascii="Times New Roman" w:eastAsia="Times New Roman" w:hAnsi="Times New Roman" w:cs="Times New Roman"/>
          <w:b/>
          <w:color w:val="auto"/>
          <w:sz w:val="28"/>
          <w:szCs w:val="28"/>
          <w:lang w:eastAsia="ru-RU"/>
        </w:rPr>
        <w:lastRenderedPageBreak/>
        <w:t xml:space="preserve">2.2 Цифровые валюты как фактор развития процессов </w:t>
      </w:r>
      <w:proofErr w:type="spellStart"/>
      <w:r w:rsidRPr="00EC5868">
        <w:rPr>
          <w:rFonts w:ascii="Times New Roman" w:eastAsia="Times New Roman" w:hAnsi="Times New Roman" w:cs="Times New Roman"/>
          <w:b/>
          <w:color w:val="auto"/>
          <w:sz w:val="28"/>
          <w:szCs w:val="28"/>
          <w:lang w:eastAsia="ru-RU"/>
        </w:rPr>
        <w:t>цифровизации</w:t>
      </w:r>
      <w:bookmarkEnd w:id="8"/>
      <w:proofErr w:type="spellEnd"/>
    </w:p>
    <w:p w:rsidR="00D94A07" w:rsidRDefault="00D94A07" w:rsidP="00D94A07">
      <w:pPr>
        <w:shd w:val="clear" w:color="auto" w:fill="FFFFFF"/>
        <w:spacing w:line="360" w:lineRule="auto"/>
        <w:ind w:firstLine="709"/>
        <w:jc w:val="both"/>
        <w:rPr>
          <w:rFonts w:ascii="Times New Roman" w:eastAsia="Times New Roman" w:hAnsi="Times New Roman" w:cs="Times New Roman"/>
          <w:color w:val="222222"/>
          <w:sz w:val="28"/>
          <w:szCs w:val="28"/>
          <w:lang w:eastAsia="ru-RU"/>
        </w:rPr>
      </w:pPr>
    </w:p>
    <w:p w:rsidR="00D94A07" w:rsidRDefault="00D94A07" w:rsidP="00D94A07">
      <w:pPr>
        <w:shd w:val="clear" w:color="auto" w:fill="FFFFFF"/>
        <w:spacing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В конце </w:t>
      </w:r>
      <w:r>
        <w:rPr>
          <w:rFonts w:ascii="Times New Roman" w:eastAsia="Times New Roman" w:hAnsi="Times New Roman" w:cs="Times New Roman"/>
          <w:color w:val="222222"/>
          <w:sz w:val="28"/>
          <w:szCs w:val="28"/>
          <w:lang w:val="en-US" w:eastAsia="ru-RU"/>
        </w:rPr>
        <w:t>XX</w:t>
      </w:r>
      <w:r w:rsidRPr="002A519E">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века в процессе совершенствования цифровых технологий новым этапом в развитии товарно-денежных отношения стало появление электронных денег.</w:t>
      </w:r>
    </w:p>
    <w:p w:rsidR="007B4C41" w:rsidRPr="008B64BD" w:rsidRDefault="007B4C41" w:rsidP="007B4C41">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появлением и развитием информационных технологий, которые позволили оптимизировать процесс сбора и обработки большого количества данных и применением их в банковском секторе, впервые появилось такое понятие как «электронные деньги». Оно напрямую связано с новыми технологическими возможностями в сфере хранения, обработки и передачи информации в области безналичных расчетов и платежей </w:t>
      </w:r>
      <w:r w:rsidR="00FC34EA">
        <w:rPr>
          <w:rFonts w:ascii="Times New Roman" w:hAnsi="Times New Roman" w:cs="Times New Roman"/>
          <w:sz w:val="28"/>
          <w:szCs w:val="28"/>
        </w:rPr>
        <w:t>[31</w:t>
      </w:r>
      <w:r w:rsidRPr="009C392B">
        <w:rPr>
          <w:rFonts w:ascii="Times New Roman" w:hAnsi="Times New Roman" w:cs="Times New Roman"/>
          <w:sz w:val="28"/>
          <w:szCs w:val="28"/>
        </w:rPr>
        <w:t>]</w:t>
      </w:r>
      <w:r>
        <w:rPr>
          <w:rFonts w:ascii="Times New Roman" w:hAnsi="Times New Roman" w:cs="Times New Roman"/>
          <w:sz w:val="28"/>
          <w:szCs w:val="28"/>
        </w:rPr>
        <w:t>.</w:t>
      </w:r>
    </w:p>
    <w:p w:rsidR="00D94A07" w:rsidRDefault="00D94A07" w:rsidP="00D94A07">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Весь процесс развития электронных денег </w:t>
      </w:r>
      <w:r w:rsidR="00E13799">
        <w:rPr>
          <w:rFonts w:ascii="Times New Roman" w:hAnsi="Times New Roman" w:cs="Times New Roman"/>
          <w:sz w:val="28"/>
          <w:szCs w:val="28"/>
        </w:rPr>
        <w:t>можно разделить на четыре этапа</w:t>
      </w:r>
      <w:r>
        <w:rPr>
          <w:rFonts w:ascii="Times New Roman" w:hAnsi="Times New Roman" w:cs="Times New Roman"/>
          <w:sz w:val="28"/>
          <w:szCs w:val="28"/>
        </w:rPr>
        <w:t xml:space="preserve"> </w:t>
      </w:r>
      <w:r w:rsidR="00E13799">
        <w:rPr>
          <w:rFonts w:ascii="Times New Roman" w:hAnsi="Times New Roman" w:cs="Times New Roman"/>
          <w:sz w:val="28"/>
          <w:szCs w:val="28"/>
        </w:rPr>
        <w:t>(т</w:t>
      </w:r>
      <w:r w:rsidR="00793C11">
        <w:rPr>
          <w:rFonts w:ascii="Times New Roman" w:hAnsi="Times New Roman" w:cs="Times New Roman"/>
          <w:sz w:val="28"/>
          <w:szCs w:val="28"/>
        </w:rPr>
        <w:t>аблица 2.1</w:t>
      </w:r>
      <w:r w:rsidRPr="00D94A07">
        <w:rPr>
          <w:rFonts w:ascii="Times New Roman" w:hAnsi="Times New Roman" w:cs="Times New Roman"/>
          <w:sz w:val="28"/>
          <w:szCs w:val="28"/>
        </w:rPr>
        <w:t>)</w:t>
      </w:r>
      <w:r w:rsidR="00E13799">
        <w:rPr>
          <w:rFonts w:ascii="Times New Roman" w:hAnsi="Times New Roman" w:cs="Times New Roman"/>
          <w:sz w:val="28"/>
          <w:szCs w:val="28"/>
        </w:rPr>
        <w:t>.</w:t>
      </w:r>
    </w:p>
    <w:p w:rsidR="00D94A07" w:rsidRDefault="00D94A07" w:rsidP="00D94A07">
      <w:pPr>
        <w:shd w:val="clear" w:color="auto" w:fill="FFFFFF"/>
        <w:spacing w:line="360" w:lineRule="auto"/>
        <w:ind w:firstLine="709"/>
        <w:jc w:val="both"/>
        <w:rPr>
          <w:rFonts w:ascii="Times New Roman" w:hAnsi="Times New Roman" w:cs="Times New Roman"/>
          <w:sz w:val="28"/>
          <w:szCs w:val="28"/>
        </w:rPr>
      </w:pPr>
    </w:p>
    <w:p w:rsidR="00D94A07" w:rsidRDefault="00793C11" w:rsidP="00D94A07">
      <w:pPr>
        <w:shd w:val="clear" w:color="auto" w:fill="FFFFFF"/>
        <w:spacing w:line="360" w:lineRule="auto"/>
        <w:jc w:val="both"/>
        <w:rPr>
          <w:rFonts w:ascii="Times New Roman" w:eastAsia="Times New Roman" w:hAnsi="Times New Roman" w:cs="Times New Roman"/>
          <w:color w:val="222222"/>
          <w:sz w:val="28"/>
          <w:szCs w:val="28"/>
          <w:lang w:eastAsia="ru-RU"/>
        </w:rPr>
      </w:pPr>
      <w:r>
        <w:rPr>
          <w:rFonts w:ascii="Times New Roman" w:hAnsi="Times New Roman" w:cs="Times New Roman"/>
          <w:sz w:val="28"/>
          <w:szCs w:val="28"/>
        </w:rPr>
        <w:t>Таблица 2.</w:t>
      </w:r>
      <w:r w:rsidRPr="00305B76">
        <w:rPr>
          <w:rFonts w:ascii="Times New Roman" w:hAnsi="Times New Roman" w:cs="Times New Roman"/>
          <w:sz w:val="28"/>
          <w:szCs w:val="28"/>
        </w:rPr>
        <w:t>1</w:t>
      </w:r>
      <w:r w:rsidR="00D94A07">
        <w:rPr>
          <w:rFonts w:ascii="Times New Roman" w:hAnsi="Times New Roman" w:cs="Times New Roman"/>
          <w:sz w:val="28"/>
          <w:szCs w:val="28"/>
        </w:rPr>
        <w:t xml:space="preserve"> </w:t>
      </w:r>
      <w:r w:rsidR="00D94A07">
        <w:rPr>
          <w:rFonts w:ascii="Times New Roman" w:eastAsia="Times New Roman" w:hAnsi="Times New Roman" w:cs="Times New Roman"/>
          <w:color w:val="222222"/>
          <w:sz w:val="28"/>
          <w:szCs w:val="28"/>
          <w:lang w:eastAsia="ru-RU"/>
        </w:rPr>
        <w:t>– Основные этапы развития электронных денег</w:t>
      </w:r>
    </w:p>
    <w:tbl>
      <w:tblPr>
        <w:tblStyle w:val="a8"/>
        <w:tblW w:w="0" w:type="auto"/>
        <w:tblInd w:w="108" w:type="dxa"/>
        <w:tblLook w:val="04A0" w:firstRow="1" w:lastRow="0" w:firstColumn="1" w:lastColumn="0" w:noHBand="0" w:noVBand="1"/>
      </w:tblPr>
      <w:tblGrid>
        <w:gridCol w:w="993"/>
        <w:gridCol w:w="1984"/>
        <w:gridCol w:w="3923"/>
        <w:gridCol w:w="2337"/>
      </w:tblGrid>
      <w:tr w:rsidR="00D94A07" w:rsidTr="008B62E4">
        <w:tc>
          <w:tcPr>
            <w:tcW w:w="993" w:type="dxa"/>
          </w:tcPr>
          <w:p w:rsidR="00D94A07" w:rsidRPr="00C83B41" w:rsidRDefault="00D94A07" w:rsidP="00C83B41">
            <w:pPr>
              <w:spacing w:line="276" w:lineRule="auto"/>
              <w:jc w:val="center"/>
              <w:rPr>
                <w:rFonts w:ascii="Times New Roman" w:hAnsi="Times New Roman" w:cs="Times New Roman"/>
                <w:sz w:val="24"/>
                <w:szCs w:val="28"/>
              </w:rPr>
            </w:pPr>
            <w:r w:rsidRPr="00C83B41">
              <w:rPr>
                <w:rFonts w:ascii="Times New Roman" w:hAnsi="Times New Roman" w:cs="Times New Roman"/>
                <w:sz w:val="24"/>
                <w:szCs w:val="28"/>
              </w:rPr>
              <w:t>Этап</w:t>
            </w:r>
          </w:p>
        </w:tc>
        <w:tc>
          <w:tcPr>
            <w:tcW w:w="1984" w:type="dxa"/>
          </w:tcPr>
          <w:p w:rsidR="00D94A07" w:rsidRPr="00C83B41" w:rsidRDefault="00D94A07" w:rsidP="00C83B41">
            <w:pPr>
              <w:spacing w:line="276" w:lineRule="auto"/>
              <w:jc w:val="center"/>
              <w:rPr>
                <w:rFonts w:ascii="Times New Roman" w:hAnsi="Times New Roman" w:cs="Times New Roman"/>
                <w:sz w:val="24"/>
                <w:szCs w:val="28"/>
              </w:rPr>
            </w:pPr>
            <w:r w:rsidRPr="00C83B41">
              <w:rPr>
                <w:rFonts w:ascii="Times New Roman" w:hAnsi="Times New Roman" w:cs="Times New Roman"/>
                <w:sz w:val="24"/>
                <w:szCs w:val="28"/>
              </w:rPr>
              <w:t>Временные рамки</w:t>
            </w:r>
          </w:p>
        </w:tc>
        <w:tc>
          <w:tcPr>
            <w:tcW w:w="3923" w:type="dxa"/>
          </w:tcPr>
          <w:p w:rsidR="00D94A07" w:rsidRPr="00C83B41" w:rsidRDefault="00D94A07" w:rsidP="00C83B41">
            <w:pPr>
              <w:spacing w:line="276" w:lineRule="auto"/>
              <w:jc w:val="center"/>
              <w:rPr>
                <w:rFonts w:ascii="Times New Roman" w:hAnsi="Times New Roman" w:cs="Times New Roman"/>
                <w:sz w:val="24"/>
                <w:szCs w:val="28"/>
              </w:rPr>
            </w:pPr>
            <w:r w:rsidRPr="00C83B41">
              <w:rPr>
                <w:rFonts w:ascii="Times New Roman" w:hAnsi="Times New Roman" w:cs="Times New Roman"/>
                <w:sz w:val="24"/>
                <w:szCs w:val="28"/>
              </w:rPr>
              <w:t>Характеристика этапа</w:t>
            </w:r>
          </w:p>
        </w:tc>
        <w:tc>
          <w:tcPr>
            <w:tcW w:w="2337" w:type="dxa"/>
          </w:tcPr>
          <w:p w:rsidR="00D94A07" w:rsidRPr="00C83B41" w:rsidRDefault="00D94A07" w:rsidP="00C83B41">
            <w:pPr>
              <w:spacing w:line="276" w:lineRule="auto"/>
              <w:jc w:val="center"/>
              <w:rPr>
                <w:rFonts w:ascii="Times New Roman" w:hAnsi="Times New Roman" w:cs="Times New Roman"/>
                <w:sz w:val="24"/>
                <w:szCs w:val="28"/>
              </w:rPr>
            </w:pPr>
            <w:r w:rsidRPr="00C83B41">
              <w:rPr>
                <w:rFonts w:ascii="Times New Roman" w:hAnsi="Times New Roman" w:cs="Times New Roman"/>
                <w:sz w:val="24"/>
                <w:szCs w:val="28"/>
              </w:rPr>
              <w:t>Особенности</w:t>
            </w:r>
          </w:p>
        </w:tc>
      </w:tr>
      <w:tr w:rsidR="00D94A07" w:rsidTr="008B62E4">
        <w:tc>
          <w:tcPr>
            <w:tcW w:w="993" w:type="dxa"/>
          </w:tcPr>
          <w:p w:rsidR="00D94A07" w:rsidRPr="00C83B41" w:rsidRDefault="00D94A07" w:rsidP="00C83B41">
            <w:pPr>
              <w:spacing w:line="276" w:lineRule="auto"/>
              <w:jc w:val="both"/>
              <w:rPr>
                <w:rFonts w:ascii="Times New Roman" w:hAnsi="Times New Roman" w:cs="Times New Roman"/>
                <w:sz w:val="24"/>
                <w:szCs w:val="24"/>
              </w:rPr>
            </w:pPr>
            <w:r w:rsidRPr="00C83B41">
              <w:rPr>
                <w:rFonts w:ascii="Times New Roman" w:hAnsi="Times New Roman" w:cs="Times New Roman"/>
                <w:sz w:val="24"/>
                <w:szCs w:val="24"/>
              </w:rPr>
              <w:t>1 этап</w:t>
            </w:r>
          </w:p>
        </w:tc>
        <w:tc>
          <w:tcPr>
            <w:tcW w:w="1984" w:type="dxa"/>
          </w:tcPr>
          <w:p w:rsidR="00D94A07" w:rsidRPr="00C83B41" w:rsidRDefault="00D94A07" w:rsidP="00C83B41">
            <w:pPr>
              <w:spacing w:line="276" w:lineRule="auto"/>
              <w:jc w:val="both"/>
              <w:rPr>
                <w:rFonts w:ascii="Times New Roman" w:hAnsi="Times New Roman" w:cs="Times New Roman"/>
                <w:sz w:val="24"/>
                <w:szCs w:val="24"/>
              </w:rPr>
            </w:pPr>
            <w:r w:rsidRPr="00C83B41">
              <w:rPr>
                <w:rFonts w:ascii="Times New Roman" w:hAnsi="Times New Roman" w:cs="Times New Roman"/>
                <w:sz w:val="24"/>
                <w:szCs w:val="24"/>
              </w:rPr>
              <w:t>60-70е г. ХХ века</w:t>
            </w:r>
          </w:p>
        </w:tc>
        <w:tc>
          <w:tcPr>
            <w:tcW w:w="3923" w:type="dxa"/>
          </w:tcPr>
          <w:p w:rsidR="00D94A07" w:rsidRPr="00C83B41" w:rsidRDefault="00D94A07" w:rsidP="00C83B41">
            <w:pPr>
              <w:spacing w:line="276" w:lineRule="auto"/>
              <w:jc w:val="both"/>
              <w:rPr>
                <w:rFonts w:ascii="Times New Roman" w:hAnsi="Times New Roman" w:cs="Times New Roman"/>
                <w:sz w:val="24"/>
                <w:szCs w:val="24"/>
              </w:rPr>
            </w:pPr>
            <w:r w:rsidRPr="00C83B41">
              <w:rPr>
                <w:rFonts w:ascii="Times New Roman" w:hAnsi="Times New Roman" w:cs="Times New Roman"/>
                <w:sz w:val="24"/>
                <w:szCs w:val="24"/>
              </w:rPr>
              <w:t>Характеризуется внедрением в обращение магнитных кредитных дебетовых карт, а также широким использованием электронной системы платежей</w:t>
            </w:r>
          </w:p>
        </w:tc>
        <w:tc>
          <w:tcPr>
            <w:tcW w:w="2337" w:type="dxa"/>
            <w:vMerge w:val="restart"/>
          </w:tcPr>
          <w:p w:rsidR="00D94A07" w:rsidRPr="00C83B41" w:rsidRDefault="00D94A07" w:rsidP="00C83B41">
            <w:pPr>
              <w:spacing w:line="276" w:lineRule="auto"/>
              <w:jc w:val="both"/>
              <w:rPr>
                <w:rFonts w:ascii="Times New Roman" w:hAnsi="Times New Roman" w:cs="Times New Roman"/>
                <w:sz w:val="24"/>
                <w:szCs w:val="24"/>
              </w:rPr>
            </w:pPr>
            <w:r w:rsidRPr="00C83B41">
              <w:rPr>
                <w:rFonts w:ascii="Times New Roman" w:hAnsi="Times New Roman" w:cs="Times New Roman"/>
                <w:sz w:val="24"/>
                <w:szCs w:val="24"/>
              </w:rPr>
              <w:t>возможность более эффективно распоряжаться своими счетами в банках</w:t>
            </w:r>
          </w:p>
        </w:tc>
      </w:tr>
      <w:tr w:rsidR="00D94A07" w:rsidTr="008B62E4">
        <w:tc>
          <w:tcPr>
            <w:tcW w:w="993" w:type="dxa"/>
          </w:tcPr>
          <w:p w:rsidR="00D94A07" w:rsidRPr="00C83B41" w:rsidRDefault="00D94A07" w:rsidP="00C83B41">
            <w:pPr>
              <w:spacing w:line="360" w:lineRule="auto"/>
              <w:jc w:val="both"/>
              <w:rPr>
                <w:rFonts w:ascii="Times New Roman" w:hAnsi="Times New Roman" w:cs="Times New Roman"/>
                <w:sz w:val="24"/>
                <w:szCs w:val="24"/>
              </w:rPr>
            </w:pPr>
            <w:r w:rsidRPr="00C83B41">
              <w:rPr>
                <w:rFonts w:ascii="Times New Roman" w:hAnsi="Times New Roman" w:cs="Times New Roman"/>
                <w:sz w:val="24"/>
                <w:szCs w:val="24"/>
              </w:rPr>
              <w:t>2 этап</w:t>
            </w:r>
          </w:p>
        </w:tc>
        <w:tc>
          <w:tcPr>
            <w:tcW w:w="1984" w:type="dxa"/>
          </w:tcPr>
          <w:p w:rsidR="00D94A07" w:rsidRPr="00C83B41" w:rsidRDefault="00D94A07" w:rsidP="00C83B41">
            <w:pPr>
              <w:spacing w:line="360" w:lineRule="auto"/>
              <w:jc w:val="both"/>
              <w:rPr>
                <w:rFonts w:ascii="Times New Roman" w:hAnsi="Times New Roman" w:cs="Times New Roman"/>
                <w:sz w:val="24"/>
                <w:szCs w:val="24"/>
              </w:rPr>
            </w:pPr>
            <w:r w:rsidRPr="00C83B41">
              <w:rPr>
                <w:rFonts w:ascii="Times New Roman" w:hAnsi="Times New Roman" w:cs="Times New Roman"/>
                <w:sz w:val="24"/>
                <w:szCs w:val="24"/>
              </w:rPr>
              <w:t>вторая половина 80- х г. ХХ века</w:t>
            </w:r>
          </w:p>
        </w:tc>
        <w:tc>
          <w:tcPr>
            <w:tcW w:w="3923" w:type="dxa"/>
          </w:tcPr>
          <w:p w:rsidR="00D94A07" w:rsidRPr="00C83B41" w:rsidRDefault="00D94A07" w:rsidP="00C83B41">
            <w:pPr>
              <w:spacing w:line="360" w:lineRule="auto"/>
              <w:jc w:val="both"/>
              <w:rPr>
                <w:rFonts w:ascii="Times New Roman" w:hAnsi="Times New Roman" w:cs="Times New Roman"/>
                <w:sz w:val="24"/>
                <w:szCs w:val="24"/>
              </w:rPr>
            </w:pPr>
            <w:r w:rsidRPr="00C83B41">
              <w:rPr>
                <w:rFonts w:ascii="Times New Roman" w:hAnsi="Times New Roman" w:cs="Times New Roman"/>
                <w:sz w:val="24"/>
                <w:szCs w:val="24"/>
              </w:rPr>
              <w:t>внедрение в обращение смарт-карт или "карт с хранимой суммой"</w:t>
            </w:r>
          </w:p>
        </w:tc>
        <w:tc>
          <w:tcPr>
            <w:tcW w:w="2337" w:type="dxa"/>
            <w:vMerge/>
          </w:tcPr>
          <w:p w:rsidR="00D94A07" w:rsidRPr="00C83B41" w:rsidRDefault="00D94A07" w:rsidP="00C623B2">
            <w:pPr>
              <w:spacing w:line="360" w:lineRule="auto"/>
              <w:jc w:val="both"/>
              <w:rPr>
                <w:rFonts w:ascii="Times New Roman" w:hAnsi="Times New Roman" w:cs="Times New Roman"/>
                <w:sz w:val="24"/>
                <w:szCs w:val="24"/>
              </w:rPr>
            </w:pPr>
          </w:p>
        </w:tc>
      </w:tr>
      <w:tr w:rsidR="00D94A07" w:rsidTr="008B62E4">
        <w:tc>
          <w:tcPr>
            <w:tcW w:w="993" w:type="dxa"/>
          </w:tcPr>
          <w:p w:rsidR="00D94A07" w:rsidRPr="00C83B41" w:rsidRDefault="00D94A07" w:rsidP="00C83B41">
            <w:pPr>
              <w:spacing w:line="276" w:lineRule="auto"/>
              <w:jc w:val="both"/>
              <w:rPr>
                <w:rFonts w:ascii="Times New Roman" w:hAnsi="Times New Roman" w:cs="Times New Roman"/>
                <w:sz w:val="24"/>
                <w:szCs w:val="24"/>
              </w:rPr>
            </w:pPr>
            <w:r w:rsidRPr="00C83B41">
              <w:rPr>
                <w:rFonts w:ascii="Times New Roman" w:hAnsi="Times New Roman" w:cs="Times New Roman"/>
                <w:sz w:val="24"/>
                <w:szCs w:val="24"/>
              </w:rPr>
              <w:t>3 этап</w:t>
            </w:r>
          </w:p>
        </w:tc>
        <w:tc>
          <w:tcPr>
            <w:tcW w:w="1984" w:type="dxa"/>
          </w:tcPr>
          <w:p w:rsidR="00D94A07" w:rsidRPr="00C83B41" w:rsidRDefault="00D94A07" w:rsidP="00C83B41">
            <w:pPr>
              <w:spacing w:line="276" w:lineRule="auto"/>
              <w:jc w:val="both"/>
              <w:rPr>
                <w:rFonts w:ascii="Times New Roman" w:hAnsi="Times New Roman" w:cs="Times New Roman"/>
                <w:sz w:val="24"/>
                <w:szCs w:val="24"/>
              </w:rPr>
            </w:pPr>
            <w:r w:rsidRPr="00C83B41">
              <w:rPr>
                <w:rFonts w:ascii="Times New Roman" w:hAnsi="Times New Roman" w:cs="Times New Roman"/>
                <w:sz w:val="24"/>
                <w:szCs w:val="24"/>
              </w:rPr>
              <w:t xml:space="preserve">середина 90-х г. </w:t>
            </w:r>
            <w:r w:rsidRPr="00C83B41">
              <w:rPr>
                <w:rFonts w:ascii="Times New Roman" w:hAnsi="Times New Roman" w:cs="Times New Roman"/>
                <w:sz w:val="24"/>
                <w:szCs w:val="24"/>
                <w:lang w:val="en-US"/>
              </w:rPr>
              <w:t>XX</w:t>
            </w:r>
            <w:r w:rsidRPr="00C83B41">
              <w:rPr>
                <w:rFonts w:ascii="Times New Roman" w:hAnsi="Times New Roman" w:cs="Times New Roman"/>
                <w:sz w:val="24"/>
                <w:szCs w:val="24"/>
              </w:rPr>
              <w:t xml:space="preserve"> века</w:t>
            </w:r>
          </w:p>
        </w:tc>
        <w:tc>
          <w:tcPr>
            <w:tcW w:w="3923" w:type="dxa"/>
          </w:tcPr>
          <w:p w:rsidR="00D94A07" w:rsidRPr="00C83B41" w:rsidRDefault="00D94A07" w:rsidP="00C83B41">
            <w:pPr>
              <w:spacing w:line="276" w:lineRule="auto"/>
              <w:jc w:val="both"/>
              <w:rPr>
                <w:rFonts w:ascii="Times New Roman" w:hAnsi="Times New Roman" w:cs="Times New Roman"/>
                <w:sz w:val="24"/>
                <w:szCs w:val="24"/>
              </w:rPr>
            </w:pPr>
            <w:r w:rsidRPr="00C83B41">
              <w:rPr>
                <w:rFonts w:ascii="Times New Roman" w:hAnsi="Times New Roman" w:cs="Times New Roman"/>
                <w:sz w:val="24"/>
                <w:szCs w:val="24"/>
              </w:rPr>
              <w:t>характеризуется появлением новых видов электронных денег - "сетевых денег", которые позволяют осуществлять платежи в режиме реального времени или "онлайн" в компьютерных сетях. Эти платежи возможны благодаря специально разработанному ПО</w:t>
            </w:r>
          </w:p>
        </w:tc>
        <w:tc>
          <w:tcPr>
            <w:tcW w:w="2337" w:type="dxa"/>
          </w:tcPr>
          <w:p w:rsidR="00D94A07" w:rsidRPr="00C83B41" w:rsidRDefault="00D94A07" w:rsidP="00C83B41">
            <w:pPr>
              <w:spacing w:line="276" w:lineRule="auto"/>
              <w:jc w:val="both"/>
              <w:rPr>
                <w:rFonts w:ascii="Times New Roman" w:hAnsi="Times New Roman" w:cs="Times New Roman"/>
                <w:sz w:val="24"/>
                <w:szCs w:val="24"/>
              </w:rPr>
            </w:pPr>
            <w:r w:rsidRPr="00C83B41">
              <w:rPr>
                <w:rFonts w:ascii="Times New Roman" w:hAnsi="Times New Roman" w:cs="Times New Roman"/>
                <w:sz w:val="24"/>
                <w:szCs w:val="24"/>
              </w:rPr>
              <w:t>позволили индивидуальным пользователям получать доступ к платёжной системе для того, чтобы с помощью дебетовой карты или персонального компьютера совершать платежи</w:t>
            </w:r>
          </w:p>
        </w:tc>
      </w:tr>
    </w:tbl>
    <w:p w:rsidR="00380FE7" w:rsidRDefault="00380FE7"/>
    <w:p w:rsidR="00380FE7" w:rsidRPr="00380FE7" w:rsidRDefault="00380FE7" w:rsidP="00380FE7">
      <w:pPr>
        <w:spacing w:line="360" w:lineRule="auto"/>
        <w:jc w:val="both"/>
        <w:rPr>
          <w:rFonts w:ascii="Times New Roman" w:hAnsi="Times New Roman" w:cs="Times New Roman"/>
          <w:sz w:val="28"/>
          <w:szCs w:val="28"/>
        </w:rPr>
      </w:pPr>
      <w:r w:rsidRPr="00380FE7">
        <w:rPr>
          <w:rFonts w:ascii="Times New Roman" w:hAnsi="Times New Roman" w:cs="Times New Roman"/>
          <w:sz w:val="28"/>
          <w:szCs w:val="28"/>
        </w:rPr>
        <w:t>Продолжение таблицы 2.1</w:t>
      </w:r>
    </w:p>
    <w:tbl>
      <w:tblPr>
        <w:tblStyle w:val="a8"/>
        <w:tblW w:w="0" w:type="auto"/>
        <w:tblInd w:w="108" w:type="dxa"/>
        <w:tblLook w:val="04A0" w:firstRow="1" w:lastRow="0" w:firstColumn="1" w:lastColumn="0" w:noHBand="0" w:noVBand="1"/>
      </w:tblPr>
      <w:tblGrid>
        <w:gridCol w:w="993"/>
        <w:gridCol w:w="1984"/>
        <w:gridCol w:w="3923"/>
        <w:gridCol w:w="2337"/>
      </w:tblGrid>
      <w:tr w:rsidR="00380FE7" w:rsidTr="008B62E4">
        <w:tc>
          <w:tcPr>
            <w:tcW w:w="993" w:type="dxa"/>
          </w:tcPr>
          <w:p w:rsidR="00380FE7" w:rsidRPr="00A24670" w:rsidRDefault="00380FE7" w:rsidP="00A24670">
            <w:pPr>
              <w:spacing w:line="360" w:lineRule="auto"/>
              <w:jc w:val="center"/>
              <w:rPr>
                <w:rFonts w:ascii="Times New Roman" w:hAnsi="Times New Roman" w:cs="Times New Roman"/>
              </w:rPr>
            </w:pPr>
            <w:r w:rsidRPr="00A24670">
              <w:rPr>
                <w:rFonts w:ascii="Times New Roman" w:hAnsi="Times New Roman" w:cs="Times New Roman"/>
              </w:rPr>
              <w:t>Этапы</w:t>
            </w:r>
          </w:p>
        </w:tc>
        <w:tc>
          <w:tcPr>
            <w:tcW w:w="1984" w:type="dxa"/>
          </w:tcPr>
          <w:p w:rsidR="00380FE7" w:rsidRPr="00A24670" w:rsidRDefault="00380FE7" w:rsidP="00A24670">
            <w:pPr>
              <w:spacing w:line="360" w:lineRule="auto"/>
              <w:jc w:val="center"/>
              <w:rPr>
                <w:rFonts w:ascii="Times New Roman" w:hAnsi="Times New Roman" w:cs="Times New Roman"/>
              </w:rPr>
            </w:pPr>
            <w:r w:rsidRPr="00A24670">
              <w:rPr>
                <w:rFonts w:ascii="Times New Roman" w:hAnsi="Times New Roman" w:cs="Times New Roman"/>
              </w:rPr>
              <w:t>Временные рамки</w:t>
            </w:r>
          </w:p>
        </w:tc>
        <w:tc>
          <w:tcPr>
            <w:tcW w:w="3923" w:type="dxa"/>
          </w:tcPr>
          <w:p w:rsidR="00380FE7" w:rsidRPr="00A24670" w:rsidRDefault="00380FE7" w:rsidP="00A24670">
            <w:pPr>
              <w:spacing w:line="360" w:lineRule="auto"/>
              <w:jc w:val="center"/>
              <w:rPr>
                <w:rFonts w:ascii="Times New Roman" w:hAnsi="Times New Roman" w:cs="Times New Roman"/>
              </w:rPr>
            </w:pPr>
            <w:r w:rsidRPr="00A24670">
              <w:rPr>
                <w:rFonts w:ascii="Times New Roman" w:hAnsi="Times New Roman" w:cs="Times New Roman"/>
              </w:rPr>
              <w:t>Характеристика этапа</w:t>
            </w:r>
          </w:p>
        </w:tc>
        <w:tc>
          <w:tcPr>
            <w:tcW w:w="2337" w:type="dxa"/>
          </w:tcPr>
          <w:p w:rsidR="00380FE7" w:rsidRPr="00A24670" w:rsidRDefault="00380FE7" w:rsidP="00A24670">
            <w:pPr>
              <w:spacing w:line="360" w:lineRule="auto"/>
              <w:jc w:val="center"/>
              <w:rPr>
                <w:rFonts w:ascii="Times New Roman" w:hAnsi="Times New Roman" w:cs="Times New Roman"/>
              </w:rPr>
            </w:pPr>
            <w:r w:rsidRPr="00A24670">
              <w:rPr>
                <w:rFonts w:ascii="Times New Roman" w:hAnsi="Times New Roman" w:cs="Times New Roman"/>
              </w:rPr>
              <w:t>Особенности</w:t>
            </w:r>
          </w:p>
        </w:tc>
      </w:tr>
      <w:tr w:rsidR="00D94A07" w:rsidTr="008B62E4">
        <w:tc>
          <w:tcPr>
            <w:tcW w:w="993" w:type="dxa"/>
          </w:tcPr>
          <w:p w:rsidR="00D94A07" w:rsidRPr="00A24670" w:rsidRDefault="00D94A07" w:rsidP="00C623B2">
            <w:pPr>
              <w:spacing w:line="360" w:lineRule="auto"/>
              <w:jc w:val="both"/>
              <w:rPr>
                <w:rFonts w:ascii="Times New Roman" w:hAnsi="Times New Roman" w:cs="Times New Roman"/>
              </w:rPr>
            </w:pPr>
            <w:r w:rsidRPr="00A24670">
              <w:rPr>
                <w:rFonts w:ascii="Times New Roman" w:hAnsi="Times New Roman" w:cs="Times New Roman"/>
              </w:rPr>
              <w:t>4 этап</w:t>
            </w:r>
          </w:p>
        </w:tc>
        <w:tc>
          <w:tcPr>
            <w:tcW w:w="1984" w:type="dxa"/>
          </w:tcPr>
          <w:p w:rsidR="00D94A07" w:rsidRPr="00A24670" w:rsidRDefault="00D94A07" w:rsidP="00C623B2">
            <w:pPr>
              <w:spacing w:line="360" w:lineRule="auto"/>
              <w:jc w:val="both"/>
              <w:rPr>
                <w:rFonts w:ascii="Times New Roman" w:hAnsi="Times New Roman" w:cs="Times New Roman"/>
              </w:rPr>
            </w:pPr>
            <w:r w:rsidRPr="00A24670">
              <w:rPr>
                <w:rFonts w:ascii="Times New Roman" w:hAnsi="Times New Roman" w:cs="Times New Roman"/>
              </w:rPr>
              <w:t xml:space="preserve">начало </w:t>
            </w:r>
            <w:r w:rsidRPr="00A24670">
              <w:rPr>
                <w:rFonts w:ascii="Times New Roman" w:hAnsi="Times New Roman" w:cs="Times New Roman"/>
                <w:lang w:val="en-US"/>
              </w:rPr>
              <w:t>XXI</w:t>
            </w:r>
            <w:r w:rsidRPr="00A24670">
              <w:rPr>
                <w:rFonts w:ascii="Times New Roman" w:hAnsi="Times New Roman" w:cs="Times New Roman"/>
              </w:rPr>
              <w:t xml:space="preserve"> века</w:t>
            </w:r>
          </w:p>
        </w:tc>
        <w:tc>
          <w:tcPr>
            <w:tcW w:w="3923" w:type="dxa"/>
          </w:tcPr>
          <w:p w:rsidR="00D94A07" w:rsidRPr="00A24670" w:rsidRDefault="00D94A07" w:rsidP="00C623B2">
            <w:pPr>
              <w:spacing w:line="360" w:lineRule="auto"/>
              <w:jc w:val="both"/>
              <w:rPr>
                <w:rFonts w:ascii="Times New Roman" w:hAnsi="Times New Roman" w:cs="Times New Roman"/>
              </w:rPr>
            </w:pPr>
            <w:r w:rsidRPr="00A24670">
              <w:rPr>
                <w:rFonts w:ascii="Times New Roman" w:hAnsi="Times New Roman" w:cs="Times New Roman"/>
              </w:rPr>
              <w:t>Дальнейшее развитие электронных денег и по сей день</w:t>
            </w:r>
          </w:p>
        </w:tc>
        <w:tc>
          <w:tcPr>
            <w:tcW w:w="2337" w:type="dxa"/>
          </w:tcPr>
          <w:p w:rsidR="00D94A07" w:rsidRPr="00A24670" w:rsidRDefault="00D94A07" w:rsidP="00C623B2">
            <w:pPr>
              <w:spacing w:line="360" w:lineRule="auto"/>
              <w:jc w:val="both"/>
              <w:rPr>
                <w:rFonts w:ascii="Times New Roman" w:hAnsi="Times New Roman" w:cs="Times New Roman"/>
              </w:rPr>
            </w:pPr>
            <w:r w:rsidRPr="00A24670">
              <w:rPr>
                <w:rFonts w:ascii="Times New Roman" w:hAnsi="Times New Roman" w:cs="Times New Roman"/>
              </w:rPr>
              <w:t>способность электронных денег замещать валюту ЦБ в качестве средства платежа за потребительские товары, а также способность свободно перемещаться через национальные границы, поднимает проблему экономической безопасности. в случае активной эмиссии электронных денег Центральные банки могут потерять контроль над денежными агрегатами</w:t>
            </w:r>
          </w:p>
        </w:tc>
      </w:tr>
    </w:tbl>
    <w:p w:rsidR="00D94A07" w:rsidRPr="0089090D" w:rsidRDefault="00D94A07" w:rsidP="00D94A07">
      <w:pPr>
        <w:shd w:val="clear" w:color="auto" w:fill="FFFFFF"/>
        <w:spacing w:line="360" w:lineRule="auto"/>
        <w:ind w:firstLine="709"/>
        <w:jc w:val="both"/>
        <w:rPr>
          <w:rFonts w:ascii="Times New Roman" w:hAnsi="Times New Roman" w:cs="Times New Roman"/>
          <w:sz w:val="28"/>
          <w:szCs w:val="28"/>
        </w:rPr>
      </w:pPr>
    </w:p>
    <w:p w:rsidR="00A24670" w:rsidRDefault="00A21EBA" w:rsidP="00A21EB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Постоянно развивающиеся информационных технологи оказывали влияние на все связанные с ними процессы и явления, в том числе они видоизменили и понятие об электронных деньгах. </w:t>
      </w:r>
    </w:p>
    <w:p w:rsidR="00A21EBA" w:rsidRPr="008B64BD" w:rsidRDefault="00A21EBA" w:rsidP="00A21EB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электронные деньги прочно вошли в нашу жизнь, многие люди отдают им свое предпочтение, но несмотря на то, что электронные деньги имеют большую популярность и распространенность, чем наличные спрос на вторые не сокращается (таблица 2.2).</w:t>
      </w:r>
    </w:p>
    <w:p w:rsidR="00D94A07" w:rsidRDefault="00D94A07" w:rsidP="004D5E8B">
      <w:pPr>
        <w:shd w:val="clear" w:color="auto" w:fill="FFFFFF"/>
        <w:spacing w:line="360" w:lineRule="auto"/>
        <w:jc w:val="both"/>
        <w:rPr>
          <w:rFonts w:ascii="Times New Roman" w:hAnsi="Times New Roman" w:cs="Times New Roman"/>
          <w:sz w:val="28"/>
          <w:szCs w:val="28"/>
        </w:rPr>
      </w:pPr>
    </w:p>
    <w:p w:rsidR="00C26CC9" w:rsidRDefault="00C26CC9" w:rsidP="004D5E8B">
      <w:pPr>
        <w:shd w:val="clear" w:color="auto" w:fill="FFFFFF"/>
        <w:spacing w:line="360" w:lineRule="auto"/>
        <w:jc w:val="both"/>
        <w:rPr>
          <w:rFonts w:ascii="Times New Roman" w:hAnsi="Times New Roman" w:cs="Times New Roman"/>
          <w:sz w:val="28"/>
          <w:szCs w:val="28"/>
        </w:rPr>
      </w:pPr>
    </w:p>
    <w:p w:rsidR="00C26CC9" w:rsidRDefault="00C26CC9" w:rsidP="004D5E8B">
      <w:pPr>
        <w:shd w:val="clear" w:color="auto" w:fill="FFFFFF"/>
        <w:spacing w:line="360" w:lineRule="auto"/>
        <w:jc w:val="both"/>
        <w:rPr>
          <w:rFonts w:ascii="Times New Roman" w:hAnsi="Times New Roman" w:cs="Times New Roman"/>
          <w:sz w:val="28"/>
          <w:szCs w:val="28"/>
        </w:rPr>
      </w:pPr>
    </w:p>
    <w:p w:rsidR="00D94A07" w:rsidRPr="00793C11" w:rsidRDefault="00793C11" w:rsidP="00D94A07">
      <w:pPr>
        <w:shd w:val="clear" w:color="auto" w:fill="FFFFFF"/>
        <w:spacing w:line="360" w:lineRule="auto"/>
        <w:jc w:val="both"/>
        <w:rPr>
          <w:rFonts w:ascii="Times New Roman" w:eastAsia="Times New Roman" w:hAnsi="Times New Roman" w:cs="Times New Roman"/>
          <w:color w:val="222222"/>
          <w:sz w:val="28"/>
          <w:szCs w:val="28"/>
          <w:lang w:eastAsia="ru-RU"/>
        </w:rPr>
      </w:pPr>
      <w:r>
        <w:rPr>
          <w:rFonts w:ascii="Times New Roman" w:hAnsi="Times New Roman" w:cs="Times New Roman"/>
          <w:sz w:val="28"/>
          <w:szCs w:val="28"/>
        </w:rPr>
        <w:lastRenderedPageBreak/>
        <w:t>Таблица 2.</w:t>
      </w:r>
      <w:r w:rsidRPr="00793C11">
        <w:rPr>
          <w:rFonts w:ascii="Times New Roman" w:hAnsi="Times New Roman" w:cs="Times New Roman"/>
          <w:sz w:val="28"/>
          <w:szCs w:val="28"/>
        </w:rPr>
        <w:t>2</w:t>
      </w:r>
      <w:r w:rsidR="00D94A07">
        <w:rPr>
          <w:rFonts w:ascii="Times New Roman" w:hAnsi="Times New Roman" w:cs="Times New Roman"/>
          <w:sz w:val="28"/>
          <w:szCs w:val="28"/>
        </w:rPr>
        <w:t xml:space="preserve"> </w:t>
      </w:r>
      <w:r w:rsidR="00364695">
        <w:rPr>
          <w:rFonts w:ascii="Times New Roman" w:eastAsia="Times New Roman" w:hAnsi="Times New Roman" w:cs="Times New Roman"/>
          <w:color w:val="222222"/>
          <w:sz w:val="28"/>
          <w:szCs w:val="28"/>
          <w:lang w:eastAsia="ru-RU"/>
        </w:rPr>
        <w:t>– О</w:t>
      </w:r>
      <w:r w:rsidR="00D94A07">
        <w:rPr>
          <w:rFonts w:ascii="Times New Roman" w:eastAsia="Times New Roman" w:hAnsi="Times New Roman" w:cs="Times New Roman"/>
          <w:color w:val="222222"/>
          <w:sz w:val="28"/>
          <w:szCs w:val="28"/>
          <w:lang w:eastAsia="ru-RU"/>
        </w:rPr>
        <w:t xml:space="preserve">бъем денежной массы в Росси по годам, млрд. руб. </w:t>
      </w:r>
      <w:r w:rsidR="00D94A07" w:rsidRPr="00793C11">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41</w:t>
      </w:r>
      <w:r w:rsidR="00D94A07" w:rsidRPr="00793C11">
        <w:rPr>
          <w:rFonts w:ascii="Times New Roman" w:eastAsia="Times New Roman" w:hAnsi="Times New Roman" w:cs="Times New Roman"/>
          <w:color w:val="222222"/>
          <w:sz w:val="28"/>
          <w:szCs w:val="28"/>
          <w:lang w:eastAsia="ru-RU"/>
        </w:rPr>
        <w:t>]</w:t>
      </w:r>
    </w:p>
    <w:tbl>
      <w:tblPr>
        <w:tblStyle w:val="a8"/>
        <w:tblW w:w="0" w:type="auto"/>
        <w:tblInd w:w="108" w:type="dxa"/>
        <w:tblLook w:val="04A0" w:firstRow="1" w:lastRow="0" w:firstColumn="1" w:lastColumn="0" w:noHBand="0" w:noVBand="1"/>
      </w:tblPr>
      <w:tblGrid>
        <w:gridCol w:w="2228"/>
        <w:gridCol w:w="2336"/>
        <w:gridCol w:w="2336"/>
        <w:gridCol w:w="2337"/>
      </w:tblGrid>
      <w:tr w:rsidR="00D94A07" w:rsidTr="008B62E4">
        <w:tc>
          <w:tcPr>
            <w:tcW w:w="2228" w:type="dxa"/>
          </w:tcPr>
          <w:p w:rsidR="00D94A07" w:rsidRPr="00DF2509" w:rsidRDefault="00D94A07"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Дата</w:t>
            </w:r>
          </w:p>
        </w:tc>
        <w:tc>
          <w:tcPr>
            <w:tcW w:w="2336" w:type="dxa"/>
          </w:tcPr>
          <w:p w:rsidR="00D94A07" w:rsidRDefault="00D94A07"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Денежная масса (М2)</w:t>
            </w:r>
          </w:p>
        </w:tc>
        <w:tc>
          <w:tcPr>
            <w:tcW w:w="2336" w:type="dxa"/>
          </w:tcPr>
          <w:p w:rsidR="00D94A07" w:rsidRDefault="00D94A07"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Наличные деньги в обращении (М0)</w:t>
            </w:r>
          </w:p>
        </w:tc>
        <w:tc>
          <w:tcPr>
            <w:tcW w:w="2337" w:type="dxa"/>
          </w:tcPr>
          <w:p w:rsidR="00D94A07" w:rsidRDefault="00D94A07"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Безналичные средства</w:t>
            </w:r>
          </w:p>
        </w:tc>
      </w:tr>
      <w:tr w:rsidR="00D94A07" w:rsidTr="008B62E4">
        <w:tc>
          <w:tcPr>
            <w:tcW w:w="2228" w:type="dxa"/>
          </w:tcPr>
          <w:p w:rsidR="00D94A07" w:rsidRDefault="00D94A07"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01.01.2017</w:t>
            </w:r>
          </w:p>
        </w:tc>
        <w:tc>
          <w:tcPr>
            <w:tcW w:w="2336" w:type="dxa"/>
          </w:tcPr>
          <w:p w:rsidR="00D94A07" w:rsidRDefault="00D94A07"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38418,0</w:t>
            </w:r>
          </w:p>
        </w:tc>
        <w:tc>
          <w:tcPr>
            <w:tcW w:w="2336" w:type="dxa"/>
          </w:tcPr>
          <w:p w:rsidR="00D94A07" w:rsidRDefault="00D94A07"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7714,8</w:t>
            </w:r>
          </w:p>
        </w:tc>
        <w:tc>
          <w:tcPr>
            <w:tcW w:w="2337" w:type="dxa"/>
          </w:tcPr>
          <w:p w:rsidR="00D94A07" w:rsidRDefault="00D94A07"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30703,2</w:t>
            </w:r>
          </w:p>
        </w:tc>
      </w:tr>
      <w:tr w:rsidR="00D94A07" w:rsidTr="008B62E4">
        <w:tc>
          <w:tcPr>
            <w:tcW w:w="2228" w:type="dxa"/>
          </w:tcPr>
          <w:p w:rsidR="00D94A07" w:rsidRDefault="00D94A07"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01.01.2018</w:t>
            </w:r>
          </w:p>
        </w:tc>
        <w:tc>
          <w:tcPr>
            <w:tcW w:w="2336" w:type="dxa"/>
          </w:tcPr>
          <w:p w:rsidR="00D94A07" w:rsidRDefault="00D94A07"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42442,2</w:t>
            </w:r>
          </w:p>
        </w:tc>
        <w:tc>
          <w:tcPr>
            <w:tcW w:w="2336" w:type="dxa"/>
          </w:tcPr>
          <w:p w:rsidR="00D94A07" w:rsidRDefault="00D94A07"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8446,0</w:t>
            </w:r>
          </w:p>
        </w:tc>
        <w:tc>
          <w:tcPr>
            <w:tcW w:w="2337" w:type="dxa"/>
          </w:tcPr>
          <w:p w:rsidR="00D94A07" w:rsidRDefault="00D94A07"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33996,2</w:t>
            </w:r>
          </w:p>
        </w:tc>
      </w:tr>
      <w:tr w:rsidR="00D94A07" w:rsidTr="008B62E4">
        <w:tc>
          <w:tcPr>
            <w:tcW w:w="2228" w:type="dxa"/>
          </w:tcPr>
          <w:p w:rsidR="00D94A07" w:rsidRDefault="00D94A07"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01.01.2019</w:t>
            </w:r>
          </w:p>
        </w:tc>
        <w:tc>
          <w:tcPr>
            <w:tcW w:w="2336" w:type="dxa"/>
          </w:tcPr>
          <w:p w:rsidR="00D94A07" w:rsidRDefault="00D94A07"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47109,3</w:t>
            </w:r>
          </w:p>
        </w:tc>
        <w:tc>
          <w:tcPr>
            <w:tcW w:w="2336" w:type="dxa"/>
          </w:tcPr>
          <w:p w:rsidR="00D94A07" w:rsidRDefault="00D94A07"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9339,0</w:t>
            </w:r>
          </w:p>
        </w:tc>
        <w:tc>
          <w:tcPr>
            <w:tcW w:w="2337" w:type="dxa"/>
          </w:tcPr>
          <w:p w:rsidR="00D94A07" w:rsidRDefault="00D94A07"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37770,3</w:t>
            </w:r>
          </w:p>
        </w:tc>
      </w:tr>
      <w:tr w:rsidR="00D94A07" w:rsidTr="008B62E4">
        <w:tc>
          <w:tcPr>
            <w:tcW w:w="2228" w:type="dxa"/>
          </w:tcPr>
          <w:p w:rsidR="00D94A07" w:rsidRDefault="00D94A07"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01.01.2020</w:t>
            </w:r>
          </w:p>
        </w:tc>
        <w:tc>
          <w:tcPr>
            <w:tcW w:w="2336" w:type="dxa"/>
          </w:tcPr>
          <w:p w:rsidR="00D94A07" w:rsidRDefault="00D94A07"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51660,3</w:t>
            </w:r>
          </w:p>
        </w:tc>
        <w:tc>
          <w:tcPr>
            <w:tcW w:w="2336" w:type="dxa"/>
          </w:tcPr>
          <w:p w:rsidR="00D94A07" w:rsidRDefault="00D94A07"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9658,4</w:t>
            </w:r>
          </w:p>
        </w:tc>
        <w:tc>
          <w:tcPr>
            <w:tcW w:w="2337" w:type="dxa"/>
          </w:tcPr>
          <w:p w:rsidR="00D94A07" w:rsidRDefault="00D94A07"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42001,9</w:t>
            </w:r>
          </w:p>
        </w:tc>
      </w:tr>
      <w:tr w:rsidR="00D94A07" w:rsidTr="008B62E4">
        <w:tc>
          <w:tcPr>
            <w:tcW w:w="2228" w:type="dxa"/>
          </w:tcPr>
          <w:p w:rsidR="00D94A07" w:rsidRDefault="00D94A07"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01.01.2021</w:t>
            </w:r>
          </w:p>
        </w:tc>
        <w:tc>
          <w:tcPr>
            <w:tcW w:w="2336" w:type="dxa"/>
          </w:tcPr>
          <w:p w:rsidR="00D94A07" w:rsidRDefault="00D94A07"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58652,1</w:t>
            </w:r>
          </w:p>
        </w:tc>
        <w:tc>
          <w:tcPr>
            <w:tcW w:w="2336" w:type="dxa"/>
          </w:tcPr>
          <w:p w:rsidR="00D94A07" w:rsidRDefault="00D94A07"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12523,9</w:t>
            </w:r>
          </w:p>
        </w:tc>
        <w:tc>
          <w:tcPr>
            <w:tcW w:w="2337" w:type="dxa"/>
          </w:tcPr>
          <w:p w:rsidR="00D94A07" w:rsidRDefault="00D94A07"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46128,2</w:t>
            </w:r>
          </w:p>
        </w:tc>
      </w:tr>
    </w:tbl>
    <w:p w:rsidR="00D94A07" w:rsidRDefault="00D94A07" w:rsidP="00D94A07">
      <w:pPr>
        <w:spacing w:line="360" w:lineRule="auto"/>
        <w:jc w:val="both"/>
        <w:rPr>
          <w:rFonts w:ascii="Times New Roman" w:hAnsi="Times New Roman" w:cs="Times New Roman"/>
          <w:color w:val="222222"/>
          <w:sz w:val="28"/>
          <w:szCs w:val="28"/>
          <w:shd w:val="clear" w:color="auto" w:fill="FFFFFF"/>
        </w:rPr>
      </w:pPr>
    </w:p>
    <w:p w:rsidR="00D94A07" w:rsidRDefault="00D94A07" w:rsidP="00D94A07">
      <w:pPr>
        <w:spacing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Стоит отметить, что на 01.01.2021 по данным ЦБ РФ безналичные средства превышает наличные деньги на 57,2% от общего количества ден</w:t>
      </w:r>
      <w:r w:rsidR="00E13799">
        <w:rPr>
          <w:rFonts w:ascii="Times New Roman" w:hAnsi="Times New Roman" w:cs="Times New Roman"/>
          <w:color w:val="222222"/>
          <w:sz w:val="28"/>
          <w:szCs w:val="28"/>
          <w:shd w:val="clear" w:color="auto" w:fill="FFFFFF"/>
        </w:rPr>
        <w:t>ежной массы в обращении страны</w:t>
      </w:r>
      <w:r>
        <w:rPr>
          <w:rFonts w:ascii="Times New Roman" w:hAnsi="Times New Roman" w:cs="Times New Roman"/>
          <w:color w:val="222222"/>
          <w:sz w:val="28"/>
          <w:szCs w:val="28"/>
          <w:shd w:val="clear" w:color="auto" w:fill="FFFFFF"/>
        </w:rPr>
        <w:t xml:space="preserve"> </w:t>
      </w:r>
      <w:r w:rsidR="00E13799">
        <w:rPr>
          <w:rFonts w:ascii="Times New Roman" w:hAnsi="Times New Roman" w:cs="Times New Roman"/>
          <w:color w:val="222222"/>
          <w:sz w:val="28"/>
          <w:szCs w:val="28"/>
          <w:shd w:val="clear" w:color="auto" w:fill="FFFFFF"/>
        </w:rPr>
        <w:t>(р</w:t>
      </w:r>
      <w:r w:rsidR="00793C11">
        <w:rPr>
          <w:rFonts w:ascii="Times New Roman" w:hAnsi="Times New Roman" w:cs="Times New Roman"/>
          <w:color w:val="222222"/>
          <w:sz w:val="28"/>
          <w:szCs w:val="28"/>
          <w:shd w:val="clear" w:color="auto" w:fill="FFFFFF"/>
        </w:rPr>
        <w:t>исунок 2.4</w:t>
      </w:r>
      <w:r w:rsidRPr="00D94A07">
        <w:rPr>
          <w:rFonts w:ascii="Times New Roman" w:hAnsi="Times New Roman" w:cs="Times New Roman"/>
          <w:color w:val="222222"/>
          <w:sz w:val="28"/>
          <w:szCs w:val="28"/>
          <w:shd w:val="clear" w:color="auto" w:fill="FFFFFF"/>
        </w:rPr>
        <w:t>)</w:t>
      </w:r>
      <w:r w:rsidR="00E13799">
        <w:rPr>
          <w:rFonts w:ascii="Times New Roman" w:hAnsi="Times New Roman" w:cs="Times New Roman"/>
          <w:color w:val="222222"/>
          <w:sz w:val="28"/>
          <w:szCs w:val="28"/>
          <w:shd w:val="clear" w:color="auto" w:fill="FFFFFF"/>
        </w:rPr>
        <w:t>.</w:t>
      </w:r>
    </w:p>
    <w:p w:rsidR="00D94A07" w:rsidRDefault="00D94A07" w:rsidP="00D94A07">
      <w:pPr>
        <w:spacing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Это связано с тем, что электронные деньги имеют ряд существенных преимуществ, а именно: высока портативность; превосходная делимость и </w:t>
      </w:r>
      <w:proofErr w:type="spellStart"/>
      <w:r>
        <w:rPr>
          <w:rFonts w:ascii="Times New Roman" w:hAnsi="Times New Roman" w:cs="Times New Roman"/>
          <w:color w:val="222222"/>
          <w:sz w:val="28"/>
          <w:szCs w:val="28"/>
          <w:shd w:val="clear" w:color="auto" w:fill="FFFFFF"/>
        </w:rPr>
        <w:t>объединяемость</w:t>
      </w:r>
      <w:proofErr w:type="spellEnd"/>
      <w:r>
        <w:rPr>
          <w:rFonts w:ascii="Times New Roman" w:hAnsi="Times New Roman" w:cs="Times New Roman"/>
          <w:color w:val="222222"/>
          <w:sz w:val="28"/>
          <w:szCs w:val="28"/>
          <w:shd w:val="clear" w:color="auto" w:fill="FFFFFF"/>
        </w:rPr>
        <w:t xml:space="preserve">; сохранность средств и </w:t>
      </w:r>
      <w:proofErr w:type="spellStart"/>
      <w:r>
        <w:rPr>
          <w:rFonts w:ascii="Times New Roman" w:hAnsi="Times New Roman" w:cs="Times New Roman"/>
          <w:color w:val="222222"/>
          <w:sz w:val="28"/>
          <w:szCs w:val="28"/>
          <w:shd w:val="clear" w:color="auto" w:fill="FFFFFF"/>
        </w:rPr>
        <w:t>тд</w:t>
      </w:r>
      <w:proofErr w:type="spellEnd"/>
      <w:r>
        <w:rPr>
          <w:rFonts w:ascii="Times New Roman" w:hAnsi="Times New Roman" w:cs="Times New Roman"/>
          <w:color w:val="222222"/>
          <w:sz w:val="28"/>
          <w:szCs w:val="28"/>
          <w:shd w:val="clear" w:color="auto" w:fill="FFFFFF"/>
        </w:rPr>
        <w:t>.</w:t>
      </w:r>
    </w:p>
    <w:p w:rsidR="008B62E4" w:rsidRDefault="008B62E4" w:rsidP="008B62E4">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222222"/>
          <w:sz w:val="28"/>
          <w:szCs w:val="28"/>
          <w:lang w:eastAsia="ru-RU"/>
        </w:rPr>
        <w:t xml:space="preserve">Электронные деньги продолжают свои развитие и по сей день, </w:t>
      </w:r>
      <w:r>
        <w:rPr>
          <w:rFonts w:ascii="Times New Roman" w:hAnsi="Times New Roman" w:cs="Times New Roman"/>
          <w:sz w:val="28"/>
          <w:szCs w:val="28"/>
        </w:rPr>
        <w:t>появление в 2009</w:t>
      </w:r>
      <w:r>
        <w:rPr>
          <w:rFonts w:ascii="Times New Roman" w:eastAsia="Times New Roman" w:hAnsi="Times New Roman" w:cs="Times New Roman"/>
          <w:color w:val="222222"/>
          <w:sz w:val="28"/>
          <w:szCs w:val="28"/>
          <w:lang w:eastAsia="ru-RU"/>
        </w:rPr>
        <w:t>–</w:t>
      </w:r>
      <w:r>
        <w:rPr>
          <w:rFonts w:ascii="Times New Roman" w:hAnsi="Times New Roman" w:cs="Times New Roman"/>
          <w:sz w:val="28"/>
          <w:szCs w:val="28"/>
        </w:rPr>
        <w:t xml:space="preserve">2010 гг. </w:t>
      </w:r>
      <w:proofErr w:type="spellStart"/>
      <w:r>
        <w:rPr>
          <w:rFonts w:ascii="Times New Roman" w:hAnsi="Times New Roman" w:cs="Times New Roman"/>
          <w:sz w:val="28"/>
          <w:szCs w:val="28"/>
        </w:rPr>
        <w:t>крипто</w:t>
      </w:r>
      <w:r w:rsidRPr="002A67B0">
        <w:rPr>
          <w:rFonts w:ascii="Times New Roman" w:hAnsi="Times New Roman" w:cs="Times New Roman"/>
          <w:sz w:val="28"/>
          <w:szCs w:val="28"/>
        </w:rPr>
        <w:t>валют</w:t>
      </w:r>
      <w:proofErr w:type="spellEnd"/>
      <w:r w:rsidRPr="002A67B0">
        <w:rPr>
          <w:rFonts w:ascii="Times New Roman" w:hAnsi="Times New Roman" w:cs="Times New Roman"/>
          <w:sz w:val="28"/>
          <w:szCs w:val="28"/>
        </w:rPr>
        <w:t xml:space="preserve">, функционирующих на основе технологии </w:t>
      </w:r>
      <w:proofErr w:type="spellStart"/>
      <w:r w:rsidRPr="002A67B0">
        <w:rPr>
          <w:rFonts w:ascii="Times New Roman" w:hAnsi="Times New Roman" w:cs="Times New Roman"/>
          <w:sz w:val="28"/>
          <w:szCs w:val="28"/>
        </w:rPr>
        <w:t>Blockc</w:t>
      </w:r>
      <w:r>
        <w:rPr>
          <w:rFonts w:ascii="Times New Roman" w:hAnsi="Times New Roman" w:cs="Times New Roman"/>
          <w:sz w:val="28"/>
          <w:szCs w:val="28"/>
        </w:rPr>
        <w:t>hain</w:t>
      </w:r>
      <w:proofErr w:type="spellEnd"/>
      <w:r>
        <w:rPr>
          <w:rFonts w:ascii="Times New Roman" w:hAnsi="Times New Roman" w:cs="Times New Roman"/>
          <w:sz w:val="28"/>
          <w:szCs w:val="28"/>
        </w:rPr>
        <w:t xml:space="preserve">, кардинально изменило </w:t>
      </w:r>
      <w:r w:rsidRPr="002A67B0">
        <w:rPr>
          <w:rFonts w:ascii="Times New Roman" w:hAnsi="Times New Roman" w:cs="Times New Roman"/>
          <w:sz w:val="28"/>
          <w:szCs w:val="28"/>
        </w:rPr>
        <w:t>представления о возможных способах создания и использования электронных денег</w:t>
      </w:r>
      <w:r>
        <w:rPr>
          <w:rFonts w:ascii="Times New Roman" w:hAnsi="Times New Roman" w:cs="Times New Roman"/>
          <w:sz w:val="28"/>
          <w:szCs w:val="28"/>
        </w:rPr>
        <w:t>.</w:t>
      </w:r>
    </w:p>
    <w:p w:rsidR="006A508F" w:rsidRDefault="006A508F" w:rsidP="006A508F">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Популярность </w:t>
      </w:r>
      <w:proofErr w:type="spellStart"/>
      <w:r>
        <w:rPr>
          <w:rFonts w:ascii="Times New Roman" w:hAnsi="Times New Roman" w:cs="Times New Roman"/>
          <w:sz w:val="28"/>
          <w:szCs w:val="28"/>
        </w:rPr>
        <w:t>криптовалюты</w:t>
      </w:r>
      <w:proofErr w:type="spellEnd"/>
      <w:r>
        <w:rPr>
          <w:rFonts w:ascii="Times New Roman" w:hAnsi="Times New Roman" w:cs="Times New Roman"/>
          <w:sz w:val="28"/>
          <w:szCs w:val="28"/>
        </w:rPr>
        <w:t xml:space="preserve"> в мире растет с каждым днем, одна из причин </w:t>
      </w:r>
      <w:r>
        <w:rPr>
          <w:rFonts w:ascii="Times New Roman" w:eastAsia="Times New Roman" w:hAnsi="Times New Roman" w:cs="Times New Roman"/>
          <w:color w:val="222222"/>
          <w:sz w:val="28"/>
          <w:szCs w:val="28"/>
          <w:lang w:eastAsia="ru-RU"/>
        </w:rPr>
        <w:t>–</w:t>
      </w:r>
      <w:r>
        <w:rPr>
          <w:rFonts w:ascii="Times New Roman" w:hAnsi="Times New Roman" w:cs="Times New Roman"/>
          <w:sz w:val="28"/>
          <w:szCs w:val="28"/>
        </w:rPr>
        <w:t xml:space="preserve"> это то, что транзакции происходят без посредников, напрямую между участниками рынка. К 2020 году объем капитализации рынка </w:t>
      </w:r>
      <w:proofErr w:type="spellStart"/>
      <w:r>
        <w:rPr>
          <w:rFonts w:ascii="Times New Roman" w:hAnsi="Times New Roman" w:cs="Times New Roman"/>
          <w:sz w:val="28"/>
          <w:szCs w:val="28"/>
        </w:rPr>
        <w:t>криптовалют</w:t>
      </w:r>
      <w:proofErr w:type="spellEnd"/>
      <w:r>
        <w:rPr>
          <w:rFonts w:ascii="Times New Roman" w:hAnsi="Times New Roman" w:cs="Times New Roman"/>
          <w:sz w:val="28"/>
          <w:szCs w:val="28"/>
        </w:rPr>
        <w:t xml:space="preserve"> составил 200 млрд. долларов [52</w:t>
      </w:r>
      <w:r w:rsidRPr="008B47F4">
        <w:rPr>
          <w:rFonts w:ascii="Times New Roman" w:hAnsi="Times New Roman" w:cs="Times New Roman"/>
          <w:sz w:val="28"/>
          <w:szCs w:val="28"/>
        </w:rPr>
        <w:t>]</w:t>
      </w:r>
      <w:r>
        <w:rPr>
          <w:rFonts w:ascii="Times New Roman" w:hAnsi="Times New Roman" w:cs="Times New Roman"/>
          <w:sz w:val="28"/>
          <w:szCs w:val="28"/>
        </w:rPr>
        <w:t>.</w:t>
      </w:r>
    </w:p>
    <w:p w:rsidR="006A508F" w:rsidRDefault="006A508F" w:rsidP="006A508F">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одной стороны, </w:t>
      </w:r>
      <w:proofErr w:type="spellStart"/>
      <w:r>
        <w:rPr>
          <w:rFonts w:ascii="Times New Roman" w:hAnsi="Times New Roman" w:cs="Times New Roman"/>
          <w:sz w:val="28"/>
          <w:szCs w:val="28"/>
        </w:rPr>
        <w:t>криптовалюта</w:t>
      </w:r>
      <w:proofErr w:type="spellEnd"/>
      <w:r>
        <w:rPr>
          <w:rFonts w:ascii="Times New Roman" w:hAnsi="Times New Roman" w:cs="Times New Roman"/>
          <w:sz w:val="28"/>
          <w:szCs w:val="28"/>
        </w:rPr>
        <w:t xml:space="preserve"> имеет массу положительных достоинств, но с другой она несет риски для существующей финансовой системы. Главный предмет всех споров заключается в том, что </w:t>
      </w:r>
      <w:proofErr w:type="spellStart"/>
      <w:r>
        <w:rPr>
          <w:rFonts w:ascii="Times New Roman" w:hAnsi="Times New Roman" w:cs="Times New Roman"/>
          <w:sz w:val="28"/>
          <w:szCs w:val="28"/>
        </w:rPr>
        <w:t>криптовалюта</w:t>
      </w:r>
      <w:proofErr w:type="spellEnd"/>
      <w:r>
        <w:rPr>
          <w:rFonts w:ascii="Times New Roman" w:hAnsi="Times New Roman" w:cs="Times New Roman"/>
          <w:sz w:val="28"/>
          <w:szCs w:val="28"/>
        </w:rPr>
        <w:t xml:space="preserve"> является частной валютой, она неподконтрольна никому, ее движения невозможно отследить. Факт угрозы, которую она несет, признается многими международными финансовыми организациями. На сегодняшний день нет </w:t>
      </w:r>
      <w:r>
        <w:rPr>
          <w:rFonts w:ascii="Times New Roman" w:hAnsi="Times New Roman" w:cs="Times New Roman"/>
          <w:sz w:val="28"/>
          <w:szCs w:val="28"/>
        </w:rPr>
        <w:lastRenderedPageBreak/>
        <w:t xml:space="preserve">единого мнения о том стоит ли рассматривать </w:t>
      </w:r>
      <w:proofErr w:type="spellStart"/>
      <w:r>
        <w:rPr>
          <w:rFonts w:ascii="Times New Roman" w:hAnsi="Times New Roman" w:cs="Times New Roman"/>
          <w:sz w:val="28"/>
          <w:szCs w:val="28"/>
        </w:rPr>
        <w:t>криптовалюты</w:t>
      </w:r>
      <w:proofErr w:type="spellEnd"/>
      <w:r>
        <w:rPr>
          <w:rFonts w:ascii="Times New Roman" w:hAnsi="Times New Roman" w:cs="Times New Roman"/>
          <w:sz w:val="28"/>
          <w:szCs w:val="28"/>
        </w:rPr>
        <w:t xml:space="preserve"> как новое платежное средство или нет. Ряд стран высказываются крайне негативно по отношению к </w:t>
      </w:r>
      <w:proofErr w:type="spellStart"/>
      <w:r>
        <w:rPr>
          <w:rFonts w:ascii="Times New Roman" w:hAnsi="Times New Roman" w:cs="Times New Roman"/>
          <w:sz w:val="28"/>
          <w:szCs w:val="28"/>
        </w:rPr>
        <w:t>криптовалюте</w:t>
      </w:r>
      <w:proofErr w:type="spellEnd"/>
      <w:r>
        <w:rPr>
          <w:rFonts w:ascii="Times New Roman" w:hAnsi="Times New Roman" w:cs="Times New Roman"/>
          <w:sz w:val="28"/>
          <w:szCs w:val="28"/>
        </w:rPr>
        <w:t>, другие же считают, что она откроет новые возможности для существующей финансовой системы.</w:t>
      </w:r>
    </w:p>
    <w:p w:rsidR="00D94A07" w:rsidRDefault="00D94A07" w:rsidP="00D94A07">
      <w:pPr>
        <w:spacing w:line="360" w:lineRule="auto"/>
        <w:jc w:val="both"/>
        <w:rPr>
          <w:rFonts w:ascii="Times New Roman" w:hAnsi="Times New Roman" w:cs="Times New Roman"/>
          <w:color w:val="222222"/>
          <w:sz w:val="28"/>
          <w:szCs w:val="28"/>
          <w:shd w:val="clear" w:color="auto" w:fill="FFFFFF"/>
        </w:rPr>
      </w:pPr>
    </w:p>
    <w:p w:rsidR="00D94A07" w:rsidRDefault="00D94A07" w:rsidP="00CD3B87">
      <w:pPr>
        <w:spacing w:line="360" w:lineRule="auto"/>
        <w:ind w:firstLine="709"/>
        <w:jc w:val="center"/>
        <w:rPr>
          <w:rFonts w:ascii="Times New Roman" w:hAnsi="Times New Roman" w:cs="Times New Roman"/>
          <w:color w:val="222222"/>
          <w:sz w:val="28"/>
          <w:szCs w:val="28"/>
          <w:shd w:val="clear" w:color="auto" w:fill="FFFFFF"/>
        </w:rPr>
      </w:pPr>
      <w:r>
        <w:rPr>
          <w:rFonts w:ascii="Times New Roman" w:hAnsi="Times New Roman" w:cs="Times New Roman"/>
          <w:noProof/>
          <w:color w:val="222222"/>
          <w:sz w:val="28"/>
          <w:szCs w:val="28"/>
          <w:shd w:val="clear" w:color="auto" w:fill="FFFFFF"/>
          <w:lang w:eastAsia="ru-RU"/>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94A07" w:rsidRDefault="00793C11" w:rsidP="00D94A07">
      <w:pPr>
        <w:spacing w:line="360" w:lineRule="auto"/>
        <w:jc w:val="center"/>
        <w:rPr>
          <w:rFonts w:ascii="Times New Roman" w:eastAsia="Times New Roman" w:hAnsi="Times New Roman" w:cs="Times New Roman"/>
          <w:color w:val="222222"/>
          <w:sz w:val="28"/>
          <w:szCs w:val="28"/>
          <w:lang w:eastAsia="ru-RU"/>
        </w:rPr>
      </w:pPr>
      <w:r>
        <w:rPr>
          <w:rFonts w:ascii="Times New Roman" w:hAnsi="Times New Roman" w:cs="Times New Roman"/>
          <w:color w:val="222222"/>
          <w:sz w:val="28"/>
          <w:szCs w:val="28"/>
          <w:shd w:val="clear" w:color="auto" w:fill="FFFFFF"/>
        </w:rPr>
        <w:t>Рисунок 2.</w:t>
      </w:r>
      <w:r w:rsidRPr="00793C11">
        <w:rPr>
          <w:rFonts w:ascii="Times New Roman" w:hAnsi="Times New Roman" w:cs="Times New Roman"/>
          <w:color w:val="222222"/>
          <w:sz w:val="28"/>
          <w:szCs w:val="28"/>
          <w:shd w:val="clear" w:color="auto" w:fill="FFFFFF"/>
        </w:rPr>
        <w:t>4</w:t>
      </w:r>
      <w:r w:rsidR="00D94A07">
        <w:rPr>
          <w:rFonts w:ascii="Times New Roman" w:hAnsi="Times New Roman" w:cs="Times New Roman"/>
          <w:color w:val="222222"/>
          <w:sz w:val="28"/>
          <w:szCs w:val="28"/>
          <w:shd w:val="clear" w:color="auto" w:fill="FFFFFF"/>
        </w:rPr>
        <w:t xml:space="preserve"> </w:t>
      </w:r>
      <w:r w:rsidR="00D94A07">
        <w:rPr>
          <w:rFonts w:ascii="Times New Roman" w:eastAsia="Times New Roman" w:hAnsi="Times New Roman" w:cs="Times New Roman"/>
          <w:color w:val="222222"/>
          <w:sz w:val="28"/>
          <w:szCs w:val="28"/>
          <w:lang w:eastAsia="ru-RU"/>
        </w:rPr>
        <w:t xml:space="preserve">– Денежная масса в РФ на 01.01.2021, % </w:t>
      </w:r>
      <w:r>
        <w:rPr>
          <w:rFonts w:ascii="Times New Roman" w:eastAsia="Times New Roman" w:hAnsi="Times New Roman" w:cs="Times New Roman"/>
          <w:color w:val="222222"/>
          <w:sz w:val="28"/>
          <w:szCs w:val="28"/>
          <w:lang w:eastAsia="ru-RU"/>
        </w:rPr>
        <w:t>[</w:t>
      </w:r>
      <w:r w:rsidR="00FC34EA">
        <w:rPr>
          <w:rFonts w:ascii="Times New Roman" w:eastAsia="Times New Roman" w:hAnsi="Times New Roman" w:cs="Times New Roman"/>
          <w:color w:val="222222"/>
          <w:sz w:val="28"/>
          <w:szCs w:val="28"/>
          <w:lang w:eastAsia="ru-RU"/>
        </w:rPr>
        <w:t>40</w:t>
      </w:r>
      <w:r w:rsidR="00D94A07" w:rsidRPr="00D94A07">
        <w:rPr>
          <w:rFonts w:ascii="Times New Roman" w:eastAsia="Times New Roman" w:hAnsi="Times New Roman" w:cs="Times New Roman"/>
          <w:color w:val="222222"/>
          <w:sz w:val="28"/>
          <w:szCs w:val="28"/>
          <w:lang w:eastAsia="ru-RU"/>
        </w:rPr>
        <w:t>]</w:t>
      </w:r>
    </w:p>
    <w:p w:rsidR="008B62E4" w:rsidRDefault="008B62E4" w:rsidP="00D94A07">
      <w:pPr>
        <w:spacing w:line="360" w:lineRule="auto"/>
        <w:jc w:val="center"/>
        <w:rPr>
          <w:rFonts w:ascii="Times New Roman" w:eastAsia="Times New Roman" w:hAnsi="Times New Roman" w:cs="Times New Roman"/>
          <w:color w:val="222222"/>
          <w:sz w:val="28"/>
          <w:szCs w:val="28"/>
          <w:lang w:eastAsia="ru-RU"/>
        </w:rPr>
      </w:pPr>
    </w:p>
    <w:p w:rsidR="00B36F6A" w:rsidRPr="003076F6" w:rsidRDefault="00B36F6A" w:rsidP="00B36F6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одной стороны, </w:t>
      </w:r>
      <w:proofErr w:type="spellStart"/>
      <w:r>
        <w:rPr>
          <w:rFonts w:ascii="Times New Roman" w:hAnsi="Times New Roman" w:cs="Times New Roman"/>
          <w:sz w:val="28"/>
          <w:szCs w:val="28"/>
        </w:rPr>
        <w:t>криптовалюта</w:t>
      </w:r>
      <w:proofErr w:type="spellEnd"/>
      <w:r>
        <w:rPr>
          <w:rFonts w:ascii="Times New Roman" w:hAnsi="Times New Roman" w:cs="Times New Roman"/>
          <w:sz w:val="28"/>
          <w:szCs w:val="28"/>
        </w:rPr>
        <w:t xml:space="preserve"> имеет массу положительных достоинств, но с другой она несет риски для существующей финансовой системы. Главный предмет всех споров заключается в том, что </w:t>
      </w:r>
      <w:proofErr w:type="spellStart"/>
      <w:r>
        <w:rPr>
          <w:rFonts w:ascii="Times New Roman" w:hAnsi="Times New Roman" w:cs="Times New Roman"/>
          <w:sz w:val="28"/>
          <w:szCs w:val="28"/>
        </w:rPr>
        <w:t>криптовалюта</w:t>
      </w:r>
      <w:proofErr w:type="spellEnd"/>
      <w:r>
        <w:rPr>
          <w:rFonts w:ascii="Times New Roman" w:hAnsi="Times New Roman" w:cs="Times New Roman"/>
          <w:sz w:val="28"/>
          <w:szCs w:val="28"/>
        </w:rPr>
        <w:t xml:space="preserve"> является частной валютой, она неподконтрольна никому, ее движения невозможно отследить. Факт угрозы, которую она несет, признается многими международными финансовыми организациями. На сегодняшний день нет единого мнения о том стоит ли рассматривать </w:t>
      </w:r>
      <w:proofErr w:type="spellStart"/>
      <w:r>
        <w:rPr>
          <w:rFonts w:ascii="Times New Roman" w:hAnsi="Times New Roman" w:cs="Times New Roman"/>
          <w:sz w:val="28"/>
          <w:szCs w:val="28"/>
        </w:rPr>
        <w:t>криптовалюты</w:t>
      </w:r>
      <w:proofErr w:type="spellEnd"/>
      <w:r>
        <w:rPr>
          <w:rFonts w:ascii="Times New Roman" w:hAnsi="Times New Roman" w:cs="Times New Roman"/>
          <w:sz w:val="28"/>
          <w:szCs w:val="28"/>
        </w:rPr>
        <w:t xml:space="preserve"> как новое платежное средство или нет. Ряд стран высказываются крайне негативно по отношению к </w:t>
      </w:r>
      <w:proofErr w:type="spellStart"/>
      <w:r>
        <w:rPr>
          <w:rFonts w:ascii="Times New Roman" w:hAnsi="Times New Roman" w:cs="Times New Roman"/>
          <w:sz w:val="28"/>
          <w:szCs w:val="28"/>
        </w:rPr>
        <w:t>криптовалюте</w:t>
      </w:r>
      <w:proofErr w:type="spellEnd"/>
      <w:r>
        <w:rPr>
          <w:rFonts w:ascii="Times New Roman" w:hAnsi="Times New Roman" w:cs="Times New Roman"/>
          <w:sz w:val="28"/>
          <w:szCs w:val="28"/>
        </w:rPr>
        <w:t>, другие же считают, что она откроет новые возможности для существующей финансовой системы.</w:t>
      </w:r>
    </w:p>
    <w:p w:rsidR="00C1499B" w:rsidRPr="0018044B" w:rsidRDefault="00C1499B" w:rsidP="00C1499B">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2008 году некий </w:t>
      </w:r>
      <w:proofErr w:type="spellStart"/>
      <w:r>
        <w:rPr>
          <w:rFonts w:ascii="Times New Roman" w:hAnsi="Times New Roman" w:cs="Times New Roman"/>
          <w:sz w:val="28"/>
          <w:szCs w:val="28"/>
        </w:rPr>
        <w:t>Сатоши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Накомото</w:t>
      </w:r>
      <w:proofErr w:type="spellEnd"/>
      <w:r>
        <w:rPr>
          <w:rFonts w:ascii="Times New Roman" w:hAnsi="Times New Roman" w:cs="Times New Roman"/>
          <w:sz w:val="28"/>
          <w:szCs w:val="28"/>
        </w:rPr>
        <w:t xml:space="preserve"> представил миру новую цифровую платежную систему под названием «</w:t>
      </w:r>
      <w:proofErr w:type="spellStart"/>
      <w:r>
        <w:rPr>
          <w:rFonts w:ascii="Times New Roman" w:hAnsi="Times New Roman" w:cs="Times New Roman"/>
          <w:sz w:val="28"/>
          <w:szCs w:val="28"/>
        </w:rPr>
        <w:t>Биткоин</w:t>
      </w:r>
      <w:proofErr w:type="spellEnd"/>
      <w:r>
        <w:rPr>
          <w:rFonts w:ascii="Times New Roman" w:hAnsi="Times New Roman" w:cs="Times New Roman"/>
          <w:sz w:val="28"/>
          <w:szCs w:val="28"/>
        </w:rPr>
        <w:t xml:space="preserve">» с одноименной </w:t>
      </w:r>
      <w:r>
        <w:rPr>
          <w:rFonts w:ascii="Times New Roman" w:hAnsi="Times New Roman" w:cs="Times New Roman"/>
          <w:sz w:val="28"/>
          <w:szCs w:val="28"/>
        </w:rPr>
        <w:lastRenderedPageBreak/>
        <w:t xml:space="preserve">валютой. Именно тогда началась история развития </w:t>
      </w:r>
      <w:proofErr w:type="spellStart"/>
      <w:r>
        <w:rPr>
          <w:rFonts w:ascii="Times New Roman" w:hAnsi="Times New Roman" w:cs="Times New Roman"/>
          <w:sz w:val="28"/>
          <w:szCs w:val="28"/>
        </w:rPr>
        <w:t>криптовалюты</w:t>
      </w:r>
      <w:proofErr w:type="spellEnd"/>
      <w:r>
        <w:rPr>
          <w:rFonts w:ascii="Times New Roman" w:hAnsi="Times New Roman" w:cs="Times New Roman"/>
          <w:sz w:val="28"/>
          <w:szCs w:val="28"/>
        </w:rPr>
        <w:t xml:space="preserve"> как платежного средства. Популярность данная платежная система получила за то, что ее транзакции происходят напрямую между двумя субъектами без привлечения посредников, кроме того все транзакции зашифрованы, что исключает возможность отследить движение средств. Шифрование основано на новой технологии «</w:t>
      </w:r>
      <w:proofErr w:type="spellStart"/>
      <w:r>
        <w:rPr>
          <w:rFonts w:ascii="Times New Roman" w:hAnsi="Times New Roman" w:cs="Times New Roman"/>
          <w:sz w:val="28"/>
          <w:szCs w:val="28"/>
          <w:lang w:val="en-US"/>
        </w:rPr>
        <w:t>Blockchain</w:t>
      </w:r>
      <w:proofErr w:type="spellEnd"/>
      <w:r>
        <w:rPr>
          <w:rFonts w:ascii="Times New Roman" w:hAnsi="Times New Roman" w:cs="Times New Roman"/>
          <w:sz w:val="28"/>
          <w:szCs w:val="28"/>
        </w:rPr>
        <w:t xml:space="preserve">». С одной стороны, шифрование и отсутствие посредников обеспечивают дополнительную безопасность денежным средствам, а с другой открывают новые возможности для криминальных элементов. Поэтому </w:t>
      </w:r>
      <w:proofErr w:type="spellStart"/>
      <w:r>
        <w:rPr>
          <w:rFonts w:ascii="Times New Roman" w:hAnsi="Times New Roman" w:cs="Times New Roman"/>
          <w:sz w:val="28"/>
          <w:szCs w:val="28"/>
        </w:rPr>
        <w:t>криптовалюта</w:t>
      </w:r>
      <w:proofErr w:type="spellEnd"/>
      <w:r>
        <w:rPr>
          <w:rFonts w:ascii="Times New Roman" w:hAnsi="Times New Roman" w:cs="Times New Roman"/>
          <w:sz w:val="28"/>
          <w:szCs w:val="28"/>
        </w:rPr>
        <w:t xml:space="preserve"> и вызывает такое большое количество споров на государственном уровне </w:t>
      </w:r>
      <w:r w:rsidR="00FC34EA">
        <w:rPr>
          <w:rFonts w:ascii="Times New Roman" w:hAnsi="Times New Roman" w:cs="Times New Roman"/>
          <w:sz w:val="28"/>
          <w:szCs w:val="28"/>
        </w:rPr>
        <w:t>[16</w:t>
      </w:r>
      <w:r w:rsidRPr="0018044B">
        <w:rPr>
          <w:rFonts w:ascii="Times New Roman" w:hAnsi="Times New Roman" w:cs="Times New Roman"/>
          <w:sz w:val="28"/>
          <w:szCs w:val="28"/>
        </w:rPr>
        <w:t>]</w:t>
      </w:r>
      <w:r>
        <w:rPr>
          <w:rFonts w:ascii="Times New Roman" w:hAnsi="Times New Roman" w:cs="Times New Roman"/>
          <w:sz w:val="28"/>
          <w:szCs w:val="28"/>
        </w:rPr>
        <w:t>.</w:t>
      </w:r>
    </w:p>
    <w:p w:rsidR="00623725" w:rsidRPr="0018044B" w:rsidRDefault="00623725" w:rsidP="00623725">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Точно так же, как и с понятием «цифровая экономика» у </w:t>
      </w:r>
      <w:proofErr w:type="spellStart"/>
      <w:r>
        <w:rPr>
          <w:rFonts w:ascii="Times New Roman" w:hAnsi="Times New Roman" w:cs="Times New Roman"/>
          <w:sz w:val="28"/>
          <w:szCs w:val="28"/>
        </w:rPr>
        <w:t>криптовалюты</w:t>
      </w:r>
      <w:proofErr w:type="spellEnd"/>
      <w:r>
        <w:rPr>
          <w:rFonts w:ascii="Times New Roman" w:hAnsi="Times New Roman" w:cs="Times New Roman"/>
          <w:sz w:val="28"/>
          <w:szCs w:val="28"/>
        </w:rPr>
        <w:t xml:space="preserve"> пока что нет единого определения. Международный валютный фонд, например, описывает </w:t>
      </w:r>
      <w:proofErr w:type="spellStart"/>
      <w:r>
        <w:rPr>
          <w:rFonts w:ascii="Times New Roman" w:hAnsi="Times New Roman" w:cs="Times New Roman"/>
          <w:sz w:val="28"/>
          <w:szCs w:val="28"/>
        </w:rPr>
        <w:t>криптовалюту</w:t>
      </w:r>
      <w:proofErr w:type="spellEnd"/>
      <w:r>
        <w:rPr>
          <w:rFonts w:ascii="Times New Roman" w:hAnsi="Times New Roman" w:cs="Times New Roman"/>
          <w:sz w:val="28"/>
          <w:szCs w:val="28"/>
        </w:rPr>
        <w:t xml:space="preserve"> как виртуальную валюту, имеющую свою цифровую стоимость, выпущенную частными разработчиками и выраженную в своей расчетной единице </w:t>
      </w:r>
      <w:r w:rsidR="00FC34EA">
        <w:rPr>
          <w:rFonts w:ascii="Times New Roman" w:hAnsi="Times New Roman" w:cs="Times New Roman"/>
          <w:sz w:val="28"/>
          <w:szCs w:val="28"/>
        </w:rPr>
        <w:t>[29</w:t>
      </w:r>
      <w:r w:rsidRPr="0018044B">
        <w:rPr>
          <w:rFonts w:ascii="Times New Roman" w:hAnsi="Times New Roman" w:cs="Times New Roman"/>
          <w:sz w:val="28"/>
          <w:szCs w:val="28"/>
        </w:rPr>
        <w:t>]</w:t>
      </w:r>
      <w:r>
        <w:rPr>
          <w:rFonts w:ascii="Times New Roman" w:hAnsi="Times New Roman" w:cs="Times New Roman"/>
          <w:sz w:val="28"/>
          <w:szCs w:val="28"/>
        </w:rPr>
        <w:t>.</w:t>
      </w:r>
    </w:p>
    <w:p w:rsidR="001A09AF" w:rsidRDefault="001A09AF" w:rsidP="001A09AF">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Определяя понятие </w:t>
      </w:r>
      <w:proofErr w:type="spellStart"/>
      <w:r>
        <w:rPr>
          <w:rFonts w:ascii="Times New Roman" w:hAnsi="Times New Roman" w:cs="Times New Roman"/>
          <w:sz w:val="28"/>
          <w:szCs w:val="28"/>
        </w:rPr>
        <w:t>криптовалюты</w:t>
      </w:r>
      <w:proofErr w:type="spellEnd"/>
      <w:r>
        <w:rPr>
          <w:rFonts w:ascii="Times New Roman" w:hAnsi="Times New Roman" w:cs="Times New Roman"/>
          <w:sz w:val="28"/>
          <w:szCs w:val="28"/>
        </w:rPr>
        <w:t xml:space="preserve"> можно выделить следующее:</w:t>
      </w:r>
    </w:p>
    <w:p w:rsidR="001A09AF" w:rsidRDefault="001A09AF" w:rsidP="001A09AF">
      <w:pPr>
        <w:shd w:val="clear" w:color="auto" w:fill="FFFFFF"/>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Посколько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криптовалютой</w:t>
      </w:r>
      <w:proofErr w:type="spellEnd"/>
      <w:r>
        <w:rPr>
          <w:rFonts w:ascii="Times New Roman" w:hAnsi="Times New Roman" w:cs="Times New Roman"/>
          <w:sz w:val="28"/>
          <w:szCs w:val="28"/>
        </w:rPr>
        <w:t xml:space="preserve"> можно произвести оплату ряда товаров и услуг, то ее можно </w:t>
      </w:r>
      <w:proofErr w:type="spellStart"/>
      <w:r>
        <w:rPr>
          <w:rFonts w:ascii="Times New Roman" w:hAnsi="Times New Roman" w:cs="Times New Roman"/>
          <w:sz w:val="28"/>
          <w:szCs w:val="28"/>
        </w:rPr>
        <w:t>оперделить</w:t>
      </w:r>
      <w:proofErr w:type="spellEnd"/>
      <w:r>
        <w:rPr>
          <w:rFonts w:ascii="Times New Roman" w:hAnsi="Times New Roman" w:cs="Times New Roman"/>
          <w:sz w:val="28"/>
          <w:szCs w:val="28"/>
        </w:rPr>
        <w:t xml:space="preserve"> как валюту, аналог привычных нам денежных средств.</w:t>
      </w:r>
    </w:p>
    <w:p w:rsidR="001A09AF" w:rsidRDefault="001A09AF" w:rsidP="001A09AF">
      <w:pPr>
        <w:shd w:val="clear" w:color="auto" w:fill="FFFFFF"/>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Криптовалюта</w:t>
      </w:r>
      <w:proofErr w:type="spellEnd"/>
      <w:r>
        <w:rPr>
          <w:rFonts w:ascii="Times New Roman" w:hAnsi="Times New Roman" w:cs="Times New Roman"/>
          <w:sz w:val="28"/>
          <w:szCs w:val="28"/>
        </w:rPr>
        <w:t xml:space="preserve"> может являться </w:t>
      </w:r>
      <w:proofErr w:type="spellStart"/>
      <w:r>
        <w:rPr>
          <w:rFonts w:ascii="Times New Roman" w:hAnsi="Times New Roman" w:cs="Times New Roman"/>
          <w:sz w:val="28"/>
          <w:szCs w:val="28"/>
        </w:rPr>
        <w:t>финансоым</w:t>
      </w:r>
      <w:proofErr w:type="spellEnd"/>
      <w:r>
        <w:rPr>
          <w:rFonts w:ascii="Times New Roman" w:hAnsi="Times New Roman" w:cs="Times New Roman"/>
          <w:sz w:val="28"/>
          <w:szCs w:val="28"/>
        </w:rPr>
        <w:t xml:space="preserve"> инструментом.</w:t>
      </w:r>
    </w:p>
    <w:p w:rsidR="001A09AF" w:rsidRDefault="001A09AF" w:rsidP="001A09AF">
      <w:pPr>
        <w:shd w:val="clear" w:color="auto" w:fill="FFFFFF"/>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Криптовалюту</w:t>
      </w:r>
      <w:proofErr w:type="spellEnd"/>
      <w:r>
        <w:rPr>
          <w:rFonts w:ascii="Times New Roman" w:hAnsi="Times New Roman" w:cs="Times New Roman"/>
          <w:sz w:val="28"/>
          <w:szCs w:val="28"/>
        </w:rPr>
        <w:t xml:space="preserve"> можно считать активом</w:t>
      </w:r>
    </w:p>
    <w:p w:rsidR="001A09AF" w:rsidRDefault="001A09AF" w:rsidP="001A09AF">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Отражаясь в базе данных, </w:t>
      </w:r>
      <w:proofErr w:type="spellStart"/>
      <w:r>
        <w:rPr>
          <w:rFonts w:ascii="Times New Roman" w:hAnsi="Times New Roman" w:cs="Times New Roman"/>
          <w:sz w:val="28"/>
          <w:szCs w:val="28"/>
        </w:rPr>
        <w:t>криптовалюта</w:t>
      </w:r>
      <w:proofErr w:type="spellEnd"/>
      <w:r>
        <w:rPr>
          <w:rFonts w:ascii="Times New Roman" w:hAnsi="Times New Roman" w:cs="Times New Roman"/>
          <w:sz w:val="28"/>
          <w:szCs w:val="28"/>
        </w:rPr>
        <w:t xml:space="preserve"> может выступать как единица учета.</w:t>
      </w:r>
    </w:p>
    <w:p w:rsidR="001A09AF" w:rsidRPr="00093B4B" w:rsidRDefault="001A09AF" w:rsidP="001A09AF">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Выделяют два вида </w:t>
      </w:r>
      <w:proofErr w:type="spellStart"/>
      <w:r>
        <w:rPr>
          <w:rFonts w:ascii="Times New Roman" w:hAnsi="Times New Roman" w:cs="Times New Roman"/>
          <w:sz w:val="28"/>
          <w:szCs w:val="28"/>
        </w:rPr>
        <w:t>криптовалют</w:t>
      </w:r>
      <w:proofErr w:type="spellEnd"/>
      <w:r>
        <w:rPr>
          <w:rFonts w:ascii="Times New Roman" w:hAnsi="Times New Roman" w:cs="Times New Roman"/>
          <w:sz w:val="28"/>
          <w:szCs w:val="28"/>
        </w:rPr>
        <w:t>. Первый называется «</w:t>
      </w:r>
      <w:proofErr w:type="spellStart"/>
      <w:r>
        <w:rPr>
          <w:rFonts w:ascii="Times New Roman" w:hAnsi="Times New Roman" w:cs="Times New Roman"/>
          <w:sz w:val="28"/>
          <w:szCs w:val="28"/>
        </w:rPr>
        <w:t>биткоин</w:t>
      </w:r>
      <w:proofErr w:type="spellEnd"/>
      <w:r>
        <w:rPr>
          <w:rFonts w:ascii="Times New Roman" w:hAnsi="Times New Roman" w:cs="Times New Roman"/>
          <w:sz w:val="28"/>
          <w:szCs w:val="28"/>
        </w:rPr>
        <w:t xml:space="preserve">» и считается родоначальником </w:t>
      </w:r>
      <w:proofErr w:type="spellStart"/>
      <w:r>
        <w:rPr>
          <w:rFonts w:ascii="Times New Roman" w:hAnsi="Times New Roman" w:cs="Times New Roman"/>
          <w:sz w:val="28"/>
          <w:szCs w:val="28"/>
        </w:rPr>
        <w:t>криптовалюты</w:t>
      </w:r>
      <w:proofErr w:type="spellEnd"/>
      <w:r>
        <w:rPr>
          <w:rFonts w:ascii="Times New Roman" w:hAnsi="Times New Roman" w:cs="Times New Roman"/>
          <w:sz w:val="28"/>
          <w:szCs w:val="28"/>
        </w:rPr>
        <w:t xml:space="preserve">. Второй вид </w:t>
      </w:r>
      <w:r>
        <w:rPr>
          <w:rFonts w:ascii="Times New Roman" w:eastAsia="Times New Roman" w:hAnsi="Times New Roman" w:cs="Times New Roman"/>
          <w:color w:val="222222"/>
          <w:sz w:val="28"/>
          <w:szCs w:val="28"/>
          <w:lang w:eastAsia="ru-RU"/>
        </w:rPr>
        <w:t xml:space="preserve">– это </w:t>
      </w:r>
      <w:proofErr w:type="spellStart"/>
      <w:r>
        <w:rPr>
          <w:rFonts w:ascii="Times New Roman" w:eastAsia="Times New Roman" w:hAnsi="Times New Roman" w:cs="Times New Roman"/>
          <w:color w:val="222222"/>
          <w:sz w:val="28"/>
          <w:szCs w:val="28"/>
          <w:lang w:eastAsia="ru-RU"/>
        </w:rPr>
        <w:t>альткоин</w:t>
      </w:r>
      <w:proofErr w:type="spellEnd"/>
      <w:r>
        <w:rPr>
          <w:rFonts w:ascii="Times New Roman" w:eastAsia="Times New Roman" w:hAnsi="Times New Roman" w:cs="Times New Roman"/>
          <w:color w:val="222222"/>
          <w:sz w:val="28"/>
          <w:szCs w:val="28"/>
          <w:lang w:eastAsia="ru-RU"/>
        </w:rPr>
        <w:t xml:space="preserve">, от слова альтернативный, это название носят все валюты, которые произошли после </w:t>
      </w:r>
      <w:proofErr w:type="spellStart"/>
      <w:r>
        <w:rPr>
          <w:rFonts w:ascii="Times New Roman" w:eastAsia="Times New Roman" w:hAnsi="Times New Roman" w:cs="Times New Roman"/>
          <w:color w:val="222222"/>
          <w:sz w:val="28"/>
          <w:szCs w:val="28"/>
          <w:lang w:eastAsia="ru-RU"/>
        </w:rPr>
        <w:t>биткоина</w:t>
      </w:r>
      <w:proofErr w:type="spellEnd"/>
      <w:r>
        <w:rPr>
          <w:rFonts w:ascii="Times New Roman" w:eastAsia="Times New Roman" w:hAnsi="Times New Roman" w:cs="Times New Roman"/>
          <w:color w:val="222222"/>
          <w:sz w:val="28"/>
          <w:szCs w:val="28"/>
          <w:lang w:eastAsia="ru-RU"/>
        </w:rPr>
        <w:t xml:space="preserve"> </w:t>
      </w:r>
      <w:r w:rsidR="00FC34EA">
        <w:rPr>
          <w:rFonts w:ascii="Times New Roman" w:eastAsia="Times New Roman" w:hAnsi="Times New Roman" w:cs="Times New Roman"/>
          <w:color w:val="222222"/>
          <w:sz w:val="28"/>
          <w:szCs w:val="28"/>
          <w:lang w:eastAsia="ru-RU"/>
        </w:rPr>
        <w:t>[3</w:t>
      </w:r>
      <w:r w:rsidRPr="00093B4B">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w:t>
      </w:r>
    </w:p>
    <w:p w:rsidR="00D94A07" w:rsidRDefault="00D94A07" w:rsidP="003877DD">
      <w:pPr>
        <w:spacing w:line="360" w:lineRule="auto"/>
        <w:ind w:firstLine="709"/>
        <w:jc w:val="both"/>
        <w:rPr>
          <w:rFonts w:ascii="Times New Roman" w:hAnsi="Times New Roman" w:cs="Times New Roman"/>
          <w:sz w:val="28"/>
          <w:szCs w:val="28"/>
        </w:rPr>
      </w:pPr>
      <w:proofErr w:type="spellStart"/>
      <w:r w:rsidRPr="00DA31BE">
        <w:rPr>
          <w:rFonts w:ascii="Times New Roman" w:hAnsi="Times New Roman" w:cs="Times New Roman"/>
          <w:sz w:val="28"/>
          <w:szCs w:val="28"/>
        </w:rPr>
        <w:t>Сатоши</w:t>
      </w:r>
      <w:proofErr w:type="spellEnd"/>
      <w:r w:rsidRPr="00DA31BE">
        <w:rPr>
          <w:rFonts w:ascii="Times New Roman" w:hAnsi="Times New Roman" w:cs="Times New Roman"/>
          <w:sz w:val="28"/>
          <w:szCs w:val="28"/>
        </w:rPr>
        <w:t xml:space="preserve"> </w:t>
      </w:r>
      <w:proofErr w:type="spellStart"/>
      <w:r w:rsidRPr="00DA31BE">
        <w:rPr>
          <w:rFonts w:ascii="Times New Roman" w:hAnsi="Times New Roman" w:cs="Times New Roman"/>
          <w:sz w:val="28"/>
          <w:szCs w:val="28"/>
        </w:rPr>
        <w:t>Накомото</w:t>
      </w:r>
      <w:proofErr w:type="spellEnd"/>
      <w:r w:rsidRPr="00DA31BE">
        <w:rPr>
          <w:rFonts w:ascii="Times New Roman" w:hAnsi="Times New Roman" w:cs="Times New Roman"/>
          <w:sz w:val="28"/>
          <w:szCs w:val="28"/>
        </w:rPr>
        <w:t xml:space="preserve"> предложил новую платежную </w:t>
      </w:r>
      <w:proofErr w:type="spellStart"/>
      <w:r w:rsidRPr="00DA31BE">
        <w:rPr>
          <w:rFonts w:ascii="Times New Roman" w:hAnsi="Times New Roman" w:cs="Times New Roman"/>
          <w:sz w:val="28"/>
          <w:szCs w:val="28"/>
        </w:rPr>
        <w:t>биткойн</w:t>
      </w:r>
      <w:proofErr w:type="spellEnd"/>
      <w:r w:rsidRPr="00DA31BE">
        <w:rPr>
          <w:rFonts w:ascii="Times New Roman" w:hAnsi="Times New Roman" w:cs="Times New Roman"/>
          <w:sz w:val="28"/>
          <w:szCs w:val="28"/>
        </w:rPr>
        <w:t>-систему, основанную на технологии «</w:t>
      </w:r>
      <w:proofErr w:type="spellStart"/>
      <w:r w:rsidRPr="00DA31BE">
        <w:rPr>
          <w:rFonts w:ascii="Times New Roman" w:hAnsi="Times New Roman" w:cs="Times New Roman"/>
          <w:sz w:val="28"/>
          <w:szCs w:val="28"/>
        </w:rPr>
        <w:t>Блокчейн</w:t>
      </w:r>
      <w:proofErr w:type="spellEnd"/>
      <w:r w:rsidRPr="00DA31BE">
        <w:rPr>
          <w:rFonts w:ascii="Times New Roman" w:hAnsi="Times New Roman" w:cs="Times New Roman"/>
          <w:sz w:val="28"/>
          <w:szCs w:val="28"/>
        </w:rPr>
        <w:t>» с элементами криптографического шифра, так называемого «</w:t>
      </w:r>
      <w:proofErr w:type="spellStart"/>
      <w:r w:rsidRPr="00DA31BE">
        <w:rPr>
          <w:rFonts w:ascii="Times New Roman" w:hAnsi="Times New Roman" w:cs="Times New Roman"/>
          <w:sz w:val="28"/>
          <w:szCs w:val="28"/>
        </w:rPr>
        <w:t>хеш</w:t>
      </w:r>
      <w:proofErr w:type="spellEnd"/>
      <w:r w:rsidRPr="00DA31BE">
        <w:rPr>
          <w:rFonts w:ascii="Times New Roman" w:hAnsi="Times New Roman" w:cs="Times New Roman"/>
          <w:sz w:val="28"/>
          <w:szCs w:val="28"/>
        </w:rPr>
        <w:t xml:space="preserve">-кода». В случае с </w:t>
      </w:r>
      <w:proofErr w:type="spellStart"/>
      <w:r w:rsidRPr="00DA31BE">
        <w:rPr>
          <w:rFonts w:ascii="Times New Roman" w:hAnsi="Times New Roman" w:cs="Times New Roman"/>
          <w:sz w:val="28"/>
          <w:szCs w:val="28"/>
        </w:rPr>
        <w:t>криптовалютами</w:t>
      </w:r>
      <w:proofErr w:type="spellEnd"/>
      <w:r w:rsidRPr="00DA31BE">
        <w:rPr>
          <w:rFonts w:ascii="Times New Roman" w:hAnsi="Times New Roman" w:cs="Times New Roman"/>
          <w:sz w:val="28"/>
          <w:szCs w:val="28"/>
        </w:rPr>
        <w:t xml:space="preserve"> </w:t>
      </w:r>
      <w:proofErr w:type="spellStart"/>
      <w:r w:rsidRPr="00DA31BE">
        <w:rPr>
          <w:rFonts w:ascii="Times New Roman" w:hAnsi="Times New Roman" w:cs="Times New Roman"/>
          <w:sz w:val="28"/>
          <w:szCs w:val="28"/>
        </w:rPr>
        <w:t>блокчейн</w:t>
      </w:r>
      <w:proofErr w:type="spellEnd"/>
      <w:r w:rsidRPr="00DA31BE">
        <w:rPr>
          <w:rFonts w:ascii="Times New Roman" w:hAnsi="Times New Roman" w:cs="Times New Roman"/>
          <w:sz w:val="28"/>
          <w:szCs w:val="28"/>
        </w:rPr>
        <w:t xml:space="preserve"> </w:t>
      </w:r>
      <w:r w:rsidRPr="00DA31BE">
        <w:rPr>
          <w:rFonts w:ascii="Times New Roman" w:hAnsi="Times New Roman" w:cs="Times New Roman"/>
          <w:sz w:val="28"/>
          <w:szCs w:val="28"/>
        </w:rPr>
        <w:lastRenderedPageBreak/>
        <w:t>выступает как распределенный реестр, в котором подтвержденные транзакции</w:t>
      </w:r>
      <w:r w:rsidRPr="008E6B54">
        <w:rPr>
          <w:rFonts w:ascii="Times New Roman" w:hAnsi="Times New Roman" w:cs="Times New Roman"/>
          <w:sz w:val="28"/>
          <w:szCs w:val="28"/>
        </w:rPr>
        <w:t xml:space="preserve"> сохраняются в блоках, а сами блоки связываются между собой </w:t>
      </w:r>
      <w:r w:rsidRPr="00DA31BE">
        <w:rPr>
          <w:rFonts w:ascii="Times New Roman" w:hAnsi="Times New Roman" w:cs="Times New Roman"/>
          <w:sz w:val="28"/>
          <w:szCs w:val="28"/>
        </w:rPr>
        <w:t xml:space="preserve">единой цепью, при этом вся информация о транзакциях путем сложных вычислений приобретает уникальный вид </w:t>
      </w:r>
      <w:proofErr w:type="spellStart"/>
      <w:r w:rsidRPr="00DA31BE">
        <w:rPr>
          <w:rFonts w:ascii="Times New Roman" w:hAnsi="Times New Roman" w:cs="Times New Roman"/>
          <w:sz w:val="28"/>
          <w:szCs w:val="28"/>
        </w:rPr>
        <w:t>хешкода</w:t>
      </w:r>
      <w:proofErr w:type="spellEnd"/>
      <w:r w:rsidRPr="00DA31BE">
        <w:rPr>
          <w:rFonts w:ascii="Times New Roman" w:hAnsi="Times New Roman" w:cs="Times New Roman"/>
          <w:sz w:val="28"/>
          <w:szCs w:val="28"/>
        </w:rPr>
        <w:t>. Специфика технологии предполагает, что в каждый следующий блок транзакций включается «</w:t>
      </w:r>
      <w:proofErr w:type="spellStart"/>
      <w:r w:rsidRPr="00DA31BE">
        <w:rPr>
          <w:rFonts w:ascii="Times New Roman" w:hAnsi="Times New Roman" w:cs="Times New Roman"/>
          <w:sz w:val="28"/>
          <w:szCs w:val="28"/>
        </w:rPr>
        <w:t>хеш</w:t>
      </w:r>
      <w:proofErr w:type="spellEnd"/>
      <w:r w:rsidRPr="00DA31BE">
        <w:rPr>
          <w:rFonts w:ascii="Times New Roman" w:hAnsi="Times New Roman" w:cs="Times New Roman"/>
          <w:sz w:val="28"/>
          <w:szCs w:val="28"/>
        </w:rPr>
        <w:t>» начальной транзакции. Это многократно увеличивает сложность подбора ключей и делает цепочку надёжно защищённой от взлома</w:t>
      </w:r>
      <w:r>
        <w:rPr>
          <w:rFonts w:ascii="Times New Roman" w:hAnsi="Times New Roman" w:cs="Times New Roman"/>
          <w:sz w:val="28"/>
          <w:szCs w:val="28"/>
        </w:rPr>
        <w:t xml:space="preserve"> </w:t>
      </w:r>
      <w:r w:rsidR="00E13799">
        <w:rPr>
          <w:rFonts w:ascii="Times New Roman" w:hAnsi="Times New Roman" w:cs="Times New Roman"/>
          <w:sz w:val="28"/>
          <w:szCs w:val="28"/>
        </w:rPr>
        <w:t>(р</w:t>
      </w:r>
      <w:r w:rsidR="00793C11">
        <w:rPr>
          <w:rFonts w:ascii="Times New Roman" w:hAnsi="Times New Roman" w:cs="Times New Roman"/>
          <w:sz w:val="28"/>
          <w:szCs w:val="28"/>
        </w:rPr>
        <w:t>исунок 2.5</w:t>
      </w:r>
      <w:r w:rsidRPr="00E13799">
        <w:rPr>
          <w:rFonts w:ascii="Times New Roman" w:hAnsi="Times New Roman" w:cs="Times New Roman"/>
          <w:sz w:val="28"/>
          <w:szCs w:val="28"/>
        </w:rPr>
        <w:t>)</w:t>
      </w:r>
      <w:r w:rsidR="00E13799">
        <w:rPr>
          <w:rFonts w:ascii="Times New Roman" w:hAnsi="Times New Roman" w:cs="Times New Roman"/>
          <w:sz w:val="28"/>
          <w:szCs w:val="28"/>
        </w:rPr>
        <w:t>.</w:t>
      </w:r>
    </w:p>
    <w:p w:rsidR="006A508F" w:rsidRPr="00E13799" w:rsidRDefault="006A508F" w:rsidP="003877DD">
      <w:pPr>
        <w:spacing w:line="360" w:lineRule="auto"/>
        <w:ind w:firstLine="709"/>
        <w:jc w:val="both"/>
        <w:rPr>
          <w:rFonts w:ascii="Times New Roman" w:hAnsi="Times New Roman" w:cs="Times New Roman"/>
          <w:sz w:val="28"/>
          <w:szCs w:val="28"/>
        </w:rPr>
      </w:pPr>
    </w:p>
    <w:p w:rsidR="00D94A07" w:rsidRDefault="00D94A07" w:rsidP="00CD3B87">
      <w:pPr>
        <w:spacing w:line="360" w:lineRule="auto"/>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5491378" cy="1789531"/>
            <wp:effectExtent l="0" t="0" r="0" b="0"/>
            <wp:docPr id="33" name="Схема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D94A07" w:rsidRDefault="00793C11" w:rsidP="00D94A07">
      <w:pPr>
        <w:spacing w:line="360" w:lineRule="auto"/>
        <w:jc w:val="center"/>
        <w:rPr>
          <w:rFonts w:ascii="Times New Roman" w:eastAsia="Times New Roman" w:hAnsi="Times New Roman" w:cs="Times New Roman"/>
          <w:color w:val="222222"/>
          <w:sz w:val="28"/>
          <w:szCs w:val="28"/>
          <w:lang w:eastAsia="ru-RU"/>
        </w:rPr>
      </w:pPr>
      <w:r>
        <w:rPr>
          <w:rFonts w:ascii="Times New Roman" w:hAnsi="Times New Roman" w:cs="Times New Roman"/>
          <w:sz w:val="28"/>
          <w:szCs w:val="28"/>
        </w:rPr>
        <w:t>Рисунок 2.5</w:t>
      </w:r>
      <w:r w:rsidR="00D94A07">
        <w:rPr>
          <w:rFonts w:ascii="Times New Roman" w:hAnsi="Times New Roman" w:cs="Times New Roman"/>
          <w:sz w:val="28"/>
          <w:szCs w:val="28"/>
        </w:rPr>
        <w:t xml:space="preserve"> </w:t>
      </w:r>
      <w:r w:rsidR="00D94A07">
        <w:rPr>
          <w:rFonts w:ascii="Times New Roman" w:eastAsia="Times New Roman" w:hAnsi="Times New Roman" w:cs="Times New Roman"/>
          <w:color w:val="222222"/>
          <w:sz w:val="28"/>
          <w:szCs w:val="28"/>
          <w:lang w:eastAsia="ru-RU"/>
        </w:rPr>
        <w:t xml:space="preserve">– Структура </w:t>
      </w:r>
      <w:proofErr w:type="spellStart"/>
      <w:r w:rsidR="00D94A07">
        <w:rPr>
          <w:rFonts w:ascii="Times New Roman" w:eastAsia="Times New Roman" w:hAnsi="Times New Roman" w:cs="Times New Roman"/>
          <w:color w:val="222222"/>
          <w:sz w:val="28"/>
          <w:szCs w:val="28"/>
          <w:lang w:eastAsia="ru-RU"/>
        </w:rPr>
        <w:t>Блокчейн</w:t>
      </w:r>
      <w:proofErr w:type="spellEnd"/>
      <w:r w:rsidR="00D94A07">
        <w:rPr>
          <w:rFonts w:ascii="Times New Roman" w:eastAsia="Times New Roman" w:hAnsi="Times New Roman" w:cs="Times New Roman"/>
          <w:color w:val="222222"/>
          <w:sz w:val="28"/>
          <w:szCs w:val="28"/>
          <w:lang w:eastAsia="ru-RU"/>
        </w:rPr>
        <w:t xml:space="preserve">-транзакции </w:t>
      </w:r>
      <w:r w:rsidR="00FC34EA">
        <w:rPr>
          <w:rFonts w:ascii="Times New Roman" w:eastAsia="Times New Roman" w:hAnsi="Times New Roman" w:cs="Times New Roman"/>
          <w:color w:val="222222"/>
          <w:sz w:val="28"/>
          <w:szCs w:val="28"/>
          <w:lang w:eastAsia="ru-RU"/>
        </w:rPr>
        <w:t>[36</w:t>
      </w:r>
      <w:r w:rsidR="00D94A07" w:rsidRPr="001D623F">
        <w:rPr>
          <w:rFonts w:ascii="Times New Roman" w:eastAsia="Times New Roman" w:hAnsi="Times New Roman" w:cs="Times New Roman"/>
          <w:color w:val="222222"/>
          <w:sz w:val="28"/>
          <w:szCs w:val="28"/>
          <w:lang w:eastAsia="ru-RU"/>
        </w:rPr>
        <w:t>]</w:t>
      </w:r>
    </w:p>
    <w:p w:rsidR="003877DD" w:rsidRDefault="003877DD" w:rsidP="00D94A07">
      <w:pPr>
        <w:spacing w:line="360" w:lineRule="auto"/>
        <w:jc w:val="center"/>
        <w:rPr>
          <w:rFonts w:ascii="Times New Roman" w:eastAsia="Times New Roman" w:hAnsi="Times New Roman" w:cs="Times New Roman"/>
          <w:color w:val="222222"/>
          <w:sz w:val="28"/>
          <w:szCs w:val="28"/>
          <w:lang w:eastAsia="ru-RU"/>
        </w:rPr>
      </w:pPr>
    </w:p>
    <w:p w:rsidR="005F785D" w:rsidRDefault="005F785D" w:rsidP="005F785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рынке, помимо упомянутого ранее </w:t>
      </w:r>
      <w:proofErr w:type="spellStart"/>
      <w:r>
        <w:rPr>
          <w:rFonts w:ascii="Times New Roman" w:hAnsi="Times New Roman" w:cs="Times New Roman"/>
          <w:sz w:val="28"/>
          <w:szCs w:val="28"/>
        </w:rPr>
        <w:t>Биткоина</w:t>
      </w:r>
      <w:proofErr w:type="spellEnd"/>
      <w:r>
        <w:rPr>
          <w:rFonts w:ascii="Times New Roman" w:hAnsi="Times New Roman" w:cs="Times New Roman"/>
          <w:sz w:val="28"/>
          <w:szCs w:val="28"/>
        </w:rPr>
        <w:t xml:space="preserve">, существуют и другие </w:t>
      </w:r>
      <w:proofErr w:type="spellStart"/>
      <w:r>
        <w:rPr>
          <w:rFonts w:ascii="Times New Roman" w:hAnsi="Times New Roman" w:cs="Times New Roman"/>
          <w:sz w:val="28"/>
          <w:szCs w:val="28"/>
        </w:rPr>
        <w:t>криптовалюты</w:t>
      </w:r>
      <w:proofErr w:type="spellEnd"/>
      <w:r>
        <w:rPr>
          <w:rFonts w:ascii="Times New Roman" w:hAnsi="Times New Roman" w:cs="Times New Roman"/>
          <w:sz w:val="28"/>
          <w:szCs w:val="28"/>
        </w:rPr>
        <w:t xml:space="preserve">. Среди них: </w:t>
      </w:r>
      <w:proofErr w:type="spellStart"/>
      <w:r>
        <w:rPr>
          <w:rFonts w:ascii="Times New Roman" w:hAnsi="Times New Roman" w:cs="Times New Roman"/>
          <w:sz w:val="28"/>
          <w:szCs w:val="28"/>
          <w:lang w:val="en-US"/>
        </w:rPr>
        <w:t>Ethereum</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Tether</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Binance</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Coin</w:t>
      </w:r>
      <w:r>
        <w:rPr>
          <w:rFonts w:ascii="Times New Roman" w:hAnsi="Times New Roman" w:cs="Times New Roman"/>
          <w:sz w:val="28"/>
          <w:szCs w:val="28"/>
        </w:rPr>
        <w:t xml:space="preserve"> и др.</w:t>
      </w:r>
    </w:p>
    <w:p w:rsidR="00766810" w:rsidRPr="00465FC6" w:rsidRDefault="00766810" w:rsidP="007668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на рисунке 2.</w:t>
      </w:r>
      <w:r w:rsidRPr="00793C11">
        <w:rPr>
          <w:rFonts w:ascii="Times New Roman" w:hAnsi="Times New Roman" w:cs="Times New Roman"/>
          <w:sz w:val="28"/>
          <w:szCs w:val="28"/>
        </w:rPr>
        <w:t>6</w:t>
      </w:r>
      <w:r w:rsidRPr="001D623F">
        <w:rPr>
          <w:rFonts w:ascii="Times New Roman" w:hAnsi="Times New Roman" w:cs="Times New Roman"/>
          <w:sz w:val="28"/>
          <w:szCs w:val="28"/>
        </w:rPr>
        <w:t>,</w:t>
      </w:r>
      <w:r w:rsidRPr="00470FF9">
        <w:rPr>
          <w:rFonts w:ascii="Times New Roman" w:hAnsi="Times New Roman" w:cs="Times New Roman"/>
          <w:sz w:val="28"/>
          <w:szCs w:val="28"/>
        </w:rPr>
        <w:t xml:space="preserve"> несмотря на некоторые колебания, общая капитализация </w:t>
      </w:r>
      <w:proofErr w:type="spellStart"/>
      <w:r w:rsidRPr="00470FF9">
        <w:rPr>
          <w:rFonts w:ascii="Times New Roman" w:hAnsi="Times New Roman" w:cs="Times New Roman"/>
          <w:sz w:val="28"/>
          <w:szCs w:val="28"/>
        </w:rPr>
        <w:t>криптовалюты</w:t>
      </w:r>
      <w:proofErr w:type="spellEnd"/>
      <w:r w:rsidRPr="00470FF9">
        <w:rPr>
          <w:rFonts w:ascii="Times New Roman" w:hAnsi="Times New Roman" w:cs="Times New Roman"/>
          <w:sz w:val="28"/>
          <w:szCs w:val="28"/>
        </w:rPr>
        <w:t xml:space="preserve"> имеет тенденцию к постепенному росту, что подтверждается линией тренда.</w:t>
      </w:r>
      <w:r>
        <w:rPr>
          <w:rFonts w:ascii="Times New Roman" w:hAnsi="Times New Roman" w:cs="Times New Roman"/>
          <w:sz w:val="28"/>
          <w:szCs w:val="28"/>
        </w:rPr>
        <w:t xml:space="preserve"> Период за 2017 год на рынке </w:t>
      </w:r>
      <w:proofErr w:type="spellStart"/>
      <w:r>
        <w:rPr>
          <w:rFonts w:ascii="Times New Roman" w:hAnsi="Times New Roman" w:cs="Times New Roman"/>
          <w:sz w:val="28"/>
          <w:szCs w:val="28"/>
        </w:rPr>
        <w:t>криптовалют</w:t>
      </w:r>
      <w:proofErr w:type="spellEnd"/>
      <w:r>
        <w:rPr>
          <w:rFonts w:ascii="Times New Roman" w:hAnsi="Times New Roman" w:cs="Times New Roman"/>
          <w:sz w:val="28"/>
          <w:szCs w:val="28"/>
        </w:rPr>
        <w:t xml:space="preserve"> принято называть «золотым», тогда капитализация данной цифровой валюты подскочила с отметки в 18,881 млрд. долларов до 852,884 млрд. долларов. Причиной этому стало увеличение интереса к </w:t>
      </w:r>
      <w:proofErr w:type="spellStart"/>
      <w:r>
        <w:rPr>
          <w:rFonts w:ascii="Times New Roman" w:hAnsi="Times New Roman" w:cs="Times New Roman"/>
          <w:sz w:val="28"/>
          <w:szCs w:val="28"/>
        </w:rPr>
        <w:t>криптовалютам</w:t>
      </w:r>
      <w:proofErr w:type="spellEnd"/>
      <w:r>
        <w:rPr>
          <w:rFonts w:ascii="Times New Roman" w:hAnsi="Times New Roman" w:cs="Times New Roman"/>
          <w:sz w:val="28"/>
          <w:szCs w:val="28"/>
        </w:rPr>
        <w:t xml:space="preserve"> у инвесторов. </w:t>
      </w:r>
      <w:proofErr w:type="spellStart"/>
      <w:r>
        <w:rPr>
          <w:rFonts w:ascii="Times New Roman" w:hAnsi="Times New Roman" w:cs="Times New Roman"/>
          <w:sz w:val="28"/>
          <w:szCs w:val="28"/>
        </w:rPr>
        <w:t>Криптовалюты</w:t>
      </w:r>
      <w:proofErr w:type="spellEnd"/>
      <w:r>
        <w:rPr>
          <w:rFonts w:ascii="Times New Roman" w:hAnsi="Times New Roman" w:cs="Times New Roman"/>
          <w:sz w:val="28"/>
          <w:szCs w:val="28"/>
        </w:rPr>
        <w:t>, обладающие высокой волатильностью и ликвидность, становятся предметом спекуляций на рынке.</w:t>
      </w:r>
    </w:p>
    <w:p w:rsidR="00D94A07" w:rsidRDefault="00D94A07" w:rsidP="004D5E8B">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3200400"/>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94A07" w:rsidRDefault="00793C11" w:rsidP="00D94A07">
      <w:pPr>
        <w:spacing w:line="360" w:lineRule="auto"/>
        <w:ind w:firstLine="709"/>
        <w:jc w:val="center"/>
        <w:rPr>
          <w:rFonts w:ascii="Times New Roman" w:eastAsia="Times New Roman" w:hAnsi="Times New Roman" w:cs="Times New Roman"/>
          <w:color w:val="222222"/>
          <w:sz w:val="28"/>
          <w:szCs w:val="28"/>
          <w:lang w:eastAsia="ru-RU"/>
        </w:rPr>
      </w:pPr>
      <w:r>
        <w:rPr>
          <w:rFonts w:ascii="Times New Roman" w:hAnsi="Times New Roman" w:cs="Times New Roman"/>
          <w:sz w:val="28"/>
          <w:szCs w:val="28"/>
        </w:rPr>
        <w:t>Рисунок 2.6</w:t>
      </w:r>
      <w:r w:rsidR="00D94A07">
        <w:rPr>
          <w:rFonts w:ascii="Times New Roman" w:hAnsi="Times New Roman" w:cs="Times New Roman"/>
          <w:sz w:val="28"/>
          <w:szCs w:val="28"/>
        </w:rPr>
        <w:t xml:space="preserve"> </w:t>
      </w:r>
      <w:r w:rsidR="00D94A07">
        <w:rPr>
          <w:rFonts w:ascii="Times New Roman" w:eastAsia="Times New Roman" w:hAnsi="Times New Roman" w:cs="Times New Roman"/>
          <w:color w:val="222222"/>
          <w:sz w:val="28"/>
          <w:szCs w:val="28"/>
          <w:lang w:eastAsia="ru-RU"/>
        </w:rPr>
        <w:t xml:space="preserve">– Динамика капитализации </w:t>
      </w:r>
      <w:proofErr w:type="spellStart"/>
      <w:r w:rsidR="00D94A07">
        <w:rPr>
          <w:rFonts w:ascii="Times New Roman" w:eastAsia="Times New Roman" w:hAnsi="Times New Roman" w:cs="Times New Roman"/>
          <w:color w:val="222222"/>
          <w:sz w:val="28"/>
          <w:szCs w:val="28"/>
          <w:lang w:eastAsia="ru-RU"/>
        </w:rPr>
        <w:t>криптовалют</w:t>
      </w:r>
      <w:proofErr w:type="spellEnd"/>
      <w:r w:rsidR="00D94A07">
        <w:rPr>
          <w:rFonts w:ascii="Times New Roman" w:eastAsia="Times New Roman" w:hAnsi="Times New Roman" w:cs="Times New Roman"/>
          <w:color w:val="222222"/>
          <w:sz w:val="28"/>
          <w:szCs w:val="28"/>
          <w:lang w:eastAsia="ru-RU"/>
        </w:rPr>
        <w:t xml:space="preserve"> </w:t>
      </w:r>
      <w:r w:rsidR="00FC34EA">
        <w:rPr>
          <w:rFonts w:ascii="Times New Roman" w:eastAsia="Times New Roman" w:hAnsi="Times New Roman" w:cs="Times New Roman"/>
          <w:color w:val="222222"/>
          <w:sz w:val="28"/>
          <w:szCs w:val="28"/>
          <w:lang w:eastAsia="ru-RU"/>
        </w:rPr>
        <w:t>[10</w:t>
      </w:r>
      <w:r w:rsidR="00D94A07" w:rsidRPr="001D623F">
        <w:rPr>
          <w:rFonts w:ascii="Times New Roman" w:eastAsia="Times New Roman" w:hAnsi="Times New Roman" w:cs="Times New Roman"/>
          <w:color w:val="222222"/>
          <w:sz w:val="28"/>
          <w:szCs w:val="28"/>
          <w:lang w:eastAsia="ru-RU"/>
        </w:rPr>
        <w:t>]</w:t>
      </w:r>
    </w:p>
    <w:p w:rsidR="003877DD" w:rsidRDefault="003877DD" w:rsidP="00D94A07">
      <w:pPr>
        <w:spacing w:line="360" w:lineRule="auto"/>
        <w:ind w:firstLine="709"/>
        <w:jc w:val="center"/>
        <w:rPr>
          <w:rFonts w:ascii="Times New Roman" w:eastAsia="Times New Roman" w:hAnsi="Times New Roman" w:cs="Times New Roman"/>
          <w:color w:val="222222"/>
          <w:sz w:val="28"/>
          <w:szCs w:val="28"/>
          <w:lang w:eastAsia="ru-RU"/>
        </w:rPr>
      </w:pPr>
    </w:p>
    <w:p w:rsidR="00D94A07" w:rsidRDefault="00D94A07" w:rsidP="007668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цифровые валюты являются одним из важнейших факторов развития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мирового хозяйства. На фоне электронных денег, развитие которых продолжается, </w:t>
      </w:r>
      <w:proofErr w:type="spellStart"/>
      <w:r>
        <w:rPr>
          <w:rFonts w:ascii="Times New Roman" w:hAnsi="Times New Roman" w:cs="Times New Roman"/>
          <w:sz w:val="28"/>
          <w:szCs w:val="28"/>
        </w:rPr>
        <w:t>криптовалюта</w:t>
      </w:r>
      <w:proofErr w:type="spellEnd"/>
      <w:r>
        <w:rPr>
          <w:rFonts w:ascii="Times New Roman" w:hAnsi="Times New Roman" w:cs="Times New Roman"/>
          <w:sz w:val="28"/>
          <w:szCs w:val="28"/>
        </w:rPr>
        <w:t xml:space="preserve"> привлекает большее внимание всего мира. </w:t>
      </w:r>
      <w:r w:rsidR="00766810">
        <w:rPr>
          <w:rFonts w:ascii="Times New Roman" w:hAnsi="Times New Roman" w:cs="Times New Roman"/>
          <w:sz w:val="28"/>
          <w:szCs w:val="28"/>
        </w:rPr>
        <w:t xml:space="preserve">У </w:t>
      </w:r>
      <w:proofErr w:type="spellStart"/>
      <w:r w:rsidR="00766810">
        <w:rPr>
          <w:rFonts w:ascii="Times New Roman" w:hAnsi="Times New Roman" w:cs="Times New Roman"/>
          <w:sz w:val="28"/>
          <w:szCs w:val="28"/>
        </w:rPr>
        <w:t>криптовалюты</w:t>
      </w:r>
      <w:proofErr w:type="spellEnd"/>
      <w:r w:rsidR="00766810">
        <w:rPr>
          <w:rFonts w:ascii="Times New Roman" w:hAnsi="Times New Roman" w:cs="Times New Roman"/>
          <w:sz w:val="28"/>
          <w:szCs w:val="28"/>
        </w:rPr>
        <w:t xml:space="preserve"> и электронных денег есть схожие черты, такие как конвертируемость, удобное и быстрое совершение онлайн транзакций, но также есть и весьма серьезные отличия </w:t>
      </w:r>
      <w:r w:rsidRPr="00CB7973">
        <w:rPr>
          <w:rFonts w:ascii="Times New Roman" w:hAnsi="Times New Roman" w:cs="Times New Roman"/>
          <w:sz w:val="28"/>
          <w:szCs w:val="28"/>
        </w:rPr>
        <w:t xml:space="preserve">в части </w:t>
      </w:r>
      <w:proofErr w:type="spellStart"/>
      <w:r w:rsidRPr="00CB7973">
        <w:rPr>
          <w:rFonts w:ascii="Times New Roman" w:hAnsi="Times New Roman" w:cs="Times New Roman"/>
          <w:sz w:val="28"/>
          <w:szCs w:val="28"/>
        </w:rPr>
        <w:t>децентрализованности</w:t>
      </w:r>
      <w:proofErr w:type="spellEnd"/>
      <w:r w:rsidRPr="00CB7973">
        <w:rPr>
          <w:rFonts w:ascii="Times New Roman" w:hAnsi="Times New Roman" w:cs="Times New Roman"/>
          <w:sz w:val="28"/>
          <w:szCs w:val="28"/>
        </w:rPr>
        <w:t xml:space="preserve"> системы, отсутствия эмиссии </w:t>
      </w:r>
      <w:proofErr w:type="spellStart"/>
      <w:r w:rsidRPr="00CB7973">
        <w:rPr>
          <w:rFonts w:ascii="Times New Roman" w:hAnsi="Times New Roman" w:cs="Times New Roman"/>
          <w:sz w:val="28"/>
          <w:szCs w:val="28"/>
        </w:rPr>
        <w:t>криптовалюты</w:t>
      </w:r>
      <w:proofErr w:type="spellEnd"/>
      <w:r w:rsidRPr="00CB7973">
        <w:rPr>
          <w:rFonts w:ascii="Times New Roman" w:hAnsi="Times New Roman" w:cs="Times New Roman"/>
          <w:sz w:val="28"/>
          <w:szCs w:val="28"/>
        </w:rPr>
        <w:t xml:space="preserve"> и исключения финансовых посредников при проведении </w:t>
      </w:r>
      <w:proofErr w:type="spellStart"/>
      <w:r w:rsidRPr="00CB7973">
        <w:rPr>
          <w:rFonts w:ascii="Times New Roman" w:hAnsi="Times New Roman" w:cs="Times New Roman"/>
          <w:sz w:val="28"/>
          <w:szCs w:val="28"/>
        </w:rPr>
        <w:t>криптовалютных</w:t>
      </w:r>
      <w:proofErr w:type="spellEnd"/>
      <w:r w:rsidRPr="00CB7973">
        <w:rPr>
          <w:rFonts w:ascii="Times New Roman" w:hAnsi="Times New Roman" w:cs="Times New Roman"/>
          <w:sz w:val="28"/>
          <w:szCs w:val="28"/>
        </w:rPr>
        <w:t xml:space="preserve"> платежей.</w:t>
      </w:r>
    </w:p>
    <w:p w:rsidR="00D94A07" w:rsidRDefault="00D94A07" w:rsidP="00D94A07">
      <w:pPr>
        <w:spacing w:line="360" w:lineRule="auto"/>
        <w:ind w:firstLine="709"/>
        <w:jc w:val="both"/>
        <w:rPr>
          <w:rFonts w:ascii="Times New Roman" w:hAnsi="Times New Roman" w:cs="Times New Roman"/>
          <w:sz w:val="28"/>
          <w:szCs w:val="28"/>
        </w:rPr>
      </w:pPr>
    </w:p>
    <w:p w:rsidR="00D94A07" w:rsidRPr="00EC5868" w:rsidRDefault="00D94A07" w:rsidP="00EC5868">
      <w:pPr>
        <w:pStyle w:val="2"/>
        <w:spacing w:before="0" w:line="360" w:lineRule="auto"/>
        <w:ind w:firstLine="709"/>
        <w:jc w:val="both"/>
        <w:rPr>
          <w:rFonts w:ascii="Times New Roman" w:hAnsi="Times New Roman" w:cs="Times New Roman"/>
          <w:b/>
          <w:color w:val="auto"/>
          <w:sz w:val="28"/>
          <w:szCs w:val="28"/>
        </w:rPr>
      </w:pPr>
      <w:bookmarkStart w:id="9" w:name="_Toc75101464"/>
      <w:r w:rsidRPr="00EC5868">
        <w:rPr>
          <w:rFonts w:ascii="Times New Roman" w:hAnsi="Times New Roman" w:cs="Times New Roman"/>
          <w:b/>
          <w:color w:val="auto"/>
          <w:sz w:val="28"/>
          <w:szCs w:val="28"/>
        </w:rPr>
        <w:t>2</w:t>
      </w:r>
      <w:r w:rsidR="008B4CBA" w:rsidRPr="00EC5868">
        <w:rPr>
          <w:rFonts w:ascii="Times New Roman" w:hAnsi="Times New Roman" w:cs="Times New Roman"/>
          <w:b/>
          <w:color w:val="auto"/>
          <w:sz w:val="28"/>
          <w:szCs w:val="28"/>
        </w:rPr>
        <w:t>.3 Процесс созданий национальной цифровой валюты России</w:t>
      </w:r>
      <w:bookmarkEnd w:id="9"/>
    </w:p>
    <w:p w:rsidR="00D94A07" w:rsidRDefault="00D94A07" w:rsidP="00D94A07">
      <w:pPr>
        <w:spacing w:line="360" w:lineRule="auto"/>
        <w:ind w:firstLine="709"/>
        <w:jc w:val="both"/>
        <w:rPr>
          <w:rFonts w:ascii="Times New Roman" w:hAnsi="Times New Roman" w:cs="Times New Roman"/>
          <w:sz w:val="28"/>
          <w:szCs w:val="28"/>
        </w:rPr>
      </w:pPr>
    </w:p>
    <w:p w:rsidR="003F133C" w:rsidRPr="00465FC6" w:rsidRDefault="003F133C" w:rsidP="003F133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развитием цифровых технологий и все большим внедрением их в экономику происходят серьезные изменения в области платежного рынка. На первый ряд выходят такие важные аспекты, как скорость, удобство и безопасность платежей и переводов. Акцентируют внимание и на снижении издержек в финансовой сфере. Внедрение инновационных цифровых </w:t>
      </w:r>
      <w:r>
        <w:rPr>
          <w:rFonts w:ascii="Times New Roman" w:hAnsi="Times New Roman" w:cs="Times New Roman"/>
          <w:sz w:val="28"/>
          <w:szCs w:val="28"/>
        </w:rPr>
        <w:lastRenderedPageBreak/>
        <w:t xml:space="preserve">технологий в платежные структуры позволит обеспечить более тесное взаимодействие цифровых сервисов бизнеса и государства </w:t>
      </w:r>
      <w:r w:rsidR="00FC34EA">
        <w:rPr>
          <w:rFonts w:ascii="Times New Roman" w:hAnsi="Times New Roman" w:cs="Times New Roman"/>
          <w:sz w:val="28"/>
          <w:szCs w:val="28"/>
        </w:rPr>
        <w:t>[45</w:t>
      </w:r>
      <w:r w:rsidRPr="000D6FF2">
        <w:rPr>
          <w:rFonts w:ascii="Times New Roman" w:hAnsi="Times New Roman" w:cs="Times New Roman"/>
          <w:sz w:val="28"/>
          <w:szCs w:val="28"/>
        </w:rPr>
        <w:t>]</w:t>
      </w:r>
      <w:r>
        <w:rPr>
          <w:rFonts w:ascii="Times New Roman" w:hAnsi="Times New Roman" w:cs="Times New Roman"/>
          <w:sz w:val="28"/>
          <w:szCs w:val="28"/>
        </w:rPr>
        <w:t>.</w:t>
      </w:r>
    </w:p>
    <w:p w:rsidR="003F133C" w:rsidRPr="00465FC6" w:rsidRDefault="003F133C" w:rsidP="003F133C">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Становитя</w:t>
      </w:r>
      <w:proofErr w:type="spellEnd"/>
      <w:r>
        <w:rPr>
          <w:rFonts w:ascii="Times New Roman" w:hAnsi="Times New Roman" w:cs="Times New Roman"/>
          <w:sz w:val="28"/>
          <w:szCs w:val="28"/>
        </w:rPr>
        <w:t xml:space="preserve"> очевидным, что </w:t>
      </w:r>
      <w:proofErr w:type="spellStart"/>
      <w:r>
        <w:rPr>
          <w:rFonts w:ascii="Times New Roman" w:hAnsi="Times New Roman" w:cs="Times New Roman"/>
          <w:sz w:val="28"/>
          <w:szCs w:val="28"/>
        </w:rPr>
        <w:t>криптовалюты</w:t>
      </w:r>
      <w:proofErr w:type="spellEnd"/>
      <w:r>
        <w:rPr>
          <w:rFonts w:ascii="Times New Roman" w:hAnsi="Times New Roman" w:cs="Times New Roman"/>
          <w:sz w:val="28"/>
          <w:szCs w:val="28"/>
        </w:rPr>
        <w:t xml:space="preserve"> не подходят для этих целей, поскольку их н</w:t>
      </w:r>
      <w:r w:rsidRPr="00041980">
        <w:rPr>
          <w:rFonts w:ascii="Times New Roman" w:hAnsi="Times New Roman" w:cs="Times New Roman"/>
          <w:sz w:val="28"/>
          <w:szCs w:val="28"/>
        </w:rPr>
        <w:t>еконтролируемо</w:t>
      </w:r>
      <w:r>
        <w:rPr>
          <w:rFonts w:ascii="Times New Roman" w:hAnsi="Times New Roman" w:cs="Times New Roman"/>
          <w:sz w:val="28"/>
          <w:szCs w:val="28"/>
        </w:rPr>
        <w:t>сть распространения накладывает серьезные риски на национальные и резервные валюты, что в свою очередь несет опасность для всей мировой финансовой системы в целом.</w:t>
      </w:r>
    </w:p>
    <w:p w:rsidR="00FB22CD" w:rsidRPr="00465FC6" w:rsidRDefault="00FB22CD" w:rsidP="00FB22C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как говорилось ранее, есть ряд государств, которые не выступают однозначно негативно по отношению к валютам «новой» экономики. Речь идет о Японии и Беларуси, которые легализовали </w:t>
      </w:r>
      <w:proofErr w:type="spellStart"/>
      <w:r>
        <w:rPr>
          <w:rFonts w:ascii="Times New Roman" w:hAnsi="Times New Roman" w:cs="Times New Roman"/>
          <w:sz w:val="28"/>
          <w:szCs w:val="28"/>
        </w:rPr>
        <w:t>криптовалюту</w:t>
      </w:r>
      <w:proofErr w:type="spellEnd"/>
      <w:r>
        <w:rPr>
          <w:rFonts w:ascii="Times New Roman" w:hAnsi="Times New Roman" w:cs="Times New Roman"/>
          <w:sz w:val="28"/>
          <w:szCs w:val="28"/>
        </w:rPr>
        <w:t>. А Швейцария, например, поставила «</w:t>
      </w:r>
      <w:proofErr w:type="spellStart"/>
      <w:r>
        <w:rPr>
          <w:rFonts w:ascii="Times New Roman" w:hAnsi="Times New Roman" w:cs="Times New Roman"/>
          <w:sz w:val="28"/>
          <w:szCs w:val="28"/>
        </w:rPr>
        <w:t>Биткоин</w:t>
      </w:r>
      <w:proofErr w:type="spellEnd"/>
      <w:r>
        <w:rPr>
          <w:rFonts w:ascii="Times New Roman" w:hAnsi="Times New Roman" w:cs="Times New Roman"/>
          <w:sz w:val="28"/>
          <w:szCs w:val="28"/>
        </w:rPr>
        <w:t xml:space="preserve">» в один ряд с иностранными валютами. США приняли решение обложить любые транзакции цифровой валюты налогом </w:t>
      </w:r>
      <w:r w:rsidR="00FC34EA">
        <w:rPr>
          <w:rFonts w:ascii="Times New Roman" w:hAnsi="Times New Roman" w:cs="Times New Roman"/>
          <w:sz w:val="28"/>
          <w:szCs w:val="28"/>
        </w:rPr>
        <w:t>[12</w:t>
      </w:r>
      <w:r w:rsidRPr="00AB7287">
        <w:rPr>
          <w:rFonts w:ascii="Times New Roman" w:hAnsi="Times New Roman" w:cs="Times New Roman"/>
          <w:sz w:val="28"/>
          <w:szCs w:val="28"/>
        </w:rPr>
        <w:t>]</w:t>
      </w:r>
      <w:r>
        <w:rPr>
          <w:rFonts w:ascii="Times New Roman" w:hAnsi="Times New Roman" w:cs="Times New Roman"/>
          <w:sz w:val="28"/>
          <w:szCs w:val="28"/>
        </w:rPr>
        <w:t>.</w:t>
      </w:r>
    </w:p>
    <w:p w:rsidR="00D94A07" w:rsidRPr="00AF285F" w:rsidRDefault="00D94A07" w:rsidP="00D94A0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совсем недавно, 9 июня 2021 года </w:t>
      </w:r>
      <w:proofErr w:type="spellStart"/>
      <w:r>
        <w:rPr>
          <w:rFonts w:ascii="Times New Roman" w:hAnsi="Times New Roman" w:cs="Times New Roman"/>
          <w:sz w:val="28"/>
          <w:szCs w:val="28"/>
        </w:rPr>
        <w:t>биткоин</w:t>
      </w:r>
      <w:proofErr w:type="spellEnd"/>
      <w:r>
        <w:rPr>
          <w:rFonts w:ascii="Times New Roman" w:hAnsi="Times New Roman" w:cs="Times New Roman"/>
          <w:sz w:val="28"/>
          <w:szCs w:val="28"/>
        </w:rPr>
        <w:t xml:space="preserve"> впервые в мире официально признали платежным средством. На такой неожиданный шаг решилось правительство Сальвадора. П</w:t>
      </w:r>
      <w:r w:rsidRPr="006F1D88">
        <w:rPr>
          <w:rFonts w:ascii="Times New Roman" w:hAnsi="Times New Roman" w:cs="Times New Roman"/>
          <w:sz w:val="28"/>
          <w:szCs w:val="28"/>
        </w:rPr>
        <w:t xml:space="preserve">арламент принял закон, который придал </w:t>
      </w:r>
      <w:proofErr w:type="spellStart"/>
      <w:r w:rsidRPr="006F1D88">
        <w:rPr>
          <w:rFonts w:ascii="Times New Roman" w:hAnsi="Times New Roman" w:cs="Times New Roman"/>
          <w:sz w:val="28"/>
          <w:szCs w:val="28"/>
        </w:rPr>
        <w:t>биткоину</w:t>
      </w:r>
      <w:proofErr w:type="spellEnd"/>
      <w:r w:rsidRPr="006F1D88">
        <w:rPr>
          <w:rFonts w:ascii="Times New Roman" w:hAnsi="Times New Roman" w:cs="Times New Roman"/>
          <w:sz w:val="28"/>
          <w:szCs w:val="28"/>
        </w:rPr>
        <w:t xml:space="preserve"> официальный статус платежного средства. В ближайшее время документ будет подписан президентом страны.</w:t>
      </w:r>
      <w:r>
        <w:rPr>
          <w:rFonts w:ascii="Times New Roman" w:hAnsi="Times New Roman" w:cs="Times New Roman"/>
          <w:sz w:val="28"/>
          <w:szCs w:val="28"/>
        </w:rPr>
        <w:t xml:space="preserve"> </w:t>
      </w:r>
      <w:r w:rsidRPr="007B359E">
        <w:rPr>
          <w:rFonts w:ascii="Times New Roman" w:hAnsi="Times New Roman" w:cs="Times New Roman"/>
          <w:sz w:val="28"/>
          <w:szCs w:val="28"/>
        </w:rPr>
        <w:t>У властей Сальвадора будет 90 дней после вступления закона в силу, чтобы создать соответствующую инфраструктуру.</w:t>
      </w:r>
      <w:r>
        <w:rPr>
          <w:rFonts w:ascii="Times New Roman" w:hAnsi="Times New Roman" w:cs="Times New Roman"/>
          <w:sz w:val="28"/>
          <w:szCs w:val="28"/>
        </w:rPr>
        <w:t xml:space="preserve"> </w:t>
      </w:r>
      <w:r w:rsidRPr="00945C14">
        <w:rPr>
          <w:rFonts w:ascii="Times New Roman" w:hAnsi="Times New Roman" w:cs="Times New Roman"/>
          <w:sz w:val="28"/>
          <w:szCs w:val="28"/>
        </w:rPr>
        <w:t xml:space="preserve">По мнению аналитиков, страна решила принять </w:t>
      </w:r>
      <w:proofErr w:type="spellStart"/>
      <w:r w:rsidRPr="00945C14">
        <w:rPr>
          <w:rFonts w:ascii="Times New Roman" w:hAnsi="Times New Roman" w:cs="Times New Roman"/>
          <w:sz w:val="28"/>
          <w:szCs w:val="28"/>
        </w:rPr>
        <w:t>биткоин</w:t>
      </w:r>
      <w:proofErr w:type="spellEnd"/>
      <w:r w:rsidRPr="00945C14">
        <w:rPr>
          <w:rFonts w:ascii="Times New Roman" w:hAnsi="Times New Roman" w:cs="Times New Roman"/>
          <w:sz w:val="28"/>
          <w:szCs w:val="28"/>
        </w:rPr>
        <w:t xml:space="preserve"> в качестве платежного средства, так как это поможет мигрантам переводить д</w:t>
      </w:r>
      <w:r w:rsidR="00E13799">
        <w:rPr>
          <w:rFonts w:ascii="Times New Roman" w:hAnsi="Times New Roman" w:cs="Times New Roman"/>
          <w:sz w:val="28"/>
          <w:szCs w:val="28"/>
        </w:rPr>
        <w:t>еньги своим семьям в Сальвадоре</w:t>
      </w:r>
      <w:r>
        <w:rPr>
          <w:rFonts w:ascii="Times New Roman" w:hAnsi="Times New Roman" w:cs="Times New Roman"/>
          <w:sz w:val="28"/>
          <w:szCs w:val="28"/>
        </w:rPr>
        <w:t xml:space="preserve"> </w:t>
      </w:r>
      <w:r w:rsidR="00FC34EA">
        <w:rPr>
          <w:rFonts w:ascii="Times New Roman" w:hAnsi="Times New Roman" w:cs="Times New Roman"/>
          <w:sz w:val="28"/>
          <w:szCs w:val="28"/>
        </w:rPr>
        <w:t>[7</w:t>
      </w:r>
      <w:r w:rsidRPr="001D623F">
        <w:rPr>
          <w:rFonts w:ascii="Times New Roman" w:hAnsi="Times New Roman" w:cs="Times New Roman"/>
          <w:sz w:val="28"/>
          <w:szCs w:val="28"/>
        </w:rPr>
        <w:t>]</w:t>
      </w:r>
      <w:r w:rsidR="00E13799">
        <w:rPr>
          <w:rFonts w:ascii="Times New Roman" w:hAnsi="Times New Roman" w:cs="Times New Roman"/>
          <w:sz w:val="28"/>
          <w:szCs w:val="28"/>
        </w:rPr>
        <w:t>.</w:t>
      </w:r>
    </w:p>
    <w:p w:rsidR="00D94A07" w:rsidRDefault="00D94A07" w:rsidP="00D94A0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переход всех стран на </w:t>
      </w:r>
      <w:proofErr w:type="spellStart"/>
      <w:r>
        <w:rPr>
          <w:rFonts w:ascii="Times New Roman" w:hAnsi="Times New Roman" w:cs="Times New Roman"/>
          <w:sz w:val="28"/>
          <w:szCs w:val="28"/>
        </w:rPr>
        <w:t>криптовалюту</w:t>
      </w:r>
      <w:proofErr w:type="spellEnd"/>
      <w:r>
        <w:rPr>
          <w:rFonts w:ascii="Times New Roman" w:hAnsi="Times New Roman" w:cs="Times New Roman"/>
          <w:sz w:val="28"/>
          <w:szCs w:val="28"/>
        </w:rPr>
        <w:t xml:space="preserve">, а в частности </w:t>
      </w:r>
      <w:proofErr w:type="spellStart"/>
      <w:r>
        <w:rPr>
          <w:rFonts w:ascii="Times New Roman" w:hAnsi="Times New Roman" w:cs="Times New Roman"/>
          <w:sz w:val="28"/>
          <w:szCs w:val="28"/>
        </w:rPr>
        <w:t>биткоин</w:t>
      </w:r>
      <w:proofErr w:type="spellEnd"/>
      <w:r>
        <w:rPr>
          <w:rFonts w:ascii="Times New Roman" w:hAnsi="Times New Roman" w:cs="Times New Roman"/>
          <w:sz w:val="28"/>
          <w:szCs w:val="28"/>
        </w:rPr>
        <w:t>, невозможен, поскольку, как было сказано выше, это создает риски для мировой финансовой системы, поэтому банки-регуляторы всех развитых стран активно исследуют возможность внедрения цифровой национальной валюты (ЦНВ).</w:t>
      </w:r>
    </w:p>
    <w:p w:rsidR="00BF35AB" w:rsidRPr="00465FC6" w:rsidRDefault="00BF35AB" w:rsidP="00BF35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Цифровые национальные валюты будут эмитироваться Центральными банками и будут использоваться наравне с наличными и безналичными деньгами, наряду с их свойствами ЦНВ будут иметь определенные положительные качества, которые укрепят их статус платежного средства. </w:t>
      </w:r>
      <w:r>
        <w:rPr>
          <w:rFonts w:ascii="Times New Roman" w:hAnsi="Times New Roman" w:cs="Times New Roman"/>
          <w:sz w:val="28"/>
          <w:szCs w:val="28"/>
        </w:rPr>
        <w:lastRenderedPageBreak/>
        <w:t xml:space="preserve">Особенностью ЦНВ станет возможность совершать транзакции без доступа к интернету, а доступ к счету будут обеспечивать любые финансовые организации </w:t>
      </w:r>
      <w:r w:rsidRPr="007D016D">
        <w:rPr>
          <w:rFonts w:ascii="Times New Roman" w:hAnsi="Times New Roman" w:cs="Times New Roman"/>
          <w:sz w:val="28"/>
          <w:szCs w:val="28"/>
        </w:rPr>
        <w:t>[</w:t>
      </w:r>
      <w:r>
        <w:rPr>
          <w:rFonts w:ascii="Times New Roman" w:hAnsi="Times New Roman" w:cs="Times New Roman"/>
          <w:sz w:val="28"/>
          <w:szCs w:val="28"/>
        </w:rPr>
        <w:t>4</w:t>
      </w:r>
      <w:r w:rsidR="00FC34EA">
        <w:rPr>
          <w:rFonts w:ascii="Times New Roman" w:hAnsi="Times New Roman" w:cs="Times New Roman"/>
          <w:sz w:val="28"/>
          <w:szCs w:val="28"/>
        </w:rPr>
        <w:t>7</w:t>
      </w:r>
      <w:r w:rsidRPr="007D016D">
        <w:rPr>
          <w:rFonts w:ascii="Times New Roman" w:hAnsi="Times New Roman" w:cs="Times New Roman"/>
          <w:sz w:val="28"/>
          <w:szCs w:val="28"/>
        </w:rPr>
        <w:t>]</w:t>
      </w:r>
      <w:r>
        <w:rPr>
          <w:rFonts w:ascii="Times New Roman" w:hAnsi="Times New Roman" w:cs="Times New Roman"/>
          <w:sz w:val="28"/>
          <w:szCs w:val="28"/>
        </w:rPr>
        <w:t>.</w:t>
      </w:r>
    </w:p>
    <w:p w:rsidR="009E785A" w:rsidRPr="00465FC6" w:rsidRDefault="009E785A" w:rsidP="009E78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к цифровым национальным валютам проявляют интерес большое количество стран, в начале 2020 года Банк международных расчетов провел опрос 66 центральных банок различных стран на тему НЦВ, 80% опрошенных ответили, что ведут работу в данном направлении. Почти половина из них уже перешли от концепций к практическим исследованиям. Согласно данным Всемирного банка часть опрошенных участников, а именно 20% будут готовы к введению цифровой национальной валюты в течение следующих шести лет.  Банк России проводит свои исследование в данной сфере. ЦБ РФ, как и большинство зарубежных Центробанков, считает, что внедрение цифровой национальной валюты в экономику окажет положительное влияние на национальную финансовую систему.</w:t>
      </w:r>
    </w:p>
    <w:p w:rsidR="009E785A" w:rsidRPr="00465FC6" w:rsidRDefault="009E785A" w:rsidP="009E78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2014 году Китай начал свои разработки по созданию национальной цифровой валюты, пробный запуск которой произошел в 2020 году. Согласно планам Китая, полноценное использование цифровой валюты будет возможно уже к 2022 году </w:t>
      </w:r>
      <w:r w:rsidR="00FC34EA">
        <w:rPr>
          <w:rFonts w:ascii="Times New Roman" w:hAnsi="Times New Roman" w:cs="Times New Roman"/>
          <w:sz w:val="28"/>
          <w:szCs w:val="28"/>
        </w:rPr>
        <w:t>[41</w:t>
      </w:r>
      <w:r w:rsidRPr="001E0E42">
        <w:rPr>
          <w:rFonts w:ascii="Times New Roman" w:hAnsi="Times New Roman" w:cs="Times New Roman"/>
          <w:sz w:val="28"/>
          <w:szCs w:val="28"/>
        </w:rPr>
        <w:t>]</w:t>
      </w:r>
      <w:r>
        <w:rPr>
          <w:rFonts w:ascii="Times New Roman" w:hAnsi="Times New Roman" w:cs="Times New Roman"/>
          <w:sz w:val="28"/>
          <w:szCs w:val="28"/>
        </w:rPr>
        <w:t>.</w:t>
      </w:r>
    </w:p>
    <w:p w:rsidR="009E785A" w:rsidRPr="001E0E42" w:rsidRDefault="009E785A" w:rsidP="009E785A">
      <w:pPr>
        <w:spacing w:line="360" w:lineRule="auto"/>
        <w:ind w:firstLine="709"/>
        <w:jc w:val="both"/>
        <w:rPr>
          <w:rFonts w:ascii="Times New Roman" w:hAnsi="Times New Roman" w:cs="Times New Roman"/>
          <w:sz w:val="28"/>
          <w:szCs w:val="28"/>
        </w:rPr>
      </w:pPr>
      <w:r w:rsidRPr="005077EF">
        <w:rPr>
          <w:rFonts w:ascii="Times New Roman" w:hAnsi="Times New Roman" w:cs="Times New Roman"/>
          <w:sz w:val="28"/>
          <w:szCs w:val="28"/>
        </w:rPr>
        <w:t>В условиях создания цифровых национальных валют в других странах</w:t>
      </w:r>
      <w:r>
        <w:rPr>
          <w:rFonts w:ascii="Times New Roman" w:hAnsi="Times New Roman" w:cs="Times New Roman"/>
          <w:sz w:val="28"/>
          <w:szCs w:val="28"/>
        </w:rPr>
        <w:t xml:space="preserve"> Россия,</w:t>
      </w:r>
      <w:r w:rsidRPr="005077EF">
        <w:rPr>
          <w:rFonts w:ascii="Times New Roman" w:hAnsi="Times New Roman" w:cs="Times New Roman"/>
          <w:sz w:val="28"/>
          <w:szCs w:val="28"/>
        </w:rPr>
        <w:t xml:space="preserve"> </w:t>
      </w:r>
      <w:r>
        <w:rPr>
          <w:rFonts w:ascii="Times New Roman" w:hAnsi="Times New Roman" w:cs="Times New Roman"/>
          <w:sz w:val="28"/>
          <w:szCs w:val="28"/>
        </w:rPr>
        <w:t xml:space="preserve">в свою очередь, занимается разработкой и внедрением своей собственной ЦНВ </w:t>
      </w:r>
      <w:r>
        <w:rPr>
          <w:rFonts w:ascii="Times New Roman" w:eastAsia="Times New Roman" w:hAnsi="Times New Roman" w:cs="Times New Roman"/>
          <w:color w:val="222222"/>
          <w:sz w:val="28"/>
          <w:szCs w:val="28"/>
          <w:lang w:eastAsia="ru-RU"/>
        </w:rPr>
        <w:t>– цифрового рубля.</w:t>
      </w:r>
      <w:r w:rsidRPr="001E0E42">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Считается, что его внедрение повысит конкурентоспособность национальной экономики, поскольку произойдет уменьшение транзакционных издержек. </w:t>
      </w:r>
    </w:p>
    <w:p w:rsidR="00BB4055" w:rsidRPr="001E0E42" w:rsidRDefault="00BB4055" w:rsidP="00BB40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октябре 2020 года Банк России подготовил и опубликовал доклад, целью которого было выяснить мнение респондентов касательно цифрового рубля. Опираясь на итоги публичного обсуждения Банк России разработал новую концепцию цифрового рубля, в которую вошла целевая модель цифрового рубля и стадии внедрения платформы цифрового рубля </w:t>
      </w:r>
      <w:r w:rsidR="00FC34EA">
        <w:rPr>
          <w:rFonts w:ascii="Times New Roman" w:hAnsi="Times New Roman" w:cs="Times New Roman"/>
          <w:sz w:val="28"/>
          <w:szCs w:val="28"/>
        </w:rPr>
        <w:t>[47</w:t>
      </w:r>
      <w:r w:rsidRPr="007D764A">
        <w:rPr>
          <w:rFonts w:ascii="Times New Roman" w:hAnsi="Times New Roman" w:cs="Times New Roman"/>
          <w:sz w:val="28"/>
          <w:szCs w:val="28"/>
        </w:rPr>
        <w:t>]</w:t>
      </w:r>
      <w:r>
        <w:rPr>
          <w:rFonts w:ascii="Times New Roman" w:hAnsi="Times New Roman" w:cs="Times New Roman"/>
          <w:sz w:val="28"/>
          <w:szCs w:val="28"/>
        </w:rPr>
        <w:t>.</w:t>
      </w:r>
    </w:p>
    <w:p w:rsidR="00BB4055" w:rsidRPr="007D764A" w:rsidRDefault="00BB4055" w:rsidP="00BB40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Может возникнуть вопрос: почему цифровой рубль </w:t>
      </w:r>
      <w:r>
        <w:rPr>
          <w:rFonts w:ascii="Times New Roman" w:eastAsia="Times New Roman" w:hAnsi="Times New Roman" w:cs="Times New Roman"/>
          <w:color w:val="222222"/>
          <w:sz w:val="28"/>
          <w:szCs w:val="28"/>
          <w:lang w:eastAsia="ru-RU"/>
        </w:rPr>
        <w:t xml:space="preserve">– это не </w:t>
      </w:r>
      <w:proofErr w:type="spellStart"/>
      <w:r>
        <w:rPr>
          <w:rFonts w:ascii="Times New Roman" w:eastAsia="Times New Roman" w:hAnsi="Times New Roman" w:cs="Times New Roman"/>
          <w:color w:val="222222"/>
          <w:sz w:val="28"/>
          <w:szCs w:val="28"/>
          <w:lang w:eastAsia="ru-RU"/>
        </w:rPr>
        <w:t>криптовалюта</w:t>
      </w:r>
      <w:proofErr w:type="spellEnd"/>
      <w:r>
        <w:rPr>
          <w:rFonts w:ascii="Times New Roman" w:hAnsi="Times New Roman" w:cs="Times New Roman"/>
          <w:sz w:val="28"/>
          <w:szCs w:val="28"/>
        </w:rPr>
        <w:t>?</w:t>
      </w:r>
      <w:r w:rsidRPr="007D764A">
        <w:rPr>
          <w:rFonts w:ascii="Times New Roman" w:hAnsi="Times New Roman" w:cs="Times New Roman"/>
          <w:sz w:val="28"/>
          <w:szCs w:val="28"/>
        </w:rPr>
        <w:t xml:space="preserve"> </w:t>
      </w:r>
      <w:r>
        <w:rPr>
          <w:rFonts w:ascii="Times New Roman" w:hAnsi="Times New Roman" w:cs="Times New Roman"/>
          <w:sz w:val="28"/>
          <w:szCs w:val="28"/>
        </w:rPr>
        <w:t xml:space="preserve">Ответ заключается в том, что существует серьезное различие </w:t>
      </w:r>
      <w:r>
        <w:rPr>
          <w:rFonts w:ascii="Times New Roman" w:hAnsi="Times New Roman" w:cs="Times New Roman"/>
          <w:sz w:val="28"/>
          <w:szCs w:val="28"/>
        </w:rPr>
        <w:lastRenderedPageBreak/>
        <w:t xml:space="preserve">между </w:t>
      </w:r>
      <w:proofErr w:type="spellStart"/>
      <w:r>
        <w:rPr>
          <w:rFonts w:ascii="Times New Roman" w:hAnsi="Times New Roman" w:cs="Times New Roman"/>
          <w:sz w:val="28"/>
          <w:szCs w:val="28"/>
        </w:rPr>
        <w:t>криптовалютами</w:t>
      </w:r>
      <w:proofErr w:type="spellEnd"/>
      <w:r>
        <w:rPr>
          <w:rFonts w:ascii="Times New Roman" w:hAnsi="Times New Roman" w:cs="Times New Roman"/>
          <w:sz w:val="28"/>
          <w:szCs w:val="28"/>
        </w:rPr>
        <w:t xml:space="preserve"> и национальной цифровой валютой. НЦВ, в отличие от </w:t>
      </w:r>
      <w:proofErr w:type="spellStart"/>
      <w:r>
        <w:rPr>
          <w:rFonts w:ascii="Times New Roman" w:hAnsi="Times New Roman" w:cs="Times New Roman"/>
          <w:sz w:val="28"/>
          <w:szCs w:val="28"/>
        </w:rPr>
        <w:t>криптовалют</w:t>
      </w:r>
      <w:proofErr w:type="spellEnd"/>
      <w:r>
        <w:rPr>
          <w:rFonts w:ascii="Times New Roman" w:hAnsi="Times New Roman" w:cs="Times New Roman"/>
          <w:sz w:val="28"/>
          <w:szCs w:val="28"/>
        </w:rPr>
        <w:t xml:space="preserve">, имеет единого эмитента, который обеспечивает гарантии защиты прав потребителей, цифровой рубль будет являться более устойчивой валютой. Большинство стран не признает </w:t>
      </w:r>
      <w:proofErr w:type="spellStart"/>
      <w:r>
        <w:rPr>
          <w:rFonts w:ascii="Times New Roman" w:hAnsi="Times New Roman" w:cs="Times New Roman"/>
          <w:sz w:val="28"/>
          <w:szCs w:val="28"/>
        </w:rPr>
        <w:t>криптовалюту</w:t>
      </w:r>
      <w:proofErr w:type="spellEnd"/>
      <w:r>
        <w:rPr>
          <w:rFonts w:ascii="Times New Roman" w:hAnsi="Times New Roman" w:cs="Times New Roman"/>
          <w:sz w:val="28"/>
          <w:szCs w:val="28"/>
        </w:rPr>
        <w:t xml:space="preserve"> как платежное средство.</w:t>
      </w:r>
    </w:p>
    <w:p w:rsidR="00D94A07" w:rsidRPr="007124A3" w:rsidRDefault="00D94A07" w:rsidP="00D94A07">
      <w:pPr>
        <w:spacing w:line="360" w:lineRule="auto"/>
        <w:ind w:firstLine="709"/>
        <w:jc w:val="both"/>
        <w:rPr>
          <w:rFonts w:ascii="Times New Roman" w:hAnsi="Times New Roman" w:cs="Times New Roman"/>
          <w:sz w:val="28"/>
          <w:szCs w:val="28"/>
        </w:rPr>
      </w:pPr>
      <w:r w:rsidRPr="00DA31BE">
        <w:rPr>
          <w:rFonts w:ascii="Times New Roman" w:hAnsi="Times New Roman" w:cs="Times New Roman"/>
          <w:sz w:val="28"/>
          <w:szCs w:val="28"/>
        </w:rPr>
        <w:t>Цифровой рубль является обязательством центрального банка, реализуется посредством цифровых технологий и не имеет никакого отношен</w:t>
      </w:r>
      <w:r w:rsidR="00DA31BE" w:rsidRPr="00DA31BE">
        <w:rPr>
          <w:rFonts w:ascii="Times New Roman" w:hAnsi="Times New Roman" w:cs="Times New Roman"/>
          <w:sz w:val="28"/>
          <w:szCs w:val="28"/>
        </w:rPr>
        <w:t>ия к </w:t>
      </w:r>
      <w:proofErr w:type="spellStart"/>
      <w:r w:rsidR="00DA31BE" w:rsidRPr="00DA31BE">
        <w:rPr>
          <w:rFonts w:ascii="Times New Roman" w:hAnsi="Times New Roman" w:cs="Times New Roman"/>
          <w:sz w:val="28"/>
          <w:szCs w:val="28"/>
        </w:rPr>
        <w:t>криптовалютам</w:t>
      </w:r>
      <w:proofErr w:type="spellEnd"/>
      <w:r w:rsidR="00DA31BE" w:rsidRPr="00DA31BE">
        <w:rPr>
          <w:rFonts w:ascii="Times New Roman" w:hAnsi="Times New Roman" w:cs="Times New Roman"/>
          <w:sz w:val="28"/>
          <w:szCs w:val="28"/>
        </w:rPr>
        <w:t xml:space="preserve"> </w:t>
      </w:r>
      <w:r w:rsidR="00FC34EA">
        <w:rPr>
          <w:rFonts w:ascii="Times New Roman" w:hAnsi="Times New Roman" w:cs="Times New Roman"/>
          <w:sz w:val="28"/>
          <w:szCs w:val="28"/>
        </w:rPr>
        <w:t>[46</w:t>
      </w:r>
      <w:r w:rsidRPr="00DA31BE">
        <w:rPr>
          <w:rFonts w:ascii="Times New Roman" w:hAnsi="Times New Roman" w:cs="Times New Roman"/>
          <w:sz w:val="28"/>
          <w:szCs w:val="28"/>
        </w:rPr>
        <w:t>]</w:t>
      </w:r>
      <w:r w:rsidR="00E13799" w:rsidRPr="00DA31BE">
        <w:rPr>
          <w:rFonts w:ascii="Times New Roman" w:hAnsi="Times New Roman" w:cs="Times New Roman"/>
          <w:sz w:val="28"/>
          <w:szCs w:val="28"/>
        </w:rPr>
        <w:t>.</w:t>
      </w:r>
    </w:p>
    <w:p w:rsidR="003D7E10" w:rsidRPr="007D764A" w:rsidRDefault="003D7E10" w:rsidP="003D7E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пользоваться цифровым рублем, как еще одним видом национальной валюты, получат все участники экономических отношений. ЦНВ будет являться средством совершения платежей, средством сбережения и мерой стоимости, точно так же, как и уже имеющаяся национальная валюта.  Один цифровой рубль будет эквивалентен одному обычному рублю и одному безналичному рублю.</w:t>
      </w:r>
    </w:p>
    <w:p w:rsidR="00D94A07" w:rsidRPr="003D7E10" w:rsidRDefault="003D7E10" w:rsidP="003D7E10">
      <w:pPr>
        <w:spacing w:line="360" w:lineRule="auto"/>
        <w:ind w:firstLine="709"/>
        <w:jc w:val="both"/>
        <w:rPr>
          <w:rFonts w:ascii="Times New Roman" w:hAnsi="Times New Roman" w:cs="Times New Roman"/>
          <w:sz w:val="28"/>
          <w:szCs w:val="28"/>
        </w:rPr>
      </w:pPr>
      <w:r>
        <w:rPr>
          <w:rFonts w:ascii="Times New Roman" w:hAnsi="Times New Roman" w:cs="Times New Roman"/>
          <w:color w:val="2B2E33"/>
          <w:spacing w:val="-3"/>
          <w:sz w:val="28"/>
          <w:szCs w:val="28"/>
          <w:shd w:val="clear" w:color="auto" w:fill="FFFFFF"/>
        </w:rPr>
        <w:t xml:space="preserve">Отвечая на вопрос зачем вообще все это нужно, можно сказать, что преимущества, которые дает цифровой рубль заключаются в увеличении скорости совершения платежей, а еще повысит их безопасность. Равный доступ к новому платежному средству всех участников экономики, а также развитие в данной сфере, позволит снизить стоимость платежных услуг. Благоприятно скажется на общем развитии в сфере цифровой экономики. </w:t>
      </w:r>
    </w:p>
    <w:p w:rsidR="00EA1209" w:rsidRDefault="00EA1209" w:rsidP="00EA12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утверждает Банк России операции с цифровым рублем можно будет совершать не только при наличии сети интернет, как сегодня мы делаем при использовании электронных денег, но и в режиме офлайн. Реализовать это планируют следующим образом: пользователю необходимо будет заранее зарезервировать определенную сумму денег, по аналогии как он берет с собой наличные, если считает, что они могут ему понадобиться, после чего он сможет свободно расплачиваться цифровыми рублями. При наличии сети интернет пользователь сможет совершать операции точно также, как он делает это пользуясь электронными деньгами сейчас.</w:t>
      </w:r>
    </w:p>
    <w:p w:rsidR="00976EC0" w:rsidRDefault="00EA1209" w:rsidP="00EA12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Сроки появления в обороте цифрового рубля пока неизвестны, об этом говорится в докладе Банка России «Цифровой рубль». Также там представлены пути реализации данного проекта и требования для его осуществления. Поскольку появление в обороте страны цифрового рубля принесет серьезные изменения в экономику и общественную жизнь, то Банк России считает необходимым обсудить подобный проект с финансовым сектором</w:t>
      </w:r>
      <w:r w:rsidR="00E66FF8">
        <w:rPr>
          <w:rFonts w:ascii="Times New Roman" w:hAnsi="Times New Roman" w:cs="Times New Roman"/>
          <w:sz w:val="28"/>
          <w:szCs w:val="28"/>
        </w:rPr>
        <w:t>,</w:t>
      </w:r>
      <w:r w:rsidRPr="00CE6CAF">
        <w:rPr>
          <w:rFonts w:ascii="Times New Roman" w:hAnsi="Times New Roman" w:cs="Times New Roman"/>
          <w:sz w:val="28"/>
          <w:szCs w:val="28"/>
        </w:rPr>
        <w:t xml:space="preserve"> </w:t>
      </w:r>
      <w:r w:rsidR="00E66FF8" w:rsidRPr="00E66FF8">
        <w:rPr>
          <w:rFonts w:ascii="Times New Roman" w:hAnsi="Times New Roman" w:cs="Times New Roman"/>
          <w:sz w:val="28"/>
          <w:szCs w:val="28"/>
        </w:rPr>
        <w:t>экспертным сообществом, а также со всеми заинтересованными лицами</w:t>
      </w:r>
      <w:r w:rsidR="00E66FF8" w:rsidRPr="00CE6CAF">
        <w:rPr>
          <w:rFonts w:ascii="Times New Roman" w:hAnsi="Times New Roman" w:cs="Times New Roman"/>
          <w:sz w:val="28"/>
          <w:szCs w:val="28"/>
        </w:rPr>
        <w:t xml:space="preserve"> </w:t>
      </w:r>
      <w:r w:rsidR="00FC34EA">
        <w:rPr>
          <w:rFonts w:ascii="Times New Roman" w:hAnsi="Times New Roman" w:cs="Times New Roman"/>
          <w:sz w:val="28"/>
          <w:szCs w:val="28"/>
        </w:rPr>
        <w:t>[46</w:t>
      </w:r>
      <w:r>
        <w:rPr>
          <w:rFonts w:ascii="Times New Roman" w:hAnsi="Times New Roman" w:cs="Times New Roman"/>
          <w:sz w:val="28"/>
          <w:szCs w:val="28"/>
        </w:rPr>
        <w:t>].</w:t>
      </w:r>
      <w:r w:rsidR="00976EC0">
        <w:rPr>
          <w:rFonts w:ascii="Times New Roman" w:hAnsi="Times New Roman" w:cs="Times New Roman"/>
          <w:sz w:val="28"/>
          <w:szCs w:val="28"/>
        </w:rPr>
        <w:br w:type="page"/>
      </w:r>
    </w:p>
    <w:p w:rsidR="00D7731F" w:rsidRPr="00EC5868" w:rsidRDefault="00D7731F" w:rsidP="00EC5868">
      <w:pPr>
        <w:pStyle w:val="1"/>
        <w:spacing w:before="0" w:line="360" w:lineRule="auto"/>
        <w:ind w:firstLine="709"/>
        <w:jc w:val="both"/>
        <w:rPr>
          <w:rFonts w:ascii="Times New Roman" w:hAnsi="Times New Roman" w:cs="Times New Roman"/>
          <w:b/>
          <w:color w:val="auto"/>
          <w:sz w:val="28"/>
          <w:szCs w:val="28"/>
        </w:rPr>
      </w:pPr>
      <w:bookmarkStart w:id="10" w:name="_Toc75101465"/>
      <w:r w:rsidRPr="00EC5868">
        <w:rPr>
          <w:rFonts w:ascii="Times New Roman" w:hAnsi="Times New Roman" w:cs="Times New Roman"/>
          <w:b/>
          <w:color w:val="auto"/>
          <w:sz w:val="28"/>
          <w:szCs w:val="28"/>
        </w:rPr>
        <w:lastRenderedPageBreak/>
        <w:t>3 Направления развития цифровой экономики в мировом хозяйстве</w:t>
      </w:r>
      <w:bookmarkEnd w:id="10"/>
    </w:p>
    <w:p w:rsidR="00D7731F" w:rsidRDefault="00D7731F" w:rsidP="00D7731F">
      <w:pPr>
        <w:spacing w:line="360" w:lineRule="auto"/>
        <w:ind w:firstLine="709"/>
        <w:jc w:val="both"/>
        <w:rPr>
          <w:rFonts w:ascii="Times New Roman" w:hAnsi="Times New Roman" w:cs="Times New Roman"/>
          <w:b/>
          <w:sz w:val="28"/>
          <w:szCs w:val="28"/>
        </w:rPr>
      </w:pPr>
    </w:p>
    <w:p w:rsidR="00D7731F" w:rsidRPr="00EC5868" w:rsidRDefault="00D7731F" w:rsidP="00EC5868">
      <w:pPr>
        <w:pStyle w:val="2"/>
        <w:spacing w:before="0" w:line="360" w:lineRule="auto"/>
        <w:ind w:firstLine="709"/>
        <w:jc w:val="both"/>
        <w:rPr>
          <w:rFonts w:ascii="Times New Roman" w:hAnsi="Times New Roman" w:cs="Times New Roman"/>
          <w:b/>
          <w:color w:val="auto"/>
          <w:sz w:val="28"/>
          <w:szCs w:val="28"/>
        </w:rPr>
      </w:pPr>
      <w:bookmarkStart w:id="11" w:name="_Toc75101466"/>
      <w:r w:rsidRPr="00EC5868">
        <w:rPr>
          <w:rFonts w:ascii="Times New Roman" w:hAnsi="Times New Roman" w:cs="Times New Roman"/>
          <w:b/>
          <w:color w:val="auto"/>
          <w:sz w:val="28"/>
          <w:szCs w:val="28"/>
        </w:rPr>
        <w:t xml:space="preserve">3.1 </w:t>
      </w:r>
      <w:proofErr w:type="spellStart"/>
      <w:r w:rsidRPr="00EC5868">
        <w:rPr>
          <w:rFonts w:ascii="Times New Roman" w:hAnsi="Times New Roman" w:cs="Times New Roman"/>
          <w:b/>
          <w:color w:val="auto"/>
          <w:sz w:val="28"/>
          <w:szCs w:val="28"/>
        </w:rPr>
        <w:t>Цифровизация</w:t>
      </w:r>
      <w:proofErr w:type="spellEnd"/>
      <w:r w:rsidRPr="00EC5868">
        <w:rPr>
          <w:rFonts w:ascii="Times New Roman" w:hAnsi="Times New Roman" w:cs="Times New Roman"/>
          <w:b/>
          <w:color w:val="auto"/>
          <w:sz w:val="28"/>
          <w:szCs w:val="28"/>
        </w:rPr>
        <w:t xml:space="preserve"> экономических процессов в зарубежных странах</w:t>
      </w:r>
      <w:bookmarkEnd w:id="11"/>
    </w:p>
    <w:p w:rsidR="00D7731F" w:rsidRDefault="00D7731F" w:rsidP="00D7731F">
      <w:pPr>
        <w:spacing w:line="360" w:lineRule="auto"/>
        <w:ind w:firstLine="709"/>
        <w:jc w:val="both"/>
        <w:rPr>
          <w:rFonts w:ascii="Times New Roman" w:hAnsi="Times New Roman" w:cs="Times New Roman"/>
          <w:b/>
          <w:sz w:val="28"/>
          <w:szCs w:val="28"/>
        </w:rPr>
      </w:pPr>
    </w:p>
    <w:p w:rsidR="00E507E9" w:rsidRPr="007D764A" w:rsidRDefault="00E507E9" w:rsidP="00E507E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Цифровая экономика затрагивает самые разные сферы, такие как производственный сектор, социальную и торговую сферы, систему финансового регулирования и др., в процессе развития и проникновения в эти сферы государство получает конкурентные преимущества на мировом рынке. Серьезное отставание от мировых лидеров в сфере цифровой экономики приведет к серьезным и неприятным последствиям.  </w:t>
      </w:r>
    </w:p>
    <w:p w:rsidR="00EE7781" w:rsidRPr="00112626" w:rsidRDefault="00EE7781" w:rsidP="00EE77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поэтому все развитые и </w:t>
      </w:r>
      <w:r w:rsidR="00F70718">
        <w:rPr>
          <w:rFonts w:ascii="Times New Roman" w:hAnsi="Times New Roman" w:cs="Times New Roman"/>
          <w:sz w:val="28"/>
          <w:szCs w:val="28"/>
        </w:rPr>
        <w:t xml:space="preserve">даже некоторые </w:t>
      </w:r>
      <w:r>
        <w:rPr>
          <w:rFonts w:ascii="Times New Roman" w:hAnsi="Times New Roman" w:cs="Times New Roman"/>
          <w:sz w:val="28"/>
          <w:szCs w:val="28"/>
        </w:rPr>
        <w:t xml:space="preserve">развивающиеся страны стремятся ускорить процесс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национальной экономики, который приносит своего рода дивиденды в виде экономического роста, оптимизации расходов, совершенствования технологических процессов </w:t>
      </w:r>
      <w:r w:rsidR="00FC34EA">
        <w:rPr>
          <w:rFonts w:ascii="Times New Roman" w:hAnsi="Times New Roman" w:cs="Times New Roman"/>
          <w:sz w:val="28"/>
          <w:szCs w:val="28"/>
        </w:rPr>
        <w:t>[27</w:t>
      </w:r>
      <w:r w:rsidRPr="00112626">
        <w:rPr>
          <w:rFonts w:ascii="Times New Roman" w:hAnsi="Times New Roman" w:cs="Times New Roman"/>
          <w:sz w:val="28"/>
          <w:szCs w:val="28"/>
        </w:rPr>
        <w:t>]</w:t>
      </w:r>
      <w:r>
        <w:rPr>
          <w:rFonts w:ascii="Times New Roman" w:hAnsi="Times New Roman" w:cs="Times New Roman"/>
          <w:sz w:val="28"/>
          <w:szCs w:val="28"/>
        </w:rPr>
        <w:t>.</w:t>
      </w:r>
    </w:p>
    <w:p w:rsidR="00EE7781" w:rsidRPr="00112626" w:rsidRDefault="00EE7781" w:rsidP="00EE77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лидером в этой гонке являются США, их финансовый сектор настолько преуспел в процессе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что он просто не сможет существовать без цифровых технологий. Количество электронных сделок составляют больше половины от общего числа. В последнее время по темпам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Китай стал догонять США, хотя он и отстает в уровне вовлеченности населения в интернет-технологии, КНР имеет все шансы в будущем занять в этой гонке первое место. </w:t>
      </w:r>
    </w:p>
    <w:p w:rsidR="00D7731F" w:rsidRPr="007F310D" w:rsidRDefault="00A174F2" w:rsidP="00D773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Процессу </w:t>
      </w:r>
      <w:proofErr w:type="spellStart"/>
      <w:r>
        <w:rPr>
          <w:rFonts w:ascii="Times New Roman" w:hAnsi="Times New Roman" w:cs="Times New Roman"/>
          <w:sz w:val="28"/>
          <w:szCs w:val="28"/>
        </w:rPr>
        <w:t>ц</w:t>
      </w:r>
      <w:r w:rsidR="00D7731F" w:rsidRPr="007F310D">
        <w:rPr>
          <w:rFonts w:ascii="Times New Roman" w:hAnsi="Times New Roman" w:cs="Times New Roman"/>
          <w:sz w:val="28"/>
          <w:szCs w:val="28"/>
        </w:rPr>
        <w:t>ифровизации</w:t>
      </w:r>
      <w:proofErr w:type="spellEnd"/>
      <w:r w:rsidR="00D7731F" w:rsidRPr="007F310D">
        <w:rPr>
          <w:rFonts w:ascii="Times New Roman" w:hAnsi="Times New Roman" w:cs="Times New Roman"/>
          <w:sz w:val="28"/>
          <w:szCs w:val="28"/>
        </w:rPr>
        <w:t xml:space="preserve"> предшествовало несколько индустриальных переворотов</w:t>
      </w:r>
      <w:r>
        <w:rPr>
          <w:rFonts w:ascii="Times New Roman" w:hAnsi="Times New Roman" w:cs="Times New Roman"/>
          <w:sz w:val="28"/>
          <w:szCs w:val="28"/>
        </w:rPr>
        <w:t xml:space="preserve"> </w:t>
      </w:r>
      <w:r w:rsidR="00FC34EA">
        <w:rPr>
          <w:rFonts w:ascii="Times New Roman" w:hAnsi="Times New Roman" w:cs="Times New Roman"/>
          <w:sz w:val="28"/>
          <w:szCs w:val="28"/>
        </w:rPr>
        <w:t>[35</w:t>
      </w:r>
      <w:r w:rsidRPr="00A174F2">
        <w:rPr>
          <w:rFonts w:ascii="Times New Roman" w:hAnsi="Times New Roman" w:cs="Times New Roman"/>
          <w:sz w:val="28"/>
          <w:szCs w:val="28"/>
        </w:rPr>
        <w:t>]</w:t>
      </w:r>
      <w:r w:rsidR="00D7731F" w:rsidRPr="007F310D">
        <w:rPr>
          <w:rFonts w:ascii="Times New Roman" w:hAnsi="Times New Roman" w:cs="Times New Roman"/>
          <w:sz w:val="28"/>
          <w:szCs w:val="28"/>
        </w:rPr>
        <w:t>:</w:t>
      </w:r>
    </w:p>
    <w:p w:rsidR="002445DA" w:rsidRDefault="002445DA" w:rsidP="002445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Первые паровые двигатели, которые обеспечили возможность перехода на машинное производство </w:t>
      </w:r>
      <w:r>
        <w:rPr>
          <w:rFonts w:ascii="Times New Roman" w:eastAsia="Times New Roman" w:hAnsi="Times New Roman" w:cs="Times New Roman"/>
          <w:color w:val="222222"/>
          <w:sz w:val="28"/>
          <w:szCs w:val="28"/>
          <w:lang w:eastAsia="ru-RU"/>
        </w:rPr>
        <w:t xml:space="preserve">– </w:t>
      </w:r>
      <w:r>
        <w:rPr>
          <w:rFonts w:ascii="Times New Roman" w:hAnsi="Times New Roman" w:cs="Times New Roman"/>
          <w:sz w:val="28"/>
          <w:szCs w:val="28"/>
        </w:rPr>
        <w:t>это результат первой промышленной революции.</w:t>
      </w:r>
    </w:p>
    <w:p w:rsidR="002445DA" w:rsidRDefault="002445DA" w:rsidP="002445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Второй этап, он же «Индустрия 2.0», отличался внедрением поточного производства и применением электродвигателей.</w:t>
      </w:r>
    </w:p>
    <w:p w:rsidR="002445DA" w:rsidRDefault="002445DA" w:rsidP="002445DA">
      <w:pPr>
        <w:spacing w:line="360" w:lineRule="auto"/>
        <w:ind w:firstLine="709"/>
        <w:jc w:val="both"/>
        <w:rPr>
          <w:rFonts w:ascii="Times New Roman" w:eastAsia="Times New Roman" w:hAnsi="Times New Roman" w:cs="Times New Roman"/>
          <w:color w:val="222222"/>
          <w:sz w:val="28"/>
          <w:szCs w:val="28"/>
          <w:lang w:eastAsia="ru-RU"/>
        </w:rPr>
      </w:pPr>
      <w:r>
        <w:rPr>
          <w:rFonts w:ascii="Times New Roman" w:hAnsi="Times New Roman" w:cs="Times New Roman"/>
          <w:sz w:val="28"/>
          <w:szCs w:val="28"/>
        </w:rPr>
        <w:lastRenderedPageBreak/>
        <w:t xml:space="preserve">3) Третья стадия </w:t>
      </w:r>
      <w:r>
        <w:rPr>
          <w:rFonts w:ascii="Times New Roman" w:eastAsia="Times New Roman" w:hAnsi="Times New Roman" w:cs="Times New Roman"/>
          <w:color w:val="222222"/>
          <w:sz w:val="28"/>
          <w:szCs w:val="28"/>
          <w:lang w:eastAsia="ru-RU"/>
        </w:rPr>
        <w:t>– развитие базовых информационных технологий привело к созданию основы для автоматизации производства.</w:t>
      </w:r>
    </w:p>
    <w:p w:rsidR="00D7731F" w:rsidRPr="00525255" w:rsidRDefault="002445DA" w:rsidP="002445DA">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222222"/>
          <w:sz w:val="28"/>
          <w:szCs w:val="28"/>
          <w:lang w:eastAsia="ru-RU"/>
        </w:rPr>
        <w:t>4) Концепция «Индустрия 4</w:t>
      </w:r>
      <w:proofErr w:type="gramStart"/>
      <w:r>
        <w:rPr>
          <w:rFonts w:ascii="Times New Roman" w:eastAsia="Times New Roman" w:hAnsi="Times New Roman" w:cs="Times New Roman"/>
          <w:color w:val="222222"/>
          <w:sz w:val="28"/>
          <w:szCs w:val="28"/>
          <w:lang w:eastAsia="ru-RU"/>
        </w:rPr>
        <w:t>.</w:t>
      </w:r>
      <w:proofErr w:type="gramEnd"/>
      <w:r>
        <w:rPr>
          <w:rFonts w:ascii="Times New Roman" w:eastAsia="Times New Roman" w:hAnsi="Times New Roman" w:cs="Times New Roman"/>
          <w:color w:val="222222"/>
          <w:sz w:val="28"/>
          <w:szCs w:val="28"/>
          <w:lang w:eastAsia="ru-RU"/>
        </w:rPr>
        <w:t>0» является этапом развития на котором человечество находится сегодня, предполагает внедрение информационных технологий во все сферы производства.</w:t>
      </w:r>
    </w:p>
    <w:p w:rsidR="00F70718" w:rsidRPr="00DB4F17" w:rsidRDefault="00F70718" w:rsidP="00F707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в производстве акцент делается на активное внедрение цифрового оборудования, различных датчиков и систем, которые будут связаны между собой как в пределах одного предприятия, так и взаимодействовать с другими производствами. </w:t>
      </w:r>
      <w:r>
        <w:rPr>
          <w:rFonts w:ascii="Times New Roman" w:hAnsi="Times New Roman" w:cs="Times New Roman"/>
          <w:sz w:val="28"/>
          <w:szCs w:val="28"/>
          <w:lang w:val="en-US"/>
        </w:rPr>
        <w:t>Big</w:t>
      </w:r>
      <w:r w:rsidRPr="00DB4F17">
        <w:rPr>
          <w:rFonts w:ascii="Times New Roman" w:hAnsi="Times New Roman" w:cs="Times New Roman"/>
          <w:sz w:val="28"/>
          <w:szCs w:val="28"/>
        </w:rPr>
        <w:t xml:space="preserve"> </w:t>
      </w:r>
      <w:r>
        <w:rPr>
          <w:rFonts w:ascii="Times New Roman" w:hAnsi="Times New Roman" w:cs="Times New Roman"/>
          <w:sz w:val="28"/>
          <w:szCs w:val="28"/>
          <w:lang w:val="en-US"/>
        </w:rPr>
        <w:t>Data</w:t>
      </w:r>
      <w:r w:rsidRPr="00DB4F17">
        <w:rPr>
          <w:rFonts w:ascii="Times New Roman" w:hAnsi="Times New Roman" w:cs="Times New Roman"/>
          <w:sz w:val="28"/>
          <w:szCs w:val="28"/>
        </w:rPr>
        <w:t>, облачные</w:t>
      </w:r>
      <w:r>
        <w:rPr>
          <w:rFonts w:ascii="Times New Roman" w:hAnsi="Times New Roman" w:cs="Times New Roman"/>
          <w:sz w:val="28"/>
          <w:szCs w:val="28"/>
        </w:rPr>
        <w:t xml:space="preserve"> хранилища и разработки в области ИИ позволяют анализировать огромные объемы данных. Ведется постоянная работа в сфере </w:t>
      </w:r>
      <w:proofErr w:type="spellStart"/>
      <w:r>
        <w:rPr>
          <w:rFonts w:ascii="Times New Roman" w:hAnsi="Times New Roman" w:cs="Times New Roman"/>
          <w:sz w:val="28"/>
          <w:szCs w:val="28"/>
        </w:rPr>
        <w:t>кибербезопасности</w:t>
      </w:r>
      <w:proofErr w:type="spellEnd"/>
      <w:r>
        <w:rPr>
          <w:rFonts w:ascii="Times New Roman" w:hAnsi="Times New Roman" w:cs="Times New Roman"/>
          <w:sz w:val="28"/>
          <w:szCs w:val="28"/>
        </w:rPr>
        <w:t>, появляются тенденции роботизации производства.</w:t>
      </w:r>
    </w:p>
    <w:p w:rsidR="00F70718" w:rsidRPr="00DC7D51" w:rsidRDefault="00F70718" w:rsidP="00F70718">
      <w:pPr>
        <w:spacing w:line="360" w:lineRule="auto"/>
        <w:ind w:firstLine="709"/>
        <w:jc w:val="both"/>
        <w:rPr>
          <w:rFonts w:ascii="Times New Roman" w:hAnsi="Times New Roman" w:cs="Times New Roman"/>
          <w:sz w:val="28"/>
          <w:szCs w:val="28"/>
        </w:rPr>
      </w:pPr>
      <w:r w:rsidRPr="007B066F">
        <w:rPr>
          <w:rFonts w:ascii="Times New Roman" w:hAnsi="Times New Roman" w:cs="Times New Roman"/>
          <w:sz w:val="28"/>
          <w:szCs w:val="28"/>
        </w:rPr>
        <w:t>По прогнозам немецких экспертов, после планируемого запуска</w:t>
      </w:r>
      <w:r>
        <w:rPr>
          <w:rFonts w:ascii="Times New Roman" w:hAnsi="Times New Roman" w:cs="Times New Roman"/>
          <w:sz w:val="28"/>
          <w:szCs w:val="28"/>
        </w:rPr>
        <w:t xml:space="preserve"> предприятий, работающих на новой концепции «Индустрия 4.0» Германия получит прирост производительности труда на целых 18%. Китай тоже не стоит на месте, он разработал стратегию по переходу всей промышленности страны к плану «Индустрия 4.0», стоит отметить, что КНР планирует перевести даже угольную промышленность на данную программу </w:t>
      </w:r>
      <w:r w:rsidR="00FC34EA">
        <w:rPr>
          <w:rFonts w:ascii="Times New Roman" w:hAnsi="Times New Roman" w:cs="Times New Roman"/>
          <w:sz w:val="28"/>
          <w:szCs w:val="28"/>
        </w:rPr>
        <w:t>[26</w:t>
      </w:r>
      <w:r w:rsidRPr="00DC7D51">
        <w:rPr>
          <w:rFonts w:ascii="Times New Roman" w:hAnsi="Times New Roman" w:cs="Times New Roman"/>
          <w:sz w:val="28"/>
          <w:szCs w:val="28"/>
        </w:rPr>
        <w:t>]</w:t>
      </w:r>
      <w:r>
        <w:rPr>
          <w:rFonts w:ascii="Times New Roman" w:hAnsi="Times New Roman" w:cs="Times New Roman"/>
          <w:sz w:val="28"/>
          <w:szCs w:val="28"/>
        </w:rPr>
        <w:t>.</w:t>
      </w:r>
    </w:p>
    <w:p w:rsidR="00C21D01" w:rsidRPr="00DC7D51" w:rsidRDefault="00C21D01" w:rsidP="00C21D0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развитые страны уже завершили создание своих национальных программ по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и модернизации экономики. Стоит отметить, что каждая страна сталкивается со своими индивидуальными сложностями в достижении поставленной цели. Так, например, США столкнулись с проблемой постоянного дефицита бюджета, связанного в том числе и с неизменной фискальной нагрузкой на население и бизнес, это приводит к тому, что у государства попросту нет свободных средств для инвестиций в процессы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w:t>
      </w:r>
    </w:p>
    <w:p w:rsidR="00D7731F" w:rsidRDefault="00D7731F" w:rsidP="00976EC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Акценты, которые расставляются странами при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экономики, отличаются и являются индивидуальными для каждой из них. </w:t>
      </w:r>
      <w:r w:rsidR="00E13799">
        <w:rPr>
          <w:rFonts w:ascii="Times New Roman" w:hAnsi="Times New Roman" w:cs="Times New Roman"/>
          <w:sz w:val="28"/>
          <w:szCs w:val="28"/>
        </w:rPr>
        <w:t>(т</w:t>
      </w:r>
      <w:r w:rsidR="00A174F2">
        <w:rPr>
          <w:rFonts w:ascii="Times New Roman" w:hAnsi="Times New Roman" w:cs="Times New Roman"/>
          <w:sz w:val="28"/>
          <w:szCs w:val="28"/>
        </w:rPr>
        <w:t>аблица 3.1</w:t>
      </w:r>
      <w:r w:rsidRPr="00D7731F">
        <w:rPr>
          <w:rFonts w:ascii="Times New Roman" w:hAnsi="Times New Roman" w:cs="Times New Roman"/>
          <w:sz w:val="28"/>
          <w:szCs w:val="28"/>
        </w:rPr>
        <w:t>)</w:t>
      </w:r>
      <w:r w:rsidR="00E13799">
        <w:rPr>
          <w:rFonts w:ascii="Times New Roman" w:hAnsi="Times New Roman" w:cs="Times New Roman"/>
          <w:sz w:val="28"/>
          <w:szCs w:val="28"/>
        </w:rPr>
        <w:t>.</w:t>
      </w:r>
    </w:p>
    <w:p w:rsidR="003877DD" w:rsidRDefault="003877DD" w:rsidP="00976EC0">
      <w:pPr>
        <w:spacing w:line="360" w:lineRule="auto"/>
        <w:ind w:firstLine="709"/>
        <w:jc w:val="both"/>
        <w:rPr>
          <w:rFonts w:ascii="Times New Roman" w:hAnsi="Times New Roman" w:cs="Times New Roman"/>
          <w:sz w:val="28"/>
          <w:szCs w:val="28"/>
        </w:rPr>
      </w:pPr>
    </w:p>
    <w:p w:rsidR="00D7731F" w:rsidRPr="00A174F2" w:rsidRDefault="00A174F2" w:rsidP="00976EC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3.1</w:t>
      </w:r>
      <w:r w:rsidR="00D7731F">
        <w:rPr>
          <w:rFonts w:ascii="Times New Roman" w:hAnsi="Times New Roman" w:cs="Times New Roman"/>
          <w:sz w:val="28"/>
          <w:szCs w:val="28"/>
        </w:rPr>
        <w:t xml:space="preserve"> </w:t>
      </w:r>
      <w:r w:rsidR="00D7731F" w:rsidRPr="007F310D">
        <w:rPr>
          <w:rFonts w:ascii="Times New Roman" w:hAnsi="Times New Roman" w:cs="Times New Roman"/>
          <w:sz w:val="28"/>
          <w:szCs w:val="28"/>
        </w:rPr>
        <w:t>–</w:t>
      </w:r>
      <w:r w:rsidR="00D7731F">
        <w:rPr>
          <w:rFonts w:ascii="Times New Roman" w:hAnsi="Times New Roman" w:cs="Times New Roman"/>
          <w:sz w:val="28"/>
          <w:szCs w:val="28"/>
        </w:rPr>
        <w:t xml:space="preserve"> Между</w:t>
      </w:r>
      <w:r w:rsidR="00E13799">
        <w:rPr>
          <w:rFonts w:ascii="Times New Roman" w:hAnsi="Times New Roman" w:cs="Times New Roman"/>
          <w:sz w:val="28"/>
          <w:szCs w:val="28"/>
        </w:rPr>
        <w:t xml:space="preserve">народные тенденции </w:t>
      </w:r>
      <w:proofErr w:type="spellStart"/>
      <w:r w:rsidR="00E13799">
        <w:rPr>
          <w:rFonts w:ascii="Times New Roman" w:hAnsi="Times New Roman" w:cs="Times New Roman"/>
          <w:sz w:val="28"/>
          <w:szCs w:val="28"/>
        </w:rPr>
        <w:t>цифровизации</w:t>
      </w:r>
      <w:proofErr w:type="spellEnd"/>
      <w:r w:rsidR="00D7731F">
        <w:rPr>
          <w:rFonts w:ascii="Times New Roman" w:hAnsi="Times New Roman" w:cs="Times New Roman"/>
          <w:sz w:val="28"/>
          <w:szCs w:val="28"/>
        </w:rPr>
        <w:t xml:space="preserve"> </w:t>
      </w:r>
      <w:r w:rsidR="00D7731F" w:rsidRPr="00A174F2">
        <w:rPr>
          <w:rFonts w:ascii="Times New Roman" w:hAnsi="Times New Roman" w:cs="Times New Roman"/>
          <w:sz w:val="28"/>
          <w:szCs w:val="28"/>
        </w:rPr>
        <w:t>[</w:t>
      </w:r>
      <w:r w:rsidR="00FC34EA">
        <w:rPr>
          <w:rFonts w:ascii="Times New Roman" w:hAnsi="Times New Roman" w:cs="Times New Roman"/>
          <w:sz w:val="28"/>
          <w:szCs w:val="28"/>
        </w:rPr>
        <w:t>28</w:t>
      </w:r>
      <w:r w:rsidR="00D7731F" w:rsidRPr="00A174F2">
        <w:rPr>
          <w:rFonts w:ascii="Times New Roman" w:hAnsi="Times New Roman" w:cs="Times New Roman"/>
          <w:sz w:val="28"/>
          <w:szCs w:val="28"/>
        </w:rPr>
        <w:t>]</w:t>
      </w:r>
    </w:p>
    <w:tbl>
      <w:tblPr>
        <w:tblStyle w:val="a8"/>
        <w:tblW w:w="0" w:type="auto"/>
        <w:tblInd w:w="108" w:type="dxa"/>
        <w:tblLook w:val="04A0" w:firstRow="1" w:lastRow="0" w:firstColumn="1" w:lastColumn="0" w:noHBand="0" w:noVBand="1"/>
      </w:tblPr>
      <w:tblGrid>
        <w:gridCol w:w="1917"/>
        <w:gridCol w:w="7394"/>
      </w:tblGrid>
      <w:tr w:rsidR="00D7731F" w:rsidTr="00B14D5E">
        <w:tc>
          <w:tcPr>
            <w:tcW w:w="1917" w:type="dxa"/>
          </w:tcPr>
          <w:p w:rsidR="00D7731F" w:rsidRPr="00B14D5E" w:rsidRDefault="00D7731F" w:rsidP="00B14D5E">
            <w:pPr>
              <w:spacing w:line="360" w:lineRule="auto"/>
              <w:jc w:val="center"/>
              <w:rPr>
                <w:rFonts w:ascii="Times New Roman" w:hAnsi="Times New Roman" w:cs="Times New Roman"/>
                <w:sz w:val="26"/>
                <w:szCs w:val="26"/>
              </w:rPr>
            </w:pPr>
            <w:r w:rsidRPr="00B14D5E">
              <w:rPr>
                <w:rFonts w:ascii="Times New Roman" w:hAnsi="Times New Roman" w:cs="Times New Roman"/>
                <w:sz w:val="26"/>
                <w:szCs w:val="26"/>
              </w:rPr>
              <w:t>Страна</w:t>
            </w:r>
          </w:p>
        </w:tc>
        <w:tc>
          <w:tcPr>
            <w:tcW w:w="7394" w:type="dxa"/>
          </w:tcPr>
          <w:p w:rsidR="00D7731F" w:rsidRPr="00B14D5E" w:rsidRDefault="00D7731F" w:rsidP="00B14D5E">
            <w:pPr>
              <w:spacing w:line="360" w:lineRule="auto"/>
              <w:jc w:val="center"/>
              <w:rPr>
                <w:rFonts w:ascii="Times New Roman" w:hAnsi="Times New Roman" w:cs="Times New Roman"/>
                <w:sz w:val="26"/>
                <w:szCs w:val="26"/>
              </w:rPr>
            </w:pPr>
            <w:r w:rsidRPr="00B14D5E">
              <w:rPr>
                <w:rFonts w:ascii="Times New Roman" w:hAnsi="Times New Roman" w:cs="Times New Roman"/>
                <w:sz w:val="26"/>
                <w:szCs w:val="26"/>
              </w:rPr>
              <w:t>Характеристика трансформационных процессов</w:t>
            </w:r>
          </w:p>
        </w:tc>
      </w:tr>
      <w:tr w:rsidR="00D7731F" w:rsidTr="00B14D5E">
        <w:tc>
          <w:tcPr>
            <w:tcW w:w="1917" w:type="dxa"/>
          </w:tcPr>
          <w:p w:rsidR="00D7731F" w:rsidRPr="00B14D5E" w:rsidRDefault="00D7731F" w:rsidP="00C623B2">
            <w:pPr>
              <w:spacing w:line="360" w:lineRule="auto"/>
              <w:jc w:val="both"/>
              <w:rPr>
                <w:rFonts w:ascii="Times New Roman" w:hAnsi="Times New Roman" w:cs="Times New Roman"/>
                <w:sz w:val="24"/>
                <w:szCs w:val="28"/>
              </w:rPr>
            </w:pPr>
            <w:r w:rsidRPr="00B14D5E">
              <w:rPr>
                <w:rFonts w:ascii="Times New Roman" w:hAnsi="Times New Roman" w:cs="Times New Roman"/>
                <w:sz w:val="24"/>
                <w:szCs w:val="28"/>
              </w:rPr>
              <w:t>Китай</w:t>
            </w:r>
          </w:p>
        </w:tc>
        <w:tc>
          <w:tcPr>
            <w:tcW w:w="7394" w:type="dxa"/>
          </w:tcPr>
          <w:p w:rsidR="00D7731F" w:rsidRPr="00B14D5E" w:rsidRDefault="00D7731F" w:rsidP="00C623B2">
            <w:pPr>
              <w:spacing w:line="360" w:lineRule="auto"/>
              <w:jc w:val="both"/>
              <w:rPr>
                <w:rFonts w:ascii="Times New Roman" w:hAnsi="Times New Roman" w:cs="Times New Roman"/>
                <w:sz w:val="24"/>
                <w:szCs w:val="28"/>
              </w:rPr>
            </w:pPr>
            <w:r w:rsidRPr="00B14D5E">
              <w:rPr>
                <w:rFonts w:ascii="Times New Roman" w:hAnsi="Times New Roman" w:cs="Times New Roman"/>
                <w:sz w:val="24"/>
                <w:szCs w:val="28"/>
              </w:rPr>
              <w:t xml:space="preserve">Для китайской экономики процесс </w:t>
            </w:r>
            <w:proofErr w:type="spellStart"/>
            <w:r w:rsidRPr="00B14D5E">
              <w:rPr>
                <w:rFonts w:ascii="Times New Roman" w:hAnsi="Times New Roman" w:cs="Times New Roman"/>
                <w:sz w:val="24"/>
                <w:szCs w:val="28"/>
              </w:rPr>
              <w:t>цифровизации</w:t>
            </w:r>
            <w:proofErr w:type="spellEnd"/>
            <w:r w:rsidRPr="00B14D5E">
              <w:rPr>
                <w:rFonts w:ascii="Times New Roman" w:hAnsi="Times New Roman" w:cs="Times New Roman"/>
                <w:sz w:val="24"/>
                <w:szCs w:val="28"/>
              </w:rPr>
              <w:t xml:space="preserve"> приобрел черты финансовой ассимиляции, когда за основу принимаются зарубежные достижения и адаптируются под специфику Китая, после чего полученный результат выдается за инновационную технологию. Положительным признаком стало открытие рынка Китая для внешних участников торговли.</w:t>
            </w:r>
          </w:p>
        </w:tc>
      </w:tr>
      <w:tr w:rsidR="00D7731F" w:rsidTr="00B14D5E">
        <w:tc>
          <w:tcPr>
            <w:tcW w:w="1917" w:type="dxa"/>
          </w:tcPr>
          <w:p w:rsidR="00D7731F" w:rsidRPr="00B14D5E" w:rsidRDefault="00D7731F" w:rsidP="00C623B2">
            <w:pPr>
              <w:spacing w:line="360" w:lineRule="auto"/>
              <w:jc w:val="both"/>
              <w:rPr>
                <w:rFonts w:ascii="Times New Roman" w:hAnsi="Times New Roman" w:cs="Times New Roman"/>
                <w:sz w:val="24"/>
                <w:szCs w:val="28"/>
              </w:rPr>
            </w:pPr>
            <w:r w:rsidRPr="00B14D5E">
              <w:rPr>
                <w:rFonts w:ascii="Times New Roman" w:hAnsi="Times New Roman" w:cs="Times New Roman"/>
                <w:sz w:val="24"/>
                <w:szCs w:val="28"/>
              </w:rPr>
              <w:t>Великобритания</w:t>
            </w:r>
          </w:p>
        </w:tc>
        <w:tc>
          <w:tcPr>
            <w:tcW w:w="7394" w:type="dxa"/>
          </w:tcPr>
          <w:p w:rsidR="00D7731F" w:rsidRPr="00B14D5E" w:rsidRDefault="00D7731F" w:rsidP="00C623B2">
            <w:pPr>
              <w:spacing w:line="360" w:lineRule="auto"/>
              <w:jc w:val="both"/>
              <w:rPr>
                <w:rFonts w:ascii="Times New Roman" w:hAnsi="Times New Roman" w:cs="Times New Roman"/>
                <w:sz w:val="24"/>
                <w:szCs w:val="28"/>
              </w:rPr>
            </w:pPr>
            <w:r w:rsidRPr="00B14D5E">
              <w:rPr>
                <w:rFonts w:ascii="Times New Roman" w:hAnsi="Times New Roman" w:cs="Times New Roman"/>
                <w:sz w:val="24"/>
                <w:szCs w:val="28"/>
              </w:rPr>
              <w:t>Акцент делается на максимальной автоматизации строительного сегмента, в том числе процессов моделирования зданий и сооружений. Активному воздействию цифровых технологий подвергается железнодорожная сеть.</w:t>
            </w:r>
          </w:p>
        </w:tc>
      </w:tr>
      <w:tr w:rsidR="00D7731F" w:rsidTr="00B14D5E">
        <w:tc>
          <w:tcPr>
            <w:tcW w:w="1917" w:type="dxa"/>
          </w:tcPr>
          <w:p w:rsidR="00D7731F" w:rsidRPr="00B14D5E" w:rsidRDefault="00D7731F" w:rsidP="00C623B2">
            <w:pPr>
              <w:spacing w:line="360" w:lineRule="auto"/>
              <w:jc w:val="both"/>
              <w:rPr>
                <w:rFonts w:ascii="Times New Roman" w:hAnsi="Times New Roman" w:cs="Times New Roman"/>
                <w:sz w:val="24"/>
                <w:szCs w:val="28"/>
              </w:rPr>
            </w:pPr>
            <w:r w:rsidRPr="00B14D5E">
              <w:rPr>
                <w:rFonts w:ascii="Times New Roman" w:hAnsi="Times New Roman" w:cs="Times New Roman"/>
                <w:sz w:val="24"/>
                <w:szCs w:val="28"/>
              </w:rPr>
              <w:t>Германия</w:t>
            </w:r>
          </w:p>
        </w:tc>
        <w:tc>
          <w:tcPr>
            <w:tcW w:w="7394" w:type="dxa"/>
          </w:tcPr>
          <w:p w:rsidR="00D7731F" w:rsidRPr="00B14D5E" w:rsidRDefault="00D7731F" w:rsidP="00C623B2">
            <w:pPr>
              <w:spacing w:line="360" w:lineRule="auto"/>
              <w:jc w:val="both"/>
              <w:rPr>
                <w:rFonts w:ascii="Times New Roman" w:hAnsi="Times New Roman" w:cs="Times New Roman"/>
                <w:sz w:val="24"/>
                <w:szCs w:val="28"/>
              </w:rPr>
            </w:pPr>
            <w:r w:rsidRPr="00B14D5E">
              <w:rPr>
                <w:rFonts w:ascii="Times New Roman" w:hAnsi="Times New Roman" w:cs="Times New Roman"/>
                <w:sz w:val="24"/>
                <w:szCs w:val="28"/>
              </w:rPr>
              <w:t>Главной особенностью немецкой модели трансформации экономики является ставка на кооперативные формы ведения бизнеса, разделение зон ответственности и активизацию научной деятельности. Немецкие специалисты разрабатывают прикладные схемы и программы по оптимизации передвижения людей и транспорта по густозаселенным территориям.</w:t>
            </w:r>
          </w:p>
        </w:tc>
      </w:tr>
      <w:tr w:rsidR="00B14D5E" w:rsidTr="00EC5868">
        <w:tc>
          <w:tcPr>
            <w:tcW w:w="1917" w:type="dxa"/>
          </w:tcPr>
          <w:p w:rsidR="00B14D5E" w:rsidRPr="00B14D5E" w:rsidRDefault="00B14D5E" w:rsidP="00C623B2">
            <w:pPr>
              <w:spacing w:line="360" w:lineRule="auto"/>
              <w:jc w:val="both"/>
              <w:rPr>
                <w:rFonts w:ascii="Times New Roman" w:hAnsi="Times New Roman" w:cs="Times New Roman"/>
                <w:sz w:val="24"/>
                <w:szCs w:val="28"/>
              </w:rPr>
            </w:pPr>
            <w:r w:rsidRPr="00B14D5E">
              <w:rPr>
                <w:rFonts w:ascii="Times New Roman" w:hAnsi="Times New Roman" w:cs="Times New Roman"/>
                <w:sz w:val="24"/>
                <w:szCs w:val="28"/>
              </w:rPr>
              <w:t>Страны ЕАЭС</w:t>
            </w:r>
          </w:p>
        </w:tc>
        <w:tc>
          <w:tcPr>
            <w:tcW w:w="7394" w:type="dxa"/>
          </w:tcPr>
          <w:p w:rsidR="00B14D5E" w:rsidRPr="00B14D5E" w:rsidRDefault="00B14D5E" w:rsidP="00C623B2">
            <w:pPr>
              <w:spacing w:line="360" w:lineRule="auto"/>
              <w:jc w:val="both"/>
              <w:rPr>
                <w:rFonts w:ascii="Times New Roman" w:hAnsi="Times New Roman" w:cs="Times New Roman"/>
                <w:sz w:val="24"/>
                <w:szCs w:val="28"/>
              </w:rPr>
            </w:pPr>
            <w:r w:rsidRPr="00B14D5E">
              <w:rPr>
                <w:rFonts w:ascii="Times New Roman" w:hAnsi="Times New Roman" w:cs="Times New Roman"/>
                <w:sz w:val="24"/>
                <w:szCs w:val="28"/>
              </w:rPr>
              <w:t>Для стран-участниц ЕАЭС актуальность перехода к новому этапу развития экономики обусловлена необходимостью поиска новых форм сотрудничества и воздействия, так как функционирование общей торговой зоны не способно удовлетворить возрастающие запросы интеграции на межгосударственном уровне.</w:t>
            </w:r>
          </w:p>
        </w:tc>
      </w:tr>
    </w:tbl>
    <w:p w:rsidR="00D7731F" w:rsidRDefault="00D7731F" w:rsidP="00D7731F">
      <w:pPr>
        <w:spacing w:line="360" w:lineRule="auto"/>
        <w:ind w:firstLine="709"/>
        <w:jc w:val="both"/>
        <w:rPr>
          <w:rFonts w:ascii="Times New Roman" w:hAnsi="Times New Roman" w:cs="Times New Roman"/>
          <w:sz w:val="28"/>
          <w:szCs w:val="28"/>
        </w:rPr>
      </w:pPr>
    </w:p>
    <w:p w:rsidR="00D7731F" w:rsidRDefault="00D7731F" w:rsidP="00D7731F">
      <w:pPr>
        <w:spacing w:line="360" w:lineRule="auto"/>
        <w:ind w:firstLine="709"/>
        <w:jc w:val="both"/>
        <w:rPr>
          <w:rFonts w:ascii="Times New Roman" w:hAnsi="Times New Roman" w:cs="Times New Roman"/>
          <w:sz w:val="28"/>
          <w:szCs w:val="28"/>
        </w:rPr>
      </w:pPr>
      <w:r w:rsidRPr="00C50580">
        <w:rPr>
          <w:rFonts w:ascii="Times New Roman" w:hAnsi="Times New Roman" w:cs="Times New Roman"/>
          <w:sz w:val="28"/>
          <w:szCs w:val="28"/>
        </w:rPr>
        <w:t>Стратегия развития экономики, реализуемая в Германии, предусматривает выполне</w:t>
      </w:r>
      <w:r>
        <w:rPr>
          <w:rFonts w:ascii="Times New Roman" w:hAnsi="Times New Roman" w:cs="Times New Roman"/>
          <w:sz w:val="28"/>
          <w:szCs w:val="28"/>
        </w:rPr>
        <w:t xml:space="preserve">ние сразу нескольких программ </w:t>
      </w:r>
      <w:r w:rsidR="00764332">
        <w:rPr>
          <w:rFonts w:ascii="Times New Roman" w:hAnsi="Times New Roman" w:cs="Times New Roman"/>
          <w:sz w:val="28"/>
          <w:szCs w:val="28"/>
        </w:rPr>
        <w:t>[</w:t>
      </w:r>
      <w:r w:rsidR="00FC34EA">
        <w:rPr>
          <w:rFonts w:ascii="Times New Roman" w:hAnsi="Times New Roman" w:cs="Times New Roman"/>
          <w:sz w:val="28"/>
          <w:szCs w:val="28"/>
        </w:rPr>
        <w:t>34</w:t>
      </w:r>
      <w:r w:rsidRPr="00764332">
        <w:rPr>
          <w:rFonts w:ascii="Times New Roman" w:hAnsi="Times New Roman" w:cs="Times New Roman"/>
          <w:sz w:val="28"/>
          <w:szCs w:val="28"/>
        </w:rPr>
        <w:t>]:</w:t>
      </w:r>
      <w:r w:rsidRPr="00C50580">
        <w:rPr>
          <w:rFonts w:ascii="Times New Roman" w:hAnsi="Times New Roman" w:cs="Times New Roman"/>
          <w:sz w:val="28"/>
          <w:szCs w:val="28"/>
        </w:rPr>
        <w:t xml:space="preserve"> </w:t>
      </w:r>
    </w:p>
    <w:p w:rsidR="004931BA" w:rsidRDefault="004931BA" w:rsidP="004931B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Германия, при формировании стратегии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экономики, поставила перед собой цель, которая предполагает реализацию нескольких программ </w:t>
      </w:r>
      <w:r w:rsidR="00FC34EA">
        <w:rPr>
          <w:rFonts w:ascii="Times New Roman" w:hAnsi="Times New Roman" w:cs="Times New Roman"/>
          <w:sz w:val="28"/>
          <w:szCs w:val="28"/>
        </w:rPr>
        <w:t>[34</w:t>
      </w:r>
      <w:r w:rsidRPr="00992385">
        <w:rPr>
          <w:rFonts w:ascii="Times New Roman" w:hAnsi="Times New Roman" w:cs="Times New Roman"/>
          <w:sz w:val="28"/>
          <w:szCs w:val="28"/>
        </w:rPr>
        <w:t>]</w:t>
      </w:r>
      <w:r>
        <w:rPr>
          <w:rFonts w:ascii="Times New Roman" w:hAnsi="Times New Roman" w:cs="Times New Roman"/>
          <w:sz w:val="28"/>
          <w:szCs w:val="28"/>
        </w:rPr>
        <w:t>:</w:t>
      </w:r>
    </w:p>
    <w:p w:rsidR="004931BA" w:rsidRDefault="004931BA" w:rsidP="004931B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«Индустрия 4.0». Создание и производство товаров, обладающих максимально индивидуализированными характеристиками.</w:t>
      </w:r>
    </w:p>
    <w:p w:rsidR="004931BA" w:rsidRDefault="004931BA" w:rsidP="004931B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«Умные услуги». Предполагается развитие цифровых технологий для виртуализации объектов инфраструктуры.</w:t>
      </w:r>
    </w:p>
    <w:p w:rsidR="004931BA" w:rsidRDefault="004931BA" w:rsidP="004931B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«Умные данные». Поиск новых способов ускоренной обработки огромных объемов информации.</w:t>
      </w:r>
    </w:p>
    <w:p w:rsidR="004931BA" w:rsidRDefault="004931BA" w:rsidP="004931B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«Облачные вычисления». Усовершенствование алгоритмов управления, с целью оптимизации деятельности среднего и малого бизнеса</w:t>
      </w:r>
    </w:p>
    <w:p w:rsidR="004931BA" w:rsidRDefault="004931BA" w:rsidP="004931B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«Цифровая сеть». Разработка сетей с высокой производительностью для активного распространения ИКТ</w:t>
      </w:r>
    </w:p>
    <w:p w:rsidR="004931BA" w:rsidRPr="00992385" w:rsidRDefault="004931BA" w:rsidP="004931B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«Цифровая наука». Внедрение новых информационных технологий в научную деятельность.</w:t>
      </w:r>
    </w:p>
    <w:p w:rsidR="00D7731F" w:rsidRDefault="00D7731F" w:rsidP="00D773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3278B" w:rsidRPr="0023278B">
        <w:rPr>
          <w:rFonts w:ascii="Times New Roman" w:hAnsi="Times New Roman" w:cs="Times New Roman"/>
          <w:sz w:val="28"/>
          <w:szCs w:val="28"/>
        </w:rPr>
        <w:t>)</w:t>
      </w:r>
      <w:r w:rsidRPr="00C50580">
        <w:rPr>
          <w:rFonts w:ascii="Times New Roman" w:hAnsi="Times New Roman" w:cs="Times New Roman"/>
          <w:sz w:val="28"/>
          <w:szCs w:val="28"/>
        </w:rPr>
        <w:t xml:space="preserve"> «Цифровое образование». </w:t>
      </w:r>
    </w:p>
    <w:p w:rsidR="00D7731F" w:rsidRDefault="00D7731F" w:rsidP="00D773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3278B" w:rsidRPr="0023278B">
        <w:rPr>
          <w:rFonts w:ascii="Times New Roman" w:hAnsi="Times New Roman" w:cs="Times New Roman"/>
          <w:sz w:val="28"/>
          <w:szCs w:val="28"/>
        </w:rPr>
        <w:t>)</w:t>
      </w:r>
      <w:r w:rsidRPr="00C50580">
        <w:rPr>
          <w:rFonts w:ascii="Times New Roman" w:hAnsi="Times New Roman" w:cs="Times New Roman"/>
          <w:sz w:val="28"/>
          <w:szCs w:val="28"/>
        </w:rPr>
        <w:t xml:space="preserve"> «Цифровая среда жизни».</w:t>
      </w:r>
    </w:p>
    <w:p w:rsidR="0082577F" w:rsidRPr="006F74DE" w:rsidRDefault="0082577F" w:rsidP="008257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лидера в области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не сегодняшний день </w:t>
      </w:r>
      <w:r w:rsidRPr="007F310D">
        <w:rPr>
          <w:rFonts w:ascii="Times New Roman" w:hAnsi="Times New Roman" w:cs="Times New Roman"/>
          <w:sz w:val="28"/>
          <w:szCs w:val="28"/>
        </w:rPr>
        <w:t>–</w:t>
      </w:r>
      <w:r>
        <w:rPr>
          <w:rFonts w:ascii="Times New Roman" w:hAnsi="Times New Roman" w:cs="Times New Roman"/>
          <w:sz w:val="28"/>
          <w:szCs w:val="28"/>
        </w:rPr>
        <w:t xml:space="preserve"> США, то их программа по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экономики под названием «</w:t>
      </w:r>
      <w:r>
        <w:rPr>
          <w:rFonts w:ascii="Times New Roman" w:hAnsi="Times New Roman" w:cs="Times New Roman"/>
          <w:sz w:val="28"/>
          <w:szCs w:val="28"/>
          <w:lang w:val="en-US"/>
        </w:rPr>
        <w:t>Digital</w:t>
      </w:r>
      <w:r w:rsidRPr="006F74DE">
        <w:rPr>
          <w:rFonts w:ascii="Times New Roman" w:hAnsi="Times New Roman" w:cs="Times New Roman"/>
          <w:sz w:val="28"/>
          <w:szCs w:val="28"/>
        </w:rPr>
        <w:t xml:space="preserve"> </w:t>
      </w:r>
      <w:r>
        <w:rPr>
          <w:rFonts w:ascii="Times New Roman" w:hAnsi="Times New Roman" w:cs="Times New Roman"/>
          <w:sz w:val="28"/>
          <w:szCs w:val="28"/>
          <w:lang w:val="en-US"/>
        </w:rPr>
        <w:t>Economy</w:t>
      </w:r>
      <w:r w:rsidRPr="006F74DE">
        <w:rPr>
          <w:rFonts w:ascii="Times New Roman" w:hAnsi="Times New Roman" w:cs="Times New Roman"/>
          <w:sz w:val="28"/>
          <w:szCs w:val="28"/>
        </w:rPr>
        <w:t xml:space="preserve"> </w:t>
      </w:r>
      <w:r>
        <w:rPr>
          <w:rFonts w:ascii="Times New Roman" w:hAnsi="Times New Roman" w:cs="Times New Roman"/>
          <w:sz w:val="28"/>
          <w:szCs w:val="28"/>
          <w:lang w:val="en-US"/>
        </w:rPr>
        <w:t>Agenda</w:t>
      </w:r>
      <w:r>
        <w:rPr>
          <w:rFonts w:ascii="Times New Roman" w:hAnsi="Times New Roman" w:cs="Times New Roman"/>
          <w:sz w:val="28"/>
          <w:szCs w:val="28"/>
        </w:rPr>
        <w:t xml:space="preserve">" был» представлена шесть лет назад, в 2015 году, но активную работу в сфере информационно-коммуникационных технологий они начали проводить еще в конце </w:t>
      </w:r>
      <w:r>
        <w:rPr>
          <w:rFonts w:ascii="Times New Roman" w:hAnsi="Times New Roman" w:cs="Times New Roman"/>
          <w:sz w:val="28"/>
          <w:szCs w:val="28"/>
          <w:lang w:val="en-US"/>
        </w:rPr>
        <w:t>XX</w:t>
      </w:r>
      <w:r w:rsidRPr="006F74DE">
        <w:rPr>
          <w:rFonts w:ascii="Times New Roman" w:hAnsi="Times New Roman" w:cs="Times New Roman"/>
          <w:sz w:val="28"/>
          <w:szCs w:val="28"/>
        </w:rPr>
        <w:t xml:space="preserve"> </w:t>
      </w:r>
      <w:r>
        <w:rPr>
          <w:rFonts w:ascii="Times New Roman" w:hAnsi="Times New Roman" w:cs="Times New Roman"/>
          <w:sz w:val="28"/>
          <w:szCs w:val="28"/>
        </w:rPr>
        <w:t xml:space="preserve">века </w:t>
      </w:r>
      <w:r w:rsidR="00FC34EA">
        <w:rPr>
          <w:rFonts w:ascii="Times New Roman" w:hAnsi="Times New Roman" w:cs="Times New Roman"/>
          <w:sz w:val="28"/>
          <w:szCs w:val="28"/>
        </w:rPr>
        <w:t>[51</w:t>
      </w:r>
      <w:r w:rsidRPr="006F74DE">
        <w:rPr>
          <w:rFonts w:ascii="Times New Roman" w:hAnsi="Times New Roman" w:cs="Times New Roman"/>
          <w:sz w:val="28"/>
          <w:szCs w:val="28"/>
        </w:rPr>
        <w:t>]</w:t>
      </w:r>
      <w:r>
        <w:rPr>
          <w:rFonts w:ascii="Times New Roman" w:hAnsi="Times New Roman" w:cs="Times New Roman"/>
          <w:sz w:val="28"/>
          <w:szCs w:val="28"/>
        </w:rPr>
        <w:t>.</w:t>
      </w:r>
    </w:p>
    <w:p w:rsidR="00537576" w:rsidRDefault="00537576" w:rsidP="005375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Министерство торговли США контролирует процесс выполнения национальной программы, 12 департаментов этого ведомства участвовали в ее создании. Следующие структурные подразделения играют главную роль в реализации нац. программы: </w:t>
      </w:r>
      <w:r w:rsidRPr="00D230F8">
        <w:rPr>
          <w:rFonts w:ascii="Times New Roman" w:hAnsi="Times New Roman" w:cs="Times New Roman"/>
          <w:sz w:val="28"/>
          <w:szCs w:val="28"/>
        </w:rPr>
        <w:t>Национальное агентство по телекоммуникациям и информации (НАТИ), Национальный институт стандартов и технологий (НИСТ), Патентное ведомство США и Управление международной торговли</w:t>
      </w:r>
      <w:r>
        <w:rPr>
          <w:rFonts w:ascii="Times New Roman" w:hAnsi="Times New Roman" w:cs="Times New Roman"/>
          <w:sz w:val="28"/>
          <w:szCs w:val="28"/>
        </w:rPr>
        <w:t>.</w:t>
      </w:r>
    </w:p>
    <w:p w:rsidR="00537576" w:rsidRPr="000C79FC" w:rsidRDefault="00537576" w:rsidP="0053757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включает в себя четыре основных блока </w:t>
      </w:r>
      <w:r w:rsidR="00FC34EA">
        <w:rPr>
          <w:rFonts w:ascii="Times New Roman" w:hAnsi="Times New Roman" w:cs="Times New Roman"/>
          <w:sz w:val="28"/>
          <w:szCs w:val="28"/>
        </w:rPr>
        <w:t>[50</w:t>
      </w:r>
      <w:r w:rsidRPr="000C79FC">
        <w:rPr>
          <w:rFonts w:ascii="Times New Roman" w:hAnsi="Times New Roman" w:cs="Times New Roman"/>
          <w:sz w:val="28"/>
          <w:szCs w:val="28"/>
        </w:rPr>
        <w:t>]</w:t>
      </w:r>
      <w:r>
        <w:rPr>
          <w:rFonts w:ascii="Times New Roman" w:hAnsi="Times New Roman" w:cs="Times New Roman"/>
          <w:sz w:val="28"/>
          <w:szCs w:val="28"/>
        </w:rPr>
        <w:t>:</w:t>
      </w:r>
    </w:p>
    <w:p w:rsidR="00916231" w:rsidRPr="000C79FC" w:rsidRDefault="00916231" w:rsidP="009162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Свободный и открытый интернет. Одним из важнейших аспектов цифровой экономики, как считают составители программы, является возможность свободного обмена информации, без каких-либо ограничений. Программа предусматривает получение свободного доступа к интернету. По определенным причинам фирма может находится в одной стране, сервера для хранения и обработки информации в другой, а использоваться она может данные в самых разных странах по всему миру. Различные действия по ограничению доступа к интернету, по тем или иным причинам, со стороны </w:t>
      </w:r>
      <w:r>
        <w:rPr>
          <w:rFonts w:ascii="Times New Roman" w:hAnsi="Times New Roman" w:cs="Times New Roman"/>
          <w:sz w:val="28"/>
          <w:szCs w:val="28"/>
        </w:rPr>
        <w:lastRenderedPageBreak/>
        <w:t>других стран для американских компаний, работающих на их территории противоречат базовым принципам функционирования цифровой экономики. И данный блок был разработан с целью предотвращения или противодействия подобным ситуациям.</w:t>
      </w:r>
    </w:p>
    <w:p w:rsidR="00264BA3" w:rsidRPr="006F74DE" w:rsidRDefault="00264BA3" w:rsidP="00264BA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Доверие и безопасность в сети. Считается, что успешное развитие и функционирование цифровой экономики возможно только тогда, когда пользователи имеют уверенность в сохранности своих персональных данных и в безопасности электронных финансовых операций. Согласно опросу 45% пользователей не уверены в безопасности своих персональных данных, что, иной раз, является сдерживающим фактором при совершении финансовых операций в сети. Были разработаны комплексы мероприятий по </w:t>
      </w:r>
      <w:proofErr w:type="spellStart"/>
      <w:r>
        <w:rPr>
          <w:rFonts w:ascii="Times New Roman" w:hAnsi="Times New Roman" w:cs="Times New Roman"/>
          <w:sz w:val="28"/>
          <w:szCs w:val="28"/>
        </w:rPr>
        <w:t>обеспечнию</w:t>
      </w:r>
      <w:proofErr w:type="spellEnd"/>
      <w:r>
        <w:rPr>
          <w:rFonts w:ascii="Times New Roman" w:hAnsi="Times New Roman" w:cs="Times New Roman"/>
          <w:sz w:val="28"/>
          <w:szCs w:val="28"/>
        </w:rPr>
        <w:t xml:space="preserve"> безопасности персональных и коммерческих данных. </w:t>
      </w:r>
    </w:p>
    <w:p w:rsidR="00264BA3" w:rsidRPr="00EB7118" w:rsidRDefault="00264BA3" w:rsidP="00264BA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Доступ и профессиональные навыки.  В США считают, что дальнейшее развитие цифровой экономики невозможно без специализированной инфраструктуры и повышения уровня цифровой грамотности населения. Поскольку для дальнейшего развития прогресса в сфере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потребуется большое количество новых высококвалифицированных специалистов в </w:t>
      </w:r>
      <w:r>
        <w:rPr>
          <w:rFonts w:ascii="Times New Roman" w:hAnsi="Times New Roman" w:cs="Times New Roman"/>
          <w:sz w:val="28"/>
          <w:szCs w:val="28"/>
          <w:lang w:val="en-US"/>
        </w:rPr>
        <w:t>IT</w:t>
      </w:r>
      <w:r>
        <w:rPr>
          <w:rFonts w:ascii="Times New Roman" w:hAnsi="Times New Roman" w:cs="Times New Roman"/>
          <w:sz w:val="28"/>
          <w:szCs w:val="28"/>
        </w:rPr>
        <w:t>-сфере.</w:t>
      </w:r>
    </w:p>
    <w:p w:rsidR="006D02C0" w:rsidRPr="006F74DE" w:rsidRDefault="006D02C0" w:rsidP="006D02C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Инновации и новые технологии. Министерство торговли пришло к выводу, что в вопросе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важную роль играют вопросы патентования, поскольку они являются залогом получения уникальных технологий для дальнейшего технического развития. Но, поскольку, патентное законодательство разных стран отличается, то компаниям приходится подавать заявку на выдачу патента в каждую страну, что ведет к дополнительным расходам. Поэтому Патентное ведомство США ведет </w:t>
      </w:r>
      <w:r w:rsidRPr="0034066B">
        <w:rPr>
          <w:rFonts w:ascii="Times New Roman" w:hAnsi="Times New Roman" w:cs="Times New Roman"/>
          <w:sz w:val="28"/>
          <w:szCs w:val="28"/>
        </w:rPr>
        <w:t>работу с агентствами интеллектуальной собственности других стран по совершенствованию национальных патентных систем</w:t>
      </w:r>
      <w:r>
        <w:rPr>
          <w:rFonts w:ascii="Times New Roman" w:hAnsi="Times New Roman" w:cs="Times New Roman"/>
          <w:sz w:val="28"/>
          <w:szCs w:val="28"/>
        </w:rPr>
        <w:t xml:space="preserve">. Главные цели </w:t>
      </w:r>
      <w:r w:rsidRPr="007F310D">
        <w:rPr>
          <w:rFonts w:ascii="Times New Roman" w:hAnsi="Times New Roman" w:cs="Times New Roman"/>
          <w:sz w:val="28"/>
          <w:szCs w:val="28"/>
        </w:rPr>
        <w:t>–</w:t>
      </w:r>
      <w:r>
        <w:rPr>
          <w:rFonts w:ascii="Times New Roman" w:hAnsi="Times New Roman" w:cs="Times New Roman"/>
          <w:sz w:val="28"/>
          <w:szCs w:val="28"/>
        </w:rPr>
        <w:t xml:space="preserve"> добиться упрощения процесса подачи заявки на патент, снизить стоимость процедуры и получить доступ к технологиям.</w:t>
      </w:r>
    </w:p>
    <w:p w:rsidR="00B01304" w:rsidRPr="006F74DE" w:rsidRDefault="00B01304" w:rsidP="00B013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Становление цифровой экономики открывает огромное количество новых возможностей для бизнеса и государства в вопросе получения новых конкурентных преимуществ. Страны самостоятельно выбирают направления развития исходя из своего видения верного курса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экономики. Некоторые программы концентрируются на проработке и активном внедрении информационно-коммуникационных технологий, которые ставят перед собой задачу, прежде всего, обеспечить благоприятные условия для успешного функционирования национальных компаний на территории иностранных государств. Другие отдают предпочтение развитию электронной коммерции. Так, например, в Европе существует стратегия единого цифрового рынка, которая предусматривает меры по облегченному получению онлайн доступа к товарам и услугам на платформах электронной коммерции. Китайский план действий под названием «Интернет плюс» в сфере товародвижения рассчитан на оказание поддержки в вопросе развития цифровой коммерции. В то же время, все страны, реализующие свои программы, сталкиваются с проблемами, не только индивидуальными, но и теме, которые имеют общий для всех характер.</w:t>
      </w:r>
    </w:p>
    <w:p w:rsidR="00C623B2" w:rsidRDefault="00C623B2" w:rsidP="00D7731F">
      <w:pPr>
        <w:spacing w:line="360" w:lineRule="auto"/>
        <w:ind w:firstLine="709"/>
        <w:jc w:val="both"/>
        <w:rPr>
          <w:rFonts w:ascii="Times New Roman" w:hAnsi="Times New Roman" w:cs="Times New Roman"/>
          <w:sz w:val="28"/>
          <w:szCs w:val="28"/>
        </w:rPr>
      </w:pPr>
    </w:p>
    <w:p w:rsidR="00C623B2" w:rsidRPr="00EC5868" w:rsidRDefault="00C623B2" w:rsidP="00EC5868">
      <w:pPr>
        <w:pStyle w:val="2"/>
        <w:spacing w:before="0" w:line="360" w:lineRule="auto"/>
        <w:ind w:firstLine="709"/>
        <w:jc w:val="both"/>
        <w:rPr>
          <w:rFonts w:ascii="Times New Roman" w:hAnsi="Times New Roman" w:cs="Times New Roman"/>
          <w:b/>
          <w:color w:val="auto"/>
          <w:sz w:val="28"/>
          <w:szCs w:val="28"/>
        </w:rPr>
      </w:pPr>
      <w:bookmarkStart w:id="12" w:name="_Toc75101467"/>
      <w:r w:rsidRPr="00EC5868">
        <w:rPr>
          <w:rFonts w:ascii="Times New Roman" w:hAnsi="Times New Roman" w:cs="Times New Roman"/>
          <w:b/>
          <w:color w:val="auto"/>
          <w:sz w:val="28"/>
          <w:szCs w:val="28"/>
        </w:rPr>
        <w:t xml:space="preserve">3.2 Проблемы развития </w:t>
      </w:r>
      <w:proofErr w:type="spellStart"/>
      <w:r w:rsidRPr="00EC5868">
        <w:rPr>
          <w:rFonts w:ascii="Times New Roman" w:hAnsi="Times New Roman" w:cs="Times New Roman"/>
          <w:b/>
          <w:color w:val="auto"/>
          <w:sz w:val="28"/>
          <w:szCs w:val="28"/>
        </w:rPr>
        <w:t>цифровизации</w:t>
      </w:r>
      <w:bookmarkEnd w:id="12"/>
      <w:proofErr w:type="spellEnd"/>
    </w:p>
    <w:p w:rsidR="00C623B2" w:rsidRPr="00E60F6A" w:rsidRDefault="00C623B2" w:rsidP="00C623B2">
      <w:pPr>
        <w:spacing w:line="360" w:lineRule="auto"/>
        <w:jc w:val="both"/>
        <w:rPr>
          <w:rFonts w:ascii="Times New Roman" w:hAnsi="Times New Roman" w:cs="Times New Roman"/>
          <w:b/>
          <w:sz w:val="28"/>
          <w:szCs w:val="28"/>
        </w:rPr>
      </w:pPr>
    </w:p>
    <w:p w:rsidR="003E48C0" w:rsidRDefault="00AC628B" w:rsidP="003E48C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по всему миру проходит процесс цифровой трансформации. Некоторые страны он затрагивает больше, другие меньше. В сфере материального и нематериального производства происходит внедрение современных информационных технологий. В результате, компании получают доступ на новые рынки, меняется структура производства, подход к ведению бизнес все это, в свою очередь, приводит к повышению производительности и конкурентоспособности. Лидирующие позиции в сфере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экономики занимают США, Китай, Великобритания, Германия, Япония, Республика Корея, Бразилия, Индия. Эти страны имеют </w:t>
      </w:r>
      <w:r>
        <w:rPr>
          <w:rFonts w:ascii="Times New Roman" w:hAnsi="Times New Roman" w:cs="Times New Roman"/>
          <w:sz w:val="28"/>
          <w:szCs w:val="28"/>
        </w:rPr>
        <w:lastRenderedPageBreak/>
        <w:t>самый большой процент вклада цифровой экономики в ВВП страны (рисунок 3.1).</w:t>
      </w:r>
    </w:p>
    <w:p w:rsidR="003E48C0" w:rsidRDefault="003E48C0" w:rsidP="003E48C0">
      <w:pPr>
        <w:spacing w:line="360" w:lineRule="auto"/>
        <w:ind w:firstLine="709"/>
        <w:jc w:val="both"/>
        <w:rPr>
          <w:rFonts w:ascii="Times New Roman" w:hAnsi="Times New Roman" w:cs="Times New Roman"/>
          <w:sz w:val="28"/>
          <w:szCs w:val="28"/>
        </w:rPr>
      </w:pPr>
    </w:p>
    <w:p w:rsidR="00C623B2" w:rsidRDefault="00C623B2" w:rsidP="00F972B2">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623B2" w:rsidRDefault="0084547D" w:rsidP="00C623B2">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3.1</w:t>
      </w:r>
      <w:r w:rsidR="00C623B2">
        <w:rPr>
          <w:rFonts w:ascii="Times New Roman" w:hAnsi="Times New Roman" w:cs="Times New Roman"/>
          <w:sz w:val="28"/>
          <w:szCs w:val="28"/>
        </w:rPr>
        <w:t xml:space="preserve"> – Доля цифровой экономики в ВВП, % [</w:t>
      </w:r>
      <w:r w:rsidR="00FC34EA">
        <w:rPr>
          <w:rFonts w:ascii="Times New Roman" w:hAnsi="Times New Roman" w:cs="Times New Roman"/>
          <w:sz w:val="28"/>
          <w:szCs w:val="28"/>
        </w:rPr>
        <w:t>17</w:t>
      </w:r>
      <w:r w:rsidR="00C623B2" w:rsidRPr="00C623B2">
        <w:rPr>
          <w:rFonts w:ascii="Times New Roman" w:hAnsi="Times New Roman" w:cs="Times New Roman"/>
          <w:sz w:val="28"/>
          <w:szCs w:val="28"/>
        </w:rPr>
        <w:t>]</w:t>
      </w:r>
    </w:p>
    <w:p w:rsidR="003877DD" w:rsidRPr="00BF3257" w:rsidRDefault="003877DD" w:rsidP="00C623B2">
      <w:pPr>
        <w:spacing w:line="360" w:lineRule="auto"/>
        <w:jc w:val="center"/>
        <w:rPr>
          <w:rFonts w:ascii="Times New Roman" w:hAnsi="Times New Roman" w:cs="Times New Roman"/>
          <w:sz w:val="28"/>
          <w:szCs w:val="28"/>
        </w:rPr>
      </w:pPr>
    </w:p>
    <w:p w:rsidR="00676F27" w:rsidRPr="00F91094" w:rsidRDefault="00676F27" w:rsidP="00676F2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страны цели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экономики могут отличаться, это зависит от уровня развития и задач, которые поставила страна перед собой. Например, Японская программа под названием «Общество 5.0» делает упор на человека и его связь с государством. </w:t>
      </w:r>
      <w:r>
        <w:rPr>
          <w:rFonts w:ascii="Times New Roman" w:hAnsi="Times New Roman" w:cs="Times New Roman"/>
          <w:sz w:val="28"/>
          <w:szCs w:val="28"/>
          <w:lang w:val="en-US"/>
        </w:rPr>
        <w:t>Digital</w:t>
      </w:r>
      <w:r w:rsidRPr="00F91094">
        <w:rPr>
          <w:rFonts w:ascii="Times New Roman" w:hAnsi="Times New Roman" w:cs="Times New Roman"/>
          <w:sz w:val="28"/>
          <w:szCs w:val="28"/>
        </w:rPr>
        <w:t xml:space="preserve"> </w:t>
      </w:r>
      <w:r>
        <w:rPr>
          <w:rFonts w:ascii="Times New Roman" w:hAnsi="Times New Roman" w:cs="Times New Roman"/>
          <w:sz w:val="28"/>
          <w:szCs w:val="28"/>
          <w:lang w:val="en-US"/>
        </w:rPr>
        <w:t>Economy</w:t>
      </w:r>
      <w:r w:rsidRPr="00F91094">
        <w:rPr>
          <w:rFonts w:ascii="Times New Roman" w:hAnsi="Times New Roman" w:cs="Times New Roman"/>
          <w:sz w:val="28"/>
          <w:szCs w:val="28"/>
        </w:rPr>
        <w:t xml:space="preserve"> </w:t>
      </w:r>
      <w:r>
        <w:rPr>
          <w:rFonts w:ascii="Times New Roman" w:hAnsi="Times New Roman" w:cs="Times New Roman"/>
          <w:sz w:val="28"/>
          <w:szCs w:val="28"/>
          <w:lang w:val="en-US"/>
        </w:rPr>
        <w:t>Agenda</w:t>
      </w:r>
      <w:r>
        <w:rPr>
          <w:rFonts w:ascii="Times New Roman" w:hAnsi="Times New Roman" w:cs="Times New Roman"/>
          <w:sz w:val="28"/>
          <w:szCs w:val="28"/>
        </w:rPr>
        <w:t>, США, делает акцент на разработки новых технологи в кратчайшие сроки. Германия и ее «Индустрия 4.0» развивает перерабатывающую промышленность, внедряя инновационные технологии. Великобритании, как и США, делает ставку на новые технологии. Китай принял и работает сразу над несколькими программами, которые называются «Факел», «План 863» и «</w:t>
      </w:r>
      <w:r>
        <w:rPr>
          <w:rFonts w:ascii="Times New Roman" w:hAnsi="Times New Roman" w:cs="Times New Roman"/>
          <w:sz w:val="28"/>
          <w:szCs w:val="28"/>
          <w:lang w:val="en-US"/>
        </w:rPr>
        <w:t>Made</w:t>
      </w:r>
      <w:r w:rsidRPr="00F91094">
        <w:rPr>
          <w:rFonts w:ascii="Times New Roman" w:hAnsi="Times New Roman" w:cs="Times New Roman"/>
          <w:sz w:val="28"/>
          <w:szCs w:val="28"/>
        </w:rPr>
        <w:t xml:space="preserve"> </w:t>
      </w:r>
      <w:r>
        <w:rPr>
          <w:rFonts w:ascii="Times New Roman" w:hAnsi="Times New Roman" w:cs="Times New Roman"/>
          <w:sz w:val="28"/>
          <w:szCs w:val="28"/>
          <w:lang w:val="en-US"/>
        </w:rPr>
        <w:t>in</w:t>
      </w:r>
      <w:r w:rsidRPr="00F91094">
        <w:rPr>
          <w:rFonts w:ascii="Times New Roman" w:hAnsi="Times New Roman" w:cs="Times New Roman"/>
          <w:sz w:val="28"/>
          <w:szCs w:val="28"/>
        </w:rPr>
        <w:t xml:space="preserve"> </w:t>
      </w:r>
      <w:r>
        <w:rPr>
          <w:rFonts w:ascii="Times New Roman" w:hAnsi="Times New Roman" w:cs="Times New Roman"/>
          <w:sz w:val="28"/>
          <w:szCs w:val="28"/>
          <w:lang w:val="en-US"/>
        </w:rPr>
        <w:t>China</w:t>
      </w:r>
      <w:r w:rsidRPr="00F91094">
        <w:rPr>
          <w:rFonts w:ascii="Times New Roman" w:hAnsi="Times New Roman" w:cs="Times New Roman"/>
          <w:sz w:val="28"/>
          <w:szCs w:val="28"/>
        </w:rPr>
        <w:t xml:space="preserve"> 2025</w:t>
      </w:r>
      <w:r>
        <w:rPr>
          <w:rFonts w:ascii="Times New Roman" w:hAnsi="Times New Roman" w:cs="Times New Roman"/>
          <w:sz w:val="28"/>
          <w:szCs w:val="28"/>
        </w:rPr>
        <w:t xml:space="preserve">». Россия не планирует оставаться в стороне, сегодня у нас уже есть своя программа по развитию цифровой экономики, которая изначально была рассчитана до 2024 года, но позже продлена до 2030. В данный момент наша страна сконцентрирована на </w:t>
      </w:r>
      <w:r>
        <w:rPr>
          <w:rFonts w:ascii="Times New Roman" w:hAnsi="Times New Roman" w:cs="Times New Roman"/>
          <w:sz w:val="28"/>
          <w:szCs w:val="28"/>
        </w:rPr>
        <w:lastRenderedPageBreak/>
        <w:t>создании инфраструктуры для цифровой экономики и работает над цифровым государственным управлением.</w:t>
      </w:r>
    </w:p>
    <w:p w:rsidR="00AF0D1D" w:rsidRPr="00826FF0" w:rsidRDefault="00AF0D1D" w:rsidP="00AF0D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Существуют различные факторы, которые оказывают негативное влияние на процесс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и даже тормозят его. К ним можно отнести социально-экономические, правовые и политические. Так же свою роль играют и национальные особенности. Все они взаимосвязаны друг с другом, упорное игнорирование хотя бы одного может негативно сказаться и на всех остальных </w:t>
      </w:r>
      <w:r w:rsidR="00FC34EA">
        <w:rPr>
          <w:rFonts w:ascii="Times New Roman" w:hAnsi="Times New Roman" w:cs="Times New Roman"/>
          <w:sz w:val="28"/>
          <w:szCs w:val="28"/>
        </w:rPr>
        <w:t>[25</w:t>
      </w:r>
      <w:r w:rsidRPr="00826FF0">
        <w:rPr>
          <w:rFonts w:ascii="Times New Roman" w:hAnsi="Times New Roman" w:cs="Times New Roman"/>
          <w:sz w:val="28"/>
          <w:szCs w:val="28"/>
        </w:rPr>
        <w:t>]</w:t>
      </w:r>
      <w:r>
        <w:rPr>
          <w:rFonts w:ascii="Times New Roman" w:hAnsi="Times New Roman" w:cs="Times New Roman"/>
          <w:sz w:val="28"/>
          <w:szCs w:val="28"/>
        </w:rPr>
        <w:t>.</w:t>
      </w:r>
    </w:p>
    <w:p w:rsidR="00C6789A" w:rsidRPr="006F218D" w:rsidRDefault="00C6789A" w:rsidP="00C678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Развивающиеся страны, которые решили стать на путь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больше всего подвержены социальному фактору, который выражается прежде всего в низкой оплате труда. Это не позволяет сформироваться платежеспособный потребительский рынок и порождает ряд других сложностей при формировании цифровой экономики. Например, не позволяет должным образом развиваться предпринимательской деятельности. Что приводит к росту социальной пропасти, увеличивает разрыв между доходами от капитала и от труда и приводит в конечном итоге к росту неравенства </w:t>
      </w:r>
      <w:r w:rsidR="00FC34EA">
        <w:rPr>
          <w:rFonts w:ascii="Times New Roman" w:hAnsi="Times New Roman" w:cs="Times New Roman"/>
          <w:sz w:val="28"/>
          <w:szCs w:val="28"/>
        </w:rPr>
        <w:t>[25</w:t>
      </w:r>
      <w:r w:rsidRPr="006F218D">
        <w:rPr>
          <w:rFonts w:ascii="Times New Roman" w:hAnsi="Times New Roman" w:cs="Times New Roman"/>
          <w:sz w:val="28"/>
          <w:szCs w:val="28"/>
        </w:rPr>
        <w:t>]</w:t>
      </w:r>
      <w:r>
        <w:rPr>
          <w:rFonts w:ascii="Times New Roman" w:hAnsi="Times New Roman" w:cs="Times New Roman"/>
          <w:sz w:val="28"/>
          <w:szCs w:val="28"/>
        </w:rPr>
        <w:t>.</w:t>
      </w:r>
    </w:p>
    <w:p w:rsidR="00C6789A" w:rsidRPr="006F218D" w:rsidRDefault="00C6789A" w:rsidP="00C678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проведенному исследованию международной организации </w:t>
      </w:r>
      <w:r>
        <w:rPr>
          <w:rFonts w:ascii="Times New Roman" w:hAnsi="Times New Roman" w:cs="Times New Roman"/>
          <w:sz w:val="28"/>
          <w:szCs w:val="28"/>
          <w:lang w:val="en-US"/>
        </w:rPr>
        <w:t>Oxfam</w:t>
      </w:r>
      <w:r w:rsidRPr="006F218D">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rPr>
        <w:t>шевейцарского</w:t>
      </w:r>
      <w:proofErr w:type="spellEnd"/>
      <w:r>
        <w:rPr>
          <w:rFonts w:ascii="Times New Roman" w:hAnsi="Times New Roman" w:cs="Times New Roman"/>
          <w:sz w:val="28"/>
          <w:szCs w:val="28"/>
        </w:rPr>
        <w:t xml:space="preserve"> банка </w:t>
      </w:r>
      <w:r>
        <w:rPr>
          <w:rFonts w:ascii="Times New Roman" w:hAnsi="Times New Roman" w:cs="Times New Roman"/>
          <w:sz w:val="28"/>
          <w:szCs w:val="28"/>
          <w:lang w:val="en-US"/>
        </w:rPr>
        <w:t>Credit</w:t>
      </w:r>
      <w:r>
        <w:rPr>
          <w:rFonts w:ascii="Times New Roman" w:hAnsi="Times New Roman" w:cs="Times New Roman"/>
          <w:sz w:val="28"/>
          <w:szCs w:val="28"/>
        </w:rPr>
        <w:t xml:space="preserve">, примерно 82% всех благ принадлежат и сосредоточены в рука у всего лишь 1 % населения Земли, можно сказать, что проблемы социального расслоения и бедности являются общемировыми </w:t>
      </w:r>
      <w:r w:rsidR="00FC34EA">
        <w:rPr>
          <w:rFonts w:ascii="Times New Roman" w:hAnsi="Times New Roman" w:cs="Times New Roman"/>
          <w:sz w:val="28"/>
          <w:szCs w:val="28"/>
        </w:rPr>
        <w:t>[15</w:t>
      </w:r>
      <w:r w:rsidRPr="006F218D">
        <w:rPr>
          <w:rFonts w:ascii="Times New Roman" w:hAnsi="Times New Roman" w:cs="Times New Roman"/>
          <w:sz w:val="28"/>
          <w:szCs w:val="28"/>
        </w:rPr>
        <w:t>]</w:t>
      </w:r>
      <w:r>
        <w:rPr>
          <w:rFonts w:ascii="Times New Roman" w:hAnsi="Times New Roman" w:cs="Times New Roman"/>
          <w:sz w:val="28"/>
          <w:szCs w:val="28"/>
        </w:rPr>
        <w:t>.</w:t>
      </w:r>
    </w:p>
    <w:p w:rsidR="00C623B2" w:rsidRPr="00F21F6B" w:rsidRDefault="00010346" w:rsidP="0001034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один важный фактор – идея развития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экономики должна стать национальной идеей, это превратит ее в серьезную движущую силу. Для достижения целей, поставленных в программе развития цифровой экономики, требуется информировать население и развивать понимание необходимости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Люди должны ощутить на себе важность цифровых технологий, выгоды, которые они дают. Однако, этот процесс замедляется тем, что существует проблема скептического отношения к внедрению новых технологий. Так, например, аналитический центр «НАФИ» совместно с организацией «Цифровая экономика» провели исследование, </w:t>
      </w:r>
      <w:r>
        <w:rPr>
          <w:rFonts w:ascii="Times New Roman" w:hAnsi="Times New Roman" w:cs="Times New Roman"/>
          <w:sz w:val="28"/>
          <w:szCs w:val="28"/>
        </w:rPr>
        <w:lastRenderedPageBreak/>
        <w:t>посвященное отношению россиян к внедрению новых технологий в повседневную жизнь. С утверждением о том, что развитие технологий представляет опасность в долгосрочной перспективе, согласились 35% опрошенных, не согласились – 30%, вариант «50</w:t>
      </w:r>
      <w:r w:rsidRPr="00FF2743">
        <w:rPr>
          <w:rFonts w:ascii="Times New Roman" w:hAnsi="Times New Roman" w:cs="Times New Roman"/>
          <w:sz w:val="28"/>
          <w:szCs w:val="28"/>
        </w:rPr>
        <w:t>/50</w:t>
      </w:r>
      <w:r>
        <w:rPr>
          <w:rFonts w:ascii="Times New Roman" w:hAnsi="Times New Roman" w:cs="Times New Roman"/>
          <w:sz w:val="28"/>
          <w:szCs w:val="28"/>
        </w:rPr>
        <w:t>» выбрали 28%, остальн</w:t>
      </w:r>
      <w:r w:rsidR="00FC34EA">
        <w:rPr>
          <w:rFonts w:ascii="Times New Roman" w:hAnsi="Times New Roman" w:cs="Times New Roman"/>
          <w:sz w:val="28"/>
          <w:szCs w:val="28"/>
        </w:rPr>
        <w:t>ые же затрудняются с ответом [19</w:t>
      </w:r>
      <w:r w:rsidRPr="00C623B2">
        <w:rPr>
          <w:rFonts w:ascii="Times New Roman" w:hAnsi="Times New Roman" w:cs="Times New Roman"/>
          <w:sz w:val="28"/>
          <w:szCs w:val="28"/>
        </w:rPr>
        <w:t>]</w:t>
      </w:r>
      <w:r>
        <w:rPr>
          <w:rFonts w:ascii="Times New Roman" w:hAnsi="Times New Roman" w:cs="Times New Roman"/>
          <w:sz w:val="28"/>
          <w:szCs w:val="28"/>
        </w:rPr>
        <w:t>.</w:t>
      </w:r>
    </w:p>
    <w:p w:rsidR="005F44C8" w:rsidRDefault="005F44C8" w:rsidP="005F44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успешной реализации любой программы крайне необходимо совпадение интересов государства бизнеса и населения. Если бизнес изъявляет желание и всячески стремится к внедрению инновационных проектов, то ему требуется государственная поддержка. Она может быть финансовой, административной или правовой. В России, в отличие от Германии, США и Китая, где бизнес получает ощутимую поддержку государства и благодаря этому вносит свой вклад в развитие цифровой экономики, поддержка, оказываемая государством, недостаточна велика, первыми в очереди всегда стоят государственные корпорации, а малому и среднему бизнесу ничего не остается </w:t>
      </w:r>
      <w:r w:rsidR="00FC34EA">
        <w:rPr>
          <w:rFonts w:ascii="Times New Roman" w:hAnsi="Times New Roman" w:cs="Times New Roman"/>
          <w:sz w:val="28"/>
          <w:szCs w:val="28"/>
        </w:rPr>
        <w:t>[25</w:t>
      </w:r>
      <w:r w:rsidRPr="00862ACF">
        <w:rPr>
          <w:rFonts w:ascii="Times New Roman" w:hAnsi="Times New Roman" w:cs="Times New Roman"/>
          <w:sz w:val="28"/>
          <w:szCs w:val="28"/>
        </w:rPr>
        <w:t>]</w:t>
      </w:r>
      <w:r>
        <w:rPr>
          <w:rFonts w:ascii="Times New Roman" w:hAnsi="Times New Roman" w:cs="Times New Roman"/>
          <w:sz w:val="28"/>
          <w:szCs w:val="28"/>
        </w:rPr>
        <w:t>.</w:t>
      </w:r>
    </w:p>
    <w:p w:rsidR="00FB5273" w:rsidRPr="00B4116C" w:rsidRDefault="00FB5273" w:rsidP="00FB52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немногих факторов, которые могут очень серьезно затормозить процесс развития цифровой экономики является военный фактор. В любой развитой стране имеется большое количество военных разработок, которые можно было бы использовать в коммерческих целях, что ускорило бы процесс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Однако государства, чаще всего, не готовы пойти на такой шаг, поскольку это может ударить по национальной безопасности. Но, в современном мире развитие технологий происходит настолько быстро, что не всегда целесообразно хранить военные разработки, которые можно внедрить и разогнать процесс развития цифровой экономики, поскольку, вполне вероятно, в ближайшее время подобные технологии появятся и у других стран. Примером внедрения военной разработки в гражданский сектор является интернет, который был разработан при финансировании американскими военными в годы «холодной войны», сегодня именно интернет стал началом зарождения цифровой экономики, без него она просто не будет существовать </w:t>
      </w:r>
      <w:r w:rsidR="00FC34EA">
        <w:rPr>
          <w:rFonts w:ascii="Times New Roman" w:hAnsi="Times New Roman" w:cs="Times New Roman"/>
          <w:sz w:val="28"/>
          <w:szCs w:val="28"/>
        </w:rPr>
        <w:t>[25</w:t>
      </w:r>
      <w:r w:rsidRPr="00B4116C">
        <w:rPr>
          <w:rFonts w:ascii="Times New Roman" w:hAnsi="Times New Roman" w:cs="Times New Roman"/>
          <w:sz w:val="28"/>
          <w:szCs w:val="28"/>
        </w:rPr>
        <w:t>]</w:t>
      </w:r>
      <w:r>
        <w:rPr>
          <w:rFonts w:ascii="Times New Roman" w:hAnsi="Times New Roman" w:cs="Times New Roman"/>
          <w:sz w:val="28"/>
          <w:szCs w:val="28"/>
        </w:rPr>
        <w:t>.</w:t>
      </w:r>
    </w:p>
    <w:p w:rsidR="00FB5273" w:rsidRPr="006F218D" w:rsidRDefault="00FB5273" w:rsidP="00FB52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Любая правительственная программа нуждается в финансирование, государство могло бы разделить это бремя с частным бизнесом, который инвестирует в развитие цифровой экономики, если будет видеть в этом выгоду для себя, поэтому государство должно создавать привлекательные условия для инвестиций в свои проекты.</w:t>
      </w:r>
    </w:p>
    <w:p w:rsidR="009F3CAC" w:rsidRPr="006602E4" w:rsidRDefault="009F3CAC" w:rsidP="009F3C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Монополизация информационных потоков. В </w:t>
      </w:r>
      <w:r>
        <w:rPr>
          <w:rFonts w:ascii="Times New Roman" w:hAnsi="Times New Roman" w:cs="Times New Roman"/>
          <w:sz w:val="28"/>
          <w:szCs w:val="28"/>
          <w:lang w:val="en-US"/>
        </w:rPr>
        <w:t>XXI</w:t>
      </w:r>
      <w:r w:rsidRPr="006602E4">
        <w:rPr>
          <w:rFonts w:ascii="Times New Roman" w:hAnsi="Times New Roman" w:cs="Times New Roman"/>
          <w:sz w:val="28"/>
          <w:szCs w:val="28"/>
        </w:rPr>
        <w:t xml:space="preserve"> </w:t>
      </w:r>
      <w:r>
        <w:rPr>
          <w:rFonts w:ascii="Times New Roman" w:hAnsi="Times New Roman" w:cs="Times New Roman"/>
          <w:sz w:val="28"/>
          <w:szCs w:val="28"/>
        </w:rPr>
        <w:t xml:space="preserve">веке информация является ценным ресурсом, что поднимает ее интерес в глазах небольшой группы людей, так называемой «элиты». Монополизация информационных поток, наряду с монополизацией материальных активов, увеличивает дифференциацию общества. Богатая часть населения, обладающая большими объемами информации, многократно увеличивает выгоду для себя и тормозит процесс развития и внедрения цифровых технологий </w:t>
      </w:r>
      <w:r w:rsidR="00FC34EA">
        <w:rPr>
          <w:rFonts w:ascii="Times New Roman" w:hAnsi="Times New Roman" w:cs="Times New Roman"/>
          <w:sz w:val="28"/>
          <w:szCs w:val="28"/>
        </w:rPr>
        <w:t>[25</w:t>
      </w:r>
      <w:r w:rsidRPr="006602E4">
        <w:rPr>
          <w:rFonts w:ascii="Times New Roman" w:hAnsi="Times New Roman" w:cs="Times New Roman"/>
          <w:sz w:val="28"/>
          <w:szCs w:val="28"/>
        </w:rPr>
        <w:t>]</w:t>
      </w:r>
      <w:r>
        <w:rPr>
          <w:rFonts w:ascii="Times New Roman" w:hAnsi="Times New Roman" w:cs="Times New Roman"/>
          <w:sz w:val="28"/>
          <w:szCs w:val="28"/>
        </w:rPr>
        <w:t xml:space="preserve">. </w:t>
      </w:r>
    </w:p>
    <w:p w:rsidR="00EF1652" w:rsidRPr="006602E4" w:rsidRDefault="00EF1652" w:rsidP="00EF16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Кадровый вопрос является одной из самых распространенных проблем для всех стран, поскольку в наше время кадры стали самым ценным капиталом, высококвалифицированные специалисты нужны всем: компаниям, странам, организациям.   </w:t>
      </w:r>
    </w:p>
    <w:p w:rsidR="00EF1652" w:rsidRPr="00E07C01" w:rsidRDefault="00EF1652" w:rsidP="00EF16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Высокие технологии, такие как роботизация или полностью автоматизированное производство, создают новые специальности, но при этом неизбежно лишают людей работы. Серьезной проблемой для цифровой экономики может стать большая по своим масштабам безработица.</w:t>
      </w:r>
    </w:p>
    <w:p w:rsidR="00EF1652" w:rsidRPr="003E48C0" w:rsidRDefault="00EF1652" w:rsidP="003E48C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Зарубежные и российские эксперты сходятся в том, что нынешнее законодательство многих стран не адаптировано под цифровую экономику, некоторые законы и нормативные акты попросту мешают успешному развитию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Государственная Дума РФ занимается подготовкой списка действующих законов, которые препятствуют деятельности компаний в условиях цифровой экономики. Еще 01.03.2018 Владимир Путин, обращаясь к Федеральному Собранию, поручил как можно скорее создать гибкую законодательную базу, в которой будут отсутствовать любые барьеры, мешающие функционировать и развиваться цифровой экономике </w:t>
      </w:r>
      <w:r w:rsidR="00FC34EA">
        <w:rPr>
          <w:rFonts w:ascii="Times New Roman" w:hAnsi="Times New Roman" w:cs="Times New Roman"/>
          <w:sz w:val="28"/>
          <w:szCs w:val="28"/>
        </w:rPr>
        <w:t>[30</w:t>
      </w:r>
      <w:r w:rsidRPr="001E6DCD">
        <w:rPr>
          <w:rFonts w:ascii="Times New Roman" w:hAnsi="Times New Roman" w:cs="Times New Roman"/>
          <w:sz w:val="28"/>
          <w:szCs w:val="28"/>
        </w:rPr>
        <w:t>]</w:t>
      </w:r>
      <w:r>
        <w:rPr>
          <w:rFonts w:ascii="Times New Roman" w:hAnsi="Times New Roman" w:cs="Times New Roman"/>
          <w:sz w:val="28"/>
          <w:szCs w:val="28"/>
        </w:rPr>
        <w:t>.</w:t>
      </w:r>
    </w:p>
    <w:p w:rsidR="00C623B2" w:rsidRPr="00EC5868" w:rsidRDefault="00B87608" w:rsidP="00EC5868">
      <w:pPr>
        <w:pStyle w:val="2"/>
        <w:spacing w:before="0" w:line="360" w:lineRule="auto"/>
        <w:ind w:firstLine="709"/>
        <w:jc w:val="both"/>
        <w:rPr>
          <w:rFonts w:ascii="Times New Roman" w:hAnsi="Times New Roman" w:cs="Times New Roman"/>
          <w:b/>
          <w:color w:val="auto"/>
          <w:sz w:val="28"/>
          <w:szCs w:val="28"/>
        </w:rPr>
      </w:pPr>
      <w:bookmarkStart w:id="13" w:name="_Toc75101468"/>
      <w:r w:rsidRPr="00EC5868">
        <w:rPr>
          <w:rFonts w:ascii="Times New Roman" w:hAnsi="Times New Roman" w:cs="Times New Roman"/>
          <w:b/>
          <w:color w:val="auto"/>
          <w:sz w:val="28"/>
          <w:szCs w:val="28"/>
        </w:rPr>
        <w:lastRenderedPageBreak/>
        <w:t>3.3</w:t>
      </w:r>
      <w:r w:rsidR="00C623B2" w:rsidRPr="00EC5868">
        <w:rPr>
          <w:rFonts w:ascii="Times New Roman" w:hAnsi="Times New Roman" w:cs="Times New Roman"/>
          <w:b/>
          <w:color w:val="auto"/>
          <w:sz w:val="28"/>
          <w:szCs w:val="28"/>
        </w:rPr>
        <w:t xml:space="preserve"> Программа развития цифровой экономики в РФ</w:t>
      </w:r>
      <w:bookmarkEnd w:id="13"/>
    </w:p>
    <w:p w:rsidR="00C623B2" w:rsidRDefault="00C623B2" w:rsidP="00C623B2">
      <w:pPr>
        <w:spacing w:line="360" w:lineRule="auto"/>
        <w:ind w:firstLine="709"/>
        <w:jc w:val="both"/>
        <w:rPr>
          <w:rFonts w:ascii="Times New Roman" w:hAnsi="Times New Roman" w:cs="Times New Roman"/>
          <w:b/>
          <w:sz w:val="28"/>
          <w:szCs w:val="28"/>
        </w:rPr>
      </w:pPr>
    </w:p>
    <w:p w:rsidR="00C623B2" w:rsidRPr="00306C86" w:rsidRDefault="00C623B2" w:rsidP="00C623B2">
      <w:pPr>
        <w:spacing w:line="360" w:lineRule="auto"/>
        <w:ind w:firstLine="709"/>
        <w:jc w:val="both"/>
        <w:rPr>
          <w:rFonts w:ascii="Times New Roman" w:hAnsi="Times New Roman" w:cs="Times New Roman"/>
          <w:sz w:val="28"/>
          <w:szCs w:val="28"/>
        </w:rPr>
      </w:pPr>
      <w:r w:rsidRPr="004900E1">
        <w:rPr>
          <w:rFonts w:ascii="Times New Roman" w:hAnsi="Times New Roman" w:cs="Times New Roman"/>
          <w:sz w:val="28"/>
          <w:szCs w:val="28"/>
        </w:rPr>
        <w:t xml:space="preserve">В настоящее время Россия имеет благоприятные предпосылки и исходные позиции для активизации процесса формирования цифровой экономики. По оценкам Всемирного Банка, в стране уже создана национальная цифровая инфраструктура широкополосной и мобильной связи. </w:t>
      </w:r>
      <w:r w:rsidRPr="00DA31BE">
        <w:rPr>
          <w:rFonts w:ascii="Times New Roman" w:hAnsi="Times New Roman" w:cs="Times New Roman"/>
          <w:sz w:val="28"/>
          <w:szCs w:val="28"/>
        </w:rPr>
        <w:t>С точки зрения использования ИКТ в потребительской сфере Россия опередила ст</w:t>
      </w:r>
      <w:r w:rsidR="00DA31BE" w:rsidRPr="00DA31BE">
        <w:rPr>
          <w:rFonts w:ascii="Times New Roman" w:hAnsi="Times New Roman" w:cs="Times New Roman"/>
          <w:sz w:val="28"/>
          <w:szCs w:val="28"/>
        </w:rPr>
        <w:t>раны ЕС, Южную Корею и Бразилию</w:t>
      </w:r>
      <w:r w:rsidR="00DA31BE">
        <w:rPr>
          <w:rFonts w:ascii="Times New Roman" w:hAnsi="Times New Roman" w:cs="Times New Roman"/>
          <w:sz w:val="28"/>
          <w:szCs w:val="28"/>
        </w:rPr>
        <w:t xml:space="preserve"> </w:t>
      </w:r>
      <w:r w:rsidRPr="00C623B2">
        <w:rPr>
          <w:rFonts w:ascii="Times New Roman" w:hAnsi="Times New Roman" w:cs="Times New Roman"/>
          <w:sz w:val="28"/>
          <w:szCs w:val="28"/>
        </w:rPr>
        <w:t>[</w:t>
      </w:r>
      <w:r w:rsidR="00FC34EA">
        <w:rPr>
          <w:rFonts w:ascii="Times New Roman" w:hAnsi="Times New Roman" w:cs="Times New Roman"/>
          <w:sz w:val="28"/>
          <w:szCs w:val="28"/>
        </w:rPr>
        <w:t>5</w:t>
      </w:r>
      <w:r w:rsidRPr="00C623B2">
        <w:rPr>
          <w:rFonts w:ascii="Times New Roman" w:hAnsi="Times New Roman" w:cs="Times New Roman"/>
          <w:sz w:val="28"/>
          <w:szCs w:val="28"/>
        </w:rPr>
        <w:t>]</w:t>
      </w:r>
      <w:r w:rsidR="00E13799">
        <w:rPr>
          <w:rFonts w:ascii="Times New Roman" w:hAnsi="Times New Roman" w:cs="Times New Roman"/>
          <w:sz w:val="28"/>
          <w:szCs w:val="28"/>
        </w:rPr>
        <w:t>.</w:t>
      </w:r>
    </w:p>
    <w:p w:rsidR="00C623B2" w:rsidRPr="00306C86" w:rsidRDefault="00C623B2" w:rsidP="00C623B2">
      <w:pPr>
        <w:spacing w:line="360" w:lineRule="auto"/>
        <w:ind w:firstLine="709"/>
        <w:jc w:val="both"/>
        <w:rPr>
          <w:rFonts w:ascii="Times New Roman" w:hAnsi="Times New Roman" w:cs="Times New Roman"/>
          <w:sz w:val="28"/>
          <w:szCs w:val="28"/>
        </w:rPr>
      </w:pPr>
      <w:r w:rsidRPr="0077596D">
        <w:rPr>
          <w:rFonts w:ascii="Times New Roman" w:hAnsi="Times New Roman" w:cs="Times New Roman"/>
          <w:sz w:val="28"/>
          <w:szCs w:val="28"/>
        </w:rPr>
        <w:t xml:space="preserve">Россия пока отстает от лидеров развития </w:t>
      </w:r>
      <w:r w:rsidRPr="00DA31BE">
        <w:rPr>
          <w:rFonts w:ascii="Times New Roman" w:hAnsi="Times New Roman" w:cs="Times New Roman"/>
          <w:sz w:val="28"/>
          <w:szCs w:val="28"/>
        </w:rPr>
        <w:t xml:space="preserve">цифровой экономики по многим другим показателям – уровню </w:t>
      </w:r>
      <w:proofErr w:type="spellStart"/>
      <w:r w:rsidRPr="00DA31BE">
        <w:rPr>
          <w:rFonts w:ascii="Times New Roman" w:hAnsi="Times New Roman" w:cs="Times New Roman"/>
          <w:sz w:val="28"/>
          <w:szCs w:val="28"/>
        </w:rPr>
        <w:t>цифровизации</w:t>
      </w:r>
      <w:proofErr w:type="spellEnd"/>
      <w:r w:rsidRPr="00DA31BE">
        <w:rPr>
          <w:rFonts w:ascii="Times New Roman" w:hAnsi="Times New Roman" w:cs="Times New Roman"/>
          <w:sz w:val="28"/>
          <w:szCs w:val="28"/>
        </w:rPr>
        <w:t>, доле цифровой экономики</w:t>
      </w:r>
      <w:r w:rsidRPr="0077596D">
        <w:rPr>
          <w:rFonts w:ascii="Times New Roman" w:hAnsi="Times New Roman" w:cs="Times New Roman"/>
          <w:sz w:val="28"/>
          <w:szCs w:val="28"/>
        </w:rPr>
        <w:t xml:space="preserve"> в ВВП, уровню капитализации цифровых компаний, темпам роста производительности труда, средней задержке в освоении технологий, применяемых в странах-лидерах и т.д. Задержка в освоении технологий, по оценкам аналитиков BCG, составляет около 5-8 лет. Если не предпринимать усилий, то уже через 5 лет этот разрыв в силу высокой скорости глобальных изменений и инно</w:t>
      </w:r>
      <w:r w:rsidR="00E13799">
        <w:rPr>
          <w:rFonts w:ascii="Times New Roman" w:hAnsi="Times New Roman" w:cs="Times New Roman"/>
          <w:sz w:val="28"/>
          <w:szCs w:val="28"/>
        </w:rPr>
        <w:t>ваций может составить 15-20 лет</w:t>
      </w:r>
      <w:r>
        <w:rPr>
          <w:rFonts w:ascii="Times New Roman" w:hAnsi="Times New Roman" w:cs="Times New Roman"/>
          <w:sz w:val="28"/>
          <w:szCs w:val="28"/>
        </w:rPr>
        <w:t xml:space="preserve"> </w:t>
      </w:r>
      <w:r w:rsidR="00FC34EA">
        <w:rPr>
          <w:rFonts w:ascii="Times New Roman" w:hAnsi="Times New Roman" w:cs="Times New Roman"/>
          <w:sz w:val="28"/>
          <w:szCs w:val="28"/>
        </w:rPr>
        <w:t>[14</w:t>
      </w:r>
      <w:r w:rsidRPr="00C623B2">
        <w:rPr>
          <w:rFonts w:ascii="Times New Roman" w:hAnsi="Times New Roman" w:cs="Times New Roman"/>
          <w:sz w:val="28"/>
          <w:szCs w:val="28"/>
        </w:rPr>
        <w:t>]</w:t>
      </w:r>
      <w:r w:rsidR="00E13799">
        <w:rPr>
          <w:rFonts w:ascii="Times New Roman" w:hAnsi="Times New Roman" w:cs="Times New Roman"/>
          <w:sz w:val="28"/>
          <w:szCs w:val="28"/>
        </w:rPr>
        <w:t>.</w:t>
      </w:r>
    </w:p>
    <w:p w:rsidR="00C623B2" w:rsidRDefault="00C623B2" w:rsidP="00C623B2">
      <w:pPr>
        <w:spacing w:line="360" w:lineRule="auto"/>
        <w:ind w:firstLine="709"/>
        <w:jc w:val="both"/>
        <w:rPr>
          <w:rFonts w:ascii="Times New Roman" w:hAnsi="Times New Roman" w:cs="Times New Roman"/>
          <w:sz w:val="28"/>
          <w:szCs w:val="28"/>
        </w:rPr>
      </w:pPr>
      <w:r w:rsidRPr="0008242A">
        <w:rPr>
          <w:rFonts w:ascii="Times New Roman" w:hAnsi="Times New Roman" w:cs="Times New Roman"/>
          <w:sz w:val="28"/>
          <w:szCs w:val="28"/>
        </w:rPr>
        <w:t xml:space="preserve">Сдерживающими </w:t>
      </w:r>
      <w:proofErr w:type="spellStart"/>
      <w:r w:rsidRPr="0008242A">
        <w:rPr>
          <w:rFonts w:ascii="Times New Roman" w:hAnsi="Times New Roman" w:cs="Times New Roman"/>
          <w:sz w:val="28"/>
          <w:szCs w:val="28"/>
        </w:rPr>
        <w:t>цифровизацию</w:t>
      </w:r>
      <w:proofErr w:type="spellEnd"/>
      <w:r w:rsidRPr="0008242A">
        <w:rPr>
          <w:rFonts w:ascii="Times New Roman" w:hAnsi="Times New Roman" w:cs="Times New Roman"/>
          <w:sz w:val="28"/>
          <w:szCs w:val="28"/>
        </w:rPr>
        <w:t xml:space="preserve"> факторами для России являются: общий низкий уровень технологического развития и неравномерное развитие цифровой инфраструктуры, что объясняется неэффективностью использования факторов производства, отсутствием инвестиций, </w:t>
      </w:r>
      <w:proofErr w:type="spellStart"/>
      <w:r w:rsidRPr="0008242A">
        <w:rPr>
          <w:rFonts w:ascii="Times New Roman" w:hAnsi="Times New Roman" w:cs="Times New Roman"/>
          <w:sz w:val="28"/>
          <w:szCs w:val="28"/>
        </w:rPr>
        <w:t>неквалифицированностью</w:t>
      </w:r>
      <w:proofErr w:type="spellEnd"/>
      <w:r w:rsidRPr="0008242A">
        <w:rPr>
          <w:rFonts w:ascii="Times New Roman" w:hAnsi="Times New Roman" w:cs="Times New Roman"/>
          <w:sz w:val="28"/>
          <w:szCs w:val="28"/>
        </w:rPr>
        <w:t xml:space="preserve"> человеческих ресурсов (несовершенство системы подготовки исследовательских, инженерно-технических кадров и IT</w:t>
      </w:r>
      <w:r>
        <w:rPr>
          <w:rFonts w:ascii="Times New Roman" w:hAnsi="Times New Roman" w:cs="Times New Roman"/>
          <w:sz w:val="28"/>
          <w:szCs w:val="28"/>
        </w:rPr>
        <w:t>-</w:t>
      </w:r>
      <w:r w:rsidRPr="0008242A">
        <w:rPr>
          <w:rFonts w:ascii="Times New Roman" w:hAnsi="Times New Roman" w:cs="Times New Roman"/>
          <w:sz w:val="28"/>
          <w:szCs w:val="28"/>
        </w:rPr>
        <w:t>специалистов) и т</w:t>
      </w:r>
      <w:r w:rsidR="00FC34EA">
        <w:rPr>
          <w:rFonts w:ascii="Times New Roman" w:hAnsi="Times New Roman" w:cs="Times New Roman"/>
          <w:sz w:val="28"/>
          <w:szCs w:val="28"/>
        </w:rPr>
        <w:t>.</w:t>
      </w:r>
      <w:r w:rsidRPr="0008242A">
        <w:rPr>
          <w:rFonts w:ascii="Times New Roman" w:hAnsi="Times New Roman" w:cs="Times New Roman"/>
          <w:sz w:val="28"/>
          <w:szCs w:val="28"/>
        </w:rPr>
        <w:t>д.</w:t>
      </w:r>
    </w:p>
    <w:p w:rsidR="00C623B2" w:rsidRDefault="00C623B2" w:rsidP="00C623B2">
      <w:pPr>
        <w:spacing w:line="360" w:lineRule="auto"/>
        <w:ind w:firstLine="709"/>
        <w:jc w:val="both"/>
        <w:rPr>
          <w:rFonts w:ascii="Times New Roman" w:hAnsi="Times New Roman" w:cs="Times New Roman"/>
          <w:sz w:val="28"/>
          <w:szCs w:val="28"/>
        </w:rPr>
      </w:pPr>
      <w:r w:rsidRPr="00392B8D">
        <w:rPr>
          <w:rFonts w:ascii="Times New Roman" w:hAnsi="Times New Roman" w:cs="Times New Roman"/>
          <w:sz w:val="28"/>
          <w:szCs w:val="28"/>
        </w:rPr>
        <w:t xml:space="preserve">Согласно </w:t>
      </w:r>
      <w:r>
        <w:rPr>
          <w:rFonts w:ascii="Times New Roman" w:hAnsi="Times New Roman" w:cs="Times New Roman"/>
          <w:sz w:val="28"/>
          <w:szCs w:val="28"/>
        </w:rPr>
        <w:t>Указу</w:t>
      </w:r>
      <w:r w:rsidRPr="00392B8D">
        <w:rPr>
          <w:rFonts w:ascii="Times New Roman" w:hAnsi="Times New Roman" w:cs="Times New Roman"/>
          <w:sz w:val="28"/>
          <w:szCs w:val="28"/>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roofErr w:type="gramStart"/>
      <w:r w:rsidRPr="00392B8D">
        <w:rPr>
          <w:rFonts w:ascii="Times New Roman" w:hAnsi="Times New Roman" w:cs="Times New Roman"/>
          <w:sz w:val="28"/>
          <w:szCs w:val="28"/>
        </w:rPr>
        <w:t>»</w:t>
      </w:r>
      <w:proofErr w:type="gramEnd"/>
      <w:r>
        <w:rPr>
          <w:rFonts w:ascii="Times New Roman" w:hAnsi="Times New Roman" w:cs="Times New Roman"/>
          <w:sz w:val="28"/>
          <w:szCs w:val="28"/>
        </w:rPr>
        <w:t xml:space="preserve"> 24 декабря 2018 года был утвержден паспорт национальной программы «Цифровая экономика Российской Федерации». Основными целями национального проекта «Цифровая экономика» являются:</w:t>
      </w:r>
    </w:p>
    <w:p w:rsidR="00C623B2" w:rsidRPr="00B03D01" w:rsidRDefault="00C623B2" w:rsidP="00C623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23278B" w:rsidRPr="0023278B">
        <w:rPr>
          <w:rFonts w:ascii="Times New Roman" w:hAnsi="Times New Roman" w:cs="Times New Roman"/>
          <w:sz w:val="28"/>
          <w:szCs w:val="28"/>
        </w:rPr>
        <w:t>)</w:t>
      </w:r>
      <w:r>
        <w:rPr>
          <w:rFonts w:ascii="Times New Roman" w:hAnsi="Times New Roman" w:cs="Times New Roman"/>
          <w:sz w:val="28"/>
          <w:szCs w:val="28"/>
        </w:rPr>
        <w:t xml:space="preserve"> </w:t>
      </w:r>
      <w:r w:rsidRPr="00B03D01">
        <w:rPr>
          <w:rFonts w:ascii="Times New Roman" w:hAnsi="Times New Roman" w:cs="Times New Roman"/>
          <w:sz w:val="28"/>
          <w:szCs w:val="28"/>
        </w:rPr>
        <w:t>повышение внутренних затрат на развитие цифровой экономики за счёт</w:t>
      </w:r>
      <w:r>
        <w:rPr>
          <w:rFonts w:ascii="Times New Roman" w:hAnsi="Times New Roman" w:cs="Times New Roman"/>
          <w:sz w:val="28"/>
          <w:szCs w:val="28"/>
        </w:rPr>
        <w:t xml:space="preserve"> всех источников (по доле ВВП) </w:t>
      </w:r>
      <w:r w:rsidRPr="00B03D01">
        <w:rPr>
          <w:rFonts w:ascii="Times New Roman" w:hAnsi="Times New Roman" w:cs="Times New Roman"/>
          <w:sz w:val="28"/>
          <w:szCs w:val="28"/>
        </w:rPr>
        <w:t>не менее чем в четыре раза по сравнению с 2017 годом;</w:t>
      </w:r>
    </w:p>
    <w:p w:rsidR="00C623B2" w:rsidRPr="00B03D01" w:rsidRDefault="00C623B2" w:rsidP="00C623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3278B" w:rsidRPr="0023278B">
        <w:rPr>
          <w:rFonts w:ascii="Times New Roman" w:hAnsi="Times New Roman" w:cs="Times New Roman"/>
          <w:sz w:val="28"/>
          <w:szCs w:val="28"/>
        </w:rPr>
        <w:t>)</w:t>
      </w:r>
      <w:r>
        <w:rPr>
          <w:rFonts w:ascii="Times New Roman" w:hAnsi="Times New Roman" w:cs="Times New Roman"/>
          <w:sz w:val="28"/>
          <w:szCs w:val="28"/>
        </w:rPr>
        <w:t xml:space="preserve"> </w:t>
      </w:r>
      <w:r w:rsidRPr="00B03D01">
        <w:rPr>
          <w:rFonts w:ascii="Times New Roman" w:hAnsi="Times New Roman" w:cs="Times New Roman"/>
          <w:sz w:val="28"/>
          <w:szCs w:val="28"/>
        </w:rPr>
        <w:t>создание устойчивой и безопасной информационно-телекоммуникационной инфраструктуры высокоскоростной передачи, обработки и хранения больших объёмов данных, доступной для всех организаций и домохозяйств;</w:t>
      </w:r>
    </w:p>
    <w:p w:rsidR="00C623B2" w:rsidRDefault="00C623B2" w:rsidP="00C623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3278B" w:rsidRPr="0023278B">
        <w:rPr>
          <w:rFonts w:ascii="Times New Roman" w:hAnsi="Times New Roman" w:cs="Times New Roman"/>
          <w:sz w:val="28"/>
          <w:szCs w:val="28"/>
        </w:rPr>
        <w:t>)</w:t>
      </w:r>
      <w:r>
        <w:rPr>
          <w:rFonts w:ascii="Times New Roman" w:hAnsi="Times New Roman" w:cs="Times New Roman"/>
          <w:sz w:val="28"/>
          <w:szCs w:val="28"/>
        </w:rPr>
        <w:t xml:space="preserve"> </w:t>
      </w:r>
      <w:r w:rsidRPr="00B03D01">
        <w:rPr>
          <w:rFonts w:ascii="Times New Roman" w:hAnsi="Times New Roman" w:cs="Times New Roman"/>
          <w:sz w:val="28"/>
          <w:szCs w:val="28"/>
        </w:rPr>
        <w:t>использование преимущественно отечественного программного обеспечения государственными органами, органами местного самоуправления и организациями;</w:t>
      </w:r>
    </w:p>
    <w:p w:rsidR="00C9388B" w:rsidRDefault="00C623B2" w:rsidP="00C9388B">
      <w:pPr>
        <w:spacing w:line="360" w:lineRule="auto"/>
        <w:ind w:firstLine="709"/>
        <w:jc w:val="both"/>
        <w:rPr>
          <w:rFonts w:ascii="Times New Roman" w:hAnsi="Times New Roman" w:cs="Times New Roman"/>
          <w:sz w:val="28"/>
          <w:szCs w:val="28"/>
        </w:rPr>
      </w:pPr>
      <w:r w:rsidRPr="00564A7B">
        <w:rPr>
          <w:rFonts w:ascii="Times New Roman" w:hAnsi="Times New Roman" w:cs="Times New Roman"/>
          <w:sz w:val="28"/>
          <w:szCs w:val="28"/>
        </w:rPr>
        <w:t>В состав национального проекта «Цифров</w:t>
      </w:r>
      <w:r>
        <w:rPr>
          <w:rFonts w:ascii="Times New Roman" w:hAnsi="Times New Roman" w:cs="Times New Roman"/>
          <w:sz w:val="28"/>
          <w:szCs w:val="28"/>
        </w:rPr>
        <w:t xml:space="preserve">ая экономика» включены 6 федеральных проектов: «Нормативное регулирование цифровой среды», «Информационная инфраструктура», «Кадры для цифровой экономики», «Информационная безопасность», «Цифровые технологии», «Цифровое государственное управление». Выделяемый бюджет на федеральные проекты согласно паспорту нацпроекта, составляет 1 634,9 млрд. рублей. </w:t>
      </w:r>
      <w:r w:rsidR="00E13799">
        <w:rPr>
          <w:rFonts w:ascii="Times New Roman" w:hAnsi="Times New Roman" w:cs="Times New Roman"/>
          <w:sz w:val="28"/>
          <w:szCs w:val="28"/>
        </w:rPr>
        <w:t>(р</w:t>
      </w:r>
      <w:r w:rsidR="00E87DD5">
        <w:rPr>
          <w:rFonts w:ascii="Times New Roman" w:hAnsi="Times New Roman" w:cs="Times New Roman"/>
          <w:sz w:val="28"/>
          <w:szCs w:val="28"/>
        </w:rPr>
        <w:t>исунок </w:t>
      </w:r>
      <w:r w:rsidR="002608B3">
        <w:rPr>
          <w:rFonts w:ascii="Times New Roman" w:hAnsi="Times New Roman" w:cs="Times New Roman"/>
          <w:sz w:val="28"/>
          <w:szCs w:val="28"/>
        </w:rPr>
        <w:t>3.2</w:t>
      </w:r>
      <w:r w:rsidRPr="00C623B2">
        <w:rPr>
          <w:rFonts w:ascii="Times New Roman" w:hAnsi="Times New Roman" w:cs="Times New Roman"/>
          <w:sz w:val="28"/>
          <w:szCs w:val="28"/>
        </w:rPr>
        <w:t>)</w:t>
      </w:r>
      <w:r w:rsidR="00E13799">
        <w:rPr>
          <w:rFonts w:ascii="Times New Roman" w:hAnsi="Times New Roman" w:cs="Times New Roman"/>
          <w:sz w:val="28"/>
          <w:szCs w:val="28"/>
        </w:rPr>
        <w:t>.</w:t>
      </w:r>
    </w:p>
    <w:p w:rsidR="00C623B2" w:rsidRDefault="00C623B2" w:rsidP="00F972B2">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623B2" w:rsidRDefault="002608B3" w:rsidP="00C623B2">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3.2</w:t>
      </w:r>
      <w:r w:rsidR="00C623B2">
        <w:rPr>
          <w:rFonts w:ascii="Times New Roman" w:hAnsi="Times New Roman" w:cs="Times New Roman"/>
          <w:sz w:val="28"/>
          <w:szCs w:val="28"/>
        </w:rPr>
        <w:t xml:space="preserve"> </w:t>
      </w:r>
      <w:r w:rsidR="00C623B2" w:rsidRPr="0077596D">
        <w:rPr>
          <w:rFonts w:ascii="Times New Roman" w:hAnsi="Times New Roman" w:cs="Times New Roman"/>
          <w:sz w:val="28"/>
          <w:szCs w:val="28"/>
        </w:rPr>
        <w:t>–</w:t>
      </w:r>
      <w:r w:rsidR="00C623B2">
        <w:rPr>
          <w:rFonts w:ascii="Times New Roman" w:hAnsi="Times New Roman" w:cs="Times New Roman"/>
          <w:sz w:val="28"/>
          <w:szCs w:val="28"/>
        </w:rPr>
        <w:t xml:space="preserve"> Бюджет нацио</w:t>
      </w:r>
      <w:r w:rsidR="00FC34EA">
        <w:rPr>
          <w:rFonts w:ascii="Times New Roman" w:hAnsi="Times New Roman" w:cs="Times New Roman"/>
          <w:sz w:val="28"/>
          <w:szCs w:val="28"/>
        </w:rPr>
        <w:t>нального проекта, млрд. руб. [23</w:t>
      </w:r>
      <w:r w:rsidR="00C623B2" w:rsidRPr="00C623B2">
        <w:rPr>
          <w:rFonts w:ascii="Times New Roman" w:hAnsi="Times New Roman" w:cs="Times New Roman"/>
          <w:sz w:val="28"/>
          <w:szCs w:val="28"/>
        </w:rPr>
        <w:t>]</w:t>
      </w:r>
    </w:p>
    <w:p w:rsidR="00381097" w:rsidRPr="000A12B2" w:rsidRDefault="00381097" w:rsidP="00C623B2">
      <w:pPr>
        <w:spacing w:line="360" w:lineRule="auto"/>
        <w:jc w:val="center"/>
        <w:rPr>
          <w:rFonts w:ascii="Times New Roman" w:hAnsi="Times New Roman" w:cs="Times New Roman"/>
          <w:sz w:val="28"/>
          <w:szCs w:val="28"/>
        </w:rPr>
      </w:pPr>
    </w:p>
    <w:p w:rsidR="00C623B2" w:rsidRDefault="00C623B2" w:rsidP="00C623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Национальный проект «Цифровая экономика Российской Федерации» рассчитан на период с 2019 года по 2024.</w:t>
      </w:r>
    </w:p>
    <w:p w:rsidR="00E87DD5" w:rsidRDefault="00E87DD5" w:rsidP="00DA31BE">
      <w:pPr>
        <w:spacing w:line="360" w:lineRule="auto"/>
        <w:jc w:val="both"/>
        <w:rPr>
          <w:rFonts w:ascii="Times New Roman" w:hAnsi="Times New Roman" w:cs="Times New Roman"/>
          <w:sz w:val="28"/>
          <w:szCs w:val="28"/>
        </w:rPr>
      </w:pPr>
    </w:p>
    <w:p w:rsidR="00C623B2" w:rsidRPr="002608B3" w:rsidRDefault="002608B3"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3.2</w:t>
      </w:r>
      <w:r w:rsidR="00C623B2">
        <w:rPr>
          <w:rFonts w:ascii="Times New Roman" w:hAnsi="Times New Roman" w:cs="Times New Roman"/>
          <w:sz w:val="28"/>
          <w:szCs w:val="28"/>
        </w:rPr>
        <w:t xml:space="preserve"> </w:t>
      </w:r>
      <w:r w:rsidR="00C623B2" w:rsidRPr="0077596D">
        <w:rPr>
          <w:rFonts w:ascii="Times New Roman" w:hAnsi="Times New Roman" w:cs="Times New Roman"/>
          <w:sz w:val="28"/>
          <w:szCs w:val="28"/>
        </w:rPr>
        <w:t>–</w:t>
      </w:r>
      <w:r w:rsidR="00C623B2">
        <w:rPr>
          <w:rFonts w:ascii="Times New Roman" w:hAnsi="Times New Roman" w:cs="Times New Roman"/>
          <w:sz w:val="28"/>
          <w:szCs w:val="28"/>
        </w:rPr>
        <w:t xml:space="preserve"> Календарь событий проекта </w:t>
      </w:r>
      <w:r w:rsidR="00FC34EA">
        <w:rPr>
          <w:rFonts w:ascii="Times New Roman" w:hAnsi="Times New Roman" w:cs="Times New Roman"/>
          <w:sz w:val="28"/>
          <w:szCs w:val="28"/>
        </w:rPr>
        <w:t>[23</w:t>
      </w:r>
      <w:r w:rsidR="00C623B2" w:rsidRPr="002608B3">
        <w:rPr>
          <w:rFonts w:ascii="Times New Roman" w:hAnsi="Times New Roman" w:cs="Times New Roman"/>
          <w:sz w:val="28"/>
          <w:szCs w:val="28"/>
        </w:rPr>
        <w:t>]</w:t>
      </w:r>
    </w:p>
    <w:tbl>
      <w:tblPr>
        <w:tblStyle w:val="a8"/>
        <w:tblW w:w="0" w:type="auto"/>
        <w:tblLook w:val="04A0" w:firstRow="1" w:lastRow="0" w:firstColumn="1" w:lastColumn="0" w:noHBand="0" w:noVBand="1"/>
      </w:tblPr>
      <w:tblGrid>
        <w:gridCol w:w="1696"/>
        <w:gridCol w:w="7649"/>
      </w:tblGrid>
      <w:tr w:rsidR="00C9388B" w:rsidRPr="00F67F1D" w:rsidTr="00C623B2">
        <w:tc>
          <w:tcPr>
            <w:tcW w:w="1696" w:type="dxa"/>
          </w:tcPr>
          <w:p w:rsidR="00C9388B" w:rsidRPr="00C623B2" w:rsidRDefault="00C9388B" w:rsidP="00CE7E93">
            <w:pPr>
              <w:spacing w:line="360" w:lineRule="auto"/>
              <w:jc w:val="center"/>
              <w:rPr>
                <w:rFonts w:ascii="Times New Roman" w:hAnsi="Times New Roman" w:cs="Times New Roman"/>
                <w:szCs w:val="28"/>
              </w:rPr>
            </w:pPr>
            <w:r>
              <w:rPr>
                <w:rFonts w:ascii="Times New Roman" w:hAnsi="Times New Roman" w:cs="Times New Roman"/>
                <w:szCs w:val="28"/>
              </w:rPr>
              <w:t>Год</w:t>
            </w:r>
          </w:p>
        </w:tc>
        <w:tc>
          <w:tcPr>
            <w:tcW w:w="7649" w:type="dxa"/>
          </w:tcPr>
          <w:p w:rsidR="00C9388B" w:rsidRPr="00C623B2" w:rsidRDefault="00C9388B" w:rsidP="00C9388B">
            <w:pPr>
              <w:spacing w:line="360" w:lineRule="auto"/>
              <w:jc w:val="center"/>
              <w:rPr>
                <w:rFonts w:ascii="Times New Roman" w:hAnsi="Times New Roman" w:cs="Times New Roman"/>
              </w:rPr>
            </w:pPr>
            <w:r>
              <w:rPr>
                <w:rFonts w:ascii="Times New Roman" w:hAnsi="Times New Roman" w:cs="Times New Roman"/>
              </w:rPr>
              <w:t>Планируемые результаты</w:t>
            </w:r>
          </w:p>
        </w:tc>
      </w:tr>
      <w:tr w:rsidR="001F54D5" w:rsidRPr="00F67F1D" w:rsidTr="00C623B2">
        <w:tc>
          <w:tcPr>
            <w:tcW w:w="1696" w:type="dxa"/>
            <w:vMerge w:val="restart"/>
          </w:tcPr>
          <w:p w:rsidR="001F54D5" w:rsidRPr="00F67F1D" w:rsidRDefault="001F54D5" w:rsidP="00CE7E93">
            <w:pPr>
              <w:spacing w:line="360" w:lineRule="auto"/>
              <w:jc w:val="center"/>
              <w:rPr>
                <w:rFonts w:ascii="Times New Roman" w:hAnsi="Times New Roman" w:cs="Times New Roman"/>
                <w:sz w:val="28"/>
                <w:szCs w:val="28"/>
              </w:rPr>
            </w:pPr>
            <w:r w:rsidRPr="00C623B2">
              <w:rPr>
                <w:rFonts w:ascii="Times New Roman" w:hAnsi="Times New Roman" w:cs="Times New Roman"/>
                <w:szCs w:val="28"/>
              </w:rPr>
              <w:t>2019</w:t>
            </w:r>
          </w:p>
        </w:tc>
        <w:tc>
          <w:tcPr>
            <w:tcW w:w="7649" w:type="dxa"/>
          </w:tcPr>
          <w:p w:rsidR="001F54D5" w:rsidRPr="00C623B2" w:rsidRDefault="001F54D5" w:rsidP="00C623B2">
            <w:pPr>
              <w:spacing w:line="360" w:lineRule="auto"/>
              <w:jc w:val="both"/>
              <w:rPr>
                <w:rFonts w:ascii="Times New Roman" w:hAnsi="Times New Roman" w:cs="Times New Roman"/>
                <w:sz w:val="28"/>
                <w:szCs w:val="28"/>
              </w:rPr>
            </w:pPr>
            <w:r w:rsidRPr="00C623B2">
              <w:rPr>
                <w:rFonts w:ascii="Times New Roman" w:hAnsi="Times New Roman" w:cs="Times New Roman"/>
              </w:rPr>
              <w:t>Будет законодательно закреплен правовой статус российского сегмента сети Интернет, его инфраструктуры, порядок ее функционирования</w:t>
            </w:r>
          </w:p>
        </w:tc>
      </w:tr>
      <w:tr w:rsidR="001F54D5" w:rsidRPr="00F67F1D" w:rsidTr="00C623B2">
        <w:tc>
          <w:tcPr>
            <w:tcW w:w="1696" w:type="dxa"/>
            <w:vMerge/>
          </w:tcPr>
          <w:p w:rsidR="001F54D5" w:rsidRPr="00F67F1D" w:rsidRDefault="001F54D5" w:rsidP="00C623B2">
            <w:pPr>
              <w:spacing w:line="360" w:lineRule="auto"/>
              <w:jc w:val="both"/>
              <w:rPr>
                <w:rFonts w:ascii="Times New Roman" w:hAnsi="Times New Roman" w:cs="Times New Roman"/>
                <w:sz w:val="28"/>
                <w:szCs w:val="28"/>
              </w:rPr>
            </w:pPr>
          </w:p>
        </w:tc>
        <w:tc>
          <w:tcPr>
            <w:tcW w:w="7649" w:type="dxa"/>
          </w:tcPr>
          <w:p w:rsidR="001F54D5" w:rsidRPr="00C623B2" w:rsidRDefault="001F54D5" w:rsidP="00C623B2">
            <w:pPr>
              <w:spacing w:line="360" w:lineRule="auto"/>
              <w:jc w:val="both"/>
              <w:rPr>
                <w:rFonts w:ascii="Times New Roman" w:hAnsi="Times New Roman" w:cs="Times New Roman"/>
                <w:sz w:val="28"/>
                <w:szCs w:val="28"/>
              </w:rPr>
            </w:pPr>
            <w:r w:rsidRPr="00C623B2">
              <w:rPr>
                <w:rFonts w:ascii="Times New Roman" w:hAnsi="Times New Roman" w:cs="Times New Roman"/>
              </w:rPr>
              <w:t>Будет обеспечено нормативное регулирование развития цифровой экономики в части удаленной биометрической идентификации и облачной подписи, легализации смарт-контрактов, защиты прав потребителей для бизнес-ангелов, подходов к управлению общедоступными данными и государственными реестрами</w:t>
            </w:r>
          </w:p>
        </w:tc>
      </w:tr>
      <w:tr w:rsidR="001F54D5" w:rsidRPr="00F67F1D" w:rsidTr="00C623B2">
        <w:tc>
          <w:tcPr>
            <w:tcW w:w="1696" w:type="dxa"/>
            <w:vMerge/>
          </w:tcPr>
          <w:p w:rsidR="001F54D5" w:rsidRPr="00F67F1D" w:rsidRDefault="001F54D5" w:rsidP="00C623B2">
            <w:pPr>
              <w:spacing w:line="360" w:lineRule="auto"/>
              <w:jc w:val="both"/>
              <w:rPr>
                <w:rFonts w:ascii="Times New Roman" w:hAnsi="Times New Roman" w:cs="Times New Roman"/>
                <w:sz w:val="28"/>
                <w:szCs w:val="28"/>
              </w:rPr>
            </w:pPr>
          </w:p>
        </w:tc>
        <w:tc>
          <w:tcPr>
            <w:tcW w:w="7649" w:type="dxa"/>
          </w:tcPr>
          <w:p w:rsidR="001F54D5" w:rsidRPr="00C623B2" w:rsidRDefault="001F54D5" w:rsidP="00C623B2">
            <w:pPr>
              <w:spacing w:line="360" w:lineRule="auto"/>
              <w:jc w:val="both"/>
              <w:rPr>
                <w:rFonts w:ascii="Times New Roman" w:hAnsi="Times New Roman" w:cs="Times New Roman"/>
                <w:sz w:val="28"/>
                <w:szCs w:val="28"/>
              </w:rPr>
            </w:pPr>
            <w:r w:rsidRPr="00C623B2">
              <w:rPr>
                <w:rFonts w:ascii="Times New Roman" w:hAnsi="Times New Roman" w:cs="Times New Roman"/>
              </w:rPr>
              <w:t>Будет создана информационная система мониторинга и управления сетями связи общего пользования</w:t>
            </w:r>
          </w:p>
        </w:tc>
      </w:tr>
      <w:tr w:rsidR="001F54D5" w:rsidRPr="00F67F1D" w:rsidTr="00C623B2">
        <w:tc>
          <w:tcPr>
            <w:tcW w:w="1696" w:type="dxa"/>
            <w:vMerge/>
          </w:tcPr>
          <w:p w:rsidR="001F54D5" w:rsidRPr="00F67F1D" w:rsidRDefault="001F54D5" w:rsidP="00C623B2">
            <w:pPr>
              <w:spacing w:line="360" w:lineRule="auto"/>
              <w:jc w:val="both"/>
              <w:rPr>
                <w:rFonts w:ascii="Times New Roman" w:hAnsi="Times New Roman" w:cs="Times New Roman"/>
                <w:sz w:val="28"/>
                <w:szCs w:val="28"/>
              </w:rPr>
            </w:pPr>
          </w:p>
        </w:tc>
        <w:tc>
          <w:tcPr>
            <w:tcW w:w="7649" w:type="dxa"/>
          </w:tcPr>
          <w:p w:rsidR="001F54D5" w:rsidRPr="00C623B2" w:rsidRDefault="001F54D5" w:rsidP="00C623B2">
            <w:pPr>
              <w:spacing w:line="360" w:lineRule="auto"/>
              <w:jc w:val="both"/>
              <w:rPr>
                <w:rFonts w:ascii="Times New Roman" w:hAnsi="Times New Roman" w:cs="Times New Roman"/>
                <w:sz w:val="28"/>
                <w:szCs w:val="28"/>
              </w:rPr>
            </w:pPr>
            <w:r w:rsidRPr="00C623B2">
              <w:rPr>
                <w:rFonts w:ascii="Times New Roman" w:hAnsi="Times New Roman" w:cs="Times New Roman"/>
              </w:rPr>
              <w:t>Будет принят федеральный закон, регулирующий вопросы создания и функционирования особых правовых режимов в условиях цифровой экономики («регуляторных песочниц»)</w:t>
            </w:r>
          </w:p>
        </w:tc>
      </w:tr>
      <w:tr w:rsidR="001F54D5" w:rsidRPr="00F67F1D" w:rsidTr="00C623B2">
        <w:tc>
          <w:tcPr>
            <w:tcW w:w="1696" w:type="dxa"/>
            <w:vMerge/>
          </w:tcPr>
          <w:p w:rsidR="001F54D5" w:rsidRPr="00F67F1D" w:rsidRDefault="001F54D5" w:rsidP="00C623B2">
            <w:pPr>
              <w:spacing w:line="360" w:lineRule="auto"/>
              <w:jc w:val="both"/>
              <w:rPr>
                <w:rFonts w:ascii="Times New Roman" w:hAnsi="Times New Roman" w:cs="Times New Roman"/>
                <w:sz w:val="28"/>
                <w:szCs w:val="28"/>
              </w:rPr>
            </w:pPr>
          </w:p>
        </w:tc>
        <w:tc>
          <w:tcPr>
            <w:tcW w:w="7649" w:type="dxa"/>
          </w:tcPr>
          <w:p w:rsidR="001F54D5" w:rsidRPr="00C623B2" w:rsidRDefault="001F54D5" w:rsidP="00C623B2">
            <w:pPr>
              <w:spacing w:line="360" w:lineRule="auto"/>
              <w:jc w:val="both"/>
              <w:rPr>
                <w:rFonts w:ascii="Times New Roman" w:hAnsi="Times New Roman" w:cs="Times New Roman"/>
                <w:sz w:val="28"/>
                <w:szCs w:val="28"/>
              </w:rPr>
            </w:pPr>
            <w:r w:rsidRPr="00C623B2">
              <w:rPr>
                <w:rFonts w:ascii="Times New Roman" w:hAnsi="Times New Roman" w:cs="Times New Roman"/>
              </w:rPr>
              <w:t>Будет утверждена Концепция создания и развития сетей 5G/IMT-2020 в Российской Федерации</w:t>
            </w:r>
          </w:p>
        </w:tc>
      </w:tr>
      <w:tr w:rsidR="001F54D5" w:rsidRPr="00F67F1D" w:rsidTr="001F54D5">
        <w:tc>
          <w:tcPr>
            <w:tcW w:w="1696" w:type="dxa"/>
            <w:vMerge/>
          </w:tcPr>
          <w:p w:rsidR="001F54D5" w:rsidRPr="00E537D6" w:rsidRDefault="001F54D5" w:rsidP="00EC5868">
            <w:pPr>
              <w:spacing w:line="360" w:lineRule="auto"/>
              <w:jc w:val="center"/>
              <w:rPr>
                <w:rFonts w:ascii="Times New Roman" w:hAnsi="Times New Roman" w:cs="Times New Roman"/>
                <w:szCs w:val="28"/>
              </w:rPr>
            </w:pPr>
          </w:p>
        </w:tc>
        <w:tc>
          <w:tcPr>
            <w:tcW w:w="7649" w:type="dxa"/>
          </w:tcPr>
          <w:p w:rsidR="001F54D5" w:rsidRPr="00C623B2" w:rsidRDefault="001F54D5" w:rsidP="00EC5868">
            <w:pPr>
              <w:spacing w:line="360" w:lineRule="auto"/>
              <w:jc w:val="both"/>
              <w:rPr>
                <w:rFonts w:ascii="Times New Roman" w:hAnsi="Times New Roman" w:cs="Times New Roman"/>
                <w:sz w:val="28"/>
                <w:szCs w:val="28"/>
              </w:rPr>
            </w:pPr>
            <w:r w:rsidRPr="00C623B2">
              <w:rPr>
                <w:rFonts w:ascii="Times New Roman" w:hAnsi="Times New Roman" w:cs="Times New Roman"/>
              </w:rPr>
              <w:t>Будет разработан комплекс мер экономической поддержки компаний, продукция которых имеет статус телекоммуникационного оборудования российского происхождения</w:t>
            </w:r>
          </w:p>
        </w:tc>
      </w:tr>
      <w:tr w:rsidR="001F54D5" w:rsidRPr="00F67F1D" w:rsidTr="001F54D5">
        <w:tc>
          <w:tcPr>
            <w:tcW w:w="1696" w:type="dxa"/>
            <w:vMerge/>
          </w:tcPr>
          <w:p w:rsidR="001F54D5" w:rsidRPr="00F67F1D" w:rsidRDefault="001F54D5" w:rsidP="00EC5868">
            <w:pPr>
              <w:spacing w:line="360" w:lineRule="auto"/>
              <w:jc w:val="both"/>
              <w:rPr>
                <w:rFonts w:ascii="Times New Roman" w:hAnsi="Times New Roman" w:cs="Times New Roman"/>
                <w:sz w:val="28"/>
                <w:szCs w:val="28"/>
              </w:rPr>
            </w:pPr>
          </w:p>
        </w:tc>
        <w:tc>
          <w:tcPr>
            <w:tcW w:w="7649" w:type="dxa"/>
          </w:tcPr>
          <w:p w:rsidR="001F54D5" w:rsidRPr="00C623B2" w:rsidRDefault="001F54D5" w:rsidP="00EC5868">
            <w:pPr>
              <w:spacing w:line="360" w:lineRule="auto"/>
              <w:jc w:val="both"/>
              <w:rPr>
                <w:rFonts w:ascii="Times New Roman" w:hAnsi="Times New Roman" w:cs="Times New Roman"/>
                <w:sz w:val="28"/>
                <w:szCs w:val="28"/>
              </w:rPr>
            </w:pPr>
            <w:r w:rsidRPr="00C623B2">
              <w:rPr>
                <w:rFonts w:ascii="Times New Roman" w:hAnsi="Times New Roman" w:cs="Times New Roman"/>
              </w:rPr>
              <w:t>Будет разработана Генеральная схема развития сетей связи и инфраструктуры городов</w:t>
            </w:r>
          </w:p>
        </w:tc>
      </w:tr>
      <w:tr w:rsidR="001F54D5" w:rsidRPr="00F67F1D" w:rsidTr="001F54D5">
        <w:tc>
          <w:tcPr>
            <w:tcW w:w="1696" w:type="dxa"/>
            <w:vMerge/>
          </w:tcPr>
          <w:p w:rsidR="001F54D5" w:rsidRPr="00F67F1D" w:rsidRDefault="001F54D5" w:rsidP="00EC5868">
            <w:pPr>
              <w:spacing w:line="360" w:lineRule="auto"/>
              <w:jc w:val="both"/>
              <w:rPr>
                <w:rFonts w:ascii="Times New Roman" w:hAnsi="Times New Roman" w:cs="Times New Roman"/>
                <w:sz w:val="28"/>
                <w:szCs w:val="28"/>
              </w:rPr>
            </w:pPr>
          </w:p>
        </w:tc>
        <w:tc>
          <w:tcPr>
            <w:tcW w:w="7649" w:type="dxa"/>
          </w:tcPr>
          <w:p w:rsidR="001F54D5" w:rsidRPr="00C623B2" w:rsidRDefault="001F54D5" w:rsidP="00EC5868">
            <w:pPr>
              <w:spacing w:line="360" w:lineRule="auto"/>
              <w:jc w:val="both"/>
              <w:rPr>
                <w:rFonts w:ascii="Times New Roman" w:hAnsi="Times New Roman" w:cs="Times New Roman"/>
                <w:sz w:val="28"/>
                <w:szCs w:val="28"/>
              </w:rPr>
            </w:pPr>
            <w:r w:rsidRPr="00C623B2">
              <w:rPr>
                <w:rFonts w:ascii="Times New Roman" w:hAnsi="Times New Roman" w:cs="Times New Roman"/>
              </w:rPr>
              <w:t>Будут созданы национальный стандарт классификации ЦОД и система сертификации, определены требования, предъявляемые к уровню качества предоставляемых сервисов (SLA) и к инфраструктуре ЦОД, используемых для государственных информационных систем и информационных ресурсов ОГВ, государственных внебюджетных фондов и местного самоуправления</w:t>
            </w:r>
          </w:p>
        </w:tc>
      </w:tr>
      <w:tr w:rsidR="001F54D5" w:rsidRPr="00F67F1D" w:rsidTr="001F54D5">
        <w:tc>
          <w:tcPr>
            <w:tcW w:w="1696" w:type="dxa"/>
            <w:vMerge w:val="restart"/>
          </w:tcPr>
          <w:p w:rsidR="001F54D5" w:rsidRPr="00F67F1D" w:rsidRDefault="001F54D5" w:rsidP="00EC5868">
            <w:pPr>
              <w:spacing w:line="360" w:lineRule="auto"/>
              <w:jc w:val="center"/>
              <w:rPr>
                <w:rFonts w:ascii="Times New Roman" w:hAnsi="Times New Roman" w:cs="Times New Roman"/>
                <w:sz w:val="28"/>
                <w:szCs w:val="28"/>
              </w:rPr>
            </w:pPr>
            <w:r w:rsidRPr="00C623B2">
              <w:rPr>
                <w:rFonts w:ascii="Times New Roman" w:hAnsi="Times New Roman" w:cs="Times New Roman"/>
                <w:szCs w:val="28"/>
              </w:rPr>
              <w:t>2020</w:t>
            </w:r>
          </w:p>
        </w:tc>
        <w:tc>
          <w:tcPr>
            <w:tcW w:w="7649" w:type="dxa"/>
          </w:tcPr>
          <w:p w:rsidR="001F54D5" w:rsidRPr="00C623B2" w:rsidRDefault="001F54D5" w:rsidP="00EC5868">
            <w:pPr>
              <w:spacing w:line="360" w:lineRule="auto"/>
              <w:jc w:val="both"/>
              <w:rPr>
                <w:rFonts w:ascii="Times New Roman" w:hAnsi="Times New Roman" w:cs="Times New Roman"/>
                <w:sz w:val="28"/>
                <w:szCs w:val="28"/>
              </w:rPr>
            </w:pPr>
            <w:r w:rsidRPr="00C623B2">
              <w:rPr>
                <w:rFonts w:ascii="Times New Roman" w:hAnsi="Times New Roman" w:cs="Times New Roman"/>
              </w:rPr>
              <w:t xml:space="preserve">Будет создана система отраслевого регулирования использования </w:t>
            </w:r>
            <w:proofErr w:type="spellStart"/>
            <w:r w:rsidRPr="00C623B2">
              <w:rPr>
                <w:rFonts w:ascii="Times New Roman" w:hAnsi="Times New Roman" w:cs="Times New Roman"/>
              </w:rPr>
              <w:t>киберфизических</w:t>
            </w:r>
            <w:proofErr w:type="spellEnd"/>
            <w:r w:rsidRPr="00C623B2">
              <w:rPr>
                <w:rFonts w:ascii="Times New Roman" w:hAnsi="Times New Roman" w:cs="Times New Roman"/>
              </w:rPr>
              <w:t xml:space="preserve"> систем, включая «Интернет вещей»</w:t>
            </w:r>
          </w:p>
        </w:tc>
      </w:tr>
      <w:tr w:rsidR="001F54D5" w:rsidRPr="00F67F1D" w:rsidTr="001F54D5">
        <w:tc>
          <w:tcPr>
            <w:tcW w:w="1696" w:type="dxa"/>
            <w:vMerge/>
          </w:tcPr>
          <w:p w:rsidR="001F54D5" w:rsidRPr="00F67F1D" w:rsidRDefault="001F54D5" w:rsidP="00EC5868">
            <w:pPr>
              <w:spacing w:line="360" w:lineRule="auto"/>
              <w:jc w:val="both"/>
              <w:rPr>
                <w:rFonts w:ascii="Times New Roman" w:hAnsi="Times New Roman" w:cs="Times New Roman"/>
                <w:sz w:val="28"/>
                <w:szCs w:val="28"/>
              </w:rPr>
            </w:pPr>
          </w:p>
        </w:tc>
        <w:tc>
          <w:tcPr>
            <w:tcW w:w="7649" w:type="dxa"/>
          </w:tcPr>
          <w:p w:rsidR="001F54D5" w:rsidRPr="00EC5868" w:rsidRDefault="001F54D5" w:rsidP="00EC5868">
            <w:pPr>
              <w:spacing w:line="360" w:lineRule="auto"/>
              <w:jc w:val="both"/>
              <w:rPr>
                <w:rFonts w:ascii="Times New Roman" w:hAnsi="Times New Roman" w:cs="Times New Roman"/>
                <w:sz w:val="28"/>
                <w:szCs w:val="28"/>
              </w:rPr>
            </w:pPr>
            <w:r w:rsidRPr="00C623B2">
              <w:rPr>
                <w:rFonts w:ascii="Times New Roman" w:hAnsi="Times New Roman" w:cs="Times New Roman"/>
              </w:rPr>
              <w:t>Будет законодательно обеспечена предустановка отечественных антивирусных программ на все персональные компьютеры, ввозимые и создаваемые на территории РФ</w:t>
            </w:r>
          </w:p>
        </w:tc>
      </w:tr>
    </w:tbl>
    <w:p w:rsidR="00C9388B" w:rsidRDefault="00C9388B"/>
    <w:p w:rsidR="00C9388B" w:rsidRDefault="00C9388B"/>
    <w:p w:rsidR="00C9388B" w:rsidRDefault="00C9388B"/>
    <w:p w:rsidR="00C9388B" w:rsidRPr="00C9388B" w:rsidRDefault="00C9388B" w:rsidP="00C9388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3.2</w:t>
      </w:r>
    </w:p>
    <w:tbl>
      <w:tblPr>
        <w:tblStyle w:val="a8"/>
        <w:tblW w:w="0" w:type="auto"/>
        <w:tblLook w:val="04A0" w:firstRow="1" w:lastRow="0" w:firstColumn="1" w:lastColumn="0" w:noHBand="0" w:noVBand="1"/>
      </w:tblPr>
      <w:tblGrid>
        <w:gridCol w:w="1696"/>
        <w:gridCol w:w="7649"/>
      </w:tblGrid>
      <w:tr w:rsidR="00C9388B" w:rsidRPr="00F67F1D" w:rsidTr="001F54D5">
        <w:tc>
          <w:tcPr>
            <w:tcW w:w="1696" w:type="dxa"/>
          </w:tcPr>
          <w:p w:rsidR="00C9388B" w:rsidRPr="00C9388B" w:rsidRDefault="00C9388B" w:rsidP="00C9388B">
            <w:pPr>
              <w:spacing w:line="360" w:lineRule="auto"/>
              <w:jc w:val="center"/>
              <w:rPr>
                <w:rFonts w:ascii="Times New Roman" w:hAnsi="Times New Roman" w:cs="Times New Roman"/>
              </w:rPr>
            </w:pPr>
            <w:r>
              <w:rPr>
                <w:rFonts w:ascii="Times New Roman" w:hAnsi="Times New Roman" w:cs="Times New Roman"/>
              </w:rPr>
              <w:t>Год</w:t>
            </w:r>
          </w:p>
        </w:tc>
        <w:tc>
          <w:tcPr>
            <w:tcW w:w="7649" w:type="dxa"/>
          </w:tcPr>
          <w:p w:rsidR="00C9388B" w:rsidRPr="00C623B2" w:rsidRDefault="00C9388B" w:rsidP="00C9388B">
            <w:pPr>
              <w:spacing w:line="360" w:lineRule="auto"/>
              <w:jc w:val="center"/>
              <w:rPr>
                <w:rFonts w:ascii="Times New Roman" w:hAnsi="Times New Roman" w:cs="Times New Roman"/>
              </w:rPr>
            </w:pPr>
            <w:r>
              <w:rPr>
                <w:rFonts w:ascii="Times New Roman" w:hAnsi="Times New Roman" w:cs="Times New Roman"/>
              </w:rPr>
              <w:t>Планируемые результаты</w:t>
            </w:r>
          </w:p>
        </w:tc>
      </w:tr>
      <w:tr w:rsidR="00C9388B" w:rsidRPr="00F67F1D" w:rsidTr="001F54D5">
        <w:tc>
          <w:tcPr>
            <w:tcW w:w="1696" w:type="dxa"/>
            <w:vMerge w:val="restart"/>
          </w:tcPr>
          <w:p w:rsidR="00C9388B" w:rsidRPr="00C9388B" w:rsidRDefault="00C9388B" w:rsidP="00C9388B">
            <w:pPr>
              <w:spacing w:line="360" w:lineRule="auto"/>
              <w:jc w:val="center"/>
              <w:rPr>
                <w:rFonts w:ascii="Times New Roman" w:hAnsi="Times New Roman" w:cs="Times New Roman"/>
                <w:lang w:val="en-US"/>
              </w:rPr>
            </w:pPr>
            <w:r>
              <w:rPr>
                <w:rFonts w:ascii="Times New Roman" w:hAnsi="Times New Roman" w:cs="Times New Roman"/>
                <w:lang w:val="en-US"/>
              </w:rPr>
              <w:t>2020</w:t>
            </w:r>
          </w:p>
        </w:tc>
        <w:tc>
          <w:tcPr>
            <w:tcW w:w="7649" w:type="dxa"/>
          </w:tcPr>
          <w:p w:rsidR="00C9388B" w:rsidRPr="00C623B2" w:rsidRDefault="00C9388B" w:rsidP="00C9388B">
            <w:pPr>
              <w:spacing w:line="360" w:lineRule="auto"/>
              <w:jc w:val="both"/>
              <w:rPr>
                <w:rFonts w:ascii="Times New Roman" w:hAnsi="Times New Roman" w:cs="Times New Roman"/>
                <w:sz w:val="28"/>
                <w:szCs w:val="28"/>
              </w:rPr>
            </w:pPr>
            <w:r w:rsidRPr="00C623B2">
              <w:rPr>
                <w:rFonts w:ascii="Times New Roman" w:hAnsi="Times New Roman" w:cs="Times New Roman"/>
              </w:rPr>
              <w:t>Компании-лидеры реализуют портфель проектов по разработке технологий и платформенных решений с общим объемом финансирования не менее 10 млрд руб.</w:t>
            </w:r>
          </w:p>
        </w:tc>
      </w:tr>
      <w:tr w:rsidR="00C9388B" w:rsidRPr="00F67F1D" w:rsidTr="00C9388B">
        <w:tc>
          <w:tcPr>
            <w:tcW w:w="1696" w:type="dxa"/>
            <w:vMerge/>
          </w:tcPr>
          <w:p w:rsidR="00C9388B" w:rsidRPr="00F67F1D" w:rsidRDefault="00C9388B" w:rsidP="00C9388B">
            <w:pPr>
              <w:spacing w:line="360" w:lineRule="auto"/>
              <w:jc w:val="both"/>
              <w:rPr>
                <w:rFonts w:ascii="Times New Roman" w:hAnsi="Times New Roman" w:cs="Times New Roman"/>
                <w:sz w:val="28"/>
                <w:szCs w:val="28"/>
              </w:rPr>
            </w:pPr>
          </w:p>
        </w:tc>
        <w:tc>
          <w:tcPr>
            <w:tcW w:w="7649" w:type="dxa"/>
          </w:tcPr>
          <w:p w:rsidR="00C9388B" w:rsidRPr="00C623B2" w:rsidRDefault="00C9388B" w:rsidP="00C9388B">
            <w:pPr>
              <w:spacing w:line="360" w:lineRule="auto"/>
              <w:jc w:val="both"/>
              <w:rPr>
                <w:rFonts w:ascii="Times New Roman" w:hAnsi="Times New Roman" w:cs="Times New Roman"/>
                <w:sz w:val="28"/>
                <w:szCs w:val="28"/>
              </w:rPr>
            </w:pPr>
            <w:r w:rsidRPr="00C623B2">
              <w:rPr>
                <w:rFonts w:ascii="Times New Roman" w:hAnsi="Times New Roman" w:cs="Times New Roman"/>
              </w:rPr>
              <w:t>Будет разработана и введена в эксплуатацию государственная информационная система «Федеральный портал пространственных данных»</w:t>
            </w:r>
          </w:p>
        </w:tc>
      </w:tr>
      <w:tr w:rsidR="00C9388B" w:rsidRPr="00F67F1D" w:rsidTr="00C9388B">
        <w:tc>
          <w:tcPr>
            <w:tcW w:w="1696" w:type="dxa"/>
            <w:vMerge w:val="restart"/>
          </w:tcPr>
          <w:p w:rsidR="00C9388B" w:rsidRPr="00F67F1D" w:rsidRDefault="00C9388B" w:rsidP="00C9388B">
            <w:pPr>
              <w:spacing w:line="360" w:lineRule="auto"/>
              <w:jc w:val="center"/>
              <w:rPr>
                <w:rFonts w:ascii="Times New Roman" w:hAnsi="Times New Roman" w:cs="Times New Roman"/>
                <w:sz w:val="28"/>
                <w:szCs w:val="28"/>
              </w:rPr>
            </w:pPr>
            <w:r w:rsidRPr="00C623B2">
              <w:rPr>
                <w:rFonts w:ascii="Times New Roman" w:hAnsi="Times New Roman" w:cs="Times New Roman"/>
                <w:szCs w:val="28"/>
              </w:rPr>
              <w:t>2021</w:t>
            </w:r>
          </w:p>
        </w:tc>
        <w:tc>
          <w:tcPr>
            <w:tcW w:w="7649" w:type="dxa"/>
          </w:tcPr>
          <w:p w:rsidR="00C9388B" w:rsidRPr="00C623B2" w:rsidRDefault="00C9388B" w:rsidP="00C9388B">
            <w:pPr>
              <w:spacing w:line="360" w:lineRule="auto"/>
              <w:jc w:val="both"/>
              <w:rPr>
                <w:rFonts w:ascii="Times New Roman" w:hAnsi="Times New Roman" w:cs="Times New Roman"/>
                <w:sz w:val="28"/>
                <w:szCs w:val="28"/>
              </w:rPr>
            </w:pPr>
            <w:r w:rsidRPr="00C623B2">
              <w:rPr>
                <w:rFonts w:ascii="Times New Roman" w:hAnsi="Times New Roman" w:cs="Times New Roman"/>
              </w:rPr>
              <w:t>Будут созданы корпоративные и отраслевые центры Государственной системы обнаружения, предупреждения и ликвидации последствий компьютерных атак (</w:t>
            </w:r>
            <w:proofErr w:type="spellStart"/>
            <w:r w:rsidRPr="00C623B2">
              <w:rPr>
                <w:rFonts w:ascii="Times New Roman" w:hAnsi="Times New Roman" w:cs="Times New Roman"/>
              </w:rPr>
              <w:t>ГосСОПКА</w:t>
            </w:r>
            <w:proofErr w:type="spellEnd"/>
            <w:r w:rsidRPr="00C623B2">
              <w:rPr>
                <w:rFonts w:ascii="Times New Roman" w:hAnsi="Times New Roman" w:cs="Times New Roman"/>
              </w:rPr>
              <w:t>)</w:t>
            </w:r>
          </w:p>
        </w:tc>
      </w:tr>
      <w:tr w:rsidR="00C9388B" w:rsidRPr="00F67F1D" w:rsidTr="00C9388B">
        <w:tc>
          <w:tcPr>
            <w:tcW w:w="1696" w:type="dxa"/>
            <w:vMerge/>
          </w:tcPr>
          <w:p w:rsidR="00C9388B" w:rsidRPr="00F67F1D" w:rsidRDefault="00C9388B" w:rsidP="00C9388B">
            <w:pPr>
              <w:spacing w:line="360" w:lineRule="auto"/>
              <w:jc w:val="both"/>
              <w:rPr>
                <w:rFonts w:ascii="Times New Roman" w:hAnsi="Times New Roman" w:cs="Times New Roman"/>
                <w:sz w:val="28"/>
                <w:szCs w:val="28"/>
              </w:rPr>
            </w:pPr>
          </w:p>
        </w:tc>
        <w:tc>
          <w:tcPr>
            <w:tcW w:w="7649" w:type="dxa"/>
          </w:tcPr>
          <w:p w:rsidR="00C9388B" w:rsidRPr="00C623B2" w:rsidRDefault="00C9388B" w:rsidP="00C9388B">
            <w:pPr>
              <w:spacing w:line="360" w:lineRule="auto"/>
              <w:jc w:val="both"/>
              <w:rPr>
                <w:rFonts w:ascii="Times New Roman" w:hAnsi="Times New Roman" w:cs="Times New Roman"/>
                <w:sz w:val="28"/>
                <w:szCs w:val="28"/>
              </w:rPr>
            </w:pPr>
            <w:r w:rsidRPr="00C623B2">
              <w:rPr>
                <w:rFonts w:ascii="Times New Roman" w:hAnsi="Times New Roman" w:cs="Times New Roman"/>
              </w:rPr>
              <w:t xml:space="preserve">Будет создана защищенная цифровая среда взаимодействия двойного назначения на базе отечественных технологий для работы в стандарте LTE-450 для нужд МВД России, МЧС России, </w:t>
            </w:r>
            <w:proofErr w:type="spellStart"/>
            <w:r w:rsidRPr="00C623B2">
              <w:rPr>
                <w:rFonts w:ascii="Times New Roman" w:hAnsi="Times New Roman" w:cs="Times New Roman"/>
              </w:rPr>
              <w:t>Росгвардии</w:t>
            </w:r>
            <w:proofErr w:type="spellEnd"/>
          </w:p>
        </w:tc>
      </w:tr>
      <w:tr w:rsidR="00C9388B" w:rsidRPr="00F67F1D" w:rsidTr="00C9388B">
        <w:tc>
          <w:tcPr>
            <w:tcW w:w="1696" w:type="dxa"/>
            <w:vMerge/>
          </w:tcPr>
          <w:p w:rsidR="00C9388B" w:rsidRPr="00F67F1D" w:rsidRDefault="00C9388B" w:rsidP="00C9388B">
            <w:pPr>
              <w:spacing w:line="360" w:lineRule="auto"/>
              <w:jc w:val="both"/>
              <w:rPr>
                <w:rFonts w:ascii="Times New Roman" w:hAnsi="Times New Roman" w:cs="Times New Roman"/>
                <w:sz w:val="28"/>
                <w:szCs w:val="28"/>
              </w:rPr>
            </w:pPr>
          </w:p>
        </w:tc>
        <w:tc>
          <w:tcPr>
            <w:tcW w:w="7649" w:type="dxa"/>
          </w:tcPr>
          <w:p w:rsidR="00C9388B" w:rsidRPr="00C623B2" w:rsidRDefault="00C9388B" w:rsidP="00C9388B">
            <w:pPr>
              <w:spacing w:line="360" w:lineRule="auto"/>
              <w:jc w:val="both"/>
              <w:rPr>
                <w:rFonts w:ascii="Times New Roman" w:hAnsi="Times New Roman" w:cs="Times New Roman"/>
                <w:sz w:val="28"/>
                <w:szCs w:val="28"/>
              </w:rPr>
            </w:pPr>
            <w:r w:rsidRPr="00C623B2">
              <w:rPr>
                <w:rFonts w:ascii="Times New Roman" w:hAnsi="Times New Roman" w:cs="Times New Roman"/>
              </w:rPr>
              <w:t>Будут созданы национальные стандарты обработки массивов больших данных</w:t>
            </w:r>
          </w:p>
        </w:tc>
      </w:tr>
      <w:tr w:rsidR="00C9388B" w:rsidRPr="00F67F1D" w:rsidTr="00C9388B">
        <w:tc>
          <w:tcPr>
            <w:tcW w:w="1696" w:type="dxa"/>
            <w:vMerge/>
          </w:tcPr>
          <w:p w:rsidR="00C9388B" w:rsidRPr="00F67F1D" w:rsidRDefault="00C9388B" w:rsidP="00C9388B">
            <w:pPr>
              <w:spacing w:line="360" w:lineRule="auto"/>
              <w:jc w:val="both"/>
              <w:rPr>
                <w:rFonts w:ascii="Times New Roman" w:hAnsi="Times New Roman" w:cs="Times New Roman"/>
                <w:sz w:val="28"/>
                <w:szCs w:val="28"/>
              </w:rPr>
            </w:pPr>
          </w:p>
        </w:tc>
        <w:tc>
          <w:tcPr>
            <w:tcW w:w="7649" w:type="dxa"/>
          </w:tcPr>
          <w:p w:rsidR="00C9388B" w:rsidRPr="00C623B2" w:rsidRDefault="00C9388B" w:rsidP="00C9388B">
            <w:pPr>
              <w:spacing w:line="360" w:lineRule="auto"/>
              <w:jc w:val="both"/>
              <w:rPr>
                <w:rFonts w:ascii="Times New Roman" w:hAnsi="Times New Roman" w:cs="Times New Roman"/>
                <w:sz w:val="28"/>
                <w:szCs w:val="28"/>
              </w:rPr>
            </w:pPr>
            <w:r w:rsidRPr="00C623B2">
              <w:rPr>
                <w:rFonts w:ascii="Times New Roman" w:hAnsi="Times New Roman" w:cs="Times New Roman"/>
              </w:rPr>
              <w:t>Органы государственной власти и органы местного самоуправления будут подключены к сети Интернет</w:t>
            </w:r>
          </w:p>
        </w:tc>
      </w:tr>
      <w:tr w:rsidR="00C9388B" w:rsidRPr="00F67F1D" w:rsidTr="00C9388B">
        <w:tc>
          <w:tcPr>
            <w:tcW w:w="1696" w:type="dxa"/>
            <w:vMerge/>
          </w:tcPr>
          <w:p w:rsidR="00C9388B" w:rsidRPr="00E537D6" w:rsidRDefault="00C9388B" w:rsidP="00C9388B">
            <w:pPr>
              <w:spacing w:line="360" w:lineRule="auto"/>
              <w:jc w:val="center"/>
              <w:rPr>
                <w:rFonts w:ascii="Times New Roman" w:hAnsi="Times New Roman" w:cs="Times New Roman"/>
                <w:szCs w:val="28"/>
              </w:rPr>
            </w:pPr>
          </w:p>
        </w:tc>
        <w:tc>
          <w:tcPr>
            <w:tcW w:w="7649" w:type="dxa"/>
          </w:tcPr>
          <w:p w:rsidR="00C9388B" w:rsidRPr="00C623B2" w:rsidRDefault="00C9388B" w:rsidP="00C9388B">
            <w:pPr>
              <w:spacing w:line="360" w:lineRule="auto"/>
              <w:jc w:val="both"/>
              <w:rPr>
                <w:rFonts w:ascii="Times New Roman" w:hAnsi="Times New Roman" w:cs="Times New Roman"/>
                <w:sz w:val="28"/>
                <w:szCs w:val="28"/>
              </w:rPr>
            </w:pPr>
            <w:r w:rsidRPr="00C623B2">
              <w:rPr>
                <w:rFonts w:ascii="Times New Roman" w:hAnsi="Times New Roman" w:cs="Times New Roman"/>
              </w:rPr>
              <w:t>Интегрированная информационная система ЕАЭС обеспечит подключение всех ФОИВ для запуска общих процессов государств членов ЕАЭС</w:t>
            </w:r>
          </w:p>
        </w:tc>
      </w:tr>
      <w:tr w:rsidR="00C9388B" w:rsidRPr="00F67F1D" w:rsidTr="00C9388B">
        <w:tc>
          <w:tcPr>
            <w:tcW w:w="1696" w:type="dxa"/>
            <w:vMerge/>
          </w:tcPr>
          <w:p w:rsidR="00C9388B" w:rsidRPr="00F67F1D" w:rsidRDefault="00C9388B" w:rsidP="00C9388B">
            <w:pPr>
              <w:spacing w:line="360" w:lineRule="auto"/>
              <w:jc w:val="both"/>
              <w:rPr>
                <w:rFonts w:ascii="Times New Roman" w:hAnsi="Times New Roman" w:cs="Times New Roman"/>
                <w:sz w:val="28"/>
                <w:szCs w:val="28"/>
              </w:rPr>
            </w:pPr>
          </w:p>
        </w:tc>
        <w:tc>
          <w:tcPr>
            <w:tcW w:w="7649" w:type="dxa"/>
          </w:tcPr>
          <w:p w:rsidR="00C9388B" w:rsidRPr="00C623B2" w:rsidRDefault="00C9388B" w:rsidP="00C9388B">
            <w:pPr>
              <w:spacing w:line="360" w:lineRule="auto"/>
              <w:jc w:val="both"/>
              <w:rPr>
                <w:rFonts w:ascii="Times New Roman" w:hAnsi="Times New Roman" w:cs="Times New Roman"/>
                <w:sz w:val="28"/>
                <w:szCs w:val="28"/>
              </w:rPr>
            </w:pPr>
            <w:r w:rsidRPr="00C623B2">
              <w:rPr>
                <w:rFonts w:ascii="Times New Roman" w:hAnsi="Times New Roman" w:cs="Times New Roman"/>
              </w:rPr>
              <w:t>Будет обеспечено предоставление приоритетных массовых социально значимых государственных (муниципальных) услуг/сервисов в цифровом виде</w:t>
            </w:r>
          </w:p>
        </w:tc>
      </w:tr>
      <w:tr w:rsidR="00C9388B" w:rsidRPr="00F67F1D" w:rsidTr="00C9388B">
        <w:tc>
          <w:tcPr>
            <w:tcW w:w="1696" w:type="dxa"/>
            <w:vMerge/>
          </w:tcPr>
          <w:p w:rsidR="00C9388B" w:rsidRPr="00F67F1D" w:rsidRDefault="00C9388B" w:rsidP="00C9388B">
            <w:pPr>
              <w:spacing w:line="360" w:lineRule="auto"/>
              <w:jc w:val="both"/>
              <w:rPr>
                <w:rFonts w:ascii="Times New Roman" w:hAnsi="Times New Roman" w:cs="Times New Roman"/>
                <w:sz w:val="28"/>
                <w:szCs w:val="28"/>
              </w:rPr>
            </w:pPr>
          </w:p>
        </w:tc>
        <w:tc>
          <w:tcPr>
            <w:tcW w:w="7649" w:type="dxa"/>
          </w:tcPr>
          <w:p w:rsidR="00C9388B" w:rsidRPr="00C623B2" w:rsidRDefault="00C9388B" w:rsidP="00C9388B">
            <w:pPr>
              <w:spacing w:line="360" w:lineRule="auto"/>
              <w:jc w:val="both"/>
              <w:rPr>
                <w:rFonts w:ascii="Times New Roman" w:hAnsi="Times New Roman" w:cs="Times New Roman"/>
                <w:sz w:val="28"/>
                <w:szCs w:val="28"/>
              </w:rPr>
            </w:pPr>
            <w:r w:rsidRPr="00C623B2">
              <w:rPr>
                <w:rFonts w:ascii="Times New Roman" w:hAnsi="Times New Roman" w:cs="Times New Roman"/>
              </w:rPr>
              <w:t>Будет создано типовое автоматизированное рабочее место госслужащего на базе отечественного ПО</w:t>
            </w:r>
          </w:p>
        </w:tc>
      </w:tr>
      <w:tr w:rsidR="00C9388B" w:rsidRPr="00F67F1D" w:rsidTr="00C9388B">
        <w:tc>
          <w:tcPr>
            <w:tcW w:w="1696" w:type="dxa"/>
            <w:vMerge/>
          </w:tcPr>
          <w:p w:rsidR="00C9388B" w:rsidRPr="00F67F1D" w:rsidRDefault="00C9388B" w:rsidP="00C9388B">
            <w:pPr>
              <w:spacing w:line="360" w:lineRule="auto"/>
              <w:jc w:val="both"/>
              <w:rPr>
                <w:rFonts w:ascii="Times New Roman" w:hAnsi="Times New Roman" w:cs="Times New Roman"/>
                <w:sz w:val="28"/>
                <w:szCs w:val="28"/>
              </w:rPr>
            </w:pPr>
          </w:p>
        </w:tc>
        <w:tc>
          <w:tcPr>
            <w:tcW w:w="7649" w:type="dxa"/>
          </w:tcPr>
          <w:p w:rsidR="00C9388B" w:rsidRPr="00C623B2" w:rsidRDefault="00C9388B" w:rsidP="00C9388B">
            <w:pPr>
              <w:spacing w:line="360" w:lineRule="auto"/>
              <w:jc w:val="both"/>
              <w:rPr>
                <w:rFonts w:ascii="Times New Roman" w:hAnsi="Times New Roman" w:cs="Times New Roman"/>
                <w:sz w:val="28"/>
                <w:szCs w:val="28"/>
              </w:rPr>
            </w:pPr>
            <w:r w:rsidRPr="00C623B2">
              <w:rPr>
                <w:rFonts w:ascii="Times New Roman" w:hAnsi="Times New Roman" w:cs="Times New Roman"/>
              </w:rPr>
              <w:t>Будет создана цифровая платформа для исследований и разработок по «сквозным» цифровым технологиям</w:t>
            </w:r>
          </w:p>
        </w:tc>
      </w:tr>
      <w:tr w:rsidR="00C9388B" w:rsidRPr="00F67F1D" w:rsidTr="00C9388B">
        <w:tc>
          <w:tcPr>
            <w:tcW w:w="1696" w:type="dxa"/>
            <w:vMerge/>
          </w:tcPr>
          <w:p w:rsidR="00C9388B" w:rsidRPr="00F67F1D" w:rsidRDefault="00C9388B" w:rsidP="00C9388B">
            <w:pPr>
              <w:spacing w:line="360" w:lineRule="auto"/>
              <w:jc w:val="both"/>
              <w:rPr>
                <w:rFonts w:ascii="Times New Roman" w:hAnsi="Times New Roman" w:cs="Times New Roman"/>
                <w:sz w:val="28"/>
                <w:szCs w:val="28"/>
              </w:rPr>
            </w:pPr>
          </w:p>
        </w:tc>
        <w:tc>
          <w:tcPr>
            <w:tcW w:w="7649" w:type="dxa"/>
          </w:tcPr>
          <w:p w:rsidR="00C9388B" w:rsidRPr="00C623B2" w:rsidRDefault="00C9388B" w:rsidP="00C9388B">
            <w:pPr>
              <w:spacing w:line="360" w:lineRule="auto"/>
              <w:jc w:val="both"/>
              <w:rPr>
                <w:rFonts w:ascii="Times New Roman" w:hAnsi="Times New Roman" w:cs="Times New Roman"/>
                <w:sz w:val="28"/>
                <w:szCs w:val="28"/>
              </w:rPr>
            </w:pPr>
            <w:r w:rsidRPr="00C623B2">
              <w:rPr>
                <w:rFonts w:ascii="Times New Roman" w:hAnsi="Times New Roman" w:cs="Times New Roman"/>
              </w:rPr>
              <w:t>Государственная единая облачная платформа будет введена в промышленную эксплуатацию</w:t>
            </w:r>
          </w:p>
        </w:tc>
      </w:tr>
      <w:tr w:rsidR="00C9388B" w:rsidRPr="00F67F1D" w:rsidTr="00C9388B">
        <w:tc>
          <w:tcPr>
            <w:tcW w:w="1696" w:type="dxa"/>
            <w:vMerge/>
          </w:tcPr>
          <w:p w:rsidR="00C9388B" w:rsidRPr="00F67F1D" w:rsidRDefault="00C9388B" w:rsidP="00C9388B">
            <w:pPr>
              <w:spacing w:line="360" w:lineRule="auto"/>
              <w:jc w:val="both"/>
              <w:rPr>
                <w:rFonts w:ascii="Times New Roman" w:hAnsi="Times New Roman" w:cs="Times New Roman"/>
                <w:sz w:val="28"/>
                <w:szCs w:val="28"/>
              </w:rPr>
            </w:pPr>
          </w:p>
        </w:tc>
        <w:tc>
          <w:tcPr>
            <w:tcW w:w="7649" w:type="dxa"/>
          </w:tcPr>
          <w:p w:rsidR="00C9388B" w:rsidRPr="00C623B2" w:rsidRDefault="00C9388B" w:rsidP="00C9388B">
            <w:pPr>
              <w:spacing w:line="360" w:lineRule="auto"/>
              <w:jc w:val="both"/>
              <w:rPr>
                <w:rFonts w:ascii="Times New Roman" w:hAnsi="Times New Roman" w:cs="Times New Roman"/>
                <w:sz w:val="28"/>
                <w:szCs w:val="28"/>
              </w:rPr>
            </w:pPr>
            <w:r w:rsidRPr="00C623B2">
              <w:rPr>
                <w:rFonts w:ascii="Times New Roman" w:hAnsi="Times New Roman" w:cs="Times New Roman"/>
              </w:rPr>
              <w:t xml:space="preserve">Будет создана </w:t>
            </w:r>
            <w:proofErr w:type="spellStart"/>
            <w:r w:rsidRPr="00C623B2">
              <w:rPr>
                <w:rFonts w:ascii="Times New Roman" w:hAnsi="Times New Roman" w:cs="Times New Roman"/>
              </w:rPr>
              <w:t>геораспределенная</w:t>
            </w:r>
            <w:proofErr w:type="spellEnd"/>
            <w:r w:rsidRPr="00C623B2">
              <w:rPr>
                <w:rFonts w:ascii="Times New Roman" w:hAnsi="Times New Roman" w:cs="Times New Roman"/>
              </w:rPr>
              <w:t xml:space="preserve"> </w:t>
            </w:r>
            <w:proofErr w:type="spellStart"/>
            <w:r w:rsidRPr="00C623B2">
              <w:rPr>
                <w:rFonts w:ascii="Times New Roman" w:hAnsi="Times New Roman" w:cs="Times New Roman"/>
              </w:rPr>
              <w:t>катастрофоустойчивая</w:t>
            </w:r>
            <w:proofErr w:type="spellEnd"/>
            <w:r w:rsidRPr="00C623B2">
              <w:rPr>
                <w:rFonts w:ascii="Times New Roman" w:hAnsi="Times New Roman" w:cs="Times New Roman"/>
              </w:rPr>
              <w:t xml:space="preserve"> система центров обработки данных (в том числе с использованием отечественного оборудования)</w:t>
            </w:r>
          </w:p>
        </w:tc>
      </w:tr>
      <w:tr w:rsidR="00C9388B" w:rsidRPr="00F67F1D" w:rsidTr="00C9388B">
        <w:tc>
          <w:tcPr>
            <w:tcW w:w="1696" w:type="dxa"/>
          </w:tcPr>
          <w:p w:rsidR="00C9388B" w:rsidRPr="00F67F1D" w:rsidRDefault="00C9388B" w:rsidP="00C9388B">
            <w:pPr>
              <w:spacing w:line="360" w:lineRule="auto"/>
              <w:jc w:val="center"/>
              <w:rPr>
                <w:rFonts w:ascii="Times New Roman" w:hAnsi="Times New Roman" w:cs="Times New Roman"/>
                <w:sz w:val="28"/>
                <w:szCs w:val="28"/>
              </w:rPr>
            </w:pPr>
            <w:r w:rsidRPr="00C623B2">
              <w:rPr>
                <w:rFonts w:ascii="Times New Roman" w:hAnsi="Times New Roman" w:cs="Times New Roman"/>
                <w:szCs w:val="28"/>
              </w:rPr>
              <w:t>2022</w:t>
            </w:r>
          </w:p>
        </w:tc>
        <w:tc>
          <w:tcPr>
            <w:tcW w:w="7649" w:type="dxa"/>
          </w:tcPr>
          <w:p w:rsidR="00C9388B" w:rsidRPr="00C623B2" w:rsidRDefault="00C9388B" w:rsidP="00C9388B">
            <w:pPr>
              <w:spacing w:line="360" w:lineRule="auto"/>
              <w:jc w:val="both"/>
              <w:rPr>
                <w:rFonts w:ascii="Times New Roman" w:hAnsi="Times New Roman" w:cs="Times New Roman"/>
                <w:sz w:val="28"/>
                <w:szCs w:val="28"/>
              </w:rPr>
            </w:pPr>
            <w:r w:rsidRPr="00C623B2">
              <w:rPr>
                <w:rFonts w:ascii="Times New Roman" w:hAnsi="Times New Roman" w:cs="Times New Roman"/>
              </w:rPr>
              <w:t>Будет создана отечественная цифровая платформа сбора, обработки, хранения и распространения данных дистанционного зондирования Земли из космоса в рамках проекта «Цифровая Земля»</w:t>
            </w:r>
          </w:p>
        </w:tc>
      </w:tr>
      <w:tr w:rsidR="00C9388B" w:rsidRPr="00F67F1D" w:rsidTr="00C9388B">
        <w:tc>
          <w:tcPr>
            <w:tcW w:w="1696" w:type="dxa"/>
          </w:tcPr>
          <w:p w:rsidR="00C9388B" w:rsidRPr="00F67F1D" w:rsidRDefault="00C9388B" w:rsidP="00C9388B">
            <w:pPr>
              <w:spacing w:line="360" w:lineRule="auto"/>
              <w:jc w:val="center"/>
              <w:rPr>
                <w:rFonts w:ascii="Times New Roman" w:hAnsi="Times New Roman" w:cs="Times New Roman"/>
                <w:sz w:val="28"/>
                <w:szCs w:val="28"/>
              </w:rPr>
            </w:pPr>
            <w:r w:rsidRPr="00C623B2">
              <w:rPr>
                <w:rFonts w:ascii="Times New Roman" w:hAnsi="Times New Roman" w:cs="Times New Roman"/>
                <w:szCs w:val="28"/>
              </w:rPr>
              <w:t>2023</w:t>
            </w:r>
          </w:p>
        </w:tc>
        <w:tc>
          <w:tcPr>
            <w:tcW w:w="7649" w:type="dxa"/>
          </w:tcPr>
          <w:p w:rsidR="00C9388B" w:rsidRPr="00C623B2" w:rsidRDefault="00C9388B" w:rsidP="00C9388B">
            <w:pPr>
              <w:spacing w:line="360" w:lineRule="auto"/>
              <w:jc w:val="both"/>
              <w:rPr>
                <w:rFonts w:ascii="Times New Roman" w:hAnsi="Times New Roman" w:cs="Times New Roman"/>
                <w:sz w:val="28"/>
                <w:szCs w:val="28"/>
              </w:rPr>
            </w:pPr>
            <w:r w:rsidRPr="00C623B2">
              <w:rPr>
                <w:rFonts w:ascii="Times New Roman" w:hAnsi="Times New Roman" w:cs="Times New Roman"/>
              </w:rPr>
              <w:t>Будет внедрен межведомственный электронный документооборот с применением электронной подписи в деятельность федеральных и региональных ОИВ</w:t>
            </w:r>
          </w:p>
        </w:tc>
      </w:tr>
    </w:tbl>
    <w:p w:rsidR="00C9388B" w:rsidRDefault="00C9388B"/>
    <w:p w:rsidR="00C9388B" w:rsidRPr="00C9388B" w:rsidRDefault="00C9388B" w:rsidP="00C9388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3.2</w:t>
      </w:r>
    </w:p>
    <w:tbl>
      <w:tblPr>
        <w:tblStyle w:val="a8"/>
        <w:tblW w:w="0" w:type="auto"/>
        <w:tblLook w:val="04A0" w:firstRow="1" w:lastRow="0" w:firstColumn="1" w:lastColumn="0" w:noHBand="0" w:noVBand="1"/>
      </w:tblPr>
      <w:tblGrid>
        <w:gridCol w:w="1696"/>
        <w:gridCol w:w="7649"/>
      </w:tblGrid>
      <w:tr w:rsidR="00C9388B" w:rsidRPr="00F67F1D" w:rsidTr="00C9388B">
        <w:tc>
          <w:tcPr>
            <w:tcW w:w="1696" w:type="dxa"/>
          </w:tcPr>
          <w:p w:rsidR="00C9388B" w:rsidRPr="00C9388B" w:rsidRDefault="00C9388B" w:rsidP="00C9388B">
            <w:pPr>
              <w:spacing w:line="360" w:lineRule="auto"/>
              <w:jc w:val="center"/>
              <w:rPr>
                <w:rFonts w:ascii="Times New Roman" w:hAnsi="Times New Roman" w:cs="Times New Roman"/>
              </w:rPr>
            </w:pPr>
            <w:r>
              <w:rPr>
                <w:rFonts w:ascii="Times New Roman" w:hAnsi="Times New Roman" w:cs="Times New Roman"/>
              </w:rPr>
              <w:t>Год</w:t>
            </w:r>
          </w:p>
        </w:tc>
        <w:tc>
          <w:tcPr>
            <w:tcW w:w="7649" w:type="dxa"/>
          </w:tcPr>
          <w:p w:rsidR="00C9388B" w:rsidRPr="00C623B2" w:rsidRDefault="00C9388B" w:rsidP="00C9388B">
            <w:pPr>
              <w:spacing w:line="360" w:lineRule="auto"/>
              <w:jc w:val="center"/>
              <w:rPr>
                <w:rFonts w:ascii="Times New Roman" w:hAnsi="Times New Roman" w:cs="Times New Roman"/>
              </w:rPr>
            </w:pPr>
            <w:r>
              <w:rPr>
                <w:rFonts w:ascii="Times New Roman" w:hAnsi="Times New Roman" w:cs="Times New Roman"/>
              </w:rPr>
              <w:t>Планируемые результаты</w:t>
            </w:r>
          </w:p>
        </w:tc>
      </w:tr>
      <w:tr w:rsidR="00C9388B" w:rsidRPr="00F67F1D" w:rsidTr="00C9388B">
        <w:tc>
          <w:tcPr>
            <w:tcW w:w="1696" w:type="dxa"/>
          </w:tcPr>
          <w:p w:rsidR="00C9388B" w:rsidRPr="00F67F1D" w:rsidRDefault="00C9388B" w:rsidP="00C9388B">
            <w:pPr>
              <w:spacing w:line="360" w:lineRule="auto"/>
              <w:jc w:val="center"/>
              <w:rPr>
                <w:rFonts w:ascii="Times New Roman" w:hAnsi="Times New Roman" w:cs="Times New Roman"/>
                <w:sz w:val="28"/>
                <w:szCs w:val="28"/>
              </w:rPr>
            </w:pPr>
            <w:r w:rsidRPr="00C623B2">
              <w:rPr>
                <w:rFonts w:ascii="Times New Roman" w:hAnsi="Times New Roman" w:cs="Times New Roman"/>
                <w:szCs w:val="28"/>
              </w:rPr>
              <w:t>2023</w:t>
            </w:r>
          </w:p>
        </w:tc>
        <w:tc>
          <w:tcPr>
            <w:tcW w:w="7649" w:type="dxa"/>
          </w:tcPr>
          <w:p w:rsidR="00C9388B" w:rsidRPr="00C623B2" w:rsidRDefault="00C9388B" w:rsidP="00C9388B">
            <w:pPr>
              <w:spacing w:line="360" w:lineRule="auto"/>
              <w:jc w:val="both"/>
              <w:rPr>
                <w:rFonts w:ascii="Times New Roman" w:hAnsi="Times New Roman" w:cs="Times New Roman"/>
                <w:sz w:val="28"/>
                <w:szCs w:val="28"/>
              </w:rPr>
            </w:pPr>
            <w:r w:rsidRPr="00C623B2">
              <w:rPr>
                <w:rFonts w:ascii="Times New Roman" w:hAnsi="Times New Roman" w:cs="Times New Roman"/>
              </w:rPr>
              <w:t>Будет создана платформа для обмена информацией между государством, гражданами, коммерческими и некоммерческими организациями (инфраструктура «Цифровой профиль»)</w:t>
            </w:r>
          </w:p>
        </w:tc>
      </w:tr>
      <w:tr w:rsidR="00C9388B" w:rsidRPr="00F67F1D" w:rsidTr="00C9388B">
        <w:tc>
          <w:tcPr>
            <w:tcW w:w="1696" w:type="dxa"/>
            <w:vMerge w:val="restart"/>
          </w:tcPr>
          <w:p w:rsidR="00C9388B" w:rsidRPr="00F67F1D" w:rsidRDefault="00C9388B" w:rsidP="00C9388B">
            <w:pPr>
              <w:spacing w:line="360" w:lineRule="auto"/>
              <w:jc w:val="center"/>
              <w:rPr>
                <w:rFonts w:ascii="Times New Roman" w:hAnsi="Times New Roman" w:cs="Times New Roman"/>
                <w:sz w:val="28"/>
                <w:szCs w:val="28"/>
              </w:rPr>
            </w:pPr>
            <w:r w:rsidRPr="00C623B2">
              <w:rPr>
                <w:rFonts w:ascii="Times New Roman" w:hAnsi="Times New Roman" w:cs="Times New Roman"/>
                <w:szCs w:val="28"/>
              </w:rPr>
              <w:t>2024</w:t>
            </w:r>
          </w:p>
        </w:tc>
        <w:tc>
          <w:tcPr>
            <w:tcW w:w="7649" w:type="dxa"/>
          </w:tcPr>
          <w:p w:rsidR="00C9388B" w:rsidRPr="00C623B2" w:rsidRDefault="00C9388B" w:rsidP="00C9388B">
            <w:pPr>
              <w:spacing w:line="360" w:lineRule="auto"/>
              <w:jc w:val="both"/>
              <w:rPr>
                <w:rFonts w:ascii="Times New Roman" w:hAnsi="Times New Roman" w:cs="Times New Roman"/>
                <w:sz w:val="28"/>
                <w:szCs w:val="28"/>
              </w:rPr>
            </w:pPr>
            <w:r w:rsidRPr="00C623B2">
              <w:rPr>
                <w:rFonts w:ascii="Times New Roman" w:hAnsi="Times New Roman" w:cs="Times New Roman"/>
              </w:rPr>
              <w:t>Будет создана универсальная цифровая платформа инвентаризации, учета и контроля состояния всех видов энергоресурсов имущественных комплексов</w:t>
            </w:r>
          </w:p>
        </w:tc>
      </w:tr>
      <w:tr w:rsidR="00C9388B" w:rsidRPr="00F67F1D" w:rsidTr="00C9388B">
        <w:tc>
          <w:tcPr>
            <w:tcW w:w="1696" w:type="dxa"/>
            <w:vMerge/>
          </w:tcPr>
          <w:p w:rsidR="00C9388B" w:rsidRPr="00F67F1D" w:rsidRDefault="00C9388B" w:rsidP="00C9388B">
            <w:pPr>
              <w:spacing w:line="360" w:lineRule="auto"/>
              <w:jc w:val="both"/>
              <w:rPr>
                <w:rFonts w:ascii="Times New Roman" w:hAnsi="Times New Roman" w:cs="Times New Roman"/>
                <w:sz w:val="28"/>
                <w:szCs w:val="28"/>
              </w:rPr>
            </w:pPr>
          </w:p>
        </w:tc>
        <w:tc>
          <w:tcPr>
            <w:tcW w:w="7649" w:type="dxa"/>
          </w:tcPr>
          <w:p w:rsidR="00C9388B" w:rsidRPr="00C623B2" w:rsidRDefault="00C9388B" w:rsidP="00C9388B">
            <w:pPr>
              <w:spacing w:line="360" w:lineRule="auto"/>
              <w:jc w:val="both"/>
              <w:rPr>
                <w:rFonts w:ascii="Times New Roman" w:hAnsi="Times New Roman" w:cs="Times New Roman"/>
                <w:sz w:val="28"/>
                <w:szCs w:val="28"/>
              </w:rPr>
            </w:pPr>
            <w:r w:rsidRPr="00C623B2">
              <w:rPr>
                <w:rFonts w:ascii="Times New Roman" w:hAnsi="Times New Roman" w:cs="Times New Roman"/>
              </w:rPr>
              <w:t>Будет создана защищенная цифровая среда аудиовизуального взаимодействия государственных органов, организаций и граждан на федеральном, региональном и муниципальном уровнях</w:t>
            </w:r>
          </w:p>
        </w:tc>
      </w:tr>
      <w:tr w:rsidR="00C9388B" w:rsidRPr="00F67F1D" w:rsidTr="00C9388B">
        <w:tc>
          <w:tcPr>
            <w:tcW w:w="1696" w:type="dxa"/>
            <w:vMerge/>
          </w:tcPr>
          <w:p w:rsidR="00C9388B" w:rsidRPr="00F67F1D" w:rsidRDefault="00C9388B" w:rsidP="00C9388B">
            <w:pPr>
              <w:spacing w:line="360" w:lineRule="auto"/>
              <w:jc w:val="both"/>
              <w:rPr>
                <w:rFonts w:ascii="Times New Roman" w:hAnsi="Times New Roman" w:cs="Times New Roman"/>
                <w:sz w:val="28"/>
                <w:szCs w:val="28"/>
              </w:rPr>
            </w:pPr>
          </w:p>
        </w:tc>
        <w:tc>
          <w:tcPr>
            <w:tcW w:w="7649" w:type="dxa"/>
          </w:tcPr>
          <w:p w:rsidR="00C9388B" w:rsidRPr="00C623B2" w:rsidRDefault="00C9388B" w:rsidP="00C9388B">
            <w:pPr>
              <w:spacing w:line="360" w:lineRule="auto"/>
              <w:jc w:val="both"/>
              <w:rPr>
                <w:rFonts w:ascii="Times New Roman" w:hAnsi="Times New Roman" w:cs="Times New Roman"/>
                <w:sz w:val="28"/>
                <w:szCs w:val="28"/>
              </w:rPr>
            </w:pPr>
            <w:r w:rsidRPr="00C623B2">
              <w:rPr>
                <w:rFonts w:ascii="Times New Roman" w:hAnsi="Times New Roman" w:cs="Times New Roman"/>
              </w:rPr>
              <w:t>Начнет функционировать система распределенных ситуационных центров высших органов государственной власти</w:t>
            </w:r>
          </w:p>
        </w:tc>
      </w:tr>
      <w:tr w:rsidR="00C9388B" w:rsidRPr="00F67F1D" w:rsidTr="00C9388B">
        <w:tc>
          <w:tcPr>
            <w:tcW w:w="1696" w:type="dxa"/>
            <w:vMerge/>
          </w:tcPr>
          <w:p w:rsidR="00C9388B" w:rsidRPr="00E537D6" w:rsidRDefault="00C9388B" w:rsidP="00C9388B">
            <w:pPr>
              <w:spacing w:line="360" w:lineRule="auto"/>
              <w:jc w:val="center"/>
              <w:rPr>
                <w:rFonts w:ascii="Times New Roman" w:hAnsi="Times New Roman" w:cs="Times New Roman"/>
                <w:szCs w:val="28"/>
              </w:rPr>
            </w:pPr>
          </w:p>
        </w:tc>
        <w:tc>
          <w:tcPr>
            <w:tcW w:w="7649" w:type="dxa"/>
          </w:tcPr>
          <w:p w:rsidR="00C9388B" w:rsidRPr="00C623B2" w:rsidRDefault="00C9388B" w:rsidP="00C9388B">
            <w:pPr>
              <w:spacing w:line="360" w:lineRule="auto"/>
              <w:jc w:val="both"/>
              <w:rPr>
                <w:rFonts w:ascii="Times New Roman" w:hAnsi="Times New Roman" w:cs="Times New Roman"/>
                <w:sz w:val="28"/>
                <w:szCs w:val="28"/>
              </w:rPr>
            </w:pPr>
            <w:r w:rsidRPr="00C623B2">
              <w:rPr>
                <w:rFonts w:ascii="Times New Roman" w:hAnsi="Times New Roman" w:cs="Times New Roman"/>
              </w:rPr>
              <w:t>Начнет функционировать «электронный паспорт» гражданина Российской Федерации</w:t>
            </w:r>
          </w:p>
        </w:tc>
      </w:tr>
      <w:tr w:rsidR="00C9388B" w:rsidRPr="00F67F1D" w:rsidTr="00C9388B">
        <w:tc>
          <w:tcPr>
            <w:tcW w:w="1696" w:type="dxa"/>
            <w:vMerge/>
          </w:tcPr>
          <w:p w:rsidR="00C9388B" w:rsidRPr="00F67F1D" w:rsidRDefault="00C9388B" w:rsidP="00C9388B">
            <w:pPr>
              <w:spacing w:line="360" w:lineRule="auto"/>
              <w:jc w:val="both"/>
              <w:rPr>
                <w:rFonts w:ascii="Times New Roman" w:hAnsi="Times New Roman" w:cs="Times New Roman"/>
                <w:sz w:val="28"/>
                <w:szCs w:val="28"/>
              </w:rPr>
            </w:pPr>
          </w:p>
        </w:tc>
        <w:tc>
          <w:tcPr>
            <w:tcW w:w="7649" w:type="dxa"/>
          </w:tcPr>
          <w:p w:rsidR="00C9388B" w:rsidRPr="00C623B2" w:rsidRDefault="00C9388B" w:rsidP="00C9388B">
            <w:pPr>
              <w:spacing w:line="360" w:lineRule="auto"/>
              <w:jc w:val="both"/>
              <w:rPr>
                <w:rFonts w:ascii="Times New Roman" w:hAnsi="Times New Roman" w:cs="Times New Roman"/>
                <w:sz w:val="28"/>
                <w:szCs w:val="28"/>
              </w:rPr>
            </w:pPr>
            <w:r w:rsidRPr="00C623B2">
              <w:rPr>
                <w:rFonts w:ascii="Times New Roman" w:hAnsi="Times New Roman" w:cs="Times New Roman"/>
              </w:rPr>
              <w:t>Будет создана система спутниковой связи «Экспресс-РВ» с использованием космических аппаратов на высокоэллиптических орбитах</w:t>
            </w:r>
          </w:p>
        </w:tc>
      </w:tr>
      <w:tr w:rsidR="00C9388B" w:rsidRPr="00F67F1D" w:rsidTr="00C9388B">
        <w:tc>
          <w:tcPr>
            <w:tcW w:w="1696" w:type="dxa"/>
            <w:vMerge/>
          </w:tcPr>
          <w:p w:rsidR="00C9388B" w:rsidRPr="00F67F1D" w:rsidRDefault="00C9388B" w:rsidP="00C9388B">
            <w:pPr>
              <w:spacing w:line="360" w:lineRule="auto"/>
              <w:jc w:val="both"/>
              <w:rPr>
                <w:rFonts w:ascii="Times New Roman" w:hAnsi="Times New Roman" w:cs="Times New Roman"/>
                <w:sz w:val="28"/>
                <w:szCs w:val="28"/>
              </w:rPr>
            </w:pPr>
          </w:p>
        </w:tc>
        <w:tc>
          <w:tcPr>
            <w:tcW w:w="7649" w:type="dxa"/>
          </w:tcPr>
          <w:p w:rsidR="00C9388B" w:rsidRPr="00C623B2" w:rsidRDefault="00C9388B" w:rsidP="00C9388B">
            <w:pPr>
              <w:spacing w:line="360" w:lineRule="auto"/>
              <w:jc w:val="both"/>
              <w:rPr>
                <w:rFonts w:ascii="Times New Roman" w:hAnsi="Times New Roman" w:cs="Times New Roman"/>
                <w:sz w:val="28"/>
                <w:szCs w:val="28"/>
              </w:rPr>
            </w:pPr>
            <w:r w:rsidRPr="00C623B2">
              <w:rPr>
                <w:rFonts w:ascii="Times New Roman" w:hAnsi="Times New Roman" w:cs="Times New Roman"/>
              </w:rPr>
              <w:t>Будет создана единая электронная картографическая основа</w:t>
            </w:r>
          </w:p>
        </w:tc>
      </w:tr>
    </w:tbl>
    <w:p w:rsidR="00C623B2" w:rsidRDefault="00C623B2" w:rsidP="00C9388B">
      <w:pPr>
        <w:spacing w:line="360" w:lineRule="auto"/>
        <w:jc w:val="both"/>
        <w:rPr>
          <w:rFonts w:ascii="Times New Roman" w:hAnsi="Times New Roman" w:cs="Times New Roman"/>
          <w:sz w:val="28"/>
          <w:szCs w:val="28"/>
        </w:rPr>
      </w:pPr>
    </w:p>
    <w:p w:rsidR="00C623B2" w:rsidRPr="00A33E41" w:rsidRDefault="00C623B2" w:rsidP="00C623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небольшие итоги выполнения национального проекта подвели в середине 2019 года. По словам председателя Государственной Думы Вячеслава Володина «промежуточные итоги не радуют», из 20 планируемых к принятию законопроектов был принят всего лишь 1, а уровень исполнения расхо</w:t>
      </w:r>
      <w:r w:rsidR="00E13799">
        <w:rPr>
          <w:rFonts w:ascii="Times New Roman" w:hAnsi="Times New Roman" w:cs="Times New Roman"/>
          <w:sz w:val="28"/>
          <w:szCs w:val="28"/>
        </w:rPr>
        <w:t>дов федерального бюджета в 8,3%</w:t>
      </w:r>
      <w:r>
        <w:rPr>
          <w:rFonts w:ascii="Times New Roman" w:hAnsi="Times New Roman" w:cs="Times New Roman"/>
          <w:sz w:val="28"/>
          <w:szCs w:val="28"/>
        </w:rPr>
        <w:t xml:space="preserve"> </w:t>
      </w:r>
      <w:r w:rsidRPr="00B87608">
        <w:rPr>
          <w:rFonts w:ascii="Times New Roman" w:hAnsi="Times New Roman" w:cs="Times New Roman"/>
          <w:sz w:val="28"/>
          <w:szCs w:val="28"/>
        </w:rPr>
        <w:t>[</w:t>
      </w:r>
      <w:r w:rsidR="00FC34EA">
        <w:rPr>
          <w:rFonts w:ascii="Times New Roman" w:hAnsi="Times New Roman" w:cs="Times New Roman"/>
          <w:sz w:val="28"/>
          <w:szCs w:val="28"/>
        </w:rPr>
        <w:t>6</w:t>
      </w:r>
      <w:r w:rsidRPr="00B87608">
        <w:rPr>
          <w:rFonts w:ascii="Times New Roman" w:hAnsi="Times New Roman" w:cs="Times New Roman"/>
          <w:sz w:val="28"/>
          <w:szCs w:val="28"/>
        </w:rPr>
        <w:t>]</w:t>
      </w:r>
      <w:r w:rsidR="00E13799">
        <w:rPr>
          <w:rFonts w:ascii="Times New Roman" w:hAnsi="Times New Roman" w:cs="Times New Roman"/>
          <w:sz w:val="28"/>
          <w:szCs w:val="28"/>
        </w:rPr>
        <w:t>.</w:t>
      </w:r>
    </w:p>
    <w:p w:rsidR="00C623B2" w:rsidRDefault="00C623B2" w:rsidP="00C623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2019 год «Цифровая экономика» продемонстрировала наихудший показатель исполнения бюджета среди всех других нацпроектов. На 28 декабря 2019 года по данным Счетной палаты уровень исполнени</w:t>
      </w:r>
      <w:r w:rsidR="00E13799">
        <w:rPr>
          <w:rFonts w:ascii="Times New Roman" w:hAnsi="Times New Roman" w:cs="Times New Roman"/>
          <w:sz w:val="28"/>
          <w:szCs w:val="28"/>
        </w:rPr>
        <w:t>я расходов составил всего 53,6%</w:t>
      </w:r>
      <w:r w:rsidRPr="00A33E41">
        <w:rPr>
          <w:rFonts w:ascii="Times New Roman" w:hAnsi="Times New Roman" w:cs="Times New Roman"/>
          <w:sz w:val="28"/>
          <w:szCs w:val="28"/>
        </w:rPr>
        <w:t xml:space="preserve"> </w:t>
      </w:r>
      <w:r w:rsidR="00E13799">
        <w:rPr>
          <w:rFonts w:ascii="Times New Roman" w:hAnsi="Times New Roman" w:cs="Times New Roman"/>
          <w:sz w:val="28"/>
          <w:szCs w:val="28"/>
        </w:rPr>
        <w:t>(т</w:t>
      </w:r>
      <w:r w:rsidR="00A47AF5">
        <w:rPr>
          <w:rFonts w:ascii="Times New Roman" w:hAnsi="Times New Roman" w:cs="Times New Roman"/>
          <w:sz w:val="28"/>
          <w:szCs w:val="28"/>
        </w:rPr>
        <w:t>аблица 3.3</w:t>
      </w:r>
      <w:r w:rsidRPr="00B87608">
        <w:rPr>
          <w:rFonts w:ascii="Times New Roman" w:hAnsi="Times New Roman" w:cs="Times New Roman"/>
          <w:sz w:val="28"/>
          <w:szCs w:val="28"/>
        </w:rPr>
        <w:t>)</w:t>
      </w:r>
      <w:r w:rsidR="00E13799">
        <w:rPr>
          <w:rFonts w:ascii="Times New Roman" w:hAnsi="Times New Roman" w:cs="Times New Roman"/>
          <w:sz w:val="28"/>
          <w:szCs w:val="28"/>
        </w:rPr>
        <w:t>.</w:t>
      </w:r>
    </w:p>
    <w:p w:rsidR="00C9388B" w:rsidRPr="00434FA1" w:rsidRDefault="00C9388B" w:rsidP="00C9388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на июнь 2020 года темпы исполнения бюджета проекта «Цифровая экономика» снова оказались небольшими </w:t>
      </w:r>
      <w:r w:rsidRPr="0077596D">
        <w:rPr>
          <w:rFonts w:ascii="Times New Roman" w:hAnsi="Times New Roman" w:cs="Times New Roman"/>
          <w:sz w:val="28"/>
          <w:szCs w:val="28"/>
        </w:rPr>
        <w:t>–</w:t>
      </w:r>
      <w:r>
        <w:rPr>
          <w:rFonts w:ascii="Times New Roman" w:hAnsi="Times New Roman" w:cs="Times New Roman"/>
          <w:sz w:val="28"/>
          <w:szCs w:val="28"/>
        </w:rPr>
        <w:t xml:space="preserve"> 10,5%. В это же время Владимир Путин подписал новый указ о продлении сроков реализации нацпроектов до 2030 года </w:t>
      </w:r>
      <w:r w:rsidRPr="00B87608">
        <w:rPr>
          <w:rFonts w:ascii="Times New Roman" w:hAnsi="Times New Roman" w:cs="Times New Roman"/>
          <w:sz w:val="28"/>
          <w:szCs w:val="28"/>
        </w:rPr>
        <w:t>[</w:t>
      </w:r>
      <w:r>
        <w:rPr>
          <w:rFonts w:ascii="Times New Roman" w:hAnsi="Times New Roman" w:cs="Times New Roman"/>
          <w:sz w:val="28"/>
          <w:szCs w:val="28"/>
        </w:rPr>
        <w:t>24</w:t>
      </w:r>
      <w:r w:rsidRPr="00B87608">
        <w:rPr>
          <w:rFonts w:ascii="Times New Roman" w:hAnsi="Times New Roman" w:cs="Times New Roman"/>
          <w:sz w:val="28"/>
          <w:szCs w:val="28"/>
        </w:rPr>
        <w:t>]</w:t>
      </w:r>
      <w:r>
        <w:rPr>
          <w:rFonts w:ascii="Times New Roman" w:hAnsi="Times New Roman" w:cs="Times New Roman"/>
          <w:sz w:val="28"/>
          <w:szCs w:val="28"/>
        </w:rPr>
        <w:t>.</w:t>
      </w:r>
    </w:p>
    <w:p w:rsidR="00E537D6" w:rsidRDefault="00E537D6" w:rsidP="00C623B2">
      <w:pPr>
        <w:spacing w:line="360" w:lineRule="auto"/>
        <w:ind w:firstLine="709"/>
        <w:jc w:val="both"/>
        <w:rPr>
          <w:rFonts w:ascii="Times New Roman" w:hAnsi="Times New Roman" w:cs="Times New Roman"/>
          <w:sz w:val="28"/>
          <w:szCs w:val="28"/>
        </w:rPr>
      </w:pPr>
    </w:p>
    <w:p w:rsidR="00C9388B" w:rsidRDefault="00C9388B" w:rsidP="00C623B2">
      <w:pPr>
        <w:spacing w:line="360" w:lineRule="auto"/>
        <w:ind w:firstLine="709"/>
        <w:jc w:val="both"/>
        <w:rPr>
          <w:rFonts w:ascii="Times New Roman" w:hAnsi="Times New Roman" w:cs="Times New Roman"/>
          <w:sz w:val="28"/>
          <w:szCs w:val="28"/>
        </w:rPr>
      </w:pPr>
    </w:p>
    <w:p w:rsidR="00C9388B" w:rsidRDefault="00C9388B" w:rsidP="00C623B2">
      <w:pPr>
        <w:spacing w:line="360" w:lineRule="auto"/>
        <w:ind w:firstLine="709"/>
        <w:jc w:val="both"/>
        <w:rPr>
          <w:rFonts w:ascii="Times New Roman" w:hAnsi="Times New Roman" w:cs="Times New Roman"/>
          <w:sz w:val="28"/>
          <w:szCs w:val="28"/>
        </w:rPr>
      </w:pPr>
    </w:p>
    <w:p w:rsidR="00C9388B" w:rsidRDefault="00C9388B" w:rsidP="00C623B2">
      <w:pPr>
        <w:spacing w:line="360" w:lineRule="auto"/>
        <w:ind w:firstLine="709"/>
        <w:jc w:val="both"/>
        <w:rPr>
          <w:rFonts w:ascii="Times New Roman" w:hAnsi="Times New Roman" w:cs="Times New Roman"/>
          <w:sz w:val="28"/>
          <w:szCs w:val="28"/>
        </w:rPr>
      </w:pPr>
    </w:p>
    <w:p w:rsidR="00C9388B" w:rsidRPr="00A33E41" w:rsidRDefault="00C9388B" w:rsidP="00C623B2">
      <w:pPr>
        <w:spacing w:line="360" w:lineRule="auto"/>
        <w:ind w:firstLine="709"/>
        <w:jc w:val="both"/>
        <w:rPr>
          <w:rFonts w:ascii="Times New Roman" w:hAnsi="Times New Roman" w:cs="Times New Roman"/>
          <w:sz w:val="28"/>
          <w:szCs w:val="28"/>
        </w:rPr>
      </w:pPr>
    </w:p>
    <w:p w:rsidR="00C623B2" w:rsidRDefault="00A47AF5" w:rsidP="00B87608">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3.3</w:t>
      </w:r>
      <w:r w:rsidR="00C623B2">
        <w:rPr>
          <w:rFonts w:ascii="Times New Roman" w:hAnsi="Times New Roman" w:cs="Times New Roman"/>
          <w:sz w:val="28"/>
          <w:szCs w:val="28"/>
        </w:rPr>
        <w:t xml:space="preserve"> </w:t>
      </w:r>
      <w:r w:rsidR="00C623B2" w:rsidRPr="0077596D">
        <w:rPr>
          <w:rFonts w:ascii="Times New Roman" w:hAnsi="Times New Roman" w:cs="Times New Roman"/>
          <w:sz w:val="28"/>
          <w:szCs w:val="28"/>
        </w:rPr>
        <w:t>–</w:t>
      </w:r>
      <w:r w:rsidR="00C623B2">
        <w:rPr>
          <w:rFonts w:ascii="Times New Roman" w:hAnsi="Times New Roman" w:cs="Times New Roman"/>
          <w:sz w:val="28"/>
          <w:szCs w:val="28"/>
        </w:rPr>
        <w:t xml:space="preserve"> Исполнение расходов на реализацию национальных проектов по состоянию на 28 декабря 2019 года </w:t>
      </w:r>
      <w:r w:rsidR="00C623B2" w:rsidRPr="00B87608">
        <w:rPr>
          <w:rFonts w:ascii="Times New Roman" w:hAnsi="Times New Roman" w:cs="Times New Roman"/>
          <w:sz w:val="28"/>
          <w:szCs w:val="28"/>
        </w:rPr>
        <w:t>[</w:t>
      </w:r>
      <w:r w:rsidR="00FC34EA">
        <w:rPr>
          <w:rFonts w:ascii="Times New Roman" w:hAnsi="Times New Roman" w:cs="Times New Roman"/>
          <w:sz w:val="28"/>
          <w:szCs w:val="28"/>
        </w:rPr>
        <w:t>43</w:t>
      </w:r>
      <w:r w:rsidR="00C623B2" w:rsidRPr="00B87608">
        <w:rPr>
          <w:rFonts w:ascii="Times New Roman" w:hAnsi="Times New Roman" w:cs="Times New Roman"/>
          <w:sz w:val="28"/>
          <w:szCs w:val="28"/>
        </w:rPr>
        <w:t>]</w:t>
      </w:r>
    </w:p>
    <w:tbl>
      <w:tblPr>
        <w:tblStyle w:val="a8"/>
        <w:tblW w:w="0" w:type="auto"/>
        <w:tblInd w:w="108" w:type="dxa"/>
        <w:tblLook w:val="04A0" w:firstRow="1" w:lastRow="0" w:firstColumn="1" w:lastColumn="0" w:noHBand="0" w:noVBand="1"/>
      </w:tblPr>
      <w:tblGrid>
        <w:gridCol w:w="4564"/>
        <w:gridCol w:w="4673"/>
      </w:tblGrid>
      <w:tr w:rsidR="00C623B2" w:rsidTr="00E87DD5">
        <w:tc>
          <w:tcPr>
            <w:tcW w:w="4564" w:type="dxa"/>
          </w:tcPr>
          <w:p w:rsidR="00C623B2" w:rsidRDefault="00C623B2"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Нацпроект</w:t>
            </w:r>
          </w:p>
        </w:tc>
        <w:tc>
          <w:tcPr>
            <w:tcW w:w="4673" w:type="dxa"/>
          </w:tcPr>
          <w:p w:rsidR="00C623B2" w:rsidRDefault="00C623B2"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Исполнение расходов, %</w:t>
            </w:r>
          </w:p>
        </w:tc>
      </w:tr>
      <w:tr w:rsidR="00C623B2" w:rsidTr="00E87DD5">
        <w:tc>
          <w:tcPr>
            <w:tcW w:w="4564" w:type="dxa"/>
          </w:tcPr>
          <w:p w:rsidR="00C623B2" w:rsidRDefault="00C623B2"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«Цифровая экономика»</w:t>
            </w:r>
          </w:p>
        </w:tc>
        <w:tc>
          <w:tcPr>
            <w:tcW w:w="4673" w:type="dxa"/>
          </w:tcPr>
          <w:p w:rsidR="00C623B2" w:rsidRDefault="00C623B2"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53,6</w:t>
            </w:r>
          </w:p>
        </w:tc>
      </w:tr>
      <w:tr w:rsidR="00C623B2" w:rsidTr="00E87DD5">
        <w:tc>
          <w:tcPr>
            <w:tcW w:w="4564" w:type="dxa"/>
          </w:tcPr>
          <w:p w:rsidR="00C623B2" w:rsidRDefault="00C623B2"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«Экология»</w:t>
            </w:r>
          </w:p>
        </w:tc>
        <w:tc>
          <w:tcPr>
            <w:tcW w:w="4673" w:type="dxa"/>
          </w:tcPr>
          <w:p w:rsidR="00C623B2" w:rsidRDefault="00C623B2"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61,7</w:t>
            </w:r>
          </w:p>
        </w:tc>
      </w:tr>
      <w:tr w:rsidR="00C623B2" w:rsidTr="00E87DD5">
        <w:tc>
          <w:tcPr>
            <w:tcW w:w="4564" w:type="dxa"/>
          </w:tcPr>
          <w:p w:rsidR="00C623B2" w:rsidRDefault="00C623B2"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«Международная кооперация и экспорт»</w:t>
            </w:r>
          </w:p>
        </w:tc>
        <w:tc>
          <w:tcPr>
            <w:tcW w:w="4673" w:type="dxa"/>
          </w:tcPr>
          <w:p w:rsidR="00C623B2" w:rsidRDefault="00C623B2"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85,8</w:t>
            </w:r>
          </w:p>
        </w:tc>
      </w:tr>
      <w:tr w:rsidR="00C623B2" w:rsidTr="00E87DD5">
        <w:tc>
          <w:tcPr>
            <w:tcW w:w="4564" w:type="dxa"/>
          </w:tcPr>
          <w:p w:rsidR="00C623B2" w:rsidRDefault="00C623B2"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«Образование»</w:t>
            </w:r>
          </w:p>
        </w:tc>
        <w:tc>
          <w:tcPr>
            <w:tcW w:w="4673" w:type="dxa"/>
          </w:tcPr>
          <w:p w:rsidR="00C623B2" w:rsidRDefault="00C623B2"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88,7</w:t>
            </w:r>
          </w:p>
        </w:tc>
      </w:tr>
      <w:tr w:rsidR="00C623B2" w:rsidTr="00E87DD5">
        <w:tc>
          <w:tcPr>
            <w:tcW w:w="4564" w:type="dxa"/>
          </w:tcPr>
          <w:p w:rsidR="00C623B2" w:rsidRDefault="00C623B2"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«Жилье и городская среда»</w:t>
            </w:r>
          </w:p>
        </w:tc>
        <w:tc>
          <w:tcPr>
            <w:tcW w:w="4673" w:type="dxa"/>
          </w:tcPr>
          <w:p w:rsidR="00C623B2" w:rsidRDefault="00C623B2" w:rsidP="00C623B2">
            <w:pPr>
              <w:spacing w:line="360" w:lineRule="auto"/>
              <w:jc w:val="both"/>
              <w:rPr>
                <w:rFonts w:ascii="Times New Roman" w:hAnsi="Times New Roman" w:cs="Times New Roman"/>
                <w:sz w:val="28"/>
                <w:szCs w:val="28"/>
              </w:rPr>
            </w:pPr>
            <w:r>
              <w:rPr>
                <w:rFonts w:ascii="Times New Roman" w:hAnsi="Times New Roman" w:cs="Times New Roman"/>
                <w:sz w:val="28"/>
                <w:szCs w:val="28"/>
              </w:rPr>
              <w:t>92,1</w:t>
            </w:r>
          </w:p>
        </w:tc>
      </w:tr>
    </w:tbl>
    <w:p w:rsidR="00C623B2" w:rsidRPr="00A33E41" w:rsidRDefault="00C623B2" w:rsidP="00C623B2">
      <w:pPr>
        <w:spacing w:line="360" w:lineRule="auto"/>
        <w:ind w:firstLine="709"/>
        <w:jc w:val="both"/>
        <w:rPr>
          <w:rFonts w:ascii="Times New Roman" w:hAnsi="Times New Roman" w:cs="Times New Roman"/>
          <w:sz w:val="28"/>
          <w:szCs w:val="28"/>
        </w:rPr>
      </w:pPr>
    </w:p>
    <w:p w:rsidR="00C623B2" w:rsidRPr="00434FA1" w:rsidRDefault="00C623B2" w:rsidP="00C623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на июнь 2020 года темпы исполнения бюджета проекта «Цифровая экономика» снова оказались небольшими </w:t>
      </w:r>
      <w:r w:rsidRPr="0077596D">
        <w:rPr>
          <w:rFonts w:ascii="Times New Roman" w:hAnsi="Times New Roman" w:cs="Times New Roman"/>
          <w:sz w:val="28"/>
          <w:szCs w:val="28"/>
        </w:rPr>
        <w:t>–</w:t>
      </w:r>
      <w:r>
        <w:rPr>
          <w:rFonts w:ascii="Times New Roman" w:hAnsi="Times New Roman" w:cs="Times New Roman"/>
          <w:sz w:val="28"/>
          <w:szCs w:val="28"/>
        </w:rPr>
        <w:t xml:space="preserve"> 10,5%. В это же время Владимир Путин подписал новый указ о продлении сроков реал</w:t>
      </w:r>
      <w:r w:rsidR="00E13799">
        <w:rPr>
          <w:rFonts w:ascii="Times New Roman" w:hAnsi="Times New Roman" w:cs="Times New Roman"/>
          <w:sz w:val="28"/>
          <w:szCs w:val="28"/>
        </w:rPr>
        <w:t>изации нацпроектов до 2030 года</w:t>
      </w:r>
      <w:r>
        <w:rPr>
          <w:rFonts w:ascii="Times New Roman" w:hAnsi="Times New Roman" w:cs="Times New Roman"/>
          <w:sz w:val="28"/>
          <w:szCs w:val="28"/>
        </w:rPr>
        <w:t xml:space="preserve"> </w:t>
      </w:r>
      <w:r w:rsidRPr="00B87608">
        <w:rPr>
          <w:rFonts w:ascii="Times New Roman" w:hAnsi="Times New Roman" w:cs="Times New Roman"/>
          <w:sz w:val="28"/>
          <w:szCs w:val="28"/>
        </w:rPr>
        <w:t>[</w:t>
      </w:r>
      <w:r w:rsidR="00FC34EA">
        <w:rPr>
          <w:rFonts w:ascii="Times New Roman" w:hAnsi="Times New Roman" w:cs="Times New Roman"/>
          <w:sz w:val="28"/>
          <w:szCs w:val="28"/>
        </w:rPr>
        <w:t>24</w:t>
      </w:r>
      <w:r w:rsidRPr="00B87608">
        <w:rPr>
          <w:rFonts w:ascii="Times New Roman" w:hAnsi="Times New Roman" w:cs="Times New Roman"/>
          <w:sz w:val="28"/>
          <w:szCs w:val="28"/>
        </w:rPr>
        <w:t>]</w:t>
      </w:r>
      <w:r w:rsidR="00E13799">
        <w:rPr>
          <w:rFonts w:ascii="Times New Roman" w:hAnsi="Times New Roman" w:cs="Times New Roman"/>
          <w:sz w:val="28"/>
          <w:szCs w:val="28"/>
        </w:rPr>
        <w:t>.</w:t>
      </w:r>
    </w:p>
    <w:p w:rsidR="00C623B2" w:rsidRDefault="00C623B2" w:rsidP="00B72EE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Россия со своей программой развития цифровой экономики выбрала верный курс, страна стремится организовать системное развитие и внедрение цифровых технологий во всех областях жизни, однако, это не будет возможно при столь малой эффективности выполнения. Так как в настоящий период в рамках программы должны были быть проведены базовые мероприятия, обеспечивающие развитие цифровой экономики, то невыполнение даже тех минимальных задач проекта может привести к еще большему отставанию от мировых лидеров в этой области, что мы можем четко видеть, сравнивая отдельные отрасли экономики России по уровню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и лучшие практи</w:t>
      </w:r>
      <w:r w:rsidR="00E13799">
        <w:rPr>
          <w:rFonts w:ascii="Times New Roman" w:hAnsi="Times New Roman" w:cs="Times New Roman"/>
          <w:sz w:val="28"/>
          <w:szCs w:val="28"/>
        </w:rPr>
        <w:t>ки мира (р</w:t>
      </w:r>
      <w:r w:rsidR="00A47AF5">
        <w:rPr>
          <w:rFonts w:ascii="Times New Roman" w:hAnsi="Times New Roman" w:cs="Times New Roman"/>
          <w:sz w:val="28"/>
          <w:szCs w:val="28"/>
        </w:rPr>
        <w:t>исунок 3.3</w:t>
      </w:r>
      <w:r>
        <w:rPr>
          <w:rFonts w:ascii="Times New Roman" w:hAnsi="Times New Roman" w:cs="Times New Roman"/>
          <w:sz w:val="28"/>
          <w:szCs w:val="28"/>
        </w:rPr>
        <w:t>)</w:t>
      </w:r>
      <w:r w:rsidR="00E13799">
        <w:rPr>
          <w:rFonts w:ascii="Times New Roman" w:hAnsi="Times New Roman" w:cs="Times New Roman"/>
          <w:sz w:val="28"/>
          <w:szCs w:val="28"/>
        </w:rPr>
        <w:t>.</w:t>
      </w:r>
    </w:p>
    <w:p w:rsidR="00C623B2" w:rsidRDefault="00C623B2" w:rsidP="00F972B2">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32004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87DD5" w:rsidRDefault="00A47AF5" w:rsidP="00E87DD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3.3</w:t>
      </w:r>
      <w:r w:rsidR="00C623B2">
        <w:rPr>
          <w:rFonts w:ascii="Times New Roman" w:hAnsi="Times New Roman" w:cs="Times New Roman"/>
          <w:sz w:val="28"/>
          <w:szCs w:val="28"/>
        </w:rPr>
        <w:t xml:space="preserve"> </w:t>
      </w:r>
      <w:r w:rsidR="00C623B2" w:rsidRPr="0077596D">
        <w:rPr>
          <w:rFonts w:ascii="Times New Roman" w:hAnsi="Times New Roman" w:cs="Times New Roman"/>
          <w:sz w:val="28"/>
          <w:szCs w:val="28"/>
        </w:rPr>
        <w:t>–</w:t>
      </w:r>
      <w:r w:rsidR="00C623B2">
        <w:rPr>
          <w:rFonts w:ascii="Times New Roman" w:hAnsi="Times New Roman" w:cs="Times New Roman"/>
          <w:sz w:val="28"/>
          <w:szCs w:val="28"/>
        </w:rPr>
        <w:t xml:space="preserve"> Оценка цифровой зрелости по отраслям </w:t>
      </w:r>
    </w:p>
    <w:p w:rsidR="00C623B2" w:rsidRDefault="00C623B2" w:rsidP="00E87DD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в мире и в РФ </w:t>
      </w:r>
      <w:r w:rsidRPr="00B87608">
        <w:rPr>
          <w:rFonts w:ascii="Times New Roman" w:hAnsi="Times New Roman" w:cs="Times New Roman"/>
          <w:sz w:val="28"/>
          <w:szCs w:val="28"/>
        </w:rPr>
        <w:t>[</w:t>
      </w:r>
      <w:r w:rsidR="00FC34EA">
        <w:rPr>
          <w:rFonts w:ascii="Times New Roman" w:hAnsi="Times New Roman" w:cs="Times New Roman"/>
          <w:sz w:val="28"/>
          <w:szCs w:val="28"/>
        </w:rPr>
        <w:t>42</w:t>
      </w:r>
      <w:r w:rsidRPr="00B87608">
        <w:rPr>
          <w:rFonts w:ascii="Times New Roman" w:hAnsi="Times New Roman" w:cs="Times New Roman"/>
          <w:sz w:val="28"/>
          <w:szCs w:val="28"/>
        </w:rPr>
        <w:t>]</w:t>
      </w:r>
    </w:p>
    <w:p w:rsidR="003877DD" w:rsidRDefault="003877DD" w:rsidP="00C623B2">
      <w:pPr>
        <w:spacing w:line="360" w:lineRule="auto"/>
        <w:ind w:firstLine="709"/>
        <w:jc w:val="both"/>
        <w:rPr>
          <w:rFonts w:ascii="Times New Roman" w:hAnsi="Times New Roman" w:cs="Times New Roman"/>
          <w:sz w:val="28"/>
          <w:szCs w:val="28"/>
        </w:rPr>
      </w:pPr>
    </w:p>
    <w:p w:rsidR="00C623B2" w:rsidRDefault="00C623B2" w:rsidP="00C623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Утвержденная правительством программа «Цифровая экономика Российской Федерации» имеет ряд проблем, что лишь добавляет сложности для ее реализации. В частности, ссылаясь на паспорт программы, опубликованный на сайте Министерства цифрового развития, связи и массовых коммуникаций Российской Федерации, а также на сам план проекта, можно сказать, что программа не имеет целостной концепции ее реализации. </w:t>
      </w:r>
      <w:r w:rsidRPr="00AC6807">
        <w:rPr>
          <w:rFonts w:ascii="Times New Roman" w:hAnsi="Times New Roman" w:cs="Times New Roman"/>
          <w:sz w:val="28"/>
          <w:szCs w:val="28"/>
        </w:rPr>
        <w:t>Отсутствует описание понятия цифровой экономики, как она должна относиться к экономике государства, не прописаны факторы, которые необходимо учесть при реализации программы, и не указана взаимосвязь с другими национальными программами. Если не устранить данные проблемы в нормативной базе, то ускорение научно-технического развития нашей страны будет довольно затруднительно.</w:t>
      </w:r>
    </w:p>
    <w:p w:rsidR="00C623B2" w:rsidRPr="00D013A4" w:rsidRDefault="00C623B2" w:rsidP="00C623B2">
      <w:pPr>
        <w:spacing w:line="360" w:lineRule="auto"/>
        <w:ind w:firstLine="709"/>
        <w:jc w:val="both"/>
        <w:rPr>
          <w:rFonts w:ascii="Times New Roman" w:hAnsi="Times New Roman" w:cs="Times New Roman"/>
          <w:sz w:val="28"/>
          <w:szCs w:val="28"/>
        </w:rPr>
      </w:pPr>
      <w:r w:rsidRPr="000B30A3">
        <w:rPr>
          <w:rFonts w:ascii="Times New Roman" w:hAnsi="Times New Roman" w:cs="Times New Roman"/>
          <w:sz w:val="28"/>
          <w:szCs w:val="28"/>
        </w:rPr>
        <w:t>Также среди факторов, сдерживающих развитие цифровой экономики в России можно выделить нехватку специалистов в сф</w:t>
      </w:r>
      <w:r>
        <w:rPr>
          <w:rFonts w:ascii="Times New Roman" w:hAnsi="Times New Roman" w:cs="Times New Roman"/>
          <w:sz w:val="28"/>
          <w:szCs w:val="28"/>
        </w:rPr>
        <w:t>ере информационных технологий. Согласно докладу НИУ ВШЭ «Что такое цифровая экономика? Тренды, компетенции, измерения» е</w:t>
      </w:r>
      <w:r w:rsidRPr="000B30A3">
        <w:rPr>
          <w:rFonts w:ascii="Times New Roman" w:hAnsi="Times New Roman" w:cs="Times New Roman"/>
          <w:sz w:val="28"/>
          <w:szCs w:val="28"/>
        </w:rPr>
        <w:t xml:space="preserve">жегодно российские вузы выпускают </w:t>
      </w:r>
      <w:r w:rsidRPr="000B30A3">
        <w:rPr>
          <w:rFonts w:ascii="Times New Roman" w:hAnsi="Times New Roman" w:cs="Times New Roman"/>
          <w:sz w:val="28"/>
          <w:szCs w:val="28"/>
        </w:rPr>
        <w:lastRenderedPageBreak/>
        <w:t>около 25 тыс. IT-специалистов, но лишь 15% из них готовы</w:t>
      </w:r>
      <w:r w:rsidR="00E13799">
        <w:rPr>
          <w:rFonts w:ascii="Times New Roman" w:hAnsi="Times New Roman" w:cs="Times New Roman"/>
          <w:sz w:val="28"/>
          <w:szCs w:val="28"/>
        </w:rPr>
        <w:t xml:space="preserve"> к немедленному трудоустройству</w:t>
      </w:r>
      <w:r>
        <w:rPr>
          <w:rFonts w:ascii="Times New Roman" w:hAnsi="Times New Roman" w:cs="Times New Roman"/>
          <w:sz w:val="28"/>
          <w:szCs w:val="28"/>
        </w:rPr>
        <w:t xml:space="preserve"> </w:t>
      </w:r>
      <w:r w:rsidRPr="00D013A4">
        <w:rPr>
          <w:rFonts w:ascii="Times New Roman" w:hAnsi="Times New Roman" w:cs="Times New Roman"/>
          <w:sz w:val="28"/>
          <w:szCs w:val="28"/>
        </w:rPr>
        <w:t>[</w:t>
      </w:r>
      <w:r w:rsidR="00177D18">
        <w:rPr>
          <w:rFonts w:ascii="Times New Roman" w:hAnsi="Times New Roman" w:cs="Times New Roman"/>
          <w:sz w:val="28"/>
          <w:szCs w:val="28"/>
        </w:rPr>
        <w:t>1</w:t>
      </w:r>
      <w:r w:rsidRPr="00D013A4">
        <w:rPr>
          <w:rFonts w:ascii="Times New Roman" w:hAnsi="Times New Roman" w:cs="Times New Roman"/>
          <w:sz w:val="28"/>
          <w:szCs w:val="28"/>
        </w:rPr>
        <w:t>]</w:t>
      </w:r>
      <w:r w:rsidR="00E13799">
        <w:rPr>
          <w:rFonts w:ascii="Times New Roman" w:hAnsi="Times New Roman" w:cs="Times New Roman"/>
          <w:sz w:val="28"/>
          <w:szCs w:val="28"/>
        </w:rPr>
        <w:t>.</w:t>
      </w:r>
    </w:p>
    <w:p w:rsidR="00C623B2" w:rsidRPr="00E13235" w:rsidRDefault="00C623B2" w:rsidP="00C623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одним замедляющим фактором в реализации программы является недобросовестная, а может и некомпетентная, работа госслужащих. Согласно приведенным ранее данным реализация проекта отстает от намеченных сроков, выделяемые на проект средства попросту не успевают осваивать. Имеются факты хищения выделяемых средств. Секретарь Совета безопасности Николай Патрушев констатировал, что реализация национальных проектов в России повсеместно сталкиваетс</w:t>
      </w:r>
      <w:r w:rsidR="00E13799">
        <w:rPr>
          <w:rFonts w:ascii="Times New Roman" w:hAnsi="Times New Roman" w:cs="Times New Roman"/>
          <w:sz w:val="28"/>
          <w:szCs w:val="28"/>
        </w:rPr>
        <w:t>я с коррупционными проявлениями</w:t>
      </w:r>
      <w:r>
        <w:rPr>
          <w:rFonts w:ascii="Times New Roman" w:hAnsi="Times New Roman" w:cs="Times New Roman"/>
          <w:sz w:val="28"/>
          <w:szCs w:val="28"/>
        </w:rPr>
        <w:t xml:space="preserve"> </w:t>
      </w:r>
      <w:r w:rsidRPr="00B87608">
        <w:rPr>
          <w:rFonts w:ascii="Times New Roman" w:hAnsi="Times New Roman" w:cs="Times New Roman"/>
          <w:sz w:val="28"/>
          <w:szCs w:val="28"/>
        </w:rPr>
        <w:t>[</w:t>
      </w:r>
      <w:r w:rsidR="00FC34EA">
        <w:rPr>
          <w:rFonts w:ascii="Times New Roman" w:hAnsi="Times New Roman" w:cs="Times New Roman"/>
          <w:sz w:val="28"/>
          <w:szCs w:val="28"/>
        </w:rPr>
        <w:t>8</w:t>
      </w:r>
      <w:r w:rsidRPr="00B87608">
        <w:rPr>
          <w:rFonts w:ascii="Times New Roman" w:hAnsi="Times New Roman" w:cs="Times New Roman"/>
          <w:sz w:val="28"/>
          <w:szCs w:val="28"/>
        </w:rPr>
        <w:t>]</w:t>
      </w:r>
      <w:r w:rsidR="00E13799">
        <w:rPr>
          <w:rFonts w:ascii="Times New Roman" w:hAnsi="Times New Roman" w:cs="Times New Roman"/>
          <w:sz w:val="28"/>
          <w:szCs w:val="28"/>
        </w:rPr>
        <w:t>.</w:t>
      </w:r>
    </w:p>
    <w:p w:rsidR="00C623B2" w:rsidRDefault="00C623B2" w:rsidP="00C623B2">
      <w:pPr>
        <w:spacing w:line="360" w:lineRule="auto"/>
        <w:ind w:firstLine="709"/>
        <w:jc w:val="both"/>
        <w:rPr>
          <w:rFonts w:ascii="Times New Roman" w:hAnsi="Times New Roman" w:cs="Times New Roman"/>
          <w:sz w:val="28"/>
          <w:szCs w:val="28"/>
        </w:rPr>
      </w:pPr>
      <w:r w:rsidRPr="0073337C">
        <w:rPr>
          <w:rFonts w:ascii="Times New Roman" w:hAnsi="Times New Roman" w:cs="Times New Roman"/>
          <w:sz w:val="28"/>
          <w:szCs w:val="28"/>
        </w:rPr>
        <w:t>Говоря о спосо</w:t>
      </w:r>
      <w:r>
        <w:rPr>
          <w:rFonts w:ascii="Times New Roman" w:hAnsi="Times New Roman" w:cs="Times New Roman"/>
          <w:sz w:val="28"/>
          <w:szCs w:val="28"/>
        </w:rPr>
        <w:t xml:space="preserve">бах решения выявленных проблем для ускорения процесса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российской экономики, </w:t>
      </w:r>
      <w:r w:rsidRPr="0073337C">
        <w:rPr>
          <w:rFonts w:ascii="Times New Roman" w:hAnsi="Times New Roman" w:cs="Times New Roman"/>
          <w:sz w:val="28"/>
          <w:szCs w:val="28"/>
        </w:rPr>
        <w:t>необходимо учесть следующие задачи, определяющие направления деятельности:</w:t>
      </w:r>
    </w:p>
    <w:p w:rsidR="00C623B2" w:rsidRDefault="00C623B2" w:rsidP="00C623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3278B" w:rsidRPr="0023278B">
        <w:rPr>
          <w:rFonts w:ascii="Times New Roman" w:hAnsi="Times New Roman" w:cs="Times New Roman"/>
          <w:sz w:val="28"/>
          <w:szCs w:val="28"/>
        </w:rPr>
        <w:t>)</w:t>
      </w:r>
      <w:r>
        <w:rPr>
          <w:rFonts w:ascii="Times New Roman" w:hAnsi="Times New Roman" w:cs="Times New Roman"/>
          <w:sz w:val="28"/>
          <w:szCs w:val="28"/>
        </w:rPr>
        <w:t xml:space="preserve"> Д</w:t>
      </w:r>
      <w:r w:rsidRPr="002C368F">
        <w:rPr>
          <w:rFonts w:ascii="Times New Roman" w:hAnsi="Times New Roman" w:cs="Times New Roman"/>
          <w:sz w:val="28"/>
          <w:szCs w:val="28"/>
        </w:rPr>
        <w:t>оработка национального проекта «Цифровая экономика Ро</w:t>
      </w:r>
      <w:r>
        <w:rPr>
          <w:rFonts w:ascii="Times New Roman" w:hAnsi="Times New Roman" w:cs="Times New Roman"/>
          <w:sz w:val="28"/>
          <w:szCs w:val="28"/>
        </w:rPr>
        <w:t>ссийской Федерации». С</w:t>
      </w:r>
      <w:r w:rsidRPr="002C368F">
        <w:rPr>
          <w:rFonts w:ascii="Times New Roman" w:hAnsi="Times New Roman" w:cs="Times New Roman"/>
          <w:sz w:val="28"/>
          <w:szCs w:val="28"/>
        </w:rPr>
        <w:t>тоит определить приоритеты технологического развития цифровой экономики, выделить отдельные сферы цифровой эконо</w:t>
      </w:r>
      <w:r>
        <w:rPr>
          <w:rFonts w:ascii="Times New Roman" w:hAnsi="Times New Roman" w:cs="Times New Roman"/>
          <w:sz w:val="28"/>
          <w:szCs w:val="28"/>
        </w:rPr>
        <w:t>мики и развивать их. П</w:t>
      </w:r>
      <w:r w:rsidRPr="002C368F">
        <w:rPr>
          <w:rFonts w:ascii="Times New Roman" w:hAnsi="Times New Roman" w:cs="Times New Roman"/>
          <w:sz w:val="28"/>
          <w:szCs w:val="28"/>
        </w:rPr>
        <w:t>ривлечь к реализации программы региональные органы власти. Следует учесть все риски и создать документ, подкрепляющий развитие цифровой экономики в России.</w:t>
      </w:r>
    </w:p>
    <w:p w:rsidR="00C623B2" w:rsidRDefault="00C623B2" w:rsidP="00C623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3278B" w:rsidRPr="0023278B">
        <w:rPr>
          <w:rFonts w:ascii="Times New Roman" w:hAnsi="Times New Roman" w:cs="Times New Roman"/>
          <w:sz w:val="28"/>
          <w:szCs w:val="28"/>
        </w:rPr>
        <w:t>)</w:t>
      </w:r>
      <w:r>
        <w:rPr>
          <w:rFonts w:ascii="Times New Roman" w:hAnsi="Times New Roman" w:cs="Times New Roman"/>
          <w:sz w:val="28"/>
          <w:szCs w:val="28"/>
        </w:rPr>
        <w:t xml:space="preserve"> П</w:t>
      </w:r>
      <w:r w:rsidRPr="00F16D40">
        <w:rPr>
          <w:rFonts w:ascii="Times New Roman" w:hAnsi="Times New Roman" w:cs="Times New Roman"/>
          <w:sz w:val="28"/>
          <w:szCs w:val="28"/>
        </w:rPr>
        <w:t>оддержка и стимулирование развития бизнеса, связанного с цифровой экономикой. На сегодняшний день в России уже существуют компании, которые являются лидерами в сфере цифровой экономики</w:t>
      </w:r>
      <w:r>
        <w:rPr>
          <w:rFonts w:ascii="Times New Roman" w:hAnsi="Times New Roman" w:cs="Times New Roman"/>
          <w:sz w:val="28"/>
          <w:szCs w:val="28"/>
        </w:rPr>
        <w:t>, такие как Яндекс, Лаборатория Касперского и др</w:t>
      </w:r>
      <w:r w:rsidRPr="00F16D40">
        <w:rPr>
          <w:rFonts w:ascii="Times New Roman" w:hAnsi="Times New Roman" w:cs="Times New Roman"/>
          <w:sz w:val="28"/>
          <w:szCs w:val="28"/>
        </w:rPr>
        <w:t>. В целях поддержки государство может</w:t>
      </w:r>
      <w:r>
        <w:rPr>
          <w:rFonts w:ascii="Times New Roman" w:hAnsi="Times New Roman" w:cs="Times New Roman"/>
          <w:sz w:val="28"/>
          <w:szCs w:val="28"/>
        </w:rPr>
        <w:t>,</w:t>
      </w:r>
      <w:r w:rsidRPr="00F16D40">
        <w:rPr>
          <w:rFonts w:ascii="Times New Roman" w:hAnsi="Times New Roman" w:cs="Times New Roman"/>
          <w:sz w:val="28"/>
          <w:szCs w:val="28"/>
        </w:rPr>
        <w:t xml:space="preserve"> </w:t>
      </w:r>
      <w:r>
        <w:rPr>
          <w:rFonts w:ascii="Times New Roman" w:hAnsi="Times New Roman" w:cs="Times New Roman"/>
          <w:sz w:val="28"/>
          <w:szCs w:val="28"/>
        </w:rPr>
        <w:t xml:space="preserve">например, </w:t>
      </w:r>
      <w:r w:rsidRPr="00F16D40">
        <w:rPr>
          <w:rFonts w:ascii="Times New Roman" w:hAnsi="Times New Roman" w:cs="Times New Roman"/>
          <w:sz w:val="28"/>
          <w:szCs w:val="28"/>
        </w:rPr>
        <w:t xml:space="preserve">предоставлять </w:t>
      </w:r>
      <w:r>
        <w:rPr>
          <w:rFonts w:ascii="Times New Roman" w:hAnsi="Times New Roman" w:cs="Times New Roman"/>
          <w:sz w:val="28"/>
          <w:szCs w:val="28"/>
        </w:rPr>
        <w:t>гарантии по банковским кредитам.</w:t>
      </w:r>
    </w:p>
    <w:p w:rsidR="00C623B2" w:rsidRDefault="00DA31BE" w:rsidP="00C623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3278B" w:rsidRPr="0023278B">
        <w:rPr>
          <w:rFonts w:ascii="Times New Roman" w:hAnsi="Times New Roman" w:cs="Times New Roman"/>
          <w:sz w:val="28"/>
          <w:szCs w:val="28"/>
        </w:rPr>
        <w:t>)</w:t>
      </w:r>
      <w:r w:rsidR="00C623B2">
        <w:rPr>
          <w:rFonts w:ascii="Times New Roman" w:hAnsi="Times New Roman" w:cs="Times New Roman"/>
          <w:sz w:val="28"/>
          <w:szCs w:val="28"/>
        </w:rPr>
        <w:t xml:space="preserve"> К</w:t>
      </w:r>
      <w:r w:rsidR="00C623B2" w:rsidRPr="003F2CFE">
        <w:rPr>
          <w:rFonts w:ascii="Times New Roman" w:hAnsi="Times New Roman" w:cs="Times New Roman"/>
          <w:sz w:val="28"/>
          <w:szCs w:val="28"/>
        </w:rPr>
        <w:t>адровое увеличение специалистов в сфере IT-технологий. Развитие инфраструктуры образование и подготовка новых преподавателей, сможет повысить уровень подготовки специалистов и устранить серьезную нехватку кадров.</w:t>
      </w:r>
    </w:p>
    <w:p w:rsidR="00C623B2" w:rsidRDefault="00DA31BE" w:rsidP="00C623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3278B" w:rsidRPr="0066527F">
        <w:rPr>
          <w:rFonts w:ascii="Times New Roman" w:hAnsi="Times New Roman" w:cs="Times New Roman"/>
          <w:sz w:val="28"/>
          <w:szCs w:val="28"/>
        </w:rPr>
        <w:t>)</w:t>
      </w:r>
      <w:r w:rsidR="00C623B2">
        <w:rPr>
          <w:rFonts w:ascii="Times New Roman" w:hAnsi="Times New Roman" w:cs="Times New Roman"/>
          <w:sz w:val="28"/>
          <w:szCs w:val="28"/>
        </w:rPr>
        <w:t xml:space="preserve"> Ф</w:t>
      </w:r>
      <w:r w:rsidR="00C623B2" w:rsidRPr="003F2CFE">
        <w:rPr>
          <w:rFonts w:ascii="Times New Roman" w:hAnsi="Times New Roman" w:cs="Times New Roman"/>
          <w:sz w:val="28"/>
          <w:szCs w:val="28"/>
        </w:rPr>
        <w:t xml:space="preserve">ормирование систем обеспечения </w:t>
      </w:r>
      <w:proofErr w:type="spellStart"/>
      <w:r w:rsidR="00C623B2" w:rsidRPr="003F2CFE">
        <w:rPr>
          <w:rFonts w:ascii="Times New Roman" w:hAnsi="Times New Roman" w:cs="Times New Roman"/>
          <w:sz w:val="28"/>
          <w:szCs w:val="28"/>
        </w:rPr>
        <w:t>кибербезопасности</w:t>
      </w:r>
      <w:proofErr w:type="spellEnd"/>
      <w:r w:rsidR="00C623B2" w:rsidRPr="003F2CFE">
        <w:rPr>
          <w:rFonts w:ascii="Times New Roman" w:hAnsi="Times New Roman" w:cs="Times New Roman"/>
          <w:sz w:val="28"/>
          <w:szCs w:val="28"/>
        </w:rPr>
        <w:t xml:space="preserve">. Есть необходимость доработки законодательства в сфере </w:t>
      </w:r>
      <w:proofErr w:type="spellStart"/>
      <w:r w:rsidR="00C623B2" w:rsidRPr="003F2CFE">
        <w:rPr>
          <w:rFonts w:ascii="Times New Roman" w:hAnsi="Times New Roman" w:cs="Times New Roman"/>
          <w:sz w:val="28"/>
          <w:szCs w:val="28"/>
        </w:rPr>
        <w:t>киберпреступлений</w:t>
      </w:r>
      <w:proofErr w:type="spellEnd"/>
      <w:r w:rsidR="00C623B2" w:rsidRPr="003F2CFE">
        <w:rPr>
          <w:rFonts w:ascii="Times New Roman" w:hAnsi="Times New Roman" w:cs="Times New Roman"/>
          <w:sz w:val="28"/>
          <w:szCs w:val="28"/>
        </w:rPr>
        <w:t xml:space="preserve">, </w:t>
      </w:r>
      <w:r w:rsidR="00C623B2" w:rsidRPr="003F2CFE">
        <w:rPr>
          <w:rFonts w:ascii="Times New Roman" w:hAnsi="Times New Roman" w:cs="Times New Roman"/>
          <w:sz w:val="28"/>
          <w:szCs w:val="28"/>
        </w:rPr>
        <w:lastRenderedPageBreak/>
        <w:t>провести технологические дорабо</w:t>
      </w:r>
      <w:r w:rsidR="00C623B2">
        <w:rPr>
          <w:rFonts w:ascii="Times New Roman" w:hAnsi="Times New Roman" w:cs="Times New Roman"/>
          <w:sz w:val="28"/>
          <w:szCs w:val="28"/>
        </w:rPr>
        <w:t xml:space="preserve">тки, с целью минимизации </w:t>
      </w:r>
      <w:proofErr w:type="spellStart"/>
      <w:r w:rsidR="00C623B2">
        <w:rPr>
          <w:rFonts w:ascii="Times New Roman" w:hAnsi="Times New Roman" w:cs="Times New Roman"/>
          <w:sz w:val="28"/>
          <w:szCs w:val="28"/>
        </w:rPr>
        <w:t>кибера</w:t>
      </w:r>
      <w:r w:rsidR="00C623B2" w:rsidRPr="003F2CFE">
        <w:rPr>
          <w:rFonts w:ascii="Times New Roman" w:hAnsi="Times New Roman" w:cs="Times New Roman"/>
          <w:sz w:val="28"/>
          <w:szCs w:val="28"/>
        </w:rPr>
        <w:t>так</w:t>
      </w:r>
      <w:proofErr w:type="spellEnd"/>
      <w:r w:rsidR="00C623B2" w:rsidRPr="003F2CFE">
        <w:rPr>
          <w:rFonts w:ascii="Times New Roman" w:hAnsi="Times New Roman" w:cs="Times New Roman"/>
          <w:sz w:val="28"/>
          <w:szCs w:val="28"/>
        </w:rPr>
        <w:t>, обеспечить защищенное взаимодействие между участниками глобальной цифровой экономики</w:t>
      </w:r>
      <w:r w:rsidR="00C623B2">
        <w:rPr>
          <w:rFonts w:ascii="Times New Roman" w:hAnsi="Times New Roman" w:cs="Times New Roman"/>
          <w:sz w:val="28"/>
          <w:szCs w:val="28"/>
        </w:rPr>
        <w:t>.</w:t>
      </w:r>
    </w:p>
    <w:p w:rsidR="00C623B2" w:rsidRDefault="00DA31BE" w:rsidP="00C623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3278B" w:rsidRPr="0023278B">
        <w:rPr>
          <w:rFonts w:ascii="Times New Roman" w:hAnsi="Times New Roman" w:cs="Times New Roman"/>
          <w:sz w:val="28"/>
          <w:szCs w:val="28"/>
        </w:rPr>
        <w:t>)</w:t>
      </w:r>
      <w:r w:rsidR="00C623B2">
        <w:rPr>
          <w:rFonts w:ascii="Times New Roman" w:hAnsi="Times New Roman" w:cs="Times New Roman"/>
          <w:sz w:val="28"/>
          <w:szCs w:val="28"/>
        </w:rPr>
        <w:t xml:space="preserve"> </w:t>
      </w:r>
      <w:r w:rsidR="00C623B2" w:rsidRPr="00B72602">
        <w:rPr>
          <w:rFonts w:ascii="Times New Roman" w:hAnsi="Times New Roman" w:cs="Times New Roman"/>
          <w:sz w:val="28"/>
          <w:szCs w:val="28"/>
        </w:rPr>
        <w:t>Формирование новых правовых институтов цифровой экономики. Правила раскрытия любого вида информации, защита авторских прав в сети, финансирование инновационных разработок – все это должно регулироваться определенными нормативами.</w:t>
      </w:r>
    </w:p>
    <w:p w:rsidR="00C623B2" w:rsidRDefault="00DA31BE" w:rsidP="00C623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3278B" w:rsidRPr="0066527F">
        <w:rPr>
          <w:rFonts w:ascii="Times New Roman" w:hAnsi="Times New Roman" w:cs="Times New Roman"/>
          <w:sz w:val="28"/>
          <w:szCs w:val="28"/>
        </w:rPr>
        <w:t>)</w:t>
      </w:r>
      <w:r w:rsidR="00C623B2">
        <w:rPr>
          <w:rFonts w:ascii="Times New Roman" w:hAnsi="Times New Roman" w:cs="Times New Roman"/>
          <w:sz w:val="28"/>
          <w:szCs w:val="28"/>
        </w:rPr>
        <w:t xml:space="preserve"> Открытость и прозрачность в работе чиновников над программой. Национальный проект</w:t>
      </w:r>
      <w:r w:rsidR="00C623B2" w:rsidRPr="00741B39">
        <w:rPr>
          <w:rFonts w:ascii="Times New Roman" w:hAnsi="Times New Roman" w:cs="Times New Roman"/>
          <w:sz w:val="28"/>
          <w:szCs w:val="28"/>
        </w:rPr>
        <w:t xml:space="preserve"> </w:t>
      </w:r>
      <w:r w:rsidR="00C623B2">
        <w:rPr>
          <w:rFonts w:ascii="Times New Roman" w:hAnsi="Times New Roman" w:cs="Times New Roman"/>
          <w:sz w:val="28"/>
          <w:szCs w:val="28"/>
        </w:rPr>
        <w:t>«цифровая экономика», как и другие проекты, не сможет</w:t>
      </w:r>
      <w:r w:rsidR="00C623B2" w:rsidRPr="00741B39">
        <w:rPr>
          <w:rFonts w:ascii="Times New Roman" w:hAnsi="Times New Roman" w:cs="Times New Roman"/>
          <w:sz w:val="28"/>
          <w:szCs w:val="28"/>
        </w:rPr>
        <w:t xml:space="preserve"> быть реализованы без контроля общественности и журналистов.</w:t>
      </w:r>
    </w:p>
    <w:p w:rsidR="00B220D2" w:rsidRDefault="00C623B2" w:rsidP="00B220D2">
      <w:pPr>
        <w:spacing w:line="360" w:lineRule="auto"/>
        <w:ind w:firstLine="709"/>
        <w:jc w:val="both"/>
        <w:rPr>
          <w:rFonts w:ascii="Times New Roman" w:hAnsi="Times New Roman" w:cs="Times New Roman"/>
          <w:sz w:val="28"/>
          <w:szCs w:val="28"/>
        </w:rPr>
      </w:pPr>
      <w:r w:rsidRPr="00736CD1">
        <w:rPr>
          <w:rFonts w:ascii="Times New Roman" w:hAnsi="Times New Roman" w:cs="Times New Roman"/>
          <w:sz w:val="28"/>
          <w:szCs w:val="28"/>
        </w:rPr>
        <w:t>Данные задачи призваны устранить проблемы развития цифровой экономики, а, следовательно, способствовать легкому</w:t>
      </w:r>
      <w:r>
        <w:rPr>
          <w:rFonts w:ascii="Times New Roman" w:hAnsi="Times New Roman" w:cs="Times New Roman"/>
          <w:sz w:val="28"/>
          <w:szCs w:val="28"/>
        </w:rPr>
        <w:t>,</w:t>
      </w:r>
      <w:r w:rsidRPr="00736CD1">
        <w:rPr>
          <w:rFonts w:ascii="Times New Roman" w:hAnsi="Times New Roman" w:cs="Times New Roman"/>
          <w:sz w:val="28"/>
          <w:szCs w:val="28"/>
        </w:rPr>
        <w:t xml:space="preserve"> </w:t>
      </w:r>
      <w:r>
        <w:rPr>
          <w:rFonts w:ascii="Times New Roman" w:hAnsi="Times New Roman" w:cs="Times New Roman"/>
          <w:sz w:val="28"/>
          <w:szCs w:val="28"/>
        </w:rPr>
        <w:t xml:space="preserve">ускоренному </w:t>
      </w:r>
      <w:r w:rsidRPr="00736CD1">
        <w:rPr>
          <w:rFonts w:ascii="Times New Roman" w:hAnsi="Times New Roman" w:cs="Times New Roman"/>
          <w:sz w:val="28"/>
          <w:szCs w:val="28"/>
        </w:rPr>
        <w:t>и безболезненному внедрению цифровых технологий в повседневную жизнь и установить взаимосвязь с развитием реальной экономики.</w:t>
      </w:r>
    </w:p>
    <w:p w:rsidR="00441B5D" w:rsidRDefault="00441B5D" w:rsidP="00441B5D">
      <w:pPr>
        <w:spacing w:line="360" w:lineRule="auto"/>
        <w:ind w:firstLine="709"/>
        <w:jc w:val="both"/>
        <w:rPr>
          <w:rFonts w:ascii="Times New Roman" w:hAnsi="Times New Roman" w:cs="Times New Roman"/>
          <w:sz w:val="28"/>
          <w:szCs w:val="28"/>
        </w:rPr>
      </w:pPr>
    </w:p>
    <w:p w:rsidR="00441B5D" w:rsidRDefault="00441B5D" w:rsidP="00441B5D">
      <w:pPr>
        <w:spacing w:line="360" w:lineRule="auto"/>
        <w:rPr>
          <w:rFonts w:ascii="Times New Roman" w:hAnsi="Times New Roman" w:cs="Times New Roman"/>
          <w:sz w:val="28"/>
          <w:szCs w:val="28"/>
        </w:rPr>
      </w:pPr>
    </w:p>
    <w:p w:rsidR="00441B5D" w:rsidRDefault="00441B5D" w:rsidP="00441B5D">
      <w:pPr>
        <w:spacing w:line="360" w:lineRule="auto"/>
        <w:rPr>
          <w:rFonts w:ascii="Times New Roman" w:hAnsi="Times New Roman" w:cs="Times New Roman"/>
          <w:sz w:val="28"/>
          <w:szCs w:val="28"/>
        </w:rPr>
      </w:pPr>
    </w:p>
    <w:p w:rsidR="00441B5D" w:rsidRDefault="00441B5D" w:rsidP="00441B5D">
      <w:pPr>
        <w:spacing w:line="360" w:lineRule="auto"/>
        <w:rPr>
          <w:rFonts w:ascii="Times New Roman" w:hAnsi="Times New Roman" w:cs="Times New Roman"/>
          <w:sz w:val="28"/>
          <w:szCs w:val="28"/>
        </w:rPr>
      </w:pPr>
    </w:p>
    <w:p w:rsidR="00441B5D" w:rsidRDefault="00441B5D" w:rsidP="00441B5D">
      <w:pPr>
        <w:spacing w:line="360" w:lineRule="auto"/>
        <w:rPr>
          <w:rFonts w:ascii="Times New Roman" w:hAnsi="Times New Roman" w:cs="Times New Roman"/>
          <w:sz w:val="28"/>
          <w:szCs w:val="28"/>
        </w:rPr>
      </w:pPr>
    </w:p>
    <w:p w:rsidR="00441B5D" w:rsidRDefault="00441B5D" w:rsidP="00441B5D">
      <w:pPr>
        <w:spacing w:line="360" w:lineRule="auto"/>
        <w:rPr>
          <w:rFonts w:ascii="Times New Roman" w:hAnsi="Times New Roman" w:cs="Times New Roman"/>
          <w:sz w:val="28"/>
          <w:szCs w:val="28"/>
        </w:rPr>
      </w:pPr>
    </w:p>
    <w:p w:rsidR="00441B5D" w:rsidRDefault="00441B5D" w:rsidP="00441B5D">
      <w:pPr>
        <w:spacing w:line="360" w:lineRule="auto"/>
        <w:rPr>
          <w:rFonts w:ascii="Times New Roman" w:hAnsi="Times New Roman" w:cs="Times New Roman"/>
          <w:sz w:val="28"/>
          <w:szCs w:val="28"/>
        </w:rPr>
      </w:pPr>
    </w:p>
    <w:p w:rsidR="00441B5D" w:rsidRDefault="00441B5D" w:rsidP="00441B5D">
      <w:pPr>
        <w:spacing w:line="360" w:lineRule="auto"/>
        <w:rPr>
          <w:rFonts w:ascii="Times New Roman" w:hAnsi="Times New Roman" w:cs="Times New Roman"/>
          <w:sz w:val="28"/>
          <w:szCs w:val="28"/>
        </w:rPr>
      </w:pPr>
    </w:p>
    <w:p w:rsidR="00441B5D" w:rsidRDefault="00441B5D" w:rsidP="00441B5D">
      <w:pPr>
        <w:spacing w:line="360" w:lineRule="auto"/>
        <w:rPr>
          <w:rFonts w:ascii="Times New Roman" w:hAnsi="Times New Roman" w:cs="Times New Roman"/>
          <w:sz w:val="28"/>
          <w:szCs w:val="28"/>
        </w:rPr>
      </w:pPr>
    </w:p>
    <w:p w:rsidR="00441B5D" w:rsidRDefault="00441B5D" w:rsidP="00441B5D">
      <w:pPr>
        <w:spacing w:line="360" w:lineRule="auto"/>
        <w:rPr>
          <w:rFonts w:ascii="Times New Roman" w:hAnsi="Times New Roman" w:cs="Times New Roman"/>
          <w:sz w:val="28"/>
          <w:szCs w:val="28"/>
        </w:rPr>
      </w:pPr>
    </w:p>
    <w:p w:rsidR="00441B5D" w:rsidRDefault="00441B5D" w:rsidP="00441B5D">
      <w:pPr>
        <w:spacing w:line="360" w:lineRule="auto"/>
        <w:rPr>
          <w:rFonts w:ascii="Times New Roman" w:hAnsi="Times New Roman" w:cs="Times New Roman"/>
          <w:sz w:val="28"/>
          <w:szCs w:val="28"/>
        </w:rPr>
      </w:pPr>
    </w:p>
    <w:p w:rsidR="00441B5D" w:rsidRDefault="00441B5D" w:rsidP="00441B5D">
      <w:pPr>
        <w:spacing w:line="360" w:lineRule="auto"/>
        <w:rPr>
          <w:rFonts w:ascii="Times New Roman" w:hAnsi="Times New Roman" w:cs="Times New Roman"/>
          <w:sz w:val="28"/>
          <w:szCs w:val="28"/>
        </w:rPr>
      </w:pPr>
    </w:p>
    <w:p w:rsidR="00441B5D" w:rsidRDefault="00441B5D" w:rsidP="00441B5D">
      <w:pPr>
        <w:spacing w:line="360" w:lineRule="auto"/>
        <w:rPr>
          <w:rFonts w:ascii="Times New Roman" w:hAnsi="Times New Roman" w:cs="Times New Roman"/>
          <w:sz w:val="28"/>
          <w:szCs w:val="28"/>
        </w:rPr>
      </w:pPr>
    </w:p>
    <w:p w:rsidR="00441B5D" w:rsidRDefault="00441B5D" w:rsidP="00441B5D">
      <w:pPr>
        <w:spacing w:line="360" w:lineRule="auto"/>
        <w:rPr>
          <w:rFonts w:ascii="Times New Roman" w:hAnsi="Times New Roman" w:cs="Times New Roman"/>
          <w:sz w:val="28"/>
          <w:szCs w:val="28"/>
        </w:rPr>
      </w:pPr>
    </w:p>
    <w:p w:rsidR="00441B5D" w:rsidRDefault="00441B5D" w:rsidP="00441B5D">
      <w:pPr>
        <w:spacing w:line="360" w:lineRule="auto"/>
        <w:rPr>
          <w:rFonts w:ascii="Times New Roman" w:hAnsi="Times New Roman" w:cs="Times New Roman"/>
          <w:sz w:val="28"/>
          <w:szCs w:val="28"/>
        </w:rPr>
      </w:pPr>
    </w:p>
    <w:p w:rsidR="00C9388B" w:rsidRDefault="00C9388B" w:rsidP="00441B5D">
      <w:pPr>
        <w:spacing w:line="360" w:lineRule="auto"/>
        <w:rPr>
          <w:rFonts w:ascii="Times New Roman" w:hAnsi="Times New Roman" w:cs="Times New Roman"/>
          <w:sz w:val="28"/>
          <w:szCs w:val="28"/>
        </w:rPr>
      </w:pPr>
    </w:p>
    <w:p w:rsidR="00167D8B" w:rsidRPr="00EC5868" w:rsidRDefault="00167D8B" w:rsidP="00EC5868">
      <w:pPr>
        <w:pStyle w:val="1"/>
        <w:spacing w:before="0" w:line="360" w:lineRule="auto"/>
        <w:jc w:val="center"/>
        <w:rPr>
          <w:rFonts w:ascii="Times New Roman" w:hAnsi="Times New Roman" w:cs="Times New Roman"/>
          <w:b/>
          <w:color w:val="auto"/>
          <w:sz w:val="28"/>
          <w:szCs w:val="28"/>
        </w:rPr>
      </w:pPr>
      <w:bookmarkStart w:id="14" w:name="_Toc75101469"/>
      <w:r w:rsidRPr="00EC5868">
        <w:rPr>
          <w:rFonts w:ascii="Times New Roman" w:hAnsi="Times New Roman" w:cs="Times New Roman"/>
          <w:b/>
          <w:color w:val="auto"/>
          <w:sz w:val="28"/>
          <w:szCs w:val="28"/>
        </w:rPr>
        <w:lastRenderedPageBreak/>
        <w:t>ЗАКЛЮЧЕНИЕ</w:t>
      </w:r>
      <w:bookmarkEnd w:id="14"/>
    </w:p>
    <w:p w:rsidR="00167D8B" w:rsidRDefault="00167D8B" w:rsidP="00167D8B">
      <w:pPr>
        <w:rPr>
          <w:rFonts w:ascii="Times New Roman" w:hAnsi="Times New Roman" w:cs="Times New Roman"/>
          <w:b/>
          <w:sz w:val="28"/>
          <w:szCs w:val="28"/>
        </w:rPr>
      </w:pPr>
    </w:p>
    <w:p w:rsidR="00167D8B" w:rsidRDefault="00167D8B" w:rsidP="00167D8B">
      <w:pPr>
        <w:spacing w:line="360" w:lineRule="auto"/>
        <w:ind w:firstLine="709"/>
        <w:jc w:val="both"/>
        <w:rPr>
          <w:rFonts w:ascii="Times New Roman" w:hAnsi="Times New Roman" w:cs="Times New Roman"/>
          <w:sz w:val="28"/>
          <w:szCs w:val="28"/>
        </w:rPr>
      </w:pPr>
      <w:r w:rsidRPr="00D01B92">
        <w:rPr>
          <w:rFonts w:ascii="Times New Roman" w:hAnsi="Times New Roman" w:cs="Times New Roman"/>
          <w:sz w:val="28"/>
          <w:szCs w:val="28"/>
        </w:rPr>
        <w:t xml:space="preserve">Можно сделать вывод, что цифровая экономика представляет собой новый тип экономических отношений во всех отраслях мирового рынка, который сейчас быстро развивается, и в ближайшем будущем, с ростом высоких технологий, может стать основным видом товарно-денежного обмена на глобальном мировом уровне. </w:t>
      </w:r>
    </w:p>
    <w:p w:rsidR="00167D8B" w:rsidRPr="00D01B92" w:rsidRDefault="00167D8B" w:rsidP="00167D8B">
      <w:pPr>
        <w:spacing w:line="360" w:lineRule="auto"/>
        <w:ind w:firstLine="709"/>
        <w:jc w:val="both"/>
        <w:rPr>
          <w:rFonts w:ascii="Times New Roman" w:hAnsi="Times New Roman" w:cs="Times New Roman"/>
          <w:sz w:val="28"/>
          <w:szCs w:val="28"/>
        </w:rPr>
      </w:pPr>
      <w:r w:rsidRPr="00D01B92">
        <w:rPr>
          <w:rFonts w:ascii="Times New Roman" w:hAnsi="Times New Roman" w:cs="Times New Roman"/>
          <w:sz w:val="28"/>
          <w:szCs w:val="28"/>
        </w:rPr>
        <w:t>Формирование цифровой экономики предполагает общую технологическую модернизацию всех сфер экономики и возможно лишь при формировании инновационной модел</w:t>
      </w:r>
      <w:r>
        <w:rPr>
          <w:rFonts w:ascii="Times New Roman" w:hAnsi="Times New Roman" w:cs="Times New Roman"/>
          <w:sz w:val="28"/>
          <w:szCs w:val="28"/>
        </w:rPr>
        <w:t>и развития, внедрения</w:t>
      </w:r>
      <w:r w:rsidRPr="00D01B92">
        <w:rPr>
          <w:rFonts w:ascii="Times New Roman" w:hAnsi="Times New Roman" w:cs="Times New Roman"/>
          <w:sz w:val="28"/>
          <w:szCs w:val="28"/>
        </w:rPr>
        <w:t xml:space="preserve"> передовых технологий формирующегося нового технологического уклада.</w:t>
      </w:r>
    </w:p>
    <w:p w:rsidR="00167D8B" w:rsidRPr="00D01B92" w:rsidRDefault="00167D8B" w:rsidP="00167D8B">
      <w:pPr>
        <w:spacing w:line="360" w:lineRule="auto"/>
        <w:ind w:firstLine="709"/>
        <w:jc w:val="both"/>
        <w:rPr>
          <w:rFonts w:ascii="Times New Roman" w:hAnsi="Times New Roman" w:cs="Times New Roman"/>
          <w:sz w:val="28"/>
          <w:szCs w:val="28"/>
        </w:rPr>
      </w:pPr>
      <w:r w:rsidRPr="00D01B92">
        <w:rPr>
          <w:rFonts w:ascii="Times New Roman" w:hAnsi="Times New Roman" w:cs="Times New Roman"/>
          <w:sz w:val="28"/>
          <w:szCs w:val="28"/>
        </w:rPr>
        <w:t xml:space="preserve">Последовательное решение задачи </w:t>
      </w:r>
      <w:proofErr w:type="spellStart"/>
      <w:r w:rsidRPr="00D01B92">
        <w:rPr>
          <w:rFonts w:ascii="Times New Roman" w:hAnsi="Times New Roman" w:cs="Times New Roman"/>
          <w:sz w:val="28"/>
          <w:szCs w:val="28"/>
        </w:rPr>
        <w:t>цифровизации</w:t>
      </w:r>
      <w:proofErr w:type="spellEnd"/>
      <w:r w:rsidRPr="00D01B92">
        <w:rPr>
          <w:rFonts w:ascii="Times New Roman" w:hAnsi="Times New Roman" w:cs="Times New Roman"/>
          <w:sz w:val="28"/>
          <w:szCs w:val="28"/>
        </w:rPr>
        <w:t xml:space="preserve"> экономики предполагает четкое целеполагание и встраивание государственной программы «Цифровая экономика» в формате нацпроекта (разрабатываемого в контексте Указа Президента РФ № 204) в систему документов стратегического планирования, закрепленной ФЗ № 172 «О стратегическом планировании в РФ». Необходима сквозная увязка целевой установки на </w:t>
      </w:r>
      <w:proofErr w:type="spellStart"/>
      <w:r w:rsidRPr="00D01B92">
        <w:rPr>
          <w:rFonts w:ascii="Times New Roman" w:hAnsi="Times New Roman" w:cs="Times New Roman"/>
          <w:sz w:val="28"/>
          <w:szCs w:val="28"/>
        </w:rPr>
        <w:t>цифровизацию</w:t>
      </w:r>
      <w:proofErr w:type="spellEnd"/>
      <w:r w:rsidRPr="00D01B92">
        <w:rPr>
          <w:rFonts w:ascii="Times New Roman" w:hAnsi="Times New Roman" w:cs="Times New Roman"/>
          <w:sz w:val="28"/>
          <w:szCs w:val="28"/>
        </w:rPr>
        <w:t xml:space="preserve"> экономики и основными мероприятиями по ее достижению, 36 закрепленными в государственной программе «Цифровая экономика», с такими документами стратегического планирования как базовая Стратегия социально-экономического развития, Стратегия научно-технологического развития, отраслевые стратегии развития, государственные программы в сфере цифровой экономики и нацпроекты.</w:t>
      </w:r>
    </w:p>
    <w:p w:rsidR="00167D8B" w:rsidRDefault="00167D8B" w:rsidP="00167D8B">
      <w:pPr>
        <w:spacing w:line="360" w:lineRule="auto"/>
        <w:ind w:firstLine="709"/>
        <w:jc w:val="both"/>
        <w:rPr>
          <w:rFonts w:ascii="Times New Roman" w:hAnsi="Times New Roman" w:cs="Times New Roman"/>
          <w:sz w:val="28"/>
          <w:szCs w:val="28"/>
        </w:rPr>
      </w:pPr>
      <w:r w:rsidRPr="00D01B92">
        <w:rPr>
          <w:rFonts w:ascii="Times New Roman" w:hAnsi="Times New Roman" w:cs="Times New Roman"/>
          <w:sz w:val="28"/>
          <w:szCs w:val="28"/>
        </w:rPr>
        <w:t xml:space="preserve">Ускоренное развитие цифровых технологий обостряет проблему качества человеческого капитала, требуя увеличения квалифицированных кадров, способных формировать, продвигать и работать в цифровой экономике. Речь прежде всего идет об увеличении численности исследователей, работающих в области новых технологий, программистов и инженерно-технических кадров в сфере цифровых технологий, квалифицированных государственных и муниципальных служащих, </w:t>
      </w:r>
      <w:r w:rsidRPr="00D01B92">
        <w:rPr>
          <w:rFonts w:ascii="Times New Roman" w:hAnsi="Times New Roman" w:cs="Times New Roman"/>
          <w:sz w:val="28"/>
          <w:szCs w:val="28"/>
        </w:rPr>
        <w:lastRenderedPageBreak/>
        <w:t>руководителей госучреждений с соответствующими компетенциями и т.п. В этой связи нужны новые подходы в образовании, направленные на подготовку творческих, креативных специалистов, мотивированных на развитие и инновационную деятельность.</w:t>
      </w:r>
    </w:p>
    <w:p w:rsidR="00167D8B" w:rsidRDefault="00167D8B" w:rsidP="00167D8B">
      <w:pPr>
        <w:spacing w:line="360" w:lineRule="auto"/>
        <w:ind w:firstLine="709"/>
        <w:jc w:val="both"/>
        <w:rPr>
          <w:rFonts w:ascii="Times New Roman" w:hAnsi="Times New Roman" w:cs="Times New Roman"/>
          <w:sz w:val="28"/>
          <w:szCs w:val="28"/>
        </w:rPr>
      </w:pPr>
      <w:r w:rsidRPr="00D01B92">
        <w:rPr>
          <w:rFonts w:ascii="Times New Roman" w:hAnsi="Times New Roman" w:cs="Times New Roman"/>
          <w:sz w:val="28"/>
          <w:szCs w:val="28"/>
        </w:rPr>
        <w:t xml:space="preserve">Следует обратить акцентированное внимание на </w:t>
      </w:r>
      <w:proofErr w:type="spellStart"/>
      <w:r w:rsidRPr="00D01B92">
        <w:rPr>
          <w:rFonts w:ascii="Times New Roman" w:hAnsi="Times New Roman" w:cs="Times New Roman"/>
          <w:sz w:val="28"/>
          <w:szCs w:val="28"/>
        </w:rPr>
        <w:t>цифровизацию</w:t>
      </w:r>
      <w:proofErr w:type="spellEnd"/>
      <w:r w:rsidRPr="00D01B92">
        <w:rPr>
          <w:rFonts w:ascii="Times New Roman" w:hAnsi="Times New Roman" w:cs="Times New Roman"/>
          <w:sz w:val="28"/>
          <w:szCs w:val="28"/>
        </w:rPr>
        <w:t xml:space="preserve"> реального сектора экономики, способствующую повышению эффективности производства, росту конкурентоспособности выпускаемой продукции, способных непосредственно влиять на темпы роста экономики. Процессы автоматизации и роботизации, сопровождающиеся кардинальным обновлением основных средств, будут приводить к снижению доли вклада фактора труда в экономический рост при одновременном росте вклада капитала практически по всем секторам экономики.</w:t>
      </w:r>
    </w:p>
    <w:p w:rsidR="00942B67" w:rsidRDefault="00167D8B" w:rsidP="00167D8B">
      <w:pPr>
        <w:spacing w:line="360" w:lineRule="auto"/>
        <w:ind w:firstLine="709"/>
        <w:jc w:val="both"/>
        <w:rPr>
          <w:rFonts w:ascii="Times New Roman" w:hAnsi="Times New Roman" w:cs="Times New Roman"/>
          <w:sz w:val="28"/>
          <w:szCs w:val="28"/>
        </w:rPr>
      </w:pPr>
      <w:r w:rsidRPr="00D01B92">
        <w:rPr>
          <w:rFonts w:ascii="Times New Roman" w:hAnsi="Times New Roman" w:cs="Times New Roman"/>
          <w:sz w:val="28"/>
          <w:szCs w:val="28"/>
        </w:rPr>
        <w:t>Создание и совершенствование новых технологий происходит настолько быстро, что просто невозможно идти в ногу со старыми технологиями. Поэтому именно сейчас необходимо включаться в общий информационный и технологический поток обновлений и постараться их эффективно применять.</w:t>
      </w:r>
    </w:p>
    <w:p w:rsidR="00942B67" w:rsidRDefault="00942B67">
      <w:pPr>
        <w:spacing w:after="160" w:line="259" w:lineRule="auto"/>
        <w:rPr>
          <w:rFonts w:ascii="Times New Roman" w:hAnsi="Times New Roman" w:cs="Times New Roman"/>
          <w:sz w:val="28"/>
          <w:szCs w:val="28"/>
        </w:rPr>
      </w:pPr>
    </w:p>
    <w:p w:rsidR="00596118" w:rsidRDefault="00596118">
      <w:pPr>
        <w:spacing w:after="160" w:line="259" w:lineRule="auto"/>
        <w:rPr>
          <w:rFonts w:ascii="Times New Roman" w:hAnsi="Times New Roman" w:cs="Times New Roman"/>
          <w:sz w:val="28"/>
          <w:szCs w:val="28"/>
        </w:rPr>
      </w:pPr>
    </w:p>
    <w:p w:rsidR="00596118" w:rsidRDefault="00596118">
      <w:pPr>
        <w:spacing w:after="160" w:line="259" w:lineRule="auto"/>
        <w:rPr>
          <w:rFonts w:ascii="Times New Roman" w:hAnsi="Times New Roman" w:cs="Times New Roman"/>
          <w:sz w:val="28"/>
          <w:szCs w:val="28"/>
        </w:rPr>
      </w:pPr>
    </w:p>
    <w:p w:rsidR="00596118" w:rsidRDefault="00596118">
      <w:pPr>
        <w:spacing w:after="160" w:line="259" w:lineRule="auto"/>
        <w:rPr>
          <w:rFonts w:ascii="Times New Roman" w:hAnsi="Times New Roman" w:cs="Times New Roman"/>
          <w:sz w:val="28"/>
          <w:szCs w:val="28"/>
        </w:rPr>
      </w:pPr>
    </w:p>
    <w:p w:rsidR="00596118" w:rsidRDefault="00596118">
      <w:pPr>
        <w:spacing w:after="160" w:line="259" w:lineRule="auto"/>
        <w:rPr>
          <w:rFonts w:ascii="Times New Roman" w:hAnsi="Times New Roman" w:cs="Times New Roman"/>
          <w:sz w:val="28"/>
          <w:szCs w:val="28"/>
        </w:rPr>
      </w:pPr>
    </w:p>
    <w:p w:rsidR="00596118" w:rsidRDefault="00596118">
      <w:pPr>
        <w:spacing w:after="160" w:line="259" w:lineRule="auto"/>
        <w:rPr>
          <w:rFonts w:ascii="Times New Roman" w:hAnsi="Times New Roman" w:cs="Times New Roman"/>
          <w:sz w:val="28"/>
          <w:szCs w:val="28"/>
        </w:rPr>
      </w:pPr>
    </w:p>
    <w:p w:rsidR="00596118" w:rsidRDefault="00596118">
      <w:pPr>
        <w:spacing w:after="160" w:line="259" w:lineRule="auto"/>
        <w:rPr>
          <w:rFonts w:ascii="Times New Roman" w:hAnsi="Times New Roman" w:cs="Times New Roman"/>
          <w:sz w:val="28"/>
          <w:szCs w:val="28"/>
        </w:rPr>
      </w:pPr>
    </w:p>
    <w:p w:rsidR="00596118" w:rsidRDefault="00596118">
      <w:pPr>
        <w:spacing w:after="160" w:line="259" w:lineRule="auto"/>
        <w:rPr>
          <w:rFonts w:ascii="Times New Roman" w:hAnsi="Times New Roman" w:cs="Times New Roman"/>
          <w:sz w:val="28"/>
          <w:szCs w:val="28"/>
        </w:rPr>
      </w:pPr>
    </w:p>
    <w:p w:rsidR="00596118" w:rsidRDefault="00596118">
      <w:pPr>
        <w:spacing w:after="160" w:line="259" w:lineRule="auto"/>
        <w:rPr>
          <w:rFonts w:ascii="Times New Roman" w:hAnsi="Times New Roman" w:cs="Times New Roman"/>
          <w:sz w:val="28"/>
          <w:szCs w:val="28"/>
        </w:rPr>
      </w:pPr>
    </w:p>
    <w:p w:rsidR="00596118" w:rsidRDefault="00596118">
      <w:pPr>
        <w:spacing w:after="160" w:line="259" w:lineRule="auto"/>
        <w:rPr>
          <w:rFonts w:ascii="Times New Roman" w:hAnsi="Times New Roman" w:cs="Times New Roman"/>
          <w:sz w:val="28"/>
          <w:szCs w:val="28"/>
        </w:rPr>
      </w:pPr>
    </w:p>
    <w:p w:rsidR="00596118" w:rsidRDefault="00596118">
      <w:pPr>
        <w:spacing w:after="160" w:line="259" w:lineRule="auto"/>
        <w:rPr>
          <w:rFonts w:ascii="Times New Roman" w:hAnsi="Times New Roman" w:cs="Times New Roman"/>
          <w:sz w:val="28"/>
          <w:szCs w:val="28"/>
        </w:rPr>
      </w:pPr>
    </w:p>
    <w:p w:rsidR="00596118" w:rsidRDefault="00596118">
      <w:pPr>
        <w:spacing w:after="160" w:line="259" w:lineRule="auto"/>
        <w:rPr>
          <w:rFonts w:ascii="Times New Roman" w:hAnsi="Times New Roman" w:cs="Times New Roman"/>
          <w:sz w:val="28"/>
          <w:szCs w:val="28"/>
        </w:rPr>
      </w:pPr>
    </w:p>
    <w:p w:rsidR="00052980" w:rsidRPr="00EC5868" w:rsidRDefault="00052980" w:rsidP="00EC5868">
      <w:pPr>
        <w:pStyle w:val="1"/>
        <w:spacing w:before="0" w:line="360" w:lineRule="auto"/>
        <w:jc w:val="center"/>
        <w:rPr>
          <w:rFonts w:ascii="Times New Roman" w:hAnsi="Times New Roman" w:cs="Times New Roman"/>
          <w:b/>
          <w:color w:val="auto"/>
          <w:sz w:val="28"/>
          <w:szCs w:val="28"/>
        </w:rPr>
      </w:pPr>
      <w:bookmarkStart w:id="15" w:name="_Toc75101470"/>
      <w:r w:rsidRPr="00EC5868">
        <w:rPr>
          <w:rFonts w:ascii="Times New Roman" w:hAnsi="Times New Roman" w:cs="Times New Roman"/>
          <w:b/>
          <w:color w:val="auto"/>
          <w:sz w:val="28"/>
          <w:szCs w:val="28"/>
        </w:rPr>
        <w:lastRenderedPageBreak/>
        <w:t>СПИСОК ИСПОЛЬЗОВАННЫХ ИСТОЧНИКОВ</w:t>
      </w:r>
      <w:bookmarkEnd w:id="15"/>
    </w:p>
    <w:p w:rsidR="00052980" w:rsidRPr="00167D8B" w:rsidRDefault="00052980" w:rsidP="00052980">
      <w:pPr>
        <w:spacing w:line="360" w:lineRule="auto"/>
        <w:jc w:val="center"/>
        <w:rPr>
          <w:rFonts w:ascii="Times New Roman" w:hAnsi="Times New Roman" w:cs="Times New Roman"/>
          <w:b/>
          <w:sz w:val="28"/>
          <w:szCs w:val="28"/>
        </w:rPr>
      </w:pPr>
    </w:p>
    <w:p w:rsidR="00052980" w:rsidRDefault="00052980" w:rsidP="00052980">
      <w:pPr>
        <w:pStyle w:val="a9"/>
        <w:numPr>
          <w:ilvl w:val="0"/>
          <w:numId w:val="4"/>
        </w:numPr>
        <w:ind w:left="0" w:firstLine="709"/>
        <w:rPr>
          <w:rFonts w:cs="Times New Roman"/>
          <w:szCs w:val="28"/>
        </w:rPr>
      </w:pPr>
      <w:proofErr w:type="spellStart"/>
      <w:r w:rsidRPr="00CB7FE0">
        <w:rPr>
          <w:rFonts w:cs="Times New Roman"/>
          <w:szCs w:val="28"/>
        </w:rPr>
        <w:t>Абдрахманова</w:t>
      </w:r>
      <w:proofErr w:type="spellEnd"/>
      <w:r>
        <w:rPr>
          <w:rFonts w:cs="Times New Roman"/>
          <w:szCs w:val="28"/>
        </w:rPr>
        <w:t>,</w:t>
      </w:r>
      <w:r w:rsidRPr="00CB7FE0">
        <w:rPr>
          <w:rFonts w:cs="Times New Roman"/>
          <w:szCs w:val="28"/>
        </w:rPr>
        <w:t xml:space="preserve"> Г.И. Что такое цифровая экономика? Тренды, компетенции, измерение: </w:t>
      </w:r>
      <w:proofErr w:type="spellStart"/>
      <w:r w:rsidRPr="00CB7FE0">
        <w:rPr>
          <w:rFonts w:cs="Times New Roman"/>
          <w:szCs w:val="28"/>
        </w:rPr>
        <w:t>докл</w:t>
      </w:r>
      <w:proofErr w:type="spellEnd"/>
      <w:r w:rsidRPr="00CB7FE0">
        <w:rPr>
          <w:rFonts w:cs="Times New Roman"/>
          <w:szCs w:val="28"/>
        </w:rPr>
        <w:t xml:space="preserve">. к XX Апр. </w:t>
      </w:r>
      <w:proofErr w:type="spellStart"/>
      <w:r w:rsidRPr="00CB7FE0">
        <w:rPr>
          <w:rFonts w:cs="Times New Roman"/>
          <w:szCs w:val="28"/>
        </w:rPr>
        <w:t>междунар</w:t>
      </w:r>
      <w:proofErr w:type="spellEnd"/>
      <w:r w:rsidRPr="00CB7FE0">
        <w:rPr>
          <w:rFonts w:cs="Times New Roman"/>
          <w:szCs w:val="28"/>
        </w:rPr>
        <w:t xml:space="preserve">. науч. </w:t>
      </w:r>
      <w:proofErr w:type="spellStart"/>
      <w:r w:rsidRPr="00CB7FE0">
        <w:rPr>
          <w:rFonts w:cs="Times New Roman"/>
          <w:szCs w:val="28"/>
        </w:rPr>
        <w:t>конф</w:t>
      </w:r>
      <w:proofErr w:type="spellEnd"/>
      <w:r w:rsidRPr="00CB7FE0">
        <w:rPr>
          <w:rFonts w:cs="Times New Roman"/>
          <w:szCs w:val="28"/>
        </w:rPr>
        <w:t xml:space="preserve">. по проблемам развития экономики и общества / Г.И. </w:t>
      </w:r>
      <w:proofErr w:type="spellStart"/>
      <w:r w:rsidRPr="00CB7FE0">
        <w:rPr>
          <w:rFonts w:cs="Times New Roman"/>
          <w:szCs w:val="28"/>
        </w:rPr>
        <w:t>Абдрахманова</w:t>
      </w:r>
      <w:proofErr w:type="spellEnd"/>
      <w:r w:rsidRPr="00CB7FE0">
        <w:rPr>
          <w:rFonts w:cs="Times New Roman"/>
          <w:szCs w:val="28"/>
        </w:rPr>
        <w:t xml:space="preserve">, К.О. Вишневский, Л.М. </w:t>
      </w:r>
      <w:proofErr w:type="spellStart"/>
      <w:r w:rsidRPr="00CB7FE0">
        <w:rPr>
          <w:rFonts w:cs="Times New Roman"/>
          <w:szCs w:val="28"/>
        </w:rPr>
        <w:t>Гохберг</w:t>
      </w:r>
      <w:proofErr w:type="spellEnd"/>
      <w:r w:rsidRPr="00CB7FE0">
        <w:rPr>
          <w:rFonts w:cs="Times New Roman"/>
          <w:szCs w:val="28"/>
        </w:rPr>
        <w:t xml:space="preserve"> // М.: Изд. дом Высшей школы экономики. </w:t>
      </w:r>
      <w:r>
        <w:rPr>
          <w:rFonts w:cs="Times New Roman"/>
          <w:szCs w:val="28"/>
        </w:rPr>
        <w:t>–</w:t>
      </w:r>
      <w:r w:rsidRPr="00CB7FE0">
        <w:rPr>
          <w:rFonts w:cs="Times New Roman"/>
          <w:szCs w:val="28"/>
        </w:rPr>
        <w:t xml:space="preserve"> 2019.</w:t>
      </w:r>
    </w:p>
    <w:p w:rsidR="00BA2816" w:rsidRPr="00BA2816" w:rsidRDefault="00BA2816" w:rsidP="00BA2816">
      <w:pPr>
        <w:pStyle w:val="a9"/>
        <w:numPr>
          <w:ilvl w:val="0"/>
          <w:numId w:val="4"/>
        </w:numPr>
        <w:ind w:left="0" w:firstLine="709"/>
        <w:rPr>
          <w:rFonts w:cs="Times New Roman"/>
          <w:szCs w:val="28"/>
        </w:rPr>
      </w:pPr>
      <w:r>
        <w:rPr>
          <w:rFonts w:cs="Times New Roman"/>
          <w:szCs w:val="28"/>
        </w:rPr>
        <w:t xml:space="preserve">Актуальные </w:t>
      </w:r>
      <w:proofErr w:type="spellStart"/>
      <w:r>
        <w:rPr>
          <w:rFonts w:cs="Times New Roman"/>
          <w:szCs w:val="28"/>
        </w:rPr>
        <w:t>киберугрозы</w:t>
      </w:r>
      <w:proofErr w:type="spellEnd"/>
      <w:r>
        <w:rPr>
          <w:rFonts w:cs="Times New Roman"/>
          <w:szCs w:val="28"/>
        </w:rPr>
        <w:t xml:space="preserve">: итоги 2020 года. </w:t>
      </w:r>
      <w:r>
        <w:rPr>
          <w:rFonts w:cs="Times New Roman"/>
          <w:szCs w:val="28"/>
          <w:lang w:val="en-US"/>
        </w:rPr>
        <w:t>URL</w:t>
      </w:r>
      <w:r w:rsidRPr="00BA2816">
        <w:rPr>
          <w:rFonts w:cs="Times New Roman"/>
          <w:szCs w:val="28"/>
        </w:rPr>
        <w:t xml:space="preserve">: </w:t>
      </w:r>
      <w:r w:rsidRPr="00BA2816">
        <w:rPr>
          <w:rFonts w:cs="Times New Roman"/>
          <w:szCs w:val="28"/>
          <w:lang w:val="en-US"/>
        </w:rPr>
        <w:t>https</w:t>
      </w:r>
      <w:r w:rsidRPr="00BA2816">
        <w:rPr>
          <w:rFonts w:cs="Times New Roman"/>
          <w:szCs w:val="28"/>
        </w:rPr>
        <w:t>://</w:t>
      </w:r>
      <w:r w:rsidRPr="00BA2816">
        <w:rPr>
          <w:rFonts w:cs="Times New Roman"/>
          <w:szCs w:val="28"/>
          <w:lang w:val="en-US"/>
        </w:rPr>
        <w:t>www</w:t>
      </w:r>
      <w:r w:rsidRPr="00BA2816">
        <w:rPr>
          <w:rFonts w:cs="Times New Roman"/>
          <w:szCs w:val="28"/>
        </w:rPr>
        <w:t>.</w:t>
      </w:r>
      <w:proofErr w:type="spellStart"/>
      <w:r w:rsidRPr="00BA2816">
        <w:rPr>
          <w:rFonts w:cs="Times New Roman"/>
          <w:szCs w:val="28"/>
          <w:lang w:val="en-US"/>
        </w:rPr>
        <w:t>ptsecurity</w:t>
      </w:r>
      <w:proofErr w:type="spellEnd"/>
      <w:r w:rsidRPr="00BA2816">
        <w:rPr>
          <w:rFonts w:cs="Times New Roman"/>
          <w:szCs w:val="28"/>
        </w:rPr>
        <w:t>.</w:t>
      </w:r>
      <w:r w:rsidRPr="00BA2816">
        <w:rPr>
          <w:rFonts w:cs="Times New Roman"/>
          <w:szCs w:val="28"/>
          <w:lang w:val="en-US"/>
        </w:rPr>
        <w:t>com</w:t>
      </w:r>
      <w:r w:rsidRPr="00BA2816">
        <w:rPr>
          <w:rFonts w:cs="Times New Roman"/>
          <w:szCs w:val="28"/>
        </w:rPr>
        <w:t>/</w:t>
      </w:r>
      <w:proofErr w:type="spellStart"/>
      <w:r w:rsidRPr="00BA2816">
        <w:rPr>
          <w:rFonts w:cs="Times New Roman"/>
          <w:szCs w:val="28"/>
          <w:lang w:val="en-US"/>
        </w:rPr>
        <w:t>ru</w:t>
      </w:r>
      <w:proofErr w:type="spellEnd"/>
      <w:r w:rsidRPr="00BA2816">
        <w:rPr>
          <w:rFonts w:cs="Times New Roman"/>
          <w:szCs w:val="28"/>
        </w:rPr>
        <w:t>-</w:t>
      </w:r>
      <w:proofErr w:type="spellStart"/>
      <w:r w:rsidRPr="00BA2816">
        <w:rPr>
          <w:rFonts w:cs="Times New Roman"/>
          <w:szCs w:val="28"/>
          <w:lang w:val="en-US"/>
        </w:rPr>
        <w:t>ru</w:t>
      </w:r>
      <w:proofErr w:type="spellEnd"/>
      <w:r w:rsidRPr="00BA2816">
        <w:rPr>
          <w:rFonts w:cs="Times New Roman"/>
          <w:szCs w:val="28"/>
        </w:rPr>
        <w:t>/</w:t>
      </w:r>
      <w:r w:rsidRPr="00BA2816">
        <w:rPr>
          <w:rFonts w:cs="Times New Roman"/>
          <w:szCs w:val="28"/>
          <w:lang w:val="en-US"/>
        </w:rPr>
        <w:t>research</w:t>
      </w:r>
      <w:r w:rsidRPr="00BA2816">
        <w:rPr>
          <w:rFonts w:cs="Times New Roman"/>
          <w:szCs w:val="28"/>
        </w:rPr>
        <w:t>/</w:t>
      </w:r>
      <w:r w:rsidRPr="00BA2816">
        <w:rPr>
          <w:rFonts w:cs="Times New Roman"/>
          <w:szCs w:val="28"/>
          <w:lang w:val="en-US"/>
        </w:rPr>
        <w:t>analytics</w:t>
      </w:r>
      <w:r w:rsidRPr="00BA2816">
        <w:rPr>
          <w:rFonts w:cs="Times New Roman"/>
          <w:szCs w:val="28"/>
        </w:rPr>
        <w:t>/</w:t>
      </w:r>
      <w:r w:rsidRPr="00BA2816">
        <w:rPr>
          <w:rFonts w:cs="Times New Roman"/>
          <w:szCs w:val="28"/>
          <w:lang w:val="en-US"/>
        </w:rPr>
        <w:t>cybersecurity</w:t>
      </w:r>
      <w:r w:rsidRPr="00BA2816">
        <w:rPr>
          <w:rFonts w:cs="Times New Roman"/>
          <w:szCs w:val="28"/>
        </w:rPr>
        <w:t>-</w:t>
      </w:r>
      <w:proofErr w:type="spellStart"/>
      <w:r w:rsidRPr="00BA2816">
        <w:rPr>
          <w:rFonts w:cs="Times New Roman"/>
          <w:szCs w:val="28"/>
          <w:lang w:val="en-US"/>
        </w:rPr>
        <w:t>threatscape</w:t>
      </w:r>
      <w:proofErr w:type="spellEnd"/>
      <w:r w:rsidRPr="00BA2816">
        <w:rPr>
          <w:rFonts w:cs="Times New Roman"/>
          <w:szCs w:val="28"/>
        </w:rPr>
        <w:t>-2020/</w:t>
      </w:r>
      <w:r>
        <w:rPr>
          <w:rFonts w:cs="Times New Roman"/>
          <w:szCs w:val="28"/>
        </w:rPr>
        <w:t xml:space="preserve"> (дата обращения 13.06.2021)</w:t>
      </w:r>
    </w:p>
    <w:p w:rsidR="00052980" w:rsidRPr="0066527F" w:rsidRDefault="00052980" w:rsidP="00052980">
      <w:pPr>
        <w:pStyle w:val="a9"/>
        <w:numPr>
          <w:ilvl w:val="0"/>
          <w:numId w:val="4"/>
        </w:numPr>
        <w:ind w:left="0" w:firstLine="709"/>
        <w:rPr>
          <w:rFonts w:cs="Times New Roman"/>
          <w:szCs w:val="28"/>
        </w:rPr>
      </w:pPr>
      <w:proofErr w:type="spellStart"/>
      <w:r w:rsidRPr="00CB7FE0">
        <w:rPr>
          <w:rFonts w:cs="Times New Roman"/>
          <w:szCs w:val="28"/>
        </w:rPr>
        <w:t>Альткоины</w:t>
      </w:r>
      <w:proofErr w:type="spellEnd"/>
      <w:r w:rsidRPr="00CB7FE0">
        <w:rPr>
          <w:rFonts w:cs="Times New Roman"/>
          <w:szCs w:val="28"/>
        </w:rPr>
        <w:t xml:space="preserve"> это </w:t>
      </w:r>
      <w:proofErr w:type="spellStart"/>
      <w:r w:rsidRPr="00CB7FE0">
        <w:rPr>
          <w:rFonts w:cs="Times New Roman"/>
          <w:szCs w:val="28"/>
        </w:rPr>
        <w:t>криптовалюты</w:t>
      </w:r>
      <w:proofErr w:type="spellEnd"/>
      <w:r w:rsidRPr="00CB7FE0">
        <w:rPr>
          <w:rFonts w:cs="Times New Roman"/>
          <w:szCs w:val="28"/>
        </w:rPr>
        <w:t xml:space="preserve"> на технологии </w:t>
      </w:r>
      <w:proofErr w:type="spellStart"/>
      <w:r w:rsidRPr="00CB7FE0">
        <w:rPr>
          <w:rFonts w:cs="Times New Roman"/>
          <w:szCs w:val="28"/>
        </w:rPr>
        <w:t>блокчейн</w:t>
      </w:r>
      <w:proofErr w:type="spellEnd"/>
      <w:r w:rsidRPr="00CB7FE0">
        <w:rPr>
          <w:rFonts w:cs="Times New Roman"/>
          <w:szCs w:val="28"/>
        </w:rPr>
        <w:t xml:space="preserve">. </w:t>
      </w:r>
      <w:r w:rsidRPr="00CB7FE0">
        <w:rPr>
          <w:rFonts w:cs="Times New Roman"/>
          <w:szCs w:val="28"/>
          <w:lang w:val="en-US"/>
        </w:rPr>
        <w:t>URL</w:t>
      </w:r>
      <w:r w:rsidRPr="0066527F">
        <w:rPr>
          <w:rFonts w:cs="Times New Roman"/>
          <w:szCs w:val="28"/>
        </w:rPr>
        <w:t xml:space="preserve">: </w:t>
      </w:r>
      <w:r w:rsidRPr="004E3053">
        <w:rPr>
          <w:rFonts w:cs="Times New Roman"/>
          <w:szCs w:val="28"/>
          <w:lang w:val="en-US"/>
        </w:rPr>
        <w:t>https</w:t>
      </w:r>
      <w:r w:rsidRPr="004E3053">
        <w:rPr>
          <w:rFonts w:cs="Times New Roman"/>
          <w:szCs w:val="28"/>
        </w:rPr>
        <w:t>://</w:t>
      </w:r>
      <w:r w:rsidRPr="004E3053">
        <w:rPr>
          <w:rFonts w:cs="Times New Roman"/>
          <w:szCs w:val="28"/>
          <w:lang w:val="en-US"/>
        </w:rPr>
        <w:t>mining</w:t>
      </w:r>
      <w:r w:rsidRPr="004E3053">
        <w:rPr>
          <w:rFonts w:cs="Times New Roman"/>
          <w:szCs w:val="28"/>
        </w:rPr>
        <w:t>-</w:t>
      </w:r>
      <w:r w:rsidRPr="004E3053">
        <w:rPr>
          <w:rFonts w:cs="Times New Roman"/>
          <w:szCs w:val="28"/>
          <w:lang w:val="en-US"/>
        </w:rPr>
        <w:t>cryptocurrency</w:t>
      </w:r>
      <w:r w:rsidRPr="004E3053">
        <w:rPr>
          <w:rFonts w:cs="Times New Roman"/>
          <w:szCs w:val="28"/>
        </w:rPr>
        <w:t>.</w:t>
      </w:r>
      <w:proofErr w:type="spellStart"/>
      <w:r w:rsidRPr="004E3053">
        <w:rPr>
          <w:rFonts w:cs="Times New Roman"/>
          <w:szCs w:val="28"/>
          <w:lang w:val="en-US"/>
        </w:rPr>
        <w:t>ru</w:t>
      </w:r>
      <w:proofErr w:type="spellEnd"/>
      <w:r w:rsidRPr="004E3053">
        <w:rPr>
          <w:rFonts w:cs="Times New Roman"/>
          <w:szCs w:val="28"/>
        </w:rPr>
        <w:t>/</w:t>
      </w:r>
      <w:r w:rsidRPr="004E3053">
        <w:rPr>
          <w:rFonts w:cs="Times New Roman"/>
          <w:szCs w:val="28"/>
          <w:lang w:val="en-US"/>
        </w:rPr>
        <w:t>altcoins</w:t>
      </w:r>
      <w:r w:rsidRPr="004E3053">
        <w:rPr>
          <w:rFonts w:cs="Times New Roman"/>
          <w:szCs w:val="28"/>
        </w:rPr>
        <w:t>/</w:t>
      </w:r>
      <w:r>
        <w:rPr>
          <w:rFonts w:cs="Times New Roman"/>
          <w:szCs w:val="28"/>
        </w:rPr>
        <w:t xml:space="preserve"> (дата обращения 17.05.2021).</w:t>
      </w:r>
    </w:p>
    <w:p w:rsidR="00052980" w:rsidRPr="00CB7FE0" w:rsidRDefault="00052980" w:rsidP="00052980">
      <w:pPr>
        <w:pStyle w:val="a9"/>
        <w:numPr>
          <w:ilvl w:val="0"/>
          <w:numId w:val="4"/>
        </w:numPr>
        <w:ind w:left="0" w:firstLine="709"/>
        <w:rPr>
          <w:rFonts w:cs="Times New Roman"/>
          <w:szCs w:val="28"/>
        </w:rPr>
      </w:pPr>
      <w:r w:rsidRPr="00CB7FE0">
        <w:rPr>
          <w:rFonts w:cs="Times New Roman"/>
          <w:szCs w:val="28"/>
        </w:rPr>
        <w:t>Андиева</w:t>
      </w:r>
      <w:r>
        <w:rPr>
          <w:rFonts w:cs="Times New Roman"/>
          <w:szCs w:val="28"/>
        </w:rPr>
        <w:t>,</w:t>
      </w:r>
      <w:r w:rsidRPr="00CB7FE0">
        <w:rPr>
          <w:rFonts w:cs="Times New Roman"/>
          <w:szCs w:val="28"/>
        </w:rPr>
        <w:t xml:space="preserve"> Е.Ю. Цифровая экономика будущего, индустрия 4.0 / Е.Ю. Андиева, В.Д. Фильчакова // Прикладная математика и фундаментальная информатика </w:t>
      </w:r>
      <w:r>
        <w:rPr>
          <w:rFonts w:cs="Times New Roman"/>
          <w:szCs w:val="28"/>
        </w:rPr>
        <w:t>–</w:t>
      </w:r>
      <w:r w:rsidRPr="00CB7FE0">
        <w:rPr>
          <w:rFonts w:cs="Times New Roman"/>
          <w:szCs w:val="28"/>
        </w:rPr>
        <w:t xml:space="preserve"> 2016. </w:t>
      </w:r>
      <w:r>
        <w:rPr>
          <w:rFonts w:cs="Times New Roman"/>
          <w:szCs w:val="28"/>
        </w:rPr>
        <w:t>–</w:t>
      </w:r>
      <w:r w:rsidRPr="00CB7FE0">
        <w:rPr>
          <w:rFonts w:cs="Times New Roman"/>
          <w:szCs w:val="28"/>
        </w:rPr>
        <w:t xml:space="preserve"> №3.</w:t>
      </w:r>
    </w:p>
    <w:p w:rsidR="00052980" w:rsidRPr="00CB7FE0" w:rsidRDefault="00052980" w:rsidP="00052980">
      <w:pPr>
        <w:pStyle w:val="a9"/>
        <w:numPr>
          <w:ilvl w:val="0"/>
          <w:numId w:val="4"/>
        </w:numPr>
        <w:ind w:left="0" w:firstLine="709"/>
        <w:rPr>
          <w:rFonts w:cs="Times New Roman"/>
          <w:szCs w:val="28"/>
        </w:rPr>
      </w:pPr>
      <w:proofErr w:type="spellStart"/>
      <w:r w:rsidRPr="00CB7FE0">
        <w:rPr>
          <w:rFonts w:cs="Times New Roman"/>
          <w:szCs w:val="28"/>
        </w:rPr>
        <w:t>Аптекман</w:t>
      </w:r>
      <w:proofErr w:type="spellEnd"/>
      <w:r>
        <w:rPr>
          <w:rFonts w:cs="Times New Roman"/>
          <w:szCs w:val="28"/>
        </w:rPr>
        <w:t>,</w:t>
      </w:r>
      <w:r w:rsidRPr="00CB7FE0">
        <w:rPr>
          <w:rFonts w:cs="Times New Roman"/>
          <w:szCs w:val="28"/>
        </w:rPr>
        <w:t xml:space="preserve"> А. Цифровая Россия: новая реальность / А. </w:t>
      </w:r>
      <w:proofErr w:type="spellStart"/>
      <w:r w:rsidRPr="00CB7FE0">
        <w:rPr>
          <w:rFonts w:cs="Times New Roman"/>
          <w:szCs w:val="28"/>
        </w:rPr>
        <w:t>Аптекман</w:t>
      </w:r>
      <w:proofErr w:type="spellEnd"/>
      <w:r w:rsidRPr="00CB7FE0">
        <w:rPr>
          <w:rFonts w:cs="Times New Roman"/>
          <w:szCs w:val="28"/>
        </w:rPr>
        <w:t xml:space="preserve">, В. </w:t>
      </w:r>
      <w:proofErr w:type="spellStart"/>
      <w:r w:rsidRPr="00CB7FE0">
        <w:rPr>
          <w:rFonts w:cs="Times New Roman"/>
          <w:szCs w:val="28"/>
        </w:rPr>
        <w:t>Калабин</w:t>
      </w:r>
      <w:proofErr w:type="spellEnd"/>
      <w:r w:rsidRPr="00CB7FE0">
        <w:rPr>
          <w:rFonts w:cs="Times New Roman"/>
          <w:szCs w:val="28"/>
        </w:rPr>
        <w:t xml:space="preserve">, В. </w:t>
      </w:r>
      <w:proofErr w:type="spellStart"/>
      <w:r w:rsidRPr="00CB7FE0">
        <w:rPr>
          <w:rFonts w:cs="Times New Roman"/>
          <w:szCs w:val="28"/>
        </w:rPr>
        <w:t>Клинцов</w:t>
      </w:r>
      <w:proofErr w:type="spellEnd"/>
      <w:r w:rsidRPr="00CB7FE0">
        <w:rPr>
          <w:rFonts w:cs="Times New Roman"/>
          <w:szCs w:val="28"/>
        </w:rPr>
        <w:t xml:space="preserve">, Е. Кузнецов, В. Кулагин, И. </w:t>
      </w:r>
      <w:proofErr w:type="spellStart"/>
      <w:r w:rsidRPr="00CB7FE0">
        <w:rPr>
          <w:rFonts w:cs="Times New Roman"/>
          <w:szCs w:val="28"/>
        </w:rPr>
        <w:t>Яснецов</w:t>
      </w:r>
      <w:proofErr w:type="spellEnd"/>
      <w:r w:rsidRPr="00CB7FE0">
        <w:rPr>
          <w:rFonts w:cs="Times New Roman"/>
          <w:szCs w:val="28"/>
        </w:rPr>
        <w:t xml:space="preserve"> // ООО </w:t>
      </w:r>
      <w:r>
        <w:rPr>
          <w:rFonts w:cs="Times New Roman"/>
          <w:szCs w:val="28"/>
        </w:rPr>
        <w:t>«</w:t>
      </w:r>
      <w:r w:rsidRPr="00CB7FE0">
        <w:rPr>
          <w:rFonts w:cs="Times New Roman"/>
          <w:szCs w:val="28"/>
        </w:rPr>
        <w:t>Мак-</w:t>
      </w:r>
      <w:proofErr w:type="spellStart"/>
      <w:r w:rsidRPr="00CB7FE0">
        <w:rPr>
          <w:rFonts w:cs="Times New Roman"/>
          <w:szCs w:val="28"/>
        </w:rPr>
        <w:t>Кинзи</w:t>
      </w:r>
      <w:proofErr w:type="spellEnd"/>
      <w:r w:rsidRPr="00CB7FE0">
        <w:rPr>
          <w:rFonts w:cs="Times New Roman"/>
          <w:szCs w:val="28"/>
        </w:rPr>
        <w:t xml:space="preserve"> и Компания </w:t>
      </w:r>
      <w:proofErr w:type="spellStart"/>
      <w:r w:rsidRPr="00CB7FE0">
        <w:rPr>
          <w:rFonts w:cs="Times New Roman"/>
          <w:szCs w:val="28"/>
        </w:rPr>
        <w:t>СиАйЭс</w:t>
      </w:r>
      <w:proofErr w:type="spellEnd"/>
      <w:r>
        <w:rPr>
          <w:rFonts w:cs="Times New Roman"/>
          <w:szCs w:val="28"/>
        </w:rPr>
        <w:t>»</w:t>
      </w:r>
      <w:r w:rsidRPr="00CB7FE0">
        <w:rPr>
          <w:rFonts w:cs="Times New Roman"/>
          <w:szCs w:val="28"/>
        </w:rPr>
        <w:t xml:space="preserve">. </w:t>
      </w:r>
      <w:r>
        <w:rPr>
          <w:rFonts w:cs="Times New Roman"/>
          <w:szCs w:val="28"/>
        </w:rPr>
        <w:t>–</w:t>
      </w:r>
      <w:r w:rsidRPr="00CB7FE0">
        <w:rPr>
          <w:rFonts w:cs="Times New Roman"/>
          <w:szCs w:val="28"/>
        </w:rPr>
        <w:t xml:space="preserve"> 2017.</w:t>
      </w:r>
    </w:p>
    <w:p w:rsidR="00052980" w:rsidRPr="0066527F" w:rsidRDefault="00052980" w:rsidP="00052980">
      <w:pPr>
        <w:pStyle w:val="a9"/>
        <w:numPr>
          <w:ilvl w:val="0"/>
          <w:numId w:val="4"/>
        </w:numPr>
        <w:ind w:left="0" w:firstLine="709"/>
        <w:rPr>
          <w:rFonts w:cs="Times New Roman"/>
          <w:szCs w:val="28"/>
        </w:rPr>
      </w:pPr>
      <w:r w:rsidRPr="00CB7FE0">
        <w:rPr>
          <w:rFonts w:cs="Times New Roman"/>
          <w:szCs w:val="28"/>
        </w:rPr>
        <w:t xml:space="preserve">Базовый нацпроект Путина: стагнация вместо прорыва. </w:t>
      </w:r>
      <w:r w:rsidRPr="00CB7FE0">
        <w:rPr>
          <w:rFonts w:cs="Times New Roman"/>
          <w:szCs w:val="28"/>
          <w:lang w:val="en-US"/>
        </w:rPr>
        <w:t>URL</w:t>
      </w:r>
      <w:r w:rsidRPr="0066527F">
        <w:rPr>
          <w:rFonts w:cs="Times New Roman"/>
          <w:szCs w:val="28"/>
        </w:rPr>
        <w:t xml:space="preserve">: </w:t>
      </w:r>
      <w:r w:rsidRPr="004E3053">
        <w:rPr>
          <w:rFonts w:cs="Times New Roman"/>
          <w:szCs w:val="28"/>
          <w:lang w:val="en-US"/>
        </w:rPr>
        <w:t>https</w:t>
      </w:r>
      <w:r w:rsidRPr="004E3053">
        <w:rPr>
          <w:rFonts w:cs="Times New Roman"/>
          <w:szCs w:val="28"/>
        </w:rPr>
        <w:t>://</w:t>
      </w:r>
      <w:proofErr w:type="spellStart"/>
      <w:r w:rsidRPr="004E3053">
        <w:rPr>
          <w:rFonts w:cs="Times New Roman"/>
          <w:szCs w:val="28"/>
          <w:lang w:val="en-US"/>
        </w:rPr>
        <w:t>pasmi</w:t>
      </w:r>
      <w:proofErr w:type="spellEnd"/>
      <w:r w:rsidRPr="004E3053">
        <w:rPr>
          <w:rFonts w:cs="Times New Roman"/>
          <w:szCs w:val="28"/>
        </w:rPr>
        <w:t>.</w:t>
      </w:r>
      <w:proofErr w:type="spellStart"/>
      <w:r w:rsidRPr="004E3053">
        <w:rPr>
          <w:rFonts w:cs="Times New Roman"/>
          <w:szCs w:val="28"/>
          <w:lang w:val="en-US"/>
        </w:rPr>
        <w:t>ru</w:t>
      </w:r>
      <w:proofErr w:type="spellEnd"/>
      <w:r w:rsidRPr="004E3053">
        <w:rPr>
          <w:rFonts w:cs="Times New Roman"/>
          <w:szCs w:val="28"/>
        </w:rPr>
        <w:t>/</w:t>
      </w:r>
      <w:r w:rsidRPr="004E3053">
        <w:rPr>
          <w:rFonts w:cs="Times New Roman"/>
          <w:szCs w:val="28"/>
          <w:lang w:val="en-US"/>
        </w:rPr>
        <w:t>archive</w:t>
      </w:r>
      <w:r w:rsidRPr="004E3053">
        <w:rPr>
          <w:rFonts w:cs="Times New Roman"/>
          <w:szCs w:val="28"/>
        </w:rPr>
        <w:t>/242651/</w:t>
      </w:r>
      <w:r w:rsidRPr="0066527F">
        <w:rPr>
          <w:rFonts w:cs="Times New Roman"/>
          <w:szCs w:val="28"/>
        </w:rPr>
        <w:t xml:space="preserve"> </w:t>
      </w:r>
      <w:r>
        <w:rPr>
          <w:rFonts w:cs="Times New Roman"/>
          <w:szCs w:val="28"/>
        </w:rPr>
        <w:t>(дата обращения 24.05.2021).</w:t>
      </w:r>
    </w:p>
    <w:p w:rsidR="00052980" w:rsidRPr="00CB7FE0" w:rsidRDefault="00052980" w:rsidP="00052980">
      <w:pPr>
        <w:pStyle w:val="a9"/>
        <w:numPr>
          <w:ilvl w:val="0"/>
          <w:numId w:val="4"/>
        </w:numPr>
        <w:ind w:left="0" w:firstLine="709"/>
        <w:rPr>
          <w:rFonts w:cs="Times New Roman"/>
          <w:szCs w:val="28"/>
        </w:rPr>
      </w:pPr>
      <w:proofErr w:type="spellStart"/>
      <w:r w:rsidRPr="00CB7FE0">
        <w:rPr>
          <w:rFonts w:cs="Times New Roman"/>
          <w:szCs w:val="28"/>
        </w:rPr>
        <w:t>Биткоин</w:t>
      </w:r>
      <w:proofErr w:type="spellEnd"/>
      <w:r w:rsidRPr="00CB7FE0">
        <w:rPr>
          <w:rFonts w:cs="Times New Roman"/>
          <w:szCs w:val="28"/>
        </w:rPr>
        <w:t xml:space="preserve"> впервые официально признан платежным средством. Что это значит. </w:t>
      </w:r>
      <w:r w:rsidRPr="00CB7FE0">
        <w:rPr>
          <w:rFonts w:cs="Times New Roman"/>
          <w:szCs w:val="28"/>
          <w:lang w:val="en-US"/>
        </w:rPr>
        <w:t>URL</w:t>
      </w:r>
      <w:r w:rsidRPr="00CB7FE0">
        <w:rPr>
          <w:rFonts w:cs="Times New Roman"/>
          <w:szCs w:val="28"/>
        </w:rPr>
        <w:t xml:space="preserve">: </w:t>
      </w:r>
      <w:r w:rsidRPr="004E3053">
        <w:rPr>
          <w:rFonts w:cs="Times New Roman"/>
          <w:szCs w:val="28"/>
        </w:rPr>
        <w:t>https://www.rbc.ru/crypto/news/60c07ed39a794749b9a45080</w:t>
      </w:r>
      <w:r>
        <w:rPr>
          <w:rFonts w:cs="Times New Roman"/>
          <w:szCs w:val="28"/>
        </w:rPr>
        <w:t xml:space="preserve"> (дата обращения 10.06.2021).</w:t>
      </w:r>
    </w:p>
    <w:p w:rsidR="00052980" w:rsidRPr="00CB7FE0" w:rsidRDefault="00052980" w:rsidP="00052980">
      <w:pPr>
        <w:pStyle w:val="a9"/>
        <w:numPr>
          <w:ilvl w:val="0"/>
          <w:numId w:val="4"/>
        </w:numPr>
        <w:ind w:left="0" w:firstLine="709"/>
        <w:rPr>
          <w:rFonts w:cs="Times New Roman"/>
          <w:szCs w:val="28"/>
        </w:rPr>
      </w:pPr>
      <w:r w:rsidRPr="00CB7FE0">
        <w:rPr>
          <w:rFonts w:cs="Times New Roman"/>
          <w:szCs w:val="28"/>
        </w:rPr>
        <w:t xml:space="preserve">Глава Совбеза Николай Патрушев заявил, что нацпроекты пронизаны коррупцией. </w:t>
      </w:r>
      <w:r w:rsidRPr="00CB7FE0">
        <w:rPr>
          <w:rFonts w:cs="Times New Roman"/>
          <w:szCs w:val="28"/>
          <w:lang w:val="en-US"/>
        </w:rPr>
        <w:t>URL</w:t>
      </w:r>
      <w:r w:rsidRPr="00CB7FE0">
        <w:rPr>
          <w:rFonts w:cs="Times New Roman"/>
          <w:szCs w:val="28"/>
        </w:rPr>
        <w:t xml:space="preserve">: </w:t>
      </w:r>
      <w:r w:rsidRPr="004E3053">
        <w:rPr>
          <w:rFonts w:cs="Times New Roman"/>
          <w:szCs w:val="28"/>
        </w:rPr>
        <w:t>https://pasmi.ru/archive/269798/</w:t>
      </w:r>
      <w:r>
        <w:rPr>
          <w:rFonts w:cs="Times New Roman"/>
          <w:szCs w:val="28"/>
        </w:rPr>
        <w:t xml:space="preserve"> (дата обращения 24.05.2021).</w:t>
      </w:r>
    </w:p>
    <w:p w:rsidR="00052980" w:rsidRPr="003E4830" w:rsidRDefault="00052980" w:rsidP="00052980">
      <w:pPr>
        <w:pStyle w:val="a9"/>
        <w:numPr>
          <w:ilvl w:val="0"/>
          <w:numId w:val="4"/>
        </w:numPr>
        <w:ind w:left="0" w:firstLine="709"/>
        <w:rPr>
          <w:rFonts w:cs="Times New Roman"/>
          <w:szCs w:val="28"/>
        </w:rPr>
      </w:pPr>
      <w:r w:rsidRPr="00CB7FE0">
        <w:rPr>
          <w:rFonts w:cs="Times New Roman"/>
          <w:szCs w:val="28"/>
        </w:rPr>
        <w:t xml:space="preserve">Глобальное развитие </w:t>
      </w:r>
      <w:r w:rsidRPr="00CB7FE0">
        <w:rPr>
          <w:rFonts w:cs="Times New Roman"/>
          <w:szCs w:val="28"/>
          <w:lang w:val="en-US"/>
        </w:rPr>
        <w:t>E</w:t>
      </w:r>
      <w:r w:rsidRPr="00CB7FE0">
        <w:rPr>
          <w:rFonts w:cs="Times New Roman"/>
          <w:szCs w:val="28"/>
        </w:rPr>
        <w:t>-</w:t>
      </w:r>
      <w:r w:rsidRPr="00CB7FE0">
        <w:rPr>
          <w:rFonts w:cs="Times New Roman"/>
          <w:szCs w:val="28"/>
          <w:lang w:val="en-US"/>
        </w:rPr>
        <w:t>Commer</w:t>
      </w:r>
      <w:r>
        <w:rPr>
          <w:rFonts w:cs="Times New Roman"/>
          <w:szCs w:val="28"/>
          <w:lang w:val="en-US"/>
        </w:rPr>
        <w:t>ce</w:t>
      </w:r>
      <w:r w:rsidRPr="00CB7FE0">
        <w:rPr>
          <w:rFonts w:cs="Times New Roman"/>
          <w:szCs w:val="28"/>
        </w:rPr>
        <w:t xml:space="preserve">. </w:t>
      </w:r>
      <w:r w:rsidRPr="00CB7FE0">
        <w:rPr>
          <w:rFonts w:cs="Times New Roman"/>
          <w:szCs w:val="28"/>
          <w:lang w:val="en-US"/>
        </w:rPr>
        <w:t>URL</w:t>
      </w:r>
      <w:r w:rsidRPr="003E4830">
        <w:rPr>
          <w:rFonts w:cs="Times New Roman"/>
          <w:szCs w:val="28"/>
        </w:rPr>
        <w:t xml:space="preserve">: </w:t>
      </w:r>
      <w:r w:rsidRPr="004E3053">
        <w:rPr>
          <w:rFonts w:cs="Times New Roman"/>
          <w:szCs w:val="28"/>
          <w:lang w:val="en-US"/>
        </w:rPr>
        <w:t>https</w:t>
      </w:r>
      <w:r w:rsidRPr="004E3053">
        <w:rPr>
          <w:rFonts w:cs="Times New Roman"/>
          <w:szCs w:val="28"/>
        </w:rPr>
        <w:t>://</w:t>
      </w:r>
      <w:proofErr w:type="spellStart"/>
      <w:r w:rsidRPr="004E3053">
        <w:rPr>
          <w:rFonts w:cs="Times New Roman"/>
          <w:szCs w:val="28"/>
          <w:lang w:val="en-US"/>
        </w:rPr>
        <w:t>rgud</w:t>
      </w:r>
      <w:proofErr w:type="spellEnd"/>
      <w:r w:rsidRPr="004E3053">
        <w:rPr>
          <w:rFonts w:cs="Times New Roman"/>
          <w:szCs w:val="28"/>
        </w:rPr>
        <w:t>.</w:t>
      </w:r>
      <w:proofErr w:type="spellStart"/>
      <w:r w:rsidRPr="004E3053">
        <w:rPr>
          <w:rFonts w:cs="Times New Roman"/>
          <w:szCs w:val="28"/>
          <w:lang w:val="en-US"/>
        </w:rPr>
        <w:t>ru</w:t>
      </w:r>
      <w:proofErr w:type="spellEnd"/>
      <w:r w:rsidRPr="004E3053">
        <w:rPr>
          <w:rFonts w:cs="Times New Roman"/>
          <w:szCs w:val="28"/>
        </w:rPr>
        <w:t>/</w:t>
      </w:r>
      <w:r w:rsidRPr="004E3053">
        <w:rPr>
          <w:rFonts w:cs="Times New Roman"/>
          <w:szCs w:val="28"/>
          <w:lang w:val="en-US"/>
        </w:rPr>
        <w:t>documents</w:t>
      </w:r>
      <w:r w:rsidRPr="004E3053">
        <w:rPr>
          <w:rFonts w:cs="Times New Roman"/>
          <w:szCs w:val="28"/>
        </w:rPr>
        <w:t>/2020-</w:t>
      </w:r>
      <w:r w:rsidRPr="004E3053">
        <w:rPr>
          <w:rFonts w:cs="Times New Roman"/>
          <w:szCs w:val="28"/>
          <w:lang w:val="en-US"/>
        </w:rPr>
        <w:t>IPG</w:t>
      </w:r>
      <w:r w:rsidRPr="004E3053">
        <w:rPr>
          <w:rFonts w:cs="Times New Roman"/>
          <w:szCs w:val="28"/>
        </w:rPr>
        <w:t>.</w:t>
      </w:r>
      <w:r w:rsidRPr="004E3053">
        <w:rPr>
          <w:rFonts w:cs="Times New Roman"/>
          <w:szCs w:val="28"/>
          <w:lang w:val="en-US"/>
        </w:rPr>
        <w:t>Research</w:t>
      </w:r>
      <w:r w:rsidRPr="004E3053">
        <w:rPr>
          <w:rFonts w:cs="Times New Roman"/>
          <w:szCs w:val="28"/>
        </w:rPr>
        <w:t>_</w:t>
      </w:r>
      <w:r w:rsidRPr="004E3053">
        <w:rPr>
          <w:rFonts w:cs="Times New Roman"/>
          <w:szCs w:val="28"/>
          <w:lang w:val="en-US"/>
        </w:rPr>
        <w:t>E</w:t>
      </w:r>
      <w:r w:rsidRPr="004E3053">
        <w:rPr>
          <w:rFonts w:cs="Times New Roman"/>
          <w:szCs w:val="28"/>
        </w:rPr>
        <w:t>-</w:t>
      </w:r>
      <w:r w:rsidRPr="004E3053">
        <w:rPr>
          <w:rFonts w:cs="Times New Roman"/>
          <w:szCs w:val="28"/>
          <w:lang w:val="en-US"/>
        </w:rPr>
        <w:t>commerce</w:t>
      </w:r>
      <w:r w:rsidRPr="004E3053">
        <w:rPr>
          <w:rFonts w:cs="Times New Roman"/>
          <w:szCs w:val="28"/>
        </w:rPr>
        <w:t>.</w:t>
      </w:r>
      <w:r w:rsidRPr="004E3053">
        <w:rPr>
          <w:rFonts w:cs="Times New Roman"/>
          <w:szCs w:val="28"/>
          <w:lang w:val="en-US"/>
        </w:rPr>
        <w:t>pdf</w:t>
      </w:r>
      <w:r>
        <w:rPr>
          <w:rFonts w:cs="Times New Roman"/>
          <w:szCs w:val="28"/>
        </w:rPr>
        <w:t xml:space="preserve"> (дата обращения 03.05.2021).</w:t>
      </w:r>
    </w:p>
    <w:p w:rsidR="00052980" w:rsidRPr="00CB7FE0" w:rsidRDefault="00052980" w:rsidP="00052980">
      <w:pPr>
        <w:pStyle w:val="a9"/>
        <w:numPr>
          <w:ilvl w:val="0"/>
          <w:numId w:val="4"/>
        </w:numPr>
        <w:ind w:left="0" w:firstLine="709"/>
        <w:rPr>
          <w:rFonts w:cs="Times New Roman"/>
          <w:szCs w:val="28"/>
        </w:rPr>
      </w:pPr>
      <w:r w:rsidRPr="00CB7FE0">
        <w:rPr>
          <w:rFonts w:cs="Times New Roman"/>
          <w:szCs w:val="28"/>
        </w:rPr>
        <w:lastRenderedPageBreak/>
        <w:t xml:space="preserve">Глобальные графики </w:t>
      </w:r>
      <w:proofErr w:type="spellStart"/>
      <w:r w:rsidRPr="00CB7FE0">
        <w:rPr>
          <w:rFonts w:cs="Times New Roman"/>
          <w:szCs w:val="28"/>
        </w:rPr>
        <w:t>криптовалют</w:t>
      </w:r>
      <w:proofErr w:type="spellEnd"/>
      <w:r w:rsidRPr="00CB7FE0">
        <w:rPr>
          <w:rFonts w:cs="Times New Roman"/>
          <w:szCs w:val="28"/>
        </w:rPr>
        <w:t xml:space="preserve">. </w:t>
      </w:r>
      <w:r w:rsidRPr="00CB7FE0">
        <w:rPr>
          <w:rFonts w:cs="Times New Roman"/>
          <w:szCs w:val="28"/>
          <w:lang w:val="en-US"/>
        </w:rPr>
        <w:t>URL</w:t>
      </w:r>
      <w:r w:rsidRPr="00CB7FE0">
        <w:rPr>
          <w:rFonts w:cs="Times New Roman"/>
          <w:szCs w:val="28"/>
        </w:rPr>
        <w:t xml:space="preserve">: </w:t>
      </w:r>
      <w:r w:rsidRPr="004E3053">
        <w:rPr>
          <w:rFonts w:cs="Times New Roman"/>
          <w:szCs w:val="28"/>
        </w:rPr>
        <w:t>https://www.coingecko.com/ru/global_charts</w:t>
      </w:r>
      <w:r>
        <w:rPr>
          <w:rFonts w:cs="Times New Roman"/>
          <w:szCs w:val="28"/>
        </w:rPr>
        <w:t xml:space="preserve"> (дата обращения 17.05.2021).</w:t>
      </w:r>
    </w:p>
    <w:p w:rsidR="00052980" w:rsidRPr="00CB7FE0" w:rsidRDefault="00052980" w:rsidP="00052980">
      <w:pPr>
        <w:pStyle w:val="a9"/>
        <w:numPr>
          <w:ilvl w:val="0"/>
          <w:numId w:val="4"/>
        </w:numPr>
        <w:ind w:left="0" w:firstLine="709"/>
        <w:rPr>
          <w:rFonts w:cs="Times New Roman"/>
          <w:szCs w:val="28"/>
        </w:rPr>
      </w:pPr>
      <w:r w:rsidRPr="00CB7FE0">
        <w:rPr>
          <w:rFonts w:cs="Times New Roman"/>
          <w:szCs w:val="28"/>
        </w:rPr>
        <w:t>Гретченко</w:t>
      </w:r>
      <w:r>
        <w:rPr>
          <w:rFonts w:cs="Times New Roman"/>
          <w:szCs w:val="28"/>
        </w:rPr>
        <w:t>,</w:t>
      </w:r>
      <w:r w:rsidRPr="00CB7FE0">
        <w:rPr>
          <w:rFonts w:cs="Times New Roman"/>
          <w:szCs w:val="28"/>
        </w:rPr>
        <w:t xml:space="preserve"> А.А. Сущность цифровой экономики, генезис понятия </w:t>
      </w:r>
      <w:r>
        <w:rPr>
          <w:rFonts w:cs="Times New Roman"/>
          <w:szCs w:val="28"/>
        </w:rPr>
        <w:t>«</w:t>
      </w:r>
      <w:r w:rsidRPr="00CB7FE0">
        <w:rPr>
          <w:rFonts w:cs="Times New Roman"/>
          <w:szCs w:val="28"/>
        </w:rPr>
        <w:t>цифровая экономика</w:t>
      </w:r>
      <w:r>
        <w:rPr>
          <w:rFonts w:cs="Times New Roman"/>
          <w:szCs w:val="28"/>
        </w:rPr>
        <w:t>»</w:t>
      </w:r>
      <w:r w:rsidRPr="00CB7FE0">
        <w:rPr>
          <w:rFonts w:cs="Times New Roman"/>
          <w:szCs w:val="28"/>
        </w:rPr>
        <w:t xml:space="preserve"> и предпосылки ее формирования в России / А.А. Гретченко // Научно-аналитический журнал наука и практика Российского экономического университета им. Г.В. Плеханова. </w:t>
      </w:r>
      <w:r>
        <w:rPr>
          <w:rFonts w:cs="Times New Roman"/>
          <w:szCs w:val="28"/>
        </w:rPr>
        <w:t>–</w:t>
      </w:r>
      <w:r w:rsidRPr="00CB7FE0">
        <w:rPr>
          <w:rFonts w:cs="Times New Roman"/>
          <w:szCs w:val="28"/>
        </w:rPr>
        <w:t xml:space="preserve"> 2018. </w:t>
      </w:r>
      <w:r>
        <w:rPr>
          <w:rFonts w:cs="Times New Roman"/>
          <w:szCs w:val="28"/>
        </w:rPr>
        <w:t>–</w:t>
      </w:r>
      <w:r w:rsidRPr="00CB7FE0">
        <w:rPr>
          <w:rFonts w:cs="Times New Roman"/>
          <w:szCs w:val="28"/>
        </w:rPr>
        <w:t xml:space="preserve"> №3.</w:t>
      </w:r>
    </w:p>
    <w:p w:rsidR="00052980" w:rsidRPr="00CB7FE0" w:rsidRDefault="00052980" w:rsidP="00052980">
      <w:pPr>
        <w:pStyle w:val="a9"/>
        <w:numPr>
          <w:ilvl w:val="0"/>
          <w:numId w:val="4"/>
        </w:numPr>
        <w:ind w:left="0" w:firstLine="709"/>
        <w:rPr>
          <w:rFonts w:cs="Times New Roman"/>
          <w:szCs w:val="28"/>
        </w:rPr>
      </w:pPr>
      <w:r w:rsidRPr="00CB7FE0">
        <w:rPr>
          <w:rFonts w:cs="Times New Roman"/>
          <w:szCs w:val="28"/>
        </w:rPr>
        <w:t>Григорьев</w:t>
      </w:r>
      <w:r>
        <w:rPr>
          <w:rFonts w:cs="Times New Roman"/>
          <w:szCs w:val="28"/>
        </w:rPr>
        <w:t>,</w:t>
      </w:r>
      <w:r w:rsidRPr="00CB7FE0">
        <w:rPr>
          <w:rFonts w:cs="Times New Roman"/>
          <w:szCs w:val="28"/>
        </w:rPr>
        <w:t xml:space="preserve"> В.В. Национальная цифровая валюта как фактор оживления экономики России / В.В. Григорьев // Экономика. Налоги. Право. </w:t>
      </w:r>
      <w:r>
        <w:rPr>
          <w:rFonts w:cs="Times New Roman"/>
          <w:szCs w:val="28"/>
        </w:rPr>
        <w:t>–</w:t>
      </w:r>
      <w:r w:rsidRPr="00CB7FE0">
        <w:rPr>
          <w:rFonts w:cs="Times New Roman"/>
          <w:szCs w:val="28"/>
        </w:rPr>
        <w:t xml:space="preserve"> 2019. </w:t>
      </w:r>
      <w:r>
        <w:rPr>
          <w:rFonts w:cs="Times New Roman"/>
          <w:szCs w:val="28"/>
        </w:rPr>
        <w:t>–</w:t>
      </w:r>
      <w:r w:rsidRPr="00CB7FE0">
        <w:rPr>
          <w:rFonts w:cs="Times New Roman"/>
          <w:szCs w:val="28"/>
        </w:rPr>
        <w:t xml:space="preserve"> №1.</w:t>
      </w:r>
    </w:p>
    <w:p w:rsidR="00052980" w:rsidRPr="00CB7FE0" w:rsidRDefault="00052980" w:rsidP="00052980">
      <w:pPr>
        <w:pStyle w:val="a9"/>
        <w:numPr>
          <w:ilvl w:val="0"/>
          <w:numId w:val="4"/>
        </w:numPr>
        <w:ind w:left="0" w:firstLine="709"/>
        <w:rPr>
          <w:rFonts w:cs="Times New Roman"/>
          <w:szCs w:val="28"/>
        </w:rPr>
      </w:pPr>
      <w:r w:rsidRPr="00CB7FE0">
        <w:rPr>
          <w:rFonts w:cs="Times New Roman"/>
          <w:szCs w:val="28"/>
        </w:rPr>
        <w:t xml:space="preserve">Доклад НИУ ВШЭ: Что такое цифровая экономика? Тренды, компетенции, измерения. </w:t>
      </w:r>
      <w:r w:rsidRPr="00CB7FE0">
        <w:rPr>
          <w:rFonts w:cs="Times New Roman"/>
          <w:szCs w:val="28"/>
          <w:lang w:val="en-US"/>
        </w:rPr>
        <w:t>URL</w:t>
      </w:r>
      <w:r w:rsidRPr="00CB7FE0">
        <w:rPr>
          <w:rFonts w:cs="Times New Roman"/>
          <w:szCs w:val="28"/>
        </w:rPr>
        <w:t xml:space="preserve">: </w:t>
      </w:r>
      <w:r w:rsidRPr="004E3053">
        <w:rPr>
          <w:rFonts w:cs="Times New Roman"/>
          <w:szCs w:val="28"/>
          <w:lang w:val="en-US"/>
        </w:rPr>
        <w:t>https</w:t>
      </w:r>
      <w:r w:rsidRPr="004E3053">
        <w:rPr>
          <w:rFonts w:cs="Times New Roman"/>
          <w:szCs w:val="28"/>
        </w:rPr>
        <w:t>://</w:t>
      </w:r>
      <w:r w:rsidRPr="004E3053">
        <w:rPr>
          <w:rFonts w:cs="Times New Roman"/>
          <w:szCs w:val="28"/>
          <w:lang w:val="en-US"/>
        </w:rPr>
        <w:t>www</w:t>
      </w:r>
      <w:r w:rsidRPr="004E3053">
        <w:rPr>
          <w:rFonts w:cs="Times New Roman"/>
          <w:szCs w:val="28"/>
        </w:rPr>
        <w:t>.</w:t>
      </w:r>
      <w:proofErr w:type="spellStart"/>
      <w:r w:rsidRPr="004E3053">
        <w:rPr>
          <w:rFonts w:cs="Times New Roman"/>
          <w:szCs w:val="28"/>
          <w:lang w:val="en-US"/>
        </w:rPr>
        <w:t>hse</w:t>
      </w:r>
      <w:proofErr w:type="spellEnd"/>
      <w:r w:rsidRPr="004E3053">
        <w:rPr>
          <w:rFonts w:cs="Times New Roman"/>
          <w:szCs w:val="28"/>
        </w:rPr>
        <w:t>.</w:t>
      </w:r>
      <w:proofErr w:type="spellStart"/>
      <w:r w:rsidRPr="004E3053">
        <w:rPr>
          <w:rFonts w:cs="Times New Roman"/>
          <w:szCs w:val="28"/>
          <w:lang w:val="en-US"/>
        </w:rPr>
        <w:t>ru</w:t>
      </w:r>
      <w:proofErr w:type="spellEnd"/>
      <w:r w:rsidRPr="004E3053">
        <w:rPr>
          <w:rFonts w:cs="Times New Roman"/>
          <w:szCs w:val="28"/>
        </w:rPr>
        <w:t>/</w:t>
      </w:r>
      <w:r w:rsidRPr="004E3053">
        <w:rPr>
          <w:rFonts w:cs="Times New Roman"/>
          <w:szCs w:val="28"/>
          <w:lang w:val="en-US"/>
        </w:rPr>
        <w:t>data</w:t>
      </w:r>
      <w:r w:rsidRPr="004E3053">
        <w:rPr>
          <w:rFonts w:cs="Times New Roman"/>
          <w:szCs w:val="28"/>
        </w:rPr>
        <w:t>/2019/04/12/1178004671/2%20Цифровая_экономика.</w:t>
      </w:r>
      <w:r w:rsidRPr="004E3053">
        <w:rPr>
          <w:rFonts w:cs="Times New Roman"/>
          <w:szCs w:val="28"/>
          <w:lang w:val="en-US"/>
        </w:rPr>
        <w:t>pdf</w:t>
      </w:r>
      <w:r>
        <w:rPr>
          <w:rFonts w:cs="Times New Roman"/>
          <w:szCs w:val="28"/>
        </w:rPr>
        <w:t xml:space="preserve"> (дата обращение 04.05.2021).</w:t>
      </w:r>
    </w:p>
    <w:p w:rsidR="00052980" w:rsidRPr="00CB7FE0" w:rsidRDefault="00052980" w:rsidP="00052980">
      <w:pPr>
        <w:pStyle w:val="a9"/>
        <w:numPr>
          <w:ilvl w:val="0"/>
          <w:numId w:val="4"/>
        </w:numPr>
        <w:ind w:left="0" w:firstLine="709"/>
        <w:rPr>
          <w:rFonts w:cs="Times New Roman"/>
          <w:szCs w:val="28"/>
        </w:rPr>
      </w:pPr>
      <w:r w:rsidRPr="00CB7FE0">
        <w:rPr>
          <w:rFonts w:cs="Times New Roman"/>
          <w:szCs w:val="28"/>
        </w:rPr>
        <w:t xml:space="preserve">Доклад об экономике России: Умеренное продвижение вперед // Группа Всемирного банка. </w:t>
      </w:r>
      <w:r>
        <w:rPr>
          <w:rFonts w:cs="Times New Roman"/>
          <w:szCs w:val="28"/>
        </w:rPr>
        <w:t>–</w:t>
      </w:r>
      <w:r w:rsidRPr="00CB7FE0">
        <w:rPr>
          <w:rFonts w:cs="Times New Roman"/>
          <w:szCs w:val="28"/>
        </w:rPr>
        <w:t xml:space="preserve"> 2018. </w:t>
      </w:r>
      <w:r>
        <w:rPr>
          <w:rFonts w:cs="Times New Roman"/>
          <w:szCs w:val="28"/>
        </w:rPr>
        <w:t>–</w:t>
      </w:r>
      <w:r w:rsidRPr="00CB7FE0">
        <w:rPr>
          <w:rFonts w:cs="Times New Roman"/>
          <w:szCs w:val="28"/>
        </w:rPr>
        <w:t xml:space="preserve"> №39.</w:t>
      </w:r>
    </w:p>
    <w:p w:rsidR="00052980" w:rsidRPr="0066527F" w:rsidRDefault="00052980" w:rsidP="00052980">
      <w:pPr>
        <w:pStyle w:val="a9"/>
        <w:numPr>
          <w:ilvl w:val="0"/>
          <w:numId w:val="4"/>
        </w:numPr>
        <w:ind w:left="0" w:firstLine="709"/>
        <w:rPr>
          <w:rFonts w:cs="Times New Roman"/>
          <w:szCs w:val="28"/>
        </w:rPr>
      </w:pPr>
      <w:r w:rsidRPr="00CB7FE0">
        <w:rPr>
          <w:rFonts w:cs="Times New Roman"/>
          <w:szCs w:val="28"/>
        </w:rPr>
        <w:t xml:space="preserve">Если такой умный, то почему бедный? Экономисты нашли ответ. </w:t>
      </w:r>
      <w:r w:rsidRPr="00CB7FE0">
        <w:rPr>
          <w:rFonts w:cs="Times New Roman"/>
          <w:szCs w:val="28"/>
          <w:lang w:val="en-US"/>
        </w:rPr>
        <w:t>URL</w:t>
      </w:r>
      <w:r w:rsidRPr="0066527F">
        <w:rPr>
          <w:rFonts w:cs="Times New Roman"/>
          <w:szCs w:val="28"/>
        </w:rPr>
        <w:t xml:space="preserve">: </w:t>
      </w:r>
      <w:r w:rsidRPr="004E3053">
        <w:rPr>
          <w:rFonts w:cs="Times New Roman"/>
          <w:szCs w:val="28"/>
          <w:lang w:val="en-US"/>
        </w:rPr>
        <w:t>https</w:t>
      </w:r>
      <w:r w:rsidRPr="004E3053">
        <w:rPr>
          <w:rFonts w:cs="Times New Roman"/>
          <w:szCs w:val="28"/>
        </w:rPr>
        <w:t>://</w:t>
      </w:r>
      <w:r w:rsidRPr="004E3053">
        <w:rPr>
          <w:rFonts w:cs="Times New Roman"/>
          <w:szCs w:val="28"/>
          <w:lang w:val="en-US"/>
        </w:rPr>
        <w:t>ria</w:t>
      </w:r>
      <w:r w:rsidRPr="004E3053">
        <w:rPr>
          <w:rFonts w:cs="Times New Roman"/>
          <w:szCs w:val="28"/>
        </w:rPr>
        <w:t>.</w:t>
      </w:r>
      <w:proofErr w:type="spellStart"/>
      <w:r w:rsidRPr="004E3053">
        <w:rPr>
          <w:rFonts w:cs="Times New Roman"/>
          <w:szCs w:val="28"/>
          <w:lang w:val="en-US"/>
        </w:rPr>
        <w:t>ru</w:t>
      </w:r>
      <w:proofErr w:type="spellEnd"/>
      <w:r w:rsidRPr="004E3053">
        <w:rPr>
          <w:rFonts w:cs="Times New Roman"/>
          <w:szCs w:val="28"/>
        </w:rPr>
        <w:t>/20180318/1516579871.</w:t>
      </w:r>
      <w:r w:rsidRPr="004E3053">
        <w:rPr>
          <w:rFonts w:cs="Times New Roman"/>
          <w:szCs w:val="28"/>
          <w:lang w:val="en-US"/>
        </w:rPr>
        <w:t>html</w:t>
      </w:r>
      <w:r w:rsidRPr="004E3053">
        <w:rPr>
          <w:rFonts w:cs="Times New Roman"/>
          <w:szCs w:val="28"/>
        </w:rPr>
        <w:t>?</w:t>
      </w:r>
      <w:proofErr w:type="spellStart"/>
      <w:r w:rsidRPr="004E3053">
        <w:rPr>
          <w:rFonts w:cs="Times New Roman"/>
          <w:szCs w:val="28"/>
          <w:lang w:val="en-US"/>
        </w:rPr>
        <w:t>relap</w:t>
      </w:r>
      <w:proofErr w:type="spellEnd"/>
      <w:r w:rsidRPr="004E3053">
        <w:rPr>
          <w:rFonts w:cs="Times New Roman"/>
          <w:szCs w:val="28"/>
        </w:rPr>
        <w:t>=1</w:t>
      </w:r>
      <w:r w:rsidRPr="0066527F">
        <w:rPr>
          <w:rFonts w:cs="Times New Roman"/>
          <w:szCs w:val="28"/>
        </w:rPr>
        <w:t xml:space="preserve"> </w:t>
      </w:r>
      <w:r>
        <w:rPr>
          <w:rFonts w:cs="Times New Roman"/>
          <w:szCs w:val="28"/>
        </w:rPr>
        <w:t>(дата обращения 13.05.2021).</w:t>
      </w:r>
    </w:p>
    <w:p w:rsidR="00052980" w:rsidRPr="00CB7FE0" w:rsidRDefault="00052980" w:rsidP="00052980">
      <w:pPr>
        <w:pStyle w:val="a9"/>
        <w:numPr>
          <w:ilvl w:val="0"/>
          <w:numId w:val="4"/>
        </w:numPr>
        <w:ind w:left="0" w:firstLine="709"/>
        <w:rPr>
          <w:rFonts w:cs="Times New Roman"/>
          <w:szCs w:val="28"/>
        </w:rPr>
      </w:pPr>
      <w:proofErr w:type="spellStart"/>
      <w:r w:rsidRPr="00CB7FE0">
        <w:rPr>
          <w:rFonts w:cs="Times New Roman"/>
          <w:szCs w:val="28"/>
        </w:rPr>
        <w:t>Зейнельгабдин</w:t>
      </w:r>
      <w:proofErr w:type="spellEnd"/>
      <w:r>
        <w:rPr>
          <w:rFonts w:cs="Times New Roman"/>
          <w:szCs w:val="28"/>
        </w:rPr>
        <w:t>,</w:t>
      </w:r>
      <w:r w:rsidRPr="00CB7FE0">
        <w:rPr>
          <w:rFonts w:cs="Times New Roman"/>
          <w:szCs w:val="28"/>
        </w:rPr>
        <w:t xml:space="preserve"> А.Б. </w:t>
      </w:r>
      <w:proofErr w:type="spellStart"/>
      <w:r w:rsidRPr="00CB7FE0">
        <w:rPr>
          <w:rFonts w:cs="Times New Roman"/>
          <w:szCs w:val="28"/>
        </w:rPr>
        <w:t>Криптовалюта</w:t>
      </w:r>
      <w:proofErr w:type="spellEnd"/>
      <w:r w:rsidRPr="00CB7FE0">
        <w:rPr>
          <w:rFonts w:cs="Times New Roman"/>
          <w:szCs w:val="28"/>
        </w:rPr>
        <w:t xml:space="preserve"> и технология </w:t>
      </w:r>
      <w:proofErr w:type="spellStart"/>
      <w:r w:rsidRPr="00CB7FE0">
        <w:rPr>
          <w:rFonts w:cs="Times New Roman"/>
          <w:szCs w:val="28"/>
        </w:rPr>
        <w:t>блокчейн</w:t>
      </w:r>
      <w:proofErr w:type="spellEnd"/>
      <w:r w:rsidRPr="00CB7FE0">
        <w:rPr>
          <w:rFonts w:cs="Times New Roman"/>
          <w:szCs w:val="28"/>
        </w:rPr>
        <w:t xml:space="preserve"> – новые реалии современной экономики / А.Б. </w:t>
      </w:r>
      <w:proofErr w:type="spellStart"/>
      <w:r w:rsidRPr="00CB7FE0">
        <w:rPr>
          <w:rFonts w:cs="Times New Roman"/>
          <w:szCs w:val="28"/>
        </w:rPr>
        <w:t>Зейнельгабдин</w:t>
      </w:r>
      <w:proofErr w:type="spellEnd"/>
      <w:r w:rsidRPr="00CB7FE0">
        <w:rPr>
          <w:rFonts w:cs="Times New Roman"/>
          <w:szCs w:val="28"/>
        </w:rPr>
        <w:t xml:space="preserve">, Е.Е. </w:t>
      </w:r>
      <w:proofErr w:type="spellStart"/>
      <w:r w:rsidRPr="00CB7FE0">
        <w:rPr>
          <w:rFonts w:cs="Times New Roman"/>
          <w:szCs w:val="28"/>
        </w:rPr>
        <w:t>Ахметбек</w:t>
      </w:r>
      <w:proofErr w:type="spellEnd"/>
      <w:r w:rsidRPr="00CB7FE0">
        <w:rPr>
          <w:rFonts w:cs="Times New Roman"/>
          <w:szCs w:val="28"/>
        </w:rPr>
        <w:t xml:space="preserve"> // Экономика: стратегия и практика. </w:t>
      </w:r>
      <w:r>
        <w:rPr>
          <w:rFonts w:cs="Times New Roman"/>
          <w:szCs w:val="28"/>
        </w:rPr>
        <w:t>–</w:t>
      </w:r>
      <w:r w:rsidRPr="00CB7FE0">
        <w:rPr>
          <w:rFonts w:cs="Times New Roman"/>
          <w:szCs w:val="28"/>
        </w:rPr>
        <w:t xml:space="preserve"> 2020. </w:t>
      </w:r>
      <w:r>
        <w:rPr>
          <w:rFonts w:cs="Times New Roman"/>
          <w:szCs w:val="28"/>
        </w:rPr>
        <w:t>–</w:t>
      </w:r>
      <w:r w:rsidRPr="00CB7FE0">
        <w:rPr>
          <w:rFonts w:cs="Times New Roman"/>
          <w:szCs w:val="28"/>
        </w:rPr>
        <w:t xml:space="preserve"> №3.</w:t>
      </w:r>
    </w:p>
    <w:p w:rsidR="00052980" w:rsidRPr="0066527F" w:rsidRDefault="00052980" w:rsidP="00052980">
      <w:pPr>
        <w:pStyle w:val="a9"/>
        <w:numPr>
          <w:ilvl w:val="0"/>
          <w:numId w:val="4"/>
        </w:numPr>
        <w:ind w:left="0" w:firstLine="709"/>
        <w:rPr>
          <w:rStyle w:val="aa"/>
          <w:rFonts w:cs="Times New Roman"/>
          <w:color w:val="auto"/>
          <w:szCs w:val="28"/>
          <w:u w:val="none"/>
        </w:rPr>
      </w:pPr>
      <w:r w:rsidRPr="00CB7FE0">
        <w:rPr>
          <w:rFonts w:cs="Times New Roman"/>
          <w:szCs w:val="28"/>
        </w:rPr>
        <w:t xml:space="preserve">Индекс развития цифровой экономики появится в конце 2021 года. </w:t>
      </w:r>
      <w:r w:rsidRPr="00CB7FE0">
        <w:rPr>
          <w:rFonts w:cs="Times New Roman"/>
          <w:szCs w:val="28"/>
          <w:lang w:val="en-US"/>
        </w:rPr>
        <w:t>URL</w:t>
      </w:r>
      <w:r w:rsidRPr="0066527F">
        <w:rPr>
          <w:rFonts w:cs="Times New Roman"/>
          <w:szCs w:val="28"/>
        </w:rPr>
        <w:t xml:space="preserve">: </w:t>
      </w:r>
      <w:r w:rsidRPr="004E3053">
        <w:rPr>
          <w:rFonts w:cs="Times New Roman"/>
          <w:szCs w:val="28"/>
          <w:lang w:val="en-US"/>
        </w:rPr>
        <w:t>https</w:t>
      </w:r>
      <w:r w:rsidRPr="004E3053">
        <w:rPr>
          <w:rFonts w:cs="Times New Roman"/>
          <w:szCs w:val="28"/>
        </w:rPr>
        <w:t>://</w:t>
      </w:r>
      <w:r w:rsidRPr="004E3053">
        <w:rPr>
          <w:rFonts w:cs="Times New Roman"/>
          <w:szCs w:val="28"/>
          <w:lang w:val="en-US"/>
        </w:rPr>
        <w:t>news</w:t>
      </w:r>
      <w:r w:rsidRPr="004E3053">
        <w:rPr>
          <w:rFonts w:cs="Times New Roman"/>
          <w:szCs w:val="28"/>
        </w:rPr>
        <w:t>.</w:t>
      </w:r>
      <w:proofErr w:type="spellStart"/>
      <w:r w:rsidRPr="004E3053">
        <w:rPr>
          <w:rFonts w:cs="Times New Roman"/>
          <w:szCs w:val="28"/>
          <w:lang w:val="en-US"/>
        </w:rPr>
        <w:t>myseldon</w:t>
      </w:r>
      <w:proofErr w:type="spellEnd"/>
      <w:r w:rsidRPr="004E3053">
        <w:rPr>
          <w:rFonts w:cs="Times New Roman"/>
          <w:szCs w:val="28"/>
        </w:rPr>
        <w:t>.</w:t>
      </w:r>
      <w:r w:rsidRPr="004E3053">
        <w:rPr>
          <w:rFonts w:cs="Times New Roman"/>
          <w:szCs w:val="28"/>
          <w:lang w:val="en-US"/>
        </w:rPr>
        <w:t>com</w:t>
      </w:r>
      <w:r w:rsidRPr="004E3053">
        <w:rPr>
          <w:rFonts w:cs="Times New Roman"/>
          <w:szCs w:val="28"/>
        </w:rPr>
        <w:t>/</w:t>
      </w:r>
      <w:proofErr w:type="spellStart"/>
      <w:r w:rsidRPr="004E3053">
        <w:rPr>
          <w:rFonts w:cs="Times New Roman"/>
          <w:szCs w:val="28"/>
          <w:lang w:val="en-US"/>
        </w:rPr>
        <w:t>ru</w:t>
      </w:r>
      <w:proofErr w:type="spellEnd"/>
      <w:r w:rsidRPr="004E3053">
        <w:rPr>
          <w:rFonts w:cs="Times New Roman"/>
          <w:szCs w:val="28"/>
        </w:rPr>
        <w:t>/</w:t>
      </w:r>
      <w:r w:rsidRPr="004E3053">
        <w:rPr>
          <w:rFonts w:cs="Times New Roman"/>
          <w:szCs w:val="28"/>
          <w:lang w:val="en-US"/>
        </w:rPr>
        <w:t>news</w:t>
      </w:r>
      <w:r w:rsidRPr="004E3053">
        <w:rPr>
          <w:rFonts w:cs="Times New Roman"/>
          <w:szCs w:val="28"/>
        </w:rPr>
        <w:t>/</w:t>
      </w:r>
      <w:r w:rsidRPr="004E3053">
        <w:rPr>
          <w:rFonts w:cs="Times New Roman"/>
          <w:szCs w:val="28"/>
          <w:lang w:val="en-US"/>
        </w:rPr>
        <w:t>index</w:t>
      </w:r>
      <w:r w:rsidRPr="004E3053">
        <w:rPr>
          <w:rFonts w:cs="Times New Roman"/>
          <w:szCs w:val="28"/>
        </w:rPr>
        <w:t>/239294869</w:t>
      </w:r>
      <w:r>
        <w:rPr>
          <w:rFonts w:cs="Times New Roman"/>
          <w:szCs w:val="28"/>
        </w:rPr>
        <w:t xml:space="preserve"> (дата обращения 25.05.2021).</w:t>
      </w:r>
    </w:p>
    <w:p w:rsidR="00052980" w:rsidRPr="003E4830" w:rsidRDefault="00052980" w:rsidP="00052980">
      <w:pPr>
        <w:pStyle w:val="a9"/>
        <w:numPr>
          <w:ilvl w:val="0"/>
          <w:numId w:val="4"/>
        </w:numPr>
        <w:ind w:left="0" w:firstLine="709"/>
        <w:rPr>
          <w:rStyle w:val="aa"/>
          <w:rFonts w:cs="Times New Roman"/>
          <w:color w:val="auto"/>
          <w:szCs w:val="28"/>
          <w:u w:val="none"/>
        </w:rPr>
      </w:pPr>
      <w:r w:rsidRPr="007D293D">
        <w:rPr>
          <w:rFonts w:cs="Times New Roman"/>
          <w:szCs w:val="28"/>
        </w:rPr>
        <w:t xml:space="preserve">Индустрия 4.0. </w:t>
      </w:r>
      <w:r w:rsidRPr="007D293D">
        <w:rPr>
          <w:rFonts w:cs="Times New Roman"/>
          <w:szCs w:val="28"/>
          <w:lang w:val="en-US"/>
        </w:rPr>
        <w:t>URL</w:t>
      </w:r>
      <w:r w:rsidRPr="003E4830">
        <w:rPr>
          <w:rFonts w:cs="Times New Roman"/>
          <w:szCs w:val="28"/>
        </w:rPr>
        <w:t xml:space="preserve">: </w:t>
      </w:r>
      <w:r w:rsidRPr="004E3053">
        <w:rPr>
          <w:rFonts w:cs="Times New Roman"/>
          <w:szCs w:val="28"/>
          <w:lang w:val="en-US"/>
        </w:rPr>
        <w:t>http</w:t>
      </w:r>
      <w:r w:rsidRPr="004E3053">
        <w:rPr>
          <w:rFonts w:cs="Times New Roman"/>
          <w:szCs w:val="28"/>
        </w:rPr>
        <w:t>://</w:t>
      </w:r>
      <w:r w:rsidRPr="004E3053">
        <w:rPr>
          <w:rFonts w:cs="Times New Roman"/>
          <w:szCs w:val="28"/>
          <w:lang w:val="en-US"/>
        </w:rPr>
        <w:t>www</w:t>
      </w:r>
      <w:r w:rsidRPr="004E3053">
        <w:rPr>
          <w:rFonts w:cs="Times New Roman"/>
          <w:szCs w:val="28"/>
        </w:rPr>
        <w:t>.</w:t>
      </w:r>
      <w:proofErr w:type="spellStart"/>
      <w:r w:rsidRPr="004E3053">
        <w:rPr>
          <w:rFonts w:cs="Times New Roman"/>
          <w:szCs w:val="28"/>
          <w:lang w:val="en-US"/>
        </w:rPr>
        <w:t>therunet</w:t>
      </w:r>
      <w:proofErr w:type="spellEnd"/>
      <w:r w:rsidRPr="004E3053">
        <w:rPr>
          <w:rFonts w:cs="Times New Roman"/>
          <w:szCs w:val="28"/>
        </w:rPr>
        <w:t>.</w:t>
      </w:r>
      <w:r w:rsidRPr="004E3053">
        <w:rPr>
          <w:rFonts w:cs="Times New Roman"/>
          <w:szCs w:val="28"/>
          <w:lang w:val="en-US"/>
        </w:rPr>
        <w:t>com</w:t>
      </w:r>
      <w:r w:rsidRPr="004E3053">
        <w:rPr>
          <w:rFonts w:cs="Times New Roman"/>
          <w:szCs w:val="28"/>
        </w:rPr>
        <w:t>/</w:t>
      </w:r>
      <w:r w:rsidRPr="004E3053">
        <w:rPr>
          <w:rFonts w:cs="Times New Roman"/>
          <w:szCs w:val="28"/>
          <w:lang w:val="en-US"/>
        </w:rPr>
        <w:t>articles</w:t>
      </w:r>
      <w:r w:rsidRPr="004E3053">
        <w:rPr>
          <w:rFonts w:cs="Times New Roman"/>
          <w:szCs w:val="28"/>
        </w:rPr>
        <w:t>/4826-</w:t>
      </w:r>
      <w:proofErr w:type="spellStart"/>
      <w:r w:rsidRPr="004E3053">
        <w:rPr>
          <w:rFonts w:cs="Times New Roman"/>
          <w:szCs w:val="28"/>
          <w:lang w:val="en-US"/>
        </w:rPr>
        <w:t>chtonuzhno</w:t>
      </w:r>
      <w:proofErr w:type="spellEnd"/>
      <w:r w:rsidRPr="004E3053">
        <w:rPr>
          <w:rFonts w:cs="Times New Roman"/>
          <w:szCs w:val="28"/>
        </w:rPr>
        <w:t>-</w:t>
      </w:r>
      <w:proofErr w:type="spellStart"/>
      <w:r w:rsidRPr="004E3053">
        <w:rPr>
          <w:rFonts w:cs="Times New Roman"/>
          <w:szCs w:val="28"/>
          <w:lang w:val="en-US"/>
        </w:rPr>
        <w:t>znat</w:t>
      </w:r>
      <w:proofErr w:type="spellEnd"/>
      <w:r w:rsidRPr="004E3053">
        <w:rPr>
          <w:rFonts w:cs="Times New Roman"/>
          <w:szCs w:val="28"/>
        </w:rPr>
        <w:t>-</w:t>
      </w:r>
      <w:proofErr w:type="spellStart"/>
      <w:r w:rsidRPr="004E3053">
        <w:rPr>
          <w:rFonts w:cs="Times New Roman"/>
          <w:szCs w:val="28"/>
          <w:lang w:val="en-US"/>
        </w:rPr>
        <w:t>ob</w:t>
      </w:r>
      <w:proofErr w:type="spellEnd"/>
      <w:r w:rsidRPr="004E3053">
        <w:rPr>
          <w:rFonts w:cs="Times New Roman"/>
          <w:szCs w:val="28"/>
        </w:rPr>
        <w:t>-</w:t>
      </w:r>
      <w:proofErr w:type="spellStart"/>
      <w:r w:rsidRPr="004E3053">
        <w:rPr>
          <w:rFonts w:cs="Times New Roman"/>
          <w:szCs w:val="28"/>
          <w:lang w:val="en-US"/>
        </w:rPr>
        <w:t>industrii</w:t>
      </w:r>
      <w:proofErr w:type="spellEnd"/>
      <w:r w:rsidRPr="004E3053">
        <w:rPr>
          <w:rFonts w:cs="Times New Roman"/>
          <w:szCs w:val="28"/>
        </w:rPr>
        <w:t>-4-0-</w:t>
      </w:r>
      <w:proofErr w:type="spellStart"/>
      <w:r w:rsidRPr="004E3053">
        <w:rPr>
          <w:rFonts w:cs="Times New Roman"/>
          <w:szCs w:val="28"/>
          <w:lang w:val="en-US"/>
        </w:rPr>
        <w:t>i</w:t>
      </w:r>
      <w:proofErr w:type="spellEnd"/>
      <w:r w:rsidRPr="004E3053">
        <w:rPr>
          <w:rFonts w:cs="Times New Roman"/>
          <w:szCs w:val="28"/>
        </w:rPr>
        <w:t>-</w:t>
      </w:r>
      <w:proofErr w:type="spellStart"/>
      <w:r w:rsidRPr="004E3053">
        <w:rPr>
          <w:rFonts w:cs="Times New Roman"/>
          <w:szCs w:val="28"/>
          <w:lang w:val="en-US"/>
        </w:rPr>
        <w:t>internete</w:t>
      </w:r>
      <w:proofErr w:type="spellEnd"/>
      <w:r w:rsidRPr="004E3053">
        <w:rPr>
          <w:rFonts w:cs="Times New Roman"/>
          <w:szCs w:val="28"/>
        </w:rPr>
        <w:t>-</w:t>
      </w:r>
      <w:proofErr w:type="spellStart"/>
      <w:r w:rsidRPr="004E3053">
        <w:rPr>
          <w:rFonts w:cs="Times New Roman"/>
          <w:szCs w:val="28"/>
          <w:lang w:val="en-US"/>
        </w:rPr>
        <w:t>veschey</w:t>
      </w:r>
      <w:proofErr w:type="spellEnd"/>
      <w:r w:rsidRPr="004E3053">
        <w:rPr>
          <w:rFonts w:cs="Times New Roman"/>
          <w:szCs w:val="28"/>
        </w:rPr>
        <w:t>/</w:t>
      </w:r>
      <w:r>
        <w:rPr>
          <w:rFonts w:cs="Times New Roman"/>
          <w:szCs w:val="28"/>
        </w:rPr>
        <w:t xml:space="preserve"> (дата обращения 10.05.2021).</w:t>
      </w:r>
    </w:p>
    <w:p w:rsidR="00052980" w:rsidRPr="00CB7FE0" w:rsidRDefault="00052980" w:rsidP="00052980">
      <w:pPr>
        <w:pStyle w:val="a9"/>
        <w:numPr>
          <w:ilvl w:val="0"/>
          <w:numId w:val="4"/>
        </w:numPr>
        <w:ind w:left="0" w:firstLine="709"/>
        <w:rPr>
          <w:rFonts w:cs="Times New Roman"/>
          <w:szCs w:val="28"/>
        </w:rPr>
      </w:pPr>
      <w:r w:rsidRPr="00CB7FE0">
        <w:rPr>
          <w:rFonts w:cs="Times New Roman"/>
          <w:szCs w:val="28"/>
        </w:rPr>
        <w:t xml:space="preserve">Исследование: более трети россиян опасаются развития современных технологий. </w:t>
      </w:r>
      <w:r w:rsidRPr="00CB7FE0">
        <w:rPr>
          <w:rFonts w:cs="Times New Roman"/>
          <w:szCs w:val="28"/>
          <w:lang w:val="en-US"/>
        </w:rPr>
        <w:t>URL</w:t>
      </w:r>
      <w:r w:rsidRPr="00CB7FE0">
        <w:rPr>
          <w:rFonts w:cs="Times New Roman"/>
          <w:szCs w:val="28"/>
        </w:rPr>
        <w:t xml:space="preserve">: </w:t>
      </w:r>
      <w:r w:rsidRPr="004E3053">
        <w:rPr>
          <w:rFonts w:cs="Times New Roman"/>
          <w:szCs w:val="28"/>
        </w:rPr>
        <w:t>https://data-economy.ru/26082019</w:t>
      </w:r>
      <w:r>
        <w:rPr>
          <w:rFonts w:cs="Times New Roman"/>
          <w:szCs w:val="28"/>
        </w:rPr>
        <w:t xml:space="preserve"> (дата обращения 14.05.2021).</w:t>
      </w:r>
    </w:p>
    <w:p w:rsidR="00052980" w:rsidRPr="00CB7FE0" w:rsidRDefault="00052980" w:rsidP="00052980">
      <w:pPr>
        <w:pStyle w:val="a9"/>
        <w:numPr>
          <w:ilvl w:val="0"/>
          <w:numId w:val="4"/>
        </w:numPr>
        <w:ind w:left="0" w:firstLine="709"/>
        <w:rPr>
          <w:rFonts w:cs="Times New Roman"/>
          <w:szCs w:val="28"/>
        </w:rPr>
      </w:pPr>
      <w:r w:rsidRPr="00CB7FE0">
        <w:rPr>
          <w:rFonts w:cs="Times New Roman"/>
          <w:szCs w:val="28"/>
        </w:rPr>
        <w:lastRenderedPageBreak/>
        <w:t>Кох</w:t>
      </w:r>
      <w:r>
        <w:rPr>
          <w:rFonts w:cs="Times New Roman"/>
          <w:szCs w:val="28"/>
        </w:rPr>
        <w:t>,</w:t>
      </w:r>
      <w:r w:rsidRPr="00CB7FE0">
        <w:rPr>
          <w:rFonts w:cs="Times New Roman"/>
          <w:szCs w:val="28"/>
        </w:rPr>
        <w:t xml:space="preserve"> Л.В. Анализ существующих подходов к измерению цифровой экономики / Л.В. Кох, Ю.В. Кох // Научно-технические ведомости </w:t>
      </w:r>
      <w:proofErr w:type="spellStart"/>
      <w:r w:rsidRPr="00CB7FE0">
        <w:rPr>
          <w:rFonts w:cs="Times New Roman"/>
          <w:szCs w:val="28"/>
        </w:rPr>
        <w:t>СПбГПУ</w:t>
      </w:r>
      <w:proofErr w:type="spellEnd"/>
      <w:r w:rsidRPr="00CB7FE0">
        <w:rPr>
          <w:rFonts w:cs="Times New Roman"/>
          <w:szCs w:val="28"/>
        </w:rPr>
        <w:t xml:space="preserve">. Экономические науки. </w:t>
      </w:r>
      <w:r>
        <w:rPr>
          <w:rFonts w:cs="Times New Roman"/>
          <w:szCs w:val="28"/>
        </w:rPr>
        <w:t>–</w:t>
      </w:r>
      <w:r w:rsidRPr="00CB7FE0">
        <w:rPr>
          <w:rFonts w:cs="Times New Roman"/>
          <w:szCs w:val="28"/>
        </w:rPr>
        <w:t xml:space="preserve"> 2019. </w:t>
      </w:r>
      <w:r>
        <w:rPr>
          <w:rFonts w:cs="Times New Roman"/>
          <w:szCs w:val="28"/>
        </w:rPr>
        <w:t>–</w:t>
      </w:r>
      <w:r w:rsidRPr="00CB7FE0">
        <w:rPr>
          <w:rFonts w:cs="Times New Roman"/>
          <w:szCs w:val="28"/>
        </w:rPr>
        <w:t xml:space="preserve"> 4.</w:t>
      </w:r>
    </w:p>
    <w:p w:rsidR="00052980" w:rsidRPr="00CB7FE0" w:rsidRDefault="00052980" w:rsidP="00052980">
      <w:pPr>
        <w:pStyle w:val="a9"/>
        <w:numPr>
          <w:ilvl w:val="0"/>
          <w:numId w:val="4"/>
        </w:numPr>
        <w:ind w:left="0" w:firstLine="709"/>
        <w:rPr>
          <w:rFonts w:cs="Times New Roman"/>
          <w:szCs w:val="28"/>
        </w:rPr>
      </w:pPr>
      <w:proofErr w:type="spellStart"/>
      <w:r w:rsidRPr="00CB7FE0">
        <w:rPr>
          <w:rFonts w:cs="Times New Roman"/>
          <w:szCs w:val="28"/>
        </w:rPr>
        <w:t>Криштаносов</w:t>
      </w:r>
      <w:proofErr w:type="spellEnd"/>
      <w:r>
        <w:rPr>
          <w:rFonts w:cs="Times New Roman"/>
          <w:szCs w:val="28"/>
        </w:rPr>
        <w:t>,</w:t>
      </w:r>
      <w:r w:rsidRPr="00CB7FE0">
        <w:rPr>
          <w:rFonts w:cs="Times New Roman"/>
          <w:szCs w:val="28"/>
        </w:rPr>
        <w:t xml:space="preserve"> В.Б. Цифровая экономика: современные направления, динамика развития, вызовы / В.Б. </w:t>
      </w:r>
      <w:proofErr w:type="spellStart"/>
      <w:r w:rsidRPr="00CB7FE0">
        <w:rPr>
          <w:rFonts w:cs="Times New Roman"/>
          <w:szCs w:val="28"/>
        </w:rPr>
        <w:t>Криштаносов</w:t>
      </w:r>
      <w:proofErr w:type="spellEnd"/>
      <w:r w:rsidRPr="00CB7FE0">
        <w:rPr>
          <w:rFonts w:cs="Times New Roman"/>
          <w:szCs w:val="28"/>
        </w:rPr>
        <w:t xml:space="preserve"> // Труды БГТУ. </w:t>
      </w:r>
      <w:r>
        <w:rPr>
          <w:rFonts w:cs="Times New Roman"/>
          <w:szCs w:val="28"/>
        </w:rPr>
        <w:t>–</w:t>
      </w:r>
      <w:r w:rsidRPr="00CB7FE0">
        <w:rPr>
          <w:rFonts w:cs="Times New Roman"/>
          <w:szCs w:val="28"/>
        </w:rPr>
        <w:t xml:space="preserve"> 2020. </w:t>
      </w:r>
      <w:r>
        <w:rPr>
          <w:rFonts w:cs="Times New Roman"/>
          <w:szCs w:val="28"/>
        </w:rPr>
        <w:t>–</w:t>
      </w:r>
      <w:r w:rsidRPr="00CB7FE0">
        <w:rPr>
          <w:rFonts w:cs="Times New Roman"/>
          <w:szCs w:val="28"/>
        </w:rPr>
        <w:t xml:space="preserve"> №1.</w:t>
      </w:r>
    </w:p>
    <w:p w:rsidR="00052980" w:rsidRPr="003E4830" w:rsidRDefault="00052980" w:rsidP="00052980">
      <w:pPr>
        <w:pStyle w:val="a9"/>
        <w:numPr>
          <w:ilvl w:val="0"/>
          <w:numId w:val="4"/>
        </w:numPr>
        <w:ind w:left="0" w:firstLine="709"/>
        <w:rPr>
          <w:rFonts w:cs="Times New Roman"/>
          <w:szCs w:val="28"/>
        </w:rPr>
      </w:pPr>
      <w:r w:rsidRPr="00CB7FE0">
        <w:rPr>
          <w:rFonts w:cs="Times New Roman"/>
          <w:szCs w:val="28"/>
        </w:rPr>
        <w:t>Национальная</w:t>
      </w:r>
      <w:r>
        <w:rPr>
          <w:rFonts w:cs="Times New Roman"/>
          <w:szCs w:val="28"/>
        </w:rPr>
        <w:t> </w:t>
      </w:r>
      <w:proofErr w:type="spellStart"/>
      <w:r w:rsidRPr="00CB7FE0">
        <w:rPr>
          <w:rFonts w:cs="Times New Roman"/>
          <w:szCs w:val="28"/>
        </w:rPr>
        <w:t>цифровизация</w:t>
      </w:r>
      <w:proofErr w:type="spellEnd"/>
      <w:r w:rsidRPr="00CB7FE0">
        <w:rPr>
          <w:rFonts w:cs="Times New Roman"/>
          <w:szCs w:val="28"/>
        </w:rPr>
        <w:t>.</w:t>
      </w:r>
      <w:r>
        <w:rPr>
          <w:rFonts w:cs="Times New Roman"/>
          <w:szCs w:val="28"/>
        </w:rPr>
        <w:t> </w:t>
      </w:r>
      <w:r w:rsidRPr="00CB7FE0">
        <w:rPr>
          <w:rFonts w:cs="Times New Roman"/>
          <w:szCs w:val="28"/>
          <w:lang w:val="en-US"/>
        </w:rPr>
        <w:t>URL</w:t>
      </w:r>
      <w:r>
        <w:rPr>
          <w:rFonts w:cs="Times New Roman"/>
          <w:szCs w:val="28"/>
        </w:rPr>
        <w:t>:</w:t>
      </w:r>
      <w:r w:rsidRPr="004E3053">
        <w:rPr>
          <w:rFonts w:cs="Times New Roman"/>
          <w:szCs w:val="28"/>
          <w:lang w:val="en-US"/>
        </w:rPr>
        <w:t>https</w:t>
      </w:r>
      <w:r w:rsidRPr="004E3053">
        <w:rPr>
          <w:rFonts w:cs="Times New Roman"/>
          <w:szCs w:val="28"/>
        </w:rPr>
        <w:t>://</w:t>
      </w:r>
      <w:proofErr w:type="spellStart"/>
      <w:r w:rsidRPr="004E3053">
        <w:rPr>
          <w:rFonts w:cs="Times New Roman"/>
          <w:szCs w:val="28"/>
          <w:lang w:val="en-US"/>
        </w:rPr>
        <w:t>rostec</w:t>
      </w:r>
      <w:proofErr w:type="spellEnd"/>
      <w:r w:rsidRPr="004E3053">
        <w:rPr>
          <w:rFonts w:cs="Times New Roman"/>
          <w:szCs w:val="28"/>
        </w:rPr>
        <w:t>.</w:t>
      </w:r>
      <w:proofErr w:type="spellStart"/>
      <w:r w:rsidRPr="004E3053">
        <w:rPr>
          <w:rFonts w:cs="Times New Roman"/>
          <w:szCs w:val="28"/>
          <w:lang w:val="en-US"/>
        </w:rPr>
        <w:t>ru</w:t>
      </w:r>
      <w:proofErr w:type="spellEnd"/>
      <w:r w:rsidRPr="004E3053">
        <w:rPr>
          <w:rFonts w:cs="Times New Roman"/>
          <w:szCs w:val="28"/>
        </w:rPr>
        <w:t>/</w:t>
      </w:r>
      <w:r w:rsidRPr="004E3053">
        <w:rPr>
          <w:rFonts w:cs="Times New Roman"/>
          <w:szCs w:val="28"/>
          <w:lang w:val="en-US"/>
        </w:rPr>
        <w:t>analytics</w:t>
      </w:r>
      <w:r w:rsidRPr="004E3053">
        <w:rPr>
          <w:rFonts w:cs="Times New Roman"/>
          <w:szCs w:val="28"/>
        </w:rPr>
        <w:t>/</w:t>
      </w:r>
      <w:proofErr w:type="spellStart"/>
      <w:r w:rsidRPr="004E3053">
        <w:rPr>
          <w:rFonts w:cs="Times New Roman"/>
          <w:szCs w:val="28"/>
          <w:lang w:val="en-US"/>
        </w:rPr>
        <w:t>natsionalnaya</w:t>
      </w:r>
      <w:proofErr w:type="spellEnd"/>
      <w:r w:rsidRPr="004E3053">
        <w:rPr>
          <w:rFonts w:cs="Times New Roman"/>
          <w:szCs w:val="28"/>
        </w:rPr>
        <w:t>-</w:t>
      </w:r>
      <w:proofErr w:type="spellStart"/>
      <w:r w:rsidRPr="004E3053">
        <w:rPr>
          <w:rFonts w:cs="Times New Roman"/>
          <w:szCs w:val="28"/>
          <w:lang w:val="en-US"/>
        </w:rPr>
        <w:t>tsifrovizatsiya</w:t>
      </w:r>
      <w:proofErr w:type="spellEnd"/>
      <w:r w:rsidRPr="004E3053">
        <w:rPr>
          <w:rFonts w:cs="Times New Roman"/>
          <w:szCs w:val="28"/>
        </w:rPr>
        <w:t>/</w:t>
      </w:r>
      <w:r>
        <w:rPr>
          <w:rFonts w:cs="Times New Roman"/>
          <w:szCs w:val="28"/>
        </w:rPr>
        <w:t xml:space="preserve"> (дата обращения 20.05.2021).</w:t>
      </w:r>
    </w:p>
    <w:p w:rsidR="00052980" w:rsidRPr="00143261" w:rsidRDefault="00052980" w:rsidP="00052980">
      <w:pPr>
        <w:pStyle w:val="a9"/>
        <w:numPr>
          <w:ilvl w:val="0"/>
          <w:numId w:val="4"/>
        </w:numPr>
        <w:ind w:left="0" w:firstLine="709"/>
        <w:rPr>
          <w:rFonts w:cs="Times New Roman"/>
          <w:szCs w:val="28"/>
        </w:rPr>
      </w:pPr>
      <w:r w:rsidRPr="00CB7FE0">
        <w:rPr>
          <w:rFonts w:cs="Times New Roman"/>
          <w:szCs w:val="28"/>
        </w:rPr>
        <w:t xml:space="preserve">Национальный проект </w:t>
      </w:r>
      <w:r>
        <w:rPr>
          <w:rFonts w:cs="Times New Roman"/>
          <w:szCs w:val="28"/>
        </w:rPr>
        <w:t>«</w:t>
      </w:r>
      <w:r w:rsidRPr="00CB7FE0">
        <w:rPr>
          <w:rFonts w:cs="Times New Roman"/>
          <w:szCs w:val="28"/>
        </w:rPr>
        <w:t>Цифровая экономика Российской Федерации</w:t>
      </w:r>
      <w:r>
        <w:rPr>
          <w:rFonts w:cs="Times New Roman"/>
          <w:szCs w:val="28"/>
        </w:rPr>
        <w:t>»</w:t>
      </w:r>
      <w:r w:rsidRPr="00CB7FE0">
        <w:rPr>
          <w:rFonts w:cs="Times New Roman"/>
          <w:szCs w:val="28"/>
        </w:rPr>
        <w:t>.</w:t>
      </w:r>
      <w:r>
        <w:rPr>
          <w:rFonts w:cs="Times New Roman"/>
          <w:szCs w:val="28"/>
        </w:rPr>
        <w:t> </w:t>
      </w:r>
      <w:r w:rsidRPr="00CB7FE0">
        <w:rPr>
          <w:rFonts w:cs="Times New Roman"/>
          <w:szCs w:val="28"/>
          <w:lang w:val="en-US"/>
        </w:rPr>
        <w:t>URL</w:t>
      </w:r>
      <w:r>
        <w:rPr>
          <w:rFonts w:cs="Times New Roman"/>
          <w:szCs w:val="28"/>
        </w:rPr>
        <w:t>:</w:t>
      </w:r>
      <w:r w:rsidRPr="004E3053">
        <w:rPr>
          <w:rFonts w:cs="Times New Roman"/>
          <w:szCs w:val="28"/>
          <w:lang w:val="en-US"/>
        </w:rPr>
        <w:t>http</w:t>
      </w:r>
      <w:r w:rsidRPr="004E3053">
        <w:rPr>
          <w:rFonts w:cs="Times New Roman"/>
          <w:szCs w:val="28"/>
        </w:rPr>
        <w:t>://</w:t>
      </w:r>
      <w:r w:rsidRPr="004E3053">
        <w:rPr>
          <w:rFonts w:cs="Times New Roman"/>
          <w:szCs w:val="28"/>
          <w:lang w:val="en-US"/>
        </w:rPr>
        <w:t>static</w:t>
      </w:r>
      <w:r w:rsidRPr="004E3053">
        <w:rPr>
          <w:rFonts w:cs="Times New Roman"/>
          <w:szCs w:val="28"/>
        </w:rPr>
        <w:t>.</w:t>
      </w:r>
      <w:r w:rsidRPr="004E3053">
        <w:rPr>
          <w:rFonts w:cs="Times New Roman"/>
          <w:szCs w:val="28"/>
          <w:lang w:val="en-US"/>
        </w:rPr>
        <w:t>government</w:t>
      </w:r>
      <w:r w:rsidRPr="004E3053">
        <w:rPr>
          <w:rFonts w:cs="Times New Roman"/>
          <w:szCs w:val="28"/>
        </w:rPr>
        <w:t>.</w:t>
      </w:r>
      <w:proofErr w:type="spellStart"/>
      <w:r w:rsidRPr="004E3053">
        <w:rPr>
          <w:rFonts w:cs="Times New Roman"/>
          <w:szCs w:val="28"/>
          <w:lang w:val="en-US"/>
        </w:rPr>
        <w:t>ru</w:t>
      </w:r>
      <w:proofErr w:type="spellEnd"/>
      <w:r w:rsidRPr="004E3053">
        <w:rPr>
          <w:rFonts w:cs="Times New Roman"/>
          <w:szCs w:val="28"/>
        </w:rPr>
        <w:t>/</w:t>
      </w:r>
      <w:r w:rsidRPr="004E3053">
        <w:rPr>
          <w:rFonts w:cs="Times New Roman"/>
          <w:szCs w:val="28"/>
          <w:lang w:val="en-US"/>
        </w:rPr>
        <w:t>media</w:t>
      </w:r>
      <w:r w:rsidRPr="004E3053">
        <w:rPr>
          <w:rFonts w:cs="Times New Roman"/>
          <w:szCs w:val="28"/>
        </w:rPr>
        <w:t>/</w:t>
      </w:r>
      <w:r w:rsidRPr="004E3053">
        <w:rPr>
          <w:rFonts w:cs="Times New Roman"/>
          <w:szCs w:val="28"/>
          <w:lang w:val="en-US"/>
        </w:rPr>
        <w:t>files</w:t>
      </w:r>
      <w:r w:rsidRPr="004E3053">
        <w:rPr>
          <w:rFonts w:cs="Times New Roman"/>
          <w:szCs w:val="28"/>
        </w:rPr>
        <w:t>/3</w:t>
      </w:r>
      <w:r w:rsidRPr="004E3053">
        <w:rPr>
          <w:rFonts w:cs="Times New Roman"/>
          <w:szCs w:val="28"/>
          <w:lang w:val="en-US"/>
        </w:rPr>
        <w:t>b</w:t>
      </w:r>
      <w:r w:rsidRPr="004E3053">
        <w:rPr>
          <w:rFonts w:cs="Times New Roman"/>
          <w:szCs w:val="28"/>
        </w:rPr>
        <w:t>1</w:t>
      </w:r>
      <w:proofErr w:type="spellStart"/>
      <w:r w:rsidRPr="004E3053">
        <w:rPr>
          <w:rFonts w:cs="Times New Roman"/>
          <w:szCs w:val="28"/>
          <w:lang w:val="en-US"/>
        </w:rPr>
        <w:t>AsVA</w:t>
      </w:r>
      <w:proofErr w:type="spellEnd"/>
      <w:r w:rsidRPr="004E3053">
        <w:rPr>
          <w:rFonts w:cs="Times New Roman"/>
          <w:szCs w:val="28"/>
        </w:rPr>
        <w:t>1</w:t>
      </w:r>
      <w:r w:rsidRPr="004E3053">
        <w:rPr>
          <w:rFonts w:cs="Times New Roman"/>
          <w:szCs w:val="28"/>
          <w:lang w:val="en-US"/>
        </w:rPr>
        <w:t>v</w:t>
      </w:r>
      <w:r w:rsidRPr="004E3053">
        <w:rPr>
          <w:rFonts w:cs="Times New Roman"/>
          <w:szCs w:val="28"/>
        </w:rPr>
        <w:t>3</w:t>
      </w:r>
      <w:proofErr w:type="spellStart"/>
      <w:r w:rsidRPr="004E3053">
        <w:rPr>
          <w:rFonts w:cs="Times New Roman"/>
          <w:szCs w:val="28"/>
          <w:lang w:val="en-US"/>
        </w:rPr>
        <w:t>VziZip</w:t>
      </w:r>
      <w:proofErr w:type="spellEnd"/>
      <w:r w:rsidRPr="004E3053">
        <w:rPr>
          <w:rFonts w:cs="Times New Roman"/>
          <w:szCs w:val="28"/>
        </w:rPr>
        <w:t>5</w:t>
      </w:r>
      <w:proofErr w:type="spellStart"/>
      <w:r w:rsidRPr="004E3053">
        <w:rPr>
          <w:rFonts w:cs="Times New Roman"/>
          <w:szCs w:val="28"/>
          <w:lang w:val="en-US"/>
        </w:rPr>
        <w:t>VzAY</w:t>
      </w:r>
      <w:proofErr w:type="spellEnd"/>
      <w:r w:rsidRPr="004E3053">
        <w:rPr>
          <w:rFonts w:cs="Times New Roman"/>
          <w:szCs w:val="28"/>
        </w:rPr>
        <w:t>8</w:t>
      </w:r>
      <w:proofErr w:type="spellStart"/>
      <w:r w:rsidRPr="004E3053">
        <w:rPr>
          <w:rFonts w:cs="Times New Roman"/>
          <w:szCs w:val="28"/>
          <w:lang w:val="en-US"/>
        </w:rPr>
        <w:t>RTcLEbdCct</w:t>
      </w:r>
      <w:proofErr w:type="spellEnd"/>
      <w:r w:rsidRPr="004E3053">
        <w:rPr>
          <w:rFonts w:cs="Times New Roman"/>
          <w:szCs w:val="28"/>
        </w:rPr>
        <w:t>.</w:t>
      </w:r>
      <w:r w:rsidRPr="004E3053">
        <w:rPr>
          <w:rFonts w:cs="Times New Roman"/>
          <w:szCs w:val="28"/>
          <w:lang w:val="en-US"/>
        </w:rPr>
        <w:t>pdf</w:t>
      </w:r>
      <w:r>
        <w:rPr>
          <w:rFonts w:cs="Times New Roman"/>
          <w:szCs w:val="28"/>
        </w:rPr>
        <w:t xml:space="preserve"> (дата обращения 21.05.2021).</w:t>
      </w:r>
    </w:p>
    <w:p w:rsidR="00052980" w:rsidRPr="00CB7FE0" w:rsidRDefault="00052980" w:rsidP="00052980">
      <w:pPr>
        <w:pStyle w:val="a9"/>
        <w:numPr>
          <w:ilvl w:val="0"/>
          <w:numId w:val="4"/>
        </w:numPr>
        <w:ind w:left="0" w:firstLine="709"/>
        <w:rPr>
          <w:rFonts w:cs="Times New Roman"/>
          <w:szCs w:val="28"/>
        </w:rPr>
      </w:pPr>
      <w:r w:rsidRPr="00CB7FE0">
        <w:rPr>
          <w:rFonts w:cs="Times New Roman"/>
          <w:szCs w:val="28"/>
        </w:rPr>
        <w:t xml:space="preserve">Отложенное счастье: осваивать бюджет нацпроектов будут еще шесть лет. </w:t>
      </w:r>
      <w:r w:rsidRPr="00CB7FE0">
        <w:rPr>
          <w:rFonts w:cs="Times New Roman"/>
          <w:szCs w:val="28"/>
          <w:lang w:val="en-US"/>
        </w:rPr>
        <w:t>URL</w:t>
      </w:r>
      <w:r w:rsidRPr="00CB7FE0">
        <w:rPr>
          <w:rFonts w:cs="Times New Roman"/>
          <w:szCs w:val="28"/>
        </w:rPr>
        <w:t xml:space="preserve">: </w:t>
      </w:r>
      <w:r w:rsidRPr="004E3053">
        <w:rPr>
          <w:rFonts w:cs="Times New Roman"/>
          <w:szCs w:val="28"/>
        </w:rPr>
        <w:t>https://pasmi.ru/archive/276400/</w:t>
      </w:r>
      <w:r>
        <w:rPr>
          <w:rFonts w:cs="Times New Roman"/>
          <w:szCs w:val="28"/>
        </w:rPr>
        <w:t xml:space="preserve"> (дата обращения 24.05.2021).</w:t>
      </w:r>
    </w:p>
    <w:p w:rsidR="00052980" w:rsidRPr="00CB7FE0" w:rsidRDefault="00052980" w:rsidP="00052980">
      <w:pPr>
        <w:pStyle w:val="a9"/>
        <w:numPr>
          <w:ilvl w:val="0"/>
          <w:numId w:val="4"/>
        </w:numPr>
        <w:ind w:left="0" w:firstLine="709"/>
        <w:rPr>
          <w:rFonts w:cs="Times New Roman"/>
          <w:szCs w:val="28"/>
        </w:rPr>
      </w:pPr>
      <w:r w:rsidRPr="00CB7FE0">
        <w:rPr>
          <w:rFonts w:cs="Times New Roman"/>
          <w:szCs w:val="28"/>
        </w:rPr>
        <w:t>Петров</w:t>
      </w:r>
      <w:r>
        <w:rPr>
          <w:rFonts w:cs="Times New Roman"/>
          <w:szCs w:val="28"/>
        </w:rPr>
        <w:t>,</w:t>
      </w:r>
      <w:r w:rsidRPr="00CB7FE0">
        <w:rPr>
          <w:rFonts w:cs="Times New Roman"/>
          <w:szCs w:val="28"/>
        </w:rPr>
        <w:t xml:space="preserve"> А.А. </w:t>
      </w:r>
      <w:proofErr w:type="spellStart"/>
      <w:r w:rsidRPr="00CB7FE0">
        <w:rPr>
          <w:rFonts w:cs="Times New Roman"/>
          <w:szCs w:val="28"/>
        </w:rPr>
        <w:t>Цифровизация</w:t>
      </w:r>
      <w:proofErr w:type="spellEnd"/>
      <w:r w:rsidRPr="00CB7FE0">
        <w:rPr>
          <w:rFonts w:cs="Times New Roman"/>
          <w:szCs w:val="28"/>
        </w:rPr>
        <w:t xml:space="preserve"> экономики: проблемы, вызовы, риски / А.А. Петров // Торговая политика. </w:t>
      </w:r>
      <w:proofErr w:type="spellStart"/>
      <w:r w:rsidRPr="00CB7FE0">
        <w:rPr>
          <w:rFonts w:cs="Times New Roman"/>
          <w:szCs w:val="28"/>
        </w:rPr>
        <w:t>Trade</w:t>
      </w:r>
      <w:proofErr w:type="spellEnd"/>
      <w:r w:rsidRPr="00CB7FE0">
        <w:rPr>
          <w:rFonts w:cs="Times New Roman"/>
          <w:szCs w:val="28"/>
        </w:rPr>
        <w:t xml:space="preserve"> </w:t>
      </w:r>
      <w:proofErr w:type="spellStart"/>
      <w:r w:rsidRPr="00CB7FE0">
        <w:rPr>
          <w:rFonts w:cs="Times New Roman"/>
          <w:szCs w:val="28"/>
        </w:rPr>
        <w:t>policy</w:t>
      </w:r>
      <w:proofErr w:type="spellEnd"/>
      <w:r w:rsidRPr="00CB7FE0">
        <w:rPr>
          <w:rFonts w:cs="Times New Roman"/>
          <w:szCs w:val="28"/>
        </w:rPr>
        <w:t xml:space="preserve">.  </w:t>
      </w:r>
      <w:r>
        <w:rPr>
          <w:rFonts w:cs="Times New Roman"/>
          <w:szCs w:val="28"/>
        </w:rPr>
        <w:t>–</w:t>
      </w:r>
      <w:r w:rsidRPr="00CB7FE0">
        <w:rPr>
          <w:rFonts w:cs="Times New Roman"/>
          <w:szCs w:val="28"/>
        </w:rPr>
        <w:t xml:space="preserve"> 2018. </w:t>
      </w:r>
      <w:r>
        <w:rPr>
          <w:rFonts w:cs="Times New Roman"/>
          <w:szCs w:val="28"/>
        </w:rPr>
        <w:t>–</w:t>
      </w:r>
      <w:r w:rsidRPr="00CB7FE0">
        <w:rPr>
          <w:rFonts w:cs="Times New Roman"/>
          <w:szCs w:val="28"/>
        </w:rPr>
        <w:t xml:space="preserve"> №5.</w:t>
      </w:r>
    </w:p>
    <w:p w:rsidR="00052980" w:rsidRPr="00CB7FE0" w:rsidRDefault="00052980" w:rsidP="00052980">
      <w:pPr>
        <w:pStyle w:val="a9"/>
        <w:numPr>
          <w:ilvl w:val="0"/>
          <w:numId w:val="4"/>
        </w:numPr>
        <w:ind w:left="0" w:firstLine="709"/>
        <w:rPr>
          <w:rFonts w:cs="Times New Roman"/>
          <w:szCs w:val="28"/>
        </w:rPr>
      </w:pPr>
      <w:proofErr w:type="spellStart"/>
      <w:r w:rsidRPr="00CB7FE0">
        <w:rPr>
          <w:rFonts w:cs="Times New Roman"/>
          <w:szCs w:val="28"/>
        </w:rPr>
        <w:t>Плакиткин</w:t>
      </w:r>
      <w:proofErr w:type="spellEnd"/>
      <w:r>
        <w:rPr>
          <w:rFonts w:cs="Times New Roman"/>
          <w:szCs w:val="28"/>
        </w:rPr>
        <w:t>,</w:t>
      </w:r>
      <w:r w:rsidRPr="00CB7FE0">
        <w:rPr>
          <w:rFonts w:cs="Times New Roman"/>
          <w:szCs w:val="28"/>
        </w:rPr>
        <w:t xml:space="preserve"> Ю.А. Программы </w:t>
      </w:r>
      <w:r>
        <w:rPr>
          <w:rFonts w:cs="Times New Roman"/>
          <w:szCs w:val="28"/>
        </w:rPr>
        <w:t>«</w:t>
      </w:r>
      <w:r w:rsidRPr="00CB7FE0">
        <w:rPr>
          <w:rFonts w:cs="Times New Roman"/>
          <w:szCs w:val="28"/>
        </w:rPr>
        <w:t>Индустрия 4.0</w:t>
      </w:r>
      <w:r>
        <w:rPr>
          <w:rFonts w:cs="Times New Roman"/>
          <w:szCs w:val="28"/>
        </w:rPr>
        <w:t>»</w:t>
      </w:r>
      <w:r w:rsidRPr="00CB7FE0">
        <w:rPr>
          <w:rFonts w:cs="Times New Roman"/>
          <w:szCs w:val="28"/>
        </w:rPr>
        <w:t xml:space="preserve"> и </w:t>
      </w:r>
      <w:r>
        <w:rPr>
          <w:rFonts w:cs="Times New Roman"/>
          <w:szCs w:val="28"/>
        </w:rPr>
        <w:t>«</w:t>
      </w:r>
      <w:r w:rsidRPr="00CB7FE0">
        <w:rPr>
          <w:rFonts w:cs="Times New Roman"/>
          <w:szCs w:val="28"/>
        </w:rPr>
        <w:t>Цифровая экономика Российской Федерации</w:t>
      </w:r>
      <w:r>
        <w:rPr>
          <w:rFonts w:cs="Times New Roman"/>
          <w:szCs w:val="28"/>
        </w:rPr>
        <w:t>»</w:t>
      </w:r>
      <w:r w:rsidRPr="00CB7FE0">
        <w:rPr>
          <w:rFonts w:cs="Times New Roman"/>
          <w:szCs w:val="28"/>
        </w:rPr>
        <w:t xml:space="preserve"> – возможности и перспективы в угольной промышленности / Ю.А. </w:t>
      </w:r>
      <w:proofErr w:type="spellStart"/>
      <w:r w:rsidRPr="00CB7FE0">
        <w:rPr>
          <w:rFonts w:cs="Times New Roman"/>
          <w:szCs w:val="28"/>
        </w:rPr>
        <w:t>Плакиткин</w:t>
      </w:r>
      <w:proofErr w:type="spellEnd"/>
      <w:r w:rsidRPr="00CB7FE0">
        <w:rPr>
          <w:rFonts w:cs="Times New Roman"/>
          <w:szCs w:val="28"/>
        </w:rPr>
        <w:t xml:space="preserve">, Л.С. </w:t>
      </w:r>
      <w:proofErr w:type="spellStart"/>
      <w:r w:rsidRPr="00CB7FE0">
        <w:rPr>
          <w:rFonts w:cs="Times New Roman"/>
          <w:szCs w:val="28"/>
        </w:rPr>
        <w:t>Плакиткина</w:t>
      </w:r>
      <w:proofErr w:type="spellEnd"/>
      <w:r w:rsidRPr="00CB7FE0">
        <w:rPr>
          <w:rFonts w:cs="Times New Roman"/>
          <w:szCs w:val="28"/>
        </w:rPr>
        <w:t xml:space="preserve"> // Горная Промышленность. </w:t>
      </w:r>
      <w:r>
        <w:rPr>
          <w:rFonts w:cs="Times New Roman"/>
          <w:szCs w:val="28"/>
        </w:rPr>
        <w:t>–</w:t>
      </w:r>
      <w:r w:rsidRPr="00CB7FE0">
        <w:rPr>
          <w:rFonts w:cs="Times New Roman"/>
          <w:szCs w:val="28"/>
        </w:rPr>
        <w:t xml:space="preserve"> 2018. </w:t>
      </w:r>
      <w:r>
        <w:rPr>
          <w:rFonts w:cs="Times New Roman"/>
          <w:szCs w:val="28"/>
        </w:rPr>
        <w:t>–</w:t>
      </w:r>
      <w:r w:rsidRPr="00CB7FE0">
        <w:rPr>
          <w:rFonts w:cs="Times New Roman"/>
          <w:szCs w:val="28"/>
        </w:rPr>
        <w:t xml:space="preserve"> №1.</w:t>
      </w:r>
    </w:p>
    <w:p w:rsidR="00052980" w:rsidRPr="00CB7FE0" w:rsidRDefault="00052980" w:rsidP="00052980">
      <w:pPr>
        <w:pStyle w:val="a9"/>
        <w:numPr>
          <w:ilvl w:val="0"/>
          <w:numId w:val="4"/>
        </w:numPr>
        <w:ind w:left="0" w:firstLine="709"/>
        <w:rPr>
          <w:rFonts w:cs="Times New Roman"/>
          <w:szCs w:val="28"/>
        </w:rPr>
      </w:pPr>
      <w:r w:rsidRPr="00CB7FE0">
        <w:rPr>
          <w:rFonts w:cs="Times New Roman"/>
          <w:szCs w:val="28"/>
        </w:rPr>
        <w:t>Плотников</w:t>
      </w:r>
      <w:r>
        <w:rPr>
          <w:rFonts w:cs="Times New Roman"/>
          <w:szCs w:val="28"/>
        </w:rPr>
        <w:t>,</w:t>
      </w:r>
      <w:r w:rsidRPr="00CB7FE0">
        <w:rPr>
          <w:rFonts w:cs="Times New Roman"/>
          <w:szCs w:val="28"/>
        </w:rPr>
        <w:t xml:space="preserve"> А.В. Основные принципы концепции цифровой экономики / А.В. Плотников // Московский экономический журнал. </w:t>
      </w:r>
      <w:r>
        <w:rPr>
          <w:rFonts w:cs="Times New Roman"/>
          <w:szCs w:val="28"/>
        </w:rPr>
        <w:t>–</w:t>
      </w:r>
      <w:r w:rsidRPr="00CB7FE0">
        <w:rPr>
          <w:rFonts w:cs="Times New Roman"/>
          <w:szCs w:val="28"/>
        </w:rPr>
        <w:t xml:space="preserve"> 2018. </w:t>
      </w:r>
      <w:r>
        <w:rPr>
          <w:rFonts w:cs="Times New Roman"/>
          <w:szCs w:val="28"/>
        </w:rPr>
        <w:t>–</w:t>
      </w:r>
      <w:r w:rsidRPr="00CB7FE0">
        <w:rPr>
          <w:rFonts w:cs="Times New Roman"/>
          <w:szCs w:val="28"/>
        </w:rPr>
        <w:t xml:space="preserve"> №5.</w:t>
      </w:r>
    </w:p>
    <w:p w:rsidR="00052980" w:rsidRPr="00CB7FE0" w:rsidRDefault="00052980" w:rsidP="00052980">
      <w:pPr>
        <w:pStyle w:val="a9"/>
        <w:numPr>
          <w:ilvl w:val="0"/>
          <w:numId w:val="4"/>
        </w:numPr>
        <w:ind w:left="0" w:firstLine="709"/>
        <w:rPr>
          <w:rFonts w:cs="Times New Roman"/>
          <w:szCs w:val="28"/>
        </w:rPr>
      </w:pPr>
      <w:r w:rsidRPr="00CB7FE0">
        <w:rPr>
          <w:rFonts w:cs="Times New Roman"/>
          <w:szCs w:val="28"/>
        </w:rPr>
        <w:t>Положихина</w:t>
      </w:r>
      <w:r>
        <w:rPr>
          <w:rFonts w:cs="Times New Roman"/>
          <w:szCs w:val="28"/>
        </w:rPr>
        <w:t>,</w:t>
      </w:r>
      <w:r w:rsidRPr="00CB7FE0">
        <w:rPr>
          <w:rFonts w:cs="Times New Roman"/>
          <w:szCs w:val="28"/>
        </w:rPr>
        <w:t xml:space="preserve"> М.А. Национальные модели цифровой экономики / М.А. Положихина // ЭСПР. </w:t>
      </w:r>
      <w:r>
        <w:rPr>
          <w:rFonts w:cs="Times New Roman"/>
          <w:szCs w:val="28"/>
        </w:rPr>
        <w:t>–</w:t>
      </w:r>
      <w:r w:rsidRPr="00CB7FE0">
        <w:rPr>
          <w:rFonts w:cs="Times New Roman"/>
          <w:szCs w:val="28"/>
        </w:rPr>
        <w:t xml:space="preserve"> 2018. </w:t>
      </w:r>
      <w:r>
        <w:rPr>
          <w:rFonts w:cs="Times New Roman"/>
          <w:szCs w:val="28"/>
        </w:rPr>
        <w:t>–</w:t>
      </w:r>
      <w:r w:rsidRPr="00CB7FE0">
        <w:rPr>
          <w:rFonts w:cs="Times New Roman"/>
          <w:szCs w:val="28"/>
        </w:rPr>
        <w:t xml:space="preserve"> №1.</w:t>
      </w:r>
    </w:p>
    <w:p w:rsidR="00052980" w:rsidRDefault="00052980" w:rsidP="00052980">
      <w:pPr>
        <w:pStyle w:val="a9"/>
        <w:numPr>
          <w:ilvl w:val="0"/>
          <w:numId w:val="4"/>
        </w:numPr>
        <w:ind w:left="0" w:firstLine="709"/>
        <w:rPr>
          <w:rFonts w:cs="Times New Roman"/>
          <w:szCs w:val="28"/>
        </w:rPr>
      </w:pPr>
      <w:proofErr w:type="spellStart"/>
      <w:r w:rsidRPr="00CB7FE0">
        <w:rPr>
          <w:rFonts w:cs="Times New Roman"/>
          <w:szCs w:val="28"/>
        </w:rPr>
        <w:t>Понаморенко</w:t>
      </w:r>
      <w:proofErr w:type="spellEnd"/>
      <w:r>
        <w:rPr>
          <w:rFonts w:cs="Times New Roman"/>
          <w:szCs w:val="28"/>
        </w:rPr>
        <w:t>,</w:t>
      </w:r>
      <w:r w:rsidRPr="00CB7FE0">
        <w:rPr>
          <w:rFonts w:cs="Times New Roman"/>
          <w:szCs w:val="28"/>
        </w:rPr>
        <w:t xml:space="preserve"> В.Е. Виртуальные валюты в понимании международных организаций и национальных юрисдикций / В.Е. </w:t>
      </w:r>
      <w:proofErr w:type="spellStart"/>
      <w:r w:rsidRPr="00CB7FE0">
        <w:rPr>
          <w:rFonts w:cs="Times New Roman"/>
          <w:szCs w:val="28"/>
        </w:rPr>
        <w:t>Понаморенко</w:t>
      </w:r>
      <w:proofErr w:type="spellEnd"/>
      <w:r w:rsidRPr="00CB7FE0">
        <w:rPr>
          <w:rFonts w:cs="Times New Roman"/>
          <w:szCs w:val="28"/>
        </w:rPr>
        <w:t xml:space="preserve"> // Международное право и международные организации/</w:t>
      </w:r>
      <w:proofErr w:type="spellStart"/>
      <w:r w:rsidRPr="00CB7FE0">
        <w:rPr>
          <w:rFonts w:cs="Times New Roman"/>
          <w:szCs w:val="28"/>
        </w:rPr>
        <w:t>International</w:t>
      </w:r>
      <w:proofErr w:type="spellEnd"/>
      <w:r w:rsidRPr="00CB7FE0">
        <w:rPr>
          <w:rFonts w:cs="Times New Roman"/>
          <w:szCs w:val="28"/>
        </w:rPr>
        <w:t xml:space="preserve"> </w:t>
      </w:r>
      <w:proofErr w:type="spellStart"/>
      <w:r w:rsidRPr="00CB7FE0">
        <w:rPr>
          <w:rFonts w:cs="Times New Roman"/>
          <w:szCs w:val="28"/>
        </w:rPr>
        <w:t>Law</w:t>
      </w:r>
      <w:proofErr w:type="spellEnd"/>
      <w:r w:rsidRPr="00CB7FE0">
        <w:rPr>
          <w:rFonts w:cs="Times New Roman"/>
          <w:szCs w:val="28"/>
        </w:rPr>
        <w:t xml:space="preserve"> </w:t>
      </w:r>
      <w:proofErr w:type="spellStart"/>
      <w:r w:rsidRPr="00CB7FE0">
        <w:rPr>
          <w:rFonts w:cs="Times New Roman"/>
          <w:szCs w:val="28"/>
        </w:rPr>
        <w:t>and</w:t>
      </w:r>
      <w:proofErr w:type="spellEnd"/>
      <w:r w:rsidRPr="00CB7FE0">
        <w:rPr>
          <w:rFonts w:cs="Times New Roman"/>
          <w:szCs w:val="28"/>
        </w:rPr>
        <w:t xml:space="preserve"> </w:t>
      </w:r>
      <w:proofErr w:type="spellStart"/>
      <w:r w:rsidRPr="00CB7FE0">
        <w:rPr>
          <w:rFonts w:cs="Times New Roman"/>
          <w:szCs w:val="28"/>
        </w:rPr>
        <w:t>International</w:t>
      </w:r>
      <w:proofErr w:type="spellEnd"/>
      <w:r w:rsidRPr="00CB7FE0">
        <w:rPr>
          <w:rFonts w:cs="Times New Roman"/>
          <w:szCs w:val="28"/>
        </w:rPr>
        <w:t xml:space="preserve"> </w:t>
      </w:r>
      <w:proofErr w:type="spellStart"/>
      <w:r w:rsidRPr="00CB7FE0">
        <w:rPr>
          <w:rFonts w:cs="Times New Roman"/>
          <w:szCs w:val="28"/>
        </w:rPr>
        <w:t>Organizations</w:t>
      </w:r>
      <w:proofErr w:type="spellEnd"/>
      <w:r w:rsidRPr="00CB7FE0">
        <w:rPr>
          <w:rFonts w:cs="Times New Roman"/>
          <w:szCs w:val="28"/>
        </w:rPr>
        <w:t xml:space="preserve">. </w:t>
      </w:r>
      <w:r>
        <w:rPr>
          <w:rFonts w:cs="Times New Roman"/>
          <w:szCs w:val="28"/>
        </w:rPr>
        <w:t>–</w:t>
      </w:r>
      <w:r w:rsidRPr="00CB7FE0">
        <w:rPr>
          <w:rFonts w:cs="Times New Roman"/>
          <w:szCs w:val="28"/>
        </w:rPr>
        <w:t xml:space="preserve"> 2016. </w:t>
      </w:r>
      <w:r>
        <w:rPr>
          <w:rFonts w:cs="Times New Roman"/>
          <w:szCs w:val="28"/>
        </w:rPr>
        <w:t>–</w:t>
      </w:r>
      <w:r w:rsidRPr="00CB7FE0">
        <w:rPr>
          <w:rFonts w:cs="Times New Roman"/>
          <w:szCs w:val="28"/>
        </w:rPr>
        <w:t xml:space="preserve"> №3.</w:t>
      </w:r>
    </w:p>
    <w:p w:rsidR="00052980" w:rsidRPr="003E4830" w:rsidRDefault="00052980" w:rsidP="00052980">
      <w:pPr>
        <w:pStyle w:val="a9"/>
        <w:numPr>
          <w:ilvl w:val="0"/>
          <w:numId w:val="4"/>
        </w:numPr>
        <w:ind w:left="0" w:firstLine="709"/>
        <w:rPr>
          <w:rStyle w:val="aa"/>
          <w:rFonts w:cs="Times New Roman"/>
          <w:color w:val="auto"/>
          <w:szCs w:val="28"/>
          <w:u w:val="none"/>
        </w:rPr>
      </w:pPr>
      <w:r w:rsidRPr="007D293D">
        <w:rPr>
          <w:rFonts w:cs="Times New Roman"/>
          <w:szCs w:val="28"/>
        </w:rPr>
        <w:lastRenderedPageBreak/>
        <w:t xml:space="preserve">Послание Президента Федеральному Собранию. </w:t>
      </w:r>
      <w:r w:rsidRPr="007D293D">
        <w:rPr>
          <w:rFonts w:cs="Times New Roman"/>
          <w:szCs w:val="28"/>
          <w:lang w:val="en-US"/>
        </w:rPr>
        <w:t>URL</w:t>
      </w:r>
      <w:r w:rsidRPr="003E4830">
        <w:rPr>
          <w:rFonts w:cs="Times New Roman"/>
          <w:szCs w:val="28"/>
        </w:rPr>
        <w:t xml:space="preserve"> </w:t>
      </w:r>
      <w:r w:rsidRPr="004E3053">
        <w:rPr>
          <w:rFonts w:cs="Times New Roman"/>
          <w:szCs w:val="28"/>
          <w:lang w:val="en-US"/>
        </w:rPr>
        <w:t>http</w:t>
      </w:r>
      <w:r w:rsidRPr="004E3053">
        <w:rPr>
          <w:rFonts w:cs="Times New Roman"/>
          <w:szCs w:val="28"/>
        </w:rPr>
        <w:t>://</w:t>
      </w:r>
      <w:r w:rsidRPr="004E3053">
        <w:rPr>
          <w:rFonts w:cs="Times New Roman"/>
          <w:szCs w:val="28"/>
          <w:lang w:val="en-US"/>
        </w:rPr>
        <w:t>kremlin</w:t>
      </w:r>
      <w:r w:rsidRPr="004E3053">
        <w:rPr>
          <w:rFonts w:cs="Times New Roman"/>
          <w:szCs w:val="28"/>
        </w:rPr>
        <w:t>.</w:t>
      </w:r>
      <w:proofErr w:type="spellStart"/>
      <w:r w:rsidRPr="004E3053">
        <w:rPr>
          <w:rFonts w:cs="Times New Roman"/>
          <w:szCs w:val="28"/>
          <w:lang w:val="en-US"/>
        </w:rPr>
        <w:t>ru</w:t>
      </w:r>
      <w:proofErr w:type="spellEnd"/>
      <w:r w:rsidRPr="004E3053">
        <w:rPr>
          <w:rFonts w:cs="Times New Roman"/>
          <w:szCs w:val="28"/>
        </w:rPr>
        <w:t>/</w:t>
      </w:r>
      <w:r w:rsidRPr="004E3053">
        <w:rPr>
          <w:rFonts w:cs="Times New Roman"/>
          <w:szCs w:val="28"/>
          <w:lang w:val="en-US"/>
        </w:rPr>
        <w:t>events</w:t>
      </w:r>
      <w:r w:rsidRPr="004E3053">
        <w:rPr>
          <w:rFonts w:cs="Times New Roman"/>
          <w:szCs w:val="28"/>
        </w:rPr>
        <w:t>/</w:t>
      </w:r>
      <w:r w:rsidRPr="004E3053">
        <w:rPr>
          <w:rFonts w:cs="Times New Roman"/>
          <w:szCs w:val="28"/>
          <w:lang w:val="en-US"/>
        </w:rPr>
        <w:t>president</w:t>
      </w:r>
      <w:r w:rsidRPr="004E3053">
        <w:rPr>
          <w:rFonts w:cs="Times New Roman"/>
          <w:szCs w:val="28"/>
        </w:rPr>
        <w:t>/</w:t>
      </w:r>
      <w:r w:rsidRPr="004E3053">
        <w:rPr>
          <w:rFonts w:cs="Times New Roman"/>
          <w:szCs w:val="28"/>
          <w:lang w:val="en-US"/>
        </w:rPr>
        <w:t>transcripts</w:t>
      </w:r>
      <w:r w:rsidRPr="004E3053">
        <w:rPr>
          <w:rFonts w:cs="Times New Roman"/>
          <w:szCs w:val="28"/>
        </w:rPr>
        <w:t>/</w:t>
      </w:r>
      <w:r w:rsidRPr="004E3053">
        <w:rPr>
          <w:rFonts w:cs="Times New Roman"/>
          <w:szCs w:val="28"/>
          <w:lang w:val="en-US"/>
        </w:rPr>
        <w:t>messages</w:t>
      </w:r>
      <w:r w:rsidRPr="004E3053">
        <w:rPr>
          <w:rFonts w:cs="Times New Roman"/>
          <w:szCs w:val="28"/>
        </w:rPr>
        <w:t>/56957</w:t>
      </w:r>
      <w:r>
        <w:rPr>
          <w:rFonts w:cs="Times New Roman"/>
          <w:szCs w:val="28"/>
        </w:rPr>
        <w:t xml:space="preserve"> (дата обращения 22.05.2021).</w:t>
      </w:r>
    </w:p>
    <w:p w:rsidR="00052980" w:rsidRPr="00CB7FE0" w:rsidRDefault="00052980" w:rsidP="00052980">
      <w:pPr>
        <w:pStyle w:val="a9"/>
        <w:numPr>
          <w:ilvl w:val="0"/>
          <w:numId w:val="4"/>
        </w:numPr>
        <w:ind w:left="0" w:firstLine="709"/>
        <w:rPr>
          <w:rFonts w:cs="Times New Roman"/>
          <w:szCs w:val="28"/>
        </w:rPr>
      </w:pPr>
      <w:proofErr w:type="spellStart"/>
      <w:r w:rsidRPr="00CB7FE0">
        <w:rPr>
          <w:rFonts w:cs="Times New Roman"/>
          <w:szCs w:val="28"/>
        </w:rPr>
        <w:t>Пушилина</w:t>
      </w:r>
      <w:proofErr w:type="spellEnd"/>
      <w:r>
        <w:rPr>
          <w:rFonts w:cs="Times New Roman"/>
          <w:szCs w:val="28"/>
        </w:rPr>
        <w:t>,</w:t>
      </w:r>
      <w:r w:rsidRPr="00CB7FE0">
        <w:rPr>
          <w:rFonts w:cs="Times New Roman"/>
          <w:szCs w:val="28"/>
        </w:rPr>
        <w:t xml:space="preserve"> И.В. Цифровая экономика в современном обществе / И.В. </w:t>
      </w:r>
      <w:proofErr w:type="spellStart"/>
      <w:r w:rsidRPr="00CB7FE0">
        <w:rPr>
          <w:rFonts w:cs="Times New Roman"/>
          <w:szCs w:val="28"/>
        </w:rPr>
        <w:t>Пушилина</w:t>
      </w:r>
      <w:proofErr w:type="spellEnd"/>
      <w:r w:rsidRPr="00CB7FE0">
        <w:rPr>
          <w:rFonts w:cs="Times New Roman"/>
          <w:szCs w:val="28"/>
        </w:rPr>
        <w:t xml:space="preserve"> // Наука и образование: новое время. </w:t>
      </w:r>
      <w:r>
        <w:rPr>
          <w:rFonts w:cs="Times New Roman"/>
          <w:szCs w:val="28"/>
        </w:rPr>
        <w:t>–</w:t>
      </w:r>
      <w:r w:rsidRPr="00CB7FE0">
        <w:rPr>
          <w:rFonts w:cs="Times New Roman"/>
          <w:szCs w:val="28"/>
        </w:rPr>
        <w:t xml:space="preserve"> 2019. </w:t>
      </w:r>
      <w:r>
        <w:rPr>
          <w:rFonts w:cs="Times New Roman"/>
          <w:szCs w:val="28"/>
        </w:rPr>
        <w:t>–</w:t>
      </w:r>
      <w:r w:rsidRPr="00CB7FE0">
        <w:rPr>
          <w:rFonts w:cs="Times New Roman"/>
          <w:szCs w:val="28"/>
        </w:rPr>
        <w:t xml:space="preserve"> №2.</w:t>
      </w:r>
    </w:p>
    <w:p w:rsidR="00052980" w:rsidRPr="00CB7FE0" w:rsidRDefault="00052980" w:rsidP="00052980">
      <w:pPr>
        <w:pStyle w:val="a9"/>
        <w:numPr>
          <w:ilvl w:val="0"/>
          <w:numId w:val="4"/>
        </w:numPr>
        <w:ind w:left="0" w:firstLine="709"/>
        <w:rPr>
          <w:rFonts w:cs="Times New Roman"/>
          <w:szCs w:val="28"/>
        </w:rPr>
      </w:pPr>
      <w:r w:rsidRPr="00CB7FE0">
        <w:rPr>
          <w:rFonts w:cs="Times New Roman"/>
          <w:szCs w:val="28"/>
        </w:rPr>
        <w:t>Пшеничников</w:t>
      </w:r>
      <w:r>
        <w:rPr>
          <w:rFonts w:cs="Times New Roman"/>
          <w:szCs w:val="28"/>
        </w:rPr>
        <w:t>,</w:t>
      </w:r>
      <w:r w:rsidRPr="00CB7FE0">
        <w:rPr>
          <w:rFonts w:cs="Times New Roman"/>
          <w:szCs w:val="28"/>
        </w:rPr>
        <w:t xml:space="preserve"> В.В. Электронные деньги как фактор развития цифровой экономики // В.В. Пшеничников, А.В. Бабкин // Научно-технические ведомости </w:t>
      </w:r>
      <w:proofErr w:type="spellStart"/>
      <w:r w:rsidRPr="00CB7FE0">
        <w:rPr>
          <w:rFonts w:cs="Times New Roman"/>
          <w:szCs w:val="28"/>
        </w:rPr>
        <w:t>СПбГПУ</w:t>
      </w:r>
      <w:proofErr w:type="spellEnd"/>
      <w:r w:rsidRPr="00CB7FE0">
        <w:rPr>
          <w:rFonts w:cs="Times New Roman"/>
          <w:szCs w:val="28"/>
        </w:rPr>
        <w:t xml:space="preserve">. Экономические науки. </w:t>
      </w:r>
      <w:r>
        <w:rPr>
          <w:rFonts w:cs="Times New Roman"/>
          <w:szCs w:val="28"/>
        </w:rPr>
        <w:t>–</w:t>
      </w:r>
      <w:r w:rsidRPr="00CB7FE0">
        <w:rPr>
          <w:rFonts w:cs="Times New Roman"/>
          <w:szCs w:val="28"/>
        </w:rPr>
        <w:t xml:space="preserve"> 2017. </w:t>
      </w:r>
      <w:r>
        <w:rPr>
          <w:rFonts w:cs="Times New Roman"/>
          <w:szCs w:val="28"/>
        </w:rPr>
        <w:t>–</w:t>
      </w:r>
      <w:r w:rsidRPr="00CB7FE0">
        <w:rPr>
          <w:rFonts w:cs="Times New Roman"/>
          <w:szCs w:val="28"/>
        </w:rPr>
        <w:t xml:space="preserve"> №1.</w:t>
      </w:r>
    </w:p>
    <w:p w:rsidR="00052980" w:rsidRPr="00CB7FE0" w:rsidRDefault="00052980" w:rsidP="00052980">
      <w:pPr>
        <w:pStyle w:val="a9"/>
        <w:numPr>
          <w:ilvl w:val="0"/>
          <w:numId w:val="4"/>
        </w:numPr>
        <w:ind w:left="0" w:firstLine="709"/>
        <w:rPr>
          <w:rFonts w:cs="Times New Roman"/>
          <w:szCs w:val="28"/>
        </w:rPr>
      </w:pPr>
      <w:r w:rsidRPr="00CB7FE0">
        <w:rPr>
          <w:rFonts w:cs="Times New Roman"/>
          <w:szCs w:val="28"/>
        </w:rPr>
        <w:t>Ревенко</w:t>
      </w:r>
      <w:r>
        <w:rPr>
          <w:rFonts w:cs="Times New Roman"/>
          <w:szCs w:val="28"/>
        </w:rPr>
        <w:t>,</w:t>
      </w:r>
      <w:r w:rsidRPr="00CB7FE0">
        <w:rPr>
          <w:rFonts w:cs="Times New Roman"/>
          <w:szCs w:val="28"/>
        </w:rPr>
        <w:t xml:space="preserve"> Н.С. Цифровая экономика США в эпоху информационной глобализации: актуальные тенденции / Н.С. Ревенко // США и Канада: экономика, политика, культура. </w:t>
      </w:r>
      <w:r>
        <w:rPr>
          <w:rFonts w:cs="Times New Roman"/>
          <w:szCs w:val="28"/>
        </w:rPr>
        <w:t>–</w:t>
      </w:r>
      <w:r w:rsidRPr="00CB7FE0">
        <w:rPr>
          <w:rFonts w:cs="Times New Roman"/>
          <w:szCs w:val="28"/>
        </w:rPr>
        <w:t xml:space="preserve"> 2017.</w:t>
      </w:r>
    </w:p>
    <w:p w:rsidR="00052980" w:rsidRPr="00CB7FE0" w:rsidRDefault="00052980" w:rsidP="00052980">
      <w:pPr>
        <w:pStyle w:val="a9"/>
        <w:numPr>
          <w:ilvl w:val="0"/>
          <w:numId w:val="4"/>
        </w:numPr>
        <w:ind w:left="0" w:firstLine="709"/>
        <w:rPr>
          <w:rFonts w:cs="Times New Roman"/>
          <w:szCs w:val="28"/>
        </w:rPr>
      </w:pPr>
      <w:r w:rsidRPr="00CB7FE0">
        <w:rPr>
          <w:rFonts w:cs="Times New Roman"/>
          <w:szCs w:val="28"/>
        </w:rPr>
        <w:t>Сафиуллин</w:t>
      </w:r>
      <w:r>
        <w:rPr>
          <w:rFonts w:cs="Times New Roman"/>
          <w:szCs w:val="28"/>
        </w:rPr>
        <w:t>,</w:t>
      </w:r>
      <w:r w:rsidRPr="00CB7FE0">
        <w:rPr>
          <w:rFonts w:cs="Times New Roman"/>
          <w:szCs w:val="28"/>
        </w:rPr>
        <w:t xml:space="preserve"> А.Р. Индустрия 4.0 и приоритеты развития экономики и общества в Германии / А.Р. Сафиуллин // Вестник </w:t>
      </w:r>
      <w:proofErr w:type="spellStart"/>
      <w:r w:rsidRPr="00CB7FE0">
        <w:rPr>
          <w:rFonts w:cs="Times New Roman"/>
          <w:szCs w:val="28"/>
        </w:rPr>
        <w:t>УлГТУ</w:t>
      </w:r>
      <w:proofErr w:type="spellEnd"/>
      <w:r w:rsidRPr="00CB7FE0">
        <w:rPr>
          <w:rFonts w:cs="Times New Roman"/>
          <w:szCs w:val="28"/>
        </w:rPr>
        <w:t xml:space="preserve">. </w:t>
      </w:r>
      <w:r>
        <w:rPr>
          <w:rFonts w:cs="Times New Roman"/>
          <w:szCs w:val="28"/>
        </w:rPr>
        <w:t>–</w:t>
      </w:r>
      <w:r w:rsidRPr="00CB7FE0">
        <w:rPr>
          <w:rFonts w:cs="Times New Roman"/>
          <w:szCs w:val="28"/>
        </w:rPr>
        <w:t xml:space="preserve"> 2017. </w:t>
      </w:r>
      <w:r>
        <w:rPr>
          <w:rFonts w:cs="Times New Roman"/>
          <w:szCs w:val="28"/>
        </w:rPr>
        <w:t>–</w:t>
      </w:r>
      <w:r w:rsidRPr="00CB7FE0">
        <w:rPr>
          <w:rFonts w:cs="Times New Roman"/>
          <w:szCs w:val="28"/>
        </w:rPr>
        <w:t xml:space="preserve"> №3.</w:t>
      </w:r>
    </w:p>
    <w:p w:rsidR="00052980" w:rsidRPr="00CB7FE0" w:rsidRDefault="00052980" w:rsidP="00052980">
      <w:pPr>
        <w:pStyle w:val="a9"/>
        <w:numPr>
          <w:ilvl w:val="0"/>
          <w:numId w:val="4"/>
        </w:numPr>
        <w:ind w:left="0" w:firstLine="709"/>
        <w:rPr>
          <w:rFonts w:cs="Times New Roman"/>
          <w:szCs w:val="28"/>
        </w:rPr>
      </w:pPr>
      <w:r w:rsidRPr="00CB7FE0">
        <w:rPr>
          <w:rFonts w:cs="Times New Roman"/>
          <w:szCs w:val="28"/>
        </w:rPr>
        <w:t>Сафонов</w:t>
      </w:r>
      <w:r>
        <w:rPr>
          <w:rFonts w:cs="Times New Roman"/>
          <w:szCs w:val="28"/>
        </w:rPr>
        <w:t>,</w:t>
      </w:r>
      <w:r w:rsidRPr="00CB7FE0">
        <w:rPr>
          <w:rFonts w:cs="Times New Roman"/>
          <w:szCs w:val="28"/>
        </w:rPr>
        <w:t xml:space="preserve"> А. Ю. Развитие цифровой экономики в мире / А.Ю. Сафонов // Московский экономический журнал. </w:t>
      </w:r>
      <w:r>
        <w:rPr>
          <w:rFonts w:cs="Times New Roman"/>
          <w:szCs w:val="28"/>
        </w:rPr>
        <w:t>–</w:t>
      </w:r>
      <w:r w:rsidRPr="00CB7FE0">
        <w:rPr>
          <w:rFonts w:cs="Times New Roman"/>
          <w:szCs w:val="28"/>
        </w:rPr>
        <w:t xml:space="preserve"> 2019. </w:t>
      </w:r>
      <w:r>
        <w:rPr>
          <w:rFonts w:cs="Times New Roman"/>
          <w:szCs w:val="28"/>
        </w:rPr>
        <w:t>–</w:t>
      </w:r>
      <w:r w:rsidRPr="00CB7FE0">
        <w:rPr>
          <w:rFonts w:cs="Times New Roman"/>
          <w:szCs w:val="28"/>
        </w:rPr>
        <w:t xml:space="preserve"> №9.</w:t>
      </w:r>
    </w:p>
    <w:p w:rsidR="00052980" w:rsidRPr="00CB7FE0" w:rsidRDefault="00052980" w:rsidP="00052980">
      <w:pPr>
        <w:pStyle w:val="a9"/>
        <w:numPr>
          <w:ilvl w:val="0"/>
          <w:numId w:val="4"/>
        </w:numPr>
        <w:ind w:left="0" w:firstLine="709"/>
        <w:rPr>
          <w:rFonts w:cs="Times New Roman"/>
          <w:szCs w:val="28"/>
        </w:rPr>
      </w:pPr>
      <w:proofErr w:type="spellStart"/>
      <w:r w:rsidRPr="00CB7FE0">
        <w:rPr>
          <w:rFonts w:cs="Times New Roman"/>
          <w:szCs w:val="28"/>
        </w:rPr>
        <w:t>Свон</w:t>
      </w:r>
      <w:proofErr w:type="spellEnd"/>
      <w:r>
        <w:rPr>
          <w:rFonts w:cs="Times New Roman"/>
          <w:szCs w:val="28"/>
        </w:rPr>
        <w:t>,</w:t>
      </w:r>
      <w:r w:rsidRPr="00CB7FE0">
        <w:rPr>
          <w:rFonts w:cs="Times New Roman"/>
          <w:szCs w:val="28"/>
        </w:rPr>
        <w:t xml:space="preserve"> М. </w:t>
      </w:r>
      <w:proofErr w:type="spellStart"/>
      <w:r w:rsidRPr="00CB7FE0">
        <w:rPr>
          <w:rFonts w:cs="Times New Roman"/>
          <w:szCs w:val="28"/>
        </w:rPr>
        <w:t>Блокчейн</w:t>
      </w:r>
      <w:proofErr w:type="spellEnd"/>
      <w:r w:rsidRPr="00CB7FE0">
        <w:rPr>
          <w:rFonts w:cs="Times New Roman"/>
          <w:szCs w:val="28"/>
        </w:rPr>
        <w:t xml:space="preserve">. Схема новой экономики / М. </w:t>
      </w:r>
      <w:proofErr w:type="spellStart"/>
      <w:r w:rsidRPr="00CB7FE0">
        <w:rPr>
          <w:rFonts w:cs="Times New Roman"/>
          <w:szCs w:val="28"/>
        </w:rPr>
        <w:t>Свон</w:t>
      </w:r>
      <w:proofErr w:type="spellEnd"/>
      <w:r w:rsidRPr="00CB7FE0">
        <w:rPr>
          <w:rFonts w:cs="Times New Roman"/>
          <w:szCs w:val="28"/>
        </w:rPr>
        <w:t xml:space="preserve"> // Олимп-бизнес. </w:t>
      </w:r>
      <w:r>
        <w:rPr>
          <w:rFonts w:cs="Times New Roman"/>
          <w:szCs w:val="28"/>
        </w:rPr>
        <w:t>–</w:t>
      </w:r>
      <w:r w:rsidRPr="00CB7FE0">
        <w:rPr>
          <w:rFonts w:cs="Times New Roman"/>
          <w:szCs w:val="28"/>
        </w:rPr>
        <w:t xml:space="preserve"> 2015.</w:t>
      </w:r>
    </w:p>
    <w:p w:rsidR="00052980" w:rsidRPr="00143261" w:rsidRDefault="00052980" w:rsidP="00052980">
      <w:pPr>
        <w:pStyle w:val="a9"/>
        <w:numPr>
          <w:ilvl w:val="0"/>
          <w:numId w:val="4"/>
        </w:numPr>
        <w:ind w:left="0" w:firstLine="709"/>
        <w:rPr>
          <w:rFonts w:cs="Times New Roman"/>
          <w:szCs w:val="28"/>
        </w:rPr>
      </w:pPr>
      <w:r w:rsidRPr="00CB7FE0">
        <w:rPr>
          <w:rFonts w:cs="Times New Roman"/>
          <w:szCs w:val="28"/>
        </w:rPr>
        <w:t xml:space="preserve">Современные концепции развития цифровой экономики. </w:t>
      </w:r>
      <w:r w:rsidRPr="00CB7FE0">
        <w:rPr>
          <w:rFonts w:cs="Times New Roman"/>
          <w:szCs w:val="28"/>
          <w:lang w:val="en-US"/>
        </w:rPr>
        <w:t>URL</w:t>
      </w:r>
      <w:r w:rsidRPr="00143261">
        <w:rPr>
          <w:rFonts w:cs="Times New Roman"/>
          <w:szCs w:val="28"/>
        </w:rPr>
        <w:t xml:space="preserve">: </w:t>
      </w:r>
      <w:r w:rsidRPr="004E3053">
        <w:rPr>
          <w:rFonts w:cs="Times New Roman"/>
          <w:szCs w:val="28"/>
          <w:lang w:val="en-US"/>
        </w:rPr>
        <w:t>http</w:t>
      </w:r>
      <w:r w:rsidRPr="004E3053">
        <w:rPr>
          <w:rFonts w:cs="Times New Roman"/>
          <w:szCs w:val="28"/>
        </w:rPr>
        <w:t>://</w:t>
      </w:r>
      <w:proofErr w:type="spellStart"/>
      <w:r w:rsidRPr="004E3053">
        <w:rPr>
          <w:rFonts w:cs="Times New Roman"/>
          <w:szCs w:val="28"/>
          <w:lang w:val="en-US"/>
        </w:rPr>
        <w:t>ar</w:t>
      </w:r>
      <w:proofErr w:type="spellEnd"/>
      <w:r w:rsidRPr="004E3053">
        <w:rPr>
          <w:rFonts w:cs="Times New Roman"/>
          <w:szCs w:val="28"/>
        </w:rPr>
        <w:t>2016.</w:t>
      </w:r>
      <w:proofErr w:type="spellStart"/>
      <w:r w:rsidRPr="004E3053">
        <w:rPr>
          <w:rFonts w:cs="Times New Roman"/>
          <w:szCs w:val="28"/>
          <w:lang w:val="en-US"/>
        </w:rPr>
        <w:t>rostec</w:t>
      </w:r>
      <w:proofErr w:type="spellEnd"/>
      <w:r w:rsidRPr="004E3053">
        <w:rPr>
          <w:rFonts w:cs="Times New Roman"/>
          <w:szCs w:val="28"/>
        </w:rPr>
        <w:t>.</w:t>
      </w:r>
      <w:proofErr w:type="spellStart"/>
      <w:r w:rsidRPr="004E3053">
        <w:rPr>
          <w:rFonts w:cs="Times New Roman"/>
          <w:szCs w:val="28"/>
          <w:lang w:val="en-US"/>
        </w:rPr>
        <w:t>ru</w:t>
      </w:r>
      <w:proofErr w:type="spellEnd"/>
      <w:r w:rsidRPr="004E3053">
        <w:rPr>
          <w:rFonts w:cs="Times New Roman"/>
          <w:szCs w:val="28"/>
        </w:rPr>
        <w:t>/</w:t>
      </w:r>
      <w:r w:rsidRPr="004E3053">
        <w:rPr>
          <w:rFonts w:cs="Times New Roman"/>
          <w:szCs w:val="28"/>
          <w:lang w:val="en-US"/>
        </w:rPr>
        <w:t>digital</w:t>
      </w:r>
      <w:r w:rsidRPr="004E3053">
        <w:rPr>
          <w:rFonts w:cs="Times New Roman"/>
          <w:szCs w:val="28"/>
        </w:rPr>
        <w:t>-</w:t>
      </w:r>
      <w:r w:rsidRPr="004E3053">
        <w:rPr>
          <w:rFonts w:cs="Times New Roman"/>
          <w:szCs w:val="28"/>
          <w:lang w:val="en-US"/>
        </w:rPr>
        <w:t>current</w:t>
      </w:r>
      <w:r w:rsidRPr="004E3053">
        <w:rPr>
          <w:rFonts w:cs="Times New Roman"/>
          <w:szCs w:val="28"/>
        </w:rPr>
        <w:t>/#:~:</w:t>
      </w:r>
      <w:r w:rsidRPr="004E3053">
        <w:rPr>
          <w:rFonts w:cs="Times New Roman"/>
          <w:szCs w:val="28"/>
          <w:lang w:val="en-US"/>
        </w:rPr>
        <w:t>text</w:t>
      </w:r>
      <w:r w:rsidRPr="004E3053">
        <w:rPr>
          <w:rFonts w:cs="Times New Roman"/>
          <w:szCs w:val="28"/>
        </w:rPr>
        <w:t>=4.1.2%20Современные%20концепции%20развития%20цифровой,координации%20деятельности%20различных%20участников%20рынка</w:t>
      </w:r>
      <w:r w:rsidRPr="00143261">
        <w:rPr>
          <w:rFonts w:cs="Times New Roman"/>
          <w:szCs w:val="28"/>
        </w:rPr>
        <w:t xml:space="preserve"> </w:t>
      </w:r>
      <w:r>
        <w:rPr>
          <w:rFonts w:cs="Times New Roman"/>
          <w:szCs w:val="28"/>
        </w:rPr>
        <w:t>(дата обращения 12.05.2021).</w:t>
      </w:r>
    </w:p>
    <w:p w:rsidR="00052980" w:rsidRPr="00143261" w:rsidRDefault="00052980" w:rsidP="00052980">
      <w:pPr>
        <w:pStyle w:val="a9"/>
        <w:numPr>
          <w:ilvl w:val="0"/>
          <w:numId w:val="4"/>
        </w:numPr>
        <w:ind w:left="0" w:firstLine="709"/>
        <w:rPr>
          <w:rFonts w:cs="Times New Roman"/>
          <w:szCs w:val="28"/>
        </w:rPr>
      </w:pPr>
      <w:proofErr w:type="spellStart"/>
      <w:r w:rsidRPr="00CB7FE0">
        <w:rPr>
          <w:rFonts w:cs="Times New Roman"/>
          <w:szCs w:val="28"/>
        </w:rPr>
        <w:t>Стартапы</w:t>
      </w:r>
      <w:proofErr w:type="spellEnd"/>
      <w:r w:rsidRPr="00CB7FE0">
        <w:rPr>
          <w:rFonts w:cs="Times New Roman"/>
          <w:szCs w:val="28"/>
        </w:rPr>
        <w:t xml:space="preserve"> </w:t>
      </w:r>
      <w:proofErr w:type="spellStart"/>
      <w:r w:rsidRPr="00CB7FE0">
        <w:rPr>
          <w:rFonts w:cs="Times New Roman"/>
          <w:szCs w:val="28"/>
        </w:rPr>
        <w:t>кибербезопасности</w:t>
      </w:r>
      <w:proofErr w:type="spellEnd"/>
      <w:r w:rsidRPr="00CB7FE0">
        <w:rPr>
          <w:rFonts w:cs="Times New Roman"/>
          <w:szCs w:val="28"/>
        </w:rPr>
        <w:t xml:space="preserve">, которые смогли привлечь инвесторов. </w:t>
      </w:r>
      <w:r w:rsidRPr="00CB7FE0">
        <w:rPr>
          <w:rFonts w:cs="Times New Roman"/>
          <w:szCs w:val="28"/>
          <w:lang w:val="en-US"/>
        </w:rPr>
        <w:t>URL</w:t>
      </w:r>
      <w:r w:rsidRPr="00143261">
        <w:rPr>
          <w:rFonts w:cs="Times New Roman"/>
          <w:szCs w:val="28"/>
        </w:rPr>
        <w:t xml:space="preserve">: </w:t>
      </w:r>
      <w:r w:rsidRPr="004E3053">
        <w:rPr>
          <w:rFonts w:cs="Times New Roman"/>
          <w:szCs w:val="28"/>
          <w:lang w:val="en-US"/>
        </w:rPr>
        <w:t>https</w:t>
      </w:r>
      <w:r w:rsidRPr="004E3053">
        <w:rPr>
          <w:rFonts w:cs="Times New Roman"/>
          <w:szCs w:val="28"/>
        </w:rPr>
        <w:t>://</w:t>
      </w:r>
      <w:r w:rsidRPr="004E3053">
        <w:rPr>
          <w:rFonts w:cs="Times New Roman"/>
          <w:szCs w:val="28"/>
          <w:lang w:val="en-US"/>
        </w:rPr>
        <w:t>spark</w:t>
      </w:r>
      <w:r w:rsidRPr="004E3053">
        <w:rPr>
          <w:rFonts w:cs="Times New Roman"/>
          <w:szCs w:val="28"/>
        </w:rPr>
        <w:t>.</w:t>
      </w:r>
      <w:proofErr w:type="spellStart"/>
      <w:r w:rsidRPr="004E3053">
        <w:rPr>
          <w:rFonts w:cs="Times New Roman"/>
          <w:szCs w:val="28"/>
          <w:lang w:val="en-US"/>
        </w:rPr>
        <w:t>ru</w:t>
      </w:r>
      <w:proofErr w:type="spellEnd"/>
      <w:r w:rsidRPr="004E3053">
        <w:rPr>
          <w:rFonts w:cs="Times New Roman"/>
          <w:szCs w:val="28"/>
        </w:rPr>
        <w:t>/</w:t>
      </w:r>
      <w:r w:rsidRPr="004E3053">
        <w:rPr>
          <w:rFonts w:cs="Times New Roman"/>
          <w:szCs w:val="28"/>
          <w:lang w:val="en-US"/>
        </w:rPr>
        <w:t>startup</w:t>
      </w:r>
      <w:r w:rsidRPr="004E3053">
        <w:rPr>
          <w:rFonts w:cs="Times New Roman"/>
          <w:szCs w:val="28"/>
        </w:rPr>
        <w:t>/</w:t>
      </w:r>
      <w:proofErr w:type="spellStart"/>
      <w:r w:rsidRPr="004E3053">
        <w:rPr>
          <w:rFonts w:cs="Times New Roman"/>
          <w:szCs w:val="28"/>
          <w:lang w:val="en-US"/>
        </w:rPr>
        <w:t>innmind</w:t>
      </w:r>
      <w:proofErr w:type="spellEnd"/>
      <w:r w:rsidRPr="004E3053">
        <w:rPr>
          <w:rFonts w:cs="Times New Roman"/>
          <w:szCs w:val="28"/>
        </w:rPr>
        <w:t>/</w:t>
      </w:r>
      <w:r w:rsidRPr="004E3053">
        <w:rPr>
          <w:rFonts w:cs="Times New Roman"/>
          <w:szCs w:val="28"/>
          <w:lang w:val="en-US"/>
        </w:rPr>
        <w:t>blog</w:t>
      </w:r>
      <w:r w:rsidRPr="004E3053">
        <w:rPr>
          <w:rFonts w:cs="Times New Roman"/>
          <w:szCs w:val="28"/>
        </w:rPr>
        <w:t>/32038/</w:t>
      </w:r>
      <w:proofErr w:type="spellStart"/>
      <w:r w:rsidRPr="004E3053">
        <w:rPr>
          <w:rFonts w:cs="Times New Roman"/>
          <w:szCs w:val="28"/>
          <w:lang w:val="en-US"/>
        </w:rPr>
        <w:t>startapi</w:t>
      </w:r>
      <w:proofErr w:type="spellEnd"/>
      <w:r w:rsidRPr="004E3053">
        <w:rPr>
          <w:rFonts w:cs="Times New Roman"/>
          <w:szCs w:val="28"/>
        </w:rPr>
        <w:t>-</w:t>
      </w:r>
      <w:proofErr w:type="spellStart"/>
      <w:r w:rsidRPr="004E3053">
        <w:rPr>
          <w:rFonts w:cs="Times New Roman"/>
          <w:szCs w:val="28"/>
          <w:lang w:val="en-US"/>
        </w:rPr>
        <w:t>kiberbezopasnosti</w:t>
      </w:r>
      <w:proofErr w:type="spellEnd"/>
      <w:r w:rsidRPr="004E3053">
        <w:rPr>
          <w:rFonts w:cs="Times New Roman"/>
          <w:szCs w:val="28"/>
        </w:rPr>
        <w:t>-</w:t>
      </w:r>
      <w:proofErr w:type="spellStart"/>
      <w:r w:rsidRPr="004E3053">
        <w:rPr>
          <w:rFonts w:cs="Times New Roman"/>
          <w:szCs w:val="28"/>
          <w:lang w:val="en-US"/>
        </w:rPr>
        <w:t>kotorie</w:t>
      </w:r>
      <w:proofErr w:type="spellEnd"/>
      <w:r w:rsidRPr="004E3053">
        <w:rPr>
          <w:rFonts w:cs="Times New Roman"/>
          <w:szCs w:val="28"/>
        </w:rPr>
        <w:t>-</w:t>
      </w:r>
      <w:proofErr w:type="spellStart"/>
      <w:r w:rsidRPr="004E3053">
        <w:rPr>
          <w:rFonts w:cs="Times New Roman"/>
          <w:szCs w:val="28"/>
          <w:lang w:val="en-US"/>
        </w:rPr>
        <w:t>smogli</w:t>
      </w:r>
      <w:proofErr w:type="spellEnd"/>
      <w:r w:rsidRPr="004E3053">
        <w:rPr>
          <w:rFonts w:cs="Times New Roman"/>
          <w:szCs w:val="28"/>
        </w:rPr>
        <w:t>-</w:t>
      </w:r>
      <w:proofErr w:type="spellStart"/>
      <w:r w:rsidRPr="004E3053">
        <w:rPr>
          <w:rFonts w:cs="Times New Roman"/>
          <w:szCs w:val="28"/>
          <w:lang w:val="en-US"/>
        </w:rPr>
        <w:t>privlech</w:t>
      </w:r>
      <w:proofErr w:type="spellEnd"/>
      <w:r w:rsidRPr="004E3053">
        <w:rPr>
          <w:rFonts w:cs="Times New Roman"/>
          <w:szCs w:val="28"/>
        </w:rPr>
        <w:t>-</w:t>
      </w:r>
      <w:proofErr w:type="spellStart"/>
      <w:r w:rsidRPr="004E3053">
        <w:rPr>
          <w:rFonts w:cs="Times New Roman"/>
          <w:szCs w:val="28"/>
          <w:lang w:val="en-US"/>
        </w:rPr>
        <w:t>investorov</w:t>
      </w:r>
      <w:proofErr w:type="spellEnd"/>
      <w:r>
        <w:rPr>
          <w:rFonts w:cs="Times New Roman"/>
          <w:szCs w:val="28"/>
        </w:rPr>
        <w:t xml:space="preserve"> (дата обращения 14.05.2021).</w:t>
      </w:r>
    </w:p>
    <w:p w:rsidR="00052980" w:rsidRDefault="00052980" w:rsidP="00052980">
      <w:pPr>
        <w:pStyle w:val="a9"/>
        <w:numPr>
          <w:ilvl w:val="0"/>
          <w:numId w:val="4"/>
        </w:numPr>
        <w:ind w:left="0" w:firstLine="709"/>
        <w:rPr>
          <w:rFonts w:cs="Times New Roman"/>
          <w:szCs w:val="28"/>
        </w:rPr>
      </w:pPr>
      <w:r w:rsidRPr="00CB7FE0">
        <w:rPr>
          <w:rFonts w:cs="Times New Roman"/>
          <w:szCs w:val="28"/>
        </w:rPr>
        <w:t>Удальцова</w:t>
      </w:r>
      <w:r>
        <w:rPr>
          <w:rFonts w:cs="Times New Roman"/>
          <w:szCs w:val="28"/>
        </w:rPr>
        <w:t>,</w:t>
      </w:r>
      <w:r w:rsidRPr="00CB7FE0">
        <w:rPr>
          <w:rFonts w:cs="Times New Roman"/>
          <w:szCs w:val="28"/>
        </w:rPr>
        <w:t xml:space="preserve"> Н.Л. Современные тенденции развития цифровой экономики и ее влияние на предпринимательскую деятельность / Н.Л. Удальцова, В.И. Мосина // Экономические науки. </w:t>
      </w:r>
      <w:r>
        <w:rPr>
          <w:rFonts w:cs="Times New Roman"/>
          <w:szCs w:val="28"/>
        </w:rPr>
        <w:t>–</w:t>
      </w:r>
      <w:r w:rsidRPr="00CB7FE0">
        <w:rPr>
          <w:rFonts w:cs="Times New Roman"/>
          <w:szCs w:val="28"/>
        </w:rPr>
        <w:t xml:space="preserve"> 2018. </w:t>
      </w:r>
      <w:r>
        <w:rPr>
          <w:rFonts w:cs="Times New Roman"/>
          <w:szCs w:val="28"/>
        </w:rPr>
        <w:t>–</w:t>
      </w:r>
      <w:r w:rsidRPr="00CB7FE0">
        <w:rPr>
          <w:rFonts w:cs="Times New Roman"/>
          <w:szCs w:val="28"/>
        </w:rPr>
        <w:t xml:space="preserve"> №5.</w:t>
      </w:r>
    </w:p>
    <w:p w:rsidR="00052980" w:rsidRPr="003E4830" w:rsidRDefault="00052980" w:rsidP="00052980">
      <w:pPr>
        <w:pStyle w:val="a9"/>
        <w:numPr>
          <w:ilvl w:val="0"/>
          <w:numId w:val="4"/>
        </w:numPr>
        <w:ind w:left="0" w:firstLine="709"/>
        <w:rPr>
          <w:rStyle w:val="aa"/>
          <w:rFonts w:cs="Times New Roman"/>
          <w:color w:val="auto"/>
          <w:szCs w:val="28"/>
          <w:u w:val="none"/>
        </w:rPr>
      </w:pPr>
      <w:r w:rsidRPr="00FB215B">
        <w:rPr>
          <w:rFonts w:cs="Times New Roman"/>
          <w:szCs w:val="28"/>
        </w:rPr>
        <w:lastRenderedPageBreak/>
        <w:t xml:space="preserve">Центральный Банк РФ. </w:t>
      </w:r>
      <w:r w:rsidRPr="00853110">
        <w:rPr>
          <w:rFonts w:cs="Times New Roman"/>
          <w:szCs w:val="28"/>
          <w:lang w:val="en-US"/>
        </w:rPr>
        <w:t>URL</w:t>
      </w:r>
      <w:r w:rsidRPr="003E4830">
        <w:rPr>
          <w:rFonts w:cs="Times New Roman"/>
          <w:szCs w:val="28"/>
        </w:rPr>
        <w:t xml:space="preserve">: </w:t>
      </w:r>
      <w:r w:rsidRPr="004E3053">
        <w:rPr>
          <w:rFonts w:cs="Times New Roman"/>
          <w:szCs w:val="28"/>
          <w:lang w:val="en-US"/>
        </w:rPr>
        <w:t>https</w:t>
      </w:r>
      <w:r w:rsidRPr="004E3053">
        <w:rPr>
          <w:rFonts w:cs="Times New Roman"/>
          <w:szCs w:val="28"/>
        </w:rPr>
        <w:t>://</w:t>
      </w:r>
      <w:r w:rsidRPr="004E3053">
        <w:rPr>
          <w:rFonts w:cs="Times New Roman"/>
          <w:szCs w:val="28"/>
          <w:lang w:val="en-US"/>
        </w:rPr>
        <w:t>www</w:t>
      </w:r>
      <w:r w:rsidRPr="004E3053">
        <w:rPr>
          <w:rFonts w:cs="Times New Roman"/>
          <w:szCs w:val="28"/>
        </w:rPr>
        <w:t>.</w:t>
      </w:r>
      <w:proofErr w:type="spellStart"/>
      <w:r w:rsidRPr="004E3053">
        <w:rPr>
          <w:rFonts w:cs="Times New Roman"/>
          <w:szCs w:val="28"/>
          <w:lang w:val="en-US"/>
        </w:rPr>
        <w:t>cbr</w:t>
      </w:r>
      <w:proofErr w:type="spellEnd"/>
      <w:r w:rsidRPr="004E3053">
        <w:rPr>
          <w:rFonts w:cs="Times New Roman"/>
          <w:szCs w:val="28"/>
        </w:rPr>
        <w:t>.</w:t>
      </w:r>
      <w:proofErr w:type="spellStart"/>
      <w:r w:rsidRPr="004E3053">
        <w:rPr>
          <w:rFonts w:cs="Times New Roman"/>
          <w:szCs w:val="28"/>
          <w:lang w:val="en-US"/>
        </w:rPr>
        <w:t>ru</w:t>
      </w:r>
      <w:proofErr w:type="spellEnd"/>
      <w:r w:rsidRPr="004E3053">
        <w:rPr>
          <w:rFonts w:cs="Times New Roman"/>
          <w:szCs w:val="28"/>
        </w:rPr>
        <w:t>/</w:t>
      </w:r>
      <w:r>
        <w:rPr>
          <w:rFonts w:cs="Times New Roman"/>
          <w:szCs w:val="28"/>
        </w:rPr>
        <w:t xml:space="preserve"> (дата обращения 11.05.2021).</w:t>
      </w:r>
    </w:p>
    <w:p w:rsidR="00052980" w:rsidRPr="00143261" w:rsidRDefault="00052980" w:rsidP="00052980">
      <w:pPr>
        <w:pStyle w:val="a9"/>
        <w:numPr>
          <w:ilvl w:val="0"/>
          <w:numId w:val="4"/>
        </w:numPr>
        <w:ind w:left="0" w:firstLine="709"/>
        <w:rPr>
          <w:rFonts w:cs="Times New Roman"/>
          <w:szCs w:val="28"/>
        </w:rPr>
      </w:pPr>
      <w:r w:rsidRPr="00CB7FE0">
        <w:rPr>
          <w:rFonts w:cs="Times New Roman"/>
          <w:szCs w:val="28"/>
        </w:rPr>
        <w:t xml:space="preserve">Цифровая валюта </w:t>
      </w:r>
      <w:proofErr w:type="spellStart"/>
      <w:r w:rsidRPr="00CB7FE0">
        <w:rPr>
          <w:rFonts w:cs="Times New Roman"/>
          <w:szCs w:val="28"/>
        </w:rPr>
        <w:t>центробанков</w:t>
      </w:r>
      <w:proofErr w:type="spellEnd"/>
      <w:r w:rsidRPr="00CB7FE0">
        <w:rPr>
          <w:rFonts w:cs="Times New Roman"/>
          <w:szCs w:val="28"/>
        </w:rPr>
        <w:t xml:space="preserve">: что нужно знать. </w:t>
      </w:r>
      <w:r w:rsidRPr="00CB7FE0">
        <w:rPr>
          <w:rFonts w:cs="Times New Roman"/>
          <w:szCs w:val="28"/>
          <w:lang w:val="en-US"/>
        </w:rPr>
        <w:t>URL</w:t>
      </w:r>
      <w:r w:rsidRPr="00143261">
        <w:rPr>
          <w:rFonts w:cs="Times New Roman"/>
          <w:szCs w:val="28"/>
        </w:rPr>
        <w:t xml:space="preserve">: </w:t>
      </w:r>
      <w:r w:rsidRPr="004E3053">
        <w:rPr>
          <w:rFonts w:cs="Times New Roman"/>
          <w:szCs w:val="28"/>
          <w:lang w:val="en-US"/>
        </w:rPr>
        <w:t>https</w:t>
      </w:r>
      <w:r w:rsidRPr="004E3053">
        <w:rPr>
          <w:rFonts w:cs="Times New Roman"/>
          <w:szCs w:val="28"/>
        </w:rPr>
        <w:t>://</w:t>
      </w:r>
      <w:proofErr w:type="spellStart"/>
      <w:r w:rsidRPr="004E3053">
        <w:rPr>
          <w:rFonts w:cs="Times New Roman"/>
          <w:szCs w:val="28"/>
          <w:lang w:val="en-US"/>
        </w:rPr>
        <w:t>tass</w:t>
      </w:r>
      <w:proofErr w:type="spellEnd"/>
      <w:r w:rsidRPr="004E3053">
        <w:rPr>
          <w:rFonts w:cs="Times New Roman"/>
          <w:szCs w:val="28"/>
        </w:rPr>
        <w:t>.</w:t>
      </w:r>
      <w:proofErr w:type="spellStart"/>
      <w:r w:rsidRPr="004E3053">
        <w:rPr>
          <w:rFonts w:cs="Times New Roman"/>
          <w:szCs w:val="28"/>
          <w:lang w:val="en-US"/>
        </w:rPr>
        <w:t>ru</w:t>
      </w:r>
      <w:proofErr w:type="spellEnd"/>
      <w:r w:rsidRPr="004E3053">
        <w:rPr>
          <w:rFonts w:cs="Times New Roman"/>
          <w:szCs w:val="28"/>
        </w:rPr>
        <w:t>/</w:t>
      </w:r>
      <w:proofErr w:type="spellStart"/>
      <w:r w:rsidRPr="004E3053">
        <w:rPr>
          <w:rFonts w:cs="Times New Roman"/>
          <w:szCs w:val="28"/>
          <w:lang w:val="en-US"/>
        </w:rPr>
        <w:t>ekonomika</w:t>
      </w:r>
      <w:proofErr w:type="spellEnd"/>
      <w:r w:rsidRPr="004E3053">
        <w:rPr>
          <w:rFonts w:cs="Times New Roman"/>
          <w:szCs w:val="28"/>
        </w:rPr>
        <w:t>/10331451</w:t>
      </w:r>
      <w:r>
        <w:rPr>
          <w:rFonts w:cs="Times New Roman"/>
          <w:szCs w:val="28"/>
        </w:rPr>
        <w:t xml:space="preserve"> (дата обращения 11.05.2021).</w:t>
      </w:r>
    </w:p>
    <w:p w:rsidR="00052980" w:rsidRDefault="00052980" w:rsidP="00052980">
      <w:pPr>
        <w:pStyle w:val="a9"/>
        <w:numPr>
          <w:ilvl w:val="0"/>
          <w:numId w:val="4"/>
        </w:numPr>
        <w:ind w:left="0" w:firstLine="709"/>
        <w:rPr>
          <w:rFonts w:cs="Times New Roman"/>
          <w:szCs w:val="28"/>
        </w:rPr>
      </w:pPr>
      <w:r w:rsidRPr="00CB7FE0">
        <w:rPr>
          <w:rFonts w:cs="Times New Roman"/>
          <w:szCs w:val="28"/>
        </w:rPr>
        <w:t xml:space="preserve">Цифровая зрелость российских компаний. </w:t>
      </w:r>
      <w:r w:rsidRPr="00CB7FE0">
        <w:rPr>
          <w:rFonts w:cs="Times New Roman"/>
          <w:szCs w:val="28"/>
          <w:lang w:val="en-US"/>
        </w:rPr>
        <w:t>URL</w:t>
      </w:r>
      <w:r w:rsidRPr="003E4830">
        <w:rPr>
          <w:rFonts w:cs="Times New Roman"/>
          <w:szCs w:val="28"/>
        </w:rPr>
        <w:t xml:space="preserve">: </w:t>
      </w:r>
      <w:r w:rsidRPr="004E3053">
        <w:rPr>
          <w:rFonts w:cs="Times New Roman"/>
          <w:szCs w:val="28"/>
          <w:lang w:val="en-US"/>
        </w:rPr>
        <w:t>https</w:t>
      </w:r>
      <w:r w:rsidRPr="004E3053">
        <w:rPr>
          <w:rFonts w:cs="Times New Roman"/>
          <w:szCs w:val="28"/>
        </w:rPr>
        <w:t>://</w:t>
      </w:r>
      <w:proofErr w:type="spellStart"/>
      <w:r w:rsidRPr="004E3053">
        <w:rPr>
          <w:rFonts w:cs="Times New Roman"/>
          <w:szCs w:val="28"/>
          <w:lang w:val="en-US"/>
        </w:rPr>
        <w:t>sapmybiz</w:t>
      </w:r>
      <w:proofErr w:type="spellEnd"/>
      <w:r w:rsidRPr="004E3053">
        <w:rPr>
          <w:rFonts w:cs="Times New Roman"/>
          <w:szCs w:val="28"/>
        </w:rPr>
        <w:t>.</w:t>
      </w:r>
      <w:proofErr w:type="spellStart"/>
      <w:r w:rsidRPr="004E3053">
        <w:rPr>
          <w:rFonts w:cs="Times New Roman"/>
          <w:szCs w:val="28"/>
          <w:lang w:val="en-US"/>
        </w:rPr>
        <w:t>ru</w:t>
      </w:r>
      <w:proofErr w:type="spellEnd"/>
      <w:r w:rsidRPr="004E3053">
        <w:rPr>
          <w:rFonts w:cs="Times New Roman"/>
          <w:szCs w:val="28"/>
        </w:rPr>
        <w:t>/</w:t>
      </w:r>
      <w:r w:rsidRPr="004E3053">
        <w:rPr>
          <w:rFonts w:cs="Times New Roman"/>
          <w:szCs w:val="28"/>
          <w:lang w:val="en-US"/>
        </w:rPr>
        <w:t>digital</w:t>
      </w:r>
      <w:r w:rsidRPr="004E3053">
        <w:rPr>
          <w:rFonts w:cs="Times New Roman"/>
          <w:szCs w:val="28"/>
        </w:rPr>
        <w:t>-</w:t>
      </w:r>
      <w:r w:rsidRPr="004E3053">
        <w:rPr>
          <w:rFonts w:cs="Times New Roman"/>
          <w:szCs w:val="28"/>
          <w:lang w:val="en-US"/>
        </w:rPr>
        <w:t>maturity</w:t>
      </w:r>
      <w:r w:rsidRPr="004E3053">
        <w:rPr>
          <w:rFonts w:cs="Times New Roman"/>
          <w:szCs w:val="28"/>
        </w:rPr>
        <w:t>/</w:t>
      </w:r>
      <w:r>
        <w:rPr>
          <w:rFonts w:cs="Times New Roman"/>
          <w:szCs w:val="28"/>
        </w:rPr>
        <w:t xml:space="preserve"> (дата обращения 17.05.2021).</w:t>
      </w:r>
    </w:p>
    <w:p w:rsidR="00052980" w:rsidRPr="0066527F" w:rsidRDefault="00052980" w:rsidP="00052980">
      <w:pPr>
        <w:pStyle w:val="a9"/>
        <w:numPr>
          <w:ilvl w:val="0"/>
          <w:numId w:val="4"/>
        </w:numPr>
        <w:ind w:left="0" w:firstLine="709"/>
        <w:rPr>
          <w:rFonts w:cs="Times New Roman"/>
          <w:szCs w:val="28"/>
        </w:rPr>
      </w:pPr>
      <w:r>
        <w:rPr>
          <w:rFonts w:cs="Times New Roman"/>
          <w:szCs w:val="28"/>
        </w:rPr>
        <w:t>«</w:t>
      </w:r>
      <w:r w:rsidRPr="00CB7FE0">
        <w:rPr>
          <w:rFonts w:cs="Times New Roman"/>
          <w:szCs w:val="28"/>
        </w:rPr>
        <w:t>Цифровая экономика</w:t>
      </w:r>
      <w:r>
        <w:rPr>
          <w:rFonts w:cs="Times New Roman"/>
          <w:szCs w:val="28"/>
        </w:rPr>
        <w:t>»</w:t>
      </w:r>
      <w:r w:rsidRPr="00CB7FE0">
        <w:rPr>
          <w:rFonts w:cs="Times New Roman"/>
          <w:szCs w:val="28"/>
        </w:rPr>
        <w:t xml:space="preserve"> исполнила бюджет хуже всех нацпроектов. </w:t>
      </w:r>
      <w:r w:rsidRPr="00CB7FE0">
        <w:rPr>
          <w:rFonts w:cs="Times New Roman"/>
          <w:szCs w:val="28"/>
          <w:lang w:val="en-US"/>
        </w:rPr>
        <w:t>URL</w:t>
      </w:r>
      <w:r w:rsidRPr="0066527F">
        <w:rPr>
          <w:rFonts w:cs="Times New Roman"/>
          <w:szCs w:val="28"/>
        </w:rPr>
        <w:t xml:space="preserve">: </w:t>
      </w:r>
      <w:r w:rsidRPr="004E3053">
        <w:rPr>
          <w:rFonts w:cs="Times New Roman"/>
          <w:szCs w:val="28"/>
          <w:lang w:val="en-US"/>
        </w:rPr>
        <w:t>https</w:t>
      </w:r>
      <w:r w:rsidRPr="004E3053">
        <w:rPr>
          <w:rFonts w:cs="Times New Roman"/>
          <w:szCs w:val="28"/>
        </w:rPr>
        <w:t>://</w:t>
      </w:r>
      <w:r w:rsidRPr="004E3053">
        <w:rPr>
          <w:rFonts w:cs="Times New Roman"/>
          <w:szCs w:val="28"/>
          <w:lang w:val="en-US"/>
        </w:rPr>
        <w:t>www</w:t>
      </w:r>
      <w:r w:rsidRPr="004E3053">
        <w:rPr>
          <w:rFonts w:cs="Times New Roman"/>
          <w:szCs w:val="28"/>
        </w:rPr>
        <w:t>.</w:t>
      </w:r>
      <w:proofErr w:type="spellStart"/>
      <w:r w:rsidRPr="004E3053">
        <w:rPr>
          <w:rFonts w:cs="Times New Roman"/>
          <w:szCs w:val="28"/>
          <w:lang w:val="en-US"/>
        </w:rPr>
        <w:t>cnews</w:t>
      </w:r>
      <w:proofErr w:type="spellEnd"/>
      <w:r w:rsidRPr="004E3053">
        <w:rPr>
          <w:rFonts w:cs="Times New Roman"/>
          <w:szCs w:val="28"/>
        </w:rPr>
        <w:t>.</w:t>
      </w:r>
      <w:proofErr w:type="spellStart"/>
      <w:r w:rsidRPr="004E3053">
        <w:rPr>
          <w:rFonts w:cs="Times New Roman"/>
          <w:szCs w:val="28"/>
          <w:lang w:val="en-US"/>
        </w:rPr>
        <w:t>ru</w:t>
      </w:r>
      <w:proofErr w:type="spellEnd"/>
      <w:r w:rsidRPr="004E3053">
        <w:rPr>
          <w:rFonts w:cs="Times New Roman"/>
          <w:szCs w:val="28"/>
        </w:rPr>
        <w:t>/</w:t>
      </w:r>
      <w:r w:rsidRPr="004E3053">
        <w:rPr>
          <w:rFonts w:cs="Times New Roman"/>
          <w:szCs w:val="28"/>
          <w:lang w:val="en-US"/>
        </w:rPr>
        <w:t>news</w:t>
      </w:r>
      <w:r w:rsidRPr="004E3053">
        <w:rPr>
          <w:rFonts w:cs="Times New Roman"/>
          <w:szCs w:val="28"/>
        </w:rPr>
        <w:t>/</w:t>
      </w:r>
      <w:r w:rsidRPr="004E3053">
        <w:rPr>
          <w:rFonts w:cs="Times New Roman"/>
          <w:szCs w:val="28"/>
          <w:lang w:val="en-US"/>
        </w:rPr>
        <w:t>top</w:t>
      </w:r>
      <w:r w:rsidRPr="004E3053">
        <w:rPr>
          <w:rFonts w:cs="Times New Roman"/>
          <w:szCs w:val="28"/>
        </w:rPr>
        <w:t>/2020-01-13_</w:t>
      </w:r>
      <w:proofErr w:type="spellStart"/>
      <w:r w:rsidRPr="004E3053">
        <w:rPr>
          <w:rFonts w:cs="Times New Roman"/>
          <w:szCs w:val="28"/>
          <w:lang w:val="en-US"/>
        </w:rPr>
        <w:t>tsifrovaya</w:t>
      </w:r>
      <w:proofErr w:type="spellEnd"/>
      <w:r w:rsidRPr="004E3053">
        <w:rPr>
          <w:rFonts w:cs="Times New Roman"/>
          <w:szCs w:val="28"/>
        </w:rPr>
        <w:t>_</w:t>
      </w:r>
      <w:proofErr w:type="spellStart"/>
      <w:r w:rsidRPr="004E3053">
        <w:rPr>
          <w:rFonts w:cs="Times New Roman"/>
          <w:szCs w:val="28"/>
          <w:lang w:val="en-US"/>
        </w:rPr>
        <w:t>ekonomika</w:t>
      </w:r>
      <w:proofErr w:type="spellEnd"/>
      <w:r w:rsidRPr="004E3053">
        <w:rPr>
          <w:rFonts w:cs="Times New Roman"/>
          <w:szCs w:val="28"/>
        </w:rPr>
        <w:t>_</w:t>
      </w:r>
      <w:proofErr w:type="spellStart"/>
      <w:r w:rsidRPr="004E3053">
        <w:rPr>
          <w:rFonts w:cs="Times New Roman"/>
          <w:szCs w:val="28"/>
          <w:lang w:val="en-US"/>
        </w:rPr>
        <w:t>provalila</w:t>
      </w:r>
      <w:proofErr w:type="spellEnd"/>
      <w:r w:rsidRPr="0066527F">
        <w:rPr>
          <w:rFonts w:cs="Times New Roman"/>
          <w:szCs w:val="28"/>
        </w:rPr>
        <w:t xml:space="preserve"> (</w:t>
      </w:r>
      <w:r>
        <w:rPr>
          <w:rFonts w:cs="Times New Roman"/>
          <w:szCs w:val="28"/>
        </w:rPr>
        <w:t>дата обращения 24.05.2021).</w:t>
      </w:r>
    </w:p>
    <w:p w:rsidR="00052980" w:rsidRPr="0087619B" w:rsidRDefault="00052980" w:rsidP="00052980">
      <w:pPr>
        <w:pStyle w:val="a9"/>
        <w:numPr>
          <w:ilvl w:val="0"/>
          <w:numId w:val="4"/>
        </w:numPr>
        <w:ind w:left="0" w:firstLine="709"/>
        <w:rPr>
          <w:rFonts w:cs="Times New Roman"/>
          <w:szCs w:val="28"/>
        </w:rPr>
      </w:pPr>
      <w:r>
        <w:rPr>
          <w:rFonts w:cs="Times New Roman"/>
          <w:szCs w:val="28"/>
        </w:rPr>
        <w:t>«</w:t>
      </w:r>
      <w:r w:rsidRPr="00CB7FE0">
        <w:rPr>
          <w:rFonts w:cs="Times New Roman"/>
          <w:szCs w:val="28"/>
        </w:rPr>
        <w:t>Цифровая экономика</w:t>
      </w:r>
      <w:r>
        <w:rPr>
          <w:rFonts w:cs="Times New Roman"/>
          <w:szCs w:val="28"/>
        </w:rPr>
        <w:t>»</w:t>
      </w:r>
      <w:r w:rsidRPr="00CB7FE0">
        <w:rPr>
          <w:rFonts w:cs="Times New Roman"/>
          <w:szCs w:val="28"/>
        </w:rPr>
        <w:t xml:space="preserve">. </w:t>
      </w:r>
      <w:r w:rsidRPr="00CB7FE0">
        <w:rPr>
          <w:rFonts w:cs="Times New Roman"/>
          <w:szCs w:val="28"/>
          <w:lang w:val="en-US"/>
        </w:rPr>
        <w:t>URL</w:t>
      </w:r>
      <w:r w:rsidRPr="00CB7FE0">
        <w:rPr>
          <w:rFonts w:cs="Times New Roman"/>
          <w:szCs w:val="28"/>
        </w:rPr>
        <w:t xml:space="preserve">: </w:t>
      </w:r>
      <w:r w:rsidRPr="004E3053">
        <w:rPr>
          <w:rFonts w:cs="Times New Roman"/>
          <w:szCs w:val="28"/>
          <w:lang w:val="en-US"/>
        </w:rPr>
        <w:t>https</w:t>
      </w:r>
      <w:r w:rsidRPr="004E3053">
        <w:rPr>
          <w:rFonts w:cs="Times New Roman"/>
          <w:szCs w:val="28"/>
        </w:rPr>
        <w:t>://</w:t>
      </w:r>
      <w:r w:rsidRPr="004E3053">
        <w:rPr>
          <w:rFonts w:cs="Times New Roman"/>
          <w:szCs w:val="28"/>
          <w:lang w:val="en-US"/>
        </w:rPr>
        <w:t>files</w:t>
      </w:r>
      <w:r w:rsidRPr="004E3053">
        <w:rPr>
          <w:rFonts w:cs="Times New Roman"/>
          <w:szCs w:val="28"/>
        </w:rPr>
        <w:t>.</w:t>
      </w:r>
      <w:r w:rsidRPr="004E3053">
        <w:rPr>
          <w:rFonts w:cs="Times New Roman"/>
          <w:szCs w:val="28"/>
          <w:lang w:val="en-US"/>
        </w:rPr>
        <w:t>school</w:t>
      </w:r>
      <w:r w:rsidRPr="004E3053">
        <w:rPr>
          <w:rFonts w:cs="Times New Roman"/>
          <w:szCs w:val="28"/>
        </w:rPr>
        <w:t>-</w:t>
      </w:r>
      <w:r w:rsidRPr="004E3053">
        <w:rPr>
          <w:rFonts w:cs="Times New Roman"/>
          <w:szCs w:val="28"/>
          <w:lang w:val="en-US"/>
        </w:rPr>
        <w:t>science</w:t>
      </w:r>
      <w:r w:rsidRPr="004E3053">
        <w:rPr>
          <w:rFonts w:cs="Times New Roman"/>
          <w:szCs w:val="28"/>
        </w:rPr>
        <w:t>.</w:t>
      </w:r>
      <w:proofErr w:type="spellStart"/>
      <w:r w:rsidRPr="004E3053">
        <w:rPr>
          <w:rFonts w:cs="Times New Roman"/>
          <w:szCs w:val="28"/>
          <w:lang w:val="en-US"/>
        </w:rPr>
        <w:t>ru</w:t>
      </w:r>
      <w:proofErr w:type="spellEnd"/>
      <w:r w:rsidRPr="004E3053">
        <w:rPr>
          <w:rFonts w:cs="Times New Roman"/>
          <w:szCs w:val="28"/>
        </w:rPr>
        <w:t>/</w:t>
      </w:r>
      <w:r w:rsidRPr="004E3053">
        <w:rPr>
          <w:rFonts w:cs="Times New Roman"/>
          <w:szCs w:val="28"/>
          <w:lang w:val="en-US"/>
        </w:rPr>
        <w:t>pdf</w:t>
      </w:r>
      <w:r w:rsidRPr="004E3053">
        <w:rPr>
          <w:rFonts w:cs="Times New Roman"/>
          <w:szCs w:val="28"/>
        </w:rPr>
        <w:t>/4/1451.</w:t>
      </w:r>
      <w:r w:rsidRPr="004E3053">
        <w:rPr>
          <w:rFonts w:cs="Times New Roman"/>
          <w:szCs w:val="28"/>
          <w:lang w:val="en-US"/>
        </w:rPr>
        <w:t>pdf</w:t>
      </w:r>
      <w:r>
        <w:rPr>
          <w:rFonts w:cs="Times New Roman"/>
          <w:szCs w:val="28"/>
        </w:rPr>
        <w:t xml:space="preserve"> (дата обращения 15.05.2021).</w:t>
      </w:r>
    </w:p>
    <w:p w:rsidR="00052980" w:rsidRPr="003E4830" w:rsidRDefault="00052980" w:rsidP="00052980">
      <w:pPr>
        <w:pStyle w:val="a9"/>
        <w:numPr>
          <w:ilvl w:val="0"/>
          <w:numId w:val="4"/>
        </w:numPr>
        <w:ind w:left="0" w:firstLine="709"/>
        <w:rPr>
          <w:rFonts w:cs="Times New Roman"/>
          <w:szCs w:val="28"/>
        </w:rPr>
      </w:pPr>
      <w:r w:rsidRPr="00CB7FE0">
        <w:rPr>
          <w:rFonts w:cs="Times New Roman"/>
          <w:szCs w:val="28"/>
        </w:rPr>
        <w:t>Цифровая</w:t>
      </w:r>
      <w:r>
        <w:rPr>
          <w:rFonts w:cs="Times New Roman"/>
          <w:szCs w:val="28"/>
        </w:rPr>
        <w:t> </w:t>
      </w:r>
      <w:r w:rsidRPr="00CB7FE0">
        <w:rPr>
          <w:rFonts w:cs="Times New Roman"/>
          <w:szCs w:val="28"/>
        </w:rPr>
        <w:t>экосистема</w:t>
      </w:r>
      <w:r>
        <w:rPr>
          <w:rFonts w:cs="Times New Roman"/>
          <w:szCs w:val="28"/>
        </w:rPr>
        <w:t> </w:t>
      </w:r>
      <w:proofErr w:type="spellStart"/>
      <w:r w:rsidRPr="00CB7FE0">
        <w:rPr>
          <w:rFonts w:cs="Times New Roman"/>
          <w:szCs w:val="28"/>
        </w:rPr>
        <w:t>Сбера</w:t>
      </w:r>
      <w:proofErr w:type="spellEnd"/>
      <w:r w:rsidRPr="00CB7FE0">
        <w:rPr>
          <w:rFonts w:cs="Times New Roman"/>
          <w:szCs w:val="28"/>
        </w:rPr>
        <w:t>.</w:t>
      </w:r>
      <w:r>
        <w:rPr>
          <w:rFonts w:cs="Times New Roman"/>
          <w:szCs w:val="28"/>
        </w:rPr>
        <w:t> </w:t>
      </w:r>
      <w:r w:rsidRPr="00CB7FE0">
        <w:rPr>
          <w:rFonts w:cs="Times New Roman"/>
          <w:szCs w:val="28"/>
          <w:lang w:val="en-US"/>
        </w:rPr>
        <w:t>URL</w:t>
      </w:r>
      <w:r>
        <w:rPr>
          <w:rFonts w:cs="Times New Roman"/>
          <w:szCs w:val="28"/>
        </w:rPr>
        <w:t>:</w:t>
      </w:r>
      <w:r w:rsidRPr="004E3053">
        <w:rPr>
          <w:rFonts w:cs="Times New Roman"/>
          <w:szCs w:val="28"/>
          <w:lang w:val="en-US"/>
        </w:rPr>
        <w:t>https</w:t>
      </w:r>
      <w:r w:rsidRPr="004E3053">
        <w:rPr>
          <w:rFonts w:cs="Times New Roman"/>
          <w:szCs w:val="28"/>
        </w:rPr>
        <w:t>://</w:t>
      </w:r>
      <w:r w:rsidRPr="004E3053">
        <w:rPr>
          <w:rFonts w:cs="Times New Roman"/>
          <w:szCs w:val="28"/>
          <w:lang w:val="en-US"/>
        </w:rPr>
        <w:t>www</w:t>
      </w:r>
      <w:r w:rsidRPr="004E3053">
        <w:rPr>
          <w:rFonts w:cs="Times New Roman"/>
          <w:szCs w:val="28"/>
        </w:rPr>
        <w:t>.</w:t>
      </w:r>
      <w:proofErr w:type="spellStart"/>
      <w:r w:rsidRPr="004E3053">
        <w:rPr>
          <w:rFonts w:cs="Times New Roman"/>
          <w:szCs w:val="28"/>
          <w:lang w:val="en-US"/>
        </w:rPr>
        <w:t>sberbank</w:t>
      </w:r>
      <w:proofErr w:type="spellEnd"/>
      <w:r w:rsidRPr="004E3053">
        <w:rPr>
          <w:rFonts w:cs="Times New Roman"/>
          <w:szCs w:val="28"/>
        </w:rPr>
        <w:t>.</w:t>
      </w:r>
      <w:r w:rsidRPr="004E3053">
        <w:rPr>
          <w:rFonts w:cs="Times New Roman"/>
          <w:szCs w:val="28"/>
          <w:lang w:val="en-US"/>
        </w:rPr>
        <w:t>com</w:t>
      </w:r>
      <w:r w:rsidRPr="004E3053">
        <w:rPr>
          <w:rFonts w:cs="Times New Roman"/>
          <w:szCs w:val="28"/>
        </w:rPr>
        <w:t>/</w:t>
      </w:r>
      <w:proofErr w:type="spellStart"/>
      <w:r w:rsidRPr="004E3053">
        <w:rPr>
          <w:rFonts w:cs="Times New Roman"/>
          <w:szCs w:val="28"/>
          <w:lang w:val="en-US"/>
        </w:rPr>
        <w:t>ru</w:t>
      </w:r>
      <w:proofErr w:type="spellEnd"/>
      <w:r w:rsidRPr="004E3053">
        <w:rPr>
          <w:rFonts w:cs="Times New Roman"/>
          <w:szCs w:val="28"/>
        </w:rPr>
        <w:t>/</w:t>
      </w:r>
      <w:r w:rsidRPr="004E3053">
        <w:rPr>
          <w:rFonts w:cs="Times New Roman"/>
          <w:szCs w:val="28"/>
          <w:lang w:val="en-US"/>
        </w:rPr>
        <w:t>eco</w:t>
      </w:r>
      <w:r>
        <w:rPr>
          <w:rFonts w:cs="Times New Roman"/>
          <w:szCs w:val="28"/>
        </w:rPr>
        <w:t xml:space="preserve"> (дата обращения 11.05.2021).</w:t>
      </w:r>
    </w:p>
    <w:p w:rsidR="00052980" w:rsidRPr="003E4830" w:rsidRDefault="00052980" w:rsidP="00052980">
      <w:pPr>
        <w:pStyle w:val="a9"/>
        <w:numPr>
          <w:ilvl w:val="0"/>
          <w:numId w:val="4"/>
        </w:numPr>
        <w:ind w:left="0" w:firstLine="709"/>
        <w:rPr>
          <w:rFonts w:cs="Times New Roman"/>
          <w:szCs w:val="28"/>
        </w:rPr>
      </w:pPr>
      <w:r w:rsidRPr="00CB7FE0">
        <w:rPr>
          <w:rFonts w:cs="Times New Roman"/>
          <w:szCs w:val="28"/>
        </w:rPr>
        <w:t xml:space="preserve">Цифровой рубль. </w:t>
      </w:r>
      <w:r w:rsidRPr="00CB7FE0">
        <w:rPr>
          <w:rFonts w:cs="Times New Roman"/>
          <w:szCs w:val="28"/>
          <w:lang w:val="en-US"/>
        </w:rPr>
        <w:t>URL</w:t>
      </w:r>
      <w:r w:rsidRPr="003E4830">
        <w:rPr>
          <w:rFonts w:cs="Times New Roman"/>
          <w:szCs w:val="28"/>
        </w:rPr>
        <w:t xml:space="preserve">: </w:t>
      </w:r>
      <w:r w:rsidRPr="004E3053">
        <w:rPr>
          <w:rFonts w:cs="Times New Roman"/>
          <w:szCs w:val="28"/>
          <w:lang w:val="en-US"/>
        </w:rPr>
        <w:t>https</w:t>
      </w:r>
      <w:r w:rsidRPr="004E3053">
        <w:rPr>
          <w:rFonts w:cs="Times New Roman"/>
          <w:szCs w:val="28"/>
        </w:rPr>
        <w:t>://</w:t>
      </w:r>
      <w:proofErr w:type="spellStart"/>
      <w:r w:rsidRPr="004E3053">
        <w:rPr>
          <w:rFonts w:cs="Times New Roman"/>
          <w:szCs w:val="28"/>
          <w:lang w:val="en-US"/>
        </w:rPr>
        <w:t>cbr</w:t>
      </w:r>
      <w:proofErr w:type="spellEnd"/>
      <w:r w:rsidRPr="004E3053">
        <w:rPr>
          <w:rFonts w:cs="Times New Roman"/>
          <w:szCs w:val="28"/>
        </w:rPr>
        <w:t>.</w:t>
      </w:r>
      <w:proofErr w:type="spellStart"/>
      <w:r w:rsidRPr="004E3053">
        <w:rPr>
          <w:rFonts w:cs="Times New Roman"/>
          <w:szCs w:val="28"/>
          <w:lang w:val="en-US"/>
        </w:rPr>
        <w:t>ru</w:t>
      </w:r>
      <w:proofErr w:type="spellEnd"/>
      <w:r w:rsidRPr="004E3053">
        <w:rPr>
          <w:rFonts w:cs="Times New Roman"/>
          <w:szCs w:val="28"/>
        </w:rPr>
        <w:t>/</w:t>
      </w:r>
      <w:r w:rsidRPr="004E3053">
        <w:rPr>
          <w:rFonts w:cs="Times New Roman"/>
          <w:szCs w:val="28"/>
          <w:lang w:val="en-US"/>
        </w:rPr>
        <w:t>analytics</w:t>
      </w:r>
      <w:r w:rsidRPr="004E3053">
        <w:rPr>
          <w:rFonts w:cs="Times New Roman"/>
          <w:szCs w:val="28"/>
        </w:rPr>
        <w:t>/</w:t>
      </w:r>
      <w:r w:rsidRPr="004E3053">
        <w:rPr>
          <w:rFonts w:cs="Times New Roman"/>
          <w:szCs w:val="28"/>
          <w:lang w:val="en-US"/>
        </w:rPr>
        <w:t>d</w:t>
      </w:r>
      <w:r w:rsidRPr="004E3053">
        <w:rPr>
          <w:rFonts w:cs="Times New Roman"/>
          <w:szCs w:val="28"/>
        </w:rPr>
        <w:t>_</w:t>
      </w:r>
      <w:r w:rsidRPr="004E3053">
        <w:rPr>
          <w:rFonts w:cs="Times New Roman"/>
          <w:szCs w:val="28"/>
          <w:lang w:val="en-US"/>
        </w:rPr>
        <w:t>ok</w:t>
      </w:r>
      <w:r w:rsidRPr="004E3053">
        <w:rPr>
          <w:rFonts w:cs="Times New Roman"/>
          <w:szCs w:val="28"/>
        </w:rPr>
        <w:t>/</w:t>
      </w:r>
      <w:r w:rsidRPr="004E3053">
        <w:rPr>
          <w:rFonts w:cs="Times New Roman"/>
          <w:szCs w:val="28"/>
          <w:lang w:val="en-US"/>
        </w:rPr>
        <w:t>dig</w:t>
      </w:r>
      <w:r w:rsidRPr="004E3053">
        <w:rPr>
          <w:rFonts w:cs="Times New Roman"/>
          <w:szCs w:val="28"/>
        </w:rPr>
        <w:t>_</w:t>
      </w:r>
      <w:r w:rsidRPr="004E3053">
        <w:rPr>
          <w:rFonts w:cs="Times New Roman"/>
          <w:szCs w:val="28"/>
          <w:lang w:val="en-US"/>
        </w:rPr>
        <w:t>ruble</w:t>
      </w:r>
      <w:r w:rsidRPr="004E3053">
        <w:rPr>
          <w:rFonts w:cs="Times New Roman"/>
          <w:szCs w:val="28"/>
        </w:rPr>
        <w:t>/</w:t>
      </w:r>
      <w:r>
        <w:rPr>
          <w:rFonts w:cs="Times New Roman"/>
          <w:szCs w:val="28"/>
        </w:rPr>
        <w:t xml:space="preserve"> (дата обращения 11.05.2021).</w:t>
      </w:r>
    </w:p>
    <w:p w:rsidR="00052980" w:rsidRPr="00143261" w:rsidRDefault="00052980" w:rsidP="00052980">
      <w:pPr>
        <w:pStyle w:val="a9"/>
        <w:numPr>
          <w:ilvl w:val="0"/>
          <w:numId w:val="4"/>
        </w:numPr>
        <w:ind w:left="0" w:firstLine="709"/>
        <w:rPr>
          <w:rFonts w:cs="Times New Roman"/>
          <w:szCs w:val="28"/>
        </w:rPr>
      </w:pPr>
      <w:r w:rsidRPr="00CB7FE0">
        <w:rPr>
          <w:rFonts w:cs="Times New Roman"/>
          <w:szCs w:val="28"/>
        </w:rPr>
        <w:t>Цифровой рубль. Доклад Банка России для общественных организаций.</w:t>
      </w:r>
      <w:r>
        <w:rPr>
          <w:rFonts w:cs="Times New Roman"/>
          <w:szCs w:val="28"/>
        </w:rPr>
        <w:t> </w:t>
      </w:r>
      <w:r w:rsidRPr="00CB7FE0">
        <w:rPr>
          <w:rFonts w:cs="Times New Roman"/>
          <w:szCs w:val="28"/>
          <w:lang w:val="en-US"/>
        </w:rPr>
        <w:t>URL</w:t>
      </w:r>
      <w:r w:rsidRPr="00143261">
        <w:rPr>
          <w:rFonts w:cs="Times New Roman"/>
          <w:szCs w:val="28"/>
        </w:rPr>
        <w:t>:</w:t>
      </w:r>
      <w:r w:rsidRPr="004E3053">
        <w:rPr>
          <w:rFonts w:cs="Times New Roman"/>
          <w:szCs w:val="28"/>
          <w:lang w:val="en-US"/>
        </w:rPr>
        <w:t>http</w:t>
      </w:r>
      <w:r w:rsidRPr="004E3053">
        <w:rPr>
          <w:rFonts w:cs="Times New Roman"/>
          <w:szCs w:val="28"/>
        </w:rPr>
        <w:t>://</w:t>
      </w:r>
      <w:proofErr w:type="spellStart"/>
      <w:r w:rsidRPr="004E3053">
        <w:rPr>
          <w:rFonts w:cs="Times New Roman"/>
          <w:szCs w:val="28"/>
          <w:lang w:val="en-US"/>
        </w:rPr>
        <w:t>komitet</w:t>
      </w:r>
      <w:proofErr w:type="spellEnd"/>
      <w:r w:rsidRPr="004E3053">
        <w:rPr>
          <w:rFonts w:cs="Times New Roman"/>
          <w:szCs w:val="28"/>
        </w:rPr>
        <w:t>2-12.</w:t>
      </w:r>
      <w:r w:rsidRPr="004E3053">
        <w:rPr>
          <w:rFonts w:cs="Times New Roman"/>
          <w:szCs w:val="28"/>
          <w:lang w:val="en-US"/>
        </w:rPr>
        <w:t>km</w:t>
      </w:r>
      <w:r w:rsidRPr="004E3053">
        <w:rPr>
          <w:rFonts w:cs="Times New Roman"/>
          <w:szCs w:val="28"/>
        </w:rPr>
        <w:t>.</w:t>
      </w:r>
      <w:r w:rsidRPr="004E3053">
        <w:rPr>
          <w:rFonts w:cs="Times New Roman"/>
          <w:szCs w:val="28"/>
          <w:lang w:val="en-US"/>
        </w:rPr>
        <w:t>duma</w:t>
      </w:r>
      <w:r w:rsidRPr="004E3053">
        <w:rPr>
          <w:rFonts w:cs="Times New Roman"/>
          <w:szCs w:val="28"/>
        </w:rPr>
        <w:t>.</w:t>
      </w:r>
      <w:proofErr w:type="spellStart"/>
      <w:r w:rsidRPr="004E3053">
        <w:rPr>
          <w:rFonts w:cs="Times New Roman"/>
          <w:szCs w:val="28"/>
          <w:lang w:val="en-US"/>
        </w:rPr>
        <w:t>gov</w:t>
      </w:r>
      <w:proofErr w:type="spellEnd"/>
      <w:r w:rsidRPr="004E3053">
        <w:rPr>
          <w:rFonts w:cs="Times New Roman"/>
          <w:szCs w:val="28"/>
        </w:rPr>
        <w:t>.</w:t>
      </w:r>
      <w:proofErr w:type="spellStart"/>
      <w:r w:rsidRPr="004E3053">
        <w:rPr>
          <w:rFonts w:cs="Times New Roman"/>
          <w:szCs w:val="28"/>
          <w:lang w:val="en-US"/>
        </w:rPr>
        <w:t>ru</w:t>
      </w:r>
      <w:proofErr w:type="spellEnd"/>
      <w:r w:rsidRPr="004E3053">
        <w:rPr>
          <w:rFonts w:cs="Times New Roman"/>
          <w:szCs w:val="28"/>
        </w:rPr>
        <w:t>/</w:t>
      </w:r>
      <w:r w:rsidRPr="004E3053">
        <w:rPr>
          <w:rFonts w:cs="Times New Roman"/>
          <w:szCs w:val="28"/>
          <w:lang w:val="en-US"/>
        </w:rPr>
        <w:t>upload</w:t>
      </w:r>
      <w:r w:rsidRPr="004E3053">
        <w:rPr>
          <w:rFonts w:cs="Times New Roman"/>
          <w:szCs w:val="28"/>
        </w:rPr>
        <w:t>/</w:t>
      </w:r>
      <w:r w:rsidRPr="004E3053">
        <w:rPr>
          <w:rFonts w:cs="Times New Roman"/>
          <w:szCs w:val="28"/>
          <w:lang w:val="en-US"/>
        </w:rPr>
        <w:t>site</w:t>
      </w:r>
      <w:r w:rsidRPr="004E3053">
        <w:rPr>
          <w:rFonts w:cs="Times New Roman"/>
          <w:szCs w:val="28"/>
        </w:rPr>
        <w:t>30/</w:t>
      </w:r>
      <w:proofErr w:type="spellStart"/>
      <w:r w:rsidRPr="004E3053">
        <w:rPr>
          <w:rFonts w:cs="Times New Roman"/>
          <w:szCs w:val="28"/>
          <w:lang w:val="en-US"/>
        </w:rPr>
        <w:t>Kons</w:t>
      </w:r>
      <w:proofErr w:type="spellEnd"/>
      <w:r w:rsidRPr="004E3053">
        <w:rPr>
          <w:rFonts w:cs="Times New Roman"/>
          <w:szCs w:val="28"/>
        </w:rPr>
        <w:t>_</w:t>
      </w:r>
      <w:proofErr w:type="spellStart"/>
      <w:r w:rsidRPr="004E3053">
        <w:rPr>
          <w:rFonts w:cs="Times New Roman"/>
          <w:szCs w:val="28"/>
          <w:lang w:val="en-US"/>
        </w:rPr>
        <w:t>doklad</w:t>
      </w:r>
      <w:proofErr w:type="spellEnd"/>
      <w:r w:rsidRPr="004E3053">
        <w:rPr>
          <w:rFonts w:cs="Times New Roman"/>
          <w:szCs w:val="28"/>
        </w:rPr>
        <w:t>_</w:t>
      </w:r>
      <w:proofErr w:type="spellStart"/>
      <w:r w:rsidRPr="004E3053">
        <w:rPr>
          <w:rFonts w:cs="Times New Roman"/>
          <w:szCs w:val="28"/>
          <w:lang w:val="en-US"/>
        </w:rPr>
        <w:t>Cifrovoy</w:t>
      </w:r>
      <w:proofErr w:type="spellEnd"/>
      <w:r w:rsidRPr="004E3053">
        <w:rPr>
          <w:rFonts w:cs="Times New Roman"/>
          <w:szCs w:val="28"/>
        </w:rPr>
        <w:t>_</w:t>
      </w:r>
      <w:proofErr w:type="spellStart"/>
      <w:r w:rsidRPr="004E3053">
        <w:rPr>
          <w:rFonts w:cs="Times New Roman"/>
          <w:szCs w:val="28"/>
          <w:lang w:val="en-US"/>
        </w:rPr>
        <w:t>rubl</w:t>
      </w:r>
      <w:proofErr w:type="spellEnd"/>
      <w:r w:rsidRPr="004E3053">
        <w:rPr>
          <w:rFonts w:cs="Times New Roman"/>
          <w:szCs w:val="28"/>
        </w:rPr>
        <w:t>.</w:t>
      </w:r>
      <w:r w:rsidRPr="004E3053">
        <w:rPr>
          <w:rFonts w:cs="Times New Roman"/>
          <w:szCs w:val="28"/>
          <w:lang w:val="en-US"/>
        </w:rPr>
        <w:t>pdf</w:t>
      </w:r>
      <w:r>
        <w:rPr>
          <w:rFonts w:cs="Times New Roman"/>
          <w:szCs w:val="28"/>
        </w:rPr>
        <w:t xml:space="preserve"> (дата обращения 11.05.2021).</w:t>
      </w:r>
    </w:p>
    <w:p w:rsidR="00052980" w:rsidRPr="00FB215B" w:rsidRDefault="00052980" w:rsidP="00052980">
      <w:pPr>
        <w:pStyle w:val="a9"/>
        <w:numPr>
          <w:ilvl w:val="0"/>
          <w:numId w:val="4"/>
        </w:numPr>
        <w:ind w:left="0" w:firstLine="709"/>
        <w:rPr>
          <w:rStyle w:val="aa"/>
          <w:rFonts w:cs="Times New Roman"/>
          <w:color w:val="auto"/>
          <w:szCs w:val="28"/>
          <w:u w:val="none"/>
        </w:rPr>
      </w:pPr>
      <w:r w:rsidRPr="00CB7FE0">
        <w:rPr>
          <w:rFonts w:cs="Times New Roman"/>
          <w:szCs w:val="28"/>
        </w:rPr>
        <w:t xml:space="preserve">Эксперты назвали лидирующие и отстающие по </w:t>
      </w:r>
      <w:proofErr w:type="spellStart"/>
      <w:r w:rsidRPr="00CB7FE0">
        <w:rPr>
          <w:rFonts w:cs="Times New Roman"/>
          <w:szCs w:val="28"/>
        </w:rPr>
        <w:t>цифровизации</w:t>
      </w:r>
      <w:proofErr w:type="spellEnd"/>
      <w:r w:rsidRPr="00CB7FE0">
        <w:rPr>
          <w:rFonts w:cs="Times New Roman"/>
          <w:szCs w:val="28"/>
        </w:rPr>
        <w:t xml:space="preserve"> отрасли</w:t>
      </w:r>
      <w:r>
        <w:rPr>
          <w:rFonts w:cs="Times New Roman"/>
          <w:szCs w:val="28"/>
        </w:rPr>
        <w:t> </w:t>
      </w:r>
      <w:r w:rsidRPr="00CB7FE0">
        <w:rPr>
          <w:rFonts w:cs="Times New Roman"/>
          <w:szCs w:val="28"/>
        </w:rPr>
        <w:t>в</w:t>
      </w:r>
      <w:r>
        <w:rPr>
          <w:rFonts w:cs="Times New Roman"/>
          <w:szCs w:val="28"/>
        </w:rPr>
        <w:t> </w:t>
      </w:r>
      <w:r w:rsidRPr="00CB7FE0">
        <w:rPr>
          <w:rFonts w:cs="Times New Roman"/>
          <w:szCs w:val="28"/>
        </w:rPr>
        <w:t>России.</w:t>
      </w:r>
      <w:r>
        <w:rPr>
          <w:rFonts w:cs="Times New Roman"/>
          <w:szCs w:val="28"/>
        </w:rPr>
        <w:t> </w:t>
      </w:r>
      <w:r w:rsidRPr="00CB7FE0">
        <w:rPr>
          <w:rFonts w:cs="Times New Roman"/>
          <w:szCs w:val="28"/>
          <w:lang w:val="en-US"/>
        </w:rPr>
        <w:t>URL</w:t>
      </w:r>
      <w:r w:rsidRPr="00CB7FE0">
        <w:rPr>
          <w:rFonts w:cs="Times New Roman"/>
          <w:szCs w:val="28"/>
        </w:rPr>
        <w:t>:</w:t>
      </w:r>
      <w:r>
        <w:rPr>
          <w:rFonts w:cs="Times New Roman"/>
          <w:szCs w:val="28"/>
        </w:rPr>
        <w:t> </w:t>
      </w:r>
      <w:r w:rsidRPr="004E3053">
        <w:rPr>
          <w:rFonts w:cs="Times New Roman"/>
          <w:szCs w:val="28"/>
        </w:rPr>
        <w:t>https://trends.rbc.ru/trends/industry/6054b0a89a7947fd6076994e</w:t>
      </w:r>
      <w:r>
        <w:rPr>
          <w:rFonts w:cs="Times New Roman"/>
          <w:szCs w:val="28"/>
        </w:rPr>
        <w:t xml:space="preserve"> (дата обращения 07.05.2021).</w:t>
      </w:r>
    </w:p>
    <w:p w:rsidR="00052980" w:rsidRPr="00FB215B" w:rsidRDefault="00052980" w:rsidP="00052980">
      <w:pPr>
        <w:pStyle w:val="a9"/>
        <w:numPr>
          <w:ilvl w:val="0"/>
          <w:numId w:val="4"/>
        </w:numPr>
        <w:ind w:left="0" w:firstLine="709"/>
        <w:rPr>
          <w:rStyle w:val="aa"/>
          <w:rFonts w:cs="Times New Roman"/>
          <w:color w:val="auto"/>
          <w:szCs w:val="28"/>
          <w:u w:val="none"/>
        </w:rPr>
      </w:pPr>
      <w:r w:rsidRPr="00FB215B">
        <w:rPr>
          <w:rFonts w:cs="Times New Roman"/>
          <w:szCs w:val="28"/>
        </w:rPr>
        <w:t xml:space="preserve">Эксперты: </w:t>
      </w:r>
      <w:proofErr w:type="spellStart"/>
      <w:r w:rsidRPr="00FB215B">
        <w:rPr>
          <w:rFonts w:cs="Times New Roman"/>
          <w:szCs w:val="28"/>
        </w:rPr>
        <w:t>цифровизация</w:t>
      </w:r>
      <w:proofErr w:type="spellEnd"/>
      <w:r w:rsidRPr="00FB215B">
        <w:rPr>
          <w:rFonts w:cs="Times New Roman"/>
          <w:szCs w:val="28"/>
        </w:rPr>
        <w:t xml:space="preserve"> экономики – сложная задача завтрашнего дня. </w:t>
      </w:r>
      <w:r w:rsidRPr="00FB215B">
        <w:rPr>
          <w:rFonts w:cs="Times New Roman"/>
          <w:szCs w:val="28"/>
          <w:lang w:val="en-US"/>
        </w:rPr>
        <w:t>URL</w:t>
      </w:r>
      <w:r w:rsidRPr="00FB215B">
        <w:rPr>
          <w:rFonts w:cs="Times New Roman"/>
          <w:szCs w:val="28"/>
        </w:rPr>
        <w:t xml:space="preserve">: </w:t>
      </w:r>
      <w:r w:rsidRPr="004E3053">
        <w:rPr>
          <w:rFonts w:cs="Times New Roman"/>
          <w:szCs w:val="28"/>
        </w:rPr>
        <w:t>http://duma.gov.ru/news/45609/</w:t>
      </w:r>
      <w:r>
        <w:rPr>
          <w:rFonts w:cs="Times New Roman"/>
          <w:szCs w:val="28"/>
        </w:rPr>
        <w:t xml:space="preserve"> (дата обращения 09.05.2021).</w:t>
      </w:r>
    </w:p>
    <w:p w:rsidR="00052980" w:rsidRPr="00052980" w:rsidRDefault="00052980" w:rsidP="00052980">
      <w:pPr>
        <w:pStyle w:val="a9"/>
        <w:numPr>
          <w:ilvl w:val="0"/>
          <w:numId w:val="4"/>
        </w:numPr>
        <w:ind w:left="0" w:firstLine="709"/>
        <w:rPr>
          <w:rStyle w:val="aa"/>
          <w:rFonts w:cs="Times New Roman"/>
          <w:color w:val="auto"/>
          <w:szCs w:val="28"/>
          <w:u w:val="none"/>
        </w:rPr>
      </w:pPr>
      <w:r w:rsidRPr="00FB215B">
        <w:rPr>
          <w:rFonts w:cs="Times New Roman"/>
          <w:szCs w:val="28"/>
          <w:lang w:val="en-US"/>
        </w:rPr>
        <w:t>Davidson</w:t>
      </w:r>
      <w:r w:rsidRPr="00324B91">
        <w:rPr>
          <w:rFonts w:cs="Times New Roman"/>
          <w:szCs w:val="28"/>
          <w:lang w:val="en-US"/>
        </w:rPr>
        <w:t>,</w:t>
      </w:r>
      <w:r w:rsidRPr="00FB215B">
        <w:rPr>
          <w:rFonts w:cs="Times New Roman"/>
          <w:szCs w:val="28"/>
          <w:lang w:val="en-US"/>
        </w:rPr>
        <w:t xml:space="preserve"> A. Commerce Department Digital Economy Agenda. URL</w:t>
      </w:r>
      <w:r w:rsidRPr="00052980">
        <w:rPr>
          <w:rFonts w:cs="Times New Roman"/>
          <w:szCs w:val="28"/>
        </w:rPr>
        <w:t xml:space="preserve">: </w:t>
      </w:r>
      <w:r w:rsidRPr="004E3053">
        <w:rPr>
          <w:rFonts w:cs="Times New Roman"/>
          <w:szCs w:val="28"/>
          <w:lang w:val="en-US"/>
        </w:rPr>
        <w:t>https</w:t>
      </w:r>
      <w:r w:rsidRPr="00052980">
        <w:rPr>
          <w:rFonts w:cs="Times New Roman"/>
          <w:szCs w:val="28"/>
        </w:rPr>
        <w:t>://</w:t>
      </w:r>
      <w:r w:rsidRPr="004E3053">
        <w:rPr>
          <w:rFonts w:cs="Times New Roman"/>
          <w:szCs w:val="28"/>
          <w:lang w:val="en-US"/>
        </w:rPr>
        <w:t>www</w:t>
      </w:r>
      <w:r w:rsidRPr="00052980">
        <w:rPr>
          <w:rFonts w:cs="Times New Roman"/>
          <w:szCs w:val="28"/>
        </w:rPr>
        <w:t>.</w:t>
      </w:r>
      <w:proofErr w:type="spellStart"/>
      <w:r w:rsidRPr="004E3053">
        <w:rPr>
          <w:rFonts w:cs="Times New Roman"/>
          <w:szCs w:val="28"/>
          <w:lang w:val="en-US"/>
        </w:rPr>
        <w:t>ntia</w:t>
      </w:r>
      <w:proofErr w:type="spellEnd"/>
      <w:r w:rsidRPr="00052980">
        <w:rPr>
          <w:rFonts w:cs="Times New Roman"/>
          <w:szCs w:val="28"/>
        </w:rPr>
        <w:t>.</w:t>
      </w:r>
      <w:r w:rsidRPr="004E3053">
        <w:rPr>
          <w:rFonts w:cs="Times New Roman"/>
          <w:szCs w:val="28"/>
          <w:lang w:val="en-US"/>
        </w:rPr>
        <w:t>doc</w:t>
      </w:r>
      <w:r w:rsidRPr="00052980">
        <w:rPr>
          <w:rFonts w:cs="Times New Roman"/>
          <w:szCs w:val="28"/>
        </w:rPr>
        <w:t>.</w:t>
      </w:r>
      <w:proofErr w:type="spellStart"/>
      <w:r w:rsidRPr="004E3053">
        <w:rPr>
          <w:rFonts w:cs="Times New Roman"/>
          <w:szCs w:val="28"/>
          <w:lang w:val="en-US"/>
        </w:rPr>
        <w:t>gov</w:t>
      </w:r>
      <w:proofErr w:type="spellEnd"/>
      <w:r w:rsidRPr="00052980">
        <w:rPr>
          <w:rFonts w:cs="Times New Roman"/>
          <w:szCs w:val="28"/>
        </w:rPr>
        <w:t>/</w:t>
      </w:r>
      <w:r w:rsidRPr="004E3053">
        <w:rPr>
          <w:rFonts w:cs="Times New Roman"/>
          <w:szCs w:val="28"/>
          <w:lang w:val="en-US"/>
        </w:rPr>
        <w:t>files</w:t>
      </w:r>
      <w:r w:rsidRPr="00052980">
        <w:rPr>
          <w:rFonts w:cs="Times New Roman"/>
          <w:szCs w:val="28"/>
        </w:rPr>
        <w:t>/</w:t>
      </w:r>
      <w:proofErr w:type="spellStart"/>
      <w:r w:rsidRPr="004E3053">
        <w:rPr>
          <w:rFonts w:cs="Times New Roman"/>
          <w:szCs w:val="28"/>
          <w:lang w:val="en-US"/>
        </w:rPr>
        <w:t>ntia</w:t>
      </w:r>
      <w:proofErr w:type="spellEnd"/>
      <w:r w:rsidRPr="00052980">
        <w:rPr>
          <w:rFonts w:cs="Times New Roman"/>
          <w:szCs w:val="28"/>
        </w:rPr>
        <w:t>/</w:t>
      </w:r>
      <w:r w:rsidRPr="004E3053">
        <w:rPr>
          <w:rFonts w:cs="Times New Roman"/>
          <w:szCs w:val="28"/>
          <w:lang w:val="en-US"/>
        </w:rPr>
        <w:t>publications</w:t>
      </w:r>
      <w:r w:rsidRPr="00052980">
        <w:rPr>
          <w:rFonts w:cs="Times New Roman"/>
          <w:szCs w:val="28"/>
        </w:rPr>
        <w:t>/</w:t>
      </w:r>
      <w:proofErr w:type="spellStart"/>
      <w:r w:rsidRPr="004E3053">
        <w:rPr>
          <w:rFonts w:cs="Times New Roman"/>
          <w:szCs w:val="28"/>
          <w:lang w:val="en-US"/>
        </w:rPr>
        <w:t>alan</w:t>
      </w:r>
      <w:proofErr w:type="spellEnd"/>
      <w:r w:rsidRPr="00052980">
        <w:rPr>
          <w:rFonts w:cs="Times New Roman"/>
          <w:szCs w:val="28"/>
        </w:rPr>
        <w:t>_</w:t>
      </w:r>
      <w:proofErr w:type="spellStart"/>
      <w:r w:rsidRPr="004E3053">
        <w:rPr>
          <w:rFonts w:cs="Times New Roman"/>
          <w:szCs w:val="28"/>
          <w:lang w:val="en-US"/>
        </w:rPr>
        <w:t>davidson</w:t>
      </w:r>
      <w:proofErr w:type="spellEnd"/>
      <w:r w:rsidRPr="00052980">
        <w:rPr>
          <w:rFonts w:cs="Times New Roman"/>
          <w:szCs w:val="28"/>
        </w:rPr>
        <w:t>_</w:t>
      </w:r>
      <w:r w:rsidRPr="004E3053">
        <w:rPr>
          <w:rFonts w:cs="Times New Roman"/>
          <w:szCs w:val="28"/>
          <w:lang w:val="en-US"/>
        </w:rPr>
        <w:t>digital</w:t>
      </w:r>
      <w:r w:rsidRPr="00052980">
        <w:rPr>
          <w:rFonts w:cs="Times New Roman"/>
          <w:szCs w:val="28"/>
        </w:rPr>
        <w:t>_</w:t>
      </w:r>
      <w:r w:rsidRPr="004E3053">
        <w:rPr>
          <w:rFonts w:cs="Times New Roman"/>
          <w:szCs w:val="28"/>
          <w:lang w:val="en-US"/>
        </w:rPr>
        <w:t>economy</w:t>
      </w:r>
      <w:r w:rsidRPr="00052980">
        <w:rPr>
          <w:rFonts w:cs="Times New Roman"/>
          <w:szCs w:val="28"/>
        </w:rPr>
        <w:t>_</w:t>
      </w:r>
      <w:r w:rsidRPr="004E3053">
        <w:rPr>
          <w:rFonts w:cs="Times New Roman"/>
          <w:szCs w:val="28"/>
          <w:lang w:val="en-US"/>
        </w:rPr>
        <w:t>agenda</w:t>
      </w:r>
      <w:r w:rsidRPr="00052980">
        <w:rPr>
          <w:rFonts w:cs="Times New Roman"/>
          <w:szCs w:val="28"/>
        </w:rPr>
        <w:t>_</w:t>
      </w:r>
      <w:proofErr w:type="spellStart"/>
      <w:r w:rsidRPr="004E3053">
        <w:rPr>
          <w:rFonts w:cs="Times New Roman"/>
          <w:szCs w:val="28"/>
          <w:lang w:val="en-US"/>
        </w:rPr>
        <w:t>deba</w:t>
      </w:r>
      <w:proofErr w:type="spellEnd"/>
      <w:r w:rsidRPr="00052980">
        <w:rPr>
          <w:rFonts w:cs="Times New Roman"/>
          <w:szCs w:val="28"/>
        </w:rPr>
        <w:t>_</w:t>
      </w:r>
      <w:proofErr w:type="spellStart"/>
      <w:r w:rsidRPr="004E3053">
        <w:rPr>
          <w:rFonts w:cs="Times New Roman"/>
          <w:szCs w:val="28"/>
          <w:lang w:val="en-US"/>
        </w:rPr>
        <w:t>presensation</w:t>
      </w:r>
      <w:proofErr w:type="spellEnd"/>
      <w:r w:rsidRPr="00052980">
        <w:rPr>
          <w:rFonts w:cs="Times New Roman"/>
          <w:szCs w:val="28"/>
        </w:rPr>
        <w:t>_051616.</w:t>
      </w:r>
      <w:r w:rsidRPr="004E3053">
        <w:rPr>
          <w:rFonts w:cs="Times New Roman"/>
          <w:szCs w:val="28"/>
          <w:lang w:val="en-US"/>
        </w:rPr>
        <w:t>pdf</w:t>
      </w:r>
      <w:r w:rsidRPr="00052980">
        <w:rPr>
          <w:rFonts w:cs="Times New Roman"/>
          <w:szCs w:val="28"/>
        </w:rPr>
        <w:t xml:space="preserve"> (дата обращения 06.06.2021).</w:t>
      </w:r>
    </w:p>
    <w:p w:rsidR="00052980" w:rsidRPr="00052980" w:rsidRDefault="00052980" w:rsidP="00052980">
      <w:pPr>
        <w:pStyle w:val="a9"/>
        <w:numPr>
          <w:ilvl w:val="0"/>
          <w:numId w:val="4"/>
        </w:numPr>
        <w:ind w:left="0" w:firstLine="709"/>
        <w:rPr>
          <w:rFonts w:cs="Times New Roman"/>
          <w:szCs w:val="28"/>
        </w:rPr>
      </w:pPr>
      <w:r w:rsidRPr="00CB7FE0">
        <w:rPr>
          <w:rFonts w:cs="Times New Roman"/>
          <w:szCs w:val="28"/>
          <w:lang w:val="en-US"/>
        </w:rPr>
        <w:lastRenderedPageBreak/>
        <w:t>Digital Economy. Information of the U.S. Department of Commerce. URL</w:t>
      </w:r>
      <w:r w:rsidRPr="00052980">
        <w:rPr>
          <w:rFonts w:cs="Times New Roman"/>
          <w:szCs w:val="28"/>
        </w:rPr>
        <w:t xml:space="preserve">: </w:t>
      </w:r>
      <w:r w:rsidRPr="004E3053">
        <w:rPr>
          <w:rFonts w:cs="Times New Roman"/>
          <w:szCs w:val="28"/>
          <w:lang w:val="en-US"/>
        </w:rPr>
        <w:t>https</w:t>
      </w:r>
      <w:r w:rsidRPr="00052980">
        <w:rPr>
          <w:rFonts w:cs="Times New Roman"/>
          <w:szCs w:val="28"/>
        </w:rPr>
        <w:t>://</w:t>
      </w:r>
      <w:r w:rsidRPr="004E3053">
        <w:rPr>
          <w:rFonts w:cs="Times New Roman"/>
          <w:szCs w:val="28"/>
          <w:lang w:val="en-US"/>
        </w:rPr>
        <w:t>www</w:t>
      </w:r>
      <w:r w:rsidRPr="00052980">
        <w:rPr>
          <w:rFonts w:cs="Times New Roman"/>
          <w:szCs w:val="28"/>
        </w:rPr>
        <w:t>.</w:t>
      </w:r>
      <w:r w:rsidRPr="004E3053">
        <w:rPr>
          <w:rFonts w:cs="Times New Roman"/>
          <w:szCs w:val="28"/>
          <w:lang w:val="en-US"/>
        </w:rPr>
        <w:t>commerce</w:t>
      </w:r>
      <w:r w:rsidRPr="00052980">
        <w:rPr>
          <w:rFonts w:cs="Times New Roman"/>
          <w:szCs w:val="28"/>
        </w:rPr>
        <w:t>.</w:t>
      </w:r>
      <w:proofErr w:type="spellStart"/>
      <w:r w:rsidRPr="004E3053">
        <w:rPr>
          <w:rFonts w:cs="Times New Roman"/>
          <w:szCs w:val="28"/>
          <w:lang w:val="en-US"/>
        </w:rPr>
        <w:t>gov</w:t>
      </w:r>
      <w:proofErr w:type="spellEnd"/>
      <w:r w:rsidRPr="00052980">
        <w:rPr>
          <w:rFonts w:cs="Times New Roman"/>
          <w:szCs w:val="28"/>
        </w:rPr>
        <w:t>/</w:t>
      </w:r>
      <w:r w:rsidRPr="004E3053">
        <w:rPr>
          <w:rFonts w:cs="Times New Roman"/>
          <w:szCs w:val="28"/>
          <w:lang w:val="en-US"/>
        </w:rPr>
        <w:t>tags</w:t>
      </w:r>
      <w:r w:rsidRPr="00052980">
        <w:rPr>
          <w:rFonts w:cs="Times New Roman"/>
          <w:szCs w:val="28"/>
        </w:rPr>
        <w:t>/</w:t>
      </w:r>
      <w:r w:rsidRPr="004E3053">
        <w:rPr>
          <w:rFonts w:cs="Times New Roman"/>
          <w:szCs w:val="28"/>
          <w:lang w:val="en-US"/>
        </w:rPr>
        <w:t>digital</w:t>
      </w:r>
      <w:r w:rsidRPr="00052980">
        <w:rPr>
          <w:rFonts w:cs="Times New Roman"/>
          <w:szCs w:val="28"/>
        </w:rPr>
        <w:t>-</w:t>
      </w:r>
      <w:r w:rsidRPr="004E3053">
        <w:rPr>
          <w:rFonts w:cs="Times New Roman"/>
          <w:szCs w:val="28"/>
          <w:lang w:val="en-US"/>
        </w:rPr>
        <w:t>economy</w:t>
      </w:r>
      <w:r w:rsidRPr="00052980">
        <w:rPr>
          <w:rFonts w:cs="Times New Roman"/>
          <w:szCs w:val="28"/>
        </w:rPr>
        <w:t xml:space="preserve"> (дата обращения 06.06.2021).</w:t>
      </w:r>
    </w:p>
    <w:p w:rsidR="00167D8B" w:rsidRPr="00AF75A0" w:rsidRDefault="00052980" w:rsidP="007D293D">
      <w:pPr>
        <w:pStyle w:val="a9"/>
        <w:numPr>
          <w:ilvl w:val="0"/>
          <w:numId w:val="4"/>
        </w:numPr>
        <w:ind w:left="0" w:firstLine="709"/>
        <w:rPr>
          <w:rFonts w:cs="Times New Roman"/>
          <w:szCs w:val="28"/>
        </w:rPr>
      </w:pPr>
      <w:r w:rsidRPr="00C233E3">
        <w:rPr>
          <w:rFonts w:cs="Times New Roman"/>
          <w:szCs w:val="28"/>
          <w:lang w:val="en-US"/>
        </w:rPr>
        <w:t>Top 100 Cryptocurrencies by Market Capitalization. URL</w:t>
      </w:r>
      <w:r w:rsidRPr="00AF75A0">
        <w:rPr>
          <w:rFonts w:cs="Times New Roman"/>
          <w:szCs w:val="28"/>
        </w:rPr>
        <w:t xml:space="preserve">: </w:t>
      </w:r>
      <w:r w:rsidRPr="004E3053">
        <w:rPr>
          <w:rFonts w:cs="Times New Roman"/>
          <w:szCs w:val="28"/>
          <w:lang w:val="en-US"/>
        </w:rPr>
        <w:t>https</w:t>
      </w:r>
      <w:r w:rsidRPr="00AF75A0">
        <w:rPr>
          <w:rFonts w:cs="Times New Roman"/>
          <w:szCs w:val="28"/>
        </w:rPr>
        <w:t>://</w:t>
      </w:r>
      <w:proofErr w:type="spellStart"/>
      <w:r w:rsidRPr="004E3053">
        <w:rPr>
          <w:rFonts w:cs="Times New Roman"/>
          <w:szCs w:val="28"/>
          <w:lang w:val="en-US"/>
        </w:rPr>
        <w:t>coinmarketcap</w:t>
      </w:r>
      <w:proofErr w:type="spellEnd"/>
      <w:r w:rsidRPr="00AF75A0">
        <w:rPr>
          <w:rFonts w:cs="Times New Roman"/>
          <w:szCs w:val="28"/>
        </w:rPr>
        <w:t>.</w:t>
      </w:r>
      <w:r w:rsidRPr="004E3053">
        <w:rPr>
          <w:rFonts w:cs="Times New Roman"/>
          <w:szCs w:val="28"/>
          <w:lang w:val="en-US"/>
        </w:rPr>
        <w:t>com</w:t>
      </w:r>
      <w:r w:rsidRPr="00AF75A0">
        <w:rPr>
          <w:rFonts w:cs="Times New Roman"/>
          <w:szCs w:val="28"/>
        </w:rPr>
        <w:t>/ (дата обращения 17.05.2021).</w:t>
      </w:r>
    </w:p>
    <w:p w:rsidR="00C623B2" w:rsidRPr="00AF75A0" w:rsidRDefault="00C623B2" w:rsidP="00D7731F">
      <w:pPr>
        <w:spacing w:line="360" w:lineRule="auto"/>
        <w:ind w:firstLine="709"/>
        <w:jc w:val="both"/>
        <w:rPr>
          <w:rFonts w:ascii="Times New Roman" w:hAnsi="Times New Roman" w:cs="Times New Roman"/>
          <w:sz w:val="28"/>
          <w:szCs w:val="28"/>
        </w:rPr>
      </w:pPr>
    </w:p>
    <w:p w:rsidR="00D7731F" w:rsidRPr="00AF75A0" w:rsidRDefault="00D7731F" w:rsidP="00D7731F"/>
    <w:p w:rsidR="00D7731F" w:rsidRPr="00AF75A0" w:rsidRDefault="00D7731F" w:rsidP="00D94A07">
      <w:pPr>
        <w:spacing w:line="360" w:lineRule="auto"/>
        <w:ind w:firstLine="709"/>
        <w:jc w:val="both"/>
        <w:rPr>
          <w:rFonts w:ascii="Times New Roman" w:hAnsi="Times New Roman" w:cs="Times New Roman"/>
          <w:sz w:val="28"/>
          <w:szCs w:val="28"/>
        </w:rPr>
      </w:pPr>
    </w:p>
    <w:p w:rsidR="00D94A07" w:rsidRPr="00AF75A0" w:rsidRDefault="00D94A07" w:rsidP="00E853EC">
      <w:pPr>
        <w:pStyle w:val="a3"/>
        <w:spacing w:before="0" w:beforeAutospacing="0" w:after="0" w:afterAutospacing="0" w:line="360" w:lineRule="auto"/>
        <w:rPr>
          <w:color w:val="000000"/>
          <w:sz w:val="28"/>
          <w:szCs w:val="28"/>
        </w:rPr>
      </w:pPr>
    </w:p>
    <w:sectPr w:rsidR="00D94A07" w:rsidRPr="00AF75A0" w:rsidSect="007A0938">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2A0" w:rsidRDefault="00B002A0" w:rsidP="007A0938">
      <w:r>
        <w:separator/>
      </w:r>
    </w:p>
  </w:endnote>
  <w:endnote w:type="continuationSeparator" w:id="0">
    <w:p w:rsidR="00B002A0" w:rsidRDefault="00B002A0" w:rsidP="007A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7259"/>
      <w:docPartObj>
        <w:docPartGallery w:val="Page Numbers (Bottom of Page)"/>
        <w:docPartUnique/>
      </w:docPartObj>
    </w:sdtPr>
    <w:sdtContent>
      <w:p w:rsidR="00EC5868" w:rsidRDefault="00EC5868">
        <w:pPr>
          <w:pStyle w:val="a6"/>
          <w:jc w:val="center"/>
        </w:pPr>
        <w:r>
          <w:fldChar w:fldCharType="begin"/>
        </w:r>
        <w:r>
          <w:instrText>PAGE   \* MERGEFORMAT</w:instrText>
        </w:r>
        <w:r>
          <w:fldChar w:fldCharType="separate"/>
        </w:r>
        <w:r w:rsidR="009B36C9">
          <w:rPr>
            <w:noProof/>
          </w:rPr>
          <w:t>22</w:t>
        </w:r>
        <w:r>
          <w:rPr>
            <w:noProof/>
          </w:rPr>
          <w:fldChar w:fldCharType="end"/>
        </w:r>
      </w:p>
    </w:sdtContent>
  </w:sdt>
  <w:p w:rsidR="00EC5868" w:rsidRDefault="00EC58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2A0" w:rsidRDefault="00B002A0" w:rsidP="007A0938">
      <w:r>
        <w:separator/>
      </w:r>
    </w:p>
  </w:footnote>
  <w:footnote w:type="continuationSeparator" w:id="0">
    <w:p w:rsidR="00B002A0" w:rsidRDefault="00B002A0" w:rsidP="007A0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70564"/>
    <w:multiLevelType w:val="hybridMultilevel"/>
    <w:tmpl w:val="98403D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E0167C"/>
    <w:multiLevelType w:val="hybridMultilevel"/>
    <w:tmpl w:val="41C0E94A"/>
    <w:lvl w:ilvl="0" w:tplc="6AAA9246">
      <w:start w:val="1"/>
      <w:numFmt w:val="decimal"/>
      <w:lvlText w:val="%1"/>
      <w:lvlJc w:val="left"/>
      <w:pPr>
        <w:ind w:left="720" w:hanging="360"/>
      </w:pPr>
      <w:rPr>
        <w:rFonts w:hint="default"/>
      </w:rPr>
    </w:lvl>
    <w:lvl w:ilvl="1" w:tplc="0E88D9F0">
      <w:start w:val="1"/>
      <w:numFmt w:val="decimal"/>
      <w:lvlText w:val="%2.1"/>
      <w:lvlJc w:val="left"/>
      <w:pPr>
        <w:ind w:left="1440" w:hanging="360"/>
      </w:pPr>
      <w:rPr>
        <w:rFonts w:hint="default"/>
      </w:rPr>
    </w:lvl>
    <w:lvl w:ilvl="2" w:tplc="48E02DA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2815D4"/>
    <w:multiLevelType w:val="multilevel"/>
    <w:tmpl w:val="A3D0F178"/>
    <w:lvl w:ilvl="0">
      <w:start w:val="1"/>
      <w:numFmt w:val="decimal"/>
      <w:lvlText w:val="%1"/>
      <w:lvlJc w:val="left"/>
      <w:pPr>
        <w:ind w:left="420" w:hanging="420"/>
      </w:pPr>
      <w:rPr>
        <w:rFonts w:ascii="Times New Roman" w:eastAsia="Calibri" w:hAnsi="Times New Roman" w:cs="Times New Roman"/>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7293408D"/>
    <w:multiLevelType w:val="multilevel"/>
    <w:tmpl w:val="4CF8391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117F"/>
    <w:rsid w:val="00002919"/>
    <w:rsid w:val="00010346"/>
    <w:rsid w:val="00030580"/>
    <w:rsid w:val="000452D0"/>
    <w:rsid w:val="00052980"/>
    <w:rsid w:val="00077D7F"/>
    <w:rsid w:val="000812A5"/>
    <w:rsid w:val="00092CBE"/>
    <w:rsid w:val="001159CE"/>
    <w:rsid w:val="00135254"/>
    <w:rsid w:val="00143261"/>
    <w:rsid w:val="0015388C"/>
    <w:rsid w:val="00167D8B"/>
    <w:rsid w:val="00171D6B"/>
    <w:rsid w:val="00177D18"/>
    <w:rsid w:val="001829DC"/>
    <w:rsid w:val="00183591"/>
    <w:rsid w:val="001864EF"/>
    <w:rsid w:val="00190324"/>
    <w:rsid w:val="001925F3"/>
    <w:rsid w:val="001A09AF"/>
    <w:rsid w:val="001A7FF7"/>
    <w:rsid w:val="001B477F"/>
    <w:rsid w:val="001B4F9C"/>
    <w:rsid w:val="001B7627"/>
    <w:rsid w:val="001D623F"/>
    <w:rsid w:val="001E3049"/>
    <w:rsid w:val="001F186B"/>
    <w:rsid w:val="001F54D5"/>
    <w:rsid w:val="00213299"/>
    <w:rsid w:val="00220E3D"/>
    <w:rsid w:val="0023278B"/>
    <w:rsid w:val="00240CBB"/>
    <w:rsid w:val="00241F9E"/>
    <w:rsid w:val="002445DA"/>
    <w:rsid w:val="002608B3"/>
    <w:rsid w:val="00262BF7"/>
    <w:rsid w:val="00264BA3"/>
    <w:rsid w:val="002B084A"/>
    <w:rsid w:val="00305B76"/>
    <w:rsid w:val="00324B91"/>
    <w:rsid w:val="00356E03"/>
    <w:rsid w:val="003642EF"/>
    <w:rsid w:val="00364695"/>
    <w:rsid w:val="00374DC5"/>
    <w:rsid w:val="00380FE7"/>
    <w:rsid w:val="00381097"/>
    <w:rsid w:val="003877DD"/>
    <w:rsid w:val="0039418F"/>
    <w:rsid w:val="003A08B8"/>
    <w:rsid w:val="003B7C90"/>
    <w:rsid w:val="003D609C"/>
    <w:rsid w:val="003D7E10"/>
    <w:rsid w:val="003E4830"/>
    <w:rsid w:val="003E48C0"/>
    <w:rsid w:val="003F133C"/>
    <w:rsid w:val="00415973"/>
    <w:rsid w:val="00441B5D"/>
    <w:rsid w:val="004931BA"/>
    <w:rsid w:val="00497F1B"/>
    <w:rsid w:val="004B1241"/>
    <w:rsid w:val="004B7511"/>
    <w:rsid w:val="004C68D8"/>
    <w:rsid w:val="004D5E8B"/>
    <w:rsid w:val="004E3053"/>
    <w:rsid w:val="00527D26"/>
    <w:rsid w:val="00537576"/>
    <w:rsid w:val="00567CBD"/>
    <w:rsid w:val="0058333E"/>
    <w:rsid w:val="00596118"/>
    <w:rsid w:val="005A7915"/>
    <w:rsid w:val="005B3F0C"/>
    <w:rsid w:val="005C1713"/>
    <w:rsid w:val="005D7DF8"/>
    <w:rsid w:val="005F1755"/>
    <w:rsid w:val="005F44C8"/>
    <w:rsid w:val="005F54E0"/>
    <w:rsid w:val="005F785D"/>
    <w:rsid w:val="00603892"/>
    <w:rsid w:val="00613593"/>
    <w:rsid w:val="00623725"/>
    <w:rsid w:val="006366E6"/>
    <w:rsid w:val="0066527F"/>
    <w:rsid w:val="006717B2"/>
    <w:rsid w:val="00676F27"/>
    <w:rsid w:val="0068406B"/>
    <w:rsid w:val="00693327"/>
    <w:rsid w:val="006A508F"/>
    <w:rsid w:val="006D02C0"/>
    <w:rsid w:val="006E09C2"/>
    <w:rsid w:val="006F1C0C"/>
    <w:rsid w:val="006F7FED"/>
    <w:rsid w:val="0073316A"/>
    <w:rsid w:val="007415FE"/>
    <w:rsid w:val="007456B5"/>
    <w:rsid w:val="00745AC0"/>
    <w:rsid w:val="00760F79"/>
    <w:rsid w:val="00764332"/>
    <w:rsid w:val="007644AB"/>
    <w:rsid w:val="00766810"/>
    <w:rsid w:val="0077786B"/>
    <w:rsid w:val="00793C11"/>
    <w:rsid w:val="007A0938"/>
    <w:rsid w:val="007B4C41"/>
    <w:rsid w:val="007B6B85"/>
    <w:rsid w:val="007C0C7D"/>
    <w:rsid w:val="007D293D"/>
    <w:rsid w:val="007E34E2"/>
    <w:rsid w:val="00807EBF"/>
    <w:rsid w:val="0081305B"/>
    <w:rsid w:val="0082577F"/>
    <w:rsid w:val="0084547D"/>
    <w:rsid w:val="00852EA8"/>
    <w:rsid w:val="00853110"/>
    <w:rsid w:val="008539EE"/>
    <w:rsid w:val="00875B3E"/>
    <w:rsid w:val="00886531"/>
    <w:rsid w:val="008B00DA"/>
    <w:rsid w:val="008B47F4"/>
    <w:rsid w:val="008B4CBA"/>
    <w:rsid w:val="008B62E4"/>
    <w:rsid w:val="008F25B1"/>
    <w:rsid w:val="00907DFB"/>
    <w:rsid w:val="00916231"/>
    <w:rsid w:val="0093008E"/>
    <w:rsid w:val="00936873"/>
    <w:rsid w:val="00942B67"/>
    <w:rsid w:val="00946B5B"/>
    <w:rsid w:val="0097273E"/>
    <w:rsid w:val="00976EC0"/>
    <w:rsid w:val="00985CC0"/>
    <w:rsid w:val="00993C4F"/>
    <w:rsid w:val="009956BA"/>
    <w:rsid w:val="009B0D0C"/>
    <w:rsid w:val="009B2487"/>
    <w:rsid w:val="009B36C9"/>
    <w:rsid w:val="009B73ED"/>
    <w:rsid w:val="009D2E16"/>
    <w:rsid w:val="009E785A"/>
    <w:rsid w:val="009F06C7"/>
    <w:rsid w:val="009F3CAC"/>
    <w:rsid w:val="00A00B22"/>
    <w:rsid w:val="00A07395"/>
    <w:rsid w:val="00A174F2"/>
    <w:rsid w:val="00A21EBA"/>
    <w:rsid w:val="00A24670"/>
    <w:rsid w:val="00A35916"/>
    <w:rsid w:val="00A47AF5"/>
    <w:rsid w:val="00A604DC"/>
    <w:rsid w:val="00A80774"/>
    <w:rsid w:val="00AC628B"/>
    <w:rsid w:val="00AC64A9"/>
    <w:rsid w:val="00AD18B7"/>
    <w:rsid w:val="00AF0A25"/>
    <w:rsid w:val="00AF0D1D"/>
    <w:rsid w:val="00AF75A0"/>
    <w:rsid w:val="00B002A0"/>
    <w:rsid w:val="00B01304"/>
    <w:rsid w:val="00B14D5E"/>
    <w:rsid w:val="00B220D2"/>
    <w:rsid w:val="00B255A3"/>
    <w:rsid w:val="00B26EFE"/>
    <w:rsid w:val="00B36F6A"/>
    <w:rsid w:val="00B40D92"/>
    <w:rsid w:val="00B44446"/>
    <w:rsid w:val="00B54A06"/>
    <w:rsid w:val="00B669D3"/>
    <w:rsid w:val="00B723A7"/>
    <w:rsid w:val="00B72EEE"/>
    <w:rsid w:val="00B7630D"/>
    <w:rsid w:val="00B87608"/>
    <w:rsid w:val="00BA2816"/>
    <w:rsid w:val="00BB4055"/>
    <w:rsid w:val="00BD6503"/>
    <w:rsid w:val="00BE7798"/>
    <w:rsid w:val="00BF0DDC"/>
    <w:rsid w:val="00BF35AB"/>
    <w:rsid w:val="00C1499B"/>
    <w:rsid w:val="00C203C7"/>
    <w:rsid w:val="00C21D01"/>
    <w:rsid w:val="00C26CC9"/>
    <w:rsid w:val="00C55A1E"/>
    <w:rsid w:val="00C623B2"/>
    <w:rsid w:val="00C6789A"/>
    <w:rsid w:val="00C71A1E"/>
    <w:rsid w:val="00C72B0B"/>
    <w:rsid w:val="00C83B41"/>
    <w:rsid w:val="00C9388B"/>
    <w:rsid w:val="00CB4F1E"/>
    <w:rsid w:val="00CC117F"/>
    <w:rsid w:val="00CD3B87"/>
    <w:rsid w:val="00CE7E93"/>
    <w:rsid w:val="00D013A4"/>
    <w:rsid w:val="00D17FE7"/>
    <w:rsid w:val="00D32E9E"/>
    <w:rsid w:val="00D47A0A"/>
    <w:rsid w:val="00D503EE"/>
    <w:rsid w:val="00D61633"/>
    <w:rsid w:val="00D76FAB"/>
    <w:rsid w:val="00D7731F"/>
    <w:rsid w:val="00D833BE"/>
    <w:rsid w:val="00D94A07"/>
    <w:rsid w:val="00DA31BE"/>
    <w:rsid w:val="00DD6F1D"/>
    <w:rsid w:val="00DD7229"/>
    <w:rsid w:val="00E01701"/>
    <w:rsid w:val="00E13799"/>
    <w:rsid w:val="00E25F24"/>
    <w:rsid w:val="00E507E9"/>
    <w:rsid w:val="00E530C9"/>
    <w:rsid w:val="00E537D6"/>
    <w:rsid w:val="00E66E69"/>
    <w:rsid w:val="00E66FF8"/>
    <w:rsid w:val="00E853EC"/>
    <w:rsid w:val="00E85E5A"/>
    <w:rsid w:val="00E87DD5"/>
    <w:rsid w:val="00E91473"/>
    <w:rsid w:val="00EA1209"/>
    <w:rsid w:val="00EA29FE"/>
    <w:rsid w:val="00EB15AD"/>
    <w:rsid w:val="00EB186C"/>
    <w:rsid w:val="00EC5868"/>
    <w:rsid w:val="00EE7781"/>
    <w:rsid w:val="00EF1652"/>
    <w:rsid w:val="00F506BC"/>
    <w:rsid w:val="00F50BE1"/>
    <w:rsid w:val="00F610F3"/>
    <w:rsid w:val="00F70718"/>
    <w:rsid w:val="00F826DD"/>
    <w:rsid w:val="00F9365D"/>
    <w:rsid w:val="00F972B2"/>
    <w:rsid w:val="00FA4452"/>
    <w:rsid w:val="00FB215B"/>
    <w:rsid w:val="00FB22CD"/>
    <w:rsid w:val="00FB4F44"/>
    <w:rsid w:val="00FB5273"/>
    <w:rsid w:val="00FC34EA"/>
    <w:rsid w:val="00FD0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37"/>
        <o:r id="V:Rule2" type="connector" idref="#Прямая со стрелкой 39"/>
      </o:rules>
    </o:shapelayout>
  </w:shapeDefaults>
  <w:decimalSymbol w:val=","/>
  <w:listSeparator w:val=";"/>
  <w15:docId w15:val="{3D174134-31AC-4FD2-A1DB-39A09E5F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B0B"/>
    <w:pPr>
      <w:spacing w:after="0" w:line="240" w:lineRule="auto"/>
    </w:pPr>
    <w:rPr>
      <w:sz w:val="24"/>
      <w:szCs w:val="24"/>
    </w:rPr>
  </w:style>
  <w:style w:type="paragraph" w:styleId="1">
    <w:name w:val="heading 1"/>
    <w:basedOn w:val="a"/>
    <w:next w:val="a"/>
    <w:link w:val="10"/>
    <w:uiPriority w:val="9"/>
    <w:qFormat/>
    <w:rsid w:val="00EC58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C586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2E9E"/>
    <w:pPr>
      <w:spacing w:before="100" w:beforeAutospacing="1" w:after="100" w:afterAutospacing="1"/>
    </w:pPr>
    <w:rPr>
      <w:rFonts w:ascii="Times New Roman" w:eastAsia="Times New Roman" w:hAnsi="Times New Roman" w:cs="Times New Roman"/>
      <w:lang w:eastAsia="ru-RU"/>
    </w:rPr>
  </w:style>
  <w:style w:type="paragraph" w:styleId="a4">
    <w:name w:val="header"/>
    <w:basedOn w:val="a"/>
    <w:link w:val="a5"/>
    <w:uiPriority w:val="99"/>
    <w:unhideWhenUsed/>
    <w:rsid w:val="007A0938"/>
    <w:pPr>
      <w:tabs>
        <w:tab w:val="center" w:pos="4677"/>
        <w:tab w:val="right" w:pos="9355"/>
      </w:tabs>
    </w:pPr>
  </w:style>
  <w:style w:type="character" w:customStyle="1" w:styleId="a5">
    <w:name w:val="Верхний колонтитул Знак"/>
    <w:basedOn w:val="a0"/>
    <w:link w:val="a4"/>
    <w:uiPriority w:val="99"/>
    <w:rsid w:val="007A0938"/>
    <w:rPr>
      <w:sz w:val="24"/>
      <w:szCs w:val="24"/>
    </w:rPr>
  </w:style>
  <w:style w:type="paragraph" w:styleId="a6">
    <w:name w:val="footer"/>
    <w:basedOn w:val="a"/>
    <w:link w:val="a7"/>
    <w:uiPriority w:val="99"/>
    <w:unhideWhenUsed/>
    <w:rsid w:val="007A0938"/>
    <w:pPr>
      <w:tabs>
        <w:tab w:val="center" w:pos="4677"/>
        <w:tab w:val="right" w:pos="9355"/>
      </w:tabs>
    </w:pPr>
  </w:style>
  <w:style w:type="character" w:customStyle="1" w:styleId="a7">
    <w:name w:val="Нижний колонтитул Знак"/>
    <w:basedOn w:val="a0"/>
    <w:link w:val="a6"/>
    <w:uiPriority w:val="99"/>
    <w:rsid w:val="007A0938"/>
    <w:rPr>
      <w:sz w:val="24"/>
      <w:szCs w:val="24"/>
    </w:rPr>
  </w:style>
  <w:style w:type="table" w:styleId="a8">
    <w:name w:val="Table Grid"/>
    <w:basedOn w:val="a1"/>
    <w:uiPriority w:val="39"/>
    <w:rsid w:val="005A7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F1C0C"/>
    <w:pPr>
      <w:spacing w:line="360" w:lineRule="auto"/>
      <w:ind w:left="720" w:firstLine="709"/>
      <w:contextualSpacing/>
      <w:jc w:val="both"/>
    </w:pPr>
    <w:rPr>
      <w:rFonts w:ascii="Times New Roman" w:hAnsi="Times New Roman"/>
      <w:sz w:val="28"/>
      <w:szCs w:val="22"/>
    </w:rPr>
  </w:style>
  <w:style w:type="character" w:styleId="aa">
    <w:name w:val="Hyperlink"/>
    <w:basedOn w:val="a0"/>
    <w:uiPriority w:val="99"/>
    <w:unhideWhenUsed/>
    <w:rsid w:val="007D293D"/>
    <w:rPr>
      <w:color w:val="0563C1" w:themeColor="hyperlink"/>
      <w:u w:val="single"/>
    </w:rPr>
  </w:style>
  <w:style w:type="paragraph" w:styleId="ab">
    <w:name w:val="Balloon Text"/>
    <w:basedOn w:val="a"/>
    <w:link w:val="ac"/>
    <w:uiPriority w:val="99"/>
    <w:semiHidden/>
    <w:unhideWhenUsed/>
    <w:rsid w:val="001925F3"/>
    <w:rPr>
      <w:rFonts w:ascii="Tahoma" w:hAnsi="Tahoma" w:cs="Tahoma"/>
      <w:sz w:val="16"/>
      <w:szCs w:val="16"/>
    </w:rPr>
  </w:style>
  <w:style w:type="character" w:customStyle="1" w:styleId="ac">
    <w:name w:val="Текст выноски Знак"/>
    <w:basedOn w:val="a0"/>
    <w:link w:val="ab"/>
    <w:uiPriority w:val="99"/>
    <w:semiHidden/>
    <w:rsid w:val="001925F3"/>
    <w:rPr>
      <w:rFonts w:ascii="Tahoma" w:hAnsi="Tahoma" w:cs="Tahoma"/>
      <w:sz w:val="16"/>
      <w:szCs w:val="16"/>
    </w:rPr>
  </w:style>
  <w:style w:type="character" w:styleId="ad">
    <w:name w:val="FollowedHyperlink"/>
    <w:basedOn w:val="a0"/>
    <w:uiPriority w:val="99"/>
    <w:semiHidden/>
    <w:unhideWhenUsed/>
    <w:rsid w:val="00143261"/>
    <w:rPr>
      <w:color w:val="954F72" w:themeColor="followedHyperlink"/>
      <w:u w:val="single"/>
    </w:rPr>
  </w:style>
  <w:style w:type="character" w:customStyle="1" w:styleId="10">
    <w:name w:val="Заголовок 1 Знак"/>
    <w:basedOn w:val="a0"/>
    <w:link w:val="1"/>
    <w:uiPriority w:val="9"/>
    <w:rsid w:val="00EC586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EC5868"/>
    <w:rPr>
      <w:rFonts w:asciiTheme="majorHAnsi" w:eastAsiaTheme="majorEastAsia" w:hAnsiTheme="majorHAnsi" w:cstheme="majorBidi"/>
      <w:color w:val="2E74B5" w:themeColor="accent1" w:themeShade="BF"/>
      <w:sz w:val="26"/>
      <w:szCs w:val="26"/>
    </w:rPr>
  </w:style>
  <w:style w:type="paragraph" w:styleId="ae">
    <w:name w:val="TOC Heading"/>
    <w:basedOn w:val="1"/>
    <w:next w:val="a"/>
    <w:uiPriority w:val="39"/>
    <w:unhideWhenUsed/>
    <w:qFormat/>
    <w:rsid w:val="00EC5868"/>
    <w:pPr>
      <w:spacing w:line="259" w:lineRule="auto"/>
      <w:outlineLvl w:val="9"/>
    </w:pPr>
    <w:rPr>
      <w:lang w:eastAsia="ru-RU"/>
    </w:rPr>
  </w:style>
  <w:style w:type="paragraph" w:styleId="11">
    <w:name w:val="toc 1"/>
    <w:basedOn w:val="a"/>
    <w:next w:val="a"/>
    <w:autoRedefine/>
    <w:uiPriority w:val="39"/>
    <w:unhideWhenUsed/>
    <w:rsid w:val="00EC5868"/>
    <w:pPr>
      <w:tabs>
        <w:tab w:val="right" w:leader="dot" w:pos="9345"/>
      </w:tabs>
      <w:spacing w:after="160" w:line="360" w:lineRule="auto"/>
    </w:pPr>
    <w:rPr>
      <w:rFonts w:ascii="Times New Roman" w:hAnsi="Times New Roman" w:cs="Times New Roman"/>
      <w:noProof/>
    </w:rPr>
  </w:style>
  <w:style w:type="paragraph" w:styleId="21">
    <w:name w:val="toc 2"/>
    <w:basedOn w:val="a"/>
    <w:next w:val="a"/>
    <w:autoRedefine/>
    <w:uiPriority w:val="39"/>
    <w:unhideWhenUsed/>
    <w:rsid w:val="00EC586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47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Layout" Target="diagrams/layou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chart" Target="charts/chart5.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diagramQuickStyle" Target="diagrams/quickStyle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Лист1!$B$1</c:f>
              <c:strCache>
                <c:ptCount val="1"/>
                <c:pt idx="0">
                  <c:v>Влияние цифровых технологий на B2C-бизнес</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Медиаиндустрия</c:v>
                </c:pt>
                <c:pt idx="1">
                  <c:v>Телекоммуникации</c:v>
                </c:pt>
                <c:pt idx="2">
                  <c:v>Финансовые услуги для частных лиц</c:v>
                </c:pt>
                <c:pt idx="3">
                  <c:v>Ритейл</c:v>
                </c:pt>
                <c:pt idx="4">
                  <c:v>Технологический сектор</c:v>
                </c:pt>
              </c:strCache>
            </c:strRef>
          </c:cat>
          <c:val>
            <c:numRef>
              <c:f>Лист1!$B$2:$B$6</c:f>
              <c:numCache>
                <c:formatCode>0%</c:formatCode>
                <c:ptCount val="5"/>
                <c:pt idx="0">
                  <c:v>0.7200000000000002</c:v>
                </c:pt>
                <c:pt idx="1">
                  <c:v>0.64000000000000024</c:v>
                </c:pt>
                <c:pt idx="2">
                  <c:v>0.61000000000000021</c:v>
                </c:pt>
                <c:pt idx="3">
                  <c:v>0.56999999999999995</c:v>
                </c:pt>
                <c:pt idx="4">
                  <c:v>0.56999999999999995</c:v>
                </c:pt>
              </c:numCache>
            </c:numRef>
          </c:val>
        </c:ser>
        <c:dLbls>
          <c:showLegendKey val="0"/>
          <c:showVal val="1"/>
          <c:showCatName val="0"/>
          <c:showSerName val="0"/>
          <c:showPercent val="0"/>
          <c:showBubbleSize val="0"/>
        </c:dLbls>
        <c:gapWidth val="219"/>
        <c:overlap val="-27"/>
        <c:axId val="321711544"/>
        <c:axId val="321711152"/>
      </c:barChart>
      <c:catAx>
        <c:axId val="3217115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1711152"/>
        <c:crosses val="autoZero"/>
        <c:auto val="1"/>
        <c:lblAlgn val="ctr"/>
        <c:lblOffset val="100"/>
        <c:noMultiLvlLbl val="0"/>
      </c:catAx>
      <c:valAx>
        <c:axId val="321711152"/>
        <c:scaling>
          <c:orientation val="minMax"/>
        </c:scaling>
        <c:delete val="1"/>
        <c:axPos val="l"/>
        <c:numFmt formatCode="0%" sourceLinked="1"/>
        <c:majorTickMark val="out"/>
        <c:minorTickMark val="none"/>
        <c:tickLblPos val="none"/>
        <c:crossAx val="32171154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2018</c:v>
                </c:pt>
              </c:strCache>
            </c:strRef>
          </c:tx>
          <c:spPr>
            <a:solidFill>
              <a:schemeClr val="accent6"/>
            </a:solidFill>
            <a:ln>
              <a:noFill/>
            </a:ln>
            <a:effectLst/>
          </c:spPr>
          <c:invertIfNegative val="0"/>
          <c:cat>
            <c:strRef>
              <c:f>Лист1!$A$2:$A$13</c:f>
              <c:strCache>
                <c:ptCount val="12"/>
                <c:pt idx="0">
                  <c:v>янв</c:v>
                </c:pt>
                <c:pt idx="1">
                  <c:v>фев</c:v>
                </c:pt>
                <c:pt idx="2">
                  <c:v>март</c:v>
                </c:pt>
                <c:pt idx="3">
                  <c:v>апр</c:v>
                </c:pt>
                <c:pt idx="4">
                  <c:v>май</c:v>
                </c:pt>
                <c:pt idx="5">
                  <c:v>июнь</c:v>
                </c:pt>
                <c:pt idx="6">
                  <c:v>июль</c:v>
                </c:pt>
                <c:pt idx="7">
                  <c:v>авг</c:v>
                </c:pt>
                <c:pt idx="8">
                  <c:v>сен</c:v>
                </c:pt>
                <c:pt idx="9">
                  <c:v>окт</c:v>
                </c:pt>
                <c:pt idx="10">
                  <c:v>ноя</c:v>
                </c:pt>
                <c:pt idx="11">
                  <c:v>дек</c:v>
                </c:pt>
              </c:strCache>
            </c:strRef>
          </c:cat>
          <c:val>
            <c:numRef>
              <c:f>Лист1!$B$2:$B$13</c:f>
              <c:numCache>
                <c:formatCode>General</c:formatCode>
                <c:ptCount val="12"/>
                <c:pt idx="0">
                  <c:v>95</c:v>
                </c:pt>
                <c:pt idx="1">
                  <c:v>114</c:v>
                </c:pt>
                <c:pt idx="2">
                  <c:v>103</c:v>
                </c:pt>
                <c:pt idx="3">
                  <c:v>100</c:v>
                </c:pt>
                <c:pt idx="4">
                  <c:v>115</c:v>
                </c:pt>
                <c:pt idx="5">
                  <c:v>101</c:v>
                </c:pt>
                <c:pt idx="6">
                  <c:v>126</c:v>
                </c:pt>
                <c:pt idx="7">
                  <c:v>90</c:v>
                </c:pt>
                <c:pt idx="8">
                  <c:v>91</c:v>
                </c:pt>
                <c:pt idx="9">
                  <c:v>118</c:v>
                </c:pt>
                <c:pt idx="10">
                  <c:v>122</c:v>
                </c:pt>
                <c:pt idx="11">
                  <c:v>89</c:v>
                </c:pt>
              </c:numCache>
            </c:numRef>
          </c:val>
        </c:ser>
        <c:ser>
          <c:idx val="1"/>
          <c:order val="1"/>
          <c:tx>
            <c:strRef>
              <c:f>Лист1!$C$1</c:f>
              <c:strCache>
                <c:ptCount val="1"/>
                <c:pt idx="0">
                  <c:v>2019</c:v>
                </c:pt>
              </c:strCache>
            </c:strRef>
          </c:tx>
          <c:spPr>
            <a:solidFill>
              <a:schemeClr val="accent5"/>
            </a:solidFill>
            <a:ln>
              <a:noFill/>
            </a:ln>
            <a:effectLst/>
          </c:spPr>
          <c:invertIfNegative val="0"/>
          <c:cat>
            <c:strRef>
              <c:f>Лист1!$A$2:$A$13</c:f>
              <c:strCache>
                <c:ptCount val="12"/>
                <c:pt idx="0">
                  <c:v>янв</c:v>
                </c:pt>
                <c:pt idx="1">
                  <c:v>фев</c:v>
                </c:pt>
                <c:pt idx="2">
                  <c:v>март</c:v>
                </c:pt>
                <c:pt idx="3">
                  <c:v>апр</c:v>
                </c:pt>
                <c:pt idx="4">
                  <c:v>май</c:v>
                </c:pt>
                <c:pt idx="5">
                  <c:v>июнь</c:v>
                </c:pt>
                <c:pt idx="6">
                  <c:v>июль</c:v>
                </c:pt>
                <c:pt idx="7">
                  <c:v>авг</c:v>
                </c:pt>
                <c:pt idx="8">
                  <c:v>сен</c:v>
                </c:pt>
                <c:pt idx="9">
                  <c:v>окт</c:v>
                </c:pt>
                <c:pt idx="10">
                  <c:v>ноя</c:v>
                </c:pt>
                <c:pt idx="11">
                  <c:v>дек</c:v>
                </c:pt>
              </c:strCache>
            </c:strRef>
          </c:cat>
          <c:val>
            <c:numRef>
              <c:f>Лист1!$C$2:$C$13</c:f>
              <c:numCache>
                <c:formatCode>General</c:formatCode>
                <c:ptCount val="12"/>
                <c:pt idx="0">
                  <c:v>143</c:v>
                </c:pt>
                <c:pt idx="1">
                  <c:v>113</c:v>
                </c:pt>
                <c:pt idx="2">
                  <c:v>91</c:v>
                </c:pt>
                <c:pt idx="3">
                  <c:v>141</c:v>
                </c:pt>
                <c:pt idx="4">
                  <c:v>112</c:v>
                </c:pt>
                <c:pt idx="5">
                  <c:v>104</c:v>
                </c:pt>
                <c:pt idx="6">
                  <c:v>136</c:v>
                </c:pt>
                <c:pt idx="7">
                  <c:v>111</c:v>
                </c:pt>
                <c:pt idx="8">
                  <c:v>132</c:v>
                </c:pt>
                <c:pt idx="9">
                  <c:v>152</c:v>
                </c:pt>
                <c:pt idx="10">
                  <c:v>132</c:v>
                </c:pt>
                <c:pt idx="11">
                  <c:v>141</c:v>
                </c:pt>
              </c:numCache>
            </c:numRef>
          </c:val>
        </c:ser>
        <c:ser>
          <c:idx val="2"/>
          <c:order val="2"/>
          <c:tx>
            <c:strRef>
              <c:f>Лист1!$D$1</c:f>
              <c:strCache>
                <c:ptCount val="1"/>
                <c:pt idx="0">
                  <c:v>2020</c:v>
                </c:pt>
              </c:strCache>
            </c:strRef>
          </c:tx>
          <c:spPr>
            <a:solidFill>
              <a:schemeClr val="accent4"/>
            </a:solidFill>
            <a:ln>
              <a:noFill/>
            </a:ln>
            <a:effectLst/>
          </c:spPr>
          <c:invertIfNegative val="0"/>
          <c:cat>
            <c:strRef>
              <c:f>Лист1!$A$2:$A$13</c:f>
              <c:strCache>
                <c:ptCount val="12"/>
                <c:pt idx="0">
                  <c:v>янв</c:v>
                </c:pt>
                <c:pt idx="1">
                  <c:v>фев</c:v>
                </c:pt>
                <c:pt idx="2">
                  <c:v>март</c:v>
                </c:pt>
                <c:pt idx="3">
                  <c:v>апр</c:v>
                </c:pt>
                <c:pt idx="4">
                  <c:v>май</c:v>
                </c:pt>
                <c:pt idx="5">
                  <c:v>июнь</c:v>
                </c:pt>
                <c:pt idx="6">
                  <c:v>июль</c:v>
                </c:pt>
                <c:pt idx="7">
                  <c:v>авг</c:v>
                </c:pt>
                <c:pt idx="8">
                  <c:v>сен</c:v>
                </c:pt>
                <c:pt idx="9">
                  <c:v>окт</c:v>
                </c:pt>
                <c:pt idx="10">
                  <c:v>ноя</c:v>
                </c:pt>
                <c:pt idx="11">
                  <c:v>дек</c:v>
                </c:pt>
              </c:strCache>
            </c:strRef>
          </c:cat>
          <c:val>
            <c:numRef>
              <c:f>Лист1!$D$2:$D$13</c:f>
              <c:numCache>
                <c:formatCode>General</c:formatCode>
                <c:ptCount val="12"/>
                <c:pt idx="0">
                  <c:v>167</c:v>
                </c:pt>
                <c:pt idx="1">
                  <c:v>194</c:v>
                </c:pt>
                <c:pt idx="2">
                  <c:v>160</c:v>
                </c:pt>
                <c:pt idx="3">
                  <c:v>202</c:v>
                </c:pt>
                <c:pt idx="4">
                  <c:v>206</c:v>
                </c:pt>
                <c:pt idx="5">
                  <c:v>159</c:v>
                </c:pt>
                <c:pt idx="6">
                  <c:v>213</c:v>
                </c:pt>
                <c:pt idx="7">
                  <c:v>192</c:v>
                </c:pt>
                <c:pt idx="8">
                  <c:v>178</c:v>
                </c:pt>
                <c:pt idx="9">
                  <c:v>242</c:v>
                </c:pt>
                <c:pt idx="10">
                  <c:v>135</c:v>
                </c:pt>
                <c:pt idx="11">
                  <c:v>223</c:v>
                </c:pt>
              </c:numCache>
            </c:numRef>
          </c:val>
        </c:ser>
        <c:dLbls>
          <c:showLegendKey val="0"/>
          <c:showVal val="0"/>
          <c:showCatName val="0"/>
          <c:showSerName val="0"/>
          <c:showPercent val="0"/>
          <c:showBubbleSize val="0"/>
        </c:dLbls>
        <c:gapWidth val="219"/>
        <c:overlap val="-27"/>
        <c:axId val="321709976"/>
        <c:axId val="321711936"/>
      </c:barChart>
      <c:catAx>
        <c:axId val="321709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1711936"/>
        <c:crosses val="autoZero"/>
        <c:auto val="1"/>
        <c:lblAlgn val="ctr"/>
        <c:lblOffset val="100"/>
        <c:noMultiLvlLbl val="0"/>
      </c:catAx>
      <c:valAx>
        <c:axId val="3217119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17099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млн.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2014</c:v>
                </c:pt>
                <c:pt idx="1">
                  <c:v>2015</c:v>
                </c:pt>
                <c:pt idx="2">
                  <c:v>2016</c:v>
                </c:pt>
                <c:pt idx="3">
                  <c:v>2017</c:v>
                </c:pt>
                <c:pt idx="4">
                  <c:v>2018</c:v>
                </c:pt>
                <c:pt idx="5">
                  <c:v>2019</c:v>
                </c:pt>
                <c:pt idx="6">
                  <c:v>2020</c:v>
                </c:pt>
              </c:numCache>
            </c:numRef>
          </c:cat>
          <c:val>
            <c:numRef>
              <c:f>Лист1!$B$2:$B$8</c:f>
              <c:numCache>
                <c:formatCode>General</c:formatCode>
                <c:ptCount val="7"/>
                <c:pt idx="0">
                  <c:v>1336</c:v>
                </c:pt>
                <c:pt idx="1">
                  <c:v>1548</c:v>
                </c:pt>
                <c:pt idx="2">
                  <c:v>1845</c:v>
                </c:pt>
                <c:pt idx="3">
                  <c:v>2304</c:v>
                </c:pt>
                <c:pt idx="4">
                  <c:v>2934</c:v>
                </c:pt>
                <c:pt idx="5">
                  <c:v>3460</c:v>
                </c:pt>
                <c:pt idx="6">
                  <c:v>4130</c:v>
                </c:pt>
              </c:numCache>
            </c:numRef>
          </c:val>
        </c:ser>
        <c:dLbls>
          <c:showLegendKey val="0"/>
          <c:showVal val="1"/>
          <c:showCatName val="0"/>
          <c:showSerName val="0"/>
          <c:showPercent val="0"/>
          <c:showBubbleSize val="0"/>
        </c:dLbls>
        <c:gapWidth val="219"/>
        <c:overlap val="-27"/>
        <c:axId val="321713112"/>
        <c:axId val="163601240"/>
      </c:barChart>
      <c:lineChart>
        <c:grouping val="standard"/>
        <c:varyColors val="0"/>
        <c:ser>
          <c:idx val="1"/>
          <c:order val="1"/>
          <c:tx>
            <c:strRef>
              <c:f>Лист1!$C$1</c:f>
              <c:strCache>
                <c:ptCount val="1"/>
                <c:pt idx="0">
                  <c:v>Рост, %</c:v>
                </c:pt>
              </c:strCache>
            </c:strRef>
          </c:tx>
          <c:spPr>
            <a:ln w="28575" cap="rnd">
              <a:solidFill>
                <a:schemeClr val="accent5"/>
              </a:solidFill>
              <a:round/>
            </a:ln>
            <a:effectLst/>
          </c:spPr>
          <c:marker>
            <c:symbol val="none"/>
          </c:marker>
          <c:dLbls>
            <c:dLbl>
              <c:idx val="0"/>
              <c:layout>
                <c:manualLayout>
                  <c:x val="-4.0277777777777767E-2"/>
                  <c:y val="-3.571428571428571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7870370370370369E-2"/>
                  <c:y val="-3.571428571428571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5555555555555578E-2"/>
                  <c:y val="-4.365079365079370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5555555555555544E-2"/>
                  <c:y val="-4.761904761904761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4.5555555555555544E-2"/>
                  <c:y val="-3.968253968253969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4.5555555555555641E-2"/>
                  <c:y val="3.174603174603174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4.5555555555555703E-2"/>
                  <c:y val="3.96825396825396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2014</c:v>
                </c:pt>
                <c:pt idx="1">
                  <c:v>2015</c:v>
                </c:pt>
                <c:pt idx="2">
                  <c:v>2016</c:v>
                </c:pt>
                <c:pt idx="3">
                  <c:v>2017</c:v>
                </c:pt>
                <c:pt idx="4">
                  <c:v>2018</c:v>
                </c:pt>
                <c:pt idx="5">
                  <c:v>2019</c:v>
                </c:pt>
                <c:pt idx="6">
                  <c:v>2020</c:v>
                </c:pt>
              </c:numCache>
            </c:numRef>
          </c:cat>
          <c:val>
            <c:numRef>
              <c:f>Лист1!$C$2:$C$8</c:f>
              <c:numCache>
                <c:formatCode>0.0%</c:formatCode>
                <c:ptCount val="7"/>
                <c:pt idx="0">
                  <c:v>9.7000000000000003E-2</c:v>
                </c:pt>
                <c:pt idx="1">
                  <c:v>0.15900000000000006</c:v>
                </c:pt>
                <c:pt idx="2">
                  <c:v>0.192</c:v>
                </c:pt>
                <c:pt idx="3">
                  <c:v>0.24900000000000005</c:v>
                </c:pt>
                <c:pt idx="4">
                  <c:v>0.27300000000000002</c:v>
                </c:pt>
                <c:pt idx="5">
                  <c:v>0.17900000000000005</c:v>
                </c:pt>
                <c:pt idx="6">
                  <c:v>0.19400000000000001</c:v>
                </c:pt>
              </c:numCache>
            </c:numRef>
          </c:val>
          <c:smooth val="0"/>
        </c:ser>
        <c:dLbls>
          <c:showLegendKey val="0"/>
          <c:showVal val="1"/>
          <c:showCatName val="0"/>
          <c:showSerName val="0"/>
          <c:showPercent val="0"/>
          <c:showBubbleSize val="0"/>
        </c:dLbls>
        <c:marker val="1"/>
        <c:smooth val="0"/>
        <c:axId val="312935216"/>
        <c:axId val="249878232"/>
      </c:lineChart>
      <c:catAx>
        <c:axId val="3217131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601240"/>
        <c:crosses val="autoZero"/>
        <c:auto val="1"/>
        <c:lblAlgn val="ctr"/>
        <c:lblOffset val="100"/>
        <c:noMultiLvlLbl val="0"/>
      </c:catAx>
      <c:valAx>
        <c:axId val="163601240"/>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1713112"/>
        <c:crosses val="autoZero"/>
        <c:crossBetween val="between"/>
      </c:valAx>
      <c:valAx>
        <c:axId val="249878232"/>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2935216"/>
        <c:crosses val="max"/>
        <c:crossBetween val="between"/>
      </c:valAx>
      <c:catAx>
        <c:axId val="312935216"/>
        <c:scaling>
          <c:orientation val="minMax"/>
        </c:scaling>
        <c:delete val="1"/>
        <c:axPos val="t"/>
        <c:numFmt formatCode="General" sourceLinked="1"/>
        <c:majorTickMark val="out"/>
        <c:minorTickMark val="none"/>
        <c:tickLblPos val="none"/>
        <c:crossAx val="249878232"/>
        <c:crosses val="max"/>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Наличные деньги</c:v>
                </c:pt>
                <c:pt idx="1">
                  <c:v>Безналичные средства</c:v>
                </c:pt>
              </c:strCache>
            </c:strRef>
          </c:cat>
          <c:val>
            <c:numRef>
              <c:f>Лист1!$B$2:$B$3</c:f>
              <c:numCache>
                <c:formatCode>0.0%</c:formatCode>
                <c:ptCount val="2"/>
                <c:pt idx="0">
                  <c:v>0.21352858635922675</c:v>
                </c:pt>
                <c:pt idx="1">
                  <c:v>0.78647141364077366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млрд. долл США</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Лист1!$A$2:$A$9</c:f>
              <c:numCache>
                <c:formatCode>General</c:formatCode>
                <c:ptCount val="8"/>
                <c:pt idx="0">
                  <c:v>2014</c:v>
                </c:pt>
                <c:pt idx="1">
                  <c:v>2015</c:v>
                </c:pt>
                <c:pt idx="2">
                  <c:v>2016</c:v>
                </c:pt>
                <c:pt idx="3">
                  <c:v>2017</c:v>
                </c:pt>
                <c:pt idx="4">
                  <c:v>2018</c:v>
                </c:pt>
                <c:pt idx="5">
                  <c:v>2019</c:v>
                </c:pt>
                <c:pt idx="6">
                  <c:v>2020</c:v>
                </c:pt>
                <c:pt idx="7">
                  <c:v>2021</c:v>
                </c:pt>
              </c:numCache>
            </c:numRef>
          </c:cat>
          <c:val>
            <c:numRef>
              <c:f>Лист1!$B$2:$B$9</c:f>
              <c:numCache>
                <c:formatCode>0.000</c:formatCode>
                <c:ptCount val="8"/>
                <c:pt idx="0">
                  <c:v>12.583</c:v>
                </c:pt>
                <c:pt idx="1">
                  <c:v>4.9370000000000003</c:v>
                </c:pt>
                <c:pt idx="2">
                  <c:v>7.0860000000000003</c:v>
                </c:pt>
                <c:pt idx="3">
                  <c:v>18.831000000000007</c:v>
                </c:pt>
                <c:pt idx="4">
                  <c:v>852.88400000000001</c:v>
                </c:pt>
                <c:pt idx="5">
                  <c:v>129.446</c:v>
                </c:pt>
                <c:pt idx="6">
                  <c:v>197.73099999999999</c:v>
                </c:pt>
                <c:pt idx="7">
                  <c:v>787.11599999999999</c:v>
                </c:pt>
              </c:numCache>
            </c:numRef>
          </c:val>
          <c:smooth val="0"/>
        </c:ser>
        <c:dLbls>
          <c:showLegendKey val="0"/>
          <c:showVal val="1"/>
          <c:showCatName val="0"/>
          <c:showSerName val="0"/>
          <c:showPercent val="0"/>
          <c:showBubbleSize val="0"/>
        </c:dLbls>
        <c:smooth val="0"/>
        <c:axId val="288917480"/>
        <c:axId val="288917872"/>
      </c:lineChart>
      <c:catAx>
        <c:axId val="2889174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8917872"/>
        <c:crosses val="autoZero"/>
        <c:auto val="1"/>
        <c:lblAlgn val="ctr"/>
        <c:lblOffset val="100"/>
        <c:noMultiLvlLbl val="0"/>
      </c:catAx>
      <c:valAx>
        <c:axId val="288917872"/>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8917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ЦЭ в ВВП,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США</c:v>
                </c:pt>
                <c:pt idx="1">
                  <c:v>Китай </c:v>
                </c:pt>
                <c:pt idx="2">
                  <c:v>ЕС</c:v>
                </c:pt>
                <c:pt idx="3">
                  <c:v>Бразилия</c:v>
                </c:pt>
                <c:pt idx="4">
                  <c:v>Индия</c:v>
                </c:pt>
                <c:pt idx="5">
                  <c:v>Россия</c:v>
                </c:pt>
              </c:strCache>
            </c:strRef>
          </c:cat>
          <c:val>
            <c:numRef>
              <c:f>Лист1!$B$2:$B$7</c:f>
              <c:numCache>
                <c:formatCode>0.0%</c:formatCode>
                <c:ptCount val="6"/>
                <c:pt idx="0">
                  <c:v>0.10900000000000003</c:v>
                </c:pt>
                <c:pt idx="1">
                  <c:v>0.1</c:v>
                </c:pt>
                <c:pt idx="2">
                  <c:v>8.2000000000000003E-2</c:v>
                </c:pt>
                <c:pt idx="3">
                  <c:v>6.200000000000002E-2</c:v>
                </c:pt>
                <c:pt idx="4">
                  <c:v>5.5000000000000014E-2</c:v>
                </c:pt>
                <c:pt idx="5">
                  <c:v>3.9000000000000014E-2</c:v>
                </c:pt>
              </c:numCache>
            </c:numRef>
          </c:val>
        </c:ser>
        <c:dLbls>
          <c:showLegendKey val="0"/>
          <c:showVal val="1"/>
          <c:showCatName val="0"/>
          <c:showSerName val="0"/>
          <c:showPercent val="0"/>
          <c:showBubbleSize val="0"/>
        </c:dLbls>
        <c:gapWidth val="219"/>
        <c:overlap val="-27"/>
        <c:axId val="288918656"/>
        <c:axId val="288919048"/>
      </c:barChart>
      <c:catAx>
        <c:axId val="28891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8919048"/>
        <c:crosses val="autoZero"/>
        <c:auto val="1"/>
        <c:lblAlgn val="ctr"/>
        <c:lblOffset val="100"/>
        <c:noMultiLvlLbl val="0"/>
      </c:catAx>
      <c:valAx>
        <c:axId val="2889190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8918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8.4875562720133493E-17"/>
                  <c:y val="-7.936507936507936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7962962962962951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8.730158730158725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5462962962962968E-2"/>
                  <c:y val="9.523809523809524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9444444444444503E-2"/>
                  <c:y val="-7.2750482331542967E-17"/>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7777777777777842E-2"/>
                  <c:y val="-8.333333333333334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Нормативное регулирование цифровой среды</c:v>
                </c:pt>
                <c:pt idx="1">
                  <c:v>Информационная инфраструктура</c:v>
                </c:pt>
                <c:pt idx="2">
                  <c:v>Кадры для цифровой экономики</c:v>
                </c:pt>
                <c:pt idx="3">
                  <c:v>Информационная безопасность</c:v>
                </c:pt>
                <c:pt idx="4">
                  <c:v>Цифровые технологии</c:v>
                </c:pt>
                <c:pt idx="5">
                  <c:v>Цифровое государственное управление</c:v>
                </c:pt>
              </c:strCache>
            </c:strRef>
          </c:cat>
          <c:val>
            <c:numRef>
              <c:f>Лист1!$B$2:$B$7</c:f>
              <c:numCache>
                <c:formatCode>#\ ##0.0</c:formatCode>
                <c:ptCount val="6"/>
                <c:pt idx="0">
                  <c:v>1.7</c:v>
                </c:pt>
                <c:pt idx="1">
                  <c:v>772.4</c:v>
                </c:pt>
                <c:pt idx="2">
                  <c:v>143.1</c:v>
                </c:pt>
                <c:pt idx="3">
                  <c:v>30.2</c:v>
                </c:pt>
                <c:pt idx="4">
                  <c:v>451.8</c:v>
                </c:pt>
                <c:pt idx="5">
                  <c:v>235.7</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Уровень мировых лучших практик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Банки</c:v>
                </c:pt>
                <c:pt idx="1">
                  <c:v>Торговля</c:v>
                </c:pt>
                <c:pt idx="2">
                  <c:v>Телекоммуникации</c:v>
                </c:pt>
                <c:pt idx="3">
                  <c:v>Потребительские товары</c:v>
                </c:pt>
                <c:pt idx="4">
                  <c:v>Автомобилестроение</c:v>
                </c:pt>
                <c:pt idx="5">
                  <c:v>ТЭК</c:v>
                </c:pt>
                <c:pt idx="6">
                  <c:v>Металургия и добыча полезных ископаемых</c:v>
                </c:pt>
                <c:pt idx="7">
                  <c:v>Медицина и фармацевтика</c:v>
                </c:pt>
                <c:pt idx="8">
                  <c:v>Машиностроение</c:v>
                </c:pt>
              </c:strCache>
            </c:strRef>
          </c:cat>
          <c:val>
            <c:numRef>
              <c:f>Лист1!$B$2:$B$10</c:f>
              <c:numCache>
                <c:formatCode>General</c:formatCode>
                <c:ptCount val="9"/>
                <c:pt idx="0">
                  <c:v>4.5</c:v>
                </c:pt>
                <c:pt idx="1">
                  <c:v>4.0999999999999996</c:v>
                </c:pt>
                <c:pt idx="2">
                  <c:v>3.5</c:v>
                </c:pt>
                <c:pt idx="3">
                  <c:v>4.2</c:v>
                </c:pt>
                <c:pt idx="4">
                  <c:v>3.6</c:v>
                </c:pt>
                <c:pt idx="5">
                  <c:v>3.7</c:v>
                </c:pt>
                <c:pt idx="6">
                  <c:v>3.8</c:v>
                </c:pt>
                <c:pt idx="7">
                  <c:v>3.3</c:v>
                </c:pt>
                <c:pt idx="8">
                  <c:v>3.4</c:v>
                </c:pt>
              </c:numCache>
            </c:numRef>
          </c:val>
        </c:ser>
        <c:dLbls>
          <c:showLegendKey val="0"/>
          <c:showVal val="1"/>
          <c:showCatName val="0"/>
          <c:showSerName val="0"/>
          <c:showPercent val="0"/>
          <c:showBubbleSize val="0"/>
        </c:dLbls>
        <c:gapWidth val="219"/>
        <c:overlap val="-27"/>
        <c:axId val="285996040"/>
        <c:axId val="285996432"/>
      </c:barChart>
      <c:lineChart>
        <c:grouping val="stacked"/>
        <c:varyColors val="0"/>
        <c:ser>
          <c:idx val="1"/>
          <c:order val="1"/>
          <c:tx>
            <c:strRef>
              <c:f>Лист1!$C$1</c:f>
              <c:strCache>
                <c:ptCount val="1"/>
                <c:pt idx="0">
                  <c:v>Среднее по РФ</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3.2407407407407433E-2"/>
                  <c:y val="6.349206349206350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2407407407407447E-2"/>
                  <c:y val="3.571428571428571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0092592592592591E-2"/>
                  <c:y val="5.15873015873015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7777777777777801E-2"/>
                  <c:y val="4.3650793650793579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4722222222222224E-2"/>
                  <c:y val="4.761904761904758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4722222222222314E-2"/>
                  <c:y val="5.1587301587301577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4722222222222224E-2"/>
                  <c:y val="4.761904761904762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4722222222222224E-2"/>
                  <c:y val="5.1587301587301577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0092592592592591E-2"/>
                  <c:y val="4.761904761904755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Банки</c:v>
                </c:pt>
                <c:pt idx="1">
                  <c:v>Торговля</c:v>
                </c:pt>
                <c:pt idx="2">
                  <c:v>Телекоммуникации</c:v>
                </c:pt>
                <c:pt idx="3">
                  <c:v>Потребительские товары</c:v>
                </c:pt>
                <c:pt idx="4">
                  <c:v>Автомобилестроение</c:v>
                </c:pt>
                <c:pt idx="5">
                  <c:v>ТЭК</c:v>
                </c:pt>
                <c:pt idx="6">
                  <c:v>Металургия и добыча полезных ископаемых</c:v>
                </c:pt>
                <c:pt idx="7">
                  <c:v>Медицина и фармацевтика</c:v>
                </c:pt>
                <c:pt idx="8">
                  <c:v>Машиностроение</c:v>
                </c:pt>
              </c:strCache>
            </c:strRef>
          </c:cat>
          <c:val>
            <c:numRef>
              <c:f>Лист1!$C$2:$C$10</c:f>
              <c:numCache>
                <c:formatCode>General</c:formatCode>
                <c:ptCount val="9"/>
                <c:pt idx="0">
                  <c:v>3.4</c:v>
                </c:pt>
                <c:pt idx="1">
                  <c:v>2.7</c:v>
                </c:pt>
                <c:pt idx="2">
                  <c:v>2.6</c:v>
                </c:pt>
                <c:pt idx="3">
                  <c:v>2.6</c:v>
                </c:pt>
                <c:pt idx="4">
                  <c:v>2.6</c:v>
                </c:pt>
                <c:pt idx="5">
                  <c:v>2.5</c:v>
                </c:pt>
                <c:pt idx="6">
                  <c:v>2.4</c:v>
                </c:pt>
                <c:pt idx="7">
                  <c:v>2.1</c:v>
                </c:pt>
                <c:pt idx="8">
                  <c:v>1.6</c:v>
                </c:pt>
              </c:numCache>
            </c:numRef>
          </c:val>
          <c:smooth val="0"/>
        </c:ser>
        <c:dLbls>
          <c:showLegendKey val="0"/>
          <c:showVal val="1"/>
          <c:showCatName val="0"/>
          <c:showSerName val="0"/>
          <c:showPercent val="0"/>
          <c:showBubbleSize val="0"/>
        </c:dLbls>
        <c:marker val="1"/>
        <c:smooth val="0"/>
        <c:axId val="285996040"/>
        <c:axId val="285996432"/>
      </c:lineChart>
      <c:catAx>
        <c:axId val="2859960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5996432"/>
        <c:crosses val="autoZero"/>
        <c:auto val="1"/>
        <c:lblAlgn val="ctr"/>
        <c:lblOffset val="100"/>
        <c:noMultiLvlLbl val="0"/>
      </c:catAx>
      <c:valAx>
        <c:axId val="285996432"/>
        <c:scaling>
          <c:orientation val="minMax"/>
        </c:scaling>
        <c:delete val="1"/>
        <c:axPos val="l"/>
        <c:numFmt formatCode="General" sourceLinked="1"/>
        <c:majorTickMark val="out"/>
        <c:minorTickMark val="none"/>
        <c:tickLblPos val="none"/>
        <c:crossAx val="285996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3E5623-6070-40F0-88A1-0953D77110CB}" type="doc">
      <dgm:prSet loTypeId="urn:microsoft.com/office/officeart/2005/8/layout/process1" loCatId="process" qsTypeId="urn:microsoft.com/office/officeart/2005/8/quickstyle/simple1" qsCatId="simple" csTypeId="urn:microsoft.com/office/officeart/2005/8/colors/accent1_2" csCatId="accent1" phldr="1"/>
      <dgm:spPr/>
    </dgm:pt>
    <dgm:pt modelId="{AF8ECD45-3458-47D1-9215-65A179811F71}">
      <dgm:prSet phldrT="[Текст]" custT="1"/>
      <dgm:spPr/>
      <dgm:t>
        <a:bodyPr/>
        <a:lstStyle/>
        <a:p>
          <a:r>
            <a:rPr lang="ru-RU" sz="1400"/>
            <a:t>Блок </a:t>
          </a:r>
          <a:r>
            <a:rPr lang="en-US" sz="1400"/>
            <a:t>1 (Hash A)</a:t>
          </a:r>
        </a:p>
        <a:p>
          <a:r>
            <a:rPr lang="ru-RU" sz="1400"/>
            <a:t>Транзакция 1</a:t>
          </a:r>
        </a:p>
        <a:p>
          <a:r>
            <a:rPr lang="ru-RU" sz="1400"/>
            <a:t>Транзакция 2</a:t>
          </a:r>
        </a:p>
        <a:p>
          <a:r>
            <a:rPr lang="ru-RU" sz="1400"/>
            <a:t>Транзакция 3</a:t>
          </a:r>
        </a:p>
      </dgm:t>
    </dgm:pt>
    <dgm:pt modelId="{94106E71-7808-446A-96BE-B296259C563D}" type="parTrans" cxnId="{AE20BAD7-C2ED-4E5B-A599-A6CD631DBAF9}">
      <dgm:prSet/>
      <dgm:spPr/>
      <dgm:t>
        <a:bodyPr/>
        <a:lstStyle/>
        <a:p>
          <a:endParaRPr lang="ru-RU"/>
        </a:p>
      </dgm:t>
    </dgm:pt>
    <dgm:pt modelId="{0666E8C9-7A02-47B4-AD68-A7A654A9FFCB}" type="sibTrans" cxnId="{AE20BAD7-C2ED-4E5B-A599-A6CD631DBAF9}">
      <dgm:prSet/>
      <dgm:spPr/>
      <dgm:t>
        <a:bodyPr/>
        <a:lstStyle/>
        <a:p>
          <a:endParaRPr lang="ru-RU"/>
        </a:p>
      </dgm:t>
    </dgm:pt>
    <dgm:pt modelId="{048831B3-4341-4C87-B12F-6F3396094599}">
      <dgm:prSet phldrT="[Текст]" custT="1"/>
      <dgm:spPr/>
      <dgm:t>
        <a:bodyPr/>
        <a:lstStyle/>
        <a:p>
          <a:r>
            <a:rPr lang="ru-RU" sz="1400"/>
            <a:t>Блок 2 (</a:t>
          </a:r>
          <a:r>
            <a:rPr lang="en-US" sz="1400"/>
            <a:t>Hash B)</a:t>
          </a:r>
        </a:p>
        <a:p>
          <a:r>
            <a:rPr lang="ru-RU" sz="1400"/>
            <a:t>Транзакция 1</a:t>
          </a:r>
        </a:p>
        <a:p>
          <a:r>
            <a:rPr lang="ru-RU" sz="1400"/>
            <a:t>Транзакция 2</a:t>
          </a:r>
        </a:p>
        <a:p>
          <a:r>
            <a:rPr lang="ru-RU" sz="1400"/>
            <a:t>Транзакция 3</a:t>
          </a:r>
        </a:p>
      </dgm:t>
    </dgm:pt>
    <dgm:pt modelId="{B8B6C84D-1B44-4A52-B51F-C6833B037592}" type="parTrans" cxnId="{C168EB70-F7E1-4926-B690-D7C5069EEB81}">
      <dgm:prSet/>
      <dgm:spPr/>
      <dgm:t>
        <a:bodyPr/>
        <a:lstStyle/>
        <a:p>
          <a:endParaRPr lang="ru-RU"/>
        </a:p>
      </dgm:t>
    </dgm:pt>
    <dgm:pt modelId="{E36EC768-ED5B-43E3-A942-0E2969E8D8B9}" type="sibTrans" cxnId="{C168EB70-F7E1-4926-B690-D7C5069EEB81}">
      <dgm:prSet/>
      <dgm:spPr/>
      <dgm:t>
        <a:bodyPr/>
        <a:lstStyle/>
        <a:p>
          <a:endParaRPr lang="ru-RU"/>
        </a:p>
      </dgm:t>
    </dgm:pt>
    <dgm:pt modelId="{F555D246-487E-4E0E-9E1B-F45677E9308C}">
      <dgm:prSet phldrT="[Текст]" custT="1"/>
      <dgm:spPr/>
      <dgm:t>
        <a:bodyPr/>
        <a:lstStyle/>
        <a:p>
          <a:r>
            <a:rPr lang="ru-RU" sz="1400"/>
            <a:t>Блок 3 (</a:t>
          </a:r>
          <a:r>
            <a:rPr lang="en-US" sz="1400"/>
            <a:t>Hash C)</a:t>
          </a:r>
        </a:p>
        <a:p>
          <a:r>
            <a:rPr lang="ru-RU" sz="1400"/>
            <a:t>Транзакция 1</a:t>
          </a:r>
        </a:p>
        <a:p>
          <a:r>
            <a:rPr lang="ru-RU" sz="1400"/>
            <a:t>Транзакция 2</a:t>
          </a:r>
        </a:p>
        <a:p>
          <a:r>
            <a:rPr lang="ru-RU" sz="1400"/>
            <a:t>Транзакция 3</a:t>
          </a:r>
        </a:p>
      </dgm:t>
    </dgm:pt>
    <dgm:pt modelId="{0801E063-DB76-4105-B7FE-B0B57D73374E}" type="parTrans" cxnId="{A428D363-FCD3-4746-AB5A-8EBE00C30173}">
      <dgm:prSet/>
      <dgm:spPr/>
      <dgm:t>
        <a:bodyPr/>
        <a:lstStyle/>
        <a:p>
          <a:endParaRPr lang="ru-RU"/>
        </a:p>
      </dgm:t>
    </dgm:pt>
    <dgm:pt modelId="{85DBD53E-35A7-4996-A045-D1610FA9D722}" type="sibTrans" cxnId="{A428D363-FCD3-4746-AB5A-8EBE00C30173}">
      <dgm:prSet/>
      <dgm:spPr/>
      <dgm:t>
        <a:bodyPr/>
        <a:lstStyle/>
        <a:p>
          <a:endParaRPr lang="ru-RU"/>
        </a:p>
      </dgm:t>
    </dgm:pt>
    <dgm:pt modelId="{94D6321C-42BF-4A10-B40A-6A7B9C5CEC14}" type="pres">
      <dgm:prSet presAssocID="{9B3E5623-6070-40F0-88A1-0953D77110CB}" presName="Name0" presStyleCnt="0">
        <dgm:presLayoutVars>
          <dgm:dir/>
          <dgm:resizeHandles val="exact"/>
        </dgm:presLayoutVars>
      </dgm:prSet>
      <dgm:spPr/>
    </dgm:pt>
    <dgm:pt modelId="{D503C67C-985E-4AB0-BE3C-43A502F7B198}" type="pres">
      <dgm:prSet presAssocID="{AF8ECD45-3458-47D1-9215-65A179811F71}" presName="node" presStyleLbl="node1" presStyleIdx="0" presStyleCnt="3">
        <dgm:presLayoutVars>
          <dgm:bulletEnabled val="1"/>
        </dgm:presLayoutVars>
      </dgm:prSet>
      <dgm:spPr/>
      <dgm:t>
        <a:bodyPr/>
        <a:lstStyle/>
        <a:p>
          <a:endParaRPr lang="ru-RU"/>
        </a:p>
      </dgm:t>
    </dgm:pt>
    <dgm:pt modelId="{4A5AF373-3CBE-4138-822D-12C0FA47C475}" type="pres">
      <dgm:prSet presAssocID="{0666E8C9-7A02-47B4-AD68-A7A654A9FFCB}" presName="sibTrans" presStyleLbl="sibTrans2D1" presStyleIdx="0" presStyleCnt="2"/>
      <dgm:spPr/>
      <dgm:t>
        <a:bodyPr/>
        <a:lstStyle/>
        <a:p>
          <a:endParaRPr lang="ru-RU"/>
        </a:p>
      </dgm:t>
    </dgm:pt>
    <dgm:pt modelId="{D549047B-753E-4D47-B949-79F5D06989E0}" type="pres">
      <dgm:prSet presAssocID="{0666E8C9-7A02-47B4-AD68-A7A654A9FFCB}" presName="connectorText" presStyleLbl="sibTrans2D1" presStyleIdx="0" presStyleCnt="2"/>
      <dgm:spPr/>
      <dgm:t>
        <a:bodyPr/>
        <a:lstStyle/>
        <a:p>
          <a:endParaRPr lang="ru-RU"/>
        </a:p>
      </dgm:t>
    </dgm:pt>
    <dgm:pt modelId="{D90540FC-8F0A-47F3-BC75-96EB59B9363A}" type="pres">
      <dgm:prSet presAssocID="{048831B3-4341-4C87-B12F-6F3396094599}" presName="node" presStyleLbl="node1" presStyleIdx="1" presStyleCnt="3">
        <dgm:presLayoutVars>
          <dgm:bulletEnabled val="1"/>
        </dgm:presLayoutVars>
      </dgm:prSet>
      <dgm:spPr/>
      <dgm:t>
        <a:bodyPr/>
        <a:lstStyle/>
        <a:p>
          <a:endParaRPr lang="ru-RU"/>
        </a:p>
      </dgm:t>
    </dgm:pt>
    <dgm:pt modelId="{19C69BED-6FDD-4358-85CD-D65DB5E9F28E}" type="pres">
      <dgm:prSet presAssocID="{E36EC768-ED5B-43E3-A942-0E2969E8D8B9}" presName="sibTrans" presStyleLbl="sibTrans2D1" presStyleIdx="1" presStyleCnt="2"/>
      <dgm:spPr/>
      <dgm:t>
        <a:bodyPr/>
        <a:lstStyle/>
        <a:p>
          <a:endParaRPr lang="ru-RU"/>
        </a:p>
      </dgm:t>
    </dgm:pt>
    <dgm:pt modelId="{C0AED84F-8321-411B-9EE6-17182D4BB237}" type="pres">
      <dgm:prSet presAssocID="{E36EC768-ED5B-43E3-A942-0E2969E8D8B9}" presName="connectorText" presStyleLbl="sibTrans2D1" presStyleIdx="1" presStyleCnt="2"/>
      <dgm:spPr/>
      <dgm:t>
        <a:bodyPr/>
        <a:lstStyle/>
        <a:p>
          <a:endParaRPr lang="ru-RU"/>
        </a:p>
      </dgm:t>
    </dgm:pt>
    <dgm:pt modelId="{3460F651-1C3F-4974-9997-1897193E396A}" type="pres">
      <dgm:prSet presAssocID="{F555D246-487E-4E0E-9E1B-F45677E9308C}" presName="node" presStyleLbl="node1" presStyleIdx="2" presStyleCnt="3">
        <dgm:presLayoutVars>
          <dgm:bulletEnabled val="1"/>
        </dgm:presLayoutVars>
      </dgm:prSet>
      <dgm:spPr/>
      <dgm:t>
        <a:bodyPr/>
        <a:lstStyle/>
        <a:p>
          <a:endParaRPr lang="ru-RU"/>
        </a:p>
      </dgm:t>
    </dgm:pt>
  </dgm:ptLst>
  <dgm:cxnLst>
    <dgm:cxn modelId="{C168EB70-F7E1-4926-B690-D7C5069EEB81}" srcId="{9B3E5623-6070-40F0-88A1-0953D77110CB}" destId="{048831B3-4341-4C87-B12F-6F3396094599}" srcOrd="1" destOrd="0" parTransId="{B8B6C84D-1B44-4A52-B51F-C6833B037592}" sibTransId="{E36EC768-ED5B-43E3-A942-0E2969E8D8B9}"/>
    <dgm:cxn modelId="{C1E0E47B-B54E-4478-B8A2-6849A904326B}" type="presOf" srcId="{0666E8C9-7A02-47B4-AD68-A7A654A9FFCB}" destId="{D549047B-753E-4D47-B949-79F5D06989E0}" srcOrd="1" destOrd="0" presId="urn:microsoft.com/office/officeart/2005/8/layout/process1"/>
    <dgm:cxn modelId="{8EEB05FB-C0AC-4118-957D-11A4367FA9E7}" type="presOf" srcId="{0666E8C9-7A02-47B4-AD68-A7A654A9FFCB}" destId="{4A5AF373-3CBE-4138-822D-12C0FA47C475}" srcOrd="0" destOrd="0" presId="urn:microsoft.com/office/officeart/2005/8/layout/process1"/>
    <dgm:cxn modelId="{07917E7A-3CED-4993-A2B5-B2C76CC545C7}" type="presOf" srcId="{9B3E5623-6070-40F0-88A1-0953D77110CB}" destId="{94D6321C-42BF-4A10-B40A-6A7B9C5CEC14}" srcOrd="0" destOrd="0" presId="urn:microsoft.com/office/officeart/2005/8/layout/process1"/>
    <dgm:cxn modelId="{58596440-459F-4A60-919F-7672C1E52530}" type="presOf" srcId="{E36EC768-ED5B-43E3-A942-0E2969E8D8B9}" destId="{C0AED84F-8321-411B-9EE6-17182D4BB237}" srcOrd="1" destOrd="0" presId="urn:microsoft.com/office/officeart/2005/8/layout/process1"/>
    <dgm:cxn modelId="{30BA542A-C69E-46D8-A4C7-7CDB3DD560BA}" type="presOf" srcId="{E36EC768-ED5B-43E3-A942-0E2969E8D8B9}" destId="{19C69BED-6FDD-4358-85CD-D65DB5E9F28E}" srcOrd="0" destOrd="0" presId="urn:microsoft.com/office/officeart/2005/8/layout/process1"/>
    <dgm:cxn modelId="{BC959C09-826B-4AB6-BBEE-C656760DEC22}" type="presOf" srcId="{AF8ECD45-3458-47D1-9215-65A179811F71}" destId="{D503C67C-985E-4AB0-BE3C-43A502F7B198}" srcOrd="0" destOrd="0" presId="urn:microsoft.com/office/officeart/2005/8/layout/process1"/>
    <dgm:cxn modelId="{792473E4-2451-4182-8721-EA3E4CE56EED}" type="presOf" srcId="{F555D246-487E-4E0E-9E1B-F45677E9308C}" destId="{3460F651-1C3F-4974-9997-1897193E396A}" srcOrd="0" destOrd="0" presId="urn:microsoft.com/office/officeart/2005/8/layout/process1"/>
    <dgm:cxn modelId="{54CC131E-254C-4417-AE31-A7C99F6FA3C5}" type="presOf" srcId="{048831B3-4341-4C87-B12F-6F3396094599}" destId="{D90540FC-8F0A-47F3-BC75-96EB59B9363A}" srcOrd="0" destOrd="0" presId="urn:microsoft.com/office/officeart/2005/8/layout/process1"/>
    <dgm:cxn modelId="{A428D363-FCD3-4746-AB5A-8EBE00C30173}" srcId="{9B3E5623-6070-40F0-88A1-0953D77110CB}" destId="{F555D246-487E-4E0E-9E1B-F45677E9308C}" srcOrd="2" destOrd="0" parTransId="{0801E063-DB76-4105-B7FE-B0B57D73374E}" sibTransId="{85DBD53E-35A7-4996-A045-D1610FA9D722}"/>
    <dgm:cxn modelId="{AE20BAD7-C2ED-4E5B-A599-A6CD631DBAF9}" srcId="{9B3E5623-6070-40F0-88A1-0953D77110CB}" destId="{AF8ECD45-3458-47D1-9215-65A179811F71}" srcOrd="0" destOrd="0" parTransId="{94106E71-7808-446A-96BE-B296259C563D}" sibTransId="{0666E8C9-7A02-47B4-AD68-A7A654A9FFCB}"/>
    <dgm:cxn modelId="{444E8BAE-8C16-4C56-B8B5-DE949052E683}" type="presParOf" srcId="{94D6321C-42BF-4A10-B40A-6A7B9C5CEC14}" destId="{D503C67C-985E-4AB0-BE3C-43A502F7B198}" srcOrd="0" destOrd="0" presId="urn:microsoft.com/office/officeart/2005/8/layout/process1"/>
    <dgm:cxn modelId="{9BB56D1E-DB83-442A-B3C8-647A6BC3C3B1}" type="presParOf" srcId="{94D6321C-42BF-4A10-B40A-6A7B9C5CEC14}" destId="{4A5AF373-3CBE-4138-822D-12C0FA47C475}" srcOrd="1" destOrd="0" presId="urn:microsoft.com/office/officeart/2005/8/layout/process1"/>
    <dgm:cxn modelId="{CBF1C436-CC57-4FE3-AD21-55738E775A97}" type="presParOf" srcId="{4A5AF373-3CBE-4138-822D-12C0FA47C475}" destId="{D549047B-753E-4D47-B949-79F5D06989E0}" srcOrd="0" destOrd="0" presId="urn:microsoft.com/office/officeart/2005/8/layout/process1"/>
    <dgm:cxn modelId="{F4B8109B-D6D3-4CA4-A64B-2836BB1C6A75}" type="presParOf" srcId="{94D6321C-42BF-4A10-B40A-6A7B9C5CEC14}" destId="{D90540FC-8F0A-47F3-BC75-96EB59B9363A}" srcOrd="2" destOrd="0" presId="urn:microsoft.com/office/officeart/2005/8/layout/process1"/>
    <dgm:cxn modelId="{CBD7559A-1253-40DC-9CC2-2FE7213292FA}" type="presParOf" srcId="{94D6321C-42BF-4A10-B40A-6A7B9C5CEC14}" destId="{19C69BED-6FDD-4358-85CD-D65DB5E9F28E}" srcOrd="3" destOrd="0" presId="urn:microsoft.com/office/officeart/2005/8/layout/process1"/>
    <dgm:cxn modelId="{76320271-EBDA-4AEE-B0E7-16E836C882EE}" type="presParOf" srcId="{19C69BED-6FDD-4358-85CD-D65DB5E9F28E}" destId="{C0AED84F-8321-411B-9EE6-17182D4BB237}" srcOrd="0" destOrd="0" presId="urn:microsoft.com/office/officeart/2005/8/layout/process1"/>
    <dgm:cxn modelId="{89E75098-D89B-4949-9A93-3DA536A6CBF1}" type="presParOf" srcId="{94D6321C-42BF-4A10-B40A-6A7B9C5CEC14}" destId="{3460F651-1C3F-4974-9997-1897193E396A}"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03C67C-985E-4AB0-BE3C-43A502F7B198}">
      <dsp:nvSpPr>
        <dsp:cNvPr id="0" name=""/>
        <dsp:cNvSpPr/>
      </dsp:nvSpPr>
      <dsp:spPr>
        <a:xfrm>
          <a:off x="4826" y="299709"/>
          <a:ext cx="1442559" cy="11901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Блок </a:t>
          </a:r>
          <a:r>
            <a:rPr lang="en-US" sz="1400" kern="1200"/>
            <a:t>1 (Hash A)</a:t>
          </a:r>
        </a:p>
        <a:p>
          <a:pPr lvl="0" algn="ctr" defTabSz="622300">
            <a:lnSpc>
              <a:spcPct val="90000"/>
            </a:lnSpc>
            <a:spcBef>
              <a:spcPct val="0"/>
            </a:spcBef>
            <a:spcAft>
              <a:spcPct val="35000"/>
            </a:spcAft>
          </a:pPr>
          <a:r>
            <a:rPr lang="ru-RU" sz="1400" kern="1200"/>
            <a:t>Транзакция 1</a:t>
          </a:r>
        </a:p>
        <a:p>
          <a:pPr lvl="0" algn="ctr" defTabSz="622300">
            <a:lnSpc>
              <a:spcPct val="90000"/>
            </a:lnSpc>
            <a:spcBef>
              <a:spcPct val="0"/>
            </a:spcBef>
            <a:spcAft>
              <a:spcPct val="35000"/>
            </a:spcAft>
          </a:pPr>
          <a:r>
            <a:rPr lang="ru-RU" sz="1400" kern="1200"/>
            <a:t>Транзакция 2</a:t>
          </a:r>
        </a:p>
        <a:p>
          <a:pPr lvl="0" algn="ctr" defTabSz="622300">
            <a:lnSpc>
              <a:spcPct val="90000"/>
            </a:lnSpc>
            <a:spcBef>
              <a:spcPct val="0"/>
            </a:spcBef>
            <a:spcAft>
              <a:spcPct val="35000"/>
            </a:spcAft>
          </a:pPr>
          <a:r>
            <a:rPr lang="ru-RU" sz="1400" kern="1200"/>
            <a:t>Транзакция 3</a:t>
          </a:r>
        </a:p>
      </dsp:txBody>
      <dsp:txXfrm>
        <a:off x="39683" y="334566"/>
        <a:ext cx="1372845" cy="1120397"/>
      </dsp:txXfrm>
    </dsp:sp>
    <dsp:sp modelId="{4A5AF373-3CBE-4138-822D-12C0FA47C475}">
      <dsp:nvSpPr>
        <dsp:cNvPr id="0" name=""/>
        <dsp:cNvSpPr/>
      </dsp:nvSpPr>
      <dsp:spPr>
        <a:xfrm>
          <a:off x="1591641" y="715888"/>
          <a:ext cx="305822" cy="3577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p>
      </dsp:txBody>
      <dsp:txXfrm>
        <a:off x="1591641" y="787439"/>
        <a:ext cx="214075" cy="214652"/>
      </dsp:txXfrm>
    </dsp:sp>
    <dsp:sp modelId="{D90540FC-8F0A-47F3-BC75-96EB59B9363A}">
      <dsp:nvSpPr>
        <dsp:cNvPr id="0" name=""/>
        <dsp:cNvSpPr/>
      </dsp:nvSpPr>
      <dsp:spPr>
        <a:xfrm>
          <a:off x="2024409" y="299709"/>
          <a:ext cx="1442559" cy="11901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Блок 2 (</a:t>
          </a:r>
          <a:r>
            <a:rPr lang="en-US" sz="1400" kern="1200"/>
            <a:t>Hash B)</a:t>
          </a:r>
        </a:p>
        <a:p>
          <a:pPr lvl="0" algn="ctr" defTabSz="622300">
            <a:lnSpc>
              <a:spcPct val="90000"/>
            </a:lnSpc>
            <a:spcBef>
              <a:spcPct val="0"/>
            </a:spcBef>
            <a:spcAft>
              <a:spcPct val="35000"/>
            </a:spcAft>
          </a:pPr>
          <a:r>
            <a:rPr lang="ru-RU" sz="1400" kern="1200"/>
            <a:t>Транзакция 1</a:t>
          </a:r>
        </a:p>
        <a:p>
          <a:pPr lvl="0" algn="ctr" defTabSz="622300">
            <a:lnSpc>
              <a:spcPct val="90000"/>
            </a:lnSpc>
            <a:spcBef>
              <a:spcPct val="0"/>
            </a:spcBef>
            <a:spcAft>
              <a:spcPct val="35000"/>
            </a:spcAft>
          </a:pPr>
          <a:r>
            <a:rPr lang="ru-RU" sz="1400" kern="1200"/>
            <a:t>Транзакция 2</a:t>
          </a:r>
        </a:p>
        <a:p>
          <a:pPr lvl="0" algn="ctr" defTabSz="622300">
            <a:lnSpc>
              <a:spcPct val="90000"/>
            </a:lnSpc>
            <a:spcBef>
              <a:spcPct val="0"/>
            </a:spcBef>
            <a:spcAft>
              <a:spcPct val="35000"/>
            </a:spcAft>
          </a:pPr>
          <a:r>
            <a:rPr lang="ru-RU" sz="1400" kern="1200"/>
            <a:t>Транзакция 3</a:t>
          </a:r>
        </a:p>
      </dsp:txBody>
      <dsp:txXfrm>
        <a:off x="2059266" y="334566"/>
        <a:ext cx="1372845" cy="1120397"/>
      </dsp:txXfrm>
    </dsp:sp>
    <dsp:sp modelId="{19C69BED-6FDD-4358-85CD-D65DB5E9F28E}">
      <dsp:nvSpPr>
        <dsp:cNvPr id="0" name=""/>
        <dsp:cNvSpPr/>
      </dsp:nvSpPr>
      <dsp:spPr>
        <a:xfrm>
          <a:off x="3611224" y="715888"/>
          <a:ext cx="305822" cy="3577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p>
      </dsp:txBody>
      <dsp:txXfrm>
        <a:off x="3611224" y="787439"/>
        <a:ext cx="214075" cy="214652"/>
      </dsp:txXfrm>
    </dsp:sp>
    <dsp:sp modelId="{3460F651-1C3F-4974-9997-1897193E396A}">
      <dsp:nvSpPr>
        <dsp:cNvPr id="0" name=""/>
        <dsp:cNvSpPr/>
      </dsp:nvSpPr>
      <dsp:spPr>
        <a:xfrm>
          <a:off x="4043992" y="299709"/>
          <a:ext cx="1442559" cy="11901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Блок 3 (</a:t>
          </a:r>
          <a:r>
            <a:rPr lang="en-US" sz="1400" kern="1200"/>
            <a:t>Hash C)</a:t>
          </a:r>
        </a:p>
        <a:p>
          <a:pPr lvl="0" algn="ctr" defTabSz="622300">
            <a:lnSpc>
              <a:spcPct val="90000"/>
            </a:lnSpc>
            <a:spcBef>
              <a:spcPct val="0"/>
            </a:spcBef>
            <a:spcAft>
              <a:spcPct val="35000"/>
            </a:spcAft>
          </a:pPr>
          <a:r>
            <a:rPr lang="ru-RU" sz="1400" kern="1200"/>
            <a:t>Транзакция 1</a:t>
          </a:r>
        </a:p>
        <a:p>
          <a:pPr lvl="0" algn="ctr" defTabSz="622300">
            <a:lnSpc>
              <a:spcPct val="90000"/>
            </a:lnSpc>
            <a:spcBef>
              <a:spcPct val="0"/>
            </a:spcBef>
            <a:spcAft>
              <a:spcPct val="35000"/>
            </a:spcAft>
          </a:pPr>
          <a:r>
            <a:rPr lang="ru-RU" sz="1400" kern="1200"/>
            <a:t>Транзакция 2</a:t>
          </a:r>
        </a:p>
        <a:p>
          <a:pPr lvl="0" algn="ctr" defTabSz="622300">
            <a:lnSpc>
              <a:spcPct val="90000"/>
            </a:lnSpc>
            <a:spcBef>
              <a:spcPct val="0"/>
            </a:spcBef>
            <a:spcAft>
              <a:spcPct val="35000"/>
            </a:spcAft>
          </a:pPr>
          <a:r>
            <a:rPr lang="ru-RU" sz="1400" kern="1200"/>
            <a:t>Транзакция 3</a:t>
          </a:r>
        </a:p>
      </dsp:txBody>
      <dsp:txXfrm>
        <a:off x="4078849" y="334566"/>
        <a:ext cx="1372845" cy="112039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822EC-D7AE-4CA1-9468-FA910CB0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63</Pages>
  <Words>13661</Words>
  <Characters>77872</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Ярослав</dc:creator>
  <cp:lastModifiedBy>Ярослав</cp:lastModifiedBy>
  <cp:revision>96</cp:revision>
  <dcterms:created xsi:type="dcterms:W3CDTF">2021-06-17T19:39:00Z</dcterms:created>
  <dcterms:modified xsi:type="dcterms:W3CDTF">2021-06-20T14:17:00Z</dcterms:modified>
</cp:coreProperties>
</file>