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EF" w:rsidRPr="0046588C" w:rsidRDefault="003F4AEF" w:rsidP="003F4A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46588C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МИНИСТЕРСТВО НАУКИ И ВЫСШЕГО ОБРАЗОВАНИЯ РОССИЙСКОЙ ФЕДЕРАЦИИ Федеральное государственное бюджетное образовательное учреждение</w:t>
      </w:r>
    </w:p>
    <w:p w:rsidR="003F4AEF" w:rsidRPr="0046588C" w:rsidRDefault="003F4AEF" w:rsidP="003F4A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46588C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высшего образования</w:t>
      </w:r>
    </w:p>
    <w:p w:rsidR="003F4AEF" w:rsidRPr="0046588C" w:rsidRDefault="003F4AEF" w:rsidP="003F4A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46588C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  <w:t>«КУБАНСКИЙ ГОСУДАРСТВЕННЫЙ УНИВЕРСИТЕТ»</w:t>
      </w:r>
    </w:p>
    <w:p w:rsidR="003F4AEF" w:rsidRPr="0046588C" w:rsidRDefault="003F4AEF" w:rsidP="003F4A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</w:pPr>
      <w:r w:rsidRPr="0046588C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  <w:t>(ФГБОУ ВО «КубГУ»)</w:t>
      </w:r>
    </w:p>
    <w:p w:rsidR="003F4AEF" w:rsidRPr="0046588C" w:rsidRDefault="003F4AEF" w:rsidP="003F4AEF">
      <w:pPr>
        <w:widowControl w:val="0"/>
        <w:tabs>
          <w:tab w:val="left" w:pos="993"/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4AEF" w:rsidRDefault="003F4AEF" w:rsidP="003F4AEF">
      <w:pPr>
        <w:tabs>
          <w:tab w:val="left" w:pos="993"/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романо-германской филологии</w:t>
      </w:r>
    </w:p>
    <w:p w:rsidR="003F4AEF" w:rsidRDefault="003F4AEF" w:rsidP="003F4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английской филологии</w:t>
      </w:r>
    </w:p>
    <w:p w:rsidR="003F4AEF" w:rsidRDefault="003F4AEF" w:rsidP="003F4A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AEF" w:rsidRDefault="003F4AEF" w:rsidP="003F4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4AEF" w:rsidRDefault="003F4AEF" w:rsidP="003F4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4AEF" w:rsidRDefault="003F4AEF" w:rsidP="003F4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4AEF" w:rsidRPr="00CA1A7F" w:rsidRDefault="003F4AEF" w:rsidP="003F4AEF">
      <w:pPr>
        <w:tabs>
          <w:tab w:val="left" w:pos="993"/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7F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3F4AEF" w:rsidRDefault="003F4AEF" w:rsidP="003F4AE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AEF" w:rsidRDefault="003F4AEF" w:rsidP="003F4AEF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ПЕРЕВОДИМОСТЬ И НЕПЕРЕВОДИМОСТЬ В ХУДОЖЕСТВЕННОЙ ЛИТЕРАТУРЕ</w:t>
      </w:r>
      <w:r w:rsidRPr="00CC6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AEF" w:rsidRDefault="003F4AEF" w:rsidP="003F4AEF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AEF" w:rsidRPr="00EB7A1B" w:rsidRDefault="003F4AEF" w:rsidP="003F4AEF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Работу выполнила </w:t>
      </w:r>
      <w:r w:rsidR="00FE016C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                                                                         </w:t>
      </w:r>
      <w:r w:rsidRPr="00230BA3">
        <w:rPr>
          <w:rFonts w:ascii="Times New Roman" w:hAnsi="Times New Roman" w:cs="Times New Roman"/>
          <w:sz w:val="28"/>
          <w:szCs w:val="28"/>
        </w:rPr>
        <w:t>Д.С.</w:t>
      </w:r>
      <w:r w:rsidR="00721BDE">
        <w:rPr>
          <w:rFonts w:ascii="Times New Roman" w:hAnsi="Times New Roman" w:cs="Times New Roman"/>
          <w:sz w:val="28"/>
          <w:szCs w:val="28"/>
        </w:rPr>
        <w:t> </w:t>
      </w:r>
      <w:r w:rsidRPr="00230BA3">
        <w:rPr>
          <w:rFonts w:ascii="Times New Roman" w:hAnsi="Times New Roman" w:cs="Times New Roman"/>
          <w:sz w:val="28"/>
          <w:szCs w:val="28"/>
        </w:rPr>
        <w:t>Луценко</w:t>
      </w:r>
    </w:p>
    <w:p w:rsidR="003F4AEF" w:rsidRPr="00736078" w:rsidRDefault="003F4AEF" w:rsidP="003F4A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</w:t>
      </w:r>
      <w:r w:rsidR="00BF3F69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>(подпись</w:t>
      </w:r>
      <w:r w:rsidRPr="00736078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>)</w:t>
      </w:r>
    </w:p>
    <w:p w:rsidR="004A2425" w:rsidRDefault="004A2425" w:rsidP="004A2425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</w:p>
    <w:p w:rsidR="004A2425" w:rsidRDefault="004A2425" w:rsidP="004A2425">
      <w:pPr>
        <w:tabs>
          <w:tab w:val="left" w:pos="993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>ение подготовки</w:t>
      </w:r>
      <w:r w:rsidRPr="00A44353">
        <w:rPr>
          <w:rFonts w:ascii="Times New Roman" w:hAnsi="Times New Roman"/>
          <w:sz w:val="28"/>
          <w:szCs w:val="28"/>
        </w:rPr>
        <w:t xml:space="preserve"> </w:t>
      </w:r>
      <w:r w:rsidRPr="00CA1A7F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C72097">
        <w:rPr>
          <w:rFonts w:ascii="Times New Roman" w:hAnsi="Times New Roman" w:cs="Times New Roman"/>
          <w:sz w:val="28"/>
          <w:szCs w:val="28"/>
          <w:u w:val="single"/>
        </w:rPr>
        <w:t>45.03.01 Филология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573D2A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курс               3</w:t>
      </w:r>
      <w:r w:rsidRPr="00361D87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</w:p>
    <w:p w:rsidR="004A2425" w:rsidRPr="004A2425" w:rsidRDefault="004A2425" w:rsidP="004A2425">
      <w:pPr>
        <w:tabs>
          <w:tab w:val="left" w:pos="993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242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(код, наименование)</w:t>
      </w:r>
    </w:p>
    <w:p w:rsidR="004A2425" w:rsidRPr="00A44353" w:rsidRDefault="004A2425" w:rsidP="004A2425">
      <w:pPr>
        <w:tabs>
          <w:tab w:val="left" w:pos="993"/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425" w:rsidRDefault="004A2425" w:rsidP="004A2425">
      <w:pPr>
        <w:tabs>
          <w:tab w:val="left" w:pos="993"/>
          <w:tab w:val="left" w:pos="11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/>
          <w:sz w:val="28"/>
          <w:szCs w:val="28"/>
        </w:rPr>
        <w:t>авленность (профиль</w:t>
      </w:r>
      <w:r w:rsidRPr="00A44353">
        <w:rPr>
          <w:rFonts w:ascii="Times New Roman" w:hAnsi="Times New Roman"/>
          <w:sz w:val="28"/>
          <w:szCs w:val="28"/>
        </w:rPr>
        <w:t>)</w:t>
      </w:r>
      <w:r w:rsidRPr="00A44353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44353">
        <w:rPr>
          <w:rFonts w:ascii="Times New Roman" w:hAnsi="Times New Roman"/>
          <w:sz w:val="28"/>
          <w:szCs w:val="28"/>
          <w:u w:val="single"/>
        </w:rPr>
        <w:tab/>
      </w:r>
      <w:r w:rsidRPr="00C72097">
        <w:rPr>
          <w:rFonts w:ascii="Times New Roman" w:hAnsi="Times New Roman" w:cs="Times New Roman"/>
          <w:sz w:val="28"/>
          <w:szCs w:val="28"/>
          <w:u w:val="single"/>
        </w:rPr>
        <w:t>Зарубежная филология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Pr="00361D87">
        <w:rPr>
          <w:rFonts w:ascii="Times New Roman" w:hAnsi="Times New Roman"/>
          <w:color w:val="FFFFFF" w:themeColor="background1"/>
          <w:sz w:val="28"/>
          <w:szCs w:val="28"/>
          <w:u w:val="single"/>
        </w:rPr>
        <w:t>.</w:t>
      </w:r>
    </w:p>
    <w:p w:rsidR="004A2425" w:rsidRDefault="004A2425" w:rsidP="003F4A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3F4AEF" w:rsidRPr="00EB7A1B" w:rsidRDefault="003F4AEF" w:rsidP="003F4A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Научный руководитель</w:t>
      </w:r>
    </w:p>
    <w:p w:rsidR="003F4AEF" w:rsidRPr="00EB7A1B" w:rsidRDefault="003F4AEF" w:rsidP="003F4AEF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канд. филол. наук, доц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                                                         </w:t>
      </w:r>
      <w:r w:rsidR="00721BDE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    </w:t>
      </w:r>
      <w:r w:rsidRPr="007360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="00721B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Глушко</w:t>
      </w:r>
    </w:p>
    <w:p w:rsidR="003F4AEF" w:rsidRPr="00736078" w:rsidRDefault="003F4AEF" w:rsidP="003F4AEF">
      <w:pPr>
        <w:widowControl w:val="0"/>
        <w:tabs>
          <w:tab w:val="left" w:pos="7200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vertAlign w:val="superscript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</w:t>
      </w:r>
      <w:r w:rsidR="003727B9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>(подпись</w:t>
      </w:r>
      <w:r w:rsidRPr="00736078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)              </w:t>
      </w:r>
    </w:p>
    <w:p w:rsidR="003F4AEF" w:rsidRPr="00EB7A1B" w:rsidRDefault="003F4AEF" w:rsidP="003F4A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B7A1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Нормоконтролер           </w:t>
      </w:r>
    </w:p>
    <w:p w:rsidR="003F4AEF" w:rsidRPr="00EB7A1B" w:rsidRDefault="003727B9" w:rsidP="003F4A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д-р</w:t>
      </w:r>
      <w:r w:rsidR="008A6B9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филол. наук, проф.</w:t>
      </w:r>
      <w:r w:rsidRPr="003727B9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</w:t>
      </w:r>
      <w:r w:rsidR="008A6B9B" w:rsidRPr="003727B9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       </w:t>
      </w:r>
      <w:r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       </w:t>
      </w:r>
      <w:r w:rsidR="003F4AEF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             </w:t>
      </w:r>
      <w:r w:rsidR="003F4AEF" w:rsidRPr="00CE00D9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   </w:t>
      </w:r>
      <w:r w:rsidR="003F4AEF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                           </w:t>
      </w:r>
      <w:r w:rsidR="00721BDE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</w:t>
      </w:r>
      <w:r w:rsidR="003F4AEF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 </w:t>
      </w:r>
      <w:r w:rsidR="003F4AEF" w:rsidRPr="00CE00D9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В.И.</w:t>
      </w:r>
      <w:r w:rsidR="00721BD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 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Тхорик</w:t>
      </w:r>
      <w:r w:rsidR="003F4AEF" w:rsidRPr="00CE00D9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 xml:space="preserve">                  </w:t>
      </w:r>
    </w:p>
    <w:p w:rsidR="003F4AEF" w:rsidRPr="00736078" w:rsidRDefault="003F4AEF" w:rsidP="003F4AEF">
      <w:pPr>
        <w:widowControl w:val="0"/>
        <w:tabs>
          <w:tab w:val="left" w:pos="7200"/>
        </w:tabs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                                                                      </w:t>
      </w:r>
      <w:r w:rsidR="003727B9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>(подпись</w:t>
      </w:r>
      <w:r w:rsidRPr="00736078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)               </w:t>
      </w:r>
      <w:r w:rsidR="00721BDE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 </w:t>
      </w:r>
    </w:p>
    <w:p w:rsidR="003F4AEF" w:rsidRDefault="003F4AEF" w:rsidP="003F4AE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F4AEF" w:rsidRDefault="003F4AEF" w:rsidP="003F4AE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F4AEF" w:rsidRDefault="003F4AEF" w:rsidP="003F4AEF">
      <w:pPr>
        <w:widowControl w:val="0"/>
        <w:tabs>
          <w:tab w:val="left" w:pos="7200"/>
        </w:tabs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F4AEF" w:rsidRDefault="003F4AEF" w:rsidP="003F4AE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</w:p>
    <w:p w:rsidR="003F4AEF" w:rsidRDefault="003F4AEF" w:rsidP="003F4AE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</w:p>
    <w:p w:rsidR="003F4AEF" w:rsidRDefault="003F4AEF" w:rsidP="003F4AE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</w:p>
    <w:p w:rsidR="003F4AEF" w:rsidRDefault="003F4AEF" w:rsidP="003F4AE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</w:p>
    <w:p w:rsidR="00757C3F" w:rsidRDefault="003F4AEF" w:rsidP="00757C3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D4370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Краснодар</w:t>
      </w:r>
    </w:p>
    <w:p w:rsidR="003F4AEF" w:rsidRPr="00CC6FDD" w:rsidRDefault="003F4AEF" w:rsidP="00757C3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F96C08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20</w:t>
      </w:r>
      <w:r w:rsidR="0092312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20</w:t>
      </w:r>
    </w:p>
    <w:p w:rsidR="00C6247A" w:rsidRPr="00F67F52" w:rsidRDefault="00C6247A" w:rsidP="00C62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5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6247A" w:rsidRPr="0010384B" w:rsidRDefault="00C6247A" w:rsidP="00C624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47A" w:rsidRDefault="00C6247A" w:rsidP="00E26B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A2371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6247A" w:rsidRPr="0014279A" w:rsidRDefault="00F074DD" w:rsidP="00E26BF4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перевода </w:t>
      </w:r>
      <w:r w:rsidRPr="0014279A">
        <w:rPr>
          <w:rFonts w:ascii="Times New Roman" w:hAnsi="Times New Roman" w:cs="Times New Roman"/>
          <w:sz w:val="28"/>
        </w:rPr>
        <w:t>о</w:t>
      </w:r>
      <w:r w:rsidR="00C80818" w:rsidRPr="0014279A">
        <w:rPr>
          <w:rFonts w:ascii="Times New Roman" w:hAnsi="Times New Roman" w:cs="Times New Roman"/>
          <w:sz w:val="28"/>
        </w:rPr>
        <w:t>кказионал</w:t>
      </w:r>
      <w:r w:rsidRPr="0014279A">
        <w:rPr>
          <w:rFonts w:ascii="Times New Roman" w:hAnsi="Times New Roman" w:cs="Times New Roman"/>
          <w:sz w:val="28"/>
        </w:rPr>
        <w:t>измов</w:t>
      </w:r>
      <w:r w:rsidR="00C80818" w:rsidRPr="0014279A">
        <w:rPr>
          <w:rFonts w:ascii="Times New Roman" w:hAnsi="Times New Roman" w:cs="Times New Roman"/>
          <w:sz w:val="28"/>
        </w:rPr>
        <w:t>, фразеологизм</w:t>
      </w:r>
      <w:r w:rsidRPr="0014279A">
        <w:rPr>
          <w:rFonts w:ascii="Times New Roman" w:hAnsi="Times New Roman" w:cs="Times New Roman"/>
          <w:sz w:val="28"/>
        </w:rPr>
        <w:t>ов</w:t>
      </w:r>
      <w:r w:rsidR="00C80818" w:rsidRPr="0014279A">
        <w:rPr>
          <w:rFonts w:ascii="Times New Roman" w:hAnsi="Times New Roman" w:cs="Times New Roman"/>
          <w:sz w:val="28"/>
        </w:rPr>
        <w:t xml:space="preserve"> и </w:t>
      </w:r>
      <w:r w:rsidR="006C11F7">
        <w:rPr>
          <w:rFonts w:ascii="Times New Roman" w:hAnsi="Times New Roman" w:cs="Times New Roman"/>
          <w:sz w:val="28"/>
        </w:rPr>
        <w:t>имен собственных</w:t>
      </w:r>
      <w:r w:rsidR="001A3CA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……………………………………………………………………..</w:t>
      </w:r>
      <w:r w:rsidR="00C6247A" w:rsidRPr="0014279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6247A" w:rsidRPr="00FC7FA8" w:rsidRDefault="00C6247A" w:rsidP="00E26BF4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</w:t>
      </w:r>
      <w:r w:rsidR="006F5F48" w:rsidRPr="00FC7FA8">
        <w:rPr>
          <w:rFonts w:ascii="Times New Roman" w:hAnsi="Times New Roman" w:cs="Times New Roman"/>
          <w:sz w:val="28"/>
        </w:rPr>
        <w:t>окказионализм</w:t>
      </w:r>
      <w:r w:rsidR="00835B8F">
        <w:rPr>
          <w:rFonts w:ascii="Times New Roman" w:hAnsi="Times New Roman" w:cs="Times New Roman"/>
          <w:sz w:val="28"/>
        </w:rPr>
        <w:t>а</w:t>
      </w:r>
      <w:r w:rsidR="00A2371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  <w:r w:rsidR="00835B8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A2371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 w:rsidR="00E26BF4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Pr="00FC7FA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C6247A" w:rsidRPr="00FC7FA8" w:rsidRDefault="00C6247A" w:rsidP="00E26BF4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</w:t>
      </w:r>
      <w:r w:rsidR="0031034E" w:rsidRPr="00FC7FA8">
        <w:rPr>
          <w:rFonts w:ascii="Times New Roman" w:hAnsi="Times New Roman" w:cs="Times New Roman"/>
          <w:sz w:val="28"/>
        </w:rPr>
        <w:t>фразеологизм</w:t>
      </w:r>
      <w:r w:rsidR="00835B8F">
        <w:rPr>
          <w:rFonts w:ascii="Times New Roman" w:hAnsi="Times New Roman" w:cs="Times New Roman"/>
          <w:sz w:val="28"/>
        </w:rPr>
        <w:t>а</w:t>
      </w:r>
      <w:r w:rsidR="00A2371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="00835B8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A2371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</w:t>
      </w:r>
      <w:r w:rsidR="00E26BF4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FC7FA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C6247A" w:rsidRPr="00FC7FA8" w:rsidRDefault="0031034E" w:rsidP="00E26BF4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FA8">
        <w:rPr>
          <w:rFonts w:ascii="Times New Roman" w:hAnsi="Times New Roman" w:cs="Times New Roman"/>
          <w:sz w:val="28"/>
        </w:rPr>
        <w:t xml:space="preserve">Понятие </w:t>
      </w:r>
      <w:r w:rsidR="001A3CA1">
        <w:rPr>
          <w:rFonts w:ascii="Times New Roman" w:hAnsi="Times New Roman" w:cs="Times New Roman"/>
          <w:sz w:val="28"/>
        </w:rPr>
        <w:t>имен</w:t>
      </w:r>
      <w:r w:rsidR="00835B8F">
        <w:rPr>
          <w:rFonts w:ascii="Times New Roman" w:hAnsi="Times New Roman" w:cs="Times New Roman"/>
          <w:sz w:val="28"/>
        </w:rPr>
        <w:t>и</w:t>
      </w:r>
      <w:r w:rsidR="001A3CA1">
        <w:rPr>
          <w:rFonts w:ascii="Times New Roman" w:hAnsi="Times New Roman" w:cs="Times New Roman"/>
          <w:sz w:val="28"/>
        </w:rPr>
        <w:t xml:space="preserve"> собственн</w:t>
      </w:r>
      <w:r w:rsidR="00835B8F">
        <w:rPr>
          <w:rFonts w:ascii="Times New Roman" w:hAnsi="Times New Roman" w:cs="Times New Roman"/>
          <w:sz w:val="28"/>
        </w:rPr>
        <w:t>ого</w:t>
      </w:r>
      <w:r w:rsidR="001A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</w:t>
      </w:r>
      <w:r w:rsidR="001A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r w:rsidR="0083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………………….</w:t>
      </w:r>
      <w:r w:rsidR="00A2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="00E26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="00C6247A" w:rsidRPr="00FC7FA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6247A" w:rsidRPr="0014279A" w:rsidRDefault="00C80818" w:rsidP="002648BA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0"/>
        </w:rPr>
      </w:pPr>
      <w:r w:rsidRPr="0014279A">
        <w:rPr>
          <w:rFonts w:ascii="Times New Roman" w:hAnsi="Times New Roman" w:cs="Times New Roman"/>
          <w:bCs/>
          <w:sz w:val="28"/>
          <w:szCs w:val="20"/>
        </w:rPr>
        <w:t>Переводимость и непереводимость понятий на примере произведений</w:t>
      </w:r>
      <w:r w:rsidR="0014279A"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Pr="0014279A">
        <w:rPr>
          <w:rFonts w:ascii="Times New Roman" w:hAnsi="Times New Roman" w:cs="Times New Roman"/>
          <w:bCs/>
          <w:sz w:val="28"/>
          <w:szCs w:val="20"/>
        </w:rPr>
        <w:t>цикла «Плоский мир» Терри Пратчетта</w:t>
      </w:r>
      <w:r w:rsidR="00A2371C">
        <w:rPr>
          <w:rFonts w:ascii="Times New Roman" w:hAnsi="Times New Roman" w:cs="Times New Roman"/>
          <w:bCs/>
          <w:sz w:val="28"/>
          <w:szCs w:val="20"/>
        </w:rPr>
        <w:t>……………</w:t>
      </w:r>
      <w:r w:rsidR="00400FAF">
        <w:rPr>
          <w:rFonts w:ascii="Times New Roman" w:hAnsi="Times New Roman" w:cs="Times New Roman"/>
          <w:bCs/>
          <w:sz w:val="28"/>
          <w:szCs w:val="20"/>
        </w:rPr>
        <w:t>...</w:t>
      </w:r>
      <w:r w:rsidR="00A2371C">
        <w:rPr>
          <w:rFonts w:ascii="Times New Roman" w:hAnsi="Times New Roman" w:cs="Times New Roman"/>
          <w:bCs/>
          <w:sz w:val="28"/>
          <w:szCs w:val="20"/>
        </w:rPr>
        <w:t>……………………</w:t>
      </w:r>
      <w:r w:rsidR="002648BA">
        <w:rPr>
          <w:rFonts w:ascii="Times New Roman" w:hAnsi="Times New Roman" w:cs="Times New Roman"/>
          <w:bCs/>
          <w:sz w:val="28"/>
          <w:szCs w:val="20"/>
        </w:rPr>
        <w:t>…</w:t>
      </w:r>
      <w:r w:rsidR="00C6247A" w:rsidRPr="0014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23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14279A" w:rsidRPr="0014279A" w:rsidRDefault="00F920B8" w:rsidP="00E26BF4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Жанровые особенности произведений цикла</w:t>
      </w:r>
      <w:r w:rsidR="00A2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</w:t>
      </w:r>
      <w:r w:rsidR="00E26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C6247A" w:rsidRPr="0014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23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C6247A" w:rsidRPr="0014279A" w:rsidRDefault="00F920B8" w:rsidP="00E26BF4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Передача </w:t>
      </w:r>
      <w:r w:rsidR="00CD2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русских переводах </w:t>
      </w:r>
      <w:r w:rsidRPr="0014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окказионализмов</w:t>
      </w:r>
      <w:r w:rsidR="0014279A" w:rsidRPr="0014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фразеологизмов и </w:t>
      </w:r>
      <w:r w:rsidR="001A3CA1">
        <w:rPr>
          <w:rFonts w:ascii="Times New Roman" w:hAnsi="Times New Roman" w:cs="Times New Roman"/>
          <w:sz w:val="28"/>
        </w:rPr>
        <w:t>имен собственных</w:t>
      </w:r>
      <w:r w:rsidR="001A3CA1" w:rsidRPr="0014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2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произведениях цикла</w:t>
      </w:r>
      <w:r w:rsidR="00704C89">
        <w:rPr>
          <w:rFonts w:ascii="Times New Roman" w:hAnsi="Times New Roman" w:cs="Times New Roman"/>
          <w:sz w:val="28"/>
        </w:rPr>
        <w:t>..........................</w:t>
      </w:r>
      <w:r w:rsidR="00CD24DC">
        <w:rPr>
          <w:rFonts w:ascii="Times New Roman" w:hAnsi="Times New Roman" w:cs="Times New Roman"/>
          <w:sz w:val="28"/>
        </w:rPr>
        <w:t>.........</w:t>
      </w:r>
      <w:r w:rsidR="00721BDE">
        <w:rPr>
          <w:rFonts w:ascii="Times New Roman" w:hAnsi="Times New Roman" w:cs="Times New Roman"/>
          <w:sz w:val="28"/>
        </w:rPr>
        <w:t>.</w:t>
      </w:r>
      <w:r w:rsidR="00CD24DC">
        <w:rPr>
          <w:rFonts w:ascii="Times New Roman" w:hAnsi="Times New Roman" w:cs="Times New Roman"/>
          <w:sz w:val="28"/>
        </w:rPr>
        <w:t>......</w:t>
      </w:r>
      <w:r w:rsidR="00704C89">
        <w:rPr>
          <w:rFonts w:ascii="Times New Roman" w:hAnsi="Times New Roman" w:cs="Times New Roman"/>
          <w:sz w:val="28"/>
        </w:rPr>
        <w:t>......</w:t>
      </w:r>
      <w:r w:rsidR="0012347E">
        <w:rPr>
          <w:rFonts w:ascii="Times New Roman" w:hAnsi="Times New Roman" w:cs="Times New Roman"/>
          <w:sz w:val="28"/>
        </w:rPr>
        <w:t>14</w:t>
      </w:r>
    </w:p>
    <w:p w:rsidR="00C6247A" w:rsidRPr="006D099B" w:rsidRDefault="00C6247A" w:rsidP="00E26BF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ие………………</w:t>
      </w:r>
      <w:r w:rsidRPr="006D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</w:t>
      </w:r>
      <w:r w:rsidRPr="0098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7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D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="00C27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</w:p>
    <w:p w:rsidR="00C6247A" w:rsidRPr="006D099B" w:rsidRDefault="00C6247A" w:rsidP="00E26BF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ьзованных источников…………………………</w:t>
      </w:r>
      <w:r w:rsidRPr="006D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</w:t>
      </w:r>
      <w:r w:rsidR="00C27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r w:rsidR="00C27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</w:p>
    <w:p w:rsidR="00C6247A" w:rsidRPr="00FC7FA8" w:rsidRDefault="00C6247A" w:rsidP="00FC7FA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br w:type="page"/>
      </w:r>
    </w:p>
    <w:p w:rsidR="00C6247A" w:rsidRPr="00ED3E56" w:rsidRDefault="00C6247A" w:rsidP="00C6247A">
      <w:pPr>
        <w:spacing w:after="0" w:line="36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D3E56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lastRenderedPageBreak/>
        <w:t>ВВЕДЕНИЕ</w:t>
      </w:r>
    </w:p>
    <w:p w:rsidR="00C6247A" w:rsidRPr="00B23164" w:rsidRDefault="00C6247A" w:rsidP="00C6247A">
      <w:pPr>
        <w:spacing w:after="0" w:line="360" w:lineRule="auto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</w:p>
    <w:p w:rsidR="00D6298D" w:rsidRDefault="00D6298D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Перевод играет </w:t>
      </w:r>
      <w:r w:rsidR="00E331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важную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роль в жизни современного общества. </w:t>
      </w:r>
      <w:r w:rsidR="008767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Ежедневно люди по всему миру обмениваются огромным количеством информации, и именно перевод позволяет воспринимать получаемую на различных языках информацию в понятном и доступном виде. </w:t>
      </w:r>
    </w:p>
    <w:p w:rsidR="00495D23" w:rsidRDefault="008767EE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Все большую популярность приобретает </w:t>
      </w:r>
      <w:r w:rsidR="001B06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перевод художественной литературы, но здесь переводчики зачастую сталкиваются с проблем</w:t>
      </w:r>
      <w:r w:rsidR="00495D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ой</w:t>
      </w:r>
      <w:r w:rsidR="001B06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непереводимости </w:t>
      </w:r>
      <w:r w:rsidR="00917C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оригинальных </w:t>
      </w:r>
      <w:r w:rsidR="001B06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текстов, поскольку </w:t>
      </w:r>
      <w:r w:rsidR="00917C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невозможно в языке носителя найти подходящий эквивалент, способный адекватно передать мысли, выраженные автором. </w:t>
      </w:r>
    </w:p>
    <w:p w:rsidR="00495D23" w:rsidRDefault="00025FB8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научной среде существует «теория непереводимости», согласно которой </w:t>
      </w:r>
      <w:r w:rsidR="00E331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текст </w:t>
      </w:r>
      <w:r w:rsidR="00D51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принципе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невозможно адекватно перевести </w:t>
      </w:r>
      <w:r w:rsidR="00AC0D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одного языка на другой </w:t>
      </w:r>
      <w:r w:rsidR="00E331E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ввиду</w:t>
      </w:r>
      <w:r w:rsidR="00AC0D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несоответствия выразительных средств этих языков. Перевод же в этом случае является несовершенным отражением оригинала, не позволяющим полноценно понять </w:t>
      </w:r>
      <w:r w:rsidR="00C565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посыл автора. </w:t>
      </w:r>
    </w:p>
    <w:p w:rsidR="00C56551" w:rsidRDefault="00C56551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другой стороны, </w:t>
      </w:r>
      <w:r w:rsidR="004557E5"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такие </w:t>
      </w:r>
      <w:r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профессиональные переводчики</w:t>
      </w:r>
      <w:r w:rsidR="00AD45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4557E5"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как М.Л.</w:t>
      </w:r>
      <w:r w:rsidR="00B40F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4557E5"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Лозинский, С.Я.</w:t>
      </w:r>
      <w:r w:rsidR="00B40F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4557E5"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Маршак, С.В.</w:t>
      </w:r>
      <w:r w:rsidR="00B40F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4557E5"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Шервинский, И.А.</w:t>
      </w:r>
      <w:r w:rsidR="00B40F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4557E5"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Кашкин, Б.Л.</w:t>
      </w:r>
      <w:r w:rsidR="00B40F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4557E5"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Пастернак и другие </w:t>
      </w:r>
      <w:r w:rsidR="00D92E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примере своих переводов доказали, что возможно</w:t>
      </w:r>
      <w:r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адекватно передать суть </w:t>
      </w:r>
      <w:r w:rsidR="00333F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английских </w:t>
      </w:r>
      <w:r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произведени</w:t>
      </w:r>
      <w:r w:rsid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</w:t>
      </w:r>
      <w:r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русский</w:t>
      </w:r>
      <w:r w:rsidR="00835B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333FB4">
        <w:rPr>
          <w:rFonts w:ascii="Times New Roman" w:eastAsia="Times New Roman,Bold" w:hAnsi="Times New Roman" w:cs="Times New Roman"/>
          <w:sz w:val="28"/>
          <w:szCs w:val="28"/>
        </w:rPr>
        <w:t xml:space="preserve"> один из самых развитых и богатых языков мира</w:t>
      </w:r>
      <w:r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исказив </w:t>
      </w:r>
      <w:r w:rsidR="00B40F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 этом </w:t>
      </w:r>
      <w:r w:rsidR="00D92E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оригинал</w:t>
      </w:r>
      <w:r w:rsidRPr="004557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573D0C" w:rsidRDefault="00CC45A2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Таким образом, </w:t>
      </w:r>
      <w:r w:rsidR="00573D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практика переводчиков доказывает, что полноценный перевод возможен с сохранением всех стилистических и иных особенностей, присущих</w:t>
      </w:r>
      <w:r w:rsidR="00C662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стилю автора</w:t>
      </w:r>
      <w:r w:rsidR="00573D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оригинала. </w:t>
      </w:r>
    </w:p>
    <w:p w:rsidR="008767EE" w:rsidRDefault="00573D0C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данной работе будет рассматриваться </w:t>
      </w:r>
      <w:r w:rsidR="005D28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передача так</w:t>
      </w:r>
      <w:r w:rsidR="00D51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ой</w:t>
      </w:r>
      <w:r w:rsidR="005D28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51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жанрово-специфичной лексики,</w:t>
      </w:r>
      <w:r w:rsidR="005D28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как окказионализмы, фразеологизмы и имена собственные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английского </w:t>
      </w:r>
      <w:r w:rsidR="005D28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языка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русский </w:t>
      </w:r>
      <w:r w:rsidR="005D28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профессиональными переводчиками в фэнтези</w:t>
      </w:r>
      <w:r w:rsidR="008A47B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йных</w:t>
      </w:r>
      <w:r w:rsidR="005D28F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A47B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произведениях цикла «Плоский мир» Терри Пратчетта.</w:t>
      </w:r>
    </w:p>
    <w:p w:rsidR="00C6247A" w:rsidRDefault="00C6247A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1B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Цель работы – </w:t>
      </w:r>
      <w:r w:rsidR="00F91B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проанализировать переводимость и непереводимость </w:t>
      </w:r>
      <w:r w:rsidR="00D51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жанрово-специфичной лексики </w:t>
      </w:r>
      <w:r w:rsidR="00F91B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примере произведений цикла «Плоский мир» Терри Пратчетта.</w:t>
      </w:r>
      <w:r w:rsidRPr="00A81B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C6247A" w:rsidRDefault="00C6247A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87D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Достижение </w:t>
      </w:r>
      <w:r w:rsidR="00F91B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поставленной </w:t>
      </w:r>
      <w:r w:rsidRPr="00587D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цели предопределяет решение следующих задач:</w:t>
      </w:r>
    </w:p>
    <w:p w:rsidR="00C6247A" w:rsidRPr="00587D7D" w:rsidRDefault="00C6247A" w:rsidP="00942B5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57"/>
        <w:jc w:val="both"/>
        <w:rPr>
          <w:rFonts w:eastAsiaTheme="minorEastAsia"/>
          <w:sz w:val="28"/>
          <w:szCs w:val="28"/>
          <w:shd w:val="clear" w:color="auto" w:fill="FFFFFF" w:themeFill="background1"/>
        </w:rPr>
      </w:pPr>
      <w:r w:rsidRPr="00A81B47">
        <w:rPr>
          <w:sz w:val="28"/>
          <w:szCs w:val="28"/>
          <w:shd w:val="clear" w:color="auto" w:fill="FFFFFF" w:themeFill="background1"/>
        </w:rPr>
        <w:t>рассмотре</w:t>
      </w:r>
      <w:r>
        <w:rPr>
          <w:sz w:val="28"/>
          <w:szCs w:val="28"/>
          <w:shd w:val="clear" w:color="auto" w:fill="FFFFFF" w:themeFill="background1"/>
        </w:rPr>
        <w:t>ть</w:t>
      </w:r>
      <w:r w:rsidRPr="00A81B47">
        <w:rPr>
          <w:sz w:val="28"/>
          <w:szCs w:val="28"/>
          <w:shd w:val="clear" w:color="auto" w:fill="FFFFFF" w:themeFill="background1"/>
        </w:rPr>
        <w:t xml:space="preserve"> основны</w:t>
      </w:r>
      <w:r>
        <w:rPr>
          <w:sz w:val="28"/>
          <w:szCs w:val="28"/>
          <w:shd w:val="clear" w:color="auto" w:fill="FFFFFF" w:themeFill="background1"/>
        </w:rPr>
        <w:t>е</w:t>
      </w:r>
      <w:r w:rsidRPr="00A81B47">
        <w:rPr>
          <w:sz w:val="28"/>
          <w:szCs w:val="28"/>
          <w:shd w:val="clear" w:color="auto" w:fill="FFFFFF" w:themeFill="background1"/>
        </w:rPr>
        <w:t xml:space="preserve"> поняти</w:t>
      </w:r>
      <w:r>
        <w:rPr>
          <w:sz w:val="28"/>
          <w:szCs w:val="28"/>
          <w:shd w:val="clear" w:color="auto" w:fill="FFFFFF" w:themeFill="background1"/>
        </w:rPr>
        <w:t>я</w:t>
      </w:r>
      <w:r w:rsidRPr="00A81B47">
        <w:rPr>
          <w:sz w:val="28"/>
          <w:szCs w:val="28"/>
          <w:shd w:val="clear" w:color="auto" w:fill="FFFFFF" w:themeFill="background1"/>
        </w:rPr>
        <w:t xml:space="preserve"> </w:t>
      </w:r>
      <w:r w:rsidR="00F91B5E">
        <w:rPr>
          <w:sz w:val="28"/>
          <w:szCs w:val="28"/>
          <w:shd w:val="clear" w:color="auto" w:fill="FFFFFF" w:themeFill="background1"/>
        </w:rPr>
        <w:t xml:space="preserve">окказионализмов, фразеологизмов и </w:t>
      </w:r>
      <w:r w:rsidR="001A3CA1">
        <w:rPr>
          <w:sz w:val="28"/>
        </w:rPr>
        <w:t>имен собственных</w:t>
      </w:r>
      <w:r w:rsidRPr="00587D7D">
        <w:rPr>
          <w:rFonts w:eastAsiaTheme="minorEastAsia"/>
          <w:sz w:val="28"/>
          <w:szCs w:val="28"/>
          <w:shd w:val="clear" w:color="auto" w:fill="FFFFFF" w:themeFill="background1"/>
        </w:rPr>
        <w:t>;</w:t>
      </w:r>
    </w:p>
    <w:p w:rsidR="00C6247A" w:rsidRPr="00587D7D" w:rsidRDefault="00E7571C" w:rsidP="00942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/>
        </w:rPr>
        <w:t>установить ж</w:t>
      </w:r>
      <w:r w:rsidRPr="0014279A">
        <w:rPr>
          <w:color w:val="000000"/>
          <w:sz w:val="28"/>
          <w:szCs w:val="28"/>
          <w:shd w:val="clear" w:color="auto" w:fill="FFFFFF"/>
        </w:rPr>
        <w:t>анровые особенности произведений цикла</w:t>
      </w:r>
      <w:r w:rsidR="00C6247A" w:rsidRPr="00587D7D">
        <w:rPr>
          <w:rFonts w:eastAsiaTheme="minorEastAsia"/>
          <w:sz w:val="28"/>
          <w:szCs w:val="28"/>
          <w:shd w:val="clear" w:color="auto" w:fill="FFFFFF" w:themeFill="background1"/>
        </w:rPr>
        <w:t>;</w:t>
      </w:r>
    </w:p>
    <w:p w:rsidR="00C6247A" w:rsidRDefault="00291DF5" w:rsidP="00942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57"/>
        <w:jc w:val="both"/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проанализировать варианты и способы перевода </w:t>
      </w:r>
      <w:r w:rsidR="006667D3">
        <w:rPr>
          <w:sz w:val="28"/>
          <w:szCs w:val="28"/>
          <w:shd w:val="clear" w:color="auto" w:fill="FFFFFF" w:themeFill="background1"/>
        </w:rPr>
        <w:t>жанрово-специфичной лексики</w:t>
      </w:r>
      <w:r w:rsidR="006667D3" w:rsidRPr="006369B6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rFonts w:eastAsiaTheme="minorEastAsia"/>
          <w:sz w:val="28"/>
          <w:szCs w:val="28"/>
          <w:shd w:val="clear" w:color="auto" w:fill="FFFFFF" w:themeFill="background1"/>
        </w:rPr>
        <w:t>на примере произведений цикла</w:t>
      </w:r>
      <w:r w:rsidR="00C6247A" w:rsidRPr="00587D7D">
        <w:rPr>
          <w:rFonts w:eastAsiaTheme="minorEastAsia"/>
          <w:sz w:val="28"/>
          <w:szCs w:val="28"/>
          <w:shd w:val="clear" w:color="auto" w:fill="FFFFFF" w:themeFill="background1"/>
        </w:rPr>
        <w:t>.</w:t>
      </w:r>
    </w:p>
    <w:p w:rsidR="00C6247A" w:rsidRPr="000F4B40" w:rsidRDefault="00C6247A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F4B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Объектом исследования являются </w:t>
      </w:r>
      <w:r w:rsidR="00F91B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понятия окказионализмов, фразеологизмов и </w:t>
      </w:r>
      <w:r w:rsidR="001A3CA1">
        <w:rPr>
          <w:rFonts w:ascii="Times New Roman" w:hAnsi="Times New Roman" w:cs="Times New Roman"/>
          <w:sz w:val="28"/>
        </w:rPr>
        <w:t>имен собственных</w:t>
      </w:r>
      <w:r w:rsidRPr="000F4B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C6247A" w:rsidRPr="000F4B40" w:rsidRDefault="00C6247A" w:rsidP="00942B5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  <w:shd w:val="clear" w:color="auto" w:fill="FFFFFF" w:themeFill="background1"/>
        </w:rPr>
      </w:pPr>
      <w:r w:rsidRPr="00A81B47">
        <w:rPr>
          <w:sz w:val="28"/>
          <w:szCs w:val="28"/>
          <w:shd w:val="clear" w:color="auto" w:fill="FFFFFF" w:themeFill="background1"/>
        </w:rPr>
        <w:t xml:space="preserve">Предметом исследования является </w:t>
      </w:r>
      <w:r w:rsidR="00496A76">
        <w:rPr>
          <w:sz w:val="28"/>
          <w:szCs w:val="28"/>
          <w:shd w:val="clear" w:color="auto" w:fill="FFFFFF" w:themeFill="background1"/>
        </w:rPr>
        <w:t>переводимост</w:t>
      </w:r>
      <w:r w:rsidR="00766A16">
        <w:rPr>
          <w:sz w:val="28"/>
          <w:szCs w:val="28"/>
          <w:shd w:val="clear" w:color="auto" w:fill="FFFFFF" w:themeFill="background1"/>
        </w:rPr>
        <w:t>ь</w:t>
      </w:r>
      <w:r w:rsidR="00496A76">
        <w:rPr>
          <w:sz w:val="28"/>
          <w:szCs w:val="28"/>
          <w:shd w:val="clear" w:color="auto" w:fill="FFFFFF" w:themeFill="background1"/>
        </w:rPr>
        <w:t xml:space="preserve"> и непереводимост</w:t>
      </w:r>
      <w:r w:rsidR="00766A16">
        <w:rPr>
          <w:sz w:val="28"/>
          <w:szCs w:val="28"/>
          <w:shd w:val="clear" w:color="auto" w:fill="FFFFFF" w:themeFill="background1"/>
        </w:rPr>
        <w:t>ь</w:t>
      </w:r>
      <w:r w:rsidR="00496A76">
        <w:rPr>
          <w:sz w:val="28"/>
          <w:szCs w:val="28"/>
          <w:shd w:val="clear" w:color="auto" w:fill="FFFFFF" w:themeFill="background1"/>
        </w:rPr>
        <w:t xml:space="preserve"> </w:t>
      </w:r>
      <w:r w:rsidR="00D512B5">
        <w:rPr>
          <w:sz w:val="28"/>
          <w:szCs w:val="28"/>
          <w:shd w:val="clear" w:color="auto" w:fill="FFFFFF" w:themeFill="background1"/>
        </w:rPr>
        <w:t xml:space="preserve">жанрово-специфичной лексики </w:t>
      </w:r>
      <w:r w:rsidR="00496A76">
        <w:rPr>
          <w:sz w:val="28"/>
          <w:szCs w:val="28"/>
          <w:shd w:val="clear" w:color="auto" w:fill="FFFFFF" w:themeFill="background1"/>
        </w:rPr>
        <w:t xml:space="preserve">на примере произведений цикла «Плоский мир» Терри Пратчетта. </w:t>
      </w:r>
    </w:p>
    <w:p w:rsidR="00C6247A" w:rsidRDefault="00C6247A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1B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Работа состоит из введения,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 глав, заключения, списка используемых источников, к</w:t>
      </w:r>
      <w:r w:rsidR="009608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оторый включает </w:t>
      </w:r>
      <w:r w:rsidR="008F48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</w:t>
      </w:r>
      <w:r w:rsidR="009608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наименовани</w:t>
      </w:r>
      <w:r w:rsidR="00267A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C6247A" w:rsidRDefault="00C6247A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Первая глава включает в себя </w:t>
      </w:r>
      <w:r w:rsidRPr="00A81B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теорети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ческое</w:t>
      </w:r>
      <w:r w:rsidRPr="00A81B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Pr="00A81B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основных понятий </w:t>
      </w:r>
      <w:r w:rsidR="009608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окказионализмов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9608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фразеологизмов и </w:t>
      </w:r>
      <w:r w:rsidR="001A3CA1">
        <w:rPr>
          <w:rFonts w:ascii="Times New Roman" w:hAnsi="Times New Roman" w:cs="Times New Roman"/>
          <w:sz w:val="28"/>
        </w:rPr>
        <w:t>имен собственных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C6247A" w:rsidRDefault="00C6247A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 второй главе </w:t>
      </w:r>
      <w:r w:rsidRPr="00A81B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проводится анализ </w:t>
      </w:r>
      <w:r w:rsidR="009608C6">
        <w:rPr>
          <w:rFonts w:ascii="Times New Roman" w:hAnsi="Times New Roman" w:cs="Times New Roman"/>
          <w:bCs/>
          <w:sz w:val="28"/>
          <w:szCs w:val="20"/>
        </w:rPr>
        <w:t>п</w:t>
      </w:r>
      <w:r w:rsidR="009608C6" w:rsidRPr="0014279A">
        <w:rPr>
          <w:rFonts w:ascii="Times New Roman" w:hAnsi="Times New Roman" w:cs="Times New Roman"/>
          <w:bCs/>
          <w:sz w:val="28"/>
          <w:szCs w:val="20"/>
        </w:rPr>
        <w:t>ереводимост</w:t>
      </w:r>
      <w:r w:rsidR="009608C6">
        <w:rPr>
          <w:rFonts w:ascii="Times New Roman" w:hAnsi="Times New Roman" w:cs="Times New Roman"/>
          <w:bCs/>
          <w:sz w:val="28"/>
          <w:szCs w:val="20"/>
        </w:rPr>
        <w:t>и</w:t>
      </w:r>
      <w:r w:rsidR="009608C6" w:rsidRPr="0014279A">
        <w:rPr>
          <w:rFonts w:ascii="Times New Roman" w:hAnsi="Times New Roman" w:cs="Times New Roman"/>
          <w:bCs/>
          <w:sz w:val="28"/>
          <w:szCs w:val="20"/>
        </w:rPr>
        <w:t xml:space="preserve"> и непереводимост</w:t>
      </w:r>
      <w:r w:rsidR="009608C6">
        <w:rPr>
          <w:rFonts w:ascii="Times New Roman" w:hAnsi="Times New Roman" w:cs="Times New Roman"/>
          <w:bCs/>
          <w:sz w:val="28"/>
          <w:szCs w:val="20"/>
        </w:rPr>
        <w:t>и</w:t>
      </w:r>
      <w:r w:rsidR="009608C6" w:rsidRPr="0014279A">
        <w:rPr>
          <w:rFonts w:ascii="Times New Roman" w:hAnsi="Times New Roman" w:cs="Times New Roman"/>
          <w:bCs/>
          <w:sz w:val="28"/>
          <w:szCs w:val="20"/>
        </w:rPr>
        <w:t xml:space="preserve"> понятий на примере произведений</w:t>
      </w:r>
      <w:r w:rsidR="009608C6"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="009608C6" w:rsidRPr="0014279A">
        <w:rPr>
          <w:rFonts w:ascii="Times New Roman" w:hAnsi="Times New Roman" w:cs="Times New Roman"/>
          <w:bCs/>
          <w:sz w:val="28"/>
          <w:szCs w:val="20"/>
        </w:rPr>
        <w:t>цикла «Плоский мир» Терри Пратчетта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DB41A9" w:rsidRDefault="00C6247A" w:rsidP="00942B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1B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 выполнении данной работы были задействованы следующие методы: </w:t>
      </w:r>
      <w:r w:rsidR="005A71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5A71BC" w:rsidRPr="004B63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налитический метод</w:t>
      </w:r>
      <w:r w:rsidR="005A71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включающий в себя </w:t>
      </w:r>
      <w:r w:rsidR="005A71BC" w:rsidRPr="004B63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анализ теоретической литературы по теме исследования</w:t>
      </w:r>
      <w:r w:rsidR="005A71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A568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статистический метод, метод сплошной выборки, </w:t>
      </w:r>
      <w:r w:rsidR="00C10C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метод </w:t>
      </w:r>
      <w:r w:rsidRPr="00A81B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сопос</w:t>
      </w:r>
      <w:r w:rsidR="004B63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тавления и обобщения материала, д</w:t>
      </w:r>
      <w:r w:rsidR="004B6373" w:rsidRPr="004B63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ескриптивный </w:t>
      </w:r>
      <w:r w:rsidR="004B63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4B6373" w:rsidRPr="004B63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етод и метод дедукции</w:t>
      </w:r>
      <w:r w:rsidR="004B63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DB41A9" w:rsidRDefault="00DB41A9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 w:type="page"/>
      </w:r>
    </w:p>
    <w:p w:rsidR="00DB41A9" w:rsidRPr="00A95B67" w:rsidRDefault="00A95B67" w:rsidP="00A95B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95B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397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B41A9" w:rsidRPr="00A95B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Проблемы перевода </w:t>
      </w:r>
      <w:r w:rsidR="00DB41A9" w:rsidRPr="00A95B67">
        <w:rPr>
          <w:rFonts w:ascii="Times New Roman" w:hAnsi="Times New Roman" w:cs="Times New Roman"/>
          <w:b/>
          <w:sz w:val="28"/>
        </w:rPr>
        <w:t>окказионализмов, фразеологизмов и имен собственных</w:t>
      </w:r>
    </w:p>
    <w:p w:rsidR="00A95B67" w:rsidRPr="00A95B67" w:rsidRDefault="00A95B67" w:rsidP="00A9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247A" w:rsidRDefault="00A95B67" w:rsidP="00A95B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95B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</w:t>
      </w:r>
      <w:r w:rsidR="00397B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B41A9" w:rsidRPr="00A95B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Понятие </w:t>
      </w:r>
      <w:r w:rsidR="00DB41A9" w:rsidRPr="00A95B67">
        <w:rPr>
          <w:rFonts w:ascii="Times New Roman" w:hAnsi="Times New Roman" w:cs="Times New Roman"/>
          <w:b/>
          <w:sz w:val="28"/>
        </w:rPr>
        <w:t>окказионализм</w:t>
      </w:r>
      <w:r w:rsidR="00835B8F">
        <w:rPr>
          <w:rFonts w:ascii="Times New Roman" w:hAnsi="Times New Roman" w:cs="Times New Roman"/>
          <w:b/>
          <w:sz w:val="28"/>
        </w:rPr>
        <w:t>а</w:t>
      </w:r>
    </w:p>
    <w:p w:rsidR="00A645BE" w:rsidRPr="00A95B67" w:rsidRDefault="00A645BE" w:rsidP="00A95B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D4DBD" w:rsidRDefault="00A645BE" w:rsidP="00CD4D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современном мире язык меняется каждый день, поэтому проблема 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«одноразовых»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слов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является одной из наиболее важных языковых проблем. Появление 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окказионализмов </w:t>
      </w:r>
      <w:r w:rsidR="00BF0F8E" w:rsidRPr="00F021F1">
        <w:rPr>
          <w:rFonts w:ascii="Times New Roman" w:eastAsia="Times New Roman,Bold" w:hAnsi="Times New Roman" w:cs="Times New Roman"/>
          <w:sz w:val="28"/>
          <w:szCs w:val="28"/>
        </w:rPr>
        <w:t>–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это постоянный процесс. </w:t>
      </w:r>
      <w:r w:rsidR="00A568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Такие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слова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трудн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перевести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потому что автор, создавая 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их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придает им неявн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ое, скрытое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значение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стилистическ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ую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окраску.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Окказионализмы 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позволяют нам </w:t>
      </w:r>
      <w:r w:rsidR="00BF0F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выражать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эмоции, чувства, отношение к различным событиям.</w:t>
      </w:r>
    </w:p>
    <w:p w:rsidR="00ED39FF" w:rsidRDefault="00CD4DBD" w:rsidP="00CD4D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лингвистике не существует однозначного определения окказионализмов</w:t>
      </w:r>
      <w:r w:rsid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ED39FF" w:rsidRP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однако классическим разделением является разделение на два понимания: широкое и узкое.</w:t>
      </w:r>
      <w:r w:rsid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точки зрения</w:t>
      </w:r>
      <w:r w:rsidR="00ED39FF" w:rsidRP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первой концепции, то есть широко</w:t>
      </w:r>
      <w:r w:rsidR="003901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</w:t>
      </w:r>
      <w:r w:rsidR="00ED39FF" w:rsidRP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понимани</w:t>
      </w:r>
      <w:r w:rsidR="003901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="00ED39FF" w:rsidRP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в состав окказиональной лексики включаются все «одноразовые» слова, создаваемые в определенной ситуации</w:t>
      </w:r>
      <w:r w:rsid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в то время как в основе другой концепции, </w:t>
      </w:r>
      <w:r w:rsidR="00ED39FF" w:rsidRP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 есть узкого понимания, окказионализмами признают индивидуально-авторские новообразования</w:t>
      </w:r>
      <w:r w:rsidR="00CC2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CC2977" w:rsidRPr="00CC2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противопоставляя их потенциальным словам</w:t>
      </w:r>
      <w:r w:rsidR="00CC2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381790" w:rsidRDefault="002B76BC" w:rsidP="00CD4D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B76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Согласно «Полному сло</w:t>
      </w:r>
      <w:r w:rsidR="00B702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варю лингвистических терминов» </w:t>
      </w:r>
      <w:r w:rsidRPr="002B76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Т.В.</w:t>
      </w:r>
      <w:r w:rsidR="008707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B76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Матвеевой</w:t>
      </w:r>
      <w:r w:rsidR="00CA36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2B76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«окказионализмы – речевые единицы (чаще всего слова), созданные индивидуально под влиянием конкретного стилистического задания или ситуации. Создаются как с обычной номинативной целью, так и с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целью художественной» [</w:t>
      </w:r>
      <w:r w:rsidR="00C274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C274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с.</w:t>
      </w:r>
      <w:r w:rsidR="00C274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2B76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260].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707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Т.</w:t>
      </w:r>
      <w:r w:rsidRP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В.</w:t>
      </w:r>
      <w:r w:rsidR="008707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Матвеева придерживается </w:t>
      </w:r>
      <w:r w:rsidR="003901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теории </w:t>
      </w:r>
      <w:r w:rsidRP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индивидуально-авторского происхождения окказ</w:t>
      </w:r>
      <w:r w:rsidR="00965D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ионализма и является сторонницей широкой точки</w:t>
      </w:r>
      <w:r w:rsidRPr="00ED39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зрения.</w:t>
      </w:r>
    </w:p>
    <w:p w:rsidR="002B76BC" w:rsidRDefault="00791C70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91C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свою очередь Т.В.</w:t>
      </w:r>
      <w:r w:rsidR="008707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791C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Жеребило в «Словаре лингвистических терминов» определяет окказионализмы как «авторские, индивидуально-стилистические неологизмы, которые создаются для придания образности художественному тексту» [</w:t>
      </w:r>
      <w:r w:rsidR="00C274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Pr="00791C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C274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791C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с.</w:t>
      </w:r>
      <w:r w:rsidR="00C274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791C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232].</w:t>
      </w:r>
      <w:r w:rsidR="002B76BC" w:rsidRPr="002B76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Таким образом, Т.В.</w:t>
      </w:r>
      <w:r w:rsidR="008707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2B76BC" w:rsidRPr="002B76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Жеребило поддерживает узкое </w:t>
      </w:r>
      <w:r w:rsidR="002B76BC" w:rsidRPr="002B76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понимание термина. В ее определении окказионализм напрямую связан с художественным текстом</w:t>
      </w:r>
      <w:r w:rsidR="00CC2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</w:t>
      </w:r>
      <w:r w:rsidR="002B76BC" w:rsidRPr="002B76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C29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2B76BC" w:rsidRPr="002B76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нем не говорится о том, что данная категория слов может быть использована в повседневной речи для номинативной функции, как в определении Т.В.</w:t>
      </w:r>
      <w:r w:rsidR="008707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2B76BC" w:rsidRPr="002B76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Матвеевой.</w:t>
      </w:r>
    </w:p>
    <w:p w:rsidR="00CC2977" w:rsidRPr="00CD2596" w:rsidRDefault="002D7BA1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А.П.</w:t>
      </w:r>
      <w:r w:rsidR="008707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Сковородников</w:t>
      </w:r>
      <w:r w:rsidR="00641B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утверждает, что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41B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CD2596" w:rsidRPr="00C61B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кказионализмы </w:t>
      </w:r>
      <w:r w:rsidR="00CC2977" w:rsidRPr="00CD25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(от лат. occasionalis – </w:t>
      </w:r>
      <w:r w:rsidR="00CD25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CC2977" w:rsidRPr="00CD25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случайный</w:t>
      </w:r>
      <w:r w:rsidR="00CD25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CC2977" w:rsidRPr="00CD25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 – речевые единицы, создаваемые под влиянием контекста или речевой ситуации для уточнения смысла, для выражения экспрессии, часто комического или иронического характера, и традиционно относимые за пределы литературной лексики</w:t>
      </w:r>
      <w:r w:rsidR="00CD25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D2596" w:rsidRPr="00CD25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[</w:t>
      </w:r>
      <w:r w:rsidR="00C274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21</w:t>
      </w:r>
      <w:r w:rsidR="00CD25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C274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25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с.</w:t>
      </w:r>
      <w:r w:rsidR="00C2743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CD25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357</w:t>
      </w:r>
      <w:r w:rsidR="00CD2596" w:rsidRPr="00CD25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].</w:t>
      </w:r>
    </w:p>
    <w:p w:rsidR="00E87524" w:rsidRPr="00581DB0" w:rsidRDefault="00CA364B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Также важно упомянуть о том, что о</w:t>
      </w:r>
      <w:r w:rsidR="00C61BA8" w:rsidRPr="00C61B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кказионализмы противопоставлены узуальным словам, как возможное реальному. </w:t>
      </w:r>
      <w:r w:rsidR="00316AB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C61BA8" w:rsidRPr="00C61B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Узус </w:t>
      </w:r>
      <w:r w:rsidR="00316ABF" w:rsidRPr="00F021F1">
        <w:rPr>
          <w:rFonts w:ascii="Times New Roman" w:eastAsia="Times New Roman,Bold" w:hAnsi="Times New Roman" w:cs="Times New Roman"/>
          <w:sz w:val="28"/>
          <w:szCs w:val="28"/>
        </w:rPr>
        <w:t>–</w:t>
      </w:r>
      <w:r w:rsidR="00C61BA8" w:rsidRPr="00C61B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принятое носителями данного языка </w:t>
      </w:r>
      <w:r w:rsidR="00C61BA8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употребление слов, устойчивых оборотов, форм, конструкций и т.д.</w:t>
      </w:r>
      <w:r w:rsidR="00316ABF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C61BA8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[</w:t>
      </w:r>
      <w:r w:rsidR="00C27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11</w:t>
      </w:r>
      <w:r w:rsidR="00C61BA8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C27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316ABF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="006706EB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C27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6706EB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32</w:t>
      </w:r>
      <w:r w:rsidR="00C61BA8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].</w:t>
      </w:r>
      <w:r w:rsidR="00316ABF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81DB0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Узуальные слова закреплены в словарях, построены по правилам словообразования определенного языка и общеупотребительны в речи носителей языка</w:t>
      </w:r>
      <w:r w:rsidR="005A3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581DB0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A3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 w:rsidR="00581DB0" w:rsidRPr="00581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то время как окказионализмы создаются только для конкретного контекста, поэтому их нет в толковых словарях. </w:t>
      </w:r>
    </w:p>
    <w:p w:rsidR="00316ABF" w:rsidRPr="00ED39FF" w:rsidRDefault="00E87524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ED3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О.С.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ED3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Ахманов</w:t>
      </w:r>
      <w:r w:rsidR="00641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 считает, что</w:t>
      </w:r>
      <w:r w:rsidRPr="00ED3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D39FF" w:rsidRPr="00ED3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окказиональный – не узуальный, не соответствующий общепринятому употреблению, характеризующийся индивидуальным вкусом, обусловленный специфическим контекстом употребления</w:t>
      </w:r>
      <w:r w:rsidRPr="00ED3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[</w:t>
      </w:r>
      <w:r w:rsidR="0072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Pr="00ED3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72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ED3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727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ED3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284].</w:t>
      </w:r>
    </w:p>
    <w:p w:rsidR="00316ABF" w:rsidRDefault="00316ABF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16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316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874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Лопатин придерживается </w:t>
      </w:r>
      <w:r w:rsidR="003901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того </w:t>
      </w:r>
      <w:r w:rsidR="00874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мнения, что</w:t>
      </w:r>
      <w:r w:rsidRPr="00316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окказионализмы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</w:t>
      </w:r>
      <w:r w:rsidRPr="00316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это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16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средство для создания свежего, нешаблонного, оригинального словесного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16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образа [</w:t>
      </w:r>
      <w:r w:rsidR="00771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11</w:t>
      </w:r>
      <w:r w:rsidRPr="00316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771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Pr="00316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771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316A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85].</w:t>
      </w:r>
    </w:p>
    <w:p w:rsidR="00B05113" w:rsidRDefault="00B05113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B0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Таким образом, окказионализмы создаются</w:t>
      </w:r>
      <w:r w:rsidR="00370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0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авторами индивидуально, тесно связаны с контекстом, чаще носят</w:t>
      </w:r>
      <w:r w:rsidR="00370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0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эмоционально-экспрессивный характер</w:t>
      </w:r>
      <w:r w:rsidR="00370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B0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70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B0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ни сохраняют новизну</w:t>
      </w:r>
      <w:r w:rsidR="00370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</w:t>
      </w:r>
      <w:r w:rsidRPr="00B0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ощущаются</w:t>
      </w:r>
      <w:r w:rsidR="00370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0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как новые, независимо от времени своего создания, </w:t>
      </w:r>
      <w:r w:rsidR="007E2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 также необходимо помнить, что </w:t>
      </w:r>
      <w:r w:rsidRPr="00B0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 них отсутствует</w:t>
      </w:r>
      <w:r w:rsidR="00370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0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ориентация на общеупотребительность</w:t>
      </w:r>
      <w:r w:rsidR="00370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8745D0" w:rsidRDefault="008745D0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835B8F" w:rsidRPr="007309E9" w:rsidRDefault="007309E9" w:rsidP="00835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30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</w:t>
      </w:r>
      <w:r w:rsidRPr="007309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Понятие </w:t>
      </w:r>
      <w:r w:rsidRPr="007309E9">
        <w:rPr>
          <w:rFonts w:ascii="Times New Roman" w:hAnsi="Times New Roman" w:cs="Times New Roman"/>
          <w:b/>
          <w:sz w:val="28"/>
        </w:rPr>
        <w:t>фразеологизм</w:t>
      </w:r>
      <w:r w:rsidR="00835B8F">
        <w:rPr>
          <w:rFonts w:ascii="Times New Roman" w:hAnsi="Times New Roman" w:cs="Times New Roman"/>
          <w:b/>
          <w:sz w:val="28"/>
        </w:rPr>
        <w:t>а</w:t>
      </w:r>
    </w:p>
    <w:p w:rsidR="007309E9" w:rsidRPr="00316ABF" w:rsidRDefault="007309E9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7309E9" w:rsidRDefault="008D7E7A" w:rsidP="007309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 w:rsidR="007309E9" w:rsidRPr="007C3784">
        <w:rPr>
          <w:rFonts w:ascii="Times New Roman" w:hAnsi="Times New Roman" w:cs="Times New Roman"/>
          <w:color w:val="000000" w:themeColor="text1"/>
          <w:sz w:val="28"/>
        </w:rPr>
        <w:t xml:space="preserve">Термин </w:t>
      </w:r>
      <w:r w:rsidR="003901F7">
        <w:rPr>
          <w:rFonts w:ascii="Times New Roman" w:hAnsi="Times New Roman" w:cs="Times New Roman"/>
          <w:color w:val="000000" w:themeColor="text1"/>
          <w:sz w:val="28"/>
        </w:rPr>
        <w:t>«</w:t>
      </w:r>
      <w:r w:rsidR="007309E9" w:rsidRPr="007C3784">
        <w:rPr>
          <w:rFonts w:ascii="Times New Roman" w:hAnsi="Times New Roman" w:cs="Times New Roman"/>
          <w:color w:val="000000" w:themeColor="text1"/>
          <w:sz w:val="28"/>
        </w:rPr>
        <w:t>фразеология</w:t>
      </w:r>
      <w:r w:rsidR="003901F7">
        <w:rPr>
          <w:rFonts w:ascii="Times New Roman" w:hAnsi="Times New Roman" w:cs="Times New Roman"/>
          <w:color w:val="000000" w:themeColor="text1"/>
          <w:sz w:val="28"/>
        </w:rPr>
        <w:t>»</w:t>
      </w:r>
      <w:r w:rsidR="007309E9" w:rsidRPr="007C3784">
        <w:rPr>
          <w:rFonts w:ascii="Times New Roman" w:hAnsi="Times New Roman" w:cs="Times New Roman"/>
          <w:color w:val="000000" w:themeColor="text1"/>
          <w:sz w:val="28"/>
        </w:rPr>
        <w:t xml:space="preserve"> обозначает дисциплину, а также ее объект, набор или совокупность фразеологических единиц в данном языке.</w:t>
      </w:r>
      <w:r w:rsidR="007309E9">
        <w:rPr>
          <w:rFonts w:ascii="Times New Roman" w:hAnsi="Times New Roman" w:cs="Times New Roman"/>
          <w:color w:val="000000" w:themeColor="text1"/>
          <w:sz w:val="28"/>
        </w:rPr>
        <w:t xml:space="preserve"> «О</w:t>
      </w:r>
      <w:r w:rsidR="007309E9" w:rsidRPr="007C3784">
        <w:rPr>
          <w:rFonts w:ascii="Times New Roman" w:hAnsi="Times New Roman" w:cs="Times New Roman"/>
          <w:color w:val="000000" w:themeColor="text1"/>
          <w:sz w:val="28"/>
        </w:rPr>
        <w:t xml:space="preserve">бъектом исследования фразеологии </w:t>
      </w:r>
      <w:r w:rsidR="007309E9">
        <w:rPr>
          <w:rFonts w:ascii="Times New Roman" w:hAnsi="Times New Roman" w:cs="Times New Roman"/>
          <w:color w:val="000000" w:themeColor="text1"/>
          <w:sz w:val="28"/>
        </w:rPr>
        <w:t>к</w:t>
      </w:r>
      <w:r w:rsidR="007309E9" w:rsidRPr="007C3784">
        <w:rPr>
          <w:rFonts w:ascii="Times New Roman" w:hAnsi="Times New Roman" w:cs="Times New Roman"/>
          <w:color w:val="000000" w:themeColor="text1"/>
          <w:sz w:val="28"/>
        </w:rPr>
        <w:t>ак самостоятельн</w:t>
      </w:r>
      <w:r w:rsidR="007309E9">
        <w:rPr>
          <w:rFonts w:ascii="Times New Roman" w:hAnsi="Times New Roman" w:cs="Times New Roman"/>
          <w:color w:val="000000" w:themeColor="text1"/>
          <w:sz w:val="28"/>
        </w:rPr>
        <w:t>ой</w:t>
      </w:r>
      <w:r w:rsidR="007309E9" w:rsidRPr="007C3784">
        <w:rPr>
          <w:rFonts w:ascii="Times New Roman" w:hAnsi="Times New Roman" w:cs="Times New Roman"/>
          <w:color w:val="000000" w:themeColor="text1"/>
          <w:sz w:val="28"/>
        </w:rPr>
        <w:t xml:space="preserve"> дисциплин</w:t>
      </w:r>
      <w:r w:rsidR="007309E9">
        <w:rPr>
          <w:rFonts w:ascii="Times New Roman" w:hAnsi="Times New Roman" w:cs="Times New Roman"/>
          <w:color w:val="000000" w:themeColor="text1"/>
          <w:sz w:val="28"/>
        </w:rPr>
        <w:t>ы</w:t>
      </w:r>
      <w:r w:rsidR="007309E9" w:rsidRPr="007C3784">
        <w:rPr>
          <w:rFonts w:ascii="Times New Roman" w:hAnsi="Times New Roman" w:cs="Times New Roman"/>
          <w:color w:val="000000" w:themeColor="text1"/>
          <w:sz w:val="28"/>
        </w:rPr>
        <w:t xml:space="preserve"> являются фразеологические единицы из данного языка (или группы языков)</w:t>
      </w:r>
      <w:r w:rsidR="007309E9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="00466E5F">
        <w:rPr>
          <w:rFonts w:ascii="Times New Roman" w:hAnsi="Times New Roman" w:cs="Times New Roman"/>
          <w:color w:val="000000" w:themeColor="text1"/>
          <w:sz w:val="28"/>
        </w:rPr>
        <w:br/>
      </w:r>
      <w:r w:rsidR="007309E9" w:rsidRPr="006145B2">
        <w:rPr>
          <w:rFonts w:ascii="Times New Roman" w:hAnsi="Times New Roman" w:cs="Times New Roman"/>
          <w:color w:val="000000" w:themeColor="text1"/>
          <w:sz w:val="28"/>
        </w:rPr>
        <w:t>[</w:t>
      </w:r>
      <w:r w:rsidR="00466E5F">
        <w:rPr>
          <w:rFonts w:ascii="Times New Roman" w:eastAsia="Times New Roman,Bold" w:hAnsi="Times New Roman" w:cs="Times New Roman"/>
          <w:sz w:val="28"/>
          <w:szCs w:val="28"/>
        </w:rPr>
        <w:t>7</w:t>
      </w:r>
      <w:r w:rsidR="007309E9">
        <w:rPr>
          <w:rFonts w:ascii="Times New Roman" w:hAnsi="Times New Roman" w:cs="Times New Roman"/>
          <w:color w:val="000000" w:themeColor="text1"/>
          <w:sz w:val="28"/>
        </w:rPr>
        <w:t>,</w:t>
      </w:r>
      <w:r w:rsidR="00466E5F">
        <w:rPr>
          <w:rFonts w:ascii="Times New Roman" w:hAnsi="Times New Roman" w:cs="Times New Roman"/>
          <w:color w:val="000000" w:themeColor="text1"/>
          <w:sz w:val="28"/>
        </w:rPr>
        <w:t> </w:t>
      </w:r>
      <w:r w:rsidR="007309E9">
        <w:rPr>
          <w:rFonts w:ascii="Times New Roman" w:hAnsi="Times New Roman" w:cs="Times New Roman"/>
          <w:color w:val="000000" w:themeColor="text1"/>
          <w:sz w:val="28"/>
        </w:rPr>
        <w:t>с.</w:t>
      </w:r>
      <w:r w:rsidR="00466E5F">
        <w:rPr>
          <w:rFonts w:ascii="Times New Roman" w:hAnsi="Times New Roman" w:cs="Times New Roman"/>
          <w:color w:val="000000" w:themeColor="text1"/>
          <w:sz w:val="28"/>
        </w:rPr>
        <w:t> </w:t>
      </w:r>
      <w:r w:rsidR="007309E9">
        <w:rPr>
          <w:rFonts w:ascii="Times New Roman" w:hAnsi="Times New Roman" w:cs="Times New Roman"/>
          <w:color w:val="000000" w:themeColor="text1"/>
          <w:sz w:val="28"/>
        </w:rPr>
        <w:t>129</w:t>
      </w:r>
      <w:r w:rsidR="007309E9" w:rsidRPr="006145B2">
        <w:rPr>
          <w:rFonts w:ascii="Times New Roman" w:hAnsi="Times New Roman" w:cs="Times New Roman"/>
          <w:color w:val="000000" w:themeColor="text1"/>
          <w:sz w:val="28"/>
        </w:rPr>
        <w:t>]</w:t>
      </w:r>
      <w:r w:rsidR="007309E9" w:rsidRPr="007C3784">
        <w:rPr>
          <w:rFonts w:ascii="Times New Roman" w:hAnsi="Times New Roman" w:cs="Times New Roman"/>
          <w:color w:val="000000" w:themeColor="text1"/>
          <w:sz w:val="28"/>
        </w:rPr>
        <w:t>.</w:t>
      </w:r>
      <w:r w:rsidR="007309E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7309E9" w:rsidRDefault="007309E9" w:rsidP="007309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>Под фразеологией подразумевается раздел лингвистики, имеющий дело с устойчивыми словосочетаниями, характеризующимися определенным переносом значения.</w:t>
      </w:r>
    </w:p>
    <w:p w:rsidR="007309E9" w:rsidRDefault="007309E9" w:rsidP="006B79F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 w:rsidRPr="00020789">
        <w:rPr>
          <w:rFonts w:ascii="Times New Roman" w:hAnsi="Times New Roman" w:cs="Times New Roman"/>
          <w:color w:val="000000" w:themeColor="text1"/>
          <w:sz w:val="28"/>
        </w:rPr>
        <w:t xml:space="preserve">Фразеологическая единица </w:t>
      </w:r>
      <w:r>
        <w:rPr>
          <w:rFonts w:ascii="Times New Roman" w:hAnsi="Times New Roman" w:cs="Times New Roman"/>
          <w:color w:val="000000" w:themeColor="text1"/>
          <w:sz w:val="28"/>
        </w:rPr>
        <w:t>–</w:t>
      </w:r>
      <w:r w:rsidRPr="00020789">
        <w:rPr>
          <w:rFonts w:ascii="Times New Roman" w:hAnsi="Times New Roman" w:cs="Times New Roman"/>
          <w:color w:val="000000" w:themeColor="text1"/>
          <w:sz w:val="28"/>
        </w:rPr>
        <w:t xml:space="preserve"> это немотивированная </w:t>
      </w:r>
      <w:r>
        <w:rPr>
          <w:rFonts w:ascii="Times New Roman" w:hAnsi="Times New Roman" w:cs="Times New Roman"/>
          <w:color w:val="000000" w:themeColor="text1"/>
          <w:sz w:val="28"/>
        </w:rPr>
        <w:t>группа слов</w:t>
      </w:r>
      <w:r w:rsidRPr="00020789">
        <w:rPr>
          <w:rFonts w:ascii="Times New Roman" w:hAnsi="Times New Roman" w:cs="Times New Roman"/>
          <w:color w:val="000000" w:themeColor="text1"/>
          <w:sz w:val="28"/>
        </w:rPr>
        <w:t>, которая не может быть свободно составлена ​​в речи, но воспроизводится как готовая единица.</w:t>
      </w:r>
    </w:p>
    <w:p w:rsidR="007309E9" w:rsidRDefault="00585E4A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А.В.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8745D0">
        <w:rPr>
          <w:rFonts w:ascii="Times New Roman" w:hAnsi="Times New Roman" w:cs="Times New Roman"/>
          <w:color w:val="000000" w:themeColor="text1"/>
          <w:sz w:val="28"/>
        </w:rPr>
        <w:t>Кунин утверждает, что</w:t>
      </w:r>
      <w:r w:rsidRPr="00585E4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745D0">
        <w:rPr>
          <w:rFonts w:ascii="Times New Roman" w:hAnsi="Times New Roman" w:cs="Times New Roman"/>
          <w:color w:val="000000" w:themeColor="text1"/>
          <w:sz w:val="28"/>
        </w:rPr>
        <w:t>ф</w:t>
      </w:r>
      <w:r w:rsidRPr="00585E4A">
        <w:rPr>
          <w:rFonts w:ascii="Times New Roman" w:hAnsi="Times New Roman" w:cs="Times New Roman"/>
          <w:color w:val="000000" w:themeColor="text1"/>
          <w:sz w:val="28"/>
        </w:rPr>
        <w:t>разеологизмы можно назвать своеобразными «микротекстами», впитывающими в себя различную информацию о происходящем. Фразеологические единицы называют предметы реальности, а также передают информацию, сохраняя внутреннее состояние говорящего и его эмоциональное отношение к предмету речи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E3014">
        <w:rPr>
          <w:rFonts w:ascii="Times New Roman" w:hAnsi="Times New Roman" w:cs="Times New Roman"/>
          <w:color w:val="000000" w:themeColor="text1"/>
          <w:sz w:val="28"/>
        </w:rPr>
        <w:br/>
      </w:r>
      <w:r w:rsidRPr="00585E4A">
        <w:rPr>
          <w:rFonts w:ascii="Times New Roman" w:hAnsi="Times New Roman" w:cs="Times New Roman"/>
          <w:color w:val="000000" w:themeColor="text1"/>
          <w:sz w:val="28"/>
        </w:rPr>
        <w:t>[</w:t>
      </w:r>
      <w:r w:rsidR="002E3014">
        <w:rPr>
          <w:rFonts w:ascii="Times New Roman" w:hAnsi="Times New Roman" w:cs="Times New Roman"/>
          <w:color w:val="000000" w:themeColor="text1"/>
          <w:sz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2E3014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>с.</w:t>
      </w:r>
      <w:r w:rsidR="002E3014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>46</w:t>
      </w:r>
      <w:r w:rsidRPr="00585E4A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5733DB" w:rsidRDefault="005733DB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73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Исследователи фразеологии различных языков отмечают, что в процессе функционирования в речи ФЕ очень часто подвергаются разным трансформациям. Эти преобразования всегда осуществляются с определенным</w:t>
      </w:r>
      <w:r w:rsidR="005E2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573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коммуникативным</w:t>
      </w:r>
      <w:r w:rsidR="005E2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573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стилистическим</w:t>
      </w:r>
      <w:r w:rsidR="005E2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573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E2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целями</w:t>
      </w:r>
      <w:r w:rsidRPr="00573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Ш.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573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Балли писал: «Если ученый или инженер изменяют язык для того, чтобы «обезличить» его и сделать более логичным, рассудочным, то писатель преобразует его, чтобы сделать пригодным для выражения сугубо индивидуальной мысли, т. е. эффективного и эстетического содержания» </w:t>
      </w:r>
      <w:r w:rsidR="002E3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573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[</w:t>
      </w:r>
      <w:r w:rsidR="002E3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</w:t>
      </w:r>
      <w:r w:rsidRPr="00573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071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573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071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573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280]. </w:t>
      </w:r>
    </w:p>
    <w:p w:rsidR="00F91DA9" w:rsidRDefault="00F91DA9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При переводе ФЕ важно помнить о взаимодействии различных культур, традиций и обычаев, </w:t>
      </w:r>
      <w:r w:rsidR="005153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поскольку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переводчик</w:t>
      </w:r>
      <w:r w:rsidR="005153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данном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153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проводником между культурами.</w:t>
      </w:r>
      <w:r w:rsidR="005153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Каждому переводчику художественных текстов необходимо обладать знаниями фразеологии обоих языков, чтобы перевести фразеологизм наиболее точно.</w:t>
      </w:r>
    </w:p>
    <w:p w:rsidR="005E2350" w:rsidRDefault="0027010F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Согласно 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В.</w:t>
      </w:r>
      <w:r w:rsidR="008745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Комиссарову,</w:t>
      </w:r>
      <w:r w:rsidRPr="00270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</w:t>
      </w:r>
      <w:r w:rsidR="00B52216" w:rsidRPr="00270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разеологически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</w:t>
      </w:r>
      <w:r w:rsidR="00B52216" w:rsidRPr="00270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эквивалент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ом</w:t>
      </w:r>
      <w:r w:rsidR="00B52216" w:rsidRPr="00270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называ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ется</w:t>
      </w:r>
      <w:r w:rsidR="00B52216" w:rsidRPr="00270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так</w:t>
      </w:r>
      <w:r w:rsidR="00840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ая</w:t>
      </w:r>
      <w:r w:rsidR="00B52216" w:rsidRPr="00270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ФЕ в русском языке, которая «полностью соответствует по смыслу какому-то английскому фразеологизму и которая основана на одном с ним образе» [</w:t>
      </w:r>
      <w:r w:rsidR="00071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9</w:t>
      </w:r>
      <w:r w:rsidR="00B52216" w:rsidRPr="00270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071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B52216" w:rsidRPr="00270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0713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B52216" w:rsidRPr="00270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57]. </w:t>
      </w:r>
    </w:p>
    <w:p w:rsidR="006B79F1" w:rsidRDefault="006B79F1" w:rsidP="006B79F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>В.Н.</w:t>
      </w:r>
      <w:r w:rsidR="00870740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Телия пишет: «фразеологический состав языка – это «зеркало», в котором лингвокультурная общность идентифицирует свое национальное самосознание, именно фразеологизмы навязывают носителям языка особое видение мира, ситуаций» </w:t>
      </w:r>
      <w:r w:rsidRPr="00CE3852">
        <w:rPr>
          <w:rFonts w:ascii="Times New Roman" w:hAnsi="Times New Roman" w:cs="Times New Roman"/>
          <w:color w:val="000000" w:themeColor="text1"/>
          <w:sz w:val="28"/>
        </w:rPr>
        <w:t>[</w:t>
      </w:r>
      <w:r w:rsidR="00F50D20">
        <w:rPr>
          <w:rFonts w:ascii="Times New Roman" w:hAnsi="Times New Roman" w:cs="Times New Roman"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F50D20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>с.</w:t>
      </w:r>
      <w:r w:rsidR="00F50D20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>116</w:t>
      </w:r>
      <w:r w:rsidRPr="00CE3852">
        <w:rPr>
          <w:rFonts w:ascii="Times New Roman" w:hAnsi="Times New Roman" w:cs="Times New Roman"/>
          <w:color w:val="000000" w:themeColor="text1"/>
          <w:sz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B79F1" w:rsidRDefault="006B79F1" w:rsidP="006B79F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>В.А.</w:t>
      </w:r>
      <w:r w:rsidR="00870740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Маслова считает, что: «фразеологические единицы (ФЕ), отражая в своей семантике длительный процесс развития культуры народа, фиксируют и передают от поколения к поколению культурные установки и стереотипы, эталоны и архетипы» </w:t>
      </w:r>
      <w:r w:rsidRPr="008455ED">
        <w:rPr>
          <w:rFonts w:ascii="Times New Roman" w:hAnsi="Times New Roman" w:cs="Times New Roman"/>
          <w:color w:val="000000" w:themeColor="text1"/>
          <w:sz w:val="28"/>
        </w:rPr>
        <w:t>[</w:t>
      </w:r>
      <w:r w:rsidR="00F50D20">
        <w:rPr>
          <w:rFonts w:ascii="Times New Roman" w:hAnsi="Times New Roman" w:cs="Times New Roman"/>
          <w:color w:val="000000" w:themeColor="text1"/>
          <w:sz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F50D20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>с.</w:t>
      </w:r>
      <w:r w:rsidR="00F50D20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>82</w:t>
      </w:r>
      <w:r w:rsidRPr="008455ED">
        <w:rPr>
          <w:rFonts w:ascii="Times New Roman" w:hAnsi="Times New Roman" w:cs="Times New Roman"/>
          <w:color w:val="000000" w:themeColor="text1"/>
          <w:sz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A4289" w:rsidRDefault="00BA4289" w:rsidP="006B79F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BA4289">
        <w:rPr>
          <w:rFonts w:ascii="Times New Roman" w:hAnsi="Times New Roman" w:cs="Times New Roman"/>
          <w:color w:val="000000" w:themeColor="text1"/>
          <w:sz w:val="28"/>
        </w:rPr>
        <w:t>С точки зрения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перевода</w:t>
      </w:r>
      <w:r w:rsidRPr="00BA4289">
        <w:rPr>
          <w:rFonts w:ascii="Times New Roman" w:hAnsi="Times New Roman" w:cs="Times New Roman"/>
          <w:color w:val="000000" w:themeColor="text1"/>
          <w:sz w:val="28"/>
        </w:rPr>
        <w:t xml:space="preserve"> английские фразеологические единицы можно разделить на две группы: </w:t>
      </w:r>
    </w:p>
    <w:p w:rsidR="00BA4289" w:rsidRDefault="00BA4289" w:rsidP="006B79F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1. </w:t>
      </w:r>
      <w:r w:rsidRPr="00BA4289">
        <w:rPr>
          <w:rFonts w:ascii="Times New Roman" w:hAnsi="Times New Roman" w:cs="Times New Roman"/>
          <w:color w:val="000000" w:themeColor="text1"/>
          <w:sz w:val="28"/>
        </w:rPr>
        <w:t>Фразеологические единицы, имеющие эквиваленты и аналоги в русском языке. Это русские выражения и пословицы, которые совпадают с английскими по содержанию, выразительности, грамматическому с</w:t>
      </w:r>
      <w:r>
        <w:rPr>
          <w:rFonts w:ascii="Times New Roman" w:hAnsi="Times New Roman" w:cs="Times New Roman"/>
          <w:color w:val="000000" w:themeColor="text1"/>
          <w:sz w:val="28"/>
        </w:rPr>
        <w:t>оставу и стилистической окраске.</w:t>
      </w:r>
    </w:p>
    <w:p w:rsidR="00BA4289" w:rsidRPr="00BA4289" w:rsidRDefault="00BA4289" w:rsidP="006B79F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2. </w:t>
      </w:r>
      <w:r w:rsidRPr="00BA4289">
        <w:rPr>
          <w:rFonts w:ascii="Times New Roman" w:hAnsi="Times New Roman" w:cs="Times New Roman"/>
          <w:color w:val="000000" w:themeColor="text1"/>
          <w:sz w:val="28"/>
        </w:rPr>
        <w:t>Безэквивалентные фразеологические единицы. Многие английские выражения не имеют аналогов в русском языке ввиду отсутствия</w:t>
      </w:r>
      <w:r w:rsidR="00D512B5">
        <w:rPr>
          <w:rFonts w:ascii="Times New Roman" w:hAnsi="Times New Roman" w:cs="Times New Roman"/>
          <w:color w:val="000000" w:themeColor="text1"/>
          <w:sz w:val="28"/>
        </w:rPr>
        <w:t xml:space="preserve"> соответствующих</w:t>
      </w:r>
      <w:r w:rsidRPr="00BA4289">
        <w:rPr>
          <w:rFonts w:ascii="Times New Roman" w:hAnsi="Times New Roman" w:cs="Times New Roman"/>
          <w:color w:val="000000" w:themeColor="text1"/>
          <w:sz w:val="28"/>
        </w:rPr>
        <w:t xml:space="preserve"> р</w:t>
      </w:r>
      <w:r w:rsidR="003C6742">
        <w:rPr>
          <w:rFonts w:ascii="Times New Roman" w:hAnsi="Times New Roman" w:cs="Times New Roman"/>
          <w:color w:val="000000" w:themeColor="text1"/>
          <w:sz w:val="28"/>
        </w:rPr>
        <w:t xml:space="preserve">еалий. </w:t>
      </w:r>
      <w:r w:rsidR="00A02FA7">
        <w:rPr>
          <w:rFonts w:ascii="Times New Roman" w:hAnsi="Times New Roman" w:cs="Times New Roman"/>
          <w:color w:val="000000" w:themeColor="text1"/>
          <w:sz w:val="28"/>
        </w:rPr>
        <w:t>А.Ф.</w:t>
      </w:r>
      <w:r w:rsidR="00870740">
        <w:rPr>
          <w:rFonts w:ascii="Times New Roman" w:hAnsi="Times New Roman" w:cs="Times New Roman"/>
          <w:color w:val="000000" w:themeColor="text1"/>
          <w:sz w:val="28"/>
        </w:rPr>
        <w:t> </w:t>
      </w:r>
      <w:r w:rsidR="003C6742">
        <w:rPr>
          <w:rFonts w:ascii="Times New Roman" w:hAnsi="Times New Roman" w:cs="Times New Roman"/>
          <w:color w:val="000000" w:themeColor="text1"/>
          <w:sz w:val="28"/>
        </w:rPr>
        <w:t>Артемова отмечает</w:t>
      </w:r>
      <w:r w:rsidRPr="00BA4289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="001023D7">
        <w:rPr>
          <w:rFonts w:ascii="Times New Roman" w:hAnsi="Times New Roman" w:cs="Times New Roman"/>
          <w:color w:val="000000" w:themeColor="text1"/>
          <w:sz w:val="28"/>
        </w:rPr>
        <w:t>«</w:t>
      </w:r>
      <w:r w:rsidRPr="00BA4289">
        <w:rPr>
          <w:rFonts w:ascii="Times New Roman" w:hAnsi="Times New Roman" w:cs="Times New Roman"/>
          <w:color w:val="000000" w:themeColor="text1"/>
          <w:sz w:val="28"/>
        </w:rPr>
        <w:t>при переводе безэквивалентных фразеологических единиц можно пользоваться калькированием или описательным переводом</w:t>
      </w:r>
      <w:r w:rsidR="001023D7">
        <w:rPr>
          <w:rFonts w:ascii="Times New Roman" w:hAnsi="Times New Roman" w:cs="Times New Roman"/>
          <w:color w:val="000000" w:themeColor="text1"/>
          <w:sz w:val="28"/>
        </w:rPr>
        <w:t>»</w:t>
      </w:r>
      <w:r w:rsidRPr="00BA4289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F50D20">
        <w:rPr>
          <w:rFonts w:ascii="Times New Roman" w:hAnsi="Times New Roman" w:cs="Times New Roman"/>
          <w:color w:val="000000" w:themeColor="text1"/>
          <w:sz w:val="28"/>
        </w:rPr>
        <w:t>1</w:t>
      </w:r>
      <w:r w:rsidR="003C6742">
        <w:rPr>
          <w:rFonts w:ascii="Times New Roman" w:hAnsi="Times New Roman" w:cs="Times New Roman"/>
          <w:color w:val="000000" w:themeColor="text1"/>
          <w:sz w:val="28"/>
        </w:rPr>
        <w:t>,</w:t>
      </w:r>
      <w:r w:rsidR="00F50D20">
        <w:rPr>
          <w:rFonts w:ascii="Times New Roman" w:hAnsi="Times New Roman" w:cs="Times New Roman"/>
          <w:color w:val="000000" w:themeColor="text1"/>
          <w:sz w:val="28"/>
        </w:rPr>
        <w:t> </w:t>
      </w:r>
      <w:r w:rsidR="003C6742">
        <w:rPr>
          <w:rFonts w:ascii="Times New Roman" w:hAnsi="Times New Roman" w:cs="Times New Roman"/>
          <w:color w:val="000000" w:themeColor="text1"/>
          <w:sz w:val="28"/>
        </w:rPr>
        <w:t>с.</w:t>
      </w:r>
      <w:r w:rsidR="00F50D20">
        <w:rPr>
          <w:rFonts w:ascii="Times New Roman" w:hAnsi="Times New Roman" w:cs="Times New Roman"/>
          <w:color w:val="000000" w:themeColor="text1"/>
          <w:sz w:val="28"/>
        </w:rPr>
        <w:t> </w:t>
      </w:r>
      <w:r w:rsidRPr="00BA4289">
        <w:rPr>
          <w:rFonts w:ascii="Times New Roman" w:hAnsi="Times New Roman" w:cs="Times New Roman"/>
          <w:color w:val="000000" w:themeColor="text1"/>
          <w:sz w:val="28"/>
        </w:rPr>
        <w:t>138].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587688" w:rsidRDefault="00587688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Таким образом, при передаче значения ФЕ с одного языка на другой переводчик сталкивается с рядом трудностей. Ему необходимо уметь распознавать фразеологизмы в языке и правильно истолковать смысл, который хотел донести автор.</w:t>
      </w:r>
    </w:p>
    <w:p w:rsidR="001C55BD" w:rsidRDefault="001C55BD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C55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1.3 </w:t>
      </w:r>
      <w:r w:rsidRPr="001C55BD">
        <w:rPr>
          <w:rFonts w:ascii="Times New Roman" w:hAnsi="Times New Roman" w:cs="Times New Roman"/>
          <w:b/>
          <w:sz w:val="28"/>
        </w:rPr>
        <w:t>Понятие имен</w:t>
      </w:r>
      <w:r w:rsidR="00835B8F">
        <w:rPr>
          <w:rFonts w:ascii="Times New Roman" w:hAnsi="Times New Roman" w:cs="Times New Roman"/>
          <w:b/>
          <w:sz w:val="28"/>
        </w:rPr>
        <w:t>и</w:t>
      </w:r>
      <w:r w:rsidRPr="001C55BD">
        <w:rPr>
          <w:rFonts w:ascii="Times New Roman" w:hAnsi="Times New Roman" w:cs="Times New Roman"/>
          <w:b/>
          <w:sz w:val="28"/>
        </w:rPr>
        <w:t xml:space="preserve"> собственн</w:t>
      </w:r>
      <w:r w:rsidR="00835B8F">
        <w:rPr>
          <w:rFonts w:ascii="Times New Roman" w:hAnsi="Times New Roman" w:cs="Times New Roman"/>
          <w:b/>
          <w:sz w:val="28"/>
        </w:rPr>
        <w:t>ого</w:t>
      </w:r>
    </w:p>
    <w:p w:rsidR="001C55BD" w:rsidRDefault="001C55BD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D4E8B" w:rsidRDefault="00F95FC4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Имена собственные чрезвычайно важны для общения и взаимопонимания людей. Они обладают сложной смысловой структурой</w:t>
      </w:r>
      <w:r w:rsid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</w:t>
      </w:r>
      <w:r w:rsidRP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уникальными особенностями формы и этимологии.</w:t>
      </w:r>
      <w:r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Исследованием </w:t>
      </w:r>
      <w:r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все</w:t>
      </w:r>
      <w:r w:rsid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х</w:t>
      </w:r>
      <w:r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аспект</w:t>
      </w:r>
      <w:r w:rsid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ов</w:t>
      </w:r>
      <w:r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особенност</w:t>
      </w:r>
      <w:r w:rsid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ей</w:t>
      </w:r>
      <w:r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функционирования имен собственных в тексте художественного произведения</w:t>
      </w:r>
      <w:r w:rsid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занимается л</w:t>
      </w:r>
      <w:r w:rsidR="00FD4E8B"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итературная ономастика</w:t>
      </w:r>
      <w:r w:rsid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FD4E8B" w:rsidRDefault="00FD4E8B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Согласно В.Н.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Ярцевой: «Имя собственное </w:t>
      </w:r>
      <w:r w:rsidRP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(оним) – это слово, словосочетание или предложение, служащее для выделения именуемого им объекта из ряда подобных, а также индивидуализирующее и идентифицирующее данный объект»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[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473</w:t>
      </w:r>
      <w:r w:rsidRPr="00FD4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].</w:t>
      </w:r>
    </w:p>
    <w:p w:rsidR="002319D4" w:rsidRPr="002319D4" w:rsidRDefault="0064163A" w:rsidP="002319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41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Взаимодействие имен собственных подчиняется законам жанра и построения текста, сюжетно-тематическому содержанию текста, в связи с чем определяется эстетическая и стилистическая нагрузка онима в контексте произведения.</w:t>
      </w:r>
    </w:p>
    <w:p w:rsidR="00F95FC4" w:rsidRPr="00F95FC4" w:rsidRDefault="00F95FC4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 словам В.А.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Никонова</w:t>
      </w:r>
      <w:r w:rsidR="003901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BE7B8D" w:rsidRPr="00BE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имена персонажей из художественного произведения можно рассматривать в их соотношении с несколькими системами: 1)</w:t>
      </w:r>
      <w:r w:rsidR="00BE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BE7B8D" w:rsidRPr="00BE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антропонимической системой периода и эпохи, описываемой в произведении; 2)</w:t>
      </w:r>
      <w:r w:rsidR="00BE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BE7B8D" w:rsidRPr="00BE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антропонимической системой языковой культуры, современной автору произведения; 3)</w:t>
      </w:r>
      <w:r w:rsidR="00BE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BE7B8D" w:rsidRPr="00BE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стилем и жанром произведения; 4)</w:t>
      </w:r>
      <w:r w:rsidR="00BE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BE7B8D" w:rsidRPr="00BE7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литературной традицией употребления имен персонажей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» </w:t>
      </w:r>
      <w:r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[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55].</w:t>
      </w:r>
    </w:p>
    <w:p w:rsidR="002973A6" w:rsidRDefault="002973A6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Перевод имен собственных</w:t>
      </w:r>
      <w:r w:rsidR="007522FD" w:rsidRPr="00F95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является одной из самых трудных задач, стоящих перед профессиональным</w:t>
      </w:r>
      <w:r w:rsidR="007522FD" w:rsidRPr="002319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переводчиком.</w:t>
      </w:r>
      <w:r w:rsidR="002319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E43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 w:rsidR="002319D4" w:rsidRPr="002319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ажнейш</w:t>
      </w:r>
      <w:r w:rsidR="00DE43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ая</w:t>
      </w:r>
      <w:r w:rsidR="002319D4" w:rsidRPr="002319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особенност</w:t>
      </w:r>
      <w:r w:rsidR="00DE43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ь</w:t>
      </w:r>
      <w:r w:rsidR="002319D4" w:rsidRPr="002319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имен собственных заключается в том, что они закрепляются за конкретным объектом и поэтому служат для обозначения его не только в рамках своей языковой общности, но и в других языковых средах. Иными словами, при переводе онимы не должны заменяться на какие-либо другие обозначения</w:t>
      </w:r>
      <w:r w:rsidR="002319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Таким образом, переводчику необходим</w:t>
      </w:r>
      <w:r w:rsidR="00C07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 с точностью отразить культурно-</w:t>
      </w:r>
      <w:r w:rsidR="002319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национальную специфику имени собственного,</w:t>
      </w:r>
      <w:r w:rsidR="00C07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при этом максимально сохраняя его звуковую оболочку. </w:t>
      </w:r>
    </w:p>
    <w:p w:rsidR="00C07896" w:rsidRDefault="00C07896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07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Лингвисты утверждают, что определенных правил передачи онимной лексики в переводе нет. Д.И.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C07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рмолович объясняет этот факт тем, что</w:t>
      </w:r>
      <w:r w:rsidR="000A0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</w:t>
      </w:r>
      <w:r w:rsidRPr="00C07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 традиции английские имена собственные, а также имена из других языков, основанных на латинице, сохраняют в текстах на любом из языков этой группы стран оригинальное написание и (в идеале) звучание. Проблема иноязычной адаптации им</w:t>
      </w:r>
      <w:r w:rsidR="00CA1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C07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 фактически исчерпывается проблемой их произношения в принимающем языке. Каких-либо важных тем для общей теории перевода западноевропейские лингвисты в этом не видят [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B364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49</w:t>
      </w:r>
      <w:r w:rsidRPr="00C078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]. </w:t>
      </w:r>
    </w:p>
    <w:p w:rsidR="00477075" w:rsidRDefault="006451A3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Наиболее традиционными приемами перевода онимов можно считать приемы транскрипции и транслитерации, однако необходимо помнить, что данные способы приводят к утрате заложенной автором внутренней формы онима.</w:t>
      </w:r>
    </w:p>
    <w:p w:rsidR="00477075" w:rsidRDefault="00477075" w:rsidP="00BC7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47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Т.А.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47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Казакова определяет термин «транслитерация» как «формальное побуквенное воссоздание исходной лексической единицы с помощью алфавита переводящего языка, буквенная имитация формы исходного слова»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47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[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47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150].</w:t>
      </w:r>
      <w:r w:rsidR="00645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Примером могут послужить следующие имена: </w:t>
      </w:r>
      <w:r w:rsidRPr="0047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Silverman –Сильверман; Harry Potter – Гарри Поттер; Peter Parker – Питер Паркер.</w:t>
      </w:r>
      <w:r w:rsidR="00BC7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47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Основное преимущество такого способа перевода заключается в том, что письменная форма имени искажается минимально. Однако транслитерация </w:t>
      </w:r>
      <w:r w:rsidR="00D512B5" w:rsidRPr="0047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имеет как</w:t>
      </w:r>
      <w:r w:rsidRPr="0047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преимущества, так и недостатки. Так, возможны искажения звуковой оболочки, поскольку очень часто при транслитерации заимствующий язык навязывает имени собственному произношение, соответствующее его собственным правилам чтения.</w:t>
      </w:r>
    </w:p>
    <w:p w:rsidR="00477075" w:rsidRPr="00477075" w:rsidRDefault="00477075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Следующий прием основан </w:t>
      </w:r>
      <w:r w:rsid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на точной передаче средствами языка перевода звуковой оболочки исходного имени. Этот </w:t>
      </w:r>
      <w:r w:rsidR="000A0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прием называется транскрипцией и представляет собой «</w:t>
      </w:r>
      <w:r w:rsidR="009B2CF5" w:rsidRP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формальное пофонемное воссоздание исходной лексической единицы с помощью фонем переводящего языка, фонетическую имитацию исходного слова</w:t>
      </w:r>
      <w:r w:rsidR="000A0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9B2CF5" w:rsidRP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[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8</w:t>
      </w:r>
      <w:r w:rsid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B2CF5" w:rsidRP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155]. Например,</w:t>
      </w:r>
      <w:r w:rsid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Keira</w:t>
      </w:r>
      <w:r w:rsidR="009B2CF5" w:rsidRP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Knightley</w:t>
      </w:r>
      <w:r w:rsidR="009B2CF5" w:rsidRP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</w:t>
      </w:r>
      <w:r w:rsid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Кира Найтли, </w:t>
      </w:r>
      <w:r w:rsid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R</w:t>
      </w:r>
      <w:r w:rsidR="009B2CF5" w:rsidRP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achel </w:t>
      </w:r>
      <w:r w:rsid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M</w:t>
      </w:r>
      <w:r w:rsidR="009B2CF5" w:rsidRP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c</w:t>
      </w:r>
      <w:r w:rsidR="00590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A</w:t>
      </w:r>
      <w:r w:rsidR="009B2CF5" w:rsidRP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dams – </w:t>
      </w:r>
      <w:r w:rsid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Рэйчел Макадамс</w:t>
      </w:r>
      <w:r w:rsidR="009B2CF5" w:rsidRPr="009B2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9B2C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75043" w:rsidRDefault="00075043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Важным в понимании перевода имен собственных можно назвать исследование В.С.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Виноградова, который подразделяет онимы на две группы: обычные и смысловые</w:t>
      </w:r>
      <w:r w:rsidR="005310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«</w:t>
      </w:r>
      <w:r w:rsidRPr="00075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Обычные онимы представлены теми единицами ономастикона исходного языка, которые широко известны любому читателю оригинала, то есть географические названия, имена известных представителей литературы и искусства</w:t>
      </w:r>
      <w:r w:rsidR="008441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75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(единичные онимы), а также множественные имена собственные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 [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1F7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4B4ED1" w:rsidRPr="00075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154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]</w:t>
      </w:r>
      <w:r w:rsidRPr="00075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Очевидно, что основными методами</w:t>
      </w:r>
      <w:r w:rsidR="008441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75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их передачи являются транскрибирование или транслитерирование, применение которых требует от переводчика </w:t>
      </w:r>
      <w:r w:rsidR="00F715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большого</w:t>
      </w:r>
      <w:r w:rsidRPr="00075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багажа знаний и профессиональных навыков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075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Особого внимания требует вторая группа онимов –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75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смысловых онимов, которые создаются писателем с целью воплощения определенного художественного замысла. Главную трудность для переводчика здесь представляют книжные имена, которые «выполняют в речи функцию как называющего знака, так и означающего, ибо они не только указывают на объект мысли, но и характеризуют его обычно с иронической или сатирическо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й точки зрения» [</w:t>
      </w:r>
      <w:r w:rsidR="00EB7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EB7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EB7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075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161]. </w:t>
      </w:r>
      <w:r w:rsidR="008441F2" w:rsidRP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Основной задачей переводчика в данном случае </w:t>
      </w:r>
      <w:r w:rsidR="00F715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является</w:t>
      </w:r>
      <w:r w:rsidR="008441F2" w:rsidRP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воссоздание заключенной в значимом имени эмоционально-оценочной и смысловой информации для понимания 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читателем</w:t>
      </w:r>
      <w:r w:rsidR="008441F2" w:rsidRP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перевода его внутренней формы и восприятия образности, а основной инструмент –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8441F2" w:rsidRP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«онимное творчеств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 на языке перевода» [</w:t>
      </w:r>
      <w:r w:rsidR="00EB7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EB7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EB7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8441F2" w:rsidRPr="004B4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162].</w:t>
      </w:r>
    </w:p>
    <w:p w:rsidR="00CD5001" w:rsidRDefault="00BC7A54" w:rsidP="00316A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 словам</w:t>
      </w:r>
      <w:r w:rsidR="00CD5001" w:rsidRPr="00C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В.В.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CD5001" w:rsidRPr="00C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Сдобников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="00CD5001" w:rsidRPr="00C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для </w:t>
      </w:r>
      <w:r w:rsidRPr="00C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семантического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перевода </w:t>
      </w:r>
      <w:r w:rsidR="00CD5001" w:rsidRPr="00C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имен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="00CD5001" w:rsidRPr="00C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собственн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ого</w:t>
      </w:r>
      <w:r w:rsidR="00CD5001" w:rsidRPr="00C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45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CD5001" w:rsidRPr="00C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переводчику необходимо не только понять, какой подтекст вложил автор в то или иное имя, но и распознать все заложенные в нем варианты </w:t>
      </w:r>
      <w:r w:rsidR="00D512B5" w:rsidRPr="00C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прочтения, авторскую</w:t>
      </w:r>
      <w:r w:rsidR="00CD5001" w:rsidRPr="00C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концепцию, его систему взглядов и эстетических ценностей</w:t>
      </w:r>
      <w:r w:rsidR="00645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DE2D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[</w:t>
      </w:r>
      <w:r w:rsidR="00EB7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20</w:t>
      </w:r>
      <w:r w:rsidR="00DE2D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EB7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DE2D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EB7B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CD5001" w:rsidRPr="00CD5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374].</w:t>
      </w:r>
    </w:p>
    <w:p w:rsidR="009B2CF5" w:rsidRPr="00C07896" w:rsidRDefault="005901A1" w:rsidP="005901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Таким образом, </w:t>
      </w:r>
      <w:r w:rsidRPr="00590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качество перевода имен собственных зависит от навыков переводчика и его способности подобрать такое слово и форму, которые бы наиболее полно отражали смысл, вложенный автором в то или иное имя. </w:t>
      </w:r>
    </w:p>
    <w:p w:rsidR="00772D02" w:rsidRDefault="00772D02" w:rsidP="00772D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772D02">
        <w:rPr>
          <w:rFonts w:ascii="Times New Roman" w:hAnsi="Times New Roman" w:cs="Times New Roman"/>
          <w:b/>
          <w:bCs/>
          <w:sz w:val="28"/>
          <w:szCs w:val="20"/>
        </w:rPr>
        <w:lastRenderedPageBreak/>
        <w:t>2 Переводимость и непереводимость понятий на примере произведений цикла «Плоский мир» Терри Пратчетта</w:t>
      </w:r>
    </w:p>
    <w:p w:rsidR="00772D02" w:rsidRPr="00772D02" w:rsidRDefault="00772D02" w:rsidP="00772D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0"/>
        </w:rPr>
      </w:pPr>
    </w:p>
    <w:p w:rsidR="00772D02" w:rsidRDefault="00772D02" w:rsidP="00772D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2D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 Жанровые особенности произведений цикла</w:t>
      </w:r>
      <w:bookmarkStart w:id="0" w:name="_GoBack"/>
      <w:bookmarkEnd w:id="0"/>
    </w:p>
    <w:p w:rsidR="00772D02" w:rsidRDefault="00772D02" w:rsidP="00772D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90D" w:rsidRDefault="006D65BE" w:rsidP="00772D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D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литературоведении фэнтези обычно определяют как </w:t>
      </w:r>
      <w:r w:rsidR="00712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литературный </w:t>
      </w:r>
      <w:r w:rsidRPr="006D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жанр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712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разновидность фантастики. </w:t>
      </w:r>
      <w:r w:rsidR="007123A9" w:rsidRPr="00712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отличие от научной фантастики, фэнтези не стремится объяснить мир, в котором происходит действие произведения, с научной точки зрения. Сам этот мир существует гипотетически, часто его местоположение относительно нашей реальности никак не оговаривается: это может быть как параллельный мир, так и другая планета, а его физические законы могут отличаться от земных. В таком мире допустимо существование бо</w:t>
      </w:r>
      <w:r w:rsidR="0064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гов, магии, мифических существ, таких как </w:t>
      </w:r>
      <w:r w:rsidR="007123A9" w:rsidRPr="00712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дракон</w:t>
      </w:r>
      <w:r w:rsidR="0064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r w:rsidR="007123A9" w:rsidRPr="00712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великан</w:t>
      </w:r>
      <w:r w:rsidR="0064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r w:rsidR="007123A9" w:rsidRPr="00712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фе</w:t>
      </w:r>
      <w:r w:rsidR="00645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="007123A9" w:rsidRPr="00712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В то же время, принципиальное отличие фэнтези от сказок заключается в том, что чудеса в фэнтези являются нормой описываемого мира и действуют так же системно, как и законы природы в реальном мире.</w:t>
      </w:r>
    </w:p>
    <w:p w:rsidR="006D65BE" w:rsidRDefault="006D65BE" w:rsidP="00772D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7123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Фантазия – главный принцип, которым руководствуется писатель при создании произведения фэнтези. Фантазия, играющая в фэнтези гораздо более значительную роль, чем во всех других художественных направлениях, выступает ключевым приемом и главным критерием отбора художественных средств и образов.</w:t>
      </w:r>
    </w:p>
    <w:p w:rsidR="00645FA8" w:rsidRDefault="00645FA8" w:rsidP="00772D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Одним из </w:t>
      </w:r>
      <w:r w:rsidR="00784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признанных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писателей фэнтези </w:t>
      </w:r>
      <w:r w:rsidR="00E24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можно считать Сэра Теренса Дэвида Джона Пратчетта, более известного как Терри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E24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Пратчетт. Он является создателем цикла сатирического фэнтези о Плоск</w:t>
      </w:r>
      <w:r w:rsidR="005A3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ом</w:t>
      </w:r>
      <w:r w:rsidR="00E24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мир</w:t>
      </w:r>
      <w:r w:rsidR="005A3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="00F31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</w:t>
      </w:r>
      <w:r w:rsidR="00F31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Discworld</w:t>
      </w:r>
      <w:r w:rsidR="00F31621" w:rsidRPr="00F31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)</w:t>
      </w:r>
      <w:r w:rsidR="005A3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который обрел популярность в разных странах</w:t>
      </w:r>
      <w:r w:rsidR="007057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F31621" w:rsidRPr="00F31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8526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своих книгах писатель часто затрагивает актуальные проблемы реального мира, обсуждает вопросы толерантности, равноправия и расовой нетерпимости</w:t>
      </w:r>
      <w:r w:rsidR="004F3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а также обличает недостатки и пороки современного общества, помогая читателю взглянуть на </w:t>
      </w:r>
      <w:r w:rsidR="002F0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общество</w:t>
      </w:r>
      <w:r w:rsidR="004F3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под другим углом. </w:t>
      </w:r>
    </w:p>
    <w:p w:rsidR="004F3542" w:rsidRDefault="00C64BD0" w:rsidP="00772D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64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Цикл «Плоский мир» создавался Т.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C64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Пратчеттом в течение десятилетий. В него вошли сорок</w:t>
      </w:r>
      <w:r w:rsid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C64B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один роман, пять рассказов, четыре карты, несколько справочников и даже поваренная книга. </w:t>
      </w:r>
    </w:p>
    <w:p w:rsidR="00FB07C1" w:rsidRDefault="00FB07C1" w:rsidP="00772D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Сюжеты произведений цикла Т.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Пратчетт посвящает разным темам, и они почти не связаны между собой. Каждая книга является самостоятельным произведением, их объединяет лишь место действия 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Плоский мир. Все события книг цикла разворачиваются на выдуманной фантастической планете. Очевидно, что она плоская и имеет форму диска, который автор помещает на мощные спины четырех слонов. Они, в свою очередь, стоят на панцире огромной черепахи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по имени </w:t>
      </w:r>
      <w:r w:rsidRP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Великий</w:t>
      </w:r>
      <w:r w:rsidR="006D6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 </w:t>
      </w:r>
      <w:r w:rsidRP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А’Туин, плывущей в пространстве космоса.</w:t>
      </w:r>
    </w:p>
    <w:p w:rsidR="00FB07C1" w:rsidRDefault="00FB07C1" w:rsidP="00772D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Плоский мир населяет множество сказочных существ: среди обычных людей здесь можно встретить волшебников, ведьм, кошек, троллей, гномов, эльфов, оборотней и др. Все они говорят на разных языках, живут в разных государствах, исповедуют разные религии.</w:t>
      </w:r>
      <w:r w:rsidR="004E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Например, в городе</w:t>
      </w:r>
      <w:r w:rsidR="004E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Ланкре, расположенном на Безымянном континенте,</w:t>
      </w:r>
      <w:r w:rsidR="004E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жители говорят</w:t>
      </w:r>
      <w:r w:rsidR="004E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 морпоркском языке, который является одним</w:t>
      </w:r>
      <w:r w:rsidR="004E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B07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из самых распространенных языков на Диске. В горных районах можно услышать гномские и тролльские наречия.</w:t>
      </w:r>
    </w:p>
    <w:p w:rsidR="004E5F95" w:rsidRPr="00F31621" w:rsidRDefault="004E5F95" w:rsidP="00772D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Все произведения цикла </w:t>
      </w:r>
      <w:r w:rsidRPr="004E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объединяет богатое многообразие персонажей с самыми различными именами, фамилиями, прозвищами, </w:t>
      </w:r>
      <w:r w:rsidR="00222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 также </w:t>
      </w:r>
      <w:r w:rsidRPr="004E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названи</w:t>
      </w:r>
      <w:r w:rsidR="00222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й</w:t>
      </w:r>
      <w:r w:rsidRPr="004E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географических объектов, которые представляют особый интерес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4E5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 точки зрения их передачи на русский язык.</w:t>
      </w:r>
    </w:p>
    <w:p w:rsidR="00990F01" w:rsidRDefault="006D6756" w:rsidP="001C55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Таким образом, главной особенностью произведений цикла </w:t>
      </w:r>
      <w:r w:rsidRPr="00123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«Плоский мир»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является их фэнтезийность</w:t>
      </w:r>
      <w:r w:rsidR="00381790" w:rsidRPr="003817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Она заключается, прежде всего, в существовании выдуманно</w:t>
      </w:r>
      <w:r w:rsidR="00340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автором </w:t>
      </w:r>
      <w:r w:rsidR="00340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планеты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340D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которую населяют волшебники, ведьмы, тролли, эльфы и многие другие. Для них совершенно естественно применение магии и общение на языках, неизвестных вне их реальности. </w:t>
      </w:r>
      <w:r w:rsidR="006F1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то же время, </w:t>
      </w:r>
      <w:r w:rsidR="00123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Т.</w:t>
      </w:r>
      <w:r w:rsidR="00870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123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Пратчетт </w:t>
      </w:r>
      <w:r w:rsidR="0012347E" w:rsidRPr="00123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наполнил свои произведения</w:t>
      </w:r>
      <w:r w:rsidR="006F1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неповторимым</w:t>
      </w:r>
      <w:r w:rsidR="0012347E" w:rsidRPr="00123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юмором и серьезными философскими рассуждениями</w:t>
      </w:r>
      <w:r w:rsidR="00123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C54B56" w:rsidRDefault="0012347E" w:rsidP="0012347E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1234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2.2 </w:t>
      </w:r>
      <w:r w:rsidRPr="001234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Передача </w:t>
      </w:r>
      <w:r w:rsidR="00390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русских переводах </w:t>
      </w:r>
      <w:r w:rsidRPr="001234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окказионализмов, фразеологизмов и </w:t>
      </w:r>
      <w:r w:rsidRPr="0012347E">
        <w:rPr>
          <w:rFonts w:ascii="Times New Roman" w:hAnsi="Times New Roman" w:cs="Times New Roman"/>
          <w:b/>
          <w:sz w:val="28"/>
        </w:rPr>
        <w:t>имен собственных</w:t>
      </w:r>
      <w:r w:rsidRPr="001234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 произведениях цикла</w:t>
      </w:r>
      <w:r w:rsidRPr="001234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3A0AAC" w:rsidRDefault="003A0AAC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4A0D26" w:rsidRDefault="004A0D26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Создавая цикл произведений «Плоский мир», Терри</w:t>
      </w:r>
      <w:r w:rsidR="008707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Пратчетт не пользовался привычными для человека названиями различных предметов, а старался создавать что-то новое и необычное, тем самым придавая словам 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неявн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ое, скрытое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значение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стилистическ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ую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окраску.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Благодаря окказионализмам он выражал свои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эмоции, чувства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</w:t>
      </w:r>
      <w:r w:rsidRPr="00A645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отношение к различным событиям.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Задачей переводчиков, в свою очередь, было передать </w:t>
      </w:r>
      <w:r w:rsidR="00B11B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данные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слова наиболее </w:t>
      </w:r>
      <w:r w:rsidR="00B11B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адекватно и </w:t>
      </w:r>
      <w:r w:rsidR="002A495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понятно для читателя</w:t>
      </w:r>
      <w:r w:rsidR="00B11B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В этой главе мы постараемся на примере </w:t>
      </w:r>
      <w:r w:rsidR="00B11B61" w:rsidRPr="00B11B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окказионализмов, фразеологизмов и имен собственных</w:t>
      </w:r>
      <w:r w:rsidR="00B11B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показать, насколько правильно переводчики адаптировали </w:t>
      </w:r>
      <w:r w:rsidR="00E15A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русский вариант</w:t>
      </w:r>
      <w:r w:rsidR="00B11B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произведений цикла.</w:t>
      </w:r>
    </w:p>
    <w:p w:rsidR="00F14780" w:rsidRDefault="00F14780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Приведем примеры жанрово-специфичной лексики и ее перевода на русский язык:</w:t>
      </w:r>
    </w:p>
    <w:p w:rsidR="001E5D58" w:rsidRPr="006243E6" w:rsidRDefault="0013433D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1) 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Итак, первый окказионализм мы встречаем в самом названии вселенной </w:t>
      </w:r>
      <w:r w:rsidR="00E15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Плоск</w:t>
      </w:r>
      <w:r w:rsidR="00E15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ий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мир</w:t>
      </w:r>
      <w:r w:rsidR="00E15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то есть 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Discworld</w:t>
      </w:r>
      <w:r w:rsidR="006243E6" w:rsidRP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Данное слово образовано путем сращения двух основ: «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disc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6243E6" w:rsidRP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то есть «диск, пластина» или «дисковый») и «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world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6243E6" w:rsidRP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«мир, вселенная»</w:t>
      </w:r>
      <w:r w:rsidR="006243E6" w:rsidRP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)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Переводчики в данном случае не используют прилагательное «дисковый», что было бы не совсем удачным решением, а заменяют его на «плоский»</w:t>
      </w:r>
      <w:r w:rsidR="00E15A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то есть «подобный диску», сохраняя тем самым идею автора.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2D5950" w:rsidRDefault="0013433D" w:rsidP="002D59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2) </w:t>
      </w:r>
      <w:r w:rsidR="00483CCA" w:rsidRP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Страшдество (Hogswatch) – название празд</w:t>
      </w:r>
      <w:r w:rsid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ника. Английский окказионализм </w:t>
      </w:r>
      <w:r w:rsidR="00483CCA" w:rsidRP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образован путем сложения основ hogs (боров, свинья) и watch (дозор, смотреть). Русский окказионализм образован путем сложения основы страх- (страш-) со второй частью лексемы Рождество</w:t>
      </w:r>
      <w:r w:rsid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483CCA" w:rsidRP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Интересно, что переводчик решил заменить слово 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483CCA" w:rsidRP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боров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483CCA" w:rsidRP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которое присутствует в первой части исходного названия, на слово 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483CCA" w:rsidRP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страх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483CCA" w:rsidRP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чтобы передать смысл этого праздника. </w:t>
      </w:r>
      <w:r w:rsid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Также он </w:t>
      </w:r>
      <w:r w:rsidR="00483CCA" w:rsidRP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не использует слово 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483CCA" w:rsidRP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дозор</w:t>
      </w:r>
      <w:r w:rsidR="002D5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смотреть</w:t>
      </w:r>
      <w:r w:rsidR="00624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483CCA" w:rsidRP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из второй части </w:t>
      </w:r>
      <w:r w:rsidR="00483CCA" w:rsidRPr="00483C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названия.</w:t>
      </w:r>
      <w:r w:rsidR="002D5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То есть в данном случае перевод можно назвать семантическим и вполне соответствующим оригинальной задумке автора.</w:t>
      </w:r>
      <w:r w:rsidR="002D5950" w:rsidRPr="002D5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2D5950" w:rsidRDefault="0013433D" w:rsidP="002D59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3) </w:t>
      </w:r>
      <w:r w:rsidR="002D5950" w:rsidRPr="00CD2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Овцекряжье (Sheepridge) – литературный топоним, название горного </w:t>
      </w:r>
      <w:r w:rsidR="002D5950" w:rsidRPr="00CD2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хребта Плоского мира, где любят собираться ведьмы. Исходный </w:t>
      </w:r>
      <w:r w:rsidR="002D5950" w:rsidRPr="00CD2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окказионализм образован путем сложения двух частей: sheep (овца) и ridge </w:t>
      </w:r>
      <w:r w:rsidR="002D5950" w:rsidRPr="00CD2B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(горный кряж). </w:t>
      </w:r>
    </w:p>
    <w:p w:rsidR="00483CCA" w:rsidRDefault="0013433D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4) </w:t>
      </w:r>
      <w:r w:rsidR="00DD2898" w:rsidRPr="00DD2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Зен-Буддисты (Yen buddhists) – наименование религиозной группы в Плоском мире. Очевидна производность как оригинала, так и перевода от дзен-буддизма. По</w:t>
      </w:r>
      <w:r w:rsidR="00DD2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-английски Дзэн звучит как Zen, но Т.</w:t>
      </w:r>
      <w:r w:rsidR="00C27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DD2898" w:rsidRPr="00DD2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Пратчетт заменил </w:t>
      </w:r>
      <w:r w:rsidR="00DD2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Z</w:t>
      </w:r>
      <w:r w:rsidR="00DD2898" w:rsidRPr="00DD2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D2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на </w:t>
      </w:r>
      <w:r w:rsidR="00DD2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Y</w:t>
      </w:r>
      <w:r w:rsidR="00DD2898" w:rsidRPr="00DD2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D2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 получил окказионализм</w:t>
      </w:r>
      <w:r w:rsidR="00DD2898" w:rsidRPr="00DD2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Переводчик, следуя за автором, видоизменил слово, убрав пер</w:t>
      </w:r>
      <w:r w:rsidR="00E31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вую букву Д. Второй компонент остался без изменений</w:t>
      </w:r>
      <w:r w:rsidR="00DD2898" w:rsidRPr="00DD2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DA2CC7" w:rsidRDefault="0013433D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5) </w:t>
      </w:r>
      <w:r w:rsidR="00DA2CC7" w:rsidRPr="00DA2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Дуркер (Cripple Mr. Onion) – название карточной игры. Дословно название данной карточной игры переводится как «Калека Мистер Лук». </w:t>
      </w:r>
      <w:r w:rsidR="00DA2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Однако для того, </w:t>
      </w:r>
      <w:r w:rsidR="00DA2CC7" w:rsidRPr="00DA2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чтобы у русскоязычного читателя без дополнительных объяснений возникала ассоциация с карточной игрой, переводчик решил использовать окказионализм </w:t>
      </w:r>
      <w:r w:rsidR="00F14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DA2CC7" w:rsidRPr="00DA2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дуркер</w:t>
      </w:r>
      <w:r w:rsidR="00F14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DA2CC7" w:rsidRPr="00DA2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основанный на названии существующей карточной игры в дурака и построенный суффиксальным способом.</w:t>
      </w:r>
    </w:p>
    <w:p w:rsidR="00043B8D" w:rsidRDefault="00043B8D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Исходя из представленных примеров, можно прийти к выводу, что переводчики стремятся к достижению максимально эквивалентного и адекватного перевода окказионализмов, применяя в большинстве случаев семантический способ замены слов.</w:t>
      </w:r>
    </w:p>
    <w:p w:rsidR="004C6757" w:rsidRDefault="00043B8D" w:rsidP="004C67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Теперь рассмотрим, насколько точно переводчикам удалось отразить </w:t>
      </w:r>
      <w:r w:rsidR="002B7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английские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фразеологические единицы в русских вариантах и </w:t>
      </w:r>
      <w:r w:rsidR="007E2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остались ли они понятны читателю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797E63" w:rsidRPr="000865AC" w:rsidRDefault="005D3089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</w:pP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…</w:t>
      </w: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their owner had taken advantage of the interruption to get some elbow room at the communal rice bowl, taking the view that a boiled fish in the hand was worth any amount of unexplained manifestations»</w:t>
      </w:r>
      <w:r w:rsidR="000865AC" w:rsidRPr="000865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.</w:t>
      </w:r>
    </w:p>
    <w:p w:rsidR="004C6757" w:rsidRDefault="00797E63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Перевод: </w:t>
      </w:r>
      <w:r w:rsidR="007E2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79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Ее обладатель воспользовался внезапным появлением незнакомца, чтобы вволю пообщаться с большой чашкой из-под риса, из </w:t>
      </w:r>
      <w:r w:rsidRPr="0079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которой ела вся семья. Очевидно, он придерживался той точки зрения, что вареная рыба в руке значительно превосходит по своим достоинствам любое количество необъяснимых явлений</w:t>
      </w:r>
      <w:r w:rsidR="007E2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7E2155" w:rsidRPr="007E2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[15, </w:t>
      </w:r>
      <w:r w:rsidR="007E2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 253</w:t>
      </w:r>
      <w:r w:rsidR="007E2155" w:rsidRPr="007E2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]</w:t>
      </w:r>
      <w:r w:rsidRPr="00797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5D3089" w:rsidRPr="0048262B" w:rsidRDefault="005D3089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данном случае в оригинальном тексте нам встречается измененная автором поговорка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a</w:t>
      </w: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bird</w:t>
      </w: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in</w:t>
      </w: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the</w:t>
      </w: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hand</w:t>
      </w: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is</w:t>
      </w: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worth</w:t>
      </w: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two</w:t>
      </w: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in</w:t>
      </w: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the</w:t>
      </w:r>
      <w:r w:rsidRPr="005D3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bush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», что соответствует русскому эквиваленту «лучше синица в руках, чем журавль в небе». В связи с измененными элементами поговорки</w:t>
      </w:r>
      <w:r w:rsidR="00E53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оригинале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переводчик использует дословный перевод, </w:t>
      </w:r>
      <w:r w:rsidR="00E535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тем не менее, внимательный читатель обнаружит отсылку и это поможет ему понять задумку автора. </w:t>
      </w:r>
    </w:p>
    <w:p w:rsidR="005B1531" w:rsidRDefault="005B1531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</w:pP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 xml:space="preserve">«Vimes looked into the grinning, cadaverous face of Cut-me-own-Throat Dibbler, purveyor of absolutely anything that could be sold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h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ur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ri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edly from an open suitcas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e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 xml:space="preserve"> in a busy str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ee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t and was guaranteed to have fallen off the back of an oxcart»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.</w:t>
      </w:r>
    </w:p>
    <w:p w:rsidR="005B1531" w:rsidRDefault="005B1531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Перевод: </w:t>
      </w:r>
      <w:r w:rsidR="007E2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Бодряк вгляделся в ухмыляющееся безжизненной улыбкой лицо Вырви-Мне-Глотку Ковырялки, поставщика всякой всячины, </w:t>
      </w:r>
      <w:r w:rsidR="002C2083"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которую он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мог молниеносно продать со своего лотка на заполненной людьми </w:t>
      </w:r>
      <w:r w:rsidR="002C2083"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улице и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был гарантирован от падения с телеги</w:t>
      </w:r>
      <w:r w:rsidR="007E2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» </w:t>
      </w:r>
      <w:r w:rsidR="007E2155" w:rsidRPr="007E2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[16, </w:t>
      </w:r>
      <w:r w:rsidR="007E2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 317</w:t>
      </w:r>
      <w:r w:rsidR="007E2155" w:rsidRPr="007E2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]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A33648" w:rsidRPr="00A33648" w:rsidRDefault="00A33648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Пратчетт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изменяет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фразеологизм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fall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off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the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back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of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a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lorry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fall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off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the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back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of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an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oxcart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поскольку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автомобилей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 w:rsidRPr="00A336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Плоском мире не существует. Оригинал имеет значение «приобретенный незаконно, украденный»</w:t>
      </w:r>
      <w:r w:rsidR="00F855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что едва ли передано переводчиком</w:t>
      </w:r>
      <w:r w:rsidR="00FE4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 русский язык</w:t>
      </w:r>
      <w:r w:rsidR="00F855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Таким образом, читатель может не понять отсылку к английскому выражению и </w:t>
      </w:r>
      <w:r w:rsidR="00FE4B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ирония автора не будет воспринята.</w:t>
      </w:r>
    </w:p>
    <w:p w:rsidR="00E535D3" w:rsidRDefault="00FF2FEB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Также</w:t>
      </w:r>
      <w:r w:rsidRPr="005B1531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ф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разеологические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единицы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которые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использует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Пратчетт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переводчик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передают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помощью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преобразования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оригинала</w:t>
      </w:r>
      <w:r w:rsidRPr="005B1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Например,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367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still scratching a living here and there</w:t>
      </w:r>
      <w:r w:rsidR="000367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 w:rsidR="000367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«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выцарапывающих когтями свое место под солнцем</w:t>
      </w:r>
      <w:r w:rsidR="000367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D4321D" w:rsidRPr="00D43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[19,</w:t>
      </w:r>
      <w:r w:rsidR="00340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D43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с.</w:t>
      </w:r>
      <w:r w:rsidR="00340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D43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142</w:t>
      </w:r>
      <w:r w:rsidR="00D4321D" w:rsidRPr="00D432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]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Вместо устойчивого выражения «отвоевывать место под солнцем»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переводчик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подбирает слова,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больше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свойственные коту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о котором упоминается в контексте произведения</w:t>
      </w:r>
      <w:r w:rsidRPr="00F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924197" w:rsidRPr="00FF2FEB" w:rsidRDefault="00924197" w:rsidP="00AF3DBF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Проанализированные примеры позволяют понять, что передача английских фразеологизмов на русский язык является трудной задачей для переводчика, он может не воспринять значение оригинала из-за того, что автор изменяет его в своих целях, и</w:t>
      </w:r>
      <w:r w:rsidR="00D46F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таким образом</w:t>
      </w:r>
      <w:r w:rsidR="00D46F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не справиться с переводом. </w:t>
      </w:r>
      <w:r w:rsidR="00C801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Для того, чтобы уметь распознавать фразеологизмы в тексте, не говоря уже об их преобразованных вариантах, переводчику необходимо быть хорошо знакомым со вселенной произведений цикла, а также с особенностью употребления тех или иных средств художественной выразительности автором.</w:t>
      </w:r>
    </w:p>
    <w:p w:rsidR="00BE4140" w:rsidRDefault="00C54B56" w:rsidP="00AF3D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5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Ни одно художественное произведение не</w:t>
      </w:r>
      <w:r w:rsidR="00D46F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C5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возможно без имен со</w:t>
      </w:r>
      <w:r w:rsidR="00AF3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бственных самых различных типов</w:t>
      </w:r>
      <w:r w:rsidRPr="00C5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AF3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 w:rsidRPr="00C5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произведен</w:t>
      </w:r>
      <w:r w:rsidR="00AF3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иях</w:t>
      </w:r>
      <w:r w:rsidRPr="00C5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цикла «Плоский мир»</w:t>
      </w:r>
      <w:r w:rsidR="00AF3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они</w:t>
      </w:r>
      <w:r w:rsidRPr="00C5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формиру</w:t>
      </w:r>
      <w:r w:rsidR="00AF3D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ю</w:t>
      </w:r>
      <w:r w:rsidRPr="00C5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 у читателя впечатление достоверности, реальности художественного пространства и времени изображаемого авторского мира, позволяя поверить в подлинность событий и персонажей.</w:t>
      </w:r>
    </w:p>
    <w:p w:rsidR="008504F3" w:rsidRDefault="008504F3" w:rsidP="008504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Так, например, г</w:t>
      </w:r>
      <w:r w:rsidRPr="00BE4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лавной особенностью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топонимов</w:t>
      </w:r>
      <w:r w:rsidRPr="00BE4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Плоского мира</w:t>
      </w:r>
      <w:r w:rsidRPr="00BE4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E4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их</w:t>
      </w:r>
      <w:r w:rsidRPr="00BE4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аллюзивность, то есть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E41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почти все географические объекты так или иначе связаны с какими-либо реальными или мифологическими прототипами.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Название крупнейшего города Плоского мира «Анк-Морпорк» в некоторых романах цикла является аллюзией на Нью-Йорк. В данном случае догадаться об этом нам помогает упоминание Анк-Морпорка как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Big</w:t>
      </w:r>
      <w:r w:rsidRPr="00BC2F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Wahooni</w:t>
      </w:r>
      <w:r w:rsidRPr="00BC2F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где под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wahooni</w:t>
      </w:r>
      <w:r w:rsidRPr="00BC2F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подразумевается очень неприятный овощ, который существует только во вселенной Плоского мира. В то же время известно, что Нью-Йорк иногда называют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Big</w:t>
      </w:r>
      <w:r w:rsidRPr="00BC2F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Apple</w:t>
      </w:r>
      <w:r w:rsidRPr="00BC2F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</w:t>
      </w:r>
      <w:r w:rsidRPr="00BC2F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Большое Яблоко.</w:t>
      </w:r>
    </w:p>
    <w:p w:rsidR="00E139AB" w:rsidRDefault="00541EE8" w:rsidP="007C4FD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На основе проанализированных примеров </w:t>
      </w:r>
      <w:r w:rsidR="007C4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из произведений цикла «Плоский мир»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можно выделить несколько способов, наиболее часто используемых переводчиками для передачи значений имен собственн</w:t>
      </w:r>
      <w:r w:rsidR="007C4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 одного языка на другой. </w:t>
      </w:r>
      <w:r w:rsidR="007C4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 таким способам можно отнести: </w:t>
      </w:r>
      <w:r w:rsidR="007C4FDB" w:rsidRPr="006E0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транслитерирование, транскрибирование</w:t>
      </w:r>
      <w:r w:rsidR="007C4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</w:t>
      </w:r>
      <w:r w:rsidR="007C4FDB" w:rsidRPr="006E0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семантический перевод</w:t>
      </w:r>
      <w:r w:rsidR="007C4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Итак, постараемся определить, насколько точно и адекватно переводчики справились со своей задачей.</w:t>
      </w:r>
    </w:p>
    <w:p w:rsidR="00FD2B5A" w:rsidRDefault="0013433D" w:rsidP="007C4FD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1) </w:t>
      </w:r>
      <w:r w:rsidR="00FD2B5A" w:rsidRP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Rincewind –</w:t>
      </w:r>
      <w:r w:rsid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D2B5A" w:rsidRP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Ринсвинд («Цвет Волшебства», перевод И.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FD2B5A" w:rsidRP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Кравцовой). Ринсвинд –</w:t>
      </w:r>
      <w:r w:rsid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D2B5A" w:rsidRP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очень трусливый и </w:t>
      </w:r>
      <w:r w:rsid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просто</w:t>
      </w:r>
      <w:r w:rsidR="00FD2B5A" w:rsidRP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худший волшебник на Диске. Перево</w:t>
      </w:r>
      <w:r w:rsidR="00BC1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 имени основан на транскрипции</w:t>
      </w:r>
      <w:r w:rsidR="00FD2B5A" w:rsidRP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Данный способ вполне приемлем, поскольку имя не несет смысловой нагрузки</w:t>
      </w:r>
      <w:r w:rsid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D2B5A" w:rsidRP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 </w:t>
      </w:r>
      <w:r w:rsidR="00BC1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не имеет определенной</w:t>
      </w:r>
      <w:r w:rsidR="00FD2B5A" w:rsidRPr="00FD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истории происхождения.</w:t>
      </w:r>
    </w:p>
    <w:p w:rsidR="00E34651" w:rsidRDefault="0013433D" w:rsidP="007C4FD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2) 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Susan –</w:t>
      </w:r>
      <w:r w:rsid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Сьюзен («Санта-Хрякус», перевод С.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Увбарх). </w:t>
      </w:r>
      <w:r w:rsid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одители </w:t>
      </w:r>
      <w:r w:rsid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Сьюзен 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стремились вырастить ее спокойн</w:t>
      </w:r>
      <w:r w:rsid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 и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адекватн</w:t>
      </w:r>
      <w:r w:rsid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как можно более далек</w:t>
      </w:r>
      <w:r w:rsid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ой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от волшебства, что им вполне удалось. Сьюзен, возможно, самый здравомыслящий человек на Диске. Ее имя –</w:t>
      </w:r>
      <w:r w:rsid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самое обычное для восприятия читателя –</w:t>
      </w:r>
      <w:r w:rsid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вероятно, подобрано писателем специально </w:t>
      </w:r>
      <w:r w:rsid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для того, чтобы 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подчерк</w:t>
      </w:r>
      <w:r w:rsid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нуть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ее обычност</w:t>
      </w:r>
      <w:r w:rsid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ь</w:t>
      </w:r>
      <w:r w:rsidR="00E34651" w:rsidRPr="00E34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Поскольку имя «Сьюзен» является типичным для произведений английской литературы, использование приема транскрипции вполне оправдано.</w:t>
      </w:r>
    </w:p>
    <w:p w:rsidR="00C25054" w:rsidRDefault="0013433D" w:rsidP="007C4FD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3) 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Conina –</w:t>
      </w:r>
      <w:r w:rsid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Канина («Посох и шляпа», перевод И.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Кравцовой) –</w:t>
      </w:r>
      <w:r w:rsid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спутница Ринсвинда. В данном случае переводчик </w:t>
      </w:r>
      <w:r w:rsidR="00F14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совместил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прием транслитерации с </w:t>
      </w:r>
      <w:r w:rsid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созданием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благозвучия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F14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что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можно считать оправданн</w:t>
      </w:r>
      <w:r w:rsid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ым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 поскольку без изменений онимное соответствие «Конина» может вызвать у </w:t>
      </w:r>
      <w:r w:rsidR="002F08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русскоязычного 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читателя неуместн</w:t>
      </w:r>
      <w:r w:rsid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ую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ассоциаци</w:t>
      </w:r>
      <w:r w:rsid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ю</w:t>
      </w:r>
      <w:r w:rsidR="00C25054" w:rsidRPr="00C2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 мясом лошади, которую автор в оригинал не вложил.</w:t>
      </w:r>
    </w:p>
    <w:p w:rsidR="00E139AB" w:rsidRPr="007D45FE" w:rsidRDefault="0013433D" w:rsidP="007D45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4) 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Fatman –</w:t>
      </w:r>
      <w:r w:rsidR="007C4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Толстяк («Санта-Хрякус», перевод С.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Увбарх). Прозвище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«Толстяк» используется группой убийц для условного обозначения 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Санта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Хрякуса, аналога Санта-Клауса. Перевод дословным соответствием с усилением экспрессивности кажется наиболее удачным, поскольку всецело отражает общепринятые представления о внешности Санты, а также передает пренебрежительное отношение персонажей к нему в разговоре.</w:t>
      </w:r>
    </w:p>
    <w:p w:rsidR="00E139AB" w:rsidRPr="007D45FE" w:rsidRDefault="0013433D" w:rsidP="007D45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5) 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Catseye –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Кошачий глаз («Санта-Хрякус», перевод С.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Увбарх). Кошачий глаз –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преступник, известный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своим уникальным талантом хорошо видеть в темноте, как кошка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ак он получил это прозвище, в чем-то ироническое, но отражающее </w:t>
      </w:r>
      <w:r w:rsidR="00BC1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отличительную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черту персонажа. Здесь переводчик использовал прием калькирования, что 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вполне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уместно,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поскольку точно передает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яркую внутреннюю форму онима и авторскую задумку –</w:t>
      </w:r>
      <w:r w:rsidR="00BC1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подчеркнуть сходство с семейством кошачьих и сделать акцент на уникальном зрении.</w:t>
      </w:r>
    </w:p>
    <w:p w:rsidR="00E139AB" w:rsidRDefault="0013433D" w:rsidP="007D45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6) 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Losing Street –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Улица Потерь («Весь Анк-Морпорк. Путеводитель», перевод В.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Сергеевой) –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одна из улиц города Анк-Морпорк. Единственная примечательная особенность данного места заключается в том, что любителям поиграть в карточные игры следует обходить эту улицу стороной, поскольку здесь можно «остаться без гроша». Переводчик принимает верное решение –</w:t>
      </w:r>
      <w:r w:rsidR="00850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отразить в переведенном топониме внутреннюю форму и передать имя собственное при помощи калькирования с применением замены части речи.</w:t>
      </w:r>
    </w:p>
    <w:p w:rsidR="00D75652" w:rsidRDefault="0013433D" w:rsidP="007D45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7) </w:t>
      </w:r>
      <w:r w:rsidR="00D75652" w:rsidRPr="00D7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Blind Io – Слепой Ио («Цвет Волшебства», перевод И.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D75652" w:rsidRPr="00D7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Кравцовой). Слепой Ио –</w:t>
      </w:r>
      <w:r w:rsidR="00D7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75652" w:rsidRPr="00D7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один из основных богов Диска. Его особенность заключается в отсутствии на лице глаз, которые предпочитают вести самостоятельный образ жизни. Данный антропоним представлен в виде прозвища смешанного типа, т.е. сочетает в себе как нарицательный, так и антропонимический элемент. Таким образом, перевод «говорящей» составляющей при помощи калькирования становится самым уместным, а перевод личного имени при помощи транслитерации передает лишь форму, не подразумевая никакого смысла –</w:t>
      </w:r>
      <w:r w:rsidR="00D7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75652" w:rsidRPr="00D7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как и было задумано в оригинале.</w:t>
      </w:r>
    </w:p>
    <w:p w:rsidR="00925D89" w:rsidRDefault="0013433D" w:rsidP="00340BE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8)</w:t>
      </w:r>
      <w:r w:rsidRPr="0013433D">
        <w:t xml:space="preserve"> </w:t>
      </w:r>
      <w:r w:rsidR="00340BEB" w:rsidRPr="00340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Constable Carrot –</w:t>
      </w:r>
      <w:r w:rsidR="00340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40BEB" w:rsidRPr="00340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Констебль Морковка («Театр Жестокости, перевод А.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340BEB" w:rsidRPr="00340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Фарба). Констебль Морковка </w:t>
      </w:r>
      <w:r w:rsidR="00BC1F4D" w:rsidRPr="00D7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</w:t>
      </w:r>
      <w:r w:rsidR="00BC1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40BEB" w:rsidRPr="00340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человек могучего телосложения, выросший среди гномов, а потому крайне сильный и выносливый. Имя «Морковка» передано узуальным соответствием. Примечательно, что Т.</w:t>
      </w:r>
      <w:r w:rsidR="00080F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340BEB" w:rsidRPr="00340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Пратчетт назвал его Carrot неслучайно. Это связано как с особенностями </w:t>
      </w:r>
      <w:r w:rsidR="00BC1F4D" w:rsidRPr="00340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его </w:t>
      </w:r>
      <w:r w:rsidR="00340BEB" w:rsidRPr="00340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телосложения (у этого героя очень широкие плечи, тонкая талия при высоком росте), так и с цветом волос (огненно-рыжий). Однако «Морковка» не кажется </w:t>
      </w:r>
      <w:r w:rsidR="00935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нам </w:t>
      </w:r>
      <w:r w:rsidR="00340BEB" w:rsidRPr="00340B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удачным вариантом, поскольку придает образу могучего, пусть и наивного стража оттенок комического.</w:t>
      </w:r>
    </w:p>
    <w:p w:rsidR="007D45FE" w:rsidRDefault="0013433D" w:rsidP="007D45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9) 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Coin</w:t>
      </w:r>
      <w:r w:rsidR="00F4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</w:t>
      </w:r>
      <w:r w:rsidR="00F4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Койн («Посох и шляпа», перевод И.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Кравцовой) –</w:t>
      </w:r>
      <w:r w:rsidR="00F4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сын</w:t>
      </w:r>
      <w:r w:rsidR="00F4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могущественного волшебника. Переводчик применил транслитераци</w:t>
      </w:r>
      <w:r w:rsidR="00F4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ю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возможно</w:t>
      </w:r>
      <w:r w:rsidR="00935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предположив, что объем контекстуальной информации онима нулевой. Тем не менее, характерная особенность данного персонажа –</w:t>
      </w:r>
      <w:r w:rsidR="00F4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глаза цвета золота. «Coin» в переводе с английского языка означает «монета». Русский перевод не сохраняет этого</w:t>
      </w:r>
      <w:r w:rsidR="00F4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139AB"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значения.</w:t>
      </w:r>
    </w:p>
    <w:p w:rsidR="000B5BBE" w:rsidRDefault="007D45FE" w:rsidP="007D45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Таким образом, поскольку каждому ониму в произведениях Т.</w:t>
      </w:r>
      <w:r w:rsidR="00997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7D4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Пратчетта отводится определенная роль в раскрытии внутреннего мира персонажа и необычного географического пространства, для адекватной передачи контекстуальной информации, заключенной в ономастиконе произведений, в большинстве случаев применяется именно семантический перевод. Что касается транскрипции и транслитерации, то переводчики достаточно редко используют данные способы передачи имен собственных, поскольку это влечет за собой частичную потерю контекстуальной информации.</w:t>
      </w:r>
    </w:p>
    <w:p w:rsidR="0012347E" w:rsidRPr="0012347E" w:rsidRDefault="000B5BBE" w:rsidP="000B5BB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br w:type="page"/>
      </w:r>
    </w:p>
    <w:p w:rsidR="00990F01" w:rsidRPr="00ED3E56" w:rsidRDefault="00990F01" w:rsidP="009D7F1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ED3E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ЗАКЛЮЧЕНИЕ</w:t>
      </w:r>
    </w:p>
    <w:p w:rsidR="00990F01" w:rsidRDefault="00990F01" w:rsidP="009D7F1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026804" w:rsidRDefault="00026804" w:rsidP="009D7F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Таким образом, на основе анализа трех понятий, таких как окказионализмы, фразеологизмы и имена собственные, можно прийти к выводу, что в большинстве случаев переводчикам удается, прибегнув к различным методам </w:t>
      </w:r>
      <w:r w:rsidR="00BC1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перевода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14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лексических единиц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 одного языка на другой, достигнуть адекватности и точности перевода.</w:t>
      </w:r>
    </w:p>
    <w:p w:rsidR="00026804" w:rsidRDefault="00026804" w:rsidP="006E05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26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Использование окказионализмов объясняется стремлением автора к большей выразительности</w:t>
      </w:r>
      <w:r w:rsidR="009D7F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</w:t>
      </w:r>
      <w:r w:rsidRPr="00026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краткости, </w:t>
      </w:r>
      <w:r w:rsidR="009D7F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 тому, чтобы </w:t>
      </w:r>
      <w:r w:rsidRPr="000268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дать свою оценку описываемому предмету или явлению, желанием привлечь внимание читателя к слову благодаря его необычной форме, а также для обозначения понятий, не существующих в реальном мире.</w:t>
      </w:r>
      <w:r w:rsidR="009D7F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Переводчикам, как правило, удается донести до читателя смысл, заложенный автором, благодаря семантическому способу</w:t>
      </w:r>
      <w:r w:rsidR="00335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но иногда они применяют транскрибирование </w:t>
      </w:r>
      <w:r w:rsidR="00D73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 транслитерирование</w:t>
      </w:r>
      <w:r w:rsidR="00335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E85D3A" w:rsidRDefault="00E85D3A" w:rsidP="006E05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При </w:t>
      </w:r>
      <w:r w:rsidR="00910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передаче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фразеологизмов переводчики сталкиваются с рядом проблем, вызванных незнанием </w:t>
      </w:r>
      <w:r w:rsidR="00910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такого вида выражений, либо неспособностью обнаружить их в тексте. Также их задача зачастую усложняется тем фактом, что автор намеренно изменяет известные англоговорящим фразеологические единицы на такие, которые наиболее соответствуют его замыслу или особенностям</w:t>
      </w:r>
      <w:r w:rsidR="00BC1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вымышленной</w:t>
      </w:r>
      <w:r w:rsidR="00910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вселенной. Переводчик, в свою очередь, может воспринять контекст неверно и передать текст дословно, </w:t>
      </w:r>
      <w:r w:rsidR="00935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результате чего</w:t>
      </w:r>
      <w:r w:rsidR="00910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оригинальный смысл</w:t>
      </w:r>
      <w:r w:rsidR="00935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теряется</w:t>
      </w:r>
      <w:r w:rsidR="00910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F1201C" w:rsidRDefault="006E05A6" w:rsidP="006E05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 w:rsidRPr="006E0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ыбор соответствия онима в произведениях жанра фэнтези зависит от того, какие значения имеет имя собственное в данном контексте языка перевода, а также от того, какие из этих значений переводчик считает важным сохранить.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E0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Неправильный выбор способа перевода смысловых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E0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имен собственных может привести к неполному раскрытию значения </w:t>
      </w:r>
      <w:r w:rsidR="00935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конкретного</w:t>
      </w:r>
      <w:r w:rsidRPr="006E0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имени, что оказало бы негативное влияние на восприятие читателем всего произведения. Так, при формировании онимных соответствий в фэнтези </w:t>
      </w:r>
      <w:r w:rsidRPr="006E0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переводчики прибегают к следующим методам: транслитерирование, транскрибирование, семантический перевод.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Транскрипция и транслитерация применимы, когда контекстуальн</w:t>
      </w:r>
      <w:r w:rsid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ая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информаци</w:t>
      </w:r>
      <w:r w:rsid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связанн</w:t>
      </w:r>
      <w:r w:rsid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ая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 именем собственным, </w:t>
      </w:r>
      <w:r w:rsid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отсутствует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Однако в произведениях цикла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«Плоский мир» 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большинстве случаев представлены</w:t>
      </w:r>
      <w:r w:rsid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онимы, служащие</w:t>
      </w:r>
      <w:r w:rsid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своеобразным ключом в раскрытии художественного замысла автора и в связи с эти</w:t>
      </w:r>
      <w:r w:rsid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заключающи</w:t>
      </w:r>
      <w:r w:rsidR="00784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себе особую смысловую нагрузку.</w:t>
      </w:r>
      <w:r w:rsid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Для адекватной передачи такой контекстуальной информации переводчик должен применять</w:t>
      </w:r>
      <w:r w:rsid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204766" w:rsidRPr="002047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семантический </w:t>
      </w:r>
      <w:r w:rsidR="009D7F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способ </w:t>
      </w:r>
      <w:r w:rsidR="00F147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перевода</w:t>
      </w:r>
      <w:r w:rsid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B749F9" w:rsidRDefault="00F1201C" w:rsidP="006E05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Перевод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всех вышеперечисленных понятий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произведени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ях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фэнтези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редставляет собой сложный творческий процесс, который требует от переводчика внимания, высокого уровня знаний и особого подхода.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Он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долж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ен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быть стилистически верным и точным, соответствовать всей идее,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духу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целям произведения,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 также 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передавать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значение, в котором выражается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авторская идея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F1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 замысел.</w:t>
      </w:r>
    </w:p>
    <w:p w:rsidR="00C6247A" w:rsidRPr="006E05A6" w:rsidRDefault="00B749F9" w:rsidP="006E05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связи с вышеизложенным можно прийти </w:t>
      </w:r>
      <w:r w:rsidR="00A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выводу, что </w:t>
      </w:r>
      <w:r w:rsidR="003C7B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художественные тексты, как правило, поддаются переводу</w:t>
      </w:r>
      <w:r w:rsidR="007E1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полной мере</w:t>
      </w:r>
      <w:r w:rsidR="00A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Благодаря профессионализму переводчиков и богатству русского языка, </w:t>
      </w:r>
      <w:r w:rsidR="00A03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перевод возможен с сохранением всех стилистических и иных особенностей, присущих </w:t>
      </w:r>
      <w:r w:rsidR="007E1B5E">
        <w:rPr>
          <w:rFonts w:ascii="Times New Roman" w:hAnsi="Times New Roman" w:cs="Times New Roman"/>
          <w:sz w:val="28"/>
          <w:szCs w:val="28"/>
          <w:shd w:val="clear" w:color="auto" w:fill="FFFFFF"/>
        </w:rPr>
        <w:t>стилю автора</w:t>
      </w:r>
      <w:r w:rsidR="00A03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оригинала.</w:t>
      </w:r>
      <w:r w:rsidR="003C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1029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анализа произведений цикла «Плоский мир» Терри Пратчетта мы показали, что данные тексты переводимы</w:t>
      </w:r>
      <w:r w:rsidR="00E0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37034">
        <w:rPr>
          <w:rFonts w:ascii="Times New Roman" w:hAnsi="Times New Roman" w:cs="Times New Roman"/>
          <w:sz w:val="28"/>
          <w:szCs w:val="28"/>
          <w:shd w:val="clear" w:color="auto" w:fill="FFFFFF"/>
        </w:rPr>
        <w:t>, следовательно,</w:t>
      </w:r>
      <w:r w:rsidR="00E04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теория непереводимости не подтверждается. Тем не менее, мы не будем останавливаться на одном авторе и продолжим наше исследование на основе произведений </w:t>
      </w:r>
      <w:r w:rsidR="00D16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других авторов в </w:t>
      </w:r>
      <w:r w:rsidR="00537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</w:t>
      </w:r>
      <w:r w:rsidR="00D16F79">
        <w:rPr>
          <w:rFonts w:ascii="Times New Roman" w:hAnsi="Times New Roman" w:cs="Times New Roman"/>
          <w:sz w:val="28"/>
          <w:szCs w:val="28"/>
          <w:shd w:val="clear" w:color="auto" w:fill="FFFFFF"/>
        </w:rPr>
        <w:t>жанрах</w:t>
      </w:r>
      <w:r w:rsidR="005370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16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7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D16F79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любовный роман, приключения, триллер, детектив и других</w:t>
      </w:r>
      <w:r w:rsidR="00E04E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6247A" w:rsidRPr="006E05A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br w:type="page"/>
      </w:r>
    </w:p>
    <w:p w:rsidR="00C6247A" w:rsidRPr="00ED3E56" w:rsidRDefault="00C6247A" w:rsidP="00C62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3E56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6247A" w:rsidRDefault="00C6247A" w:rsidP="00C62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1 </w:t>
      </w:r>
      <w:r w:rsidRPr="003C6742">
        <w:rPr>
          <w:rFonts w:ascii="Times New Roman" w:hAnsi="Times New Roman" w:cs="Times New Roman"/>
          <w:color w:val="000000" w:themeColor="text1"/>
          <w:sz w:val="28"/>
        </w:rPr>
        <w:t>Артемова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 w:rsidRPr="003C6742">
        <w:rPr>
          <w:rFonts w:ascii="Times New Roman" w:hAnsi="Times New Roman" w:cs="Times New Roman"/>
          <w:color w:val="000000" w:themeColor="text1"/>
          <w:sz w:val="28"/>
        </w:rPr>
        <w:t>А.Ф. Английская фразеология.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–</w:t>
      </w:r>
      <w:r w:rsidRPr="003C6742">
        <w:rPr>
          <w:rFonts w:ascii="Times New Roman" w:hAnsi="Times New Roman" w:cs="Times New Roman"/>
          <w:color w:val="000000" w:themeColor="text1"/>
          <w:sz w:val="28"/>
        </w:rPr>
        <w:t xml:space="preserve"> 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C6742">
        <w:rPr>
          <w:rFonts w:ascii="Times New Roman" w:hAnsi="Times New Roman" w:cs="Times New Roman"/>
          <w:color w:val="000000" w:themeColor="text1"/>
          <w:sz w:val="28"/>
        </w:rPr>
        <w:t xml:space="preserve">: Высшая школа, 2009.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r w:rsidRPr="003C6742">
        <w:rPr>
          <w:rFonts w:ascii="Times New Roman" w:hAnsi="Times New Roman" w:cs="Times New Roman"/>
          <w:color w:val="000000" w:themeColor="text1"/>
          <w:sz w:val="28"/>
        </w:rPr>
        <w:t>208 с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48262B" w:rsidRPr="0048262B">
        <w:rPr>
          <w:rFonts w:ascii="Times New Roman" w:hAnsi="Times New Roman" w:cs="Times New Roman"/>
          <w:color w:val="000000" w:themeColor="text1"/>
          <w:sz w:val="28"/>
        </w:rPr>
        <w:t>ISBN 978-5-06-005619-8</w:t>
      </w:r>
      <w:r w:rsidR="00325C44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2 </w:t>
      </w:r>
      <w:r w:rsidRPr="0009623D">
        <w:rPr>
          <w:rFonts w:ascii="Times New Roman" w:hAnsi="Times New Roman" w:cs="Times New Roman"/>
          <w:color w:val="000000" w:themeColor="text1"/>
          <w:sz w:val="28"/>
        </w:rPr>
        <w:t>Ахманова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 w:rsidRPr="0009623D">
        <w:rPr>
          <w:rFonts w:ascii="Times New Roman" w:hAnsi="Times New Roman" w:cs="Times New Roman"/>
          <w:color w:val="000000" w:themeColor="text1"/>
          <w:sz w:val="28"/>
        </w:rPr>
        <w:t>О.С. С</w:t>
      </w:r>
      <w:r>
        <w:rPr>
          <w:rFonts w:ascii="Times New Roman" w:hAnsi="Times New Roman" w:cs="Times New Roman"/>
          <w:color w:val="000000" w:themeColor="text1"/>
          <w:sz w:val="28"/>
        </w:rPr>
        <w:t>ловарь лингвистических терминов.</w:t>
      </w:r>
      <w:r w:rsidRPr="0009623D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: </w:t>
      </w:r>
      <w:r w:rsidRPr="0009623D">
        <w:rPr>
          <w:rFonts w:ascii="Times New Roman" w:hAnsi="Times New Roman" w:cs="Times New Roman"/>
          <w:color w:val="000000" w:themeColor="text1"/>
          <w:sz w:val="28"/>
        </w:rPr>
        <w:t>Едиториал УРСС, 2004. – 571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325C44" w:rsidRPr="00325C44">
        <w:rPr>
          <w:rFonts w:ascii="Times New Roman" w:hAnsi="Times New Roman" w:cs="Times New Roman"/>
          <w:color w:val="000000" w:themeColor="text1"/>
          <w:sz w:val="28"/>
        </w:rPr>
        <w:t>ISBN 978-5-397-07292-2.</w:t>
      </w: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 Балли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Ш. </w:t>
      </w:r>
      <w:r w:rsidRPr="00504174">
        <w:rPr>
          <w:rFonts w:ascii="Times New Roman" w:hAnsi="Times New Roman" w:cs="Times New Roman"/>
          <w:color w:val="000000" w:themeColor="text1"/>
          <w:sz w:val="28"/>
        </w:rPr>
        <w:t>Французская стилистика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–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: Издательство иностранной литературы, 1961. – 394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325C44" w:rsidRPr="00325C44">
        <w:rPr>
          <w:rFonts w:ascii="Times New Roman" w:hAnsi="Times New Roman" w:cs="Times New Roman"/>
          <w:color w:val="000000" w:themeColor="text1"/>
          <w:sz w:val="28"/>
        </w:rPr>
        <w:t>ISBN 978-5-397-00124-3.</w:t>
      </w:r>
    </w:p>
    <w:p w:rsidR="00C27438" w:rsidRDefault="00C27438" w:rsidP="00C27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 Виноградов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В.С. Введение в переводоведение (общие и лексические вопросы).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Pr="00DE2DF7">
        <w:rPr>
          <w:rFonts w:ascii="Times New Roman" w:hAnsi="Times New Roman" w:cs="Times New Roman"/>
          <w:color w:val="000000" w:themeColor="text1"/>
          <w:sz w:val="28"/>
        </w:rPr>
        <w:t>Издательство института общего среднего образования РАО, 2001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224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7F3403" w:rsidRPr="007F3403">
        <w:rPr>
          <w:rFonts w:ascii="Times New Roman" w:hAnsi="Times New Roman" w:cs="Times New Roman"/>
          <w:color w:val="000000" w:themeColor="text1"/>
          <w:sz w:val="28"/>
        </w:rPr>
        <w:t>ISBN 5-7552-0041-6.</w:t>
      </w:r>
    </w:p>
    <w:p w:rsidR="00C27438" w:rsidRDefault="00C27438" w:rsidP="00C27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5 Ермолович</w:t>
      </w:r>
      <w:r w:rsidR="005004FE">
        <w:rPr>
          <w:rFonts w:ascii="Times New Roman" w:eastAsia="Times New Roman,Bold" w:hAnsi="Times New Roman" w:cs="Times New Roman"/>
          <w:sz w:val="28"/>
          <w:szCs w:val="28"/>
        </w:rPr>
        <w:t>,</w:t>
      </w:r>
      <w:r w:rsidR="00CA5D38">
        <w:rPr>
          <w:rFonts w:ascii="Times New Roman" w:eastAsia="Times New Roman,Bold" w:hAnsi="Times New Roman" w:cs="Times New Roman"/>
          <w:sz w:val="28"/>
          <w:szCs w:val="28"/>
        </w:rPr>
        <w:t> 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Д.И. Имена собственные на стыке языков и культур.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Р. Валент, 2001.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198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7F3403" w:rsidRPr="007F3403">
        <w:rPr>
          <w:rFonts w:ascii="Times New Roman" w:eastAsia="Times New Roman,Bold" w:hAnsi="Times New Roman" w:cs="Times New Roman"/>
          <w:sz w:val="28"/>
          <w:szCs w:val="28"/>
        </w:rPr>
        <w:t>ISBN 5-93439-046-5.</w:t>
      </w: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6 </w:t>
      </w:r>
      <w:r w:rsidRPr="00BE0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Жеребило</w:t>
      </w:r>
      <w:r w:rsidR="005004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0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Т.В. Словарь лин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гвистических терминов и понятий</w:t>
      </w:r>
      <w:r w:rsidRPr="00BE0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 Назрань</w:t>
      </w:r>
      <w:r w:rsidR="007B1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0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Пилигрим, 2016. – 610 с.</w:t>
      </w:r>
      <w:r w:rsidR="004826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262B" w:rsidRPr="007F34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7F3403" w:rsidRPr="007F34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978-5-98993-133-0.</w:t>
      </w: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7 </w:t>
      </w:r>
      <w:r w:rsidRPr="00F021F1">
        <w:rPr>
          <w:rFonts w:ascii="Times New Roman" w:eastAsia="Times New Roman,Bold" w:hAnsi="Times New Roman" w:cs="Times New Roman"/>
          <w:sz w:val="28"/>
          <w:szCs w:val="28"/>
        </w:rPr>
        <w:t>Жуков</w:t>
      </w:r>
      <w:r w:rsidR="005004FE">
        <w:rPr>
          <w:rFonts w:ascii="Times New Roman" w:eastAsia="Times New Roman,Bold" w:hAnsi="Times New Roman" w:cs="Times New Roman"/>
          <w:sz w:val="28"/>
          <w:szCs w:val="28"/>
        </w:rPr>
        <w:t>,</w:t>
      </w:r>
      <w:r w:rsidR="00CA5D38">
        <w:rPr>
          <w:rFonts w:ascii="Times New Roman" w:eastAsia="Times New Roman,Bold" w:hAnsi="Times New Roman" w:cs="Times New Roman"/>
          <w:sz w:val="28"/>
          <w:szCs w:val="28"/>
        </w:rPr>
        <w:t> </w:t>
      </w:r>
      <w:r w:rsidRPr="00F021F1">
        <w:rPr>
          <w:rFonts w:ascii="Times New Roman" w:eastAsia="Times New Roman,Bold" w:hAnsi="Times New Roman" w:cs="Times New Roman"/>
          <w:sz w:val="28"/>
          <w:szCs w:val="28"/>
        </w:rPr>
        <w:t xml:space="preserve">В.П. Русская фразеология. –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F021F1">
        <w:rPr>
          <w:rFonts w:ascii="Times New Roman" w:eastAsia="Times New Roman,Bold" w:hAnsi="Times New Roman" w:cs="Times New Roman"/>
          <w:sz w:val="28"/>
          <w:szCs w:val="28"/>
        </w:rPr>
        <w:t>:</w:t>
      </w:r>
      <w:r>
        <w:rPr>
          <w:rFonts w:ascii="Times New Roman" w:eastAsia="Times New Roman,Bold" w:hAnsi="Times New Roman" w:cs="Times New Roman"/>
          <w:sz w:val="28"/>
          <w:szCs w:val="28"/>
        </w:rPr>
        <w:t> </w:t>
      </w:r>
      <w:r w:rsidRPr="00F021F1">
        <w:rPr>
          <w:rFonts w:ascii="Times New Roman" w:eastAsia="Times New Roman,Bold" w:hAnsi="Times New Roman" w:cs="Times New Roman"/>
          <w:sz w:val="28"/>
          <w:szCs w:val="28"/>
        </w:rPr>
        <w:t>Высш. шк., 1986. – 276 с.</w:t>
      </w:r>
      <w:r w:rsidR="0048262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r w:rsidR="0048262B" w:rsidRPr="007F3403">
        <w:rPr>
          <w:rFonts w:ascii="Times New Roman" w:eastAsia="Times New Roman,Bold" w:hAnsi="Times New Roman" w:cs="Times New Roman"/>
          <w:sz w:val="28"/>
          <w:szCs w:val="28"/>
        </w:rPr>
        <w:t xml:space="preserve">ISBN </w:t>
      </w:r>
      <w:r w:rsidR="007F3403" w:rsidRPr="007F3403">
        <w:rPr>
          <w:rFonts w:ascii="Times New Roman" w:eastAsia="Times New Roman,Bold" w:hAnsi="Times New Roman" w:cs="Times New Roman"/>
          <w:sz w:val="28"/>
          <w:szCs w:val="28"/>
        </w:rPr>
        <w:t>5-06-005399-7.</w:t>
      </w:r>
    </w:p>
    <w:p w:rsidR="00C27438" w:rsidRDefault="00C27438" w:rsidP="00C27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8 Казакова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Т.А. Практические основы перевода.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Санкт-Петербург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Союз, 2002.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320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7F3403" w:rsidRPr="007F3403">
        <w:rPr>
          <w:rFonts w:ascii="Times New Roman" w:hAnsi="Times New Roman" w:cs="Times New Roman"/>
          <w:color w:val="000000" w:themeColor="text1"/>
          <w:sz w:val="28"/>
        </w:rPr>
        <w:t>ISBN 5-94033-049-5.</w:t>
      </w: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9 Комиссаров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В.Н. </w:t>
      </w:r>
      <w:r w:rsidRPr="00B52216">
        <w:rPr>
          <w:rFonts w:ascii="Times New Roman" w:hAnsi="Times New Roman" w:cs="Times New Roman"/>
          <w:color w:val="000000" w:themeColor="text1"/>
          <w:sz w:val="28"/>
        </w:rPr>
        <w:t xml:space="preserve">Пособие по переводу с английского языка на русский язык.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: Просвещение, 1982. – 159 с.</w:t>
      </w:r>
      <w:r w:rsidR="00790B0F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790B0F" w:rsidRPr="007F3403">
        <w:rPr>
          <w:rFonts w:ascii="Times New Roman" w:hAnsi="Times New Roman" w:cs="Times New Roman"/>
          <w:color w:val="000000" w:themeColor="text1"/>
          <w:sz w:val="28"/>
        </w:rPr>
        <w:t>ISBN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90B0F" w:rsidRPr="0048262B">
        <w:rPr>
          <w:rFonts w:ascii="Times New Roman" w:hAnsi="Times New Roman" w:cs="Times New Roman"/>
          <w:color w:val="000000" w:themeColor="text1"/>
          <w:sz w:val="28"/>
        </w:rPr>
        <w:t>978-5-</w:t>
      </w:r>
      <w:r w:rsidR="00790B0F">
        <w:rPr>
          <w:rFonts w:ascii="Times New Roman" w:hAnsi="Times New Roman" w:cs="Times New Roman"/>
          <w:color w:val="000000" w:themeColor="text1"/>
          <w:sz w:val="28"/>
        </w:rPr>
        <w:t>431</w:t>
      </w:r>
      <w:r w:rsidR="00790B0F" w:rsidRPr="0048262B">
        <w:rPr>
          <w:rFonts w:ascii="Times New Roman" w:hAnsi="Times New Roman" w:cs="Times New Roman"/>
          <w:color w:val="000000" w:themeColor="text1"/>
          <w:sz w:val="28"/>
        </w:rPr>
        <w:t>-0</w:t>
      </w:r>
      <w:r w:rsidR="00790B0F">
        <w:rPr>
          <w:rFonts w:ascii="Times New Roman" w:hAnsi="Times New Roman" w:cs="Times New Roman"/>
          <w:color w:val="000000" w:themeColor="text1"/>
          <w:sz w:val="28"/>
        </w:rPr>
        <w:t>35123</w:t>
      </w:r>
      <w:r w:rsidR="00790B0F" w:rsidRPr="0048262B">
        <w:rPr>
          <w:rFonts w:ascii="Times New Roman" w:hAnsi="Times New Roman" w:cs="Times New Roman"/>
          <w:color w:val="000000" w:themeColor="text1"/>
          <w:sz w:val="28"/>
        </w:rPr>
        <w:t>-</w:t>
      </w:r>
      <w:r w:rsidR="00790B0F">
        <w:rPr>
          <w:rFonts w:ascii="Times New Roman" w:hAnsi="Times New Roman" w:cs="Times New Roman"/>
          <w:color w:val="000000" w:themeColor="text1"/>
          <w:sz w:val="28"/>
        </w:rPr>
        <w:t>6.</w:t>
      </w: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10 Кунин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А.В. </w:t>
      </w:r>
      <w:r w:rsidRPr="0063016E">
        <w:rPr>
          <w:rFonts w:ascii="Times New Roman" w:hAnsi="Times New Roman" w:cs="Times New Roman"/>
          <w:color w:val="000000" w:themeColor="text1"/>
          <w:sz w:val="28"/>
        </w:rPr>
        <w:t>Механизм окказиональной фразеологической номинации и проблема оценки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–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: МГЛУ, 1980. – 185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B0973"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r w:rsidR="00DB0973" w:rsidRPr="007F3403">
        <w:rPr>
          <w:rFonts w:ascii="Times New Roman" w:hAnsi="Times New Roman" w:cs="Times New Roman"/>
          <w:color w:val="000000" w:themeColor="text1"/>
          <w:sz w:val="28"/>
        </w:rPr>
        <w:t>ISBN 5-9</w:t>
      </w:r>
      <w:r w:rsidR="00DB0973">
        <w:rPr>
          <w:rFonts w:ascii="Times New Roman" w:hAnsi="Times New Roman" w:cs="Times New Roman"/>
          <w:color w:val="000000" w:themeColor="text1"/>
          <w:sz w:val="28"/>
        </w:rPr>
        <w:t>1254</w:t>
      </w:r>
      <w:r w:rsidR="00DB0973" w:rsidRPr="007F3403">
        <w:rPr>
          <w:rFonts w:ascii="Times New Roman" w:hAnsi="Times New Roman" w:cs="Times New Roman"/>
          <w:color w:val="000000" w:themeColor="text1"/>
          <w:sz w:val="28"/>
        </w:rPr>
        <w:t>-0</w:t>
      </w:r>
      <w:r w:rsidR="00DB0973">
        <w:rPr>
          <w:rFonts w:ascii="Times New Roman" w:hAnsi="Times New Roman" w:cs="Times New Roman"/>
          <w:color w:val="000000" w:themeColor="text1"/>
          <w:sz w:val="28"/>
        </w:rPr>
        <w:t>61</w:t>
      </w:r>
      <w:r w:rsidR="00DB0973" w:rsidRPr="007F3403">
        <w:rPr>
          <w:rFonts w:ascii="Times New Roman" w:hAnsi="Times New Roman" w:cs="Times New Roman"/>
          <w:color w:val="000000" w:themeColor="text1"/>
          <w:sz w:val="28"/>
        </w:rPr>
        <w:t>-</w:t>
      </w:r>
      <w:r w:rsidR="00DB0973">
        <w:rPr>
          <w:rFonts w:ascii="Times New Roman" w:hAnsi="Times New Roman" w:cs="Times New Roman"/>
          <w:color w:val="000000" w:themeColor="text1"/>
          <w:sz w:val="28"/>
        </w:rPr>
        <w:t>3.</w:t>
      </w: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11 </w:t>
      </w:r>
      <w:r w:rsidRPr="006706EB">
        <w:rPr>
          <w:rFonts w:ascii="Times New Roman" w:hAnsi="Times New Roman" w:cs="Times New Roman"/>
          <w:color w:val="000000" w:themeColor="text1"/>
          <w:sz w:val="28"/>
        </w:rPr>
        <w:t>Лопатин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 w:rsidRPr="006706EB">
        <w:rPr>
          <w:rFonts w:ascii="Times New Roman" w:hAnsi="Times New Roman" w:cs="Times New Roman"/>
          <w:color w:val="000000" w:themeColor="text1"/>
          <w:sz w:val="28"/>
        </w:rPr>
        <w:t xml:space="preserve">В.В. Рождение слова. Неологизмы и окказиональные образования. </w:t>
      </w:r>
      <w:r w:rsidRPr="00F021F1">
        <w:rPr>
          <w:rFonts w:ascii="Times New Roman" w:eastAsia="Times New Roman,Bold" w:hAnsi="Times New Roman" w:cs="Times New Roman"/>
          <w:sz w:val="28"/>
          <w:szCs w:val="28"/>
        </w:rPr>
        <w:t>–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  <w:r w:rsidRPr="006706EB">
        <w:rPr>
          <w:rFonts w:ascii="Times New Roman" w:hAnsi="Times New Roman" w:cs="Times New Roman"/>
          <w:color w:val="000000" w:themeColor="text1"/>
          <w:sz w:val="28"/>
        </w:rPr>
        <w:t xml:space="preserve"> Наука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6706EB">
        <w:rPr>
          <w:rFonts w:ascii="Times New Roman" w:hAnsi="Times New Roman" w:cs="Times New Roman"/>
          <w:color w:val="000000" w:themeColor="text1"/>
          <w:sz w:val="28"/>
        </w:rPr>
        <w:t xml:space="preserve"> 1973. </w:t>
      </w:r>
      <w:r w:rsidRPr="00126513">
        <w:rPr>
          <w:rFonts w:ascii="Times New Roman" w:eastAsia="Times New Roman,Bold" w:hAnsi="Times New Roman" w:cs="Times New Roman"/>
          <w:sz w:val="28"/>
          <w:szCs w:val="28"/>
        </w:rPr>
        <w:t>–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6706EB">
        <w:rPr>
          <w:rFonts w:ascii="Times New Roman" w:hAnsi="Times New Roman" w:cs="Times New Roman"/>
          <w:color w:val="000000" w:themeColor="text1"/>
          <w:sz w:val="28"/>
        </w:rPr>
        <w:t>151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9429C2" w:rsidRPr="009429C2">
        <w:rPr>
          <w:rFonts w:ascii="Times New Roman" w:hAnsi="Times New Roman" w:cs="Times New Roman"/>
          <w:color w:val="000000" w:themeColor="text1"/>
          <w:sz w:val="28"/>
        </w:rPr>
        <w:t>ISSN 1992-9900.</w:t>
      </w: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12 Маслова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В.А. Лингвокультурология: Учеб. пособие для студ. высш. учеб, заведений. </w:t>
      </w:r>
      <w:r w:rsidRPr="0063016E"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: Издательский центр «Академия», 2001. – 208 с.</w:t>
      </w:r>
      <w:r w:rsidR="009429C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r w:rsidR="009429C2" w:rsidRPr="009429C2">
        <w:rPr>
          <w:rFonts w:ascii="Times New Roman" w:hAnsi="Times New Roman" w:cs="Times New Roman"/>
          <w:color w:val="000000" w:themeColor="text1"/>
          <w:sz w:val="28"/>
        </w:rPr>
        <w:t>ISBN 5-7695-0745-4.</w:t>
      </w: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13 </w:t>
      </w:r>
      <w:r w:rsidRPr="00541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Матвеева</w:t>
      </w:r>
      <w:r w:rsidR="005004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41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Т.В. Полный словарь лин</w:t>
      </w:r>
      <w:r w:rsidR="00D01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гвистических терминов. – Ростов-</w:t>
      </w:r>
      <w:r w:rsidRPr="00541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D01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r w:rsidRPr="00541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D010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ону</w:t>
      </w:r>
      <w:r w:rsidR="007B1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1F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Феникс, 2010. – 562 с.</w:t>
      </w:r>
      <w:r w:rsidR="004826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262B" w:rsidRPr="0094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9429C2" w:rsidRPr="0094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ISBN: 978-5-222-17060-1.</w:t>
      </w:r>
    </w:p>
    <w:p w:rsidR="00C27438" w:rsidRPr="006C0115" w:rsidRDefault="00C27438" w:rsidP="00C27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14 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Никонов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В.А. Имя и общество. 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: Русский язык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, 1974. 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234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C27438" w:rsidRPr="004E5557" w:rsidRDefault="00C27438" w:rsidP="00C27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15 </w:t>
      </w:r>
      <w:r w:rsidRPr="002B76A4">
        <w:rPr>
          <w:rFonts w:ascii="Times New Roman" w:hAnsi="Times New Roman" w:cs="Times New Roman"/>
          <w:color w:val="000000" w:themeColor="text1"/>
          <w:sz w:val="28"/>
        </w:rPr>
        <w:t>Пратчетт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 w:rsidRPr="002B76A4">
        <w:rPr>
          <w:rFonts w:ascii="Times New Roman" w:hAnsi="Times New Roman" w:cs="Times New Roman"/>
          <w:color w:val="000000" w:themeColor="text1"/>
          <w:sz w:val="28"/>
        </w:rPr>
        <w:t xml:space="preserve">Т. Мор, ученик Смерти: пер. с англ. С. Жужунавы. –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B76A4">
        <w:rPr>
          <w:rFonts w:ascii="Times New Roman" w:hAnsi="Times New Roman" w:cs="Times New Roman"/>
          <w:color w:val="000000" w:themeColor="text1"/>
          <w:sz w:val="28"/>
        </w:rPr>
        <w:t>: Эксмо, 201</w:t>
      </w:r>
      <w:r>
        <w:rPr>
          <w:rFonts w:ascii="Times New Roman" w:hAnsi="Times New Roman" w:cs="Times New Roman"/>
          <w:color w:val="000000" w:themeColor="text1"/>
          <w:sz w:val="28"/>
        </w:rPr>
        <w:t>1</w:t>
      </w:r>
      <w:r w:rsidRPr="002B76A4">
        <w:rPr>
          <w:rFonts w:ascii="Times New Roman" w:hAnsi="Times New Roman" w:cs="Times New Roman"/>
          <w:color w:val="000000" w:themeColor="text1"/>
          <w:sz w:val="28"/>
        </w:rPr>
        <w:t xml:space="preserve">. – </w:t>
      </w:r>
      <w:r>
        <w:rPr>
          <w:rFonts w:ascii="Times New Roman" w:hAnsi="Times New Roman" w:cs="Times New Roman"/>
          <w:color w:val="000000" w:themeColor="text1"/>
          <w:sz w:val="28"/>
        </w:rPr>
        <w:t>416</w:t>
      </w:r>
      <w:r w:rsidRPr="002B76A4">
        <w:rPr>
          <w:rFonts w:ascii="Times New Roman" w:hAnsi="Times New Roman" w:cs="Times New Roman"/>
          <w:color w:val="000000" w:themeColor="text1"/>
          <w:sz w:val="28"/>
        </w:rPr>
        <w:t xml:space="preserve">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4E5557" w:rsidRPr="004E5557">
        <w:rPr>
          <w:rFonts w:ascii="Times New Roman" w:hAnsi="Times New Roman" w:cs="Times New Roman"/>
          <w:color w:val="000000" w:themeColor="text1"/>
          <w:sz w:val="28"/>
        </w:rPr>
        <w:t>ISBN 5-04-008733-0.</w:t>
      </w:r>
    </w:p>
    <w:p w:rsidR="00C27438" w:rsidRDefault="00C27438" w:rsidP="00C27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16 </w:t>
      </w:r>
      <w:r w:rsidRPr="002B76A4">
        <w:rPr>
          <w:rFonts w:ascii="Times New Roman" w:hAnsi="Times New Roman" w:cs="Times New Roman"/>
          <w:color w:val="000000" w:themeColor="text1"/>
          <w:sz w:val="28"/>
        </w:rPr>
        <w:t>Пратчетт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 w:rsidRPr="002B76A4">
        <w:rPr>
          <w:rFonts w:ascii="Times New Roman" w:hAnsi="Times New Roman" w:cs="Times New Roman"/>
          <w:color w:val="000000" w:themeColor="text1"/>
          <w:sz w:val="28"/>
        </w:rPr>
        <w:t xml:space="preserve">Т. Мрачный жнец: пер. с англ. Н. Берденникова. –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C93FB7">
        <w:rPr>
          <w:rFonts w:ascii="Times New Roman" w:hAnsi="Times New Roman" w:cs="Times New Roman"/>
          <w:color w:val="000000" w:themeColor="text1"/>
          <w:sz w:val="28"/>
        </w:rPr>
        <w:t> </w:t>
      </w:r>
      <w:r w:rsidRPr="002B76A4">
        <w:rPr>
          <w:rFonts w:ascii="Times New Roman" w:hAnsi="Times New Roman" w:cs="Times New Roman"/>
          <w:color w:val="000000" w:themeColor="text1"/>
          <w:sz w:val="28"/>
        </w:rPr>
        <w:t>: Э</w:t>
      </w:r>
      <w:r>
        <w:rPr>
          <w:rFonts w:ascii="Times New Roman" w:hAnsi="Times New Roman" w:cs="Times New Roman"/>
          <w:color w:val="000000" w:themeColor="text1"/>
          <w:sz w:val="28"/>
        </w:rPr>
        <w:t>ксмо</w:t>
      </w:r>
      <w:r w:rsidRPr="002B76A4">
        <w:rPr>
          <w:rFonts w:ascii="Times New Roman" w:hAnsi="Times New Roman" w:cs="Times New Roman"/>
          <w:color w:val="000000" w:themeColor="text1"/>
          <w:sz w:val="28"/>
        </w:rPr>
        <w:t>, 20</w:t>
      </w:r>
      <w:r>
        <w:rPr>
          <w:rFonts w:ascii="Times New Roman" w:hAnsi="Times New Roman" w:cs="Times New Roman"/>
          <w:color w:val="000000" w:themeColor="text1"/>
          <w:sz w:val="28"/>
        </w:rPr>
        <w:t>04</w:t>
      </w:r>
      <w:r w:rsidRPr="002B76A4">
        <w:rPr>
          <w:rFonts w:ascii="Times New Roman" w:hAnsi="Times New Roman" w:cs="Times New Roman"/>
          <w:color w:val="000000" w:themeColor="text1"/>
          <w:sz w:val="28"/>
        </w:rPr>
        <w:t>. – 416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4E5557" w:rsidRPr="004E5557">
        <w:rPr>
          <w:rFonts w:ascii="Times New Roman" w:hAnsi="Times New Roman" w:cs="Times New Roman"/>
          <w:color w:val="000000" w:themeColor="text1"/>
          <w:sz w:val="28"/>
        </w:rPr>
        <w:t>ISBN 5-04-007324-0.</w:t>
      </w:r>
    </w:p>
    <w:p w:rsidR="00C27438" w:rsidRPr="006C0115" w:rsidRDefault="00C27438" w:rsidP="00C27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17 Пратчетт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Т. Посох и шляпа: пер. с англ. И. Кравцовой.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Эксмо, 2002.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400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48262B" w:rsidRPr="0048262B">
        <w:rPr>
          <w:rFonts w:ascii="Times New Roman" w:hAnsi="Times New Roman" w:cs="Times New Roman"/>
          <w:color w:val="000000" w:themeColor="text1"/>
          <w:sz w:val="28"/>
        </w:rPr>
        <w:t xml:space="preserve">ISBN </w:t>
      </w:r>
      <w:r w:rsidR="004E5557" w:rsidRPr="004E5557">
        <w:rPr>
          <w:rFonts w:ascii="Times New Roman" w:hAnsi="Times New Roman" w:cs="Times New Roman"/>
          <w:color w:val="000000" w:themeColor="text1"/>
          <w:sz w:val="28"/>
        </w:rPr>
        <w:t>5-04-088297-1.</w:t>
      </w:r>
    </w:p>
    <w:p w:rsidR="00C27438" w:rsidRDefault="00C27438" w:rsidP="00C27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18 Пратчетт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Т. Санта-Хрякус: пер. с англ. Н. Берденникова.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Эксмо, 2005.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496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</w:t>
      </w:r>
      <w:r w:rsidR="004E55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E5557" w:rsidRPr="004E5557">
        <w:rPr>
          <w:rFonts w:ascii="Times New Roman" w:hAnsi="Times New Roman" w:cs="Times New Roman"/>
          <w:color w:val="000000" w:themeColor="text1"/>
          <w:sz w:val="28"/>
        </w:rPr>
        <w:t>ISBN 5-699-09195-5.</w:t>
      </w:r>
    </w:p>
    <w:p w:rsidR="00C27438" w:rsidRDefault="00C27438" w:rsidP="00C27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19 Пратчетт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Т. Цвет волшебства: пер. с англ. И. Кравцовой.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Эксмо, 2017.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320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48262B" w:rsidRPr="0048262B">
        <w:rPr>
          <w:rFonts w:ascii="Times New Roman" w:hAnsi="Times New Roman" w:cs="Times New Roman"/>
          <w:color w:val="000000" w:themeColor="text1"/>
          <w:sz w:val="28"/>
        </w:rPr>
        <w:t xml:space="preserve">ISBN </w:t>
      </w:r>
      <w:r w:rsidR="004E5557" w:rsidRPr="004E5557">
        <w:rPr>
          <w:rFonts w:ascii="Times New Roman" w:hAnsi="Times New Roman" w:cs="Times New Roman"/>
          <w:color w:val="000000" w:themeColor="text1"/>
          <w:sz w:val="28"/>
        </w:rPr>
        <w:t>978-84-9759-679-4.</w:t>
      </w:r>
    </w:p>
    <w:p w:rsidR="00C27438" w:rsidRDefault="00C27438" w:rsidP="00C27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 Сдобников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В.В. Теория перевода: учебник для студентов лингвистических вузов и факультетов иностранных языков.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АСТ, Восток-Запад, 2006. </w:t>
      </w:r>
      <w:r w:rsidRPr="006163D9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448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48262B" w:rsidRPr="0048262B">
        <w:rPr>
          <w:rFonts w:ascii="Times New Roman" w:hAnsi="Times New Roman" w:cs="Times New Roman"/>
          <w:color w:val="000000" w:themeColor="text1"/>
          <w:sz w:val="28"/>
        </w:rPr>
        <w:t xml:space="preserve">ISBN </w:t>
      </w:r>
      <w:r w:rsidR="004E5557" w:rsidRPr="004E5557">
        <w:rPr>
          <w:rFonts w:ascii="Times New Roman" w:hAnsi="Times New Roman" w:cs="Times New Roman"/>
          <w:color w:val="000000" w:themeColor="text1"/>
          <w:sz w:val="28"/>
        </w:rPr>
        <w:t>978-5-907086-29-6.</w:t>
      </w: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21 </w:t>
      </w:r>
      <w:r w:rsidRPr="00CD2596">
        <w:rPr>
          <w:rFonts w:ascii="Times New Roman" w:hAnsi="Times New Roman" w:cs="Times New Roman"/>
          <w:color w:val="000000" w:themeColor="text1"/>
          <w:sz w:val="28"/>
        </w:rPr>
        <w:t>Сковородников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 w:rsidRPr="00CD2596">
        <w:rPr>
          <w:rFonts w:ascii="Times New Roman" w:hAnsi="Times New Roman" w:cs="Times New Roman"/>
          <w:color w:val="000000" w:themeColor="text1"/>
          <w:sz w:val="28"/>
        </w:rPr>
        <w:t>А.П. Эффективное речевое общение (базовые компетенции). – Красноярск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D2596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Pr="003B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Издательство </w:t>
      </w:r>
      <w:r>
        <w:rPr>
          <w:rFonts w:ascii="Times New Roman" w:hAnsi="Times New Roman" w:cs="Times New Roman"/>
          <w:color w:val="000000" w:themeColor="text1"/>
          <w:sz w:val="28"/>
        </w:rPr>
        <w:t>СФУ</w:t>
      </w:r>
      <w:r w:rsidRPr="00CD2596">
        <w:rPr>
          <w:rFonts w:ascii="Times New Roman" w:hAnsi="Times New Roman" w:cs="Times New Roman"/>
          <w:color w:val="000000" w:themeColor="text1"/>
          <w:sz w:val="28"/>
        </w:rPr>
        <w:t>, 2012. – 882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48262B" w:rsidRPr="0048262B">
        <w:rPr>
          <w:rFonts w:ascii="Times New Roman" w:hAnsi="Times New Roman" w:cs="Times New Roman"/>
          <w:color w:val="000000" w:themeColor="text1"/>
          <w:sz w:val="28"/>
        </w:rPr>
        <w:t xml:space="preserve">ISBN </w:t>
      </w:r>
      <w:r w:rsidR="004E5557" w:rsidRPr="001A06B7">
        <w:rPr>
          <w:rFonts w:ascii="Times New Roman" w:hAnsi="Times New Roman" w:cs="Times New Roman"/>
          <w:color w:val="000000" w:themeColor="text1"/>
          <w:sz w:val="28"/>
        </w:rPr>
        <w:t>978-5-7638-3042-2.</w:t>
      </w:r>
    </w:p>
    <w:p w:rsidR="00C27438" w:rsidRDefault="00C27438" w:rsidP="00C27438">
      <w:pPr>
        <w:spacing w:after="0" w:line="360" w:lineRule="auto"/>
        <w:ind w:firstLine="709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22 Телия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В.Н. Русская фразеология. –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: Прогресс, 1996. – 267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48262B" w:rsidRPr="0048262B">
        <w:rPr>
          <w:rFonts w:ascii="Times New Roman" w:hAnsi="Times New Roman" w:cs="Times New Roman"/>
          <w:color w:val="000000" w:themeColor="text1"/>
          <w:sz w:val="28"/>
        </w:rPr>
        <w:t xml:space="preserve">ISBN </w:t>
      </w:r>
      <w:r w:rsidR="001A06B7" w:rsidRPr="001A06B7">
        <w:rPr>
          <w:rFonts w:ascii="Times New Roman" w:hAnsi="Times New Roman" w:cs="Times New Roman"/>
          <w:color w:val="000000" w:themeColor="text1"/>
          <w:sz w:val="28"/>
        </w:rPr>
        <w:t>5-88766-047-3.</w:t>
      </w:r>
    </w:p>
    <w:p w:rsidR="00C27438" w:rsidRDefault="00C27438" w:rsidP="00C274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23 </w:t>
      </w:r>
      <w:r w:rsidRPr="000153CC">
        <w:rPr>
          <w:rFonts w:ascii="Times New Roman" w:hAnsi="Times New Roman" w:cs="Times New Roman"/>
          <w:color w:val="000000" w:themeColor="text1"/>
          <w:sz w:val="28"/>
        </w:rPr>
        <w:t>Ярцева</w:t>
      </w:r>
      <w:r w:rsidR="005004FE">
        <w:rPr>
          <w:rFonts w:ascii="Times New Roman" w:hAnsi="Times New Roman" w:cs="Times New Roman"/>
          <w:color w:val="000000" w:themeColor="text1"/>
          <w:sz w:val="28"/>
        </w:rPr>
        <w:t>,</w:t>
      </w:r>
      <w:r w:rsidR="00CA5D38">
        <w:rPr>
          <w:rFonts w:ascii="Times New Roman" w:hAnsi="Times New Roman" w:cs="Times New Roman"/>
          <w:color w:val="000000" w:themeColor="text1"/>
          <w:sz w:val="28"/>
        </w:rPr>
        <w:t> </w:t>
      </w:r>
      <w:r w:rsidRPr="000153CC">
        <w:rPr>
          <w:rFonts w:ascii="Times New Roman" w:hAnsi="Times New Roman" w:cs="Times New Roman"/>
          <w:color w:val="000000" w:themeColor="text1"/>
          <w:sz w:val="28"/>
        </w:rPr>
        <w:t>В.Н. Языкознание. Большой энциклопедический  словарь</w:t>
      </w:r>
      <w:r>
        <w:rPr>
          <w:rFonts w:ascii="Times New Roman" w:hAnsi="Times New Roman" w:cs="Times New Roman"/>
          <w:color w:val="000000" w:themeColor="text1"/>
          <w:sz w:val="28"/>
        </w:rPr>
        <w:t>. –</w:t>
      </w:r>
      <w:r w:rsidR="00D01052" w:rsidRPr="00D0105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1052" w:rsidRPr="003C6742">
        <w:rPr>
          <w:rFonts w:ascii="Times New Roman" w:hAnsi="Times New Roman" w:cs="Times New Roman"/>
          <w:color w:val="000000" w:themeColor="text1"/>
          <w:sz w:val="28"/>
        </w:rPr>
        <w:t>М</w:t>
      </w:r>
      <w:r w:rsidR="00D01052">
        <w:rPr>
          <w:rFonts w:ascii="Times New Roman" w:hAnsi="Times New Roman" w:cs="Times New Roman"/>
          <w:color w:val="000000" w:themeColor="text1"/>
          <w:sz w:val="28"/>
        </w:rPr>
        <w:t>осква</w:t>
      </w:r>
      <w:r w:rsidR="007B16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153CC">
        <w:rPr>
          <w:rFonts w:ascii="Times New Roman" w:hAnsi="Times New Roman" w:cs="Times New Roman"/>
          <w:color w:val="000000" w:themeColor="text1"/>
          <w:sz w:val="28"/>
        </w:rPr>
        <w:t>: Большая Российская энциклопедия, 1998. 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153CC">
        <w:rPr>
          <w:rFonts w:ascii="Times New Roman" w:hAnsi="Times New Roman" w:cs="Times New Roman"/>
          <w:color w:val="000000" w:themeColor="text1"/>
          <w:sz w:val="28"/>
        </w:rPr>
        <w:t>685 с.</w:t>
      </w:r>
      <w:r w:rsidR="0048262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48262B" w:rsidRPr="0048262B">
        <w:rPr>
          <w:rFonts w:ascii="Times New Roman" w:hAnsi="Times New Roman" w:cs="Times New Roman"/>
          <w:color w:val="000000" w:themeColor="text1"/>
          <w:sz w:val="28"/>
        </w:rPr>
        <w:t xml:space="preserve">ISBN </w:t>
      </w:r>
      <w:r w:rsidR="001A06B7" w:rsidRPr="001A06B7">
        <w:rPr>
          <w:rFonts w:ascii="Times New Roman" w:hAnsi="Times New Roman" w:cs="Times New Roman"/>
          <w:color w:val="000000" w:themeColor="text1"/>
          <w:sz w:val="28"/>
        </w:rPr>
        <w:t>5-85270-307-9.</w:t>
      </w:r>
    </w:p>
    <w:p w:rsidR="008D7E7A" w:rsidRPr="006C0115" w:rsidRDefault="008D7E7A" w:rsidP="002440C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309E9" w:rsidRDefault="007309E9" w:rsidP="00C624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75CC7" w:rsidRDefault="00175CC7" w:rsidP="00C6247A"/>
    <w:sectPr w:rsidR="00175CC7" w:rsidSect="00FB74D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00" w:rsidRDefault="00E51B00" w:rsidP="00FB74D6">
      <w:pPr>
        <w:spacing w:after="0" w:line="240" w:lineRule="auto"/>
      </w:pPr>
      <w:r>
        <w:separator/>
      </w:r>
    </w:p>
  </w:endnote>
  <w:endnote w:type="continuationSeparator" w:id="0">
    <w:p w:rsidR="00E51B00" w:rsidRDefault="00E51B00" w:rsidP="00FB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1893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A0AAC" w:rsidRPr="00FB74D6" w:rsidRDefault="003A0AAC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FB74D6">
          <w:rPr>
            <w:rFonts w:ascii="Times New Roman" w:hAnsi="Times New Roman" w:cs="Times New Roman"/>
            <w:sz w:val="28"/>
          </w:rPr>
          <w:fldChar w:fldCharType="begin"/>
        </w:r>
        <w:r w:rsidRPr="00FB74D6">
          <w:rPr>
            <w:rFonts w:ascii="Times New Roman" w:hAnsi="Times New Roman" w:cs="Times New Roman"/>
            <w:sz w:val="28"/>
          </w:rPr>
          <w:instrText>PAGE   \* MERGEFORMAT</w:instrText>
        </w:r>
        <w:r w:rsidRPr="00FB74D6">
          <w:rPr>
            <w:rFonts w:ascii="Times New Roman" w:hAnsi="Times New Roman" w:cs="Times New Roman"/>
            <w:sz w:val="28"/>
          </w:rPr>
          <w:fldChar w:fldCharType="separate"/>
        </w:r>
        <w:r w:rsidR="00ED3E56">
          <w:rPr>
            <w:rFonts w:ascii="Times New Roman" w:hAnsi="Times New Roman" w:cs="Times New Roman"/>
            <w:noProof/>
            <w:sz w:val="28"/>
          </w:rPr>
          <w:t>12</w:t>
        </w:r>
        <w:r w:rsidRPr="00FB74D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A0AAC" w:rsidRDefault="003A0A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00" w:rsidRDefault="00E51B00" w:rsidP="00FB74D6">
      <w:pPr>
        <w:spacing w:after="0" w:line="240" w:lineRule="auto"/>
      </w:pPr>
      <w:r>
        <w:separator/>
      </w:r>
    </w:p>
  </w:footnote>
  <w:footnote w:type="continuationSeparator" w:id="0">
    <w:p w:rsidR="00E51B00" w:rsidRDefault="00E51B00" w:rsidP="00FB7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115"/>
    <w:multiLevelType w:val="hybridMultilevel"/>
    <w:tmpl w:val="08F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895"/>
    <w:multiLevelType w:val="multilevel"/>
    <w:tmpl w:val="B15E02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" w15:restartNumberingAfterBreak="0">
    <w:nsid w:val="33CC6221"/>
    <w:multiLevelType w:val="multilevel"/>
    <w:tmpl w:val="B15E02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3" w15:restartNumberingAfterBreak="0">
    <w:nsid w:val="35000DE9"/>
    <w:multiLevelType w:val="hybridMultilevel"/>
    <w:tmpl w:val="A7C6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865B7"/>
    <w:multiLevelType w:val="hybridMultilevel"/>
    <w:tmpl w:val="C0B44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F77FE"/>
    <w:multiLevelType w:val="multilevel"/>
    <w:tmpl w:val="4F1C6F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B4722"/>
    <w:multiLevelType w:val="hybridMultilevel"/>
    <w:tmpl w:val="66A6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D78E9"/>
    <w:multiLevelType w:val="multilevel"/>
    <w:tmpl w:val="462C5A60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8" w15:restartNumberingAfterBreak="0">
    <w:nsid w:val="6AFD3956"/>
    <w:multiLevelType w:val="hybridMultilevel"/>
    <w:tmpl w:val="B980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B6A4C"/>
    <w:multiLevelType w:val="hybridMultilevel"/>
    <w:tmpl w:val="5594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40"/>
    <w:rsid w:val="000153CC"/>
    <w:rsid w:val="00025FB8"/>
    <w:rsid w:val="00026804"/>
    <w:rsid w:val="00033D57"/>
    <w:rsid w:val="000367D4"/>
    <w:rsid w:val="00043B8D"/>
    <w:rsid w:val="0005335F"/>
    <w:rsid w:val="00071385"/>
    <w:rsid w:val="00072D1D"/>
    <w:rsid w:val="00075043"/>
    <w:rsid w:val="00080F59"/>
    <w:rsid w:val="000865AC"/>
    <w:rsid w:val="0009623D"/>
    <w:rsid w:val="000A04AA"/>
    <w:rsid w:val="000A6BF0"/>
    <w:rsid w:val="000B0E4A"/>
    <w:rsid w:val="000B5BBE"/>
    <w:rsid w:val="000D29D9"/>
    <w:rsid w:val="001023D7"/>
    <w:rsid w:val="0012347E"/>
    <w:rsid w:val="0012642E"/>
    <w:rsid w:val="00126C2E"/>
    <w:rsid w:val="0013433D"/>
    <w:rsid w:val="0014279A"/>
    <w:rsid w:val="00165B8E"/>
    <w:rsid w:val="00175CC7"/>
    <w:rsid w:val="001A06B7"/>
    <w:rsid w:val="001A159C"/>
    <w:rsid w:val="001A3CA1"/>
    <w:rsid w:val="001B0695"/>
    <w:rsid w:val="001C1948"/>
    <w:rsid w:val="001C55BD"/>
    <w:rsid w:val="001E5D58"/>
    <w:rsid w:val="001F5CF5"/>
    <w:rsid w:val="001F7EB4"/>
    <w:rsid w:val="001F7FAB"/>
    <w:rsid w:val="00204766"/>
    <w:rsid w:val="00213BB6"/>
    <w:rsid w:val="00222A4E"/>
    <w:rsid w:val="0022405B"/>
    <w:rsid w:val="00224E3A"/>
    <w:rsid w:val="002319D4"/>
    <w:rsid w:val="00240BE7"/>
    <w:rsid w:val="002440C6"/>
    <w:rsid w:val="002648BA"/>
    <w:rsid w:val="00267A8D"/>
    <w:rsid w:val="0027010F"/>
    <w:rsid w:val="0027470B"/>
    <w:rsid w:val="00291DF5"/>
    <w:rsid w:val="002973A6"/>
    <w:rsid w:val="002A495E"/>
    <w:rsid w:val="002B76A4"/>
    <w:rsid w:val="002B76BC"/>
    <w:rsid w:val="002B7918"/>
    <w:rsid w:val="002C2083"/>
    <w:rsid w:val="002D5950"/>
    <w:rsid w:val="002D7BA1"/>
    <w:rsid w:val="002E3014"/>
    <w:rsid w:val="002E557B"/>
    <w:rsid w:val="002F087D"/>
    <w:rsid w:val="002F505B"/>
    <w:rsid w:val="0031034E"/>
    <w:rsid w:val="00316ABF"/>
    <w:rsid w:val="003173A0"/>
    <w:rsid w:val="00325824"/>
    <w:rsid w:val="00325C44"/>
    <w:rsid w:val="00333240"/>
    <w:rsid w:val="00333FB4"/>
    <w:rsid w:val="00335DD1"/>
    <w:rsid w:val="00340BEB"/>
    <w:rsid w:val="00340D13"/>
    <w:rsid w:val="00340F47"/>
    <w:rsid w:val="00342E64"/>
    <w:rsid w:val="00344A38"/>
    <w:rsid w:val="00345FCF"/>
    <w:rsid w:val="003616ED"/>
    <w:rsid w:val="00370BDF"/>
    <w:rsid w:val="003727B9"/>
    <w:rsid w:val="00381790"/>
    <w:rsid w:val="003901F7"/>
    <w:rsid w:val="003921C6"/>
    <w:rsid w:val="00397B49"/>
    <w:rsid w:val="003A082C"/>
    <w:rsid w:val="003A0AAC"/>
    <w:rsid w:val="003C6742"/>
    <w:rsid w:val="003C6D28"/>
    <w:rsid w:val="003C7B0C"/>
    <w:rsid w:val="003F4AEF"/>
    <w:rsid w:val="00400FAF"/>
    <w:rsid w:val="004557E5"/>
    <w:rsid w:val="00466E5F"/>
    <w:rsid w:val="00477075"/>
    <w:rsid w:val="0048262B"/>
    <w:rsid w:val="00483CCA"/>
    <w:rsid w:val="00494D9B"/>
    <w:rsid w:val="00495D23"/>
    <w:rsid w:val="00496A76"/>
    <w:rsid w:val="004A0D26"/>
    <w:rsid w:val="004A2425"/>
    <w:rsid w:val="004A7608"/>
    <w:rsid w:val="004B3949"/>
    <w:rsid w:val="004B4ED1"/>
    <w:rsid w:val="004B6373"/>
    <w:rsid w:val="004C6757"/>
    <w:rsid w:val="004D2DC3"/>
    <w:rsid w:val="004D3EA1"/>
    <w:rsid w:val="004E5557"/>
    <w:rsid w:val="004E5F95"/>
    <w:rsid w:val="004F3542"/>
    <w:rsid w:val="005004FE"/>
    <w:rsid w:val="00504174"/>
    <w:rsid w:val="005153F0"/>
    <w:rsid w:val="005310A8"/>
    <w:rsid w:val="00537034"/>
    <w:rsid w:val="00541EE8"/>
    <w:rsid w:val="00541FBA"/>
    <w:rsid w:val="00566CA0"/>
    <w:rsid w:val="005733DB"/>
    <w:rsid w:val="00573D0C"/>
    <w:rsid w:val="00573D2A"/>
    <w:rsid w:val="00581DB0"/>
    <w:rsid w:val="00585E4A"/>
    <w:rsid w:val="00587688"/>
    <w:rsid w:val="005901A1"/>
    <w:rsid w:val="00591285"/>
    <w:rsid w:val="005A3440"/>
    <w:rsid w:val="005A71BC"/>
    <w:rsid w:val="005B1531"/>
    <w:rsid w:val="005D28F0"/>
    <w:rsid w:val="005D3089"/>
    <w:rsid w:val="005E2350"/>
    <w:rsid w:val="006163D9"/>
    <w:rsid w:val="006243E6"/>
    <w:rsid w:val="0063016E"/>
    <w:rsid w:val="00636429"/>
    <w:rsid w:val="0064163A"/>
    <w:rsid w:val="00641B93"/>
    <w:rsid w:val="006451A3"/>
    <w:rsid w:val="00645FA8"/>
    <w:rsid w:val="00660390"/>
    <w:rsid w:val="006667D3"/>
    <w:rsid w:val="006706EB"/>
    <w:rsid w:val="006B05E2"/>
    <w:rsid w:val="006B79F1"/>
    <w:rsid w:val="006C11F7"/>
    <w:rsid w:val="006D1F5B"/>
    <w:rsid w:val="006D65BE"/>
    <w:rsid w:val="006D6756"/>
    <w:rsid w:val="006E05A6"/>
    <w:rsid w:val="006F1D9F"/>
    <w:rsid w:val="006F5F48"/>
    <w:rsid w:val="00704C89"/>
    <w:rsid w:val="00705717"/>
    <w:rsid w:val="007123A9"/>
    <w:rsid w:val="00721BDE"/>
    <w:rsid w:val="00727C38"/>
    <w:rsid w:val="007309E9"/>
    <w:rsid w:val="007522FD"/>
    <w:rsid w:val="00757C3F"/>
    <w:rsid w:val="00766A16"/>
    <w:rsid w:val="00771556"/>
    <w:rsid w:val="00772D02"/>
    <w:rsid w:val="00784053"/>
    <w:rsid w:val="00784819"/>
    <w:rsid w:val="00790B0F"/>
    <w:rsid w:val="00791C70"/>
    <w:rsid w:val="00797E63"/>
    <w:rsid w:val="007B1621"/>
    <w:rsid w:val="007C4FDB"/>
    <w:rsid w:val="007D45FE"/>
    <w:rsid w:val="007E032B"/>
    <w:rsid w:val="007E1B5E"/>
    <w:rsid w:val="007E2155"/>
    <w:rsid w:val="007E261E"/>
    <w:rsid w:val="007E7A85"/>
    <w:rsid w:val="007F3403"/>
    <w:rsid w:val="00826944"/>
    <w:rsid w:val="00835B8F"/>
    <w:rsid w:val="008403B1"/>
    <w:rsid w:val="008441F2"/>
    <w:rsid w:val="008504F3"/>
    <w:rsid w:val="00852633"/>
    <w:rsid w:val="00870740"/>
    <w:rsid w:val="008745D0"/>
    <w:rsid w:val="008767EE"/>
    <w:rsid w:val="00884FE8"/>
    <w:rsid w:val="008A47B2"/>
    <w:rsid w:val="008A6B9B"/>
    <w:rsid w:val="008D7E7A"/>
    <w:rsid w:val="008F48D7"/>
    <w:rsid w:val="00910651"/>
    <w:rsid w:val="00910ACB"/>
    <w:rsid w:val="00917C8E"/>
    <w:rsid w:val="00923125"/>
    <w:rsid w:val="00924197"/>
    <w:rsid w:val="00925D89"/>
    <w:rsid w:val="0093580A"/>
    <w:rsid w:val="009429C2"/>
    <w:rsid w:val="00942B55"/>
    <w:rsid w:val="0095554A"/>
    <w:rsid w:val="009608C6"/>
    <w:rsid w:val="00965DDA"/>
    <w:rsid w:val="009811FA"/>
    <w:rsid w:val="00983E8C"/>
    <w:rsid w:val="00984F63"/>
    <w:rsid w:val="00990F01"/>
    <w:rsid w:val="009912A9"/>
    <w:rsid w:val="00997490"/>
    <w:rsid w:val="009B2CF5"/>
    <w:rsid w:val="009D44F9"/>
    <w:rsid w:val="009D7F1B"/>
    <w:rsid w:val="009E6BE7"/>
    <w:rsid w:val="009F0BC5"/>
    <w:rsid w:val="00A02FA7"/>
    <w:rsid w:val="00A03CB9"/>
    <w:rsid w:val="00A10329"/>
    <w:rsid w:val="00A2371C"/>
    <w:rsid w:val="00A33648"/>
    <w:rsid w:val="00A46AFB"/>
    <w:rsid w:val="00A56806"/>
    <w:rsid w:val="00A645BE"/>
    <w:rsid w:val="00A95B67"/>
    <w:rsid w:val="00AA7257"/>
    <w:rsid w:val="00AB0B93"/>
    <w:rsid w:val="00AB2C64"/>
    <w:rsid w:val="00AC0DCC"/>
    <w:rsid w:val="00AD4523"/>
    <w:rsid w:val="00AE55A0"/>
    <w:rsid w:val="00AF3DBF"/>
    <w:rsid w:val="00B05113"/>
    <w:rsid w:val="00B11B61"/>
    <w:rsid w:val="00B364B8"/>
    <w:rsid w:val="00B40F30"/>
    <w:rsid w:val="00B52216"/>
    <w:rsid w:val="00B6101F"/>
    <w:rsid w:val="00B70222"/>
    <w:rsid w:val="00B749F9"/>
    <w:rsid w:val="00BA4289"/>
    <w:rsid w:val="00BC1F4D"/>
    <w:rsid w:val="00BC2FEA"/>
    <w:rsid w:val="00BC7A54"/>
    <w:rsid w:val="00BC7F04"/>
    <w:rsid w:val="00BE030B"/>
    <w:rsid w:val="00BE4140"/>
    <w:rsid w:val="00BE6F89"/>
    <w:rsid w:val="00BE7B8D"/>
    <w:rsid w:val="00BF0F8E"/>
    <w:rsid w:val="00BF3F69"/>
    <w:rsid w:val="00C07896"/>
    <w:rsid w:val="00C10C36"/>
    <w:rsid w:val="00C25054"/>
    <w:rsid w:val="00C26A33"/>
    <w:rsid w:val="00C27438"/>
    <w:rsid w:val="00C54B56"/>
    <w:rsid w:val="00C56551"/>
    <w:rsid w:val="00C6090D"/>
    <w:rsid w:val="00C61BA8"/>
    <w:rsid w:val="00C6247A"/>
    <w:rsid w:val="00C64BD0"/>
    <w:rsid w:val="00C66226"/>
    <w:rsid w:val="00C80190"/>
    <w:rsid w:val="00C80818"/>
    <w:rsid w:val="00C9056C"/>
    <w:rsid w:val="00C93FB7"/>
    <w:rsid w:val="00CA12C7"/>
    <w:rsid w:val="00CA3589"/>
    <w:rsid w:val="00CA364B"/>
    <w:rsid w:val="00CA5D38"/>
    <w:rsid w:val="00CC2977"/>
    <w:rsid w:val="00CC45A2"/>
    <w:rsid w:val="00CD1029"/>
    <w:rsid w:val="00CD24DC"/>
    <w:rsid w:val="00CD2596"/>
    <w:rsid w:val="00CD2BB6"/>
    <w:rsid w:val="00CD4DBD"/>
    <w:rsid w:val="00CD5001"/>
    <w:rsid w:val="00D01052"/>
    <w:rsid w:val="00D02A37"/>
    <w:rsid w:val="00D103C2"/>
    <w:rsid w:val="00D16F79"/>
    <w:rsid w:val="00D4321D"/>
    <w:rsid w:val="00D46F73"/>
    <w:rsid w:val="00D512B5"/>
    <w:rsid w:val="00D6298D"/>
    <w:rsid w:val="00D732DD"/>
    <w:rsid w:val="00D75652"/>
    <w:rsid w:val="00D80A89"/>
    <w:rsid w:val="00D87F51"/>
    <w:rsid w:val="00D92E3F"/>
    <w:rsid w:val="00DA2CC7"/>
    <w:rsid w:val="00DB0973"/>
    <w:rsid w:val="00DB41A9"/>
    <w:rsid w:val="00DD2898"/>
    <w:rsid w:val="00DE23B8"/>
    <w:rsid w:val="00DE2DF7"/>
    <w:rsid w:val="00DE438E"/>
    <w:rsid w:val="00E04E58"/>
    <w:rsid w:val="00E139AB"/>
    <w:rsid w:val="00E15AF8"/>
    <w:rsid w:val="00E2412E"/>
    <w:rsid w:val="00E26BF4"/>
    <w:rsid w:val="00E31E04"/>
    <w:rsid w:val="00E331E2"/>
    <w:rsid w:val="00E34651"/>
    <w:rsid w:val="00E51B00"/>
    <w:rsid w:val="00E535D3"/>
    <w:rsid w:val="00E621E5"/>
    <w:rsid w:val="00E7571C"/>
    <w:rsid w:val="00E85D3A"/>
    <w:rsid w:val="00E87524"/>
    <w:rsid w:val="00EA2B4C"/>
    <w:rsid w:val="00EB7B01"/>
    <w:rsid w:val="00ED39FF"/>
    <w:rsid w:val="00ED3E56"/>
    <w:rsid w:val="00EF2D8D"/>
    <w:rsid w:val="00F05661"/>
    <w:rsid w:val="00F074DD"/>
    <w:rsid w:val="00F1201C"/>
    <w:rsid w:val="00F14780"/>
    <w:rsid w:val="00F252F1"/>
    <w:rsid w:val="00F25A96"/>
    <w:rsid w:val="00F31621"/>
    <w:rsid w:val="00F449BC"/>
    <w:rsid w:val="00F504F2"/>
    <w:rsid w:val="00F50D20"/>
    <w:rsid w:val="00F632A5"/>
    <w:rsid w:val="00F71571"/>
    <w:rsid w:val="00F85591"/>
    <w:rsid w:val="00F91B5E"/>
    <w:rsid w:val="00F91DA9"/>
    <w:rsid w:val="00F920B8"/>
    <w:rsid w:val="00F95FC4"/>
    <w:rsid w:val="00FB07C1"/>
    <w:rsid w:val="00FB0993"/>
    <w:rsid w:val="00FB74D6"/>
    <w:rsid w:val="00FC7FA8"/>
    <w:rsid w:val="00FD2B5A"/>
    <w:rsid w:val="00FD4E8B"/>
    <w:rsid w:val="00FE016C"/>
    <w:rsid w:val="00FE39C0"/>
    <w:rsid w:val="00FE4885"/>
    <w:rsid w:val="00FE4B1B"/>
    <w:rsid w:val="00FF2FEB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C320C-15DB-4841-B555-AA3F47AF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7F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4D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B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4D6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7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4E5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3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24</Pages>
  <Words>5832</Words>
  <Characters>33247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</dc:creator>
  <cp:keywords/>
  <dc:description/>
  <cp:lastModifiedBy>Damie</cp:lastModifiedBy>
  <cp:revision>186</cp:revision>
  <dcterms:created xsi:type="dcterms:W3CDTF">2020-03-24T08:18:00Z</dcterms:created>
  <dcterms:modified xsi:type="dcterms:W3CDTF">2020-06-24T09:48:00Z</dcterms:modified>
</cp:coreProperties>
</file>