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0A" w:rsidRPr="00545D42" w:rsidRDefault="002C500A" w:rsidP="00CC7485">
      <w:pPr>
        <w:pStyle w:val="a7"/>
        <w:ind w:right="-1" w:firstLine="709"/>
        <w:jc w:val="center"/>
        <w:rPr>
          <w:color w:val="000000"/>
          <w:sz w:val="28"/>
          <w:szCs w:val="28"/>
        </w:rPr>
      </w:pPr>
      <w:r w:rsidRPr="007C6B4D">
        <w:rPr>
          <w:color w:val="000000"/>
        </w:rPr>
        <w:t>МИНИСТЕРСТВО ОБРАЗОВАНИЯ И НАУКИ РОССИЙСКОЙ ФЕДЕРАЦИИ</w:t>
      </w:r>
      <w:r w:rsidRPr="00545D42">
        <w:rPr>
          <w:color w:val="000000"/>
          <w:sz w:val="28"/>
          <w:szCs w:val="28"/>
        </w:rPr>
        <w:t xml:space="preserve"> </w:t>
      </w:r>
      <w:r w:rsidRPr="007C6B4D">
        <w:rPr>
          <w:color w:val="000000"/>
        </w:rPr>
        <w:t>Федеральное государственное бюджетное образовательное учреждение   высшего образования</w:t>
      </w:r>
      <w:r w:rsidRPr="00545D42">
        <w:rPr>
          <w:color w:val="000000"/>
          <w:sz w:val="28"/>
          <w:szCs w:val="28"/>
        </w:rPr>
        <w:t xml:space="preserve">                                                                                      </w:t>
      </w:r>
      <w:r w:rsidR="007C6B4D" w:rsidRPr="00545D42">
        <w:rPr>
          <w:color w:val="000000"/>
          <w:sz w:val="28"/>
          <w:szCs w:val="28"/>
        </w:rPr>
        <w:t xml:space="preserve">  «</w:t>
      </w:r>
      <w:r w:rsidRPr="00545D42">
        <w:rPr>
          <w:b/>
          <w:color w:val="000000"/>
          <w:sz w:val="28"/>
          <w:szCs w:val="28"/>
        </w:rPr>
        <w:t>КУБАНСКИЙ ГОСУДАРСТВЕННЫЙ УНИВЕРСИТЕТ»</w:t>
      </w:r>
      <w:r w:rsidRPr="00545D42">
        <w:rPr>
          <w:color w:val="000000"/>
          <w:sz w:val="28"/>
          <w:szCs w:val="28"/>
        </w:rPr>
        <w:t xml:space="preserve">                </w:t>
      </w:r>
      <w:r w:rsidRPr="00545D42">
        <w:rPr>
          <w:b/>
          <w:color w:val="000000"/>
          <w:sz w:val="28"/>
          <w:szCs w:val="28"/>
        </w:rPr>
        <w:t>(ФГБОУ ВО «КубГУ»)</w:t>
      </w:r>
    </w:p>
    <w:p w:rsidR="002C500A" w:rsidRPr="00545D42" w:rsidRDefault="002C500A" w:rsidP="00CC7485">
      <w:pPr>
        <w:pStyle w:val="a7"/>
        <w:ind w:right="-1" w:firstLine="709"/>
        <w:jc w:val="center"/>
        <w:rPr>
          <w:b/>
          <w:color w:val="000000"/>
          <w:sz w:val="28"/>
          <w:szCs w:val="28"/>
        </w:rPr>
      </w:pPr>
    </w:p>
    <w:p w:rsidR="002C500A" w:rsidRPr="00545D42" w:rsidRDefault="002C500A" w:rsidP="00CC7485">
      <w:pPr>
        <w:pStyle w:val="a7"/>
        <w:ind w:right="-1" w:firstLine="709"/>
        <w:jc w:val="center"/>
        <w:rPr>
          <w:b/>
          <w:color w:val="000000"/>
          <w:sz w:val="28"/>
          <w:szCs w:val="28"/>
        </w:rPr>
      </w:pPr>
      <w:r w:rsidRPr="00545D42">
        <w:rPr>
          <w:b/>
          <w:color w:val="000000"/>
          <w:sz w:val="28"/>
          <w:szCs w:val="28"/>
        </w:rPr>
        <w:t>Факультет управления и психологии</w:t>
      </w:r>
    </w:p>
    <w:p w:rsidR="002C500A" w:rsidRPr="00545D42" w:rsidRDefault="002C500A" w:rsidP="00CC7485">
      <w:pPr>
        <w:pStyle w:val="a7"/>
        <w:ind w:right="-1" w:firstLine="709"/>
        <w:jc w:val="center"/>
        <w:rPr>
          <w:b/>
          <w:color w:val="000000"/>
          <w:sz w:val="28"/>
          <w:szCs w:val="28"/>
        </w:rPr>
      </w:pPr>
    </w:p>
    <w:p w:rsidR="002C500A" w:rsidRPr="00545D42" w:rsidRDefault="002C500A" w:rsidP="00CC7485">
      <w:pPr>
        <w:pStyle w:val="a7"/>
        <w:ind w:right="-1" w:firstLine="709"/>
        <w:jc w:val="center"/>
        <w:rPr>
          <w:b/>
          <w:color w:val="000000"/>
          <w:sz w:val="28"/>
          <w:szCs w:val="28"/>
        </w:rPr>
      </w:pPr>
      <w:r w:rsidRPr="00545D42">
        <w:rPr>
          <w:b/>
          <w:color w:val="000000"/>
          <w:sz w:val="28"/>
          <w:szCs w:val="28"/>
        </w:rPr>
        <w:t>Кафедра политологии и политического управления</w:t>
      </w:r>
    </w:p>
    <w:p w:rsidR="002C500A" w:rsidRDefault="002C500A" w:rsidP="00CC7485">
      <w:pPr>
        <w:pStyle w:val="a7"/>
        <w:ind w:right="-1" w:firstLine="709"/>
        <w:jc w:val="center"/>
        <w:rPr>
          <w:b/>
          <w:color w:val="000000"/>
          <w:sz w:val="27"/>
          <w:szCs w:val="27"/>
        </w:rPr>
      </w:pPr>
    </w:p>
    <w:p w:rsidR="002C500A" w:rsidRPr="00545D42" w:rsidRDefault="002C500A" w:rsidP="00CC7485">
      <w:pPr>
        <w:pStyle w:val="a7"/>
        <w:ind w:right="-1" w:firstLine="709"/>
        <w:jc w:val="center"/>
        <w:rPr>
          <w:b/>
          <w:color w:val="000000"/>
          <w:sz w:val="28"/>
          <w:szCs w:val="28"/>
        </w:rPr>
      </w:pPr>
      <w:r w:rsidRPr="00545D42">
        <w:rPr>
          <w:b/>
          <w:color w:val="000000"/>
          <w:sz w:val="28"/>
          <w:szCs w:val="28"/>
        </w:rPr>
        <w:t>КУРСОВАЯ РАБОТА</w:t>
      </w:r>
    </w:p>
    <w:p w:rsidR="002C500A" w:rsidRPr="00545D42" w:rsidRDefault="002C500A" w:rsidP="00CC7485">
      <w:pPr>
        <w:pStyle w:val="a7"/>
        <w:ind w:right="-1" w:firstLine="709"/>
        <w:jc w:val="center"/>
        <w:rPr>
          <w:b/>
          <w:color w:val="000000"/>
          <w:sz w:val="28"/>
          <w:szCs w:val="28"/>
        </w:rPr>
      </w:pPr>
    </w:p>
    <w:p w:rsidR="002C500A" w:rsidRPr="00545D42" w:rsidRDefault="002C500A" w:rsidP="00CC7485">
      <w:pPr>
        <w:pStyle w:val="a7"/>
        <w:ind w:right="-1" w:firstLine="709"/>
        <w:jc w:val="center"/>
        <w:rPr>
          <w:color w:val="000000"/>
          <w:sz w:val="28"/>
          <w:szCs w:val="28"/>
        </w:rPr>
      </w:pPr>
      <w:r w:rsidRPr="00545D42">
        <w:rPr>
          <w:b/>
          <w:color w:val="000000"/>
          <w:sz w:val="28"/>
          <w:szCs w:val="28"/>
        </w:rPr>
        <w:t xml:space="preserve">ПОЛИТИЧЕСКОЕ И ГОСУДАРСТВЕННОЕ УСТРОЙСТВО. КОНФЕДЕРАЦИЯ КАК ВИД МЕЖГОСУДАРСТВЕННОГО ОБЪЕДИНЕНИЯ </w:t>
      </w:r>
      <w:bookmarkStart w:id="0" w:name="_GoBack"/>
      <w:bookmarkEnd w:id="0"/>
      <w:r w:rsidR="00F817FD" w:rsidRPr="00545D42">
        <w:rPr>
          <w:b/>
          <w:color w:val="000000"/>
          <w:sz w:val="28"/>
          <w:szCs w:val="28"/>
        </w:rPr>
        <w:t>(НА</w:t>
      </w:r>
      <w:r w:rsidRPr="00545D42">
        <w:rPr>
          <w:b/>
          <w:color w:val="000000"/>
          <w:sz w:val="28"/>
          <w:szCs w:val="28"/>
        </w:rPr>
        <w:t xml:space="preserve"> ПРИМЕРЕ ЕВРОСОЮЗА И СНГ)</w:t>
      </w:r>
    </w:p>
    <w:p w:rsidR="002C500A" w:rsidRDefault="002C500A" w:rsidP="00CC7485">
      <w:pPr>
        <w:pStyle w:val="a7"/>
        <w:ind w:right="-1" w:firstLine="709"/>
        <w:jc w:val="both"/>
        <w:rPr>
          <w:color w:val="000000"/>
          <w:sz w:val="27"/>
          <w:szCs w:val="27"/>
        </w:rPr>
      </w:pPr>
    </w:p>
    <w:p w:rsidR="00CC7485" w:rsidRDefault="00CC7485" w:rsidP="00CC7485">
      <w:pPr>
        <w:pStyle w:val="a7"/>
        <w:ind w:right="-1" w:firstLine="709"/>
        <w:jc w:val="both"/>
        <w:rPr>
          <w:color w:val="000000"/>
          <w:sz w:val="28"/>
          <w:szCs w:val="28"/>
        </w:rPr>
      </w:pPr>
      <w:r>
        <w:rPr>
          <w:color w:val="000000"/>
          <w:sz w:val="28"/>
          <w:szCs w:val="28"/>
        </w:rPr>
        <w:t>Работу выполнила _____________________ Попова Софья Михайловна</w:t>
      </w:r>
    </w:p>
    <w:p w:rsidR="002C500A" w:rsidRPr="00545D42" w:rsidRDefault="002C500A" w:rsidP="00CC7485">
      <w:pPr>
        <w:pStyle w:val="a7"/>
        <w:ind w:right="-1" w:firstLine="709"/>
        <w:jc w:val="both"/>
        <w:rPr>
          <w:color w:val="000000"/>
          <w:sz w:val="28"/>
          <w:szCs w:val="28"/>
        </w:rPr>
      </w:pPr>
      <w:r w:rsidRPr="00545D42">
        <w:rPr>
          <w:color w:val="000000"/>
          <w:sz w:val="28"/>
          <w:szCs w:val="28"/>
        </w:rPr>
        <w:t>Курс 2</w:t>
      </w:r>
    </w:p>
    <w:p w:rsidR="002C500A" w:rsidRPr="00545D42" w:rsidRDefault="002C500A" w:rsidP="00CC7485">
      <w:pPr>
        <w:pStyle w:val="a7"/>
        <w:ind w:right="-1" w:firstLine="709"/>
        <w:jc w:val="both"/>
        <w:rPr>
          <w:color w:val="000000"/>
          <w:sz w:val="28"/>
          <w:szCs w:val="28"/>
        </w:rPr>
      </w:pPr>
      <w:r w:rsidRPr="00545D42">
        <w:rPr>
          <w:color w:val="000000"/>
          <w:sz w:val="28"/>
          <w:szCs w:val="28"/>
        </w:rPr>
        <w:t>Направление 41.03.04 Политология и политическое управление</w:t>
      </w:r>
    </w:p>
    <w:p w:rsidR="00CC7485" w:rsidRPr="00CC7485" w:rsidRDefault="00CC7485" w:rsidP="00EC69CF">
      <w:pPr>
        <w:spacing w:after="0" w:line="240" w:lineRule="auto"/>
        <w:ind w:firstLine="708"/>
        <w:contextualSpacing/>
        <w:jc w:val="both"/>
        <w:rPr>
          <w:rFonts w:ascii="Times New Roman" w:eastAsia="Times New Roman" w:hAnsi="Times New Roman" w:cs="Times New Roman"/>
          <w:sz w:val="28"/>
          <w:szCs w:val="28"/>
          <w:lang w:eastAsia="ru-RU"/>
        </w:rPr>
      </w:pPr>
      <w:r w:rsidRPr="00CC7485">
        <w:rPr>
          <w:rFonts w:ascii="Times New Roman" w:eastAsia="Times New Roman" w:hAnsi="Times New Roman" w:cs="Times New Roman"/>
          <w:sz w:val="28"/>
          <w:szCs w:val="28"/>
          <w:lang w:eastAsia="ru-RU"/>
        </w:rPr>
        <w:t xml:space="preserve">Научный руководитель </w:t>
      </w:r>
    </w:p>
    <w:p w:rsidR="00CC7485" w:rsidRPr="00545D42" w:rsidRDefault="00CC7485" w:rsidP="00EC69CF">
      <w:pPr>
        <w:pStyle w:val="a7"/>
        <w:ind w:right="-1" w:firstLine="708"/>
        <w:jc w:val="both"/>
        <w:rPr>
          <w:color w:val="000000"/>
          <w:sz w:val="28"/>
          <w:szCs w:val="28"/>
        </w:rPr>
      </w:pPr>
      <w:r w:rsidRPr="00CC7485">
        <w:rPr>
          <w:rFonts w:eastAsia="Times New Roman"/>
          <w:sz w:val="28"/>
          <w:szCs w:val="28"/>
          <w:lang w:eastAsia="ru-RU"/>
        </w:rPr>
        <w:t xml:space="preserve">канд. полит. </w:t>
      </w:r>
      <w:r w:rsidR="00EC69CF">
        <w:rPr>
          <w:rFonts w:eastAsia="Times New Roman"/>
          <w:sz w:val="28"/>
          <w:szCs w:val="28"/>
          <w:lang w:eastAsia="ru-RU"/>
        </w:rPr>
        <w:t>наук, доцент ____________</w:t>
      </w:r>
      <w:r w:rsidRPr="00CC7485">
        <w:rPr>
          <w:rFonts w:eastAsia="Times New Roman"/>
          <w:sz w:val="28"/>
          <w:szCs w:val="28"/>
          <w:lang w:eastAsia="ru-RU"/>
        </w:rPr>
        <w:t>_____</w:t>
      </w:r>
      <w:r w:rsidR="00EC69CF">
        <w:rPr>
          <w:rFonts w:eastAsia="Times New Roman"/>
          <w:sz w:val="28"/>
          <w:szCs w:val="28"/>
          <w:lang w:eastAsia="ru-RU"/>
        </w:rPr>
        <w:t>___</w:t>
      </w:r>
      <w:r w:rsidRPr="00CC7485">
        <w:rPr>
          <w:rFonts w:eastAsia="Times New Roman"/>
          <w:sz w:val="28"/>
          <w:szCs w:val="28"/>
          <w:lang w:eastAsia="ru-RU"/>
        </w:rPr>
        <w:t xml:space="preserve">_____ </w:t>
      </w:r>
      <w:r w:rsidR="00EC69CF">
        <w:rPr>
          <w:rFonts w:eastAsia="Times New Roman"/>
          <w:sz w:val="28"/>
          <w:szCs w:val="28"/>
          <w:lang w:eastAsia="ru-RU"/>
        </w:rPr>
        <w:t>К.А Говорухина</w:t>
      </w:r>
    </w:p>
    <w:p w:rsidR="002C500A" w:rsidRPr="00545D42" w:rsidRDefault="00CC7485" w:rsidP="00CC7485">
      <w:pPr>
        <w:pStyle w:val="a7"/>
        <w:ind w:right="-1" w:firstLine="709"/>
        <w:jc w:val="both"/>
        <w:rPr>
          <w:color w:val="000000"/>
          <w:sz w:val="28"/>
          <w:szCs w:val="28"/>
        </w:rPr>
      </w:pPr>
      <w:r>
        <w:rPr>
          <w:color w:val="000000"/>
          <w:sz w:val="28"/>
          <w:szCs w:val="28"/>
        </w:rPr>
        <w:t xml:space="preserve">Нормоконтролер  </w:t>
      </w:r>
      <w:r w:rsidR="00EC69CF">
        <w:rPr>
          <w:color w:val="000000"/>
          <w:sz w:val="28"/>
          <w:szCs w:val="28"/>
        </w:rPr>
        <w:t>________________________</w:t>
      </w:r>
      <w:r>
        <w:rPr>
          <w:color w:val="000000"/>
          <w:sz w:val="28"/>
          <w:szCs w:val="28"/>
        </w:rPr>
        <w:t>________К.А Говорухин</w:t>
      </w:r>
      <w:r w:rsidR="00EC69CF">
        <w:rPr>
          <w:color w:val="000000"/>
          <w:sz w:val="28"/>
          <w:szCs w:val="28"/>
        </w:rPr>
        <w:t>а</w:t>
      </w:r>
    </w:p>
    <w:p w:rsidR="002C500A" w:rsidRDefault="002C500A" w:rsidP="00CC7485">
      <w:pPr>
        <w:pStyle w:val="a7"/>
        <w:ind w:right="-1" w:firstLine="709"/>
        <w:jc w:val="both"/>
        <w:rPr>
          <w:color w:val="000000"/>
          <w:sz w:val="27"/>
          <w:szCs w:val="27"/>
        </w:rPr>
      </w:pPr>
    </w:p>
    <w:p w:rsidR="002C500A" w:rsidRDefault="002C500A" w:rsidP="00CC7485">
      <w:pPr>
        <w:pStyle w:val="a7"/>
        <w:ind w:right="-1" w:firstLine="709"/>
        <w:jc w:val="both"/>
        <w:rPr>
          <w:color w:val="000000"/>
          <w:sz w:val="27"/>
          <w:szCs w:val="27"/>
        </w:rPr>
      </w:pPr>
    </w:p>
    <w:p w:rsidR="002C500A" w:rsidRDefault="002C500A" w:rsidP="00CC7485">
      <w:pPr>
        <w:pStyle w:val="a7"/>
        <w:ind w:right="-1" w:firstLine="709"/>
        <w:jc w:val="both"/>
        <w:rPr>
          <w:color w:val="000000"/>
          <w:sz w:val="27"/>
          <w:szCs w:val="27"/>
        </w:rPr>
      </w:pPr>
    </w:p>
    <w:p w:rsidR="00EC69CF" w:rsidRDefault="00EC69CF" w:rsidP="00CC7485">
      <w:pPr>
        <w:pStyle w:val="a7"/>
        <w:ind w:right="-1" w:firstLine="709"/>
        <w:jc w:val="both"/>
        <w:rPr>
          <w:color w:val="000000"/>
          <w:sz w:val="27"/>
          <w:szCs w:val="27"/>
        </w:rPr>
      </w:pPr>
    </w:p>
    <w:p w:rsidR="00EC69CF" w:rsidRDefault="00EC69CF" w:rsidP="00CC7485">
      <w:pPr>
        <w:pStyle w:val="a7"/>
        <w:ind w:right="-1" w:firstLine="709"/>
        <w:jc w:val="both"/>
        <w:rPr>
          <w:color w:val="000000"/>
          <w:sz w:val="27"/>
          <w:szCs w:val="27"/>
        </w:rPr>
      </w:pPr>
    </w:p>
    <w:p w:rsidR="002C500A" w:rsidRDefault="002C500A" w:rsidP="00CC7485">
      <w:pPr>
        <w:pStyle w:val="a7"/>
        <w:ind w:right="-1"/>
        <w:jc w:val="both"/>
        <w:rPr>
          <w:color w:val="000000"/>
          <w:sz w:val="27"/>
          <w:szCs w:val="27"/>
        </w:rPr>
      </w:pPr>
    </w:p>
    <w:p w:rsidR="00EC69CF" w:rsidRPr="00545D42" w:rsidRDefault="002C500A" w:rsidP="00EC69CF">
      <w:pPr>
        <w:pStyle w:val="a7"/>
        <w:ind w:right="-1" w:firstLine="709"/>
        <w:jc w:val="center"/>
        <w:rPr>
          <w:color w:val="000000"/>
          <w:sz w:val="27"/>
          <w:szCs w:val="27"/>
        </w:rPr>
      </w:pPr>
      <w:r>
        <w:rPr>
          <w:color w:val="000000"/>
          <w:sz w:val="27"/>
          <w:szCs w:val="27"/>
        </w:rPr>
        <w:t>Краснодар 2018</w:t>
      </w:r>
    </w:p>
    <w:p w:rsidR="002C500A" w:rsidRDefault="00F817FD" w:rsidP="00EC69CF">
      <w:pPr>
        <w:suppressAutoHyphens/>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w:t>
      </w:r>
      <w:r w:rsidR="00C10E66">
        <w:rPr>
          <w:rFonts w:ascii="Times New Roman" w:hAnsi="Times New Roman" w:cs="Times New Roman"/>
          <w:sz w:val="28"/>
          <w:szCs w:val="28"/>
        </w:rPr>
        <w:t>Е</w:t>
      </w:r>
    </w:p>
    <w:p w:rsidR="002C500A" w:rsidRDefault="002C500A"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Введение……………………………………………………………</w:t>
      </w:r>
      <w:r w:rsidR="00D317D6">
        <w:rPr>
          <w:rFonts w:ascii="Times New Roman" w:hAnsi="Times New Roman" w:cs="Times New Roman"/>
          <w:sz w:val="28"/>
          <w:szCs w:val="28"/>
        </w:rPr>
        <w:t>…….</w:t>
      </w:r>
      <w:r>
        <w:rPr>
          <w:rFonts w:ascii="Times New Roman" w:hAnsi="Times New Roman" w:cs="Times New Roman"/>
          <w:sz w:val="28"/>
          <w:szCs w:val="28"/>
        </w:rPr>
        <w:t>…3</w:t>
      </w:r>
    </w:p>
    <w:p w:rsidR="002C500A" w:rsidRDefault="002C500A"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1. </w:t>
      </w:r>
      <w:r w:rsidR="00D15F95">
        <w:rPr>
          <w:rFonts w:ascii="Times New Roman" w:hAnsi="Times New Roman" w:cs="Times New Roman"/>
          <w:sz w:val="28"/>
          <w:szCs w:val="28"/>
        </w:rPr>
        <w:t>Теоретико-методологические основы исследования государственно-территориального устройства……………</w:t>
      </w:r>
      <w:r>
        <w:rPr>
          <w:rFonts w:ascii="Times New Roman" w:hAnsi="Times New Roman" w:cs="Times New Roman"/>
          <w:sz w:val="28"/>
          <w:szCs w:val="28"/>
        </w:rPr>
        <w:t>………………………</w:t>
      </w:r>
      <w:r w:rsidR="003A1B78">
        <w:rPr>
          <w:rFonts w:ascii="Times New Roman" w:hAnsi="Times New Roman" w:cs="Times New Roman"/>
          <w:sz w:val="28"/>
          <w:szCs w:val="28"/>
        </w:rPr>
        <w:t>……</w:t>
      </w:r>
      <w:r>
        <w:rPr>
          <w:rFonts w:ascii="Times New Roman" w:hAnsi="Times New Roman" w:cs="Times New Roman"/>
          <w:sz w:val="28"/>
          <w:szCs w:val="28"/>
        </w:rPr>
        <w:t>………</w:t>
      </w:r>
      <w:r w:rsidR="00502EE8">
        <w:rPr>
          <w:rFonts w:ascii="Times New Roman" w:hAnsi="Times New Roman" w:cs="Times New Roman"/>
          <w:sz w:val="28"/>
          <w:szCs w:val="28"/>
        </w:rPr>
        <w:t>…7</w:t>
      </w:r>
    </w:p>
    <w:p w:rsidR="002C500A" w:rsidRDefault="00D317D6"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D15F95">
        <w:rPr>
          <w:rFonts w:ascii="Times New Roman" w:hAnsi="Times New Roman" w:cs="Times New Roman"/>
          <w:sz w:val="28"/>
          <w:szCs w:val="28"/>
        </w:rPr>
        <w:t>1.1</w:t>
      </w:r>
      <w:r w:rsidR="002C500A">
        <w:rPr>
          <w:rFonts w:ascii="Times New Roman" w:hAnsi="Times New Roman" w:cs="Times New Roman"/>
          <w:sz w:val="28"/>
          <w:szCs w:val="28"/>
        </w:rPr>
        <w:t xml:space="preserve">. </w:t>
      </w:r>
      <w:r w:rsidR="00D15F95">
        <w:rPr>
          <w:rFonts w:ascii="Times New Roman" w:hAnsi="Times New Roman" w:cs="Times New Roman"/>
          <w:sz w:val="28"/>
          <w:szCs w:val="28"/>
        </w:rPr>
        <w:t>Государственно-территориальное устройство: понятие, характеристика……………………………………………………</w:t>
      </w:r>
      <w:r>
        <w:rPr>
          <w:rFonts w:ascii="Times New Roman" w:hAnsi="Times New Roman" w:cs="Times New Roman"/>
          <w:sz w:val="28"/>
          <w:szCs w:val="28"/>
        </w:rPr>
        <w:t>……</w:t>
      </w:r>
      <w:r w:rsidR="00D15F95">
        <w:rPr>
          <w:rFonts w:ascii="Times New Roman" w:hAnsi="Times New Roman" w:cs="Times New Roman"/>
          <w:sz w:val="28"/>
          <w:szCs w:val="28"/>
        </w:rPr>
        <w:t>…</w:t>
      </w:r>
      <w:r>
        <w:rPr>
          <w:rFonts w:ascii="Times New Roman" w:hAnsi="Times New Roman" w:cs="Times New Roman"/>
          <w:sz w:val="28"/>
          <w:szCs w:val="28"/>
        </w:rPr>
        <w:t>………</w:t>
      </w:r>
      <w:r w:rsidR="00502EE8">
        <w:rPr>
          <w:rFonts w:ascii="Times New Roman" w:hAnsi="Times New Roman" w:cs="Times New Roman"/>
          <w:sz w:val="28"/>
          <w:szCs w:val="28"/>
        </w:rPr>
        <w:t>7</w:t>
      </w:r>
    </w:p>
    <w:p w:rsidR="002C500A" w:rsidRDefault="00D317D6"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D15F95">
        <w:rPr>
          <w:rFonts w:ascii="Times New Roman" w:hAnsi="Times New Roman" w:cs="Times New Roman"/>
          <w:sz w:val="28"/>
          <w:szCs w:val="28"/>
        </w:rPr>
        <w:t>1.2. Конф</w:t>
      </w:r>
      <w:r>
        <w:rPr>
          <w:rFonts w:ascii="Times New Roman" w:hAnsi="Times New Roman" w:cs="Times New Roman"/>
          <w:sz w:val="28"/>
          <w:szCs w:val="28"/>
        </w:rPr>
        <w:t xml:space="preserve">едерация: понятие, особенности, </w:t>
      </w:r>
      <w:r w:rsidR="00D15F95">
        <w:rPr>
          <w:rFonts w:ascii="Times New Roman" w:hAnsi="Times New Roman" w:cs="Times New Roman"/>
          <w:sz w:val="28"/>
          <w:szCs w:val="28"/>
        </w:rPr>
        <w:t>функции………………</w:t>
      </w:r>
      <w:r w:rsidR="00B641C7">
        <w:rPr>
          <w:rFonts w:ascii="Times New Roman" w:hAnsi="Times New Roman" w:cs="Times New Roman"/>
          <w:sz w:val="28"/>
          <w:szCs w:val="28"/>
        </w:rPr>
        <w:t>…</w:t>
      </w:r>
      <w:r>
        <w:rPr>
          <w:rFonts w:ascii="Times New Roman" w:hAnsi="Times New Roman" w:cs="Times New Roman"/>
          <w:sz w:val="28"/>
          <w:szCs w:val="28"/>
        </w:rPr>
        <w:t>…………………………………………………</w:t>
      </w:r>
      <w:r w:rsidR="00502EE8">
        <w:rPr>
          <w:rFonts w:ascii="Times New Roman" w:hAnsi="Times New Roman" w:cs="Times New Roman"/>
          <w:sz w:val="28"/>
          <w:szCs w:val="28"/>
        </w:rPr>
        <w:t>……..</w:t>
      </w:r>
      <w:r>
        <w:rPr>
          <w:rFonts w:ascii="Times New Roman" w:hAnsi="Times New Roman" w:cs="Times New Roman"/>
          <w:sz w:val="28"/>
          <w:szCs w:val="28"/>
        </w:rPr>
        <w:t>20</w:t>
      </w:r>
      <w:r w:rsidR="002C500A">
        <w:rPr>
          <w:rFonts w:ascii="Times New Roman" w:hAnsi="Times New Roman" w:cs="Times New Roman"/>
          <w:sz w:val="28"/>
          <w:szCs w:val="28"/>
        </w:rPr>
        <w:t xml:space="preserve"> </w:t>
      </w:r>
    </w:p>
    <w:p w:rsidR="002C500A" w:rsidRDefault="00D15F95"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2</w:t>
      </w:r>
      <w:r w:rsidR="002C500A">
        <w:rPr>
          <w:rFonts w:ascii="Times New Roman" w:hAnsi="Times New Roman" w:cs="Times New Roman"/>
          <w:sz w:val="28"/>
          <w:szCs w:val="28"/>
        </w:rPr>
        <w:t xml:space="preserve">. </w:t>
      </w:r>
      <w:r>
        <w:rPr>
          <w:rFonts w:ascii="Times New Roman" w:hAnsi="Times New Roman" w:cs="Times New Roman"/>
          <w:sz w:val="28"/>
          <w:szCs w:val="28"/>
        </w:rPr>
        <w:t xml:space="preserve">Сравнительный анализ современных конфедераций (на примере СНГ, </w:t>
      </w:r>
      <w:r w:rsidR="00EC69CF">
        <w:rPr>
          <w:rFonts w:ascii="Times New Roman" w:hAnsi="Times New Roman" w:cs="Times New Roman"/>
          <w:sz w:val="28"/>
          <w:szCs w:val="28"/>
        </w:rPr>
        <w:t>ЕС) …...</w:t>
      </w:r>
      <w:r w:rsidR="002C500A">
        <w:rPr>
          <w:rFonts w:ascii="Times New Roman" w:hAnsi="Times New Roman" w:cs="Times New Roman"/>
          <w:sz w:val="28"/>
          <w:szCs w:val="28"/>
        </w:rPr>
        <w:t>……………………………</w:t>
      </w:r>
      <w:r>
        <w:rPr>
          <w:rFonts w:ascii="Times New Roman" w:hAnsi="Times New Roman" w:cs="Times New Roman"/>
          <w:sz w:val="28"/>
          <w:szCs w:val="28"/>
        </w:rPr>
        <w:t>………….</w:t>
      </w:r>
      <w:r w:rsidR="002C500A">
        <w:rPr>
          <w:rFonts w:ascii="Times New Roman" w:hAnsi="Times New Roman" w:cs="Times New Roman"/>
          <w:sz w:val="28"/>
          <w:szCs w:val="28"/>
        </w:rPr>
        <w:t>……</w:t>
      </w:r>
      <w:r w:rsidR="003A1B78">
        <w:rPr>
          <w:rFonts w:ascii="Times New Roman" w:hAnsi="Times New Roman" w:cs="Times New Roman"/>
          <w:sz w:val="28"/>
          <w:szCs w:val="28"/>
        </w:rPr>
        <w:t>………………..</w:t>
      </w:r>
      <w:r w:rsidR="002C500A">
        <w:rPr>
          <w:rFonts w:ascii="Times New Roman" w:hAnsi="Times New Roman" w:cs="Times New Roman"/>
          <w:sz w:val="28"/>
          <w:szCs w:val="28"/>
        </w:rPr>
        <w:t>……..</w:t>
      </w:r>
      <w:r w:rsidR="00886439">
        <w:rPr>
          <w:rFonts w:ascii="Times New Roman" w:hAnsi="Times New Roman" w:cs="Times New Roman"/>
          <w:sz w:val="28"/>
          <w:szCs w:val="28"/>
        </w:rPr>
        <w:t>30</w:t>
      </w:r>
    </w:p>
    <w:p w:rsidR="00D15F95" w:rsidRDefault="00D317D6"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D15F95">
        <w:rPr>
          <w:rFonts w:ascii="Times New Roman" w:hAnsi="Times New Roman" w:cs="Times New Roman"/>
          <w:sz w:val="28"/>
          <w:szCs w:val="28"/>
        </w:rPr>
        <w:t xml:space="preserve">2.1. </w:t>
      </w:r>
      <w:bookmarkStart w:id="1" w:name="OLE_LINK1"/>
      <w:bookmarkStart w:id="2" w:name="OLE_LINK2"/>
      <w:bookmarkStart w:id="3" w:name="OLE_LINK3"/>
      <w:r w:rsidR="00D15F95">
        <w:rPr>
          <w:rFonts w:ascii="Times New Roman" w:hAnsi="Times New Roman" w:cs="Times New Roman"/>
          <w:sz w:val="28"/>
          <w:szCs w:val="28"/>
        </w:rPr>
        <w:t xml:space="preserve">Содружество </w:t>
      </w:r>
      <w:r w:rsidR="00A625A5">
        <w:rPr>
          <w:rFonts w:ascii="Times New Roman" w:hAnsi="Times New Roman" w:cs="Times New Roman"/>
          <w:sz w:val="28"/>
          <w:szCs w:val="28"/>
        </w:rPr>
        <w:t>Независимых государств</w:t>
      </w:r>
      <w:r w:rsidR="00D15F95">
        <w:rPr>
          <w:rFonts w:ascii="Times New Roman" w:hAnsi="Times New Roman" w:cs="Times New Roman"/>
          <w:sz w:val="28"/>
          <w:szCs w:val="28"/>
        </w:rPr>
        <w:t xml:space="preserve"> субъект</w:t>
      </w:r>
      <w:r w:rsidR="00A625A5">
        <w:rPr>
          <w:rFonts w:ascii="Times New Roman" w:hAnsi="Times New Roman" w:cs="Times New Roman"/>
          <w:sz w:val="28"/>
          <w:szCs w:val="28"/>
        </w:rPr>
        <w:t xml:space="preserve"> межгосударственного взаимодействия</w:t>
      </w:r>
      <w:bookmarkEnd w:id="1"/>
      <w:bookmarkEnd w:id="2"/>
      <w:bookmarkEnd w:id="3"/>
      <w:r w:rsidR="00A625A5">
        <w:rPr>
          <w:rFonts w:ascii="Times New Roman" w:hAnsi="Times New Roman" w:cs="Times New Roman"/>
          <w:sz w:val="28"/>
          <w:szCs w:val="28"/>
        </w:rPr>
        <w:t>………………………………………..</w:t>
      </w:r>
      <w:r w:rsidR="00D15F95">
        <w:rPr>
          <w:rFonts w:ascii="Times New Roman" w:hAnsi="Times New Roman" w:cs="Times New Roman"/>
          <w:sz w:val="28"/>
          <w:szCs w:val="28"/>
        </w:rPr>
        <w:t>.</w:t>
      </w:r>
      <w:r w:rsidR="00F817FD">
        <w:rPr>
          <w:rFonts w:ascii="Times New Roman" w:hAnsi="Times New Roman" w:cs="Times New Roman"/>
          <w:sz w:val="28"/>
          <w:szCs w:val="28"/>
        </w:rPr>
        <w:t>30</w:t>
      </w:r>
    </w:p>
    <w:p w:rsidR="00D15F95" w:rsidRDefault="00D317D6"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 xml:space="preserve">   </w:t>
      </w:r>
      <w:r w:rsidR="00A625A5">
        <w:rPr>
          <w:rFonts w:ascii="Times New Roman" w:hAnsi="Times New Roman" w:cs="Times New Roman"/>
          <w:sz w:val="28"/>
          <w:szCs w:val="28"/>
        </w:rPr>
        <w:t>2.2. Европейский союз как вид межгосударственного объединения……………………………...</w:t>
      </w:r>
      <w:r w:rsidR="00D15F95">
        <w:rPr>
          <w:rFonts w:ascii="Times New Roman" w:hAnsi="Times New Roman" w:cs="Times New Roman"/>
          <w:sz w:val="28"/>
          <w:szCs w:val="28"/>
        </w:rPr>
        <w:t>……………………</w:t>
      </w:r>
      <w:r w:rsidR="000C78AD">
        <w:rPr>
          <w:rFonts w:ascii="Times New Roman" w:hAnsi="Times New Roman" w:cs="Times New Roman"/>
          <w:sz w:val="28"/>
          <w:szCs w:val="28"/>
        </w:rPr>
        <w:t>...</w:t>
      </w:r>
      <w:r w:rsidR="00D15F95">
        <w:rPr>
          <w:rFonts w:ascii="Times New Roman" w:hAnsi="Times New Roman" w:cs="Times New Roman"/>
          <w:sz w:val="28"/>
          <w:szCs w:val="28"/>
        </w:rPr>
        <w:t>……………….</w:t>
      </w:r>
      <w:r w:rsidR="00F817FD">
        <w:rPr>
          <w:rFonts w:ascii="Times New Roman" w:hAnsi="Times New Roman" w:cs="Times New Roman"/>
          <w:sz w:val="28"/>
          <w:szCs w:val="28"/>
        </w:rPr>
        <w:t>46</w:t>
      </w:r>
    </w:p>
    <w:p w:rsidR="003A1B78" w:rsidRDefault="003A1B78"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Заключение……………………………</w:t>
      </w:r>
      <w:r w:rsidR="00F817FD">
        <w:rPr>
          <w:rFonts w:ascii="Times New Roman" w:hAnsi="Times New Roman" w:cs="Times New Roman"/>
          <w:sz w:val="28"/>
          <w:szCs w:val="28"/>
        </w:rPr>
        <w:t>……………………………….….57</w:t>
      </w:r>
    </w:p>
    <w:p w:rsidR="003A1B78" w:rsidRDefault="003A1B78" w:rsidP="00CC7485">
      <w:pPr>
        <w:suppressAutoHyphens/>
        <w:spacing w:after="0" w:line="360" w:lineRule="auto"/>
        <w:ind w:right="-1" w:firstLine="709"/>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D317D6">
        <w:rPr>
          <w:rFonts w:ascii="Times New Roman" w:hAnsi="Times New Roman" w:cs="Times New Roman"/>
          <w:sz w:val="28"/>
          <w:szCs w:val="28"/>
        </w:rPr>
        <w:t>………………...……….</w:t>
      </w:r>
      <w:r w:rsidR="00F817FD">
        <w:rPr>
          <w:rFonts w:ascii="Times New Roman" w:hAnsi="Times New Roman" w:cs="Times New Roman"/>
          <w:sz w:val="28"/>
          <w:szCs w:val="28"/>
        </w:rPr>
        <w:t>60</w:t>
      </w:r>
    </w:p>
    <w:p w:rsidR="002C500A" w:rsidRDefault="002C500A" w:rsidP="00CC7485">
      <w:pPr>
        <w:suppressAutoHyphens/>
        <w:spacing w:after="0" w:line="360" w:lineRule="auto"/>
        <w:ind w:right="-1" w:firstLine="709"/>
        <w:rPr>
          <w:rFonts w:ascii="Times New Roman" w:hAnsi="Times New Roman" w:cs="Times New Roman"/>
          <w:sz w:val="28"/>
          <w:szCs w:val="28"/>
        </w:rPr>
      </w:pPr>
    </w:p>
    <w:p w:rsidR="002C500A" w:rsidRDefault="002C500A" w:rsidP="00CC7485">
      <w:pPr>
        <w:suppressAutoHyphens/>
        <w:spacing w:after="0" w:line="360" w:lineRule="auto"/>
        <w:ind w:right="-1" w:firstLine="709"/>
        <w:rPr>
          <w:rFonts w:ascii="Times New Roman" w:hAnsi="Times New Roman" w:cs="Times New Roman"/>
          <w:sz w:val="28"/>
          <w:szCs w:val="28"/>
        </w:rPr>
      </w:pPr>
    </w:p>
    <w:p w:rsidR="002C500A" w:rsidRDefault="002C500A" w:rsidP="00CC7485">
      <w:pPr>
        <w:suppressAutoHyphens/>
        <w:spacing w:after="0" w:line="360" w:lineRule="auto"/>
        <w:ind w:right="-1" w:firstLine="709"/>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both"/>
        <w:rPr>
          <w:rFonts w:ascii="Times New Roman" w:hAnsi="Times New Roman" w:cs="Times New Roman"/>
          <w:sz w:val="28"/>
          <w:szCs w:val="28"/>
        </w:rPr>
      </w:pPr>
    </w:p>
    <w:p w:rsidR="00CC7485" w:rsidRDefault="00CC7485" w:rsidP="00CC7485">
      <w:pPr>
        <w:suppressAutoHyphens/>
        <w:spacing w:after="0" w:line="360" w:lineRule="auto"/>
        <w:ind w:right="-1" w:firstLine="709"/>
        <w:jc w:val="both"/>
        <w:rPr>
          <w:rFonts w:ascii="Times New Roman" w:hAnsi="Times New Roman" w:cs="Times New Roman"/>
          <w:sz w:val="28"/>
          <w:szCs w:val="28"/>
        </w:rPr>
      </w:pPr>
    </w:p>
    <w:p w:rsidR="00CC7485" w:rsidRDefault="00CC7485" w:rsidP="00CC7485">
      <w:pPr>
        <w:suppressAutoHyphens/>
        <w:spacing w:after="0" w:line="360" w:lineRule="auto"/>
        <w:ind w:right="-1" w:firstLine="709"/>
        <w:jc w:val="both"/>
        <w:rPr>
          <w:rFonts w:ascii="Times New Roman" w:hAnsi="Times New Roman" w:cs="Times New Roman"/>
          <w:sz w:val="28"/>
          <w:szCs w:val="28"/>
        </w:rPr>
      </w:pPr>
    </w:p>
    <w:p w:rsidR="00CC7485" w:rsidRDefault="00CC7485" w:rsidP="00CC7485">
      <w:pPr>
        <w:suppressAutoHyphens/>
        <w:spacing w:after="0" w:line="360" w:lineRule="auto"/>
        <w:ind w:right="-1" w:firstLine="709"/>
        <w:jc w:val="both"/>
        <w:rPr>
          <w:rFonts w:ascii="Times New Roman" w:hAnsi="Times New Roman" w:cs="Times New Roman"/>
          <w:sz w:val="28"/>
          <w:szCs w:val="28"/>
        </w:rPr>
      </w:pPr>
    </w:p>
    <w:p w:rsidR="002C500A" w:rsidRDefault="002C500A" w:rsidP="00CC7485">
      <w:pPr>
        <w:suppressAutoHyphens/>
        <w:spacing w:after="0" w:line="360" w:lineRule="auto"/>
        <w:ind w:right="-1"/>
        <w:jc w:val="both"/>
        <w:rPr>
          <w:rFonts w:ascii="Times New Roman" w:hAnsi="Times New Roman" w:cs="Times New Roman"/>
          <w:sz w:val="28"/>
          <w:szCs w:val="28"/>
        </w:rPr>
      </w:pPr>
    </w:p>
    <w:p w:rsidR="00F817FD" w:rsidRDefault="00F817FD" w:rsidP="00CC7485">
      <w:pPr>
        <w:suppressAutoHyphens/>
        <w:spacing w:after="0" w:line="360" w:lineRule="auto"/>
        <w:ind w:right="-1"/>
        <w:jc w:val="both"/>
        <w:rPr>
          <w:rFonts w:ascii="Times New Roman" w:hAnsi="Times New Roman" w:cs="Times New Roman"/>
          <w:sz w:val="28"/>
          <w:szCs w:val="28"/>
        </w:rPr>
      </w:pPr>
    </w:p>
    <w:p w:rsidR="002C500A" w:rsidRDefault="002C500A" w:rsidP="00CC7485">
      <w:pPr>
        <w:suppressAutoHyphens/>
        <w:spacing w:after="0" w:line="360" w:lineRule="auto"/>
        <w:ind w:right="-1" w:firstLine="709"/>
        <w:jc w:val="center"/>
        <w:rPr>
          <w:rFonts w:ascii="Times New Roman" w:hAnsi="Times New Roman" w:cs="Times New Roman"/>
          <w:sz w:val="28"/>
          <w:szCs w:val="28"/>
        </w:rPr>
      </w:pPr>
      <w:r w:rsidRPr="00CB340E">
        <w:rPr>
          <w:rFonts w:ascii="Times New Roman" w:hAnsi="Times New Roman" w:cs="Times New Roman"/>
          <w:sz w:val="28"/>
          <w:szCs w:val="28"/>
        </w:rPr>
        <w:lastRenderedPageBreak/>
        <w:t>ВВЕДЕНИЕ</w:t>
      </w:r>
    </w:p>
    <w:p w:rsidR="0056662A" w:rsidRPr="00CB340E" w:rsidRDefault="0056662A" w:rsidP="00CC7485">
      <w:pPr>
        <w:suppressAutoHyphens/>
        <w:spacing w:after="0" w:line="360" w:lineRule="auto"/>
        <w:ind w:right="-1" w:firstLine="709"/>
        <w:jc w:val="both"/>
        <w:rPr>
          <w:rFonts w:ascii="Times New Roman" w:hAnsi="Times New Roman" w:cs="Times New Roman"/>
          <w:sz w:val="28"/>
          <w:szCs w:val="28"/>
        </w:rPr>
      </w:pPr>
    </w:p>
    <w:p w:rsidR="002C500A" w:rsidRPr="001D0FF3" w:rsidRDefault="002C500A"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Актуальность темы данного исследования обусловлена, прежде всего, важностью понятия политического и государственного устройства. Вопросы развития государства тесно связаны с общим вопросом о форме государства и, в частности, вопросом о форме государственной структуры. В связи с этим вопрос изучения особенностей форм государственной структуры чрезвычайно важен.</w:t>
      </w:r>
    </w:p>
    <w:p w:rsidR="002C500A" w:rsidRPr="001D0FF3" w:rsidRDefault="002C500A"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В политологической науке форма государственной структуры рассматривается как способ территориальной организации государства или государств, образующих союз. Другими словами, форма правления определяется как отношение государства и его составных частей (областей), характеризующих территориальную организацию государственной власти.</w:t>
      </w:r>
    </w:p>
    <w:p w:rsidR="002C500A" w:rsidRPr="001D0FF3" w:rsidRDefault="002C500A"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Исторически сложилась три «классических» форм государственной структуры: унитарное государство, федеративное государство (федерация) и конфедерация. В современной политологии вопрос о конфедерации спорный. Главный вопрос заключается в следующем: является ли конфедерация формой государственной структуры или является формой ассоциации содружества, без элементов государства? Конфедерация - довольно редкая форма правительственной структуры. Процент конфедераций довольно низок в современном мире и в историческом контексте. Следует отметить, что конфедерация рассматривается как независимый институт современной теории государства и права.</w:t>
      </w:r>
    </w:p>
    <w:p w:rsidR="00FD4651" w:rsidRPr="001D0FF3" w:rsidRDefault="00FD4651"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 xml:space="preserve">Изучение особенностей форм государственного устройства чрезвычайно актуально на сегодняшний момент. Создание Европейского союза, вопросы вокруг интеграции России и Белоруссии, формальный статус СНГ и др. вопросы побуждают обратиться к теоретическому исследованию проблем государственного устройства.  В данной курсовой работе будет рассмотрена конфедерация как форма государственного устройства.  Так, в последнее время все чаще высказываются различные мнения о новых </w:t>
      </w:r>
      <w:r w:rsidRPr="001D0FF3">
        <w:rPr>
          <w:rFonts w:ascii="Times New Roman" w:hAnsi="Times New Roman" w:cs="Times New Roman"/>
          <w:sz w:val="28"/>
          <w:szCs w:val="28"/>
        </w:rPr>
        <w:lastRenderedPageBreak/>
        <w:t xml:space="preserve">процессах в развитии форм государственно-территориального устройства в европейских странах. В чем будущее Евросоюза – в децентрализации и обособлении стран при дальнейшей интеграции культурно-экономического пространства? Сосуществование в рамках конфедерации? Переход к федеративному устройству? Вопрос, который встает в этой связи, касается не только механизмов функционирования Евросоюза, но и его территориальной организации. В связи с этим </w:t>
      </w:r>
      <w:r w:rsidR="00AD3BD6" w:rsidRPr="001D0FF3">
        <w:rPr>
          <w:rFonts w:ascii="Times New Roman" w:hAnsi="Times New Roman" w:cs="Times New Roman"/>
          <w:sz w:val="28"/>
          <w:szCs w:val="28"/>
        </w:rPr>
        <w:t>возникает,</w:t>
      </w:r>
      <w:r w:rsidRPr="001D0FF3">
        <w:rPr>
          <w:rFonts w:ascii="Times New Roman" w:hAnsi="Times New Roman" w:cs="Times New Roman"/>
          <w:sz w:val="28"/>
          <w:szCs w:val="28"/>
        </w:rPr>
        <w:t xml:space="preserve"> в том числе и вопрос: является Европейский Союз федерацией или конфедерацией государств? Во взаимоотношениях России и Белоруссии существует три основных подхода: образование единого государства, существование двух суверенных государств и конфедерация России и Белоруссии. Сторонники третьего подхода, признавая проблематичность создания единого государства, считают, что в качестве наиболее оптимальной формы взаимодействия стран и народов Белоруссии и России может явиться конфедерация, примером которой может служить Европейское сообщество. Проблема идентификации конфедерации тесно связана с необходимостью формирования целостного представления о ней. Термин «конфедерация» часто использовался в юриспруденции. В основном он применялся для обозначения одной из форм государственного устройства, а конфедерация как правовая категория изучалась в рамках форм государства, причем с оговоркой о том, что формой государства она не является. Это не логично, так как закономерен вопрос о целесообразности рассмотрения конфедерации в числе явлений, к которым она не относится.  </w:t>
      </w:r>
    </w:p>
    <w:p w:rsidR="00FD4651" w:rsidRPr="001D0FF3" w:rsidRDefault="00FD4651"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 xml:space="preserve">Многие авторы полагают, что конфедерация не является самостоятельным государством, а всего лишь содружеством, союзом абсолютно независимых государств, созданным для достижения каких-либо конкретных целей (оборона от общего врага, экономическое развитие, политическое объединение и т.д.). в частности, эту точку зрения высказывает С. Алексеев. Русскими дореволюционными правоведами конфедерация определялась как союз государств, а современными государствоведами – как </w:t>
      </w:r>
      <w:r w:rsidR="00AD3BD6">
        <w:rPr>
          <w:rFonts w:ascii="Times New Roman" w:hAnsi="Times New Roman" w:cs="Times New Roman"/>
          <w:sz w:val="28"/>
          <w:szCs w:val="28"/>
        </w:rPr>
        <w:lastRenderedPageBreak/>
        <w:t xml:space="preserve">объединение государств </w:t>
      </w:r>
      <w:r w:rsidRPr="001D0FF3">
        <w:rPr>
          <w:rFonts w:ascii="Times New Roman" w:hAnsi="Times New Roman" w:cs="Times New Roman"/>
          <w:sz w:val="28"/>
          <w:szCs w:val="28"/>
        </w:rPr>
        <w:t xml:space="preserve">для решения политических, военных, экономических, социальных задач. Такие ее определения основаны на том, что практика создания конфедераций ограничена незначительным количеством конфедеративных союзов и сравнительно коротким периодом их существования, по истечении которого они распались либо были преобразованы в федеративные государства. </w:t>
      </w:r>
    </w:p>
    <w:p w:rsidR="00FD4651" w:rsidRPr="001D0FF3" w:rsidRDefault="00FD4651"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Конфедерация создается на контрактной основе интеграции независимых государств для определенной цели. В современном мире интеграция становится стабильными образцами развития межгосударственных отношений, переходя на новый уровень, требующий теоретического понимания. Функционирование Европейского Союза (ЕС), создание Содружества Независимых Государств (СНГ) в постсоветском пространстве, союз России и Беларуси, создание Таможенного союза (ТС), призванное обратиться к теоретическому исследованию правовых проблем интеграции внутри конфедерации. Следует отметить, что в настоящее время на политической карте мира насчитывается 193 независимых государства.</w:t>
      </w:r>
    </w:p>
    <w:p w:rsidR="002C500A" w:rsidRPr="001D0FF3" w:rsidRDefault="002C500A" w:rsidP="00F817FD">
      <w:pPr>
        <w:suppressAutoHyphens/>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Мы считаем необходимым ответить на этот вопрос в данной работе. Вопросы форм государственной структуры раскрыты в работах современных казахстанских ученых, таких как Е.Б. Абдрасулова М.Т. Баймаханова С.З. Зиманова С.Н. Сабикенова, Сапаргалиева Г.С., Сартаева С.С., Сарсембаева М.А., А. Ибраева, Е.Д. Дуйсенова, В.А. Малиновского, А. Копабаевой и других ученых.</w:t>
      </w:r>
    </w:p>
    <w:p w:rsidR="0056662A" w:rsidRDefault="001D0FF3" w:rsidP="00F817FD">
      <w:pPr>
        <w:spacing w:after="0" w:line="360" w:lineRule="auto"/>
        <w:ind w:firstLine="709"/>
        <w:jc w:val="both"/>
        <w:rPr>
          <w:rFonts w:ascii="Times New Roman" w:hAnsi="Times New Roman" w:cs="Times New Roman"/>
          <w:sz w:val="28"/>
          <w:szCs w:val="28"/>
        </w:rPr>
      </w:pPr>
      <w:r w:rsidRPr="001D0FF3">
        <w:rPr>
          <w:rFonts w:ascii="Times New Roman" w:hAnsi="Times New Roman" w:cs="Times New Roman"/>
          <w:sz w:val="28"/>
          <w:szCs w:val="28"/>
        </w:rPr>
        <w:t xml:space="preserve">   </w:t>
      </w:r>
      <w:r w:rsidR="007C6B4D">
        <w:rPr>
          <w:rFonts w:ascii="Times New Roman" w:hAnsi="Times New Roman" w:cs="Times New Roman"/>
          <w:sz w:val="28"/>
          <w:szCs w:val="28"/>
        </w:rPr>
        <w:tab/>
      </w:r>
      <w:r w:rsidRPr="001D0FF3">
        <w:rPr>
          <w:rFonts w:ascii="Times New Roman" w:hAnsi="Times New Roman" w:cs="Times New Roman"/>
          <w:sz w:val="28"/>
          <w:szCs w:val="28"/>
        </w:rPr>
        <w:t xml:space="preserve">Объектом исследования в </w:t>
      </w:r>
      <w:r w:rsidR="00A625A5">
        <w:rPr>
          <w:rFonts w:ascii="Times New Roman" w:hAnsi="Times New Roman" w:cs="Times New Roman"/>
          <w:sz w:val="28"/>
          <w:szCs w:val="28"/>
        </w:rPr>
        <w:t>данной курсовой работе является конфедеративная форма современного</w:t>
      </w:r>
      <w:r w:rsidRPr="001D0FF3">
        <w:rPr>
          <w:rFonts w:ascii="Times New Roman" w:hAnsi="Times New Roman" w:cs="Times New Roman"/>
          <w:sz w:val="28"/>
          <w:szCs w:val="28"/>
        </w:rPr>
        <w:t xml:space="preserve"> межгосударственного устройства, представляющую собой объединение государств, как правило, на договорной основе, для достижения определенных целей (экономических, политических, социальных и др.), позволяющее создать наиболее благоприятные условия для деятельности этих государств. Эти цели могут носить как временный, так и постоянный характер. Для достижения поставленных целей в конфедерации создаются необходимые органы управления, которые могут </w:t>
      </w:r>
      <w:r w:rsidRPr="001D0FF3">
        <w:rPr>
          <w:rFonts w:ascii="Times New Roman" w:hAnsi="Times New Roman" w:cs="Times New Roman"/>
          <w:sz w:val="28"/>
          <w:szCs w:val="28"/>
        </w:rPr>
        <w:lastRenderedPageBreak/>
        <w:t xml:space="preserve">издавать нормативные акты, принимать управленческие решения. Несмотря на то, что данный вид межгосударственного объединения государств является исторически чуть ли не самой первой, взгляды на данную форму объединения государств разняться и довольно сильно. </w:t>
      </w:r>
    </w:p>
    <w:p w:rsidR="0056662A" w:rsidRDefault="0056662A" w:rsidP="00F8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B4D">
        <w:rPr>
          <w:rFonts w:ascii="Times New Roman" w:hAnsi="Times New Roman" w:cs="Times New Roman"/>
          <w:sz w:val="28"/>
          <w:szCs w:val="28"/>
        </w:rPr>
        <w:tab/>
      </w:r>
      <w:r w:rsidRPr="0056662A">
        <w:rPr>
          <w:rFonts w:ascii="Times New Roman" w:hAnsi="Times New Roman" w:cs="Times New Roman"/>
          <w:sz w:val="28"/>
          <w:szCs w:val="28"/>
        </w:rPr>
        <w:t>Предметом исследования</w:t>
      </w:r>
      <w:r w:rsidR="00A625A5">
        <w:rPr>
          <w:rFonts w:ascii="Times New Roman" w:hAnsi="Times New Roman" w:cs="Times New Roman"/>
          <w:sz w:val="28"/>
          <w:szCs w:val="28"/>
        </w:rPr>
        <w:t xml:space="preserve">, являются особенности осуществления межгосударственного взаимодействия на основен Евросоюза и </w:t>
      </w:r>
      <w:r w:rsidR="00EC69CF">
        <w:rPr>
          <w:rFonts w:ascii="Times New Roman" w:hAnsi="Times New Roman" w:cs="Times New Roman"/>
          <w:sz w:val="28"/>
          <w:szCs w:val="28"/>
        </w:rPr>
        <w:t xml:space="preserve">СНГ, </w:t>
      </w:r>
      <w:r w:rsidR="00EC69CF" w:rsidRPr="0056662A">
        <w:rPr>
          <w:rFonts w:ascii="Times New Roman" w:hAnsi="Times New Roman" w:cs="Times New Roman"/>
          <w:sz w:val="28"/>
          <w:szCs w:val="28"/>
        </w:rPr>
        <w:t>возникающие</w:t>
      </w:r>
      <w:r w:rsidRPr="0056662A">
        <w:rPr>
          <w:rFonts w:ascii="Times New Roman" w:hAnsi="Times New Roman" w:cs="Times New Roman"/>
          <w:sz w:val="28"/>
          <w:szCs w:val="28"/>
        </w:rPr>
        <w:t xml:space="preserve"> между объединенными государствами в конфедерации и в других формах межгосударственных образований, созданных на основе межгосударственных договоров и преследующих цель экономической и политической интеграции государств-участников.</w:t>
      </w:r>
    </w:p>
    <w:p w:rsidR="001D0FF3" w:rsidRDefault="0056662A" w:rsidP="00F8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0FF3" w:rsidRPr="001D0FF3">
        <w:rPr>
          <w:rFonts w:ascii="Times New Roman" w:hAnsi="Times New Roman" w:cs="Times New Roman"/>
          <w:sz w:val="28"/>
          <w:szCs w:val="28"/>
        </w:rPr>
        <w:t xml:space="preserve">  </w:t>
      </w:r>
      <w:r w:rsidR="007C6B4D">
        <w:rPr>
          <w:rFonts w:ascii="Times New Roman" w:hAnsi="Times New Roman" w:cs="Times New Roman"/>
          <w:sz w:val="28"/>
          <w:szCs w:val="28"/>
        </w:rPr>
        <w:tab/>
      </w:r>
      <w:r w:rsidR="001D0FF3">
        <w:rPr>
          <w:rFonts w:ascii="Times New Roman" w:hAnsi="Times New Roman" w:cs="Times New Roman"/>
          <w:sz w:val="28"/>
          <w:szCs w:val="28"/>
        </w:rPr>
        <w:t>Ц</w:t>
      </w:r>
      <w:r w:rsidR="001D0FF3" w:rsidRPr="001D0FF3">
        <w:rPr>
          <w:rFonts w:ascii="Times New Roman" w:hAnsi="Times New Roman" w:cs="Times New Roman"/>
          <w:sz w:val="28"/>
          <w:szCs w:val="28"/>
        </w:rPr>
        <w:t>елью исследования предлагается определить форму межгосударственного устройства объединения государств как территориальную организацию межгосударственного объединения, определяющую взаимоотношения государств-участников между собой и органами объединения, объем суверенитета государств-участников и степень интеграции в рамках межгосударственного объединения.</w:t>
      </w:r>
    </w:p>
    <w:p w:rsidR="00FD4651" w:rsidRPr="001D0FF3" w:rsidRDefault="002C500A" w:rsidP="00D317D6">
      <w:pPr>
        <w:spacing w:after="0" w:line="360" w:lineRule="auto"/>
        <w:ind w:right="-57" w:firstLine="709"/>
        <w:jc w:val="both"/>
        <w:rPr>
          <w:rFonts w:ascii="Times New Roman" w:hAnsi="Times New Roman" w:cs="Times New Roman"/>
          <w:sz w:val="28"/>
          <w:szCs w:val="28"/>
        </w:rPr>
      </w:pPr>
      <w:r w:rsidRPr="001D0FF3">
        <w:rPr>
          <w:rFonts w:ascii="Times New Roman" w:hAnsi="Times New Roman" w:cs="Times New Roman"/>
          <w:sz w:val="28"/>
          <w:szCs w:val="28"/>
        </w:rPr>
        <w:t>Для реализации этой цели необходимо:</w:t>
      </w:r>
    </w:p>
    <w:p w:rsidR="001D0FF3" w:rsidRPr="001D0FF3" w:rsidRDefault="001D0FF3" w:rsidP="00D317D6">
      <w:pPr>
        <w:pStyle w:val="a3"/>
        <w:numPr>
          <w:ilvl w:val="0"/>
          <w:numId w:val="5"/>
        </w:numPr>
        <w:spacing w:after="0" w:line="360" w:lineRule="auto"/>
        <w:ind w:left="0" w:right="-57" w:firstLine="709"/>
        <w:jc w:val="both"/>
        <w:rPr>
          <w:rFonts w:ascii="Times New Roman" w:hAnsi="Times New Roman" w:cs="Times New Roman"/>
          <w:sz w:val="28"/>
          <w:szCs w:val="28"/>
        </w:rPr>
      </w:pPr>
      <w:r w:rsidRPr="001D0FF3">
        <w:rPr>
          <w:rFonts w:ascii="Times New Roman" w:hAnsi="Times New Roman" w:cs="Times New Roman"/>
          <w:sz w:val="28"/>
          <w:szCs w:val="28"/>
        </w:rPr>
        <w:t xml:space="preserve">определить </w:t>
      </w:r>
      <w:r w:rsidR="00AD3BD6">
        <w:rPr>
          <w:rFonts w:ascii="Times New Roman" w:hAnsi="Times New Roman" w:cs="Times New Roman"/>
          <w:sz w:val="28"/>
          <w:szCs w:val="28"/>
        </w:rPr>
        <w:t>теоретико-методологические основы исследования государственно-территориального устройства</w:t>
      </w:r>
    </w:p>
    <w:p w:rsidR="00FD4651" w:rsidRPr="001D0FF3" w:rsidRDefault="00FD4651" w:rsidP="00D317D6">
      <w:pPr>
        <w:pStyle w:val="a3"/>
        <w:numPr>
          <w:ilvl w:val="0"/>
          <w:numId w:val="5"/>
        </w:numPr>
        <w:suppressAutoHyphens/>
        <w:spacing w:after="0" w:line="360" w:lineRule="auto"/>
        <w:ind w:left="0" w:right="-57" w:firstLine="709"/>
        <w:jc w:val="both"/>
        <w:rPr>
          <w:rFonts w:ascii="Times New Roman" w:hAnsi="Times New Roman" w:cs="Times New Roman"/>
          <w:sz w:val="28"/>
          <w:szCs w:val="28"/>
        </w:rPr>
      </w:pPr>
      <w:r w:rsidRPr="001D0FF3">
        <w:rPr>
          <w:rFonts w:ascii="Times New Roman" w:hAnsi="Times New Roman" w:cs="Times New Roman"/>
          <w:sz w:val="28"/>
          <w:szCs w:val="28"/>
        </w:rPr>
        <w:t xml:space="preserve">определение понятия </w:t>
      </w:r>
      <w:r w:rsidR="00AD3BD6">
        <w:rPr>
          <w:rFonts w:ascii="Times New Roman" w:hAnsi="Times New Roman" w:cs="Times New Roman"/>
          <w:sz w:val="28"/>
          <w:szCs w:val="28"/>
        </w:rPr>
        <w:t xml:space="preserve">и характеристики государственно-территориального </w:t>
      </w:r>
      <w:r w:rsidRPr="001D0FF3">
        <w:rPr>
          <w:rFonts w:ascii="Times New Roman" w:hAnsi="Times New Roman" w:cs="Times New Roman"/>
          <w:sz w:val="28"/>
          <w:szCs w:val="28"/>
        </w:rPr>
        <w:t>устройства;</w:t>
      </w:r>
    </w:p>
    <w:p w:rsidR="00FD4651" w:rsidRPr="001D0FF3" w:rsidRDefault="00FD4651" w:rsidP="00D317D6">
      <w:pPr>
        <w:pStyle w:val="a3"/>
        <w:numPr>
          <w:ilvl w:val="0"/>
          <w:numId w:val="5"/>
        </w:numPr>
        <w:suppressAutoHyphens/>
        <w:spacing w:after="0" w:line="360" w:lineRule="auto"/>
        <w:ind w:left="0" w:right="-57" w:firstLine="709"/>
        <w:jc w:val="both"/>
        <w:rPr>
          <w:rFonts w:ascii="Times New Roman" w:hAnsi="Times New Roman" w:cs="Times New Roman"/>
          <w:sz w:val="28"/>
          <w:szCs w:val="28"/>
        </w:rPr>
      </w:pPr>
      <w:r w:rsidRPr="001D0FF3">
        <w:rPr>
          <w:rFonts w:ascii="Times New Roman" w:hAnsi="Times New Roman" w:cs="Times New Roman"/>
          <w:sz w:val="28"/>
          <w:szCs w:val="28"/>
        </w:rPr>
        <w:t>характеристика структуры и порядка создания конфедерации;</w:t>
      </w:r>
    </w:p>
    <w:p w:rsidR="001D0FF3" w:rsidRPr="00EC2D83" w:rsidRDefault="00FD4651" w:rsidP="00D317D6">
      <w:pPr>
        <w:pStyle w:val="a3"/>
        <w:numPr>
          <w:ilvl w:val="0"/>
          <w:numId w:val="5"/>
        </w:numPr>
        <w:suppressAutoHyphens/>
        <w:spacing w:after="0" w:line="360" w:lineRule="auto"/>
        <w:ind w:left="0" w:right="-57" w:firstLine="709"/>
        <w:jc w:val="both"/>
        <w:rPr>
          <w:rFonts w:ascii="Times New Roman" w:hAnsi="Times New Roman" w:cs="Times New Roman"/>
          <w:sz w:val="28"/>
          <w:szCs w:val="28"/>
        </w:rPr>
      </w:pPr>
      <w:r w:rsidRPr="001D0FF3">
        <w:rPr>
          <w:rFonts w:ascii="Times New Roman" w:hAnsi="Times New Roman" w:cs="Times New Roman"/>
          <w:sz w:val="28"/>
          <w:szCs w:val="28"/>
        </w:rPr>
        <w:t>анализ</w:t>
      </w:r>
      <w:r w:rsidR="00EC2D83">
        <w:rPr>
          <w:rFonts w:ascii="Times New Roman" w:hAnsi="Times New Roman" w:cs="Times New Roman"/>
          <w:sz w:val="28"/>
          <w:szCs w:val="28"/>
        </w:rPr>
        <w:t xml:space="preserve"> современных </w:t>
      </w:r>
      <w:r w:rsidR="00502EE8">
        <w:rPr>
          <w:rFonts w:ascii="Times New Roman" w:hAnsi="Times New Roman" w:cs="Times New Roman"/>
          <w:sz w:val="28"/>
          <w:szCs w:val="28"/>
        </w:rPr>
        <w:t>конфедераций (</w:t>
      </w:r>
      <w:r w:rsidR="00EC2D83">
        <w:rPr>
          <w:rFonts w:ascii="Times New Roman" w:hAnsi="Times New Roman" w:cs="Times New Roman"/>
          <w:sz w:val="28"/>
          <w:szCs w:val="28"/>
        </w:rPr>
        <w:t>на примерах СНГ и ЕС)</w:t>
      </w:r>
    </w:p>
    <w:p w:rsidR="00EC69CF" w:rsidRDefault="00FD4651" w:rsidP="00D317D6">
      <w:pPr>
        <w:suppressAutoHyphens/>
        <w:spacing w:after="0" w:line="360" w:lineRule="auto"/>
        <w:ind w:right="-57" w:firstLine="709"/>
        <w:jc w:val="both"/>
        <w:rPr>
          <w:rFonts w:ascii="Times New Roman" w:hAnsi="Times New Roman" w:cs="Times New Roman"/>
          <w:sz w:val="28"/>
          <w:szCs w:val="28"/>
        </w:rPr>
      </w:pPr>
      <w:r w:rsidRPr="001D0FF3">
        <w:rPr>
          <w:rFonts w:ascii="Times New Roman" w:hAnsi="Times New Roman" w:cs="Times New Roman"/>
          <w:sz w:val="28"/>
          <w:szCs w:val="28"/>
        </w:rPr>
        <w:t>При выполнении работы использованы методы: познания общественных процессов,</w:t>
      </w:r>
      <w:r w:rsidR="00A625A5">
        <w:rPr>
          <w:rFonts w:ascii="Times New Roman" w:hAnsi="Times New Roman" w:cs="Times New Roman"/>
          <w:sz w:val="28"/>
          <w:szCs w:val="28"/>
        </w:rPr>
        <w:t xml:space="preserve"> сочетание структурно-функционал</w:t>
      </w:r>
      <w:r w:rsidRPr="001D0FF3">
        <w:rPr>
          <w:rFonts w:ascii="Times New Roman" w:hAnsi="Times New Roman" w:cs="Times New Roman"/>
          <w:sz w:val="28"/>
          <w:szCs w:val="28"/>
        </w:rPr>
        <w:t>, сравнительно–право</w:t>
      </w:r>
      <w:r w:rsidR="00A625A5">
        <w:rPr>
          <w:rFonts w:ascii="Times New Roman" w:hAnsi="Times New Roman" w:cs="Times New Roman"/>
          <w:sz w:val="28"/>
          <w:szCs w:val="28"/>
        </w:rPr>
        <w:t>вого</w:t>
      </w:r>
      <w:r w:rsidRPr="001D0FF3">
        <w:rPr>
          <w:rFonts w:ascii="Times New Roman" w:hAnsi="Times New Roman" w:cs="Times New Roman"/>
          <w:sz w:val="28"/>
          <w:szCs w:val="28"/>
        </w:rPr>
        <w:t>. Структура работы соответствует логике достижения поставленных задач. Работа включает в себя: введение,</w:t>
      </w:r>
      <w:r w:rsidR="001D0FF3">
        <w:rPr>
          <w:rFonts w:ascii="Times New Roman" w:hAnsi="Times New Roman" w:cs="Times New Roman"/>
          <w:sz w:val="28"/>
          <w:szCs w:val="28"/>
        </w:rPr>
        <w:t xml:space="preserve"> </w:t>
      </w:r>
      <w:r w:rsidRPr="001D0FF3">
        <w:rPr>
          <w:rFonts w:ascii="Times New Roman" w:hAnsi="Times New Roman" w:cs="Times New Roman"/>
          <w:sz w:val="28"/>
          <w:szCs w:val="28"/>
        </w:rPr>
        <w:t xml:space="preserve">основную часть, состоящую из </w:t>
      </w:r>
      <w:r w:rsidR="00EC2D83">
        <w:rPr>
          <w:rFonts w:ascii="Times New Roman" w:hAnsi="Times New Roman" w:cs="Times New Roman"/>
          <w:sz w:val="28"/>
          <w:szCs w:val="28"/>
        </w:rPr>
        <w:t xml:space="preserve">двух </w:t>
      </w:r>
      <w:r w:rsidRPr="001D0FF3">
        <w:rPr>
          <w:rFonts w:ascii="Times New Roman" w:hAnsi="Times New Roman" w:cs="Times New Roman"/>
          <w:sz w:val="28"/>
          <w:szCs w:val="28"/>
        </w:rPr>
        <w:t>глав</w:t>
      </w:r>
      <w:r w:rsidR="00EC2D83">
        <w:rPr>
          <w:rFonts w:ascii="Times New Roman" w:hAnsi="Times New Roman" w:cs="Times New Roman"/>
          <w:sz w:val="28"/>
          <w:szCs w:val="28"/>
        </w:rPr>
        <w:t xml:space="preserve"> и четырех их подпунктов</w:t>
      </w:r>
      <w:r w:rsidRPr="001D0FF3">
        <w:rPr>
          <w:rFonts w:ascii="Times New Roman" w:hAnsi="Times New Roman" w:cs="Times New Roman"/>
          <w:sz w:val="28"/>
          <w:szCs w:val="28"/>
        </w:rPr>
        <w:t>, заключение, список использованн</w:t>
      </w:r>
      <w:r w:rsidR="00D317D6">
        <w:rPr>
          <w:rFonts w:ascii="Times New Roman" w:hAnsi="Times New Roman" w:cs="Times New Roman"/>
          <w:sz w:val="28"/>
          <w:szCs w:val="28"/>
        </w:rPr>
        <w:t>ых источников.</w:t>
      </w:r>
    </w:p>
    <w:p w:rsidR="008450BE" w:rsidRDefault="008450BE" w:rsidP="00EC69CF">
      <w:pPr>
        <w:pStyle w:val="ad"/>
        <w:numPr>
          <w:ilvl w:val="0"/>
          <w:numId w:val="10"/>
        </w:numPr>
        <w:jc w:val="center"/>
        <w:rPr>
          <w:rFonts w:ascii="Times New Roman" w:hAnsi="Times New Roman" w:cs="Times New Roman"/>
          <w:sz w:val="28"/>
          <w:szCs w:val="28"/>
        </w:rPr>
      </w:pPr>
      <w:r w:rsidRPr="00EC69CF">
        <w:rPr>
          <w:rFonts w:ascii="Times New Roman" w:hAnsi="Times New Roman" w:cs="Times New Roman"/>
          <w:sz w:val="28"/>
          <w:szCs w:val="28"/>
        </w:rPr>
        <w:lastRenderedPageBreak/>
        <w:t>ТЕОРЕТИКО-МЕТОДОЛОГИЧЕСКИЕ ОСНОВЫ ИССЛЕДОВАНИЯ ГОСУДАРСТВЕННО-ТЕРРИТОРИАЛЬНОГО УСТРОЙСТВА</w:t>
      </w:r>
      <w:r w:rsidR="00EC69CF">
        <w:rPr>
          <w:rFonts w:ascii="Times New Roman" w:hAnsi="Times New Roman" w:cs="Times New Roman"/>
          <w:sz w:val="28"/>
          <w:szCs w:val="28"/>
        </w:rPr>
        <w:t>.</w:t>
      </w:r>
    </w:p>
    <w:p w:rsidR="00EC69CF" w:rsidRPr="00EC69CF" w:rsidRDefault="00EC69CF" w:rsidP="00EC69CF"/>
    <w:p w:rsidR="00F817FD" w:rsidRDefault="00F817FD" w:rsidP="00F817FD">
      <w:pPr>
        <w:pStyle w:val="a3"/>
        <w:numPr>
          <w:ilvl w:val="1"/>
          <w:numId w:val="10"/>
        </w:numPr>
        <w:jc w:val="center"/>
        <w:rPr>
          <w:rFonts w:ascii="Times New Roman" w:hAnsi="Times New Roman" w:cs="Times New Roman"/>
          <w:sz w:val="28"/>
          <w:szCs w:val="28"/>
        </w:rPr>
      </w:pPr>
      <w:r>
        <w:rPr>
          <w:rFonts w:ascii="Times New Roman" w:hAnsi="Times New Roman" w:cs="Times New Roman"/>
          <w:sz w:val="28"/>
          <w:szCs w:val="28"/>
        </w:rPr>
        <w:t xml:space="preserve"> </w:t>
      </w:r>
      <w:r w:rsidR="00EC69CF" w:rsidRPr="00F817FD">
        <w:rPr>
          <w:rFonts w:ascii="Times New Roman" w:hAnsi="Times New Roman" w:cs="Times New Roman"/>
          <w:sz w:val="28"/>
          <w:szCs w:val="28"/>
        </w:rPr>
        <w:t>Государственно-территориальное устройство: понятие, характеристика</w:t>
      </w:r>
    </w:p>
    <w:p w:rsidR="00F817FD" w:rsidRPr="00F817FD" w:rsidRDefault="00F817FD" w:rsidP="00F817FD">
      <w:pPr>
        <w:pStyle w:val="a3"/>
        <w:ind w:left="780"/>
        <w:rPr>
          <w:rFonts w:ascii="Times New Roman" w:hAnsi="Times New Roman" w:cs="Times New Roman"/>
          <w:sz w:val="28"/>
          <w:szCs w:val="28"/>
        </w:rPr>
      </w:pP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Государственное устройство каждой страны предполагает использование индивидуальных подходов регулирования территориального развития. Актуализация проблематики государственного территориального развития сочетается с вариативностью подходов к содержательному определению данного феномена. Процесс формирования новых представлений о механизмах такого регулирования нашел достаточно широкое отражение в отечественной научной литературе последних лет. Однако рассматриваемые проблемы исследуются зачастую с общеэкономических, правовых, политических позиций в рамках осуществления региональной политики и в меньшей степени затрагивают финансовые аспекты.</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Регулирование территориального развития по своей сути - конструктивно-содержательное выражение государственной региональной политики.</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Длительное время современная региональная политика была ориентирована не на развитие, а на поддержку регионов, которая по </w:t>
      </w:r>
      <w:r w:rsidR="008450BE">
        <w:rPr>
          <w:color w:val="000000"/>
          <w:sz w:val="28"/>
          <w:szCs w:val="28"/>
        </w:rPr>
        <w:t>ряду объек</w:t>
      </w:r>
      <w:r w:rsidRPr="00EC2D83">
        <w:rPr>
          <w:color w:val="000000"/>
          <w:sz w:val="28"/>
          <w:szCs w:val="28"/>
        </w:rPr>
        <w:t>тивных причин не обеспечивала их выход из кризисного состояния. Территориальное же развитие - это такой режим функционирования региональной системы, который ориентирован на позитивную динамику параметров уровня и качества жизни населения, обеспеченную устойчивым, сбалансированным и взаимонеразрушающим воспроизводством социального, хозяйственного, ресурсного, финансового и экономиче</w:t>
      </w:r>
      <w:r w:rsidR="00EC69CF">
        <w:rPr>
          <w:color w:val="000000"/>
          <w:sz w:val="28"/>
          <w:szCs w:val="28"/>
        </w:rPr>
        <w:t>ского потенциалов территории</w:t>
      </w:r>
      <w:r w:rsidRPr="00EC2D83">
        <w:rPr>
          <w:color w:val="000000"/>
          <w:sz w:val="28"/>
          <w:szCs w:val="28"/>
        </w:rPr>
        <w:t>.</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Территориальные различия в уровне и качестве жизни, во многом определяемые экономическими, приро</w:t>
      </w:r>
      <w:r w:rsidR="00EC69CF">
        <w:rPr>
          <w:color w:val="000000"/>
          <w:sz w:val="28"/>
          <w:szCs w:val="28"/>
        </w:rPr>
        <w:t>дно-климатическими, природно-</w:t>
      </w:r>
      <w:r w:rsidR="00EC69CF">
        <w:rPr>
          <w:color w:val="000000"/>
          <w:sz w:val="28"/>
          <w:szCs w:val="28"/>
        </w:rPr>
        <w:lastRenderedPageBreak/>
        <w:t>ре</w:t>
      </w:r>
      <w:r w:rsidRPr="00EC2D83">
        <w:rPr>
          <w:color w:val="000000"/>
          <w:sz w:val="28"/>
          <w:szCs w:val="28"/>
        </w:rPr>
        <w:t>сурсными и институциональными особенностями регионов, являются логическим основанием для использования государством «выравнивающей» политики, направленной на систематизацию согласованных мероприятий по существенному сокращению асимметричности в социально-экономическом развитии российских регионов. Политика «выравнивания» как идеология государственного воздействия на параметры развития отдельных регионов используется в различных масштабах и применительно к разным группам таких параметров.</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Добавим, что региональная политика - не просто сумма региональных аспектов промышленной, социальной, финансовой, экологической и другой политики, это выработка органами государственной власти и управления комплекса мер по обеспечению оптимального развития субъектов федерации и решению территориальных проблем межрегионального и общегосударственного характера. Комплексность и системность могут и должны быть достигнуты путем согласованных действий по совершенствованию административных, институциональных, экономических и финансовых методов государственного регулирования территориального развития.</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Отметим, что роль государственного регулирования исключительно важна в территориальном развитии, определении внутрирегиональных и межрегиональных пропорций, формировании региональных рынков, выравнивании уровней социально-экономического развития регионов.</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Регулирование в широком смысле слова означает воздействие на процесс, объект, систему с целью приведения её в сбалансированное состояние. На наш взгляд, регулирование социально-экономических процессов представляет собой систему взаимосвязанных рычагов, инструментов, механизмов, технологий, обеспечивающих направляющее, координирующее и стимулирующее воздействие общества на участников производства.</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lastRenderedPageBreak/>
        <w:t>Опыт функционирования стран с развитой рыночной экономикой показывает, что создание эффективной рыночной экономики немыслимо и невозможно без активной регулирующей роли государства. Споры идут не о необходимости государственного регулирования, так как этот факт не вызывает сомнения, а о его масштабах, формах, интенсивности. Можно выделить четыре ключевых и взаимосвязанных направления государственного воздействия на развитие современной рыночной экономики в развитых государствах мира:</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1) макроэкономическое государственное регулирование, которое предполагает общее воздействие на конъюнктуру рынка с целью сглаживания колебаний на всех стадиях экономического цикла, предотвращения или смягчения кризисов, а также сдерживания инфляции;</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2) воздействие на рыночные структуры на микроуровне (разработка комплекса законодательных актов, устанавливающих правовые условия хозяйственной деятельности, регулирование размеров производства и цен на выпускаемую продукцию отдельных отраслей и т.д.);</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3) поддержка таких сфер экономики, которые без активного вмешательства государства развиваются очень медленно и недостаточно, либо вообще не способны развиваться;</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4) нейтрализация отрицательных эффектов в социальной, экологической и других сферах, вызванных теми или иными сценариями технического и экономического развития.</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Для реализации проблем территориального развития в практической деятельности зарубежных государств используются разнообразные теории. Наиболее востребованными, как показал анализ источников, в развитых странах являются теории регионального роста (Х. Зиберт, Дж. Фридман, Э. Таофе) и государственного регулирования территориального развития (В .В. Кристаллер, Э. Гувер и др.).</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Изучение отечественной и иностранной литературы позволило выделить две группы теорий регионального роста: неоклассическую, </w:t>
      </w:r>
      <w:r w:rsidRPr="00EC2D83">
        <w:rPr>
          <w:color w:val="000000"/>
          <w:sz w:val="28"/>
          <w:szCs w:val="28"/>
        </w:rPr>
        <w:lastRenderedPageBreak/>
        <w:t>основанную на производственной функции, и теорию кумулятивного роста, являющуюся синтезом неокейнсианских, институциональных и экон</w:t>
      </w:r>
      <w:r w:rsidR="00EC69CF">
        <w:rPr>
          <w:color w:val="000000"/>
          <w:sz w:val="28"/>
          <w:szCs w:val="28"/>
        </w:rPr>
        <w:t>омико-географических моделей</w:t>
      </w:r>
      <w:r w:rsidRPr="00EC2D83">
        <w:rPr>
          <w:color w:val="000000"/>
          <w:sz w:val="28"/>
          <w:szCs w:val="28"/>
        </w:rPr>
        <w:t>. Согласно неоклассической школе, основной упор делается на факторы, повышающие производственный потенциал экономической системы (количество и качество природных и трудовых ресурсов, запаса ка</w:t>
      </w:r>
      <w:r w:rsidR="00EC69CF">
        <w:rPr>
          <w:color w:val="000000"/>
          <w:sz w:val="28"/>
          <w:szCs w:val="28"/>
        </w:rPr>
        <w:t>питала и уровень технологий)</w:t>
      </w:r>
      <w:r w:rsidRPr="00EC2D83">
        <w:rPr>
          <w:color w:val="000000"/>
          <w:sz w:val="28"/>
          <w:szCs w:val="28"/>
        </w:rPr>
        <w:t>. При этом, основываясь на предположении о конкуренции регионов за ограниченные ресурсы, делаются выводы о том, что темп развития национальной экономики задан априорно, а развитие одного региона возможно лишь за счет других.</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Во многих поздних неоклассических моделях роста рассматривается тенденция к выравниванию межрегиональных различий путем перемещения капитала из высокоразвитых районов с пониженной прибыльностью инвестиций в менее развитые, но с большей доходностью капиталовложений. Относительно же заработной платы наблюдается противоположная тенденция - ее уровень ниже в менее развитых регионах, что предопределяет перемещение трудовых ресурсов в высокоразвитые районы. Одновременно представители неоклассической модели роста с достаточной осторожностью относились к сближению уровней экономического развития регионов, считая, что тенденция к выравниванию под воздействием лишь стихийных рыночных сил может р</w:t>
      </w:r>
      <w:r w:rsidR="00D317D6">
        <w:rPr>
          <w:color w:val="000000"/>
          <w:sz w:val="28"/>
          <w:szCs w:val="28"/>
        </w:rPr>
        <w:t>егулироваться очень медленно</w:t>
      </w:r>
      <w:r w:rsidRPr="00EC2D83">
        <w:rPr>
          <w:color w:val="000000"/>
          <w:sz w:val="28"/>
          <w:szCs w:val="28"/>
        </w:rPr>
        <w:t>.</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Наиболее законченной выглядела концепция X. Зиберта, базовыми положениями которой были: 1) обоснов</w:t>
      </w:r>
      <w:r w:rsidR="007C6B4D">
        <w:rPr>
          <w:color w:val="000000"/>
          <w:sz w:val="28"/>
          <w:szCs w:val="28"/>
        </w:rPr>
        <w:t>ание зависимости объема потенци</w:t>
      </w:r>
      <w:r w:rsidRPr="00EC2D83">
        <w:rPr>
          <w:color w:val="000000"/>
          <w:sz w:val="28"/>
          <w:szCs w:val="28"/>
        </w:rPr>
        <w:t xml:space="preserve">ального производства в регионе от таких видов затрат, как капитал, труд, земля и технические знания. С учетом географических особенностей региона рассматривались дополнительно транспортные затраты, особенности его социальной системы, а также внешние детерминанты экономического роста региона, имеющего тесные экономические связи с другими территориями внутри страны и зарубежными государствами; 2) дифференциация в темпах роста региональных экономик ставилась в зависимость от увеличения предложения рабочей силы и повышения ее </w:t>
      </w:r>
      <w:r w:rsidRPr="00EC2D83">
        <w:rPr>
          <w:color w:val="000000"/>
          <w:sz w:val="28"/>
          <w:szCs w:val="28"/>
        </w:rPr>
        <w:lastRenderedPageBreak/>
        <w:t>квалификации, скорости накопления капитала, частоты технических инноваций. То есть дифференциация в темпах роста определялась скоростью количественных изменений внутренних детерминантов развития, что было подтверждено системой коэффициентов в моделях, построенных Х. Зибертом на базе производственной функции. Определение границ регионов Х. Зиберт считал необходимой предпосылкой любой теории территориального развития, обращая внимание на сложн</w:t>
      </w:r>
      <w:r w:rsidR="00D317D6">
        <w:rPr>
          <w:color w:val="000000"/>
          <w:sz w:val="28"/>
          <w:szCs w:val="28"/>
        </w:rPr>
        <w:t>ость решения данной проблемы</w:t>
      </w:r>
      <w:r w:rsidRPr="00EC2D83">
        <w:rPr>
          <w:color w:val="000000"/>
          <w:sz w:val="28"/>
          <w:szCs w:val="28"/>
        </w:rPr>
        <w:t>.</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Ярким представителем теории кумулятивного ро</w:t>
      </w:r>
      <w:r w:rsidR="00D317D6">
        <w:rPr>
          <w:color w:val="000000"/>
          <w:sz w:val="28"/>
          <w:szCs w:val="28"/>
        </w:rPr>
        <w:t>ста является Г. Мюрдаль</w:t>
      </w:r>
      <w:r w:rsidRPr="00EC2D83">
        <w:rPr>
          <w:color w:val="000000"/>
          <w:sz w:val="28"/>
          <w:szCs w:val="28"/>
        </w:rPr>
        <w:t>, выдвинувший тезис о приумножении со временем значительного преимущества территории с помощью специализации и эффекта масштаба. Ключевым положением его теории является концепция так называемых центров (полюсов) роста, являющихся притягательными для предприятий. Преимущества данных территорий обусловливают ускоренное их развитие, в то время как отставание слаборазвитых регионов может еще больше усугубляться.</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Теории регионального и кумулятивного роста лежат в основе решения проблемы государственного регулирования экономического развития регионов. Здесь следует подчеркнуть наличие крайне противоречивых подходов сторонников тех или иных теорет</w:t>
      </w:r>
      <w:r w:rsidR="00D317D6">
        <w:rPr>
          <w:color w:val="000000"/>
          <w:sz w:val="28"/>
          <w:szCs w:val="28"/>
        </w:rPr>
        <w:t>ических воззрений. Исходя из по</w:t>
      </w:r>
      <w:r w:rsidRPr="00EC2D83">
        <w:rPr>
          <w:color w:val="000000"/>
          <w:sz w:val="28"/>
          <w:szCs w:val="28"/>
        </w:rPr>
        <w:t>стулатного утверждения, что со временем уровни экономического развития регионов выравниваются, на начальном этапе неоклассической теории регионального роста и развития ее представители пришли к выводу о нецелесообразности государственного вмешательства в экономическое развитие регионов, не отрицая при этом возможности выделения проблемным регионам финансовой помощи на решение социальных проблем.</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Сторонники теории кумулятивного роста, наоборот, ратовали за активную региональную политику государства, обосновывая это наличием диспропорций в уровнях экономического развития регионов, а отсюда -необходимостью уменьшения или выравнивания различий в уровне </w:t>
      </w:r>
      <w:r w:rsidRPr="00EC2D83">
        <w:rPr>
          <w:color w:val="000000"/>
          <w:sz w:val="28"/>
          <w:szCs w:val="28"/>
        </w:rPr>
        <w:lastRenderedPageBreak/>
        <w:t>экономического развития регионов. При этом под выравниванием понималось не достижение равенства, а сглаживание различий. Данные теоретические посылки легли в основу дальнейших современных исследований в области теории государственного регулировании экономического развития регионов.</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Особое место в современных региональных исследованиях отводится институциональному подходу, согласно котор</w:t>
      </w:r>
      <w:r w:rsidR="007C6B4D">
        <w:rPr>
          <w:color w:val="000000"/>
          <w:sz w:val="28"/>
          <w:szCs w:val="28"/>
        </w:rPr>
        <w:t>ому в центре внимания оказывает</w:t>
      </w:r>
      <w:r w:rsidRPr="00EC2D83">
        <w:rPr>
          <w:color w:val="000000"/>
          <w:sz w:val="28"/>
          <w:szCs w:val="28"/>
        </w:rPr>
        <w:t>ся политика региональных органов власти, направленная на обеспечение экономического развития регионов. В области территориального развития значительную роль сыграли работы Я. Тинбергена, который рассматривал, главным образом, практические мероприятия по регулированию экон</w:t>
      </w:r>
      <w:r w:rsidR="00D317D6">
        <w:rPr>
          <w:color w:val="000000"/>
          <w:sz w:val="28"/>
          <w:szCs w:val="28"/>
        </w:rPr>
        <w:t>омического развития регионов</w:t>
      </w:r>
      <w:r w:rsidRPr="00EC2D83">
        <w:rPr>
          <w:color w:val="000000"/>
          <w:sz w:val="28"/>
          <w:szCs w:val="28"/>
        </w:rPr>
        <w:t>. Кроме того, так называемый «подход Тинбергена» стал отправной точкой для большинства теорий экономической политики.</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Теория Я. Тинбергена выдвигает концепцию экономической политики, включающую выбор конечных целей и целевых показателей, к которым следует стремиться; оценку действенных инструментов бюджетной, налоговой, денежно-кредитной политики; выработку модели экономики, связывающей целевые показатели и инструменты их достижения, что позволит выбрать оптимальный масштаб </w:t>
      </w:r>
      <w:r w:rsidR="00502EE8">
        <w:rPr>
          <w:color w:val="000000"/>
          <w:sz w:val="28"/>
          <w:szCs w:val="28"/>
        </w:rPr>
        <w:t>применяемых политических мер</w:t>
      </w:r>
      <w:r w:rsidRPr="00EC2D83">
        <w:rPr>
          <w:color w:val="000000"/>
          <w:sz w:val="28"/>
          <w:szCs w:val="28"/>
        </w:rPr>
        <w:t>. Цель должна быть количественно измерима и отражать качественные характеристики. Государство в состоянии лишь воздействовать на цели теми или иными инструментами. Для этого должны быть выработаны экономические механизмы, объединяющие цели и инструменты.</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В данной теории особое внимание сосредоточено на анализе количественных инструментов, к которым принято относить финансовую и денежную политику. Используя простейшую линейную зависимость, он обосновал количественное соотношение, связывающее цели и инструменты, и сделал вывод, что можно достичь столько целей, сколько имеется линейно независимых инструментов. Для выработки оптимальной экономической </w:t>
      </w:r>
      <w:r w:rsidRPr="00EC2D83">
        <w:rPr>
          <w:color w:val="000000"/>
          <w:sz w:val="28"/>
          <w:szCs w:val="28"/>
        </w:rPr>
        <w:lastRenderedPageBreak/>
        <w:t>политики необходимо соблюдение неравенства Тинбергена: количество целей не должно превосходить запас инструментов экономической политики, имеющихся в распоряжении государства.</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На практике же для достижения желаемых результатов недостаточно одной только линейной независимости эффектов влияния инструментов на цели. Перед правительством, приступающим к выработке реальной политики, встают проблемы, связанные с эффективностью политических инструментов. Политические инструменты должны быть до такой степени эффективными и независимыми, чтобы с помощью разумных изменений их значений можно было достичь поставленных целей.</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Иначе поставил проблему выбора экономической политики Р. Мандел, который предположил, что в реальной действительности различные инструменты, как правило, находятся под контролем различных правительственных органов - центральных и региональных. Он предложил решение этой проблемы с помощью механизма «приписывания» каждой цели к определенному инструменту и, следовательно, к правительственному органу, который оказывает большее относительное влияние на конкретную цель, и, таким образом, имеет преимущество с точки зрения регулирования целевого показателя. Этот подход известен под названием эффект</w:t>
      </w:r>
      <w:r w:rsidR="00D317D6">
        <w:rPr>
          <w:color w:val="000000"/>
          <w:sz w:val="28"/>
          <w:szCs w:val="28"/>
        </w:rPr>
        <w:t>ивной рыночной классификации</w:t>
      </w:r>
      <w:r w:rsidRPr="00EC2D83">
        <w:rPr>
          <w:color w:val="000000"/>
          <w:sz w:val="28"/>
          <w:szCs w:val="28"/>
        </w:rPr>
        <w:t>.</w:t>
      </w:r>
    </w:p>
    <w:p w:rsidR="00EC2D83" w:rsidRPr="00EC2D83" w:rsidRDefault="00EC2D83" w:rsidP="00D317D6">
      <w:pPr>
        <w:pStyle w:val="a7"/>
        <w:spacing w:after="0" w:line="360" w:lineRule="auto"/>
        <w:ind w:firstLine="709"/>
        <w:jc w:val="both"/>
        <w:textAlignment w:val="top"/>
        <w:rPr>
          <w:color w:val="000000"/>
          <w:sz w:val="28"/>
          <w:szCs w:val="28"/>
        </w:rPr>
      </w:pPr>
      <w:r w:rsidRPr="00EC2D83">
        <w:rPr>
          <w:color w:val="000000"/>
          <w:sz w:val="28"/>
          <w:szCs w:val="28"/>
        </w:rPr>
        <w:t xml:space="preserve">Практическое государственное регулирование показывает, </w:t>
      </w:r>
      <w:r w:rsidR="00D317D6" w:rsidRPr="00EC2D83">
        <w:rPr>
          <w:color w:val="000000"/>
          <w:sz w:val="28"/>
          <w:szCs w:val="28"/>
        </w:rPr>
        <w:t>что,</w:t>
      </w:r>
      <w:r w:rsidRPr="00EC2D83">
        <w:rPr>
          <w:color w:val="000000"/>
          <w:sz w:val="28"/>
          <w:szCs w:val="28"/>
        </w:rPr>
        <w:t xml:space="preserve"> когда инструментов меньше, чем целей, все</w:t>
      </w:r>
      <w:r w:rsidR="007C6B4D">
        <w:rPr>
          <w:color w:val="000000"/>
          <w:sz w:val="28"/>
          <w:szCs w:val="28"/>
        </w:rPr>
        <w:t>х целей одновременно достичь не</w:t>
      </w:r>
      <w:r w:rsidRPr="00EC2D83">
        <w:rPr>
          <w:color w:val="000000"/>
          <w:sz w:val="28"/>
          <w:szCs w:val="28"/>
        </w:rPr>
        <w:t>возможно. В результате общество сталкивается с проблемой поиска компромиссов между различными целями. В этом случае полезно определить функцию социальных потерь, отражающую общественные издержки в результате отклонения целевых показателей от оптимальных значений. Затем должны быть выбраны значения целевых показателей, минимизирующие социальные потери.</w:t>
      </w:r>
    </w:p>
    <w:p w:rsidR="008450BE" w:rsidRDefault="00EC2D83" w:rsidP="00CC7485">
      <w:pPr>
        <w:ind w:right="-1" w:firstLine="709"/>
        <w:jc w:val="both"/>
        <w:rPr>
          <w:rFonts w:ascii="Arial" w:hAnsi="Arial" w:cs="Arial"/>
          <w:color w:val="000000"/>
          <w:sz w:val="23"/>
          <w:szCs w:val="23"/>
        </w:rPr>
      </w:pPr>
      <w:r>
        <w:rPr>
          <w:rFonts w:ascii="Arial" w:hAnsi="Arial" w:cs="Arial"/>
          <w:color w:val="000000"/>
          <w:sz w:val="23"/>
          <w:szCs w:val="23"/>
        </w:rPr>
        <w:br/>
      </w:r>
    </w:p>
    <w:p w:rsidR="008450BE" w:rsidRDefault="008450BE" w:rsidP="00D317D6">
      <w:pPr>
        <w:ind w:right="-1"/>
        <w:jc w:val="both"/>
        <w:rPr>
          <w:rFonts w:ascii="Times New Roman" w:hAnsi="Times New Roman" w:cs="Times New Roman"/>
          <w:sz w:val="28"/>
          <w:szCs w:val="28"/>
        </w:rPr>
      </w:pPr>
    </w:p>
    <w:p w:rsidR="007A6D71" w:rsidRDefault="001B46C2" w:rsidP="00D317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B4D">
        <w:rPr>
          <w:rFonts w:ascii="Times New Roman" w:hAnsi="Times New Roman" w:cs="Times New Roman"/>
          <w:sz w:val="28"/>
          <w:szCs w:val="28"/>
        </w:rPr>
        <w:tab/>
      </w:r>
      <w:r>
        <w:rPr>
          <w:rFonts w:ascii="Times New Roman" w:hAnsi="Times New Roman" w:cs="Times New Roman"/>
          <w:sz w:val="28"/>
          <w:szCs w:val="28"/>
        </w:rPr>
        <w:t xml:space="preserve"> </w:t>
      </w:r>
      <w:r w:rsidR="00461986">
        <w:rPr>
          <w:rFonts w:ascii="Times New Roman" w:hAnsi="Times New Roman" w:cs="Times New Roman"/>
          <w:sz w:val="28"/>
          <w:szCs w:val="28"/>
        </w:rPr>
        <w:t xml:space="preserve">Начнем с того, что же такое государство. Есть много терминов, которые по-разному интерпретировали большое количество ученых. Так, </w:t>
      </w:r>
      <w:r w:rsidR="00D317D6">
        <w:rPr>
          <w:rFonts w:ascii="Times New Roman" w:hAnsi="Times New Roman" w:cs="Times New Roman"/>
          <w:sz w:val="28"/>
          <w:szCs w:val="28"/>
        </w:rPr>
        <w:t>например,</w:t>
      </w:r>
      <w:r w:rsidR="00461986">
        <w:rPr>
          <w:rFonts w:ascii="Times New Roman" w:hAnsi="Times New Roman" w:cs="Times New Roman"/>
          <w:sz w:val="28"/>
          <w:szCs w:val="28"/>
        </w:rPr>
        <w:t xml:space="preserve"> древний философ Платон посвятил этой проблеме один из своих трудов «Государство». В данной работе есть очень много мыслей, которые не потеряли своей актуальности в настоящее время. Он пишет о том, что во главе державы должны находится умные философы, ведь только они способны правильно заботиться о гражданах. Платон не очень любил политическое устройство демократического типа. Он называл демократию справедливой и в то же время несправедливой властью большинства.</w:t>
      </w:r>
      <w:r w:rsidR="00066B6C">
        <w:rPr>
          <w:rFonts w:ascii="Times New Roman" w:hAnsi="Times New Roman" w:cs="Times New Roman"/>
          <w:sz w:val="28"/>
          <w:szCs w:val="28"/>
        </w:rPr>
        <w:t xml:space="preserve"> Специальный обобщающий термин «государство», приемлемый к любой его конкретной форме, ввел Н. Макиавелли</w:t>
      </w:r>
    </w:p>
    <w:p w:rsidR="00461986" w:rsidRDefault="002A44C1"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461986" w:rsidRPr="00461986">
        <w:rPr>
          <w:rFonts w:ascii="Times New Roman" w:hAnsi="Times New Roman" w:cs="Times New Roman"/>
          <w:sz w:val="28"/>
          <w:szCs w:val="28"/>
        </w:rPr>
        <w:t>просы государства, его политического</w:t>
      </w:r>
      <w:r w:rsidR="00461986">
        <w:rPr>
          <w:rFonts w:ascii="Times New Roman" w:hAnsi="Times New Roman" w:cs="Times New Roman"/>
          <w:sz w:val="28"/>
          <w:szCs w:val="28"/>
        </w:rPr>
        <w:t xml:space="preserve"> устройства и механизма </w:t>
      </w:r>
      <w:r>
        <w:rPr>
          <w:rFonts w:ascii="Times New Roman" w:hAnsi="Times New Roman" w:cs="Times New Roman"/>
          <w:sz w:val="28"/>
          <w:szCs w:val="28"/>
        </w:rPr>
        <w:t>действия</w:t>
      </w:r>
      <w:r w:rsidR="00461986">
        <w:rPr>
          <w:rFonts w:ascii="Times New Roman" w:hAnsi="Times New Roman" w:cs="Times New Roman"/>
          <w:sz w:val="28"/>
          <w:szCs w:val="28"/>
        </w:rPr>
        <w:t xml:space="preserve"> рассматривались традиционно в специальных </w:t>
      </w:r>
      <w:r>
        <w:rPr>
          <w:rFonts w:ascii="Times New Roman" w:hAnsi="Times New Roman" w:cs="Times New Roman"/>
          <w:sz w:val="28"/>
          <w:szCs w:val="28"/>
        </w:rPr>
        <w:t xml:space="preserve">«политических» лекциях, посвященных формам власти и правителям. Среди них характерным по названию был университетский </w:t>
      </w:r>
      <w:r w:rsidR="00D317D6">
        <w:rPr>
          <w:rFonts w:ascii="Times New Roman" w:hAnsi="Times New Roman" w:cs="Times New Roman"/>
          <w:sz w:val="28"/>
          <w:szCs w:val="28"/>
        </w:rPr>
        <w:t>курс 18</w:t>
      </w:r>
      <w:r>
        <w:rPr>
          <w:rFonts w:ascii="Times New Roman" w:hAnsi="Times New Roman" w:cs="Times New Roman"/>
          <w:sz w:val="28"/>
          <w:szCs w:val="28"/>
        </w:rPr>
        <w:t xml:space="preserve"> века, озаглавленный как «Взаимное поведение и поступки государств и государей между собой, как были в прошедшие века и как состоят в нынешнее время». В дальнейшем государственная проблематика сосредоточивается, помимо академических политических наук, в отраслевых юридических дисциплинах, в частности в государственном (конституционном) праве.</w:t>
      </w:r>
    </w:p>
    <w:p w:rsidR="004C05C4" w:rsidRPr="004C05C4" w:rsidRDefault="004C05C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Политическое</w:t>
      </w:r>
      <w:r w:rsidRPr="004C05C4">
        <w:rPr>
          <w:rFonts w:ascii="Times New Roman" w:hAnsi="Times New Roman" w:cs="Times New Roman"/>
          <w:sz w:val="28"/>
          <w:szCs w:val="28"/>
        </w:rPr>
        <w:t xml:space="preserve"> </w:t>
      </w:r>
      <w:r>
        <w:rPr>
          <w:rFonts w:ascii="Times New Roman" w:hAnsi="Times New Roman" w:cs="Times New Roman"/>
          <w:sz w:val="28"/>
          <w:szCs w:val="28"/>
        </w:rPr>
        <w:t xml:space="preserve">устройство </w:t>
      </w:r>
      <w:r w:rsidRPr="004C05C4">
        <w:rPr>
          <w:rFonts w:ascii="Times New Roman" w:hAnsi="Times New Roman" w:cs="Times New Roman"/>
          <w:sz w:val="28"/>
          <w:szCs w:val="28"/>
        </w:rPr>
        <w:t>- это совокупность государственных, политических и гражданских институтов и организаций, которые сотрудничают, чтобы реализовать определенные политические идеи и нормы. С помощью этих норм регулируются политические отношения между различными государствами, нациями и классами.</w:t>
      </w:r>
    </w:p>
    <w:p w:rsidR="004C05C4" w:rsidRPr="004C05C4" w:rsidRDefault="004C05C4" w:rsidP="00D317D6">
      <w:pPr>
        <w:spacing w:after="0" w:line="360" w:lineRule="auto"/>
        <w:ind w:firstLine="709"/>
        <w:jc w:val="both"/>
        <w:rPr>
          <w:rFonts w:ascii="Times New Roman" w:hAnsi="Times New Roman" w:cs="Times New Roman"/>
          <w:sz w:val="28"/>
          <w:szCs w:val="28"/>
        </w:rPr>
      </w:pPr>
      <w:r w:rsidRPr="004C05C4">
        <w:rPr>
          <w:rFonts w:ascii="Times New Roman" w:hAnsi="Times New Roman" w:cs="Times New Roman"/>
          <w:sz w:val="28"/>
          <w:szCs w:val="28"/>
        </w:rPr>
        <w:t>Политическая система выполняет следующие функции:</w:t>
      </w:r>
    </w:p>
    <w:p w:rsidR="004C05C4" w:rsidRPr="00A952F9" w:rsidRDefault="004C05C4" w:rsidP="00D317D6">
      <w:pPr>
        <w:pStyle w:val="a3"/>
        <w:numPr>
          <w:ilvl w:val="0"/>
          <w:numId w:val="6"/>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определяет цели и задачи социального развития;</w:t>
      </w:r>
    </w:p>
    <w:p w:rsidR="004C05C4" w:rsidRPr="00A952F9" w:rsidRDefault="004C05C4" w:rsidP="00D317D6">
      <w:pPr>
        <w:pStyle w:val="a3"/>
        <w:numPr>
          <w:ilvl w:val="0"/>
          <w:numId w:val="6"/>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мобилизует резервы производства (материальные, духовные, финансовые), чтобы распределять и реализовывать их;</w:t>
      </w:r>
    </w:p>
    <w:p w:rsidR="004C05C4" w:rsidRPr="00A952F9" w:rsidRDefault="004C05C4" w:rsidP="00D317D6">
      <w:pPr>
        <w:pStyle w:val="a3"/>
        <w:numPr>
          <w:ilvl w:val="0"/>
          <w:numId w:val="6"/>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lastRenderedPageBreak/>
        <w:t>объединяет все элементы общества, обеспечивает оптимальный уровень социального процветания;</w:t>
      </w:r>
    </w:p>
    <w:p w:rsidR="004C05C4" w:rsidRPr="00A952F9" w:rsidRDefault="004C05C4" w:rsidP="00D317D6">
      <w:pPr>
        <w:pStyle w:val="a3"/>
        <w:numPr>
          <w:ilvl w:val="0"/>
          <w:numId w:val="6"/>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обеспечивает соответствие реальной политической жизни официально выраженным политическим и правовым нормам (легализация).</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w:t>
      </w:r>
      <w:r w:rsidRPr="004C05C4">
        <w:rPr>
          <w:rFonts w:ascii="Times New Roman" w:hAnsi="Times New Roman" w:cs="Times New Roman"/>
          <w:sz w:val="28"/>
          <w:szCs w:val="28"/>
        </w:rPr>
        <w:t>политики</w:t>
      </w:r>
      <w:r w:rsidR="004C05C4" w:rsidRPr="004C05C4">
        <w:rPr>
          <w:rFonts w:ascii="Times New Roman" w:hAnsi="Times New Roman" w:cs="Times New Roman"/>
          <w:sz w:val="28"/>
          <w:szCs w:val="28"/>
        </w:rPr>
        <w:t xml:space="preserve"> как сф</w:t>
      </w:r>
      <w:r w:rsidR="00A952F9">
        <w:rPr>
          <w:rFonts w:ascii="Times New Roman" w:hAnsi="Times New Roman" w:cs="Times New Roman"/>
          <w:sz w:val="28"/>
          <w:szCs w:val="28"/>
        </w:rPr>
        <w:t>еры общества являются:</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политические отношения между субъектами как элементы системы;</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политическая деятельность (относительно проблем достижения и реализации власти);</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государственные, политические институты, партии, общественные и гражданские организации, автономные органы;</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политическое сознание, имеющее два уровня - повседневное (практическое) и теоретическое (научное). На нижнем уровне формируется политическая психология, высший уровень формирует идеологию;</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политическая культура - совокупность стереотипов политического сознания и деятельности (объясняет характер и особенности политической системы, политического режима, направления политических процессов);</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политические и правовые нормы;</w:t>
      </w:r>
    </w:p>
    <w:p w:rsidR="004C05C4" w:rsidRPr="00A952F9" w:rsidRDefault="004C05C4" w:rsidP="00D317D6">
      <w:pPr>
        <w:pStyle w:val="a3"/>
        <w:numPr>
          <w:ilvl w:val="0"/>
          <w:numId w:val="7"/>
        </w:numPr>
        <w:spacing w:after="0" w:line="360" w:lineRule="auto"/>
        <w:ind w:left="0" w:firstLine="709"/>
        <w:jc w:val="both"/>
        <w:rPr>
          <w:rFonts w:ascii="Times New Roman" w:hAnsi="Times New Roman" w:cs="Times New Roman"/>
          <w:sz w:val="28"/>
          <w:szCs w:val="28"/>
        </w:rPr>
      </w:pPr>
      <w:r w:rsidRPr="00A952F9">
        <w:rPr>
          <w:rFonts w:ascii="Times New Roman" w:hAnsi="Times New Roman" w:cs="Times New Roman"/>
          <w:sz w:val="28"/>
          <w:szCs w:val="28"/>
        </w:rPr>
        <w:t>СМИ.</w:t>
      </w:r>
    </w:p>
    <w:p w:rsidR="004C05C4" w:rsidRPr="004C05C4" w:rsidRDefault="004C05C4" w:rsidP="00D317D6">
      <w:pPr>
        <w:spacing w:after="0" w:line="360" w:lineRule="auto"/>
        <w:ind w:firstLine="709"/>
        <w:jc w:val="both"/>
        <w:rPr>
          <w:rFonts w:ascii="Times New Roman" w:hAnsi="Times New Roman" w:cs="Times New Roman"/>
          <w:sz w:val="28"/>
          <w:szCs w:val="28"/>
        </w:rPr>
      </w:pPr>
      <w:r w:rsidRPr="004C05C4">
        <w:rPr>
          <w:rFonts w:ascii="Times New Roman" w:hAnsi="Times New Roman" w:cs="Times New Roman"/>
          <w:sz w:val="28"/>
          <w:szCs w:val="28"/>
        </w:rPr>
        <w:t>Ниже приводятся примеры политических систем, некоторые из которых, как правило, являются взаимоисключающими (например, Монархия и Республика), в то время как другие могут (или не могут) перекрываться в различных сочетаниях (например, демократия и система Вестминстера, демократия и социализм):</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05C4">
        <w:rPr>
          <w:rFonts w:ascii="Times New Roman" w:hAnsi="Times New Roman" w:cs="Times New Roman"/>
          <w:sz w:val="28"/>
          <w:szCs w:val="28"/>
        </w:rPr>
        <w:t>Анархизм (Правят все</w:t>
      </w:r>
      <w:r w:rsidR="004C05C4" w:rsidRPr="004C05C4">
        <w:rPr>
          <w:rFonts w:ascii="Times New Roman" w:hAnsi="Times New Roman" w:cs="Times New Roman"/>
          <w:sz w:val="28"/>
          <w:szCs w:val="28"/>
        </w:rPr>
        <w:t xml:space="preserve"> / никто)</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05C4">
        <w:rPr>
          <w:rFonts w:ascii="Times New Roman" w:hAnsi="Times New Roman" w:cs="Times New Roman"/>
          <w:sz w:val="28"/>
          <w:szCs w:val="28"/>
        </w:rPr>
        <w:t>Демократия (правит народ</w:t>
      </w:r>
      <w:r w:rsidR="004C05C4" w:rsidRPr="004C05C4">
        <w:rPr>
          <w:rFonts w:ascii="Times New Roman" w:hAnsi="Times New Roman" w:cs="Times New Roman"/>
          <w:sz w:val="28"/>
          <w:szCs w:val="28"/>
        </w:rPr>
        <w:t>)</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C05C4">
        <w:rPr>
          <w:rFonts w:ascii="Times New Roman" w:hAnsi="Times New Roman" w:cs="Times New Roman"/>
          <w:sz w:val="28"/>
          <w:szCs w:val="28"/>
        </w:rPr>
        <w:t>Монархия. (Правит монарх</w:t>
      </w:r>
      <w:r w:rsidR="004C05C4" w:rsidRPr="004C05C4">
        <w:rPr>
          <w:rFonts w:ascii="Times New Roman" w:hAnsi="Times New Roman" w:cs="Times New Roman"/>
          <w:sz w:val="28"/>
          <w:szCs w:val="28"/>
        </w:rPr>
        <w:t>). Монархии - одна из старейших известных политических систем, развивающаяся из племенной структуры с одним че</w:t>
      </w:r>
      <w:r w:rsidR="004C05C4">
        <w:rPr>
          <w:rFonts w:ascii="Times New Roman" w:hAnsi="Times New Roman" w:cs="Times New Roman"/>
          <w:sz w:val="28"/>
          <w:szCs w:val="28"/>
        </w:rPr>
        <w:t>ловеком, абсолютным правителем.</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05C4">
        <w:rPr>
          <w:rFonts w:ascii="Times New Roman" w:hAnsi="Times New Roman" w:cs="Times New Roman"/>
          <w:sz w:val="28"/>
          <w:szCs w:val="28"/>
        </w:rPr>
        <w:t>Технократия (Правит интеллигенция</w:t>
      </w:r>
      <w:r w:rsidR="004C05C4" w:rsidRPr="004C05C4">
        <w:rPr>
          <w:rFonts w:ascii="Times New Roman" w:hAnsi="Times New Roman" w:cs="Times New Roman"/>
          <w:sz w:val="28"/>
          <w:szCs w:val="28"/>
        </w:rPr>
        <w:t>)</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C05C4">
        <w:rPr>
          <w:rFonts w:ascii="Times New Roman" w:hAnsi="Times New Roman" w:cs="Times New Roman"/>
          <w:sz w:val="28"/>
          <w:szCs w:val="28"/>
        </w:rPr>
        <w:t>Республика (правят</w:t>
      </w:r>
      <w:r w:rsidR="004C05C4" w:rsidRPr="004C05C4">
        <w:rPr>
          <w:rFonts w:ascii="Times New Roman" w:hAnsi="Times New Roman" w:cs="Times New Roman"/>
          <w:sz w:val="28"/>
          <w:szCs w:val="28"/>
        </w:rPr>
        <w:t xml:space="preserve"> по закону) Первая зарегистрированная Республика была в Индии в VI веке до нашей эры.</w:t>
      </w:r>
    </w:p>
    <w:p w:rsidR="004C05C4" w:rsidRPr="004C05C4" w:rsidRDefault="00502EE8" w:rsidP="00502E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C05C4">
        <w:rPr>
          <w:rFonts w:ascii="Times New Roman" w:hAnsi="Times New Roman" w:cs="Times New Roman"/>
          <w:sz w:val="28"/>
          <w:szCs w:val="28"/>
        </w:rPr>
        <w:t>Султанаты. (Правит Аллах</w:t>
      </w:r>
      <w:r w:rsidR="004C05C4" w:rsidRPr="004C05C4">
        <w:rPr>
          <w:rFonts w:ascii="Times New Roman" w:hAnsi="Times New Roman" w:cs="Times New Roman"/>
          <w:sz w:val="28"/>
          <w:szCs w:val="28"/>
        </w:rPr>
        <w:t>) - исламская политическая структура, объединяющая аспекты монархии и теократии.</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C05C4" w:rsidRPr="004C05C4">
        <w:rPr>
          <w:rFonts w:ascii="Times New Roman" w:hAnsi="Times New Roman" w:cs="Times New Roman"/>
          <w:sz w:val="28"/>
          <w:szCs w:val="28"/>
        </w:rPr>
        <w:t>Исламская демократия. (Правило в исламском контексте) исламская и демократическая политическая структура, объединяющая аспекты теократии (как основы) и демократии (как метод принятия решений в этической системе ислама). Конституция Ирана основана на такой системе.</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C05C4">
        <w:rPr>
          <w:rFonts w:ascii="Times New Roman" w:hAnsi="Times New Roman" w:cs="Times New Roman"/>
          <w:sz w:val="28"/>
          <w:szCs w:val="28"/>
        </w:rPr>
        <w:t>Т</w:t>
      </w:r>
      <w:r w:rsidR="001B46C2">
        <w:rPr>
          <w:rFonts w:ascii="Times New Roman" w:hAnsi="Times New Roman" w:cs="Times New Roman"/>
          <w:sz w:val="28"/>
          <w:szCs w:val="28"/>
        </w:rPr>
        <w:t>еократия (Правит</w:t>
      </w:r>
      <w:r w:rsidR="004C05C4">
        <w:rPr>
          <w:rFonts w:ascii="Times New Roman" w:hAnsi="Times New Roman" w:cs="Times New Roman"/>
          <w:sz w:val="28"/>
          <w:szCs w:val="28"/>
        </w:rPr>
        <w:t xml:space="preserve"> представитель от</w:t>
      </w:r>
      <w:r w:rsidR="004C05C4" w:rsidRPr="004C05C4">
        <w:rPr>
          <w:rFonts w:ascii="Times New Roman" w:hAnsi="Times New Roman" w:cs="Times New Roman"/>
          <w:sz w:val="28"/>
          <w:szCs w:val="28"/>
        </w:rPr>
        <w:t xml:space="preserve"> Бога)</w:t>
      </w:r>
    </w:p>
    <w:p w:rsidR="004C05C4" w:rsidRPr="004C05C4"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C05C4" w:rsidRPr="004C05C4">
        <w:rPr>
          <w:rFonts w:ascii="Times New Roman" w:hAnsi="Times New Roman" w:cs="Times New Roman"/>
          <w:sz w:val="28"/>
          <w:szCs w:val="28"/>
        </w:rPr>
        <w:t>Ве</w:t>
      </w:r>
      <w:r w:rsidR="004C05C4">
        <w:rPr>
          <w:rFonts w:ascii="Times New Roman" w:hAnsi="Times New Roman" w:cs="Times New Roman"/>
          <w:sz w:val="28"/>
          <w:szCs w:val="28"/>
        </w:rPr>
        <w:t>стминстерская система (правит</w:t>
      </w:r>
      <w:r w:rsidR="004C05C4" w:rsidRPr="004C05C4">
        <w:rPr>
          <w:rFonts w:ascii="Times New Roman" w:hAnsi="Times New Roman" w:cs="Times New Roman"/>
          <w:sz w:val="28"/>
          <w:szCs w:val="28"/>
        </w:rPr>
        <w:t xml:space="preserve"> представительная демократия через парламент)</w:t>
      </w:r>
    </w:p>
    <w:p w:rsidR="00FE07B6" w:rsidRDefault="00502EE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C05C4">
        <w:rPr>
          <w:rFonts w:ascii="Times New Roman" w:hAnsi="Times New Roman" w:cs="Times New Roman"/>
          <w:sz w:val="28"/>
          <w:szCs w:val="28"/>
        </w:rPr>
        <w:t>Феодализм (Правит лорд / король</w:t>
      </w:r>
      <w:r w:rsidR="004C05C4" w:rsidRPr="004C05C4">
        <w:rPr>
          <w:rFonts w:ascii="Times New Roman" w:hAnsi="Times New Roman" w:cs="Times New Roman"/>
          <w:sz w:val="28"/>
          <w:szCs w:val="28"/>
        </w:rPr>
        <w:t>)</w:t>
      </w:r>
    </w:p>
    <w:p w:rsidR="00FE07B6" w:rsidRDefault="00B15373"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Термин политическое устройство, используемое</w:t>
      </w:r>
      <w:r w:rsidRPr="00B15373">
        <w:rPr>
          <w:rFonts w:ascii="Times New Roman" w:hAnsi="Times New Roman" w:cs="Times New Roman"/>
          <w:sz w:val="28"/>
          <w:szCs w:val="28"/>
        </w:rPr>
        <w:t xml:space="preserve"> в общем смысле, относится к учреждениям или группам и их отношениям друг к другу, их структурам взаимодействия в политических системах и политическим правилам, законам и нормам, существующим в политических системах, таким образом, что они составляют политический ландшафт политического образования</w:t>
      </w:r>
      <w:r w:rsidR="00DB7B1B">
        <w:rPr>
          <w:rFonts w:ascii="Times New Roman" w:hAnsi="Times New Roman" w:cs="Times New Roman"/>
          <w:sz w:val="28"/>
          <w:szCs w:val="28"/>
        </w:rPr>
        <w:t>. В социальной сфере его помощник</w:t>
      </w:r>
      <w:r w:rsidRPr="00B15373">
        <w:rPr>
          <w:rFonts w:ascii="Times New Roman" w:hAnsi="Times New Roman" w:cs="Times New Roman"/>
          <w:sz w:val="28"/>
          <w:szCs w:val="28"/>
        </w:rPr>
        <w:t xml:space="preserve"> - это социальная</w:t>
      </w:r>
      <w:r>
        <w:rPr>
          <w:rFonts w:ascii="Times New Roman" w:hAnsi="Times New Roman" w:cs="Times New Roman"/>
          <w:sz w:val="28"/>
          <w:szCs w:val="28"/>
        </w:rPr>
        <w:t xml:space="preserve"> структура. Со</w:t>
      </w:r>
      <w:r w:rsidR="00DB7B1B">
        <w:rPr>
          <w:rFonts w:ascii="Times New Roman" w:hAnsi="Times New Roman" w:cs="Times New Roman"/>
          <w:sz w:val="28"/>
          <w:szCs w:val="28"/>
        </w:rPr>
        <w:t>циальнон</w:t>
      </w:r>
      <w:r>
        <w:rPr>
          <w:rFonts w:ascii="Times New Roman" w:hAnsi="Times New Roman" w:cs="Times New Roman"/>
          <w:sz w:val="28"/>
          <w:szCs w:val="28"/>
        </w:rPr>
        <w:t xml:space="preserve"> устройство</w:t>
      </w:r>
      <w:r w:rsidRPr="00B15373">
        <w:rPr>
          <w:rFonts w:ascii="Times New Roman" w:hAnsi="Times New Roman" w:cs="Times New Roman"/>
          <w:sz w:val="28"/>
          <w:szCs w:val="28"/>
        </w:rPr>
        <w:t xml:space="preserve"> - это термин, используемый в социальных науках для обозначения структурированных социальных механизмов, которые формируют общество в целом и которые в определенной степени определяют действия индивидуумов, социализированных в эту структуру. Значение «социальной структуры» различается между различными областями социологии. В макромасштабе он может относиться к системе социально-экономической стратификации (например, к классовой структуре), социальным институтам или другим структурированным отношениям между </w:t>
      </w:r>
      <w:r w:rsidRPr="00B15373">
        <w:rPr>
          <w:rFonts w:ascii="Times New Roman" w:hAnsi="Times New Roman" w:cs="Times New Roman"/>
          <w:sz w:val="28"/>
          <w:szCs w:val="28"/>
        </w:rPr>
        <w:lastRenderedPageBreak/>
        <w:t>крупными социальными группами. В микромасштабах он может относиться к структуре социальных сетей между отдельными лицами или организациями. В микромасштабах он может ссылаться на то, как нормы формируют поведение актор</w:t>
      </w:r>
      <w:r>
        <w:rPr>
          <w:rFonts w:ascii="Times New Roman" w:hAnsi="Times New Roman" w:cs="Times New Roman"/>
          <w:sz w:val="28"/>
          <w:szCs w:val="28"/>
        </w:rPr>
        <w:t>ов в рамках социальной системы.</w:t>
      </w:r>
    </w:p>
    <w:p w:rsidR="009C2D89" w:rsidRDefault="009C2D89" w:rsidP="00886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размера территории, географического положения (наличие выхода к морю, гористой местности, водных границ и тд), особенностей исторического развития и плотности населения каждое государство нуждается в территориальной организации публичной власти, отвечающей его задачам и интересом, которые обусловлены необходимостью осуществления им внутренних и внешних функций: экономической, политической, социальной, военной, фискальной и тд. Кроме того, после определённых порогов численности граждан и площади подвластных земель появляется необходимость разделить из на административно территориальные единицы: округа, штаты, области, края, кантоны, районы, уезды, губернии, волости и тд. Вследствие этого возникает потребность распределить полномочия между центральными и местными органам</w:t>
      </w:r>
      <w:r w:rsidR="00886439">
        <w:rPr>
          <w:rFonts w:ascii="Times New Roman" w:hAnsi="Times New Roman" w:cs="Times New Roman"/>
          <w:sz w:val="28"/>
          <w:szCs w:val="28"/>
        </w:rPr>
        <w:t>и власти и управления</w:t>
      </w:r>
      <w:r>
        <w:rPr>
          <w:rFonts w:ascii="Times New Roman" w:hAnsi="Times New Roman" w:cs="Times New Roman"/>
          <w:sz w:val="28"/>
          <w:szCs w:val="28"/>
        </w:rPr>
        <w:t>.</w:t>
      </w:r>
      <w:r>
        <w:rPr>
          <w:rFonts w:ascii="Times New Roman" w:hAnsi="Times New Roman" w:cs="Times New Roman"/>
          <w:sz w:val="28"/>
          <w:szCs w:val="28"/>
        </w:rPr>
        <w:br/>
        <w:t xml:space="preserve">   </w:t>
      </w:r>
      <w:r w:rsidR="007C6B4D">
        <w:rPr>
          <w:rFonts w:ascii="Times New Roman" w:hAnsi="Times New Roman" w:cs="Times New Roman"/>
          <w:sz w:val="28"/>
          <w:szCs w:val="28"/>
        </w:rPr>
        <w:tab/>
      </w:r>
      <w:r>
        <w:rPr>
          <w:rFonts w:ascii="Times New Roman" w:hAnsi="Times New Roman" w:cs="Times New Roman"/>
          <w:sz w:val="28"/>
          <w:szCs w:val="28"/>
        </w:rPr>
        <w:t xml:space="preserve">Существующие в мире державы имеют различные виды государственного устройства, под которым понимается территориальная организация государственной власти, указывающая на характер взаимоотношений между </w:t>
      </w:r>
      <w:r w:rsidR="0020495C">
        <w:rPr>
          <w:rFonts w:ascii="Times New Roman" w:hAnsi="Times New Roman" w:cs="Times New Roman"/>
          <w:sz w:val="28"/>
          <w:szCs w:val="28"/>
        </w:rPr>
        <w:t>государством как целым и его частями, между отдельными регионами и местными государственными органами, а так их взаимоотношение между собой.</w:t>
      </w:r>
    </w:p>
    <w:p w:rsidR="0020495C" w:rsidRDefault="0020495C"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определение формы государственного устройства позволяет дать ответы на следующие вопросы:</w:t>
      </w:r>
    </w:p>
    <w:p w:rsidR="0020495C" w:rsidRDefault="0020495C" w:rsidP="00D317D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каких структурных единиц состоит государство (городов, районов, областей, краев, республик, округов, земель, штатов, кантонов и тп.);</w:t>
      </w:r>
    </w:p>
    <w:p w:rsidR="0020495C" w:rsidRDefault="0020495C" w:rsidP="00D317D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Каков правовой статус этих образований с точки зрения их зависимости от центральной власти. Здесь возможны три типичных варианта: </w:t>
      </w:r>
      <w:r>
        <w:rPr>
          <w:rFonts w:ascii="Times New Roman" w:hAnsi="Times New Roman" w:cs="Times New Roman"/>
          <w:sz w:val="28"/>
          <w:szCs w:val="28"/>
        </w:rPr>
        <w:lastRenderedPageBreak/>
        <w:t>полная самостоятельность, относительная самостоятельность, абсолютная подчинённость;</w:t>
      </w:r>
    </w:p>
    <w:p w:rsidR="0020495C" w:rsidRDefault="0020495C" w:rsidP="00D317D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Каким образом строятся взаимоотношения центральной власти и ее структурных подразделений;</w:t>
      </w:r>
    </w:p>
    <w:p w:rsidR="0020495C" w:rsidRDefault="0020495C" w:rsidP="00D317D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Какой принцип положен в основу образования частей государства: территоривльный, национальный или смешанный;</w:t>
      </w:r>
    </w:p>
    <w:p w:rsidR="0020495C" w:rsidRDefault="0020495C" w:rsidP="00D317D6">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Сколько систем высших органов государственной власти имеется в одном государстве: одна или несколько.</w:t>
      </w:r>
    </w:p>
    <w:p w:rsidR="0020495C" w:rsidRDefault="0020495C" w:rsidP="00D317D6">
      <w:pPr>
        <w:spacing w:after="0" w:line="360" w:lineRule="auto"/>
        <w:ind w:firstLine="709"/>
        <w:jc w:val="both"/>
        <w:rPr>
          <w:rFonts w:ascii="Times New Roman" w:hAnsi="Times New Roman" w:cs="Times New Roman"/>
          <w:sz w:val="28"/>
          <w:szCs w:val="28"/>
        </w:rPr>
      </w:pPr>
      <w:r w:rsidRPr="0020495C">
        <w:rPr>
          <w:rFonts w:ascii="Times New Roman" w:hAnsi="Times New Roman" w:cs="Times New Roman"/>
          <w:sz w:val="28"/>
          <w:szCs w:val="28"/>
        </w:rPr>
        <w:t>В теории государства и права существуют различные подходы к градации политико-территориальной организации власти в государстве. Например, А.М. Осавелюк и А.А.Мишин говорят об унитарной и федеративной форме государственного устройства</w:t>
      </w:r>
      <w:r>
        <w:rPr>
          <w:rStyle w:val="a6"/>
          <w:rFonts w:ascii="Times New Roman" w:hAnsi="Times New Roman" w:cs="Times New Roman"/>
          <w:sz w:val="28"/>
          <w:szCs w:val="28"/>
        </w:rPr>
        <w:footnoteReference w:id="1"/>
      </w:r>
      <w:r w:rsidR="00D24E91">
        <w:rPr>
          <w:rFonts w:ascii="Times New Roman" w:hAnsi="Times New Roman" w:cs="Times New Roman"/>
          <w:sz w:val="28"/>
          <w:szCs w:val="28"/>
        </w:rPr>
        <w:t>. В. Я. Любашиц дополняет этот перечень конфедерацией и содружеством</w:t>
      </w:r>
      <w:r w:rsidR="00D24E91">
        <w:rPr>
          <w:rStyle w:val="a6"/>
          <w:rFonts w:ascii="Times New Roman" w:hAnsi="Times New Roman" w:cs="Times New Roman"/>
          <w:sz w:val="28"/>
          <w:szCs w:val="28"/>
        </w:rPr>
        <w:footnoteReference w:id="2"/>
      </w:r>
      <w:r w:rsidR="00D24E91">
        <w:rPr>
          <w:rFonts w:ascii="Times New Roman" w:hAnsi="Times New Roman" w:cs="Times New Roman"/>
          <w:sz w:val="28"/>
          <w:szCs w:val="28"/>
        </w:rPr>
        <w:t>.</w:t>
      </w:r>
    </w:p>
    <w:p w:rsidR="00D24E91" w:rsidRDefault="00D24E91" w:rsidP="00D317D6">
      <w:pPr>
        <w:spacing w:after="0" w:line="360" w:lineRule="auto"/>
        <w:ind w:firstLine="709"/>
        <w:jc w:val="both"/>
        <w:rPr>
          <w:rFonts w:ascii="Times New Roman" w:hAnsi="Times New Roman" w:cs="Times New Roman"/>
          <w:sz w:val="28"/>
          <w:szCs w:val="28"/>
        </w:rPr>
      </w:pPr>
      <w:r w:rsidRPr="00D24E91">
        <w:rPr>
          <w:rFonts w:ascii="Times New Roman" w:hAnsi="Times New Roman" w:cs="Times New Roman"/>
          <w:sz w:val="28"/>
          <w:szCs w:val="28"/>
        </w:rPr>
        <w:t>В учебном пособии под редакцией В.К. Бабаева выделяется два вида территориальной организации государств: простые (унитарные) и сложные (империи, федерации и конфедерации)</w:t>
      </w:r>
      <w:r>
        <w:rPr>
          <w:rStyle w:val="a6"/>
          <w:rFonts w:ascii="Times New Roman" w:hAnsi="Times New Roman" w:cs="Times New Roman"/>
          <w:sz w:val="28"/>
          <w:szCs w:val="28"/>
        </w:rPr>
        <w:footnoteReference w:id="3"/>
      </w:r>
      <w:r w:rsidR="00DD007A">
        <w:rPr>
          <w:rFonts w:ascii="Times New Roman" w:hAnsi="Times New Roman" w:cs="Times New Roman"/>
          <w:sz w:val="28"/>
          <w:szCs w:val="28"/>
        </w:rPr>
        <w:t>.</w:t>
      </w:r>
    </w:p>
    <w:p w:rsidR="00DD007A" w:rsidRDefault="00DD007A" w:rsidP="00D317D6">
      <w:pPr>
        <w:spacing w:after="0" w:line="360" w:lineRule="auto"/>
        <w:ind w:firstLine="709"/>
        <w:jc w:val="both"/>
        <w:rPr>
          <w:rFonts w:ascii="Times New Roman" w:hAnsi="Times New Roman" w:cs="Times New Roman"/>
          <w:sz w:val="28"/>
          <w:szCs w:val="28"/>
        </w:rPr>
      </w:pPr>
      <w:r w:rsidRPr="00DD007A">
        <w:rPr>
          <w:rFonts w:ascii="Times New Roman" w:hAnsi="Times New Roman" w:cs="Times New Roman"/>
          <w:sz w:val="28"/>
          <w:szCs w:val="28"/>
        </w:rPr>
        <w:t>Вместе с тем</w:t>
      </w:r>
      <w:r w:rsidR="00DE1C61">
        <w:rPr>
          <w:rFonts w:ascii="Times New Roman" w:hAnsi="Times New Roman" w:cs="Times New Roman"/>
          <w:sz w:val="28"/>
          <w:szCs w:val="28"/>
        </w:rPr>
        <w:t>,</w:t>
      </w:r>
      <w:r w:rsidRPr="00DD007A">
        <w:rPr>
          <w:rFonts w:ascii="Times New Roman" w:hAnsi="Times New Roman" w:cs="Times New Roman"/>
          <w:sz w:val="28"/>
          <w:szCs w:val="28"/>
        </w:rPr>
        <w:t xml:space="preserve"> из данной классификации</w:t>
      </w:r>
      <w:r w:rsidR="00D149E9">
        <w:rPr>
          <w:rFonts w:ascii="Times New Roman" w:hAnsi="Times New Roman" w:cs="Times New Roman"/>
          <w:sz w:val="28"/>
          <w:szCs w:val="28"/>
        </w:rPr>
        <w:t>,</w:t>
      </w:r>
      <w:r w:rsidRPr="00DD007A">
        <w:rPr>
          <w:rFonts w:ascii="Times New Roman" w:hAnsi="Times New Roman" w:cs="Times New Roman"/>
          <w:sz w:val="28"/>
          <w:szCs w:val="28"/>
        </w:rPr>
        <w:t xml:space="preserve"> </w:t>
      </w:r>
      <w:r w:rsidR="00DE1C61">
        <w:rPr>
          <w:rFonts w:ascii="Times New Roman" w:hAnsi="Times New Roman" w:cs="Times New Roman"/>
          <w:sz w:val="28"/>
          <w:szCs w:val="28"/>
        </w:rPr>
        <w:t xml:space="preserve">конфедерация </w:t>
      </w:r>
      <w:r w:rsidRPr="00DD007A">
        <w:rPr>
          <w:rFonts w:ascii="Times New Roman" w:hAnsi="Times New Roman" w:cs="Times New Roman"/>
          <w:sz w:val="28"/>
          <w:szCs w:val="28"/>
        </w:rPr>
        <w:t>представляет собой временный, над государственный союз суверенных государств, основанный на международно-правовом договоре, созданный для решения общих задач и целей, субъекты которого обладают правом сецессии (свобода выхода) и нуллификации (отмены, отклонения актов конфедерации на своей территории), имеют независимую систему органов власти и управления, самостоятельное гражданство, валюту, национальную армию, налоговую систему</w:t>
      </w:r>
      <w:r>
        <w:rPr>
          <w:rFonts w:ascii="Times New Roman" w:hAnsi="Times New Roman" w:cs="Times New Roman"/>
          <w:sz w:val="28"/>
          <w:szCs w:val="28"/>
        </w:rPr>
        <w:t>.</w:t>
      </w:r>
    </w:p>
    <w:p w:rsidR="00DB7B1B" w:rsidRDefault="00DB7B1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Федерация-</w:t>
      </w:r>
      <w:r w:rsidR="00886439">
        <w:rPr>
          <w:rFonts w:ascii="Times New Roman" w:hAnsi="Times New Roman" w:cs="Times New Roman"/>
          <w:sz w:val="28"/>
          <w:szCs w:val="28"/>
        </w:rPr>
        <w:t xml:space="preserve"> </w:t>
      </w:r>
      <w:r>
        <w:rPr>
          <w:rFonts w:ascii="Times New Roman" w:hAnsi="Times New Roman" w:cs="Times New Roman"/>
          <w:sz w:val="28"/>
          <w:szCs w:val="28"/>
        </w:rPr>
        <w:t>это форма государственного устройства, при которой территориальные единицы обладают самостоятельностью.</w:t>
      </w:r>
    </w:p>
    <w:p w:rsidR="00DD007A" w:rsidRDefault="00FE07B6" w:rsidP="00D317D6">
      <w:pPr>
        <w:spacing w:after="0" w:line="360" w:lineRule="auto"/>
        <w:ind w:firstLine="709"/>
        <w:jc w:val="both"/>
        <w:rPr>
          <w:rFonts w:ascii="Times New Roman" w:hAnsi="Times New Roman" w:cs="Times New Roman"/>
          <w:sz w:val="28"/>
          <w:szCs w:val="28"/>
        </w:rPr>
      </w:pPr>
      <w:r w:rsidRPr="00FE07B6">
        <w:rPr>
          <w:rFonts w:ascii="Times New Roman" w:hAnsi="Times New Roman" w:cs="Times New Roman"/>
          <w:sz w:val="28"/>
          <w:szCs w:val="28"/>
        </w:rPr>
        <w:lastRenderedPageBreak/>
        <w:t>Кроме того, к ряду сложн</w:t>
      </w:r>
      <w:r>
        <w:rPr>
          <w:rFonts w:ascii="Times New Roman" w:hAnsi="Times New Roman" w:cs="Times New Roman"/>
          <w:sz w:val="28"/>
          <w:szCs w:val="28"/>
        </w:rPr>
        <w:t xml:space="preserve">ых государств следует отнести унию. </w:t>
      </w:r>
      <w:r w:rsidRPr="00FE07B6">
        <w:rPr>
          <w:rFonts w:ascii="Times New Roman" w:hAnsi="Times New Roman" w:cs="Times New Roman"/>
          <w:sz w:val="28"/>
          <w:szCs w:val="28"/>
        </w:rPr>
        <w:t>Прежде всего, необходимо отметить, что сложные государства представляют собой союз государств или состоят из относительно самостоя</w:t>
      </w:r>
      <w:r>
        <w:rPr>
          <w:rFonts w:ascii="Times New Roman" w:hAnsi="Times New Roman" w:cs="Times New Roman"/>
          <w:sz w:val="28"/>
          <w:szCs w:val="28"/>
        </w:rPr>
        <w:t>тельных государственных образо</w:t>
      </w:r>
      <w:r w:rsidRPr="00FE07B6">
        <w:rPr>
          <w:rFonts w:ascii="Times New Roman" w:hAnsi="Times New Roman" w:cs="Times New Roman"/>
          <w:sz w:val="28"/>
          <w:szCs w:val="28"/>
        </w:rPr>
        <w:t xml:space="preserve">ваний; а простые являются едиными государствами, разделенными на административно- территориальные </w:t>
      </w:r>
      <w:r w:rsidR="00D317D6" w:rsidRPr="00FE07B6">
        <w:rPr>
          <w:rFonts w:ascii="Times New Roman" w:hAnsi="Times New Roman" w:cs="Times New Roman"/>
          <w:sz w:val="28"/>
          <w:szCs w:val="28"/>
        </w:rPr>
        <w:t>единицы (</w:t>
      </w:r>
      <w:r w:rsidRPr="00FE07B6">
        <w:rPr>
          <w:rFonts w:ascii="Times New Roman" w:hAnsi="Times New Roman" w:cs="Times New Roman"/>
          <w:sz w:val="28"/>
          <w:szCs w:val="28"/>
        </w:rPr>
        <w:t>округа, дистрикты, префектуры, воеводства и т.п.) и не имеющими в своем составе других государств и</w:t>
      </w:r>
      <w:r>
        <w:rPr>
          <w:rFonts w:ascii="Times New Roman" w:hAnsi="Times New Roman" w:cs="Times New Roman"/>
          <w:sz w:val="28"/>
          <w:szCs w:val="28"/>
        </w:rPr>
        <w:t xml:space="preserve">ли государственных образований. </w:t>
      </w:r>
      <w:r w:rsidRPr="00FE07B6">
        <w:rPr>
          <w:rFonts w:ascii="Times New Roman" w:hAnsi="Times New Roman" w:cs="Times New Roman"/>
          <w:sz w:val="28"/>
          <w:szCs w:val="28"/>
        </w:rPr>
        <w:t>Большинство монархий и республик (Дания, И</w:t>
      </w:r>
      <w:r>
        <w:rPr>
          <w:rFonts w:ascii="Times New Roman" w:hAnsi="Times New Roman" w:cs="Times New Roman"/>
          <w:sz w:val="28"/>
          <w:szCs w:val="28"/>
        </w:rPr>
        <w:t>спания, Швеция, Люксембург, Ни</w:t>
      </w:r>
      <w:r w:rsidRPr="00FE07B6">
        <w:rPr>
          <w:rFonts w:ascii="Times New Roman" w:hAnsi="Times New Roman" w:cs="Times New Roman"/>
          <w:sz w:val="28"/>
          <w:szCs w:val="28"/>
        </w:rPr>
        <w:t>дерланды, Франция, Португалия и т.д.) унитарны, хот</w:t>
      </w:r>
      <w:r>
        <w:rPr>
          <w:rFonts w:ascii="Times New Roman" w:hAnsi="Times New Roman" w:cs="Times New Roman"/>
          <w:sz w:val="28"/>
          <w:szCs w:val="28"/>
        </w:rPr>
        <w:t>я каждая из них имеет свои осо</w:t>
      </w:r>
      <w:r w:rsidRPr="00FE07B6">
        <w:rPr>
          <w:rFonts w:ascii="Times New Roman" w:hAnsi="Times New Roman" w:cs="Times New Roman"/>
          <w:sz w:val="28"/>
          <w:szCs w:val="28"/>
        </w:rPr>
        <w:t>бенности.</w:t>
      </w:r>
    </w:p>
    <w:p w:rsidR="00160299" w:rsidRDefault="00160299" w:rsidP="00CC7485">
      <w:pPr>
        <w:ind w:right="-1" w:firstLine="709"/>
        <w:jc w:val="both"/>
        <w:rPr>
          <w:rFonts w:ascii="Times New Roman" w:hAnsi="Times New Roman" w:cs="Times New Roman"/>
          <w:sz w:val="28"/>
          <w:szCs w:val="28"/>
        </w:rPr>
      </w:pPr>
    </w:p>
    <w:p w:rsidR="00160299" w:rsidRDefault="00160299" w:rsidP="00CC7485">
      <w:pPr>
        <w:ind w:right="-1" w:firstLine="709"/>
        <w:jc w:val="both"/>
        <w:rPr>
          <w:rFonts w:ascii="Times New Roman" w:hAnsi="Times New Roman" w:cs="Times New Roman"/>
          <w:sz w:val="28"/>
          <w:szCs w:val="28"/>
        </w:rPr>
      </w:pPr>
    </w:p>
    <w:p w:rsidR="00160299" w:rsidRDefault="00160299" w:rsidP="00CC7485">
      <w:pPr>
        <w:ind w:right="-1" w:firstLine="709"/>
        <w:jc w:val="both"/>
        <w:rPr>
          <w:rFonts w:ascii="Times New Roman" w:hAnsi="Times New Roman" w:cs="Times New Roman"/>
          <w:sz w:val="28"/>
          <w:szCs w:val="28"/>
        </w:rPr>
      </w:pPr>
    </w:p>
    <w:p w:rsidR="00160299" w:rsidRDefault="00160299" w:rsidP="00CC7485">
      <w:pPr>
        <w:ind w:right="-1" w:firstLine="709"/>
        <w:jc w:val="both"/>
        <w:rPr>
          <w:rFonts w:ascii="Times New Roman" w:hAnsi="Times New Roman" w:cs="Times New Roman"/>
          <w:sz w:val="28"/>
          <w:szCs w:val="28"/>
        </w:rPr>
      </w:pPr>
    </w:p>
    <w:p w:rsidR="00160299" w:rsidRDefault="00160299" w:rsidP="00CC7485">
      <w:pPr>
        <w:ind w:right="-1" w:firstLine="709"/>
        <w:jc w:val="both"/>
        <w:rPr>
          <w:rFonts w:ascii="Times New Roman" w:hAnsi="Times New Roman" w:cs="Times New Roman"/>
          <w:sz w:val="28"/>
          <w:szCs w:val="28"/>
        </w:rPr>
      </w:pPr>
    </w:p>
    <w:p w:rsidR="00160299" w:rsidRDefault="00160299" w:rsidP="00CC7485">
      <w:pPr>
        <w:ind w:right="-1" w:firstLine="709"/>
        <w:jc w:val="both"/>
        <w:rPr>
          <w:rFonts w:ascii="Times New Roman" w:hAnsi="Times New Roman" w:cs="Times New Roman"/>
          <w:sz w:val="28"/>
          <w:szCs w:val="28"/>
        </w:rPr>
      </w:pPr>
    </w:p>
    <w:p w:rsidR="00A952F9" w:rsidRDefault="00A952F9" w:rsidP="00CC7485">
      <w:pPr>
        <w:ind w:right="-1" w:firstLine="709"/>
        <w:jc w:val="both"/>
        <w:rPr>
          <w:rFonts w:ascii="Times New Roman" w:hAnsi="Times New Roman" w:cs="Times New Roman"/>
          <w:sz w:val="28"/>
          <w:szCs w:val="28"/>
        </w:rPr>
      </w:pPr>
    </w:p>
    <w:p w:rsidR="00A952F9" w:rsidRDefault="00A952F9"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886439" w:rsidRDefault="00886439" w:rsidP="00CC7485">
      <w:pPr>
        <w:ind w:right="-1" w:firstLine="709"/>
        <w:jc w:val="both"/>
        <w:rPr>
          <w:rFonts w:ascii="Times New Roman" w:hAnsi="Times New Roman" w:cs="Times New Roman"/>
          <w:sz w:val="28"/>
          <w:szCs w:val="28"/>
        </w:rPr>
      </w:pPr>
    </w:p>
    <w:p w:rsidR="00886439" w:rsidRDefault="00886439" w:rsidP="00CC7485">
      <w:pPr>
        <w:ind w:right="-1" w:firstLine="709"/>
        <w:jc w:val="both"/>
        <w:rPr>
          <w:rFonts w:ascii="Times New Roman" w:hAnsi="Times New Roman" w:cs="Times New Roman"/>
          <w:sz w:val="28"/>
          <w:szCs w:val="28"/>
        </w:rPr>
      </w:pPr>
    </w:p>
    <w:p w:rsidR="00D317D6" w:rsidRDefault="00D317D6" w:rsidP="00CC7485">
      <w:pPr>
        <w:ind w:right="-1" w:firstLine="709"/>
        <w:jc w:val="both"/>
        <w:rPr>
          <w:rFonts w:ascii="Times New Roman" w:hAnsi="Times New Roman" w:cs="Times New Roman"/>
          <w:sz w:val="28"/>
          <w:szCs w:val="28"/>
        </w:rPr>
      </w:pPr>
    </w:p>
    <w:p w:rsidR="00160299" w:rsidRDefault="008450BE" w:rsidP="00CC7485">
      <w:pPr>
        <w:ind w:right="-1" w:firstLine="709"/>
        <w:jc w:val="center"/>
        <w:rPr>
          <w:rFonts w:ascii="Times New Roman" w:hAnsi="Times New Roman" w:cs="Times New Roman"/>
          <w:sz w:val="28"/>
          <w:szCs w:val="28"/>
        </w:rPr>
      </w:pPr>
      <w:r>
        <w:rPr>
          <w:rFonts w:ascii="Times New Roman" w:hAnsi="Times New Roman" w:cs="Times New Roman"/>
          <w:sz w:val="28"/>
          <w:szCs w:val="28"/>
        </w:rPr>
        <w:lastRenderedPageBreak/>
        <w:t>1.</w:t>
      </w:r>
      <w:r w:rsidR="00160299">
        <w:rPr>
          <w:rFonts w:ascii="Times New Roman" w:hAnsi="Times New Roman" w:cs="Times New Roman"/>
          <w:sz w:val="28"/>
          <w:szCs w:val="28"/>
        </w:rPr>
        <w:t>2</w:t>
      </w:r>
      <w:r>
        <w:rPr>
          <w:rFonts w:ascii="Times New Roman" w:hAnsi="Times New Roman" w:cs="Times New Roman"/>
          <w:sz w:val="28"/>
          <w:szCs w:val="28"/>
        </w:rPr>
        <w:t>. КОНФЕДЕРАЦИЯ: ПОНЯТИЕ, ОСОБЕННОСТИ, ФУНКЦИИ.</w:t>
      </w:r>
    </w:p>
    <w:p w:rsidR="008450BE" w:rsidRDefault="008450BE" w:rsidP="00D317D6">
      <w:pPr>
        <w:spacing w:after="0" w:line="360" w:lineRule="auto"/>
        <w:ind w:firstLine="709"/>
        <w:jc w:val="both"/>
        <w:rPr>
          <w:rFonts w:ascii="Times New Roman" w:hAnsi="Times New Roman" w:cs="Times New Roman"/>
          <w:sz w:val="28"/>
          <w:szCs w:val="28"/>
        </w:rPr>
      </w:pPr>
      <w:r w:rsidRPr="008450BE">
        <w:rPr>
          <w:rFonts w:ascii="Times New Roman" w:hAnsi="Times New Roman" w:cs="Times New Roman"/>
          <w:sz w:val="28"/>
          <w:szCs w:val="28"/>
        </w:rPr>
        <w:t>Конфедерация — это союз суверенных государств, создаваемый для достижения конкретных целей, при котором объединившиеся государства, полностью сохраняя суверенитет и значительную независимость, передают часть своих собственных полномочий совместным органам власти для координации некоторых действий (как правило, это внешняя политика, связь, транспорт, вооружённые силы).</w:t>
      </w:r>
    </w:p>
    <w:p w:rsidR="00160299" w:rsidRPr="00CB03C1" w:rsidRDefault="00160299" w:rsidP="00F817FD">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Существует множество исторических примеров конфедеративных структур как формы союза государств, сохраняющих почти полный суверенитет. Следует отметить, что они были сформированы на разных этапах развития истории, но после краткого существования они полностью разрушили или приняли федеральную форму государственной структуры. В научной литературе существуют следующие конфедерации: Швейцарская Конфедерация в 1291-1798 и 1815 годах -1848; Республика Объединенных провинций Нидерландов в 1579-1795 годах; Германская конфедерация в 1815-1866 годах; Соединенные Штаты Америки в </w:t>
      </w:r>
      <w:r>
        <w:rPr>
          <w:rFonts w:ascii="Times New Roman" w:hAnsi="Times New Roman" w:cs="Times New Roman"/>
          <w:sz w:val="28"/>
          <w:szCs w:val="28"/>
        </w:rPr>
        <w:t>1781-1787 годах; Конфедерат.</w:t>
      </w:r>
      <w:r w:rsidRPr="00CB03C1">
        <w:rPr>
          <w:rFonts w:ascii="Times New Roman" w:hAnsi="Times New Roman" w:cs="Times New Roman"/>
          <w:sz w:val="28"/>
          <w:szCs w:val="28"/>
        </w:rPr>
        <w:t xml:space="preserve"> Штаты Америки в 1861-1865 годах. В древнем мире классическим примером конфедер</w:t>
      </w:r>
      <w:r w:rsidR="00F30526">
        <w:rPr>
          <w:rFonts w:ascii="Times New Roman" w:hAnsi="Times New Roman" w:cs="Times New Roman"/>
          <w:sz w:val="28"/>
          <w:szCs w:val="28"/>
        </w:rPr>
        <w:t>ации является ахейский союз.</w:t>
      </w:r>
      <w:r w:rsidR="00F30526">
        <w:rPr>
          <w:rStyle w:val="a6"/>
          <w:rFonts w:ascii="Times New Roman" w:hAnsi="Times New Roman" w:cs="Times New Roman"/>
          <w:sz w:val="28"/>
          <w:szCs w:val="28"/>
        </w:rPr>
        <w:footnoteReference w:id="4"/>
      </w:r>
      <w:r w:rsidRPr="00CB03C1">
        <w:rPr>
          <w:rFonts w:ascii="Times New Roman" w:hAnsi="Times New Roman" w:cs="Times New Roman"/>
          <w:sz w:val="28"/>
          <w:szCs w:val="28"/>
        </w:rPr>
        <w:t xml:space="preserve"> В последних работах российских ученых в качестве примеров различных конфедераций были указаны другие древние альянсы: Морской союз греческих городов-государств, Лига Делиа</w:t>
      </w:r>
      <w:r w:rsidR="00F30526">
        <w:rPr>
          <w:rFonts w:ascii="Times New Roman" w:hAnsi="Times New Roman" w:cs="Times New Roman"/>
          <w:sz w:val="28"/>
          <w:szCs w:val="28"/>
        </w:rPr>
        <w:t>н и др</w:t>
      </w:r>
      <w:r w:rsidR="00F30526">
        <w:rPr>
          <w:rStyle w:val="a6"/>
          <w:rFonts w:ascii="Times New Roman" w:hAnsi="Times New Roman" w:cs="Times New Roman"/>
          <w:sz w:val="28"/>
          <w:szCs w:val="28"/>
        </w:rPr>
        <w:footnoteReference w:id="5"/>
      </w:r>
      <w:r w:rsidRPr="00CB03C1">
        <w:rPr>
          <w:rFonts w:ascii="Times New Roman" w:hAnsi="Times New Roman" w:cs="Times New Roman"/>
          <w:sz w:val="28"/>
          <w:szCs w:val="28"/>
        </w:rPr>
        <w:t xml:space="preserve">. </w:t>
      </w:r>
    </w:p>
    <w:p w:rsidR="00160299" w:rsidRPr="00CB03C1" w:rsidRDefault="00160299" w:rsidP="00F817FD">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Кроме того, в качестве конфедерации можно привести пример Союза греческих республик под эгидой Совета амфиктионов. Члены этого Союза сохранили характер независимых и суверенных государств, имели равный голос в федеральном совете. Полномочия Совета заключались в том, чтобы: поднимать и решать любые вопросы, которые его члены считали необходимыми для блага всей Греции; объявлять и вести войну; налагать </w:t>
      </w:r>
      <w:r w:rsidRPr="00CB03C1">
        <w:rPr>
          <w:rFonts w:ascii="Times New Roman" w:hAnsi="Times New Roman" w:cs="Times New Roman"/>
          <w:sz w:val="28"/>
          <w:szCs w:val="28"/>
        </w:rPr>
        <w:lastRenderedPageBreak/>
        <w:t>штраф на подстрекателя, использовать всю имеющуюся силу конфедерации против непослушных и брать новых членов. Совет амфиктионов был создан для защиты религии и неисчислимого богатства, принадлежавшего Храму Аполлона. Храм Аполлона обладает юрисдикцией по всем спорным вопросам между местными жителями и прибыл туда за советом оракула. В целях обеспечения эффективности федерального правительства члены Совета давали друг другу присягу для защиты и защиты интересов политики Объединенного союза, наказывали присяжных нарушителей и кощунственных лиц, оскве</w:t>
      </w:r>
      <w:r w:rsidR="00F30526">
        <w:rPr>
          <w:rFonts w:ascii="Times New Roman" w:hAnsi="Times New Roman" w:cs="Times New Roman"/>
          <w:sz w:val="28"/>
          <w:szCs w:val="28"/>
        </w:rPr>
        <w:t>рняли священный храм</w:t>
      </w:r>
      <w:r w:rsidRPr="00CB03C1">
        <w:rPr>
          <w:rFonts w:ascii="Times New Roman" w:hAnsi="Times New Roman" w:cs="Times New Roman"/>
          <w:sz w:val="28"/>
          <w:szCs w:val="28"/>
        </w:rPr>
        <w:t>. Таким образом, конфедерациями в древности были союзы малых государств, и эти конфедерации обычно не существовали долго. Политика, содержащаяся в них, была полеси (город-государство), но имела общий федеральный совет, т. Е. Была конфедерация в чистом виде.</w:t>
      </w:r>
    </w:p>
    <w:p w:rsidR="00160299" w:rsidRPr="00CB03C1" w:rsidRDefault="00160299" w:rsidP="00F817FD">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Ссылаясь на историю Древнего Рима. В исторической литературе Рима можно, например, встретить </w:t>
      </w:r>
      <w:r w:rsidR="00F30526">
        <w:rPr>
          <w:rFonts w:ascii="Times New Roman" w:hAnsi="Times New Roman" w:cs="Times New Roman"/>
          <w:sz w:val="28"/>
          <w:szCs w:val="28"/>
        </w:rPr>
        <w:t>вместо термина «римские союзы</w:t>
      </w:r>
      <w:r w:rsidRPr="00CB03C1">
        <w:rPr>
          <w:rFonts w:ascii="Times New Roman" w:hAnsi="Times New Roman" w:cs="Times New Roman"/>
          <w:sz w:val="28"/>
          <w:szCs w:val="28"/>
        </w:rPr>
        <w:t>» термин «римские федерации». Римские союзники в течение некоторого времени оставались суверенными в городской государственной системе Древнего мира, установив свой суверенитет по отношению к Риму. Другими словами, некоторое время Рим представлял конфедерацию. Но с распространением латинского и итальянского гражданства конфедерация превратилась в федерацию и с руководством римлян быстро стала импери</w:t>
      </w:r>
      <w:r w:rsidR="00F30526">
        <w:rPr>
          <w:rFonts w:ascii="Times New Roman" w:hAnsi="Times New Roman" w:cs="Times New Roman"/>
          <w:sz w:val="28"/>
          <w:szCs w:val="28"/>
        </w:rPr>
        <w:t>ей</w:t>
      </w:r>
      <w:r w:rsidR="00F30526">
        <w:rPr>
          <w:rStyle w:val="a6"/>
          <w:rFonts w:ascii="Times New Roman" w:hAnsi="Times New Roman" w:cs="Times New Roman"/>
          <w:sz w:val="28"/>
          <w:szCs w:val="28"/>
        </w:rPr>
        <w:footnoteReference w:id="6"/>
      </w:r>
      <w:r w:rsidR="00F30526">
        <w:rPr>
          <w:rFonts w:ascii="Times New Roman" w:hAnsi="Times New Roman" w:cs="Times New Roman"/>
          <w:sz w:val="28"/>
          <w:szCs w:val="28"/>
        </w:rPr>
        <w:t xml:space="preserve">. </w:t>
      </w:r>
      <w:r w:rsidRPr="00CB03C1">
        <w:rPr>
          <w:rFonts w:ascii="Times New Roman" w:hAnsi="Times New Roman" w:cs="Times New Roman"/>
          <w:sz w:val="28"/>
          <w:szCs w:val="28"/>
        </w:rPr>
        <w:t xml:space="preserve">В средние века классическим примером конфедерации была Швейцарская Конфедерация. Большинство авторов основывалось на том, что в Швейцарии существовала конфедерация с появлением объединенного союза на основе договора в 1291 году трех кантонов Ури, Швица и Унтервальдена. Некоторые авторы рассматривают формирование конфедерации 1315 года (год победы кантонов над австрийскими войсками в Моргартене) или даже 1648 года </w:t>
      </w:r>
      <w:r w:rsidRPr="00CB03C1">
        <w:rPr>
          <w:rFonts w:ascii="Times New Roman" w:hAnsi="Times New Roman" w:cs="Times New Roman"/>
          <w:sz w:val="28"/>
          <w:szCs w:val="28"/>
        </w:rPr>
        <w:lastRenderedPageBreak/>
        <w:t>международного признания</w:t>
      </w:r>
      <w:r w:rsidR="00F30526">
        <w:rPr>
          <w:rStyle w:val="a6"/>
          <w:rFonts w:ascii="Times New Roman" w:hAnsi="Times New Roman" w:cs="Times New Roman"/>
          <w:sz w:val="28"/>
          <w:szCs w:val="28"/>
        </w:rPr>
        <w:footnoteReference w:id="7"/>
      </w:r>
      <w:r w:rsidR="00F30526">
        <w:rPr>
          <w:rFonts w:ascii="Times New Roman" w:hAnsi="Times New Roman" w:cs="Times New Roman"/>
          <w:sz w:val="28"/>
          <w:szCs w:val="28"/>
        </w:rPr>
        <w:t xml:space="preserve">. </w:t>
      </w:r>
      <w:r w:rsidRPr="00CB03C1">
        <w:rPr>
          <w:rFonts w:ascii="Times New Roman" w:hAnsi="Times New Roman" w:cs="Times New Roman"/>
          <w:sz w:val="28"/>
          <w:szCs w:val="28"/>
        </w:rPr>
        <w:t>Следует отметить позицию российского ученого П. Попова. В рецензируемом исследовании конфедерации он считает, что «Швейцарская Конфедерация должна была объединить</w:t>
      </w:r>
      <w:r w:rsidR="00F30526">
        <w:rPr>
          <w:rFonts w:ascii="Times New Roman" w:hAnsi="Times New Roman" w:cs="Times New Roman"/>
          <w:sz w:val="28"/>
          <w:szCs w:val="28"/>
        </w:rPr>
        <w:t xml:space="preserve"> 22 независимых, слабо связанные</w:t>
      </w:r>
      <w:r w:rsidRPr="00CB03C1">
        <w:rPr>
          <w:rFonts w:ascii="Times New Roman" w:hAnsi="Times New Roman" w:cs="Times New Roman"/>
          <w:sz w:val="28"/>
          <w:szCs w:val="28"/>
        </w:rPr>
        <w:t xml:space="preserve"> сущности (кантоны). Закон зафиксировал юридический характер Швейцарии, было соглашение в 1815 году, согласно которому у кантонов были свои собственные монеты, их гражданства, заключили торговые соглашения с зарубежными странами от своего имени, а также определили формы внутреннего управления. </w:t>
      </w:r>
    </w:p>
    <w:p w:rsidR="007C6B4D"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Швейцария, которая вместо союза государств (Staatenbund), одобренного соглашением в 1815 году, создала единое государство (Bundesstaat), которое стало факти</w:t>
      </w:r>
      <w:r w:rsidR="00F30526">
        <w:rPr>
          <w:rFonts w:ascii="Times New Roman" w:hAnsi="Times New Roman" w:cs="Times New Roman"/>
          <w:sz w:val="28"/>
          <w:szCs w:val="28"/>
        </w:rPr>
        <w:t>чески федеральным</w:t>
      </w:r>
      <w:r w:rsidR="00F30526">
        <w:rPr>
          <w:rStyle w:val="a6"/>
          <w:rFonts w:ascii="Times New Roman" w:hAnsi="Times New Roman" w:cs="Times New Roman"/>
          <w:sz w:val="28"/>
          <w:szCs w:val="28"/>
        </w:rPr>
        <w:footnoteReference w:id="8"/>
      </w:r>
      <w:r w:rsidR="00F30526">
        <w:rPr>
          <w:rFonts w:ascii="Times New Roman" w:hAnsi="Times New Roman" w:cs="Times New Roman"/>
          <w:sz w:val="28"/>
          <w:szCs w:val="28"/>
        </w:rPr>
        <w:t xml:space="preserve">. Это звучало </w:t>
      </w:r>
      <w:r w:rsidRPr="00CB03C1">
        <w:rPr>
          <w:rFonts w:ascii="Times New Roman" w:hAnsi="Times New Roman" w:cs="Times New Roman"/>
          <w:sz w:val="28"/>
          <w:szCs w:val="28"/>
        </w:rPr>
        <w:t xml:space="preserve">следующим </w:t>
      </w:r>
      <w:r w:rsidR="00502EE8" w:rsidRPr="00CB03C1">
        <w:rPr>
          <w:rFonts w:ascii="Times New Roman" w:hAnsi="Times New Roman" w:cs="Times New Roman"/>
          <w:sz w:val="28"/>
          <w:szCs w:val="28"/>
        </w:rPr>
        <w:t>образом: «В весна 1798</w:t>
      </w:r>
      <w:r w:rsidRPr="00CB03C1">
        <w:rPr>
          <w:rFonts w:ascii="Times New Roman" w:hAnsi="Times New Roman" w:cs="Times New Roman"/>
          <w:sz w:val="28"/>
          <w:szCs w:val="28"/>
        </w:rPr>
        <w:t xml:space="preserve"> года французские войска вошли в Швейцарию, 5 марта они заняли Берн. Конфедерация 13 кантонов была разрушена. 12 апреля в Ааргау при поддержке Франции была провозглашена Гервлетическая республика (ее часть вместе с предыдущими 13 кантонами вошли в Вейл, Лехман, Ааргау, Беллинцона, Лугано, Рецию, Сарганс, Тургау и Санкт-Галлен), был введен </w:t>
      </w:r>
      <w:r w:rsidR="00502EE8" w:rsidRPr="00CB03C1">
        <w:rPr>
          <w:rFonts w:ascii="Times New Roman" w:hAnsi="Times New Roman" w:cs="Times New Roman"/>
          <w:sz w:val="28"/>
          <w:szCs w:val="28"/>
        </w:rPr>
        <w:t>позднее,</w:t>
      </w:r>
      <w:r w:rsidRPr="00CB03C1">
        <w:rPr>
          <w:rFonts w:ascii="Times New Roman" w:hAnsi="Times New Roman" w:cs="Times New Roman"/>
          <w:sz w:val="28"/>
          <w:szCs w:val="28"/>
        </w:rPr>
        <w:t xml:space="preserve"> в 1848 году была принята Конституция. Кроме того, Швейцарская Конфедерация разработала конституцию (составленную по модели французской Конст</w:t>
      </w:r>
      <w:r w:rsidR="00F30526">
        <w:rPr>
          <w:rFonts w:ascii="Times New Roman" w:hAnsi="Times New Roman" w:cs="Times New Roman"/>
          <w:sz w:val="28"/>
          <w:szCs w:val="28"/>
        </w:rPr>
        <w:t>итуции в 1795 году)</w:t>
      </w:r>
      <w:r w:rsidR="00F30526">
        <w:rPr>
          <w:rStyle w:val="a6"/>
          <w:rFonts w:ascii="Times New Roman" w:hAnsi="Times New Roman" w:cs="Times New Roman"/>
          <w:sz w:val="28"/>
          <w:szCs w:val="28"/>
        </w:rPr>
        <w:footnoteReference w:id="9"/>
      </w:r>
      <w:r w:rsidR="00F30526">
        <w:rPr>
          <w:rFonts w:ascii="Times New Roman" w:hAnsi="Times New Roman" w:cs="Times New Roman"/>
          <w:sz w:val="28"/>
          <w:szCs w:val="28"/>
        </w:rPr>
        <w:t xml:space="preserve">. </w:t>
      </w:r>
      <w:r w:rsidRPr="00CB03C1">
        <w:rPr>
          <w:rFonts w:ascii="Times New Roman" w:hAnsi="Times New Roman" w:cs="Times New Roman"/>
          <w:sz w:val="28"/>
          <w:szCs w:val="28"/>
        </w:rPr>
        <w:t>Одновременно в Швейцарии происходила борьба между федералистами и унитариями. В феврале 1802 года Швейцария стала централизованным унитарным государством. была принята новая, так называемая конституция Мальмеза</w:t>
      </w:r>
      <w:r w:rsidR="00F30526">
        <w:rPr>
          <w:rFonts w:ascii="Times New Roman" w:hAnsi="Times New Roman" w:cs="Times New Roman"/>
          <w:sz w:val="28"/>
          <w:szCs w:val="28"/>
        </w:rPr>
        <w:t xml:space="preserve"> </w:t>
      </w:r>
      <w:r w:rsidRPr="00CB03C1">
        <w:rPr>
          <w:rFonts w:ascii="Times New Roman" w:hAnsi="Times New Roman" w:cs="Times New Roman"/>
          <w:sz w:val="28"/>
          <w:szCs w:val="28"/>
        </w:rPr>
        <w:t>(от имени Мальмезона, где проходили переговоры с унитаристами с федералистами), что давало кантонам ограниченное самоуправл</w:t>
      </w:r>
      <w:r w:rsidR="00F30526">
        <w:rPr>
          <w:rFonts w:ascii="Times New Roman" w:hAnsi="Times New Roman" w:cs="Times New Roman"/>
          <w:sz w:val="28"/>
          <w:szCs w:val="28"/>
        </w:rPr>
        <w:t>ение</w:t>
      </w:r>
      <w:r w:rsidR="00F30526">
        <w:rPr>
          <w:rStyle w:val="a6"/>
          <w:rFonts w:ascii="Times New Roman" w:hAnsi="Times New Roman" w:cs="Times New Roman"/>
          <w:sz w:val="28"/>
          <w:szCs w:val="28"/>
        </w:rPr>
        <w:footnoteReference w:id="10"/>
      </w:r>
      <w:r w:rsidRPr="00CB03C1">
        <w:rPr>
          <w:rFonts w:ascii="Times New Roman" w:hAnsi="Times New Roman" w:cs="Times New Roman"/>
          <w:sz w:val="28"/>
          <w:szCs w:val="28"/>
        </w:rPr>
        <w:t xml:space="preserve">. 19 февраля 1803 года Наполеон I издал «Свидетельство о медитации», которое восстанавливало (с некоторыми изменениями) государственную структуру Швейцарии существовало до 1798 </w:t>
      </w:r>
      <w:r w:rsidRPr="00CB03C1">
        <w:rPr>
          <w:rFonts w:ascii="Times New Roman" w:hAnsi="Times New Roman" w:cs="Times New Roman"/>
          <w:sz w:val="28"/>
          <w:szCs w:val="28"/>
        </w:rPr>
        <w:lastRenderedPageBreak/>
        <w:t>года. В дополнение к предыдущим 13 кантонам в состав Союза входили Граубюнден, Ааргау, Тургау, Санкт-Га</w:t>
      </w:r>
      <w:r w:rsidR="00F30526">
        <w:rPr>
          <w:rFonts w:ascii="Times New Roman" w:hAnsi="Times New Roman" w:cs="Times New Roman"/>
          <w:sz w:val="28"/>
          <w:szCs w:val="28"/>
        </w:rPr>
        <w:t>ллен, Во , Тичино</w:t>
      </w:r>
      <w:r w:rsidRPr="00CB03C1">
        <w:rPr>
          <w:rFonts w:ascii="Times New Roman" w:hAnsi="Times New Roman" w:cs="Times New Roman"/>
          <w:sz w:val="28"/>
          <w:szCs w:val="28"/>
        </w:rPr>
        <w:t xml:space="preserve">. </w:t>
      </w:r>
      <w:r w:rsidR="007C6B4D">
        <w:rPr>
          <w:rFonts w:ascii="Times New Roman" w:hAnsi="Times New Roman" w:cs="Times New Roman"/>
          <w:sz w:val="28"/>
          <w:szCs w:val="28"/>
        </w:rPr>
        <w:tab/>
        <w:t xml:space="preserve">  </w:t>
      </w:r>
    </w:p>
    <w:p w:rsidR="00160299" w:rsidRPr="00CB03C1"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Таким образом, мы видим, что процесс формирования и развития конфедерации не был однородным. Пример Швейцарского союза очень раскрыт: конфедерация оказалась устойчивой, поскольку она постоянно развивается в Направление федерации было сформировано задолго до того, как оно было закреплено в Конституции Конституцией. Эволюция продолжается. Сегодня, как отмечают исследователи, Швейцария, по сути, является унитарным государством с высокоразвитым самоуправлением. тенденция к конвергенции, при которой конфедераци</w:t>
      </w:r>
      <w:r w:rsidR="00DA2D30">
        <w:rPr>
          <w:rFonts w:ascii="Times New Roman" w:hAnsi="Times New Roman" w:cs="Times New Roman"/>
          <w:sz w:val="28"/>
          <w:szCs w:val="28"/>
        </w:rPr>
        <w:t>я не разваливалась</w:t>
      </w:r>
      <w:r w:rsidR="00DA2D30">
        <w:rPr>
          <w:rStyle w:val="a6"/>
          <w:rFonts w:ascii="Times New Roman" w:hAnsi="Times New Roman" w:cs="Times New Roman"/>
          <w:sz w:val="28"/>
          <w:szCs w:val="28"/>
        </w:rPr>
        <w:footnoteReference w:id="11"/>
      </w:r>
      <w:r w:rsidRPr="00CB03C1">
        <w:rPr>
          <w:rFonts w:ascii="Times New Roman" w:hAnsi="Times New Roman" w:cs="Times New Roman"/>
          <w:sz w:val="28"/>
          <w:szCs w:val="28"/>
        </w:rPr>
        <w:t>. Примечательно, что швейцарская конституция начинается со слов: «Мы, люди кантонов ...», ко</w:t>
      </w:r>
      <w:r w:rsidR="00DA2D30">
        <w:rPr>
          <w:rFonts w:ascii="Times New Roman" w:hAnsi="Times New Roman" w:cs="Times New Roman"/>
          <w:sz w:val="28"/>
          <w:szCs w:val="28"/>
        </w:rPr>
        <w:t>торые обеспечивают основу для</w:t>
      </w:r>
      <w:r w:rsidRPr="00CB03C1">
        <w:rPr>
          <w:rFonts w:ascii="Times New Roman" w:hAnsi="Times New Roman" w:cs="Times New Roman"/>
          <w:sz w:val="28"/>
          <w:szCs w:val="28"/>
        </w:rPr>
        <w:t xml:space="preserve"> благородной децентрализованной общинной и кантональной лояльности, органично дополненной лояльность</w:t>
      </w:r>
      <w:r w:rsidR="00DA2D30">
        <w:rPr>
          <w:rFonts w:ascii="Times New Roman" w:hAnsi="Times New Roman" w:cs="Times New Roman"/>
          <w:sz w:val="28"/>
          <w:szCs w:val="28"/>
        </w:rPr>
        <w:t>ю всей конфедерации</w:t>
      </w:r>
      <w:r w:rsidR="00DA2D30">
        <w:rPr>
          <w:rStyle w:val="a6"/>
          <w:rFonts w:ascii="Times New Roman" w:hAnsi="Times New Roman" w:cs="Times New Roman"/>
          <w:sz w:val="28"/>
          <w:szCs w:val="28"/>
        </w:rPr>
        <w:footnoteReference w:id="12"/>
      </w:r>
    </w:p>
    <w:p w:rsidR="00160299" w:rsidRPr="00CB03C1" w:rsidRDefault="00160299" w:rsidP="00502EE8">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Ссылаясь на опыт Соединенных Штатов. Существующая Конфедерация Соединенных Штатов Америки до преобразования ее в федеральное государство была предметом многих исследований, как отечественных, </w:t>
      </w:r>
      <w:r w:rsidR="00DA2D30">
        <w:rPr>
          <w:rFonts w:ascii="Times New Roman" w:hAnsi="Times New Roman" w:cs="Times New Roman"/>
          <w:sz w:val="28"/>
          <w:szCs w:val="28"/>
        </w:rPr>
        <w:t>так и зарубежных исследователей</w:t>
      </w:r>
      <w:r w:rsidR="00DA2D30">
        <w:rPr>
          <w:rStyle w:val="a6"/>
          <w:rFonts w:ascii="Times New Roman" w:hAnsi="Times New Roman" w:cs="Times New Roman"/>
          <w:sz w:val="28"/>
          <w:szCs w:val="28"/>
        </w:rPr>
        <w:footnoteReference w:id="13"/>
      </w:r>
      <w:r w:rsidR="00DA2D30">
        <w:rPr>
          <w:rFonts w:ascii="Times New Roman" w:hAnsi="Times New Roman" w:cs="Times New Roman"/>
          <w:sz w:val="28"/>
          <w:szCs w:val="28"/>
        </w:rPr>
        <w:t xml:space="preserve">. </w:t>
      </w:r>
      <w:r w:rsidRPr="00CB03C1">
        <w:rPr>
          <w:rFonts w:ascii="Times New Roman" w:hAnsi="Times New Roman" w:cs="Times New Roman"/>
          <w:sz w:val="28"/>
          <w:szCs w:val="28"/>
        </w:rPr>
        <w:t>Кон</w:t>
      </w:r>
      <w:r w:rsidR="00DA2D30">
        <w:rPr>
          <w:rFonts w:ascii="Times New Roman" w:hAnsi="Times New Roman" w:cs="Times New Roman"/>
          <w:sz w:val="28"/>
          <w:szCs w:val="28"/>
        </w:rPr>
        <w:t>федерация США не была правящей</w:t>
      </w:r>
      <w:r w:rsidRPr="00CB03C1">
        <w:rPr>
          <w:rFonts w:ascii="Times New Roman" w:hAnsi="Times New Roman" w:cs="Times New Roman"/>
          <w:sz w:val="28"/>
          <w:szCs w:val="28"/>
        </w:rPr>
        <w:t xml:space="preserve"> в собственном смысле этого слова. Это было не федеративное государство, а союз независимых государств. Поэтому Конфедерации являются своего рода международным соглашением, а не основным законом одного государства. Хотя конфедеративный союз суверенных американских государств не был государством, но внутри него были заложены некоторые экономические, политические и психологические основы американской действительности, правовой основой которых была позднее Конституция в 1787 году. Правовая реализация федерального государства в США единогласно были связаны с Конституцией в 1787 году. Однако в отношении </w:t>
      </w:r>
      <w:r w:rsidRPr="00CB03C1">
        <w:rPr>
          <w:rFonts w:ascii="Times New Roman" w:hAnsi="Times New Roman" w:cs="Times New Roman"/>
          <w:sz w:val="28"/>
          <w:szCs w:val="28"/>
        </w:rPr>
        <w:lastRenderedPageBreak/>
        <w:t xml:space="preserve">федеральной структуры государства в Соединенных Штатах до Гражданской войны в 1861-1865 годах существуют различия в научной литературе. Некоторые авторы утверждают, что U.S.A. продолжали </w:t>
      </w:r>
      <w:r w:rsidR="00B76ED1">
        <w:rPr>
          <w:rFonts w:ascii="Times New Roman" w:hAnsi="Times New Roman" w:cs="Times New Roman"/>
          <w:sz w:val="28"/>
          <w:szCs w:val="28"/>
        </w:rPr>
        <w:t>оставаться Конфедерацией</w:t>
      </w:r>
      <w:r w:rsidR="00B76ED1">
        <w:rPr>
          <w:rStyle w:val="a6"/>
          <w:rFonts w:ascii="Times New Roman" w:hAnsi="Times New Roman" w:cs="Times New Roman"/>
          <w:sz w:val="28"/>
          <w:szCs w:val="28"/>
        </w:rPr>
        <w:footnoteReference w:id="14"/>
      </w:r>
      <w:r w:rsidRPr="00CB03C1">
        <w:rPr>
          <w:rFonts w:ascii="Times New Roman" w:hAnsi="Times New Roman" w:cs="Times New Roman"/>
          <w:sz w:val="28"/>
          <w:szCs w:val="28"/>
        </w:rPr>
        <w:t xml:space="preserve">. Первоначально U.SA. была конфедерация. Однако Конституция США основывалась на идее создания Соединенных Штатов из конфедерации в федеральное </w:t>
      </w:r>
      <w:r w:rsidR="00DA2D30">
        <w:rPr>
          <w:rFonts w:ascii="Times New Roman" w:hAnsi="Times New Roman" w:cs="Times New Roman"/>
          <w:sz w:val="28"/>
          <w:szCs w:val="28"/>
        </w:rPr>
        <w:t>государство. Эта идея отражена в С</w:t>
      </w:r>
      <w:r w:rsidRPr="00CB03C1">
        <w:rPr>
          <w:rFonts w:ascii="Times New Roman" w:hAnsi="Times New Roman" w:cs="Times New Roman"/>
          <w:sz w:val="28"/>
          <w:szCs w:val="28"/>
        </w:rPr>
        <w:t>енат США, определенные принципы в Конгрессе были основаны на нем, и президентская власть была основана на том, что США вышли на путь эволюции от конфедерации в федерацию. Гражданская война в США против северных «федералистов» и южных «конфедератов» привела к победе федералистов. В результате U.S.A. стал федерацией. США сами по себе являются примером эволюции последовательн</w:t>
      </w:r>
      <w:r w:rsidR="00B76ED1">
        <w:rPr>
          <w:rFonts w:ascii="Times New Roman" w:hAnsi="Times New Roman" w:cs="Times New Roman"/>
          <w:sz w:val="28"/>
          <w:szCs w:val="28"/>
        </w:rPr>
        <w:t>ости конфедерации в федерацию</w:t>
      </w:r>
      <w:r w:rsidR="00B76ED1">
        <w:rPr>
          <w:rStyle w:val="a6"/>
          <w:rFonts w:ascii="Times New Roman" w:hAnsi="Times New Roman" w:cs="Times New Roman"/>
          <w:sz w:val="28"/>
          <w:szCs w:val="28"/>
        </w:rPr>
        <w:footnoteReference w:id="15"/>
      </w:r>
      <w:r w:rsidRPr="00CB03C1">
        <w:rPr>
          <w:rFonts w:ascii="Times New Roman" w:hAnsi="Times New Roman" w:cs="Times New Roman"/>
          <w:sz w:val="28"/>
          <w:szCs w:val="28"/>
        </w:rPr>
        <w:t xml:space="preserve"> Политическое движение американской элиты, способное инициировать и построить сильное общенациональное государство, называется федералистом. Представители этого движения разработали Конституцию США в 1787 году британскими колониями. без отделения от Британской империи, произошли в других колониях Великобритании. Канада и Австралия отправились в федераци</w:t>
      </w:r>
      <w:r w:rsidR="00B76ED1">
        <w:rPr>
          <w:rFonts w:ascii="Times New Roman" w:hAnsi="Times New Roman" w:cs="Times New Roman"/>
          <w:sz w:val="28"/>
          <w:szCs w:val="28"/>
        </w:rPr>
        <w:t>ю через конфедерацию</w:t>
      </w:r>
      <w:r w:rsidR="00B76ED1">
        <w:rPr>
          <w:rStyle w:val="a6"/>
          <w:rFonts w:ascii="Times New Roman" w:hAnsi="Times New Roman" w:cs="Times New Roman"/>
          <w:sz w:val="28"/>
          <w:szCs w:val="28"/>
        </w:rPr>
        <w:footnoteReference w:id="16"/>
      </w:r>
      <w:r w:rsidRPr="00CB03C1">
        <w:rPr>
          <w:rFonts w:ascii="Times New Roman" w:hAnsi="Times New Roman" w:cs="Times New Roman"/>
          <w:sz w:val="28"/>
          <w:szCs w:val="28"/>
        </w:rPr>
        <w:t xml:space="preserve">. Как вы знаете, конфедерация США была сформирована Процессы, направленные на создание конфедерации, но исторический анализ происхождения и развития конфедеративных образований и опыта такой истории свидетельствует о том, что эта форма в значительной степени является переходом либо к полной дезинтеграции конфедерации (Австро-Венгрия, Сирия, Египет, Сенегал и Гамбия и т. д.) или федеральной форме структурных особенностей государства как международного права, так и государственной организации, объединенный союз под влиянием той или иной причины теряет баланс, </w:t>
      </w:r>
      <w:r w:rsidRPr="00CB03C1">
        <w:rPr>
          <w:rFonts w:ascii="Times New Roman" w:hAnsi="Times New Roman" w:cs="Times New Roman"/>
          <w:sz w:val="28"/>
          <w:szCs w:val="28"/>
        </w:rPr>
        <w:lastRenderedPageBreak/>
        <w:t>необходимый для его сохранения. (США, Германия, Швейцария). Фактически, объединение</w:t>
      </w:r>
    </w:p>
    <w:p w:rsidR="00160299" w:rsidRPr="00CB03C1"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В некоторых работах подчеркивается, что конфедерация - это не государство, а форма международной а</w:t>
      </w:r>
      <w:r w:rsidR="00B76ED1">
        <w:rPr>
          <w:rFonts w:ascii="Times New Roman" w:hAnsi="Times New Roman" w:cs="Times New Roman"/>
          <w:sz w:val="28"/>
          <w:szCs w:val="28"/>
        </w:rPr>
        <w:t>ссоциации государств</w:t>
      </w:r>
      <w:r w:rsidR="00B76ED1">
        <w:rPr>
          <w:rStyle w:val="a6"/>
          <w:rFonts w:ascii="Times New Roman" w:hAnsi="Times New Roman" w:cs="Times New Roman"/>
          <w:sz w:val="28"/>
          <w:szCs w:val="28"/>
        </w:rPr>
        <w:footnoteReference w:id="17"/>
      </w:r>
      <w:r w:rsidRPr="00CB03C1">
        <w:rPr>
          <w:rFonts w:ascii="Times New Roman" w:hAnsi="Times New Roman" w:cs="Times New Roman"/>
          <w:sz w:val="28"/>
          <w:szCs w:val="28"/>
        </w:rPr>
        <w:t>. В 90-е годы двадцатого века в российской правовой доктрине более четко подчеркивается международно-правовой характер конфедерации. По словам Н. А. Ушакова, конфедерацией государств является специальная ассоциация (союз) государств, сохраняющая свое качество суверенных образований, наделенных определенными наднациональными качествами, позволяющая ей выступать в качестве субъекта международно-правовых отношений в этом надн</w:t>
      </w:r>
      <w:r w:rsidR="00B76ED1">
        <w:rPr>
          <w:rFonts w:ascii="Times New Roman" w:hAnsi="Times New Roman" w:cs="Times New Roman"/>
          <w:sz w:val="28"/>
          <w:szCs w:val="28"/>
        </w:rPr>
        <w:t>ациональном качестве</w:t>
      </w:r>
      <w:r w:rsidR="00B76ED1">
        <w:rPr>
          <w:rStyle w:val="a6"/>
          <w:rFonts w:ascii="Times New Roman" w:hAnsi="Times New Roman" w:cs="Times New Roman"/>
          <w:sz w:val="28"/>
          <w:szCs w:val="28"/>
        </w:rPr>
        <w:footnoteReference w:id="18"/>
      </w:r>
      <w:r w:rsidRPr="00CB03C1">
        <w:rPr>
          <w:rFonts w:ascii="Times New Roman" w:hAnsi="Times New Roman" w:cs="Times New Roman"/>
          <w:sz w:val="28"/>
          <w:szCs w:val="28"/>
        </w:rPr>
        <w:t>. По мнению сторонников международно-правовой концепции, конфедерация может быть определена как союз государств, основанный на международном соглашении между двумя или несколькими государствами. Эту позици</w:t>
      </w:r>
      <w:r w:rsidR="008E795C">
        <w:rPr>
          <w:rFonts w:ascii="Times New Roman" w:hAnsi="Times New Roman" w:cs="Times New Roman"/>
          <w:sz w:val="28"/>
          <w:szCs w:val="28"/>
        </w:rPr>
        <w:t>ю разделяет Б.М. Лазарев, так же</w:t>
      </w:r>
      <w:r w:rsidRPr="00CB03C1">
        <w:rPr>
          <w:rFonts w:ascii="Times New Roman" w:hAnsi="Times New Roman" w:cs="Times New Roman"/>
          <w:sz w:val="28"/>
          <w:szCs w:val="28"/>
        </w:rPr>
        <w:t xml:space="preserve"> солидарны с ним М. Прёль и Дж. Було, определяющие конфедерацию как давно установленную конфедерацию государств, члены которой ставят такие цели как безопасность и мир, но также ограничивают полномочия местных исполнительных и пред</w:t>
      </w:r>
      <w:r w:rsidR="00B76ED1">
        <w:rPr>
          <w:rFonts w:ascii="Times New Roman" w:hAnsi="Times New Roman" w:cs="Times New Roman"/>
          <w:sz w:val="28"/>
          <w:szCs w:val="28"/>
        </w:rPr>
        <w:t>ставительных органов</w:t>
      </w:r>
      <w:r w:rsidR="00B76ED1">
        <w:rPr>
          <w:rStyle w:val="a6"/>
          <w:rFonts w:ascii="Times New Roman" w:hAnsi="Times New Roman" w:cs="Times New Roman"/>
          <w:sz w:val="28"/>
          <w:szCs w:val="28"/>
        </w:rPr>
        <w:footnoteReference w:id="19"/>
      </w:r>
      <w:r w:rsidRPr="00CB03C1">
        <w:rPr>
          <w:rFonts w:ascii="Times New Roman" w:hAnsi="Times New Roman" w:cs="Times New Roman"/>
          <w:sz w:val="28"/>
          <w:szCs w:val="28"/>
        </w:rPr>
        <w:t xml:space="preserve">. </w:t>
      </w:r>
    </w:p>
    <w:p w:rsidR="00502EE8" w:rsidRDefault="00160299" w:rsidP="00502EE8">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Лафицкий утверждает, что конфедерации как форма союза государств, сохраняющие суверенитет в полном объеме, в настоящее время практически нигде не существуют. Ссылаясь на исторический опыт конфедераций, это указывает на то, что эта форма представляет собой переход либо к полному распаду профсоюза, либо к созданию федеральной единицы. Фактически, сочетая черты как международного права, так и государственной юридической организации, он теряет равновесие, необходимое для его </w:t>
      </w:r>
      <w:r w:rsidRPr="00CB03C1">
        <w:rPr>
          <w:rFonts w:ascii="Times New Roman" w:hAnsi="Times New Roman" w:cs="Times New Roman"/>
          <w:sz w:val="28"/>
          <w:szCs w:val="28"/>
        </w:rPr>
        <w:lastRenderedPageBreak/>
        <w:t>сохранения под вл</w:t>
      </w:r>
      <w:r w:rsidR="00B76ED1">
        <w:rPr>
          <w:rFonts w:ascii="Times New Roman" w:hAnsi="Times New Roman" w:cs="Times New Roman"/>
          <w:sz w:val="28"/>
          <w:szCs w:val="28"/>
        </w:rPr>
        <w:t>иянием разных причин</w:t>
      </w:r>
      <w:r w:rsidR="00B76ED1">
        <w:rPr>
          <w:rStyle w:val="a6"/>
          <w:rFonts w:ascii="Times New Roman" w:hAnsi="Times New Roman" w:cs="Times New Roman"/>
          <w:sz w:val="28"/>
          <w:szCs w:val="28"/>
        </w:rPr>
        <w:footnoteReference w:id="20"/>
      </w:r>
      <w:r w:rsidRPr="00CB03C1">
        <w:rPr>
          <w:rFonts w:ascii="Times New Roman" w:hAnsi="Times New Roman" w:cs="Times New Roman"/>
          <w:sz w:val="28"/>
          <w:szCs w:val="28"/>
        </w:rPr>
        <w:t>. Концепция конфедераци</w:t>
      </w:r>
      <w:r w:rsidR="008E795C">
        <w:rPr>
          <w:rFonts w:ascii="Times New Roman" w:hAnsi="Times New Roman" w:cs="Times New Roman"/>
          <w:sz w:val="28"/>
          <w:szCs w:val="28"/>
        </w:rPr>
        <w:t xml:space="preserve">и, сложившаяся </w:t>
      </w:r>
      <w:r w:rsidR="00F817FD">
        <w:rPr>
          <w:rFonts w:ascii="Times New Roman" w:hAnsi="Times New Roman" w:cs="Times New Roman"/>
          <w:sz w:val="28"/>
          <w:szCs w:val="28"/>
        </w:rPr>
        <w:t>в западной науке,</w:t>
      </w:r>
      <w:r w:rsidRPr="00CB03C1">
        <w:rPr>
          <w:rFonts w:ascii="Times New Roman" w:hAnsi="Times New Roman" w:cs="Times New Roman"/>
          <w:sz w:val="28"/>
          <w:szCs w:val="28"/>
        </w:rPr>
        <w:t xml:space="preserve"> дает Ф. Эрмакоре в статье «Конфедерация и другие Союзы государств». Эта статья была написана для 12-томной энциклопедии международного права. </w:t>
      </w:r>
      <w:r w:rsidR="007C6B4D">
        <w:rPr>
          <w:rFonts w:ascii="Times New Roman" w:hAnsi="Times New Roman" w:cs="Times New Roman"/>
          <w:sz w:val="28"/>
          <w:szCs w:val="28"/>
        </w:rPr>
        <w:tab/>
      </w:r>
    </w:p>
    <w:p w:rsidR="008E795C"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Мы считаем необходимым определить основные особенности конфедерации, в соответствии с которыми ее можно отнести к определенной форме правления. Мы считаем, что справедливый взгляд на казахско</w:t>
      </w:r>
      <w:r w:rsidR="008E795C">
        <w:rPr>
          <w:rFonts w:ascii="Times New Roman" w:hAnsi="Times New Roman" w:cs="Times New Roman"/>
          <w:sz w:val="28"/>
          <w:szCs w:val="28"/>
        </w:rPr>
        <w:t>го ученого А.С. Ибраева, который</w:t>
      </w:r>
      <w:r w:rsidRPr="00CB03C1">
        <w:rPr>
          <w:rFonts w:ascii="Times New Roman" w:hAnsi="Times New Roman" w:cs="Times New Roman"/>
          <w:sz w:val="28"/>
          <w:szCs w:val="28"/>
        </w:rPr>
        <w:t xml:space="preserve"> отмечает следующие признаки конфедерации, позволяет классифицировать конфедерацию на</w:t>
      </w:r>
      <w:r w:rsidR="008E795C">
        <w:rPr>
          <w:rFonts w:ascii="Times New Roman" w:hAnsi="Times New Roman" w:cs="Times New Roman"/>
          <w:sz w:val="28"/>
          <w:szCs w:val="28"/>
        </w:rPr>
        <w:t xml:space="preserve"> такие формы правления как:</w:t>
      </w:r>
    </w:p>
    <w:p w:rsidR="00160299" w:rsidRPr="00CB03C1"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1</w:t>
      </w:r>
      <w:r w:rsidR="008E795C">
        <w:rPr>
          <w:rFonts w:ascii="Times New Roman" w:hAnsi="Times New Roman" w:cs="Times New Roman"/>
          <w:sz w:val="28"/>
          <w:szCs w:val="28"/>
        </w:rPr>
        <w:t>.</w:t>
      </w:r>
      <w:r w:rsidRPr="00CB03C1">
        <w:rPr>
          <w:rFonts w:ascii="Times New Roman" w:hAnsi="Times New Roman" w:cs="Times New Roman"/>
          <w:sz w:val="28"/>
          <w:szCs w:val="28"/>
        </w:rPr>
        <w:t xml:space="preserve"> Конфедерация является временным союзом суверенных государств, сформированных для достижения конкретных целей в течение определенного исторического периода. Цели могут быть разными - как военными, так и экономическими и политическими. То есть, это союз суверенных государств, сформированных для определенных целей (военных и т. Д.) В США в 1776-1787 годах, СНГ (Содружество Независимых Государств).</w:t>
      </w:r>
    </w:p>
    <w:p w:rsidR="00160299" w:rsidRPr="00CB03C1" w:rsidRDefault="00160299" w:rsidP="00D317D6">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2</w:t>
      </w:r>
      <w:r w:rsidR="008E795C">
        <w:rPr>
          <w:rFonts w:ascii="Times New Roman" w:hAnsi="Times New Roman" w:cs="Times New Roman"/>
          <w:sz w:val="28"/>
          <w:szCs w:val="28"/>
        </w:rPr>
        <w:t>.</w:t>
      </w:r>
      <w:r w:rsidRPr="00CB03C1">
        <w:rPr>
          <w:rFonts w:ascii="Times New Roman" w:hAnsi="Times New Roman" w:cs="Times New Roman"/>
          <w:sz w:val="28"/>
          <w:szCs w:val="28"/>
        </w:rPr>
        <w:t xml:space="preserve"> Суверенные государства сформировали конфедерацию, являются субъектами международного общения, продолжают иметь свое гражданство, системы власти, контроля и правосудия. Члены конфедерации образуют исполнительные органы конфедерации. В конфедерации сохраняется гражданство тех государств, которые находятся во временном союзе. Государства могут договориться о единой денежной системе, позволяющей ей ссылаться на форму правления, считаются общими таможенными правилами, межгосударственной кредитной политикой во время Альянса. Существует свободный въезд и выезд граждан ко</w:t>
      </w:r>
      <w:r w:rsidR="007C21E0">
        <w:rPr>
          <w:rFonts w:ascii="Times New Roman" w:hAnsi="Times New Roman" w:cs="Times New Roman"/>
          <w:sz w:val="28"/>
          <w:szCs w:val="28"/>
        </w:rPr>
        <w:t>нфедерации без визы</w:t>
      </w:r>
      <w:r w:rsidR="007C21E0">
        <w:rPr>
          <w:rStyle w:val="a6"/>
          <w:rFonts w:ascii="Times New Roman" w:hAnsi="Times New Roman" w:cs="Times New Roman"/>
          <w:sz w:val="28"/>
          <w:szCs w:val="28"/>
        </w:rPr>
        <w:footnoteReference w:id="21"/>
      </w:r>
      <w:r w:rsidRPr="00CB03C1">
        <w:rPr>
          <w:rFonts w:ascii="Times New Roman" w:hAnsi="Times New Roman" w:cs="Times New Roman"/>
          <w:sz w:val="28"/>
          <w:szCs w:val="28"/>
        </w:rPr>
        <w:t xml:space="preserve">. Основные недостатки конфедерации, а не отсутствие общих законодательных, исполнительных и судебных органов их конституции, </w:t>
      </w:r>
      <w:r w:rsidRPr="00CB03C1">
        <w:rPr>
          <w:rFonts w:ascii="Times New Roman" w:hAnsi="Times New Roman" w:cs="Times New Roman"/>
          <w:sz w:val="28"/>
          <w:szCs w:val="28"/>
        </w:rPr>
        <w:lastRenderedPageBreak/>
        <w:t xml:space="preserve">системы общего права, единого гражданства, единой денежной системы, единой армии, единого бюджета, единой таможенной </w:t>
      </w:r>
      <w:r w:rsidR="00502EE8" w:rsidRPr="00CB03C1">
        <w:rPr>
          <w:rFonts w:ascii="Times New Roman" w:hAnsi="Times New Roman" w:cs="Times New Roman"/>
          <w:sz w:val="28"/>
          <w:szCs w:val="28"/>
        </w:rPr>
        <w:t>системы,</w:t>
      </w:r>
      <w:r w:rsidRPr="00CB03C1">
        <w:rPr>
          <w:rFonts w:ascii="Times New Roman" w:hAnsi="Times New Roman" w:cs="Times New Roman"/>
          <w:sz w:val="28"/>
          <w:szCs w:val="28"/>
        </w:rPr>
        <w:t xml:space="preserve"> единой налоговой сис</w:t>
      </w:r>
      <w:r w:rsidR="007C21E0">
        <w:rPr>
          <w:rFonts w:ascii="Times New Roman" w:hAnsi="Times New Roman" w:cs="Times New Roman"/>
          <w:sz w:val="28"/>
          <w:szCs w:val="28"/>
        </w:rPr>
        <w:t xml:space="preserve">темы. </w:t>
      </w:r>
      <w:r w:rsidRPr="00CB03C1">
        <w:rPr>
          <w:rFonts w:ascii="Times New Roman" w:hAnsi="Times New Roman" w:cs="Times New Roman"/>
          <w:sz w:val="28"/>
          <w:szCs w:val="28"/>
        </w:rPr>
        <w:t>Таким образом, в Европейском союзе в дополнение к национальному гражданству было введено гражданство ЕС, к концу XX века планируется создать общую оборонительную, денежно-кредитную и</w:t>
      </w:r>
      <w:r w:rsidR="007C21E0">
        <w:rPr>
          <w:rFonts w:ascii="Times New Roman" w:hAnsi="Times New Roman" w:cs="Times New Roman"/>
          <w:sz w:val="28"/>
          <w:szCs w:val="28"/>
        </w:rPr>
        <w:t xml:space="preserve"> финансовую систему</w:t>
      </w:r>
      <w:r w:rsidR="007C21E0">
        <w:rPr>
          <w:rStyle w:val="a6"/>
          <w:rFonts w:ascii="Times New Roman" w:hAnsi="Times New Roman" w:cs="Times New Roman"/>
          <w:sz w:val="28"/>
          <w:szCs w:val="28"/>
        </w:rPr>
        <w:footnoteReference w:id="22"/>
      </w:r>
      <w:r w:rsidRPr="00CB03C1">
        <w:rPr>
          <w:rFonts w:ascii="Times New Roman" w:hAnsi="Times New Roman" w:cs="Times New Roman"/>
          <w:sz w:val="28"/>
          <w:szCs w:val="28"/>
        </w:rPr>
        <w:t xml:space="preserve">. Конечно, такая высокая степень интеграции разных стран позволяет нам полагать, что ЕС является конфедерацией. Ранее конфедерация не создавала единого гражданства. В конфедерации есть профсоюзное </w:t>
      </w:r>
      <w:r w:rsidR="00502EE8" w:rsidRPr="00CB03C1">
        <w:rPr>
          <w:rFonts w:ascii="Times New Roman" w:hAnsi="Times New Roman" w:cs="Times New Roman"/>
          <w:sz w:val="28"/>
          <w:szCs w:val="28"/>
        </w:rPr>
        <w:t>гражданство»</w:t>
      </w:r>
      <w:r w:rsidRPr="00CB03C1">
        <w:rPr>
          <w:rFonts w:ascii="Times New Roman" w:hAnsi="Times New Roman" w:cs="Times New Roman"/>
          <w:sz w:val="28"/>
          <w:szCs w:val="28"/>
        </w:rPr>
        <w:t>- прямое указание на крупный юридический словарь, в котором перечислены особенности государственной ассоциации. Однако в последнее время ситуация изменилась, сегодня разговоры об отсутствии единого гражданства в конфедерации не противоре</w:t>
      </w:r>
      <w:r w:rsidR="007C21E0">
        <w:rPr>
          <w:rFonts w:ascii="Times New Roman" w:hAnsi="Times New Roman" w:cs="Times New Roman"/>
          <w:sz w:val="28"/>
          <w:szCs w:val="28"/>
        </w:rPr>
        <w:t>чат, но полностью</w:t>
      </w:r>
      <w:r w:rsidR="007C21E0">
        <w:rPr>
          <w:rStyle w:val="a6"/>
          <w:rFonts w:ascii="Times New Roman" w:hAnsi="Times New Roman" w:cs="Times New Roman"/>
          <w:sz w:val="28"/>
          <w:szCs w:val="28"/>
        </w:rPr>
        <w:footnoteReference w:id="23"/>
      </w:r>
      <w:r w:rsidRPr="00CB03C1">
        <w:rPr>
          <w:rFonts w:ascii="Times New Roman" w:hAnsi="Times New Roman" w:cs="Times New Roman"/>
          <w:sz w:val="28"/>
          <w:szCs w:val="28"/>
        </w:rPr>
        <w:t>. Особый интерес представляет введение гражданства Европейского союза, закрепленное в Маастрихтском договоре 1992 года. Это был беспрецедентный шаг в истории как института гражданства, так и международных</w:t>
      </w:r>
      <w:r w:rsidR="007C21E0">
        <w:rPr>
          <w:rFonts w:ascii="Times New Roman" w:hAnsi="Times New Roman" w:cs="Times New Roman"/>
          <w:sz w:val="28"/>
          <w:szCs w:val="28"/>
        </w:rPr>
        <w:t xml:space="preserve"> структур</w:t>
      </w:r>
      <w:r w:rsidRPr="00CB03C1">
        <w:rPr>
          <w:rFonts w:ascii="Times New Roman" w:hAnsi="Times New Roman" w:cs="Times New Roman"/>
          <w:sz w:val="28"/>
          <w:szCs w:val="28"/>
        </w:rPr>
        <w:t>. В восьмой статье этого договора четко указано, что гражданство ЕС дополняет, но не заменяет национ</w:t>
      </w:r>
      <w:r w:rsidR="00A952F9">
        <w:rPr>
          <w:rFonts w:ascii="Times New Roman" w:hAnsi="Times New Roman" w:cs="Times New Roman"/>
          <w:sz w:val="28"/>
          <w:szCs w:val="28"/>
        </w:rPr>
        <w:t>альное гражданство</w:t>
      </w:r>
      <w:r w:rsidR="00A952F9">
        <w:rPr>
          <w:rStyle w:val="a6"/>
          <w:rFonts w:ascii="Times New Roman" w:hAnsi="Times New Roman" w:cs="Times New Roman"/>
          <w:sz w:val="28"/>
          <w:szCs w:val="28"/>
        </w:rPr>
        <w:footnoteReference w:id="24"/>
      </w:r>
      <w:r w:rsidR="00A952F9">
        <w:rPr>
          <w:rFonts w:ascii="Times New Roman" w:hAnsi="Times New Roman" w:cs="Times New Roman"/>
          <w:sz w:val="28"/>
          <w:szCs w:val="28"/>
        </w:rPr>
        <w:t>.</w:t>
      </w:r>
    </w:p>
    <w:p w:rsidR="00886439" w:rsidRDefault="00160299" w:rsidP="00886439">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Подчеркивая «диалектический» характер гражданства Европейского Союза и в то же время уделяя особое внимание его влиянию на процесс формирования и поддержания легитимности этого надгосударственного учреждения, исследователи особенно указывают, что, хотя первоначально гражданство ЕС было «осуществлено с помощью парадигмы национа</w:t>
      </w:r>
      <w:r w:rsidR="00A952F9">
        <w:rPr>
          <w:rFonts w:ascii="Times New Roman" w:hAnsi="Times New Roman" w:cs="Times New Roman"/>
          <w:sz w:val="28"/>
          <w:szCs w:val="28"/>
        </w:rPr>
        <w:t>льного гражданства »</w:t>
      </w:r>
      <w:r w:rsidR="00A952F9">
        <w:rPr>
          <w:rStyle w:val="a6"/>
          <w:rFonts w:ascii="Times New Roman" w:hAnsi="Times New Roman" w:cs="Times New Roman"/>
          <w:sz w:val="28"/>
          <w:szCs w:val="28"/>
        </w:rPr>
        <w:footnoteReference w:id="25"/>
      </w:r>
      <w:r w:rsidRPr="00CB03C1">
        <w:rPr>
          <w:rFonts w:ascii="Times New Roman" w:hAnsi="Times New Roman" w:cs="Times New Roman"/>
          <w:sz w:val="28"/>
          <w:szCs w:val="28"/>
        </w:rPr>
        <w:t>, теперь все происходит наоборот: «несмотря на попытки государств-членов изменить ситуацию, в результате чего гражданство ЕС полностью зависит от национа</w:t>
      </w:r>
      <w:r w:rsidR="00A952F9">
        <w:rPr>
          <w:rFonts w:ascii="Times New Roman" w:hAnsi="Times New Roman" w:cs="Times New Roman"/>
          <w:sz w:val="28"/>
          <w:szCs w:val="28"/>
        </w:rPr>
        <w:t>льного гражданства»</w:t>
      </w:r>
      <w:r w:rsidRPr="00CB03C1">
        <w:rPr>
          <w:rFonts w:ascii="Times New Roman" w:hAnsi="Times New Roman" w:cs="Times New Roman"/>
          <w:sz w:val="28"/>
          <w:szCs w:val="28"/>
        </w:rPr>
        <w:t>. При этом государства обращаются к положениям, закрепленным в пункте 17 Соглашения, согласно которому «гражданство Союза дополняет, но не меняет нацио</w:t>
      </w:r>
      <w:r w:rsidR="00A952F9">
        <w:rPr>
          <w:rFonts w:ascii="Times New Roman" w:hAnsi="Times New Roman" w:cs="Times New Roman"/>
          <w:sz w:val="28"/>
          <w:szCs w:val="28"/>
        </w:rPr>
        <w:t xml:space="preserve">нальное </w:t>
      </w:r>
      <w:r w:rsidR="00A952F9">
        <w:rPr>
          <w:rFonts w:ascii="Times New Roman" w:hAnsi="Times New Roman" w:cs="Times New Roman"/>
          <w:sz w:val="28"/>
          <w:szCs w:val="28"/>
        </w:rPr>
        <w:lastRenderedPageBreak/>
        <w:t>гражданство»</w:t>
      </w:r>
      <w:r w:rsidR="00A952F9">
        <w:rPr>
          <w:rStyle w:val="a6"/>
          <w:rFonts w:ascii="Times New Roman" w:hAnsi="Times New Roman" w:cs="Times New Roman"/>
          <w:sz w:val="28"/>
          <w:szCs w:val="28"/>
        </w:rPr>
        <w:footnoteReference w:id="26"/>
      </w:r>
      <w:r w:rsidRPr="00CB03C1">
        <w:rPr>
          <w:rFonts w:ascii="Times New Roman" w:hAnsi="Times New Roman" w:cs="Times New Roman"/>
          <w:sz w:val="28"/>
          <w:szCs w:val="28"/>
        </w:rPr>
        <w:t>. В то же время ряд исследователей справедливо полагают, что европейское гражданство, подобно механическому агрегату народов европейских стран и их воле, не может претендовать на статус одного европейского народа и единой в</w:t>
      </w:r>
      <w:r w:rsidR="00A952F9">
        <w:rPr>
          <w:rFonts w:ascii="Times New Roman" w:hAnsi="Times New Roman" w:cs="Times New Roman"/>
          <w:sz w:val="28"/>
          <w:szCs w:val="28"/>
        </w:rPr>
        <w:t xml:space="preserve">сеевропейской воли. </w:t>
      </w:r>
    </w:p>
    <w:p w:rsidR="00886439" w:rsidRDefault="005215AF" w:rsidP="00886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этого всего стоит сделать вывод что, к</w:t>
      </w:r>
      <w:r w:rsidR="00160299" w:rsidRPr="00CB03C1">
        <w:rPr>
          <w:rFonts w:ascii="Times New Roman" w:hAnsi="Times New Roman" w:cs="Times New Roman"/>
          <w:sz w:val="28"/>
          <w:szCs w:val="28"/>
        </w:rPr>
        <w:t>онфедерация - это союз, форма ассоциации государств, выражающая совокупность государств, связанных конфедеративными связями. В соответствии со своими правовыми особенностями конфедерация отличается от таких организаций, как государство, международная организация и федеративное государственное образование. Конфедерация отличается от суверенного государства тем, что оно состоит из государств-членов, которые сохраняют качество суверенных образований. Это дает наднациональные качества конфедерации, позволяя ему действовать в качестве субъекта международных правовых отношений в этом. наднациональное качество. Субъекты конфедерации отличаются от предметов, включенных в международную организацию. Таким образом, субъекты, входящие в международную организацию, всегда являются суверенными: они не предоставляют организации права на осуществление суверенитета, а просто уполномочивают ее действовать от их имени в строго определенной области и в ограниченном диапазоне и с этой целью обеспечивают те полномочия, которые считаются необходимыми. Кроме того, международная организация зарегистрирована международным соглашением как обычное юридическое лицо публичного права, и конфедерация, как государство, приобретает правосубъектность по международному праву, признавая его как субъект международного публичного права иностранными государствами.</w:t>
      </w:r>
    </w:p>
    <w:p w:rsidR="00886439" w:rsidRDefault="00160299" w:rsidP="00886439">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Конфедерация отличается от федерального правительства, потому что она создана для достижения определенных ограниченных целей в течение определенного исторического периода. В конфедерации есть специальные </w:t>
      </w:r>
      <w:r w:rsidRPr="00CB03C1">
        <w:rPr>
          <w:rFonts w:ascii="Times New Roman" w:hAnsi="Times New Roman" w:cs="Times New Roman"/>
          <w:sz w:val="28"/>
          <w:szCs w:val="28"/>
        </w:rPr>
        <w:lastRenderedPageBreak/>
        <w:t>органы, необходимые для выполнения задач, конкретно указанных в договорных актах. У постоянных действующих органов конфедерации нет полномочий. Их действия являются рекомендациями и рассматриваются, как правило, не гражданами, а властями субъектов конфедерации. Правила акта, принятые конфедерацией, могут стать нормой, обязательной для всех государств-членов конфедерации, только если акт должен быть выпущен в соответствии с законом каждой членской конфедерацией</w:t>
      </w:r>
      <w:r w:rsidR="00D317D6">
        <w:rPr>
          <w:rFonts w:ascii="Times New Roman" w:hAnsi="Times New Roman" w:cs="Times New Roman"/>
          <w:sz w:val="28"/>
          <w:szCs w:val="28"/>
        </w:rPr>
        <w:t>.</w:t>
      </w:r>
    </w:p>
    <w:p w:rsidR="00160299" w:rsidRDefault="00160299" w:rsidP="00886439">
      <w:pPr>
        <w:spacing w:after="0" w:line="360" w:lineRule="auto"/>
        <w:ind w:firstLine="709"/>
        <w:jc w:val="both"/>
        <w:rPr>
          <w:rFonts w:ascii="Times New Roman" w:hAnsi="Times New Roman" w:cs="Times New Roman"/>
          <w:sz w:val="28"/>
          <w:szCs w:val="28"/>
        </w:rPr>
      </w:pPr>
      <w:r w:rsidRPr="00CB03C1">
        <w:rPr>
          <w:rFonts w:ascii="Times New Roman" w:hAnsi="Times New Roman" w:cs="Times New Roman"/>
          <w:sz w:val="28"/>
          <w:szCs w:val="28"/>
        </w:rPr>
        <w:t>Правовой основой создания конфедерации является конфедеративное соглашение, которое заключается в решении вопросов создания, как правило, нового государства, являющегося основным субъектом международного права. Специфика Конфедеративных договоров (в качестве учредительных актов конфедеративных союзов) заключается в том, что они являются источниками конституционного права, как одного из учредительных документов государства, наряду с Конституцией. Однако конфедеративное соглашение носит двойственный характер, являясь источником конституционного права, этот документ может быть использован также в качестве источника международного права. Несмотря на его высокий статус в конституционном праве партийного государства, конфедеративное соглашение не может быть (и не является) единственной правовой основой для единого государственно-правового пространства объединенного союза. Таким образом, правовая основа конфедерации в дополнение к соглашению об объединении также может быть конституционными нормами объединенных в ней государств.</w:t>
      </w:r>
    </w:p>
    <w:p w:rsidR="008450BE" w:rsidRDefault="008450BE" w:rsidP="00D317D6">
      <w:pPr>
        <w:ind w:right="-1"/>
        <w:jc w:val="both"/>
        <w:rPr>
          <w:rFonts w:ascii="Times New Roman" w:hAnsi="Times New Roman" w:cs="Times New Roman"/>
          <w:sz w:val="28"/>
          <w:szCs w:val="28"/>
        </w:rPr>
      </w:pPr>
    </w:p>
    <w:p w:rsidR="00886439" w:rsidRDefault="00886439" w:rsidP="00D317D6">
      <w:pPr>
        <w:ind w:right="-1"/>
        <w:jc w:val="both"/>
        <w:rPr>
          <w:rFonts w:ascii="Times New Roman" w:hAnsi="Times New Roman" w:cs="Times New Roman"/>
          <w:sz w:val="28"/>
          <w:szCs w:val="28"/>
        </w:rPr>
      </w:pPr>
    </w:p>
    <w:p w:rsidR="00886439" w:rsidRDefault="00886439" w:rsidP="00D317D6">
      <w:pPr>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F817FD" w:rsidRDefault="00F817FD" w:rsidP="00D317D6">
      <w:pPr>
        <w:ind w:right="-1"/>
        <w:jc w:val="both"/>
        <w:rPr>
          <w:rFonts w:ascii="Times New Roman" w:hAnsi="Times New Roman" w:cs="Times New Roman"/>
          <w:sz w:val="28"/>
          <w:szCs w:val="28"/>
        </w:rPr>
      </w:pPr>
    </w:p>
    <w:p w:rsidR="00F817FD" w:rsidRDefault="00F817FD" w:rsidP="00D317D6">
      <w:pPr>
        <w:ind w:right="-1"/>
        <w:jc w:val="both"/>
        <w:rPr>
          <w:rFonts w:ascii="Times New Roman" w:hAnsi="Times New Roman" w:cs="Times New Roman"/>
          <w:sz w:val="28"/>
          <w:szCs w:val="28"/>
        </w:rPr>
      </w:pPr>
    </w:p>
    <w:p w:rsidR="008450BE" w:rsidRDefault="008450BE" w:rsidP="00D317D6">
      <w:pPr>
        <w:pStyle w:val="ad"/>
        <w:numPr>
          <w:ilvl w:val="0"/>
          <w:numId w:val="10"/>
        </w:numPr>
        <w:jc w:val="center"/>
        <w:rPr>
          <w:rFonts w:ascii="Times New Roman" w:hAnsi="Times New Roman" w:cs="Times New Roman"/>
          <w:sz w:val="28"/>
          <w:szCs w:val="28"/>
        </w:rPr>
      </w:pPr>
      <w:r w:rsidRPr="00D317D6">
        <w:rPr>
          <w:rFonts w:ascii="Times New Roman" w:hAnsi="Times New Roman" w:cs="Times New Roman"/>
          <w:sz w:val="28"/>
          <w:szCs w:val="28"/>
        </w:rPr>
        <w:lastRenderedPageBreak/>
        <w:t>СРАВНИТЕЛЬНЫЙ АНАЛИЗ СОВРЕМЕННЫХ КОНФЕДЕРАЦИЙ (НА ПРИМЕРЕ СНГ И ЕС)</w:t>
      </w:r>
    </w:p>
    <w:p w:rsidR="00D317D6" w:rsidRPr="00D317D6" w:rsidRDefault="00D317D6" w:rsidP="00D317D6">
      <w:pPr>
        <w:pStyle w:val="a3"/>
        <w:jc w:val="center"/>
        <w:rPr>
          <w:rFonts w:ascii="Times New Roman" w:hAnsi="Times New Roman" w:cs="Times New Roman"/>
          <w:sz w:val="28"/>
          <w:szCs w:val="28"/>
        </w:rPr>
      </w:pPr>
      <w:r w:rsidRPr="00D317D6">
        <w:rPr>
          <w:rFonts w:ascii="Times New Roman" w:hAnsi="Times New Roman" w:cs="Times New Roman"/>
          <w:sz w:val="28"/>
          <w:szCs w:val="28"/>
        </w:rPr>
        <w:t xml:space="preserve">2.1 </w:t>
      </w:r>
      <w:r w:rsidRPr="00D317D6">
        <w:rPr>
          <w:rFonts w:ascii="Times New Roman" w:hAnsi="Times New Roman" w:cs="Times New Roman"/>
          <w:sz w:val="28"/>
          <w:szCs w:val="28"/>
        </w:rPr>
        <w:t>Содружество Независимых государств субъект межгосударственного взаимодействия</w:t>
      </w:r>
    </w:p>
    <w:p w:rsidR="008450BE" w:rsidRPr="008450BE" w:rsidRDefault="008450BE" w:rsidP="00D317D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В процессе исторического развития, с каждым новым столетием человечество все больше и больше осознавало, что государство не является самой высшей формой объединения. Люди понимали, что разрешение некоторых проблем бывает невозможным силами одного государства. Именно поэтому начали появляться союзы, унии, лиги, содружества.</w:t>
      </w:r>
    </w:p>
    <w:p w:rsidR="008450BE" w:rsidRPr="008450BE" w:rsidRDefault="008450BE" w:rsidP="00D317D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В XX в. процесс объединения постепенно сменяется интеграцией. Интеграционные процессы второй половины XX века стали определяющим фактором появления огромного количества новшеств в разных сферах, в том числе и в сфере права. Особенное влияние это оказало на развитие конституционного и международного права.</w:t>
      </w:r>
    </w:p>
    <w:p w:rsidR="008450BE" w:rsidRPr="008450BE" w:rsidRDefault="008450BE" w:rsidP="00D317D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Результатом данных процессов является и появление на территории Евразии двух крупнейших образований, которые и будут в дальнейшем рассмотрены в этой статье — это Европейский союз (Далее — ЕС) и Содружество Независимых государств (Далее — СНГ).</w:t>
      </w:r>
    </w:p>
    <w:p w:rsidR="008450BE" w:rsidRPr="008450BE" w:rsidRDefault="008450BE" w:rsidP="00D317D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С того момента, когда эти образования были созданы (ЕС был основан 7 февраля 1992 г., СНГ 8 декабря 1991 г.), возник вопрос о том, чем они являются. В данной статье проведен сравнительный анализ этих образований и рассмотрены основные точки зрения относительно того, что такое ЕС и СНГ.</w:t>
      </w:r>
    </w:p>
    <w:p w:rsidR="008450BE" w:rsidRPr="008450BE" w:rsidRDefault="008450BE" w:rsidP="00D317D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Сперва мы рассмотрим мнения относительно сущности Содружестве Независимых Государств.</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450BE">
        <w:rPr>
          <w:rFonts w:ascii="Times New Roman" w:eastAsia="Times New Roman" w:hAnsi="Times New Roman" w:cs="Times New Roman"/>
          <w:color w:val="222222"/>
          <w:sz w:val="28"/>
          <w:szCs w:val="28"/>
          <w:lang w:eastAsia="ru-RU"/>
        </w:rPr>
        <w:t xml:space="preserve">Содружество был основано в 1991 году после подписания 8 декабря «Соглашения о создании Содружества Независимых Государств» (Беловежского соглашения). Официально на сегодняшний день 9 государств входят в состав Содружества, ратифицировавшие договор: Азербайджан, Белоруссия, Армения, Кыргызстан, Молдова, Казахстан, Россия, </w:t>
      </w:r>
      <w:r w:rsidRPr="00886439">
        <w:rPr>
          <w:rFonts w:ascii="Times New Roman" w:eastAsia="Times New Roman" w:hAnsi="Times New Roman" w:cs="Times New Roman"/>
          <w:color w:val="222222"/>
          <w:sz w:val="28"/>
          <w:szCs w:val="28"/>
          <w:lang w:eastAsia="ru-RU"/>
        </w:rPr>
        <w:lastRenderedPageBreak/>
        <w:t>Таджикистан, Узбекистан.  Кроме того, имеются один ассоциированный член Содружества (Туркменистан) и два государства-наблюдателя при СНГ — Монголия и Афганистан.</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Как было сказано ранее, в правовой базе, на которой основана работа Содружества, нет конкретного упоминания о его юридической природе. Но, например, и в Алма-Атинской декларации, и в статье 1 Уставе СНГ закреплены схожие по смыслу нормы, которые содержат тезис и гласят, что Содружество не является государством и не обладает полномочиями, которые носят наднациональный (надгосударственный) характер. По этому поводу Г.В. Игнатенко подметил, что оценка должна включать также позитивное суждение и не может быть ограничена только отрицанием. Отсутствие такого составляющего стало основанием для появления множество различных суждений относительно природы Содружества.</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Например, Н.А. Михалева считает, что СНГ является региональным сообществом, правовой, политической формой добровольного объединения суверенных государств, входивших ранее в СССР, созданное на условиях полного сохранения суверенитета и международной правосубъектности государств-участников.</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Или, например, первый вывод, к которому пришли Л. В. Гречко и Г. Г. Шинкарецкая, изучая правовой статус Содружества, заключался в том, что СНГ на начальном этапе своего существования, обладало признаками, присущими как международной организации, так и конфедерации. Но стоит подметить, что понятия региональной международной организации и конфедерации, по мнению этих исследователей, совместимы и не противоречат друг другу. Г.В. Игнатенко упоминал, что, если СНГ не обладает надгосударственным статусом, то этот факт не исключает, что СНГ является межгосударственным образованием. Но позднее Г. Г. Шинкарецкая отказалась от ранее упомянутого вывода и твердо высказалась за то, что СНГ является региональной международной организацией.</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lastRenderedPageBreak/>
        <w:t>О юридической природе Содружества также существует и консультативное заключение Экономического Суда СНГ от 23 июня 1998 года № 01-1/2-98, в котором сказано, что СНГ является субъектом международного права в силу того, что Содружество реально существует и является участником международных отношений. Позднее, 15 февраля 2010 года, было издано определение суда №01-1/1-10 о разъяснении этого консультативного заключения, в котором четко определено, что Содружество Независимых Государств — субъект международного права, представляющий собой межгосударственное образование с широкой сферой совместной деятельности и развитой организационной структурой, которое обладает договорной правоспособностью.</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На основании всего выше сказанного можно сделать вывод о том, что представляет собой СНГ. Если раньше, на раннем этапе существовало множество точек зрения, то сегодня мнения большинства исследователей пришли к единству. Содружество Независимых Государств является региональной международной организацией. Этот вывод подтверждают признаки, присущие Содружеству. А именно: оно основано на международном праве и международном договоре и имеет самостоятельные организационно-правовые категории, права и обязанности, обособленную область сотрудничества, обладает автономной волей.</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Момент определения природы Евросоюза является в более сложным, так как по сегодняшний день отсутствует единство в понимании его юридической природы.</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Европейский Союз представляет собой объединение 27 государств, основанное после подписания 7 февраля 1992 г. «Договора о Европейском Союзе» (Маастрихтский договор). Особенностью ЕС выступает ее двойственность в определении статуса: он содержит как элементы международной организации, так и элементы государственности в форме федерации или конфедерации.</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lastRenderedPageBreak/>
        <w:t>К признакам, определяющим ЕС как федерацию, можно отнести избираемый Европейский парламент и формирование его за счет средств бюджета ЕС, верховенство европейского права над национальным в практике Европейского Суда, а также закрепленные в статьях Договора и в судебной практике Европейского Суда основных правовых гарантий. Так в статье 1 Договора о ЕС закреплено, что решения в ЕС должны приниматься открыто и близко по отношению к гражданскому населению. В статье 5 определено, что в полномочия, которые не относятся к сфере исключительной компетенции, сообщество следует принципу субсидиарности.</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Признак правительственного сотрудничества проявляется, прежде всего, во внешней политике и в политике, связанной с безопасностью Союза, в области полицейского и правового сотрудничества.</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Имеет место быть такое суждение, что Европейский Союз как союз государств – не окончательная структура. В итоге ЕС должен представлять собой союз народов Европы, в котором будут преобладать государственные черты, иначе называемая идея создания «Соединенных Штатов Европы», которая появилась задолго до создания самого ЕС. И если надгосударственность союза будет расти, то такое преобразование вполне возможно.</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Б.А. Страшун также отмечает, что Европейский Союз если и нес изначально в себе черты конфедерации, то на сегодня уже он приобрел признаки федеративного устройства, так как некоторые акты, изданные органами Союза, имеют прямое действие на территориях государств-членов.</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ЕС был создан для достижения определенных целей; в нем сохраняется суверенность государства и имеется достаточно высокая степень их самостоятельности; международный договор Союза является правовой основой — все это признаки конфедерации. Так же, ЕС часто называют мягкой, «рыхлой» конфедерацией, но законодательно это нигде не отображено.</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lastRenderedPageBreak/>
        <w:t>В подтверждение теории о том, что ЕС носит элементы государственности, можно сказать о том, что в отличие от СНГ, у ЕС отсутствует устав, но у ЕС есть Конституция (о введении Конституции для Европы) и правовой основой выступает Договор ЕС (действующий Лиссабонский договор)</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М.В. Баглай называет ЕС интеграционным объединением государств, своеобразным образованием, в котором получают развитие «тенденции эволюции права», имеющие широкое распространение в мире. Союз нацелен на региональную европейскую интеграцию. Но есть мнение и о том, что ЕС обладает особым международно-правовым статусом, отличным от всех ранее известных видов межгосударственных объединений.</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Таким образом, можно сделать вывод, что ЕС — это форма государственного объединения, которая содержит в себе как признаки конфедерации и федерации, так и международной организации.</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После определения природы и статуса Евросоюза и СНГ логично перейти к сравнению компетенций, которыми государства-члены или государства-участники наделили эти два объединения. </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Евросоюз и СНГ были созданы, как было сказано ранее для достижения определенных целей. Для выполнения этого страны, создавшие эти объединения наделили ЕС и СНГ определенными компетенциями. Компетенции ЕС закреплены в Договоре о функционировании Европейского союза (Лиссабонская редакция договора 2007 г.), в 2-6 статьях. Согласно Договору, компетенции делятся на три вида: исключительная, совместная, вспомогательная.</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 xml:space="preserve">В исключительную компетенция Союза, прописанную в статье 3, относят следующие сферы: таможенный союз, установление правил конкуренции, денежная политика, сохранение морских биологических ресурсов, общая торговая политика. За ЕС также закреплены входящие в эту группу компетенции, например, заключение международных соглашений, когда такое заключение предусмотрено в законодательных актах Союза, </w:t>
      </w:r>
      <w:r w:rsidRPr="00886439">
        <w:rPr>
          <w:rFonts w:ascii="Times New Roman" w:eastAsia="Times New Roman" w:hAnsi="Times New Roman" w:cs="Times New Roman"/>
          <w:color w:val="222222"/>
          <w:sz w:val="28"/>
          <w:szCs w:val="28"/>
          <w:lang w:eastAsia="ru-RU"/>
        </w:rPr>
        <w:lastRenderedPageBreak/>
        <w:t>когда оно необходимо, для реализации функций и задач, возложенных на ЕС, и обеспечение его развития.</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Совместная компетенция ЕС и государств-членов закреплена в статье 5. Такой вид компетенции определяется остаточным принципом, то есть в нее входят все компетенции, которые не относятся к сферам, прописанным в статьях 3 и 6. Особенностью совместной компетенции является то, что она может быть дополнена на основании принятия государствами определенных договоров.</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На данный момент, согласно Договору, она распространяется на такие сферы: внутренний рынок; социальная политика применительно к аспектам, определенным в Договоре; экономическое, социальное и территориальное сплочение; сельское хозяйство и рыболовство, за исключением сохранения морских биологических ресурсов; окружающая среда; защита потребителей; транспорт; трансъевропейские сети; энергетика; пространство свободы, безопасности и правосудия; общие проблемы безопасности в сфере здравоохранения применительно к аспектам, определенным в настоящем Договоре.</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В сферах научных исследований, технологического развития и космоса и сферах сотрудничества в поддержку развития и гуманитарной помощи Союз располагает компетенцией проводить мероприятия, но при условии, что осуществление данной компетенции никак не будет препятствовать государствам-членам осуществлять свою собственную компетенцию.</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Вспомогательная или дополнительная компетенция союза направлена на осуществление деятельности по поддержке, координации и дополнения действий государств членов. Сферами дополнительной деятельности Союза являются: охрана и улучшение здоровья людей; промышленность; культура; туризм; образование, профессиональное обучение, молодежь и спорт; гражданская оборона; административное сотрудничество.</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lastRenderedPageBreak/>
        <w:t>Относительно СНГ в плане компетенций все проще, так как более четко уяснено нами, что Содружество — это региональная международная организация.</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Устав СНГ наделяет его только одним видом компетенций — совместной, что прописано в статье 4. К сфере совместной деятельности государств-членов следует отнести следующее: обеспечение прав и основных свобод человека; координацию внешнеполитической деятельности; сотрудничество в формировании и развитии общего экономического пространства, общеевропейского и евразийского рынков, таможенной политики; сотрудничество в развитии систем транспорта, связи; охрану здоровья и окружающей среды; вопросы социальной и миграционной политики; борьбу с организованной преступностью; сотрудничество в области оборонной политики и охраны внешних границ.</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Но, кроме отличий, связанных с этим вопросом, между ЕС и СНГ и сходства. Список сфер, относящихся к совместной компетенции этих объединений, не является исчерпывающим. Так же, как и в Европейском Союзе, страны-участники Содружества могут дополнять этот перечень по взаимному согласию.</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Для осуществления компетенций в СНГ и в ЕС функционируют специальные органы управления. В систему высших органов Европейского союза относят на данный момент по всем соглашениям, связывающим все страны-члены на общих основаниях, семь органов: Европейский совет, Совет Европейского союза, Европейская комиссия, Суд Европейского союза, Европейский парламент, Европейская счётная палата, Европейский центральный банк</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 xml:space="preserve">Европейский совет — высший политический орган Европейского союза, состоящий из глав государств и правительств стран-членов ЕС. Совет Европейского союза — наряду с Европейским парламентом, один из двух законодательных органов Европейского союза. Европейская комиссия — высший орган исполнительной власти Евросоюза, который отвечает за </w:t>
      </w:r>
      <w:r w:rsidRPr="00886439">
        <w:rPr>
          <w:rFonts w:ascii="Times New Roman" w:eastAsia="Times New Roman" w:hAnsi="Times New Roman" w:cs="Times New Roman"/>
          <w:color w:val="222222"/>
          <w:sz w:val="28"/>
          <w:szCs w:val="28"/>
          <w:lang w:eastAsia="ru-RU"/>
        </w:rPr>
        <w:lastRenderedPageBreak/>
        <w:t>выполнение решений Союза, контролирует соблюдение его законов в странах-членах и, если требуется, возбуждает в суде Европейского союза иск против стран-членов за нарушение членских обязательств.</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Суд Европейского союза — высший суд ЕС. Европейский парламент имеет три важнейшие задачи: законодательство, бюджетирование и контроль Европейской комиссии. C 1979 года избирается населением. Европейская счётная палата — институт, осуществляющий аудиторскую проверку бюджета Союза и его учреждений. Европейский центральный банк — центральный банк Евросоюза и зоны евро.</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Кроме этих 7 главных органов выделяют также иные вспомогательные органы, которые обеспечивают нормальное функционирование ЕС.</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Высшие органы управления Содружества определены разделом VI Уставом СНГ. В структуру органов управления входит Содружества 84 органа, среди которых деятельность 69 органов направлена на отраслевое сотрудничество. Главную роль в системе управления СНГ играют Совет глав государств СНГ и Совет глав правительств СНГ. Высшим органом организации является Совет глав государств, основная задача которого состоит в разрешении главных вопросов и задач, связанных с деятельностью организации.</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Совет глав правительств СНГ координирует сотрудничество органов исполнительной власти государств — участников в экономической, социальной и иных областях общих интересов. Все решения, выдвинутые в этих органах, не должны препятствовать осуществлению собственной политики государств-членов и должны быть приняты на основе консенсуса.</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 xml:space="preserve">Перечень всех органов очень велик и компетенция этих органов исходит из их названия. Пример некоторых из них: Совет министров внутренних дел государств – участников СНГ; Совет министров иностранных дел СНГ; Совет министров обороны СНГ; Совет министров юстиции государств – участников СНГ; Совет по авиации и использованию воздушного пространства; Совет по гуманитарному сотрудничеству </w:t>
      </w:r>
      <w:r w:rsidRPr="00886439">
        <w:rPr>
          <w:rFonts w:ascii="Times New Roman" w:eastAsia="Times New Roman" w:hAnsi="Times New Roman" w:cs="Times New Roman"/>
          <w:color w:val="222222"/>
          <w:sz w:val="28"/>
          <w:szCs w:val="28"/>
          <w:lang w:eastAsia="ru-RU"/>
        </w:rPr>
        <w:lastRenderedPageBreak/>
        <w:t>государств – участников СНГ; Совет по делам молодежи государств – участников СНГ и др.</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Но, согласно статье 34 Устава, этот перечень может быть дополнен другими органами отраслевого сотрудничества, которые могут быть созданы на основе соглашения государств-участников о сотрудничестве в различных областях.</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Таким образом, проводя сравнительную характеристику ЕС и СНГ, мы можем прийти к выводу, что первопричиной всех существующих отличий является различие в международно-правовом статусе и природе объединений государств. ЕС — это форма государственного объединения с элементами конфедерации и федерации. СНГ — международная региональная организация.</w:t>
      </w:r>
    </w:p>
    <w:p w:rsidR="008450BE" w:rsidRPr="00886439" w:rsidRDefault="008450BE" w:rsidP="008864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886439">
        <w:rPr>
          <w:rFonts w:ascii="Times New Roman" w:eastAsia="Times New Roman" w:hAnsi="Times New Roman" w:cs="Times New Roman"/>
          <w:color w:val="222222"/>
          <w:sz w:val="28"/>
          <w:szCs w:val="28"/>
          <w:lang w:eastAsia="ru-RU"/>
        </w:rPr>
        <w:t>Из этого следуют отличия в структуре компетенций: ЕС обладает совместной, исключительной и дополнительной компетенциями, когда в правовых основах СНГ прописаны только совместные компетенции. Это говорит об уровне существующей наднациональности в объединениях: в Европейском Союзе это явление на настоящий момент достигло разумного предела. В СНГ она отсутствует, что и сказано в Уставе. А различия в структуре органов и их многообразие определяется не только по вышеупомянутой причине, но и по причине особенностей выдвинутых целей, для которых государства объединились.</w:t>
      </w:r>
    </w:p>
    <w:p w:rsidR="00EC7454" w:rsidRPr="00886439" w:rsidRDefault="00EC7454"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Содружество Независимых Государств (СНГ) как название межгосударственного образования за последнее время достаточно прочно вошло в нашу жизнь и закрепилось на политической карте мира. О событиях в Содружестве практически каждый день сообщают электронные средства массовой информации, пишут общественно-политические газеты и журналы. Многие россияне имеют родственников в СНГ, миллионы наших соотечественников проживают в странах Содружества. Граждане различных государств Содружества приезжают в Россию в поисках работы. Страны СНГ — важные экономические и политические партнеры нашего государства. </w:t>
      </w:r>
      <w:r w:rsidRPr="00886439">
        <w:rPr>
          <w:rFonts w:ascii="Times New Roman" w:hAnsi="Times New Roman" w:cs="Times New Roman"/>
          <w:sz w:val="28"/>
          <w:szCs w:val="28"/>
        </w:rPr>
        <w:lastRenderedPageBreak/>
        <w:t>Возникло данное межгосударственное образование в декабре 1991 г. достаточно неожиданно. Своим появлением на свет оно обязано быстрому и непредвиденному уходу с исторической арены Советского Союза, который был мощным государством и являлся одной из двух сверхдержав на протяжении второй половины ХХ в. Почему так произошло? Однозначного объяснения столь сложного и многофакторного феномена, изменившего все мировое развитие в конце прошлого столетия, пока нет. Однако представители различных наук постоянно обращаются к этому вопросу, потому что он непосредственно связан со многими проблемами наших дней. Обращают постоянное внимание на изучение указанного феномена и исследователи СНГ. Это обусловлено тем, что понять многие затруднения и сложности в современном развитии Содружества невозможно без анализа породившей их дезинтеграции СССР. Процесс образования Содружества имел непростой характер и протекал сложно и противоречиво. Во-первых, создатели СНГ по-разному понимали цели, статус и перспективы нового межгосударственного образования. Во-вторых, Содружеству сразу же пришлось решать очень сложные и болезненные вопросы, среди которых — проблема правопреемства в отношении бывшего СССР, настоятельная потребность разрешения целого ряда этнополитических конфликтов на постсоюзном пространстве, проявлявшихся уже в открытой форме в последние годы существования Советского государства, и др. В-третьих, процесс становления СНГ исторически совпал с процессом строительства бывшими республиками Советского Союза новых независимых государств, а политические элиты отдавали предпочтение укреплению собственного суверенитета и национальных государственных институтов. Однако достаточно быстро была сформирована институциональноправовая структура Содружества, налажено взаимодействие в важнейших сферах жизнедеятельности новых независимых государств.</w:t>
      </w:r>
    </w:p>
    <w:p w:rsidR="00EC7454" w:rsidRPr="00886439" w:rsidRDefault="00EC7454"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«Содружество, наконец, поняло: главное в жизни независимых государств — равноправное экономическое сотрудничество, а не поиски </w:t>
      </w:r>
      <w:r w:rsidRPr="00886439">
        <w:rPr>
          <w:rFonts w:ascii="Times New Roman" w:hAnsi="Times New Roman" w:cs="Times New Roman"/>
          <w:sz w:val="28"/>
          <w:szCs w:val="28"/>
        </w:rPr>
        <w:lastRenderedPageBreak/>
        <w:t>политических решений. Этим объясняется и то, что Украина не подписала Устав СНГ. А само Содружество Украина не разваливала и не будет разваливать, а будет делать конкретные шаги к интеграции в экономике, к сотрудничеству с другими государствами. Оно не является ошибкой и при нормальной работе, с одной стороны, не противоречит генеральным курсам народов на независимость, а с другой — не является также единственным спасением от возможного конфронтационного развития, нужно развивать двусторонние связи». Л. М. Кравчук, Президент Украины, 1993</w:t>
      </w:r>
    </w:p>
    <w:p w:rsidR="00E02998" w:rsidRPr="00886439" w:rsidRDefault="00E02998"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В принятых документах тоже чувствуется эта двойственность. Так, Протокол «Об осуществлении в 1992 году централизованных закупок по импорту продовольствия, сельскохозяйственного сырья, материалов и средств защиты растений, предусмотренных в Продовольственном соглашении», принятый на заседании Совета глав правительств; Соглашение о координации межгосударственных отношений в области электроэнергии; Соглашение о координационных органах железнодорожного транспорта СНГ; Соглашение о регулировании взаимоотношений государств Содружества в области торгово-экономического сотрудничества в 1992 г., подписанное 8–14 февраля 1992 г., отражают явную тенденцию к интеграции, представляют собой попытки совместного решения трудных проблем. Но в то же время в Соглашении о возвращении культурных и исторических ценностей государствам их происхождения от 14 февраля 1992 г., подписанном на заседании Совета глав государств, наглядно прослеживаются тенденции к размежеванию. Практика прошедших лет показала, что принятые декларации не отвечали ни действительным намерениям, ни реальным возможностям руководителей стран Содружества. Большинство пунктов соглашений так и остались на бумаге, а по некоторым вопросам расхождения в позициях государств СНГ не только не удалось сгладить, но они стали еще острее. Некоторые страны в Содружестве видели вариант Европейского сообщества, другие предполагали, что СНГ может действовать эффективно лишь при наличии Центра или центров власти, </w:t>
      </w:r>
      <w:r w:rsidRPr="00886439">
        <w:rPr>
          <w:rFonts w:ascii="Times New Roman" w:hAnsi="Times New Roman" w:cs="Times New Roman"/>
          <w:sz w:val="28"/>
          <w:szCs w:val="28"/>
        </w:rPr>
        <w:lastRenderedPageBreak/>
        <w:t>решения которых имеют обязательную силу для участников соглашения. Третьи вообще считали, что основная задача образования СНГ — оформление «бракоразводного процесса» (по выражению Кравчука).</w:t>
      </w:r>
    </w:p>
    <w:p w:rsidR="00B641C7" w:rsidRPr="00886439" w:rsidRDefault="00B641C7"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Содружество Независимых Государств (СНГ), Российское Содружество Независимых Государств, свободная ассоциация суверенных государств, сформированная в 1991 году Россией и еще 11 республиками, бывшими частью Советского Союза. Содружество Независимых Государств (СНГ) возникло 8 декабря 1991 года, когда избранные лидеры России, Украины и Белоруссии (Белоруссия) подписали соглашение о создании новой ассоциации, которая заменит рушащийся Союз Советских Социалистических Республик (СССР) , Впоследствии к трем славянским республикам присоединились республики Центральной Азии, Кыргызстан, Таджикистан, Туркменистан и Узбекистан, Закавказские республики Армении, Азербайджан и Грузия, а также Молдова. (Остальные бывшие советские республики - Литва, Латвия и Эстония - отказались присоединиться к новой организации.) СНГ официально возникла 21 декабря 1991 года и начала работу в следующем месяце, а город Минск в Беларуси обозначил как его административный центр.</w:t>
      </w:r>
    </w:p>
    <w:p w:rsidR="00B641C7" w:rsidRPr="00886439" w:rsidRDefault="00B641C7"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   Функции СНГ состоят в том, чтобы координировать политику своих членов в отношении их экономики, внешних связей, обороны, иммиграционной политики, охраны окружающей среды и правоохранительной деятельности. Его главный правительственный орган - это совет, состоящий из глав государств-членов республик (то есть президентов) и правительства (премьер-министров), которым помогают комитеты министров кабинета министров в таких ключевых областях, как экономика и оборона. Члены СНГ пообещали сохранить как свои вооруженные силы, так и бывшее советское ядерное оружие, размещенное на их территориях под единым единым командованием. На практике это оказалось трудным, как и усилия членов по координации внедрения </w:t>
      </w:r>
      <w:r w:rsidRPr="00886439">
        <w:rPr>
          <w:rFonts w:ascii="Times New Roman" w:hAnsi="Times New Roman" w:cs="Times New Roman"/>
          <w:sz w:val="28"/>
          <w:szCs w:val="28"/>
        </w:rPr>
        <w:lastRenderedPageBreak/>
        <w:t xml:space="preserve">механизмов рыночного типа и частной собственности в их соответствующие экономики. </w:t>
      </w:r>
    </w:p>
    <w:p w:rsidR="00D0267B" w:rsidRPr="00886439" w:rsidRDefault="00D0267B"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   Итак, всесторонний кризис советской системы и базирующийся на национализме сепаратизм бывших союзных республик предрешили союзную дезинтеграцию. С другой стороны, мощный интеграционный потенциал, заложенный в советской системе, вылился в создание межгосударственного объединения 12 бывших советских республик, т.е. в СНГ. Уже с самого начала на Содружество легла двоякая задача:</w:t>
      </w:r>
    </w:p>
    <w:p w:rsidR="00D0267B" w:rsidRPr="00886439" w:rsidRDefault="00D0267B" w:rsidP="00886439">
      <w:pPr>
        <w:pStyle w:val="a3"/>
        <w:numPr>
          <w:ilvl w:val="0"/>
          <w:numId w:val="2"/>
        </w:numPr>
        <w:spacing w:after="0" w:line="360" w:lineRule="auto"/>
        <w:ind w:left="0" w:firstLine="709"/>
        <w:jc w:val="both"/>
        <w:rPr>
          <w:rFonts w:ascii="Times New Roman" w:hAnsi="Times New Roman" w:cs="Times New Roman"/>
          <w:sz w:val="28"/>
          <w:szCs w:val="28"/>
        </w:rPr>
      </w:pPr>
      <w:r w:rsidRPr="00886439">
        <w:rPr>
          <w:rFonts w:ascii="Times New Roman" w:hAnsi="Times New Roman" w:cs="Times New Roman"/>
          <w:sz w:val="28"/>
          <w:szCs w:val="28"/>
        </w:rPr>
        <w:t>Обеспечить цивилизованный и взаимоприемлемый развод частей единого целого по их новым «национальным квартирам»;</w:t>
      </w:r>
    </w:p>
    <w:p w:rsidR="00D0267B" w:rsidRPr="00886439" w:rsidRDefault="00D0267B" w:rsidP="00886439">
      <w:pPr>
        <w:pStyle w:val="a3"/>
        <w:numPr>
          <w:ilvl w:val="0"/>
          <w:numId w:val="2"/>
        </w:numPr>
        <w:spacing w:after="0" w:line="360" w:lineRule="auto"/>
        <w:ind w:left="0" w:firstLine="709"/>
        <w:jc w:val="both"/>
        <w:rPr>
          <w:rFonts w:ascii="Times New Roman" w:hAnsi="Times New Roman" w:cs="Times New Roman"/>
          <w:sz w:val="28"/>
          <w:szCs w:val="28"/>
        </w:rPr>
      </w:pPr>
      <w:r w:rsidRPr="00886439">
        <w:rPr>
          <w:rFonts w:ascii="Times New Roman" w:hAnsi="Times New Roman" w:cs="Times New Roman"/>
          <w:sz w:val="28"/>
          <w:szCs w:val="28"/>
        </w:rPr>
        <w:t>Постараться не потерять наработанные десятилетиями преимущества совместного существования, а значит – обеспечить принципиально иной механизм интеграционного взаимодействия теперь уже независимых субъектов международного права</w:t>
      </w:r>
    </w:p>
    <w:p w:rsidR="00B641C7" w:rsidRPr="00886439" w:rsidRDefault="00B641C7"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В августе 2008 года, после эскалации военных действий между Россией и Грузией в сепаратистском регионе Южной Осетии, Грузия объявила о сво</w:t>
      </w:r>
      <w:r w:rsidR="00D953AE" w:rsidRPr="00886439">
        <w:rPr>
          <w:rFonts w:ascii="Times New Roman" w:hAnsi="Times New Roman" w:cs="Times New Roman"/>
          <w:sz w:val="28"/>
          <w:szCs w:val="28"/>
        </w:rPr>
        <w:t>ем намерении выйти из СНГ. В итоге это</w:t>
      </w:r>
      <w:r w:rsidRPr="00886439">
        <w:rPr>
          <w:rFonts w:ascii="Times New Roman" w:hAnsi="Times New Roman" w:cs="Times New Roman"/>
          <w:sz w:val="28"/>
          <w:szCs w:val="28"/>
        </w:rPr>
        <w:t xml:space="preserve"> был</w:t>
      </w:r>
      <w:r w:rsidR="00D953AE" w:rsidRPr="00886439">
        <w:rPr>
          <w:rFonts w:ascii="Times New Roman" w:hAnsi="Times New Roman" w:cs="Times New Roman"/>
          <w:sz w:val="28"/>
          <w:szCs w:val="28"/>
        </w:rPr>
        <w:t>о</w:t>
      </w:r>
      <w:r w:rsidRPr="00886439">
        <w:rPr>
          <w:rFonts w:ascii="Times New Roman" w:hAnsi="Times New Roman" w:cs="Times New Roman"/>
          <w:sz w:val="28"/>
          <w:szCs w:val="28"/>
        </w:rPr>
        <w:t xml:space="preserve"> завершен</w:t>
      </w:r>
      <w:r w:rsidR="00D953AE" w:rsidRPr="00886439">
        <w:rPr>
          <w:rFonts w:ascii="Times New Roman" w:hAnsi="Times New Roman" w:cs="Times New Roman"/>
          <w:sz w:val="28"/>
          <w:szCs w:val="28"/>
        </w:rPr>
        <w:t>о</w:t>
      </w:r>
      <w:r w:rsidRPr="00886439">
        <w:rPr>
          <w:rFonts w:ascii="Times New Roman" w:hAnsi="Times New Roman" w:cs="Times New Roman"/>
          <w:sz w:val="28"/>
          <w:szCs w:val="28"/>
        </w:rPr>
        <w:t xml:space="preserve"> в авг</w:t>
      </w:r>
      <w:r w:rsidR="008E795C" w:rsidRPr="00886439">
        <w:rPr>
          <w:rFonts w:ascii="Times New Roman" w:hAnsi="Times New Roman" w:cs="Times New Roman"/>
          <w:sz w:val="28"/>
          <w:szCs w:val="28"/>
        </w:rPr>
        <w:t xml:space="preserve">усте 2009 года. Подобная </w:t>
      </w:r>
      <w:r w:rsidRPr="00886439">
        <w:rPr>
          <w:rFonts w:ascii="Times New Roman" w:hAnsi="Times New Roman" w:cs="Times New Roman"/>
          <w:sz w:val="28"/>
          <w:szCs w:val="28"/>
        </w:rPr>
        <w:t>война разразилась на востоке Украины в 2014 году после незаконной аннексии Украины украинской Автономной Республики Крым. К 2018 году в столкновениях между украинскими вооруженными силами и воинскими формированиями, находящимися под защитой России, в Донбассе погибло не менее 10 000 человек. В ма</w:t>
      </w:r>
      <w:r w:rsidR="008E795C" w:rsidRPr="00886439">
        <w:rPr>
          <w:rFonts w:ascii="Times New Roman" w:hAnsi="Times New Roman" w:cs="Times New Roman"/>
          <w:sz w:val="28"/>
          <w:szCs w:val="28"/>
        </w:rPr>
        <w:t xml:space="preserve">е того же года украинский президент </w:t>
      </w:r>
      <w:r w:rsidRPr="00886439">
        <w:rPr>
          <w:rFonts w:ascii="Times New Roman" w:hAnsi="Times New Roman" w:cs="Times New Roman"/>
          <w:sz w:val="28"/>
          <w:szCs w:val="28"/>
        </w:rPr>
        <w:t>Петр Порошенко официально отозвал членство Украины в СНГ.</w:t>
      </w:r>
    </w:p>
    <w:p w:rsidR="00D0267B" w:rsidRPr="00886439" w:rsidRDefault="00D0267B"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Эти миссии СНГ обнажились весьма быстро и рельефно. Однако столь же ясно обозначилась и их противоречивость. На эмоциональной волне националистической суверенизации никто не хотел отказаться хотя бы от доли своей самостоятельности. Но без этого, понятно, нельзя построить эффективную межгосударственную интеграцию столь тесно связанных в прошлом государственных образований. С другой стороны никто не хотел </w:t>
      </w:r>
      <w:r w:rsidRPr="00886439">
        <w:rPr>
          <w:rFonts w:ascii="Times New Roman" w:hAnsi="Times New Roman" w:cs="Times New Roman"/>
          <w:sz w:val="28"/>
          <w:szCs w:val="28"/>
        </w:rPr>
        <w:lastRenderedPageBreak/>
        <w:t>лишиться и тех преимуществ, которые были подтверждены десятилетиями совместного существования</w:t>
      </w:r>
      <w:r w:rsidRPr="00886439">
        <w:rPr>
          <w:rStyle w:val="a6"/>
          <w:rFonts w:ascii="Times New Roman" w:hAnsi="Times New Roman" w:cs="Times New Roman"/>
          <w:sz w:val="28"/>
          <w:szCs w:val="28"/>
        </w:rPr>
        <w:footnoteReference w:id="27"/>
      </w:r>
    </w:p>
    <w:p w:rsidR="005215AF" w:rsidRPr="00886439" w:rsidRDefault="005215AF"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Отношения России с ее соседями часто порождают политические проблемы. С ее размерами и властью она может влиять на внутренние дела партнеров СНГ. Россия считает себя главной региональной державой и действует соответственно. В некоторых бывших республиках по-прежнему находятся российские военные, а другие зависят от России за распределение нефти и природного газа. Зимой 2005 года Россия неожиданно увеличила цены на экспортируемую в Украину электроэнергию, аналитики движения обозначили строго политическую ситуацию. Москва оправдывала свои действия как попытку создать реальные рыночные условия для экспорта своей энергии. Хотя Запад критиковал Россию за эту акцию, проблема действительно была связана с зависимостью Украины от импорта российской энергии. Аналогичным образом, Евросоюзу не хватает достаточного объема энергии для удовлетворения растущих потребностей, что Россия манипулирует своими политическими и экономическими выгодами. Несмотря на политические препятствия, экономическая реальность диктует тесную связь между странами СНГ. Они зависят от России для импорта энергии, но и для экспорта собственной продукции, потому что Россия является их крупнейшим торговым партнером. Это особенно важно в Центральной Азии и на Кавказе. Не имеющий выхода к морю характер этих стран и глобальная конкуренция в настоящее время препятствуют их экономической экспансии за пределы российской экономической сферы более чем 140 миллионов потребителей. После изменений, которые привели к распаду Советского Союза, бывшие республики выразили серьезную озабоченность по поводу возможности военного вмешательства России во всем регионе. Будучи остатком старой советской структуры, у России были </w:t>
      </w:r>
      <w:r w:rsidRPr="00886439">
        <w:rPr>
          <w:rFonts w:ascii="Times New Roman" w:hAnsi="Times New Roman" w:cs="Times New Roman"/>
          <w:sz w:val="28"/>
          <w:szCs w:val="28"/>
        </w:rPr>
        <w:lastRenderedPageBreak/>
        <w:t>военные базы в каждой из новых независимых стран. Однако этот страх был неоправданным. Россия продолжала удалять войска и расчищать базы.</w:t>
      </w:r>
    </w:p>
    <w:p w:rsidR="005C5413" w:rsidRPr="00886439" w:rsidRDefault="00860E8D"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В последнее время прослеживается явная интесификация правотворческой деятельности различных интеграционных объединений. Российский исследователь Б.Ю. Шангрибаева определяет международное правотворчество как деятельность субъектов международного права, направленную на создание (изменение, отмену) международно-правовых норм как результатов признания </w:t>
      </w:r>
      <w:r w:rsidR="005C5413" w:rsidRPr="00886439">
        <w:rPr>
          <w:rFonts w:ascii="Times New Roman" w:hAnsi="Times New Roman" w:cs="Times New Roman"/>
          <w:sz w:val="28"/>
          <w:szCs w:val="28"/>
        </w:rPr>
        <w:t>и согласования воль участующих субъектов, отражающих и закрепляющих в них общие и частные интересы</w:t>
      </w:r>
      <w:r w:rsidR="004A1C20" w:rsidRPr="00886439">
        <w:rPr>
          <w:rStyle w:val="a6"/>
          <w:rFonts w:ascii="Times New Roman" w:hAnsi="Times New Roman" w:cs="Times New Roman"/>
          <w:sz w:val="28"/>
          <w:szCs w:val="28"/>
        </w:rPr>
        <w:footnoteReference w:id="28"/>
      </w:r>
      <w:r w:rsidR="004A1C20" w:rsidRPr="00886439">
        <w:rPr>
          <w:rFonts w:ascii="Times New Roman" w:hAnsi="Times New Roman" w:cs="Times New Roman"/>
          <w:sz w:val="28"/>
          <w:szCs w:val="28"/>
        </w:rPr>
        <w:t xml:space="preserve">. </w:t>
      </w:r>
      <w:r w:rsidR="005C5413" w:rsidRPr="00886439">
        <w:rPr>
          <w:rFonts w:ascii="Times New Roman" w:hAnsi="Times New Roman" w:cs="Times New Roman"/>
          <w:sz w:val="28"/>
          <w:szCs w:val="28"/>
        </w:rPr>
        <w:t xml:space="preserve">Например, для государств-участников СНГ с так называемой разноскоростной интеграцией характерно наличие большого массива правовых актов, касающихся регулирования различных сфер межгосударственных </w:t>
      </w:r>
      <w:r w:rsidR="004A1C20" w:rsidRPr="00886439">
        <w:rPr>
          <w:rFonts w:ascii="Times New Roman" w:hAnsi="Times New Roman" w:cs="Times New Roman"/>
          <w:sz w:val="28"/>
          <w:szCs w:val="28"/>
        </w:rPr>
        <w:t>отношений,</w:t>
      </w:r>
      <w:r w:rsidR="005C5413" w:rsidRPr="00886439">
        <w:rPr>
          <w:rFonts w:ascii="Times New Roman" w:hAnsi="Times New Roman" w:cs="Times New Roman"/>
          <w:sz w:val="28"/>
          <w:szCs w:val="28"/>
        </w:rPr>
        <w:t xml:space="preserve"> как на уровне самого Содружества, так и на уровне интеграционных объедине</w:t>
      </w:r>
      <w:r w:rsidR="004A1C20" w:rsidRPr="00886439">
        <w:rPr>
          <w:rFonts w:ascii="Times New Roman" w:hAnsi="Times New Roman" w:cs="Times New Roman"/>
          <w:sz w:val="28"/>
          <w:szCs w:val="28"/>
        </w:rPr>
        <w:t>ний, существующих в его рамках.</w:t>
      </w:r>
    </w:p>
    <w:p w:rsidR="00B641C7" w:rsidRPr="00886439" w:rsidRDefault="00D0267B"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Сегодня в некоторых из бывших республик присутствуют лишь небольшие военные объекты, являющиеся результатом двусторонних соглашений. Казахстан, из-за большого присутствия этнических русских, был, возможно, самой советской республикой, которая больше всего беспокоилась о своем будущем, когда в 1991 году была независимость. Теперь же страна имеет важное стратегическое партнерство с Россией. Его нефть и природный газ транспортируются через территорию России в Европу и в другие места. «Газпром», крупнейшая в мире компания по добыче природного газа, имеет значительные доли в добыче и транспортировке ископаемых видов топлива в Казахстане. Более того, обе страны тесно сотрудничают в установлении взаимовыгодных экономических и политических связей. Россия арендует землю для своей космической станции на Байконуре. В 2006 году две страны договорились о расширении совместной космической программы. Президенты Владимир Путин и </w:t>
      </w:r>
      <w:r w:rsidRPr="00886439">
        <w:rPr>
          <w:rFonts w:ascii="Times New Roman" w:hAnsi="Times New Roman" w:cs="Times New Roman"/>
          <w:sz w:val="28"/>
          <w:szCs w:val="28"/>
        </w:rPr>
        <w:lastRenderedPageBreak/>
        <w:t>Нурсултан Назарбаев признали, что обе страны разработают систему запуска коммерческих спутников. Такая система позволит недорогого запуска меньших спутников непосредственно из самолетов в космос. Россия и ее соседи развили взаимопонимание, что присутствие могущественного соседа по соседству помогает каждому. Именно Россия ограничивала возможность конфликтов между бывшими республиками в годы территориальных объединений. Несмотря на существование многих внутренних конфликтов, внешние конфликты оставались ограниченными.</w:t>
      </w: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4A1C20" w:rsidRDefault="004A1C20" w:rsidP="00CC7485">
      <w:pPr>
        <w:ind w:right="-1" w:firstLine="709"/>
        <w:jc w:val="both"/>
        <w:rPr>
          <w:rFonts w:ascii="Times New Roman" w:hAnsi="Times New Roman" w:cs="Times New Roman"/>
          <w:sz w:val="28"/>
          <w:szCs w:val="28"/>
        </w:rPr>
      </w:pPr>
    </w:p>
    <w:p w:rsidR="00A952F9" w:rsidRDefault="00A952F9" w:rsidP="00CC7485">
      <w:pPr>
        <w:ind w:right="-1" w:firstLine="709"/>
        <w:jc w:val="both"/>
        <w:rPr>
          <w:rFonts w:ascii="Times New Roman" w:hAnsi="Times New Roman" w:cs="Times New Roman"/>
          <w:sz w:val="28"/>
          <w:szCs w:val="28"/>
        </w:rPr>
      </w:pPr>
    </w:p>
    <w:p w:rsidR="004A1C20" w:rsidRDefault="004A1C20" w:rsidP="00D317D6">
      <w:pPr>
        <w:ind w:right="-1"/>
        <w:jc w:val="both"/>
        <w:rPr>
          <w:rFonts w:ascii="Times New Roman" w:hAnsi="Times New Roman" w:cs="Times New Roman"/>
          <w:sz w:val="28"/>
          <w:szCs w:val="28"/>
        </w:rPr>
      </w:pPr>
    </w:p>
    <w:p w:rsidR="004A1C20" w:rsidRDefault="008450BE" w:rsidP="00D317D6">
      <w:pPr>
        <w:ind w:right="-1" w:firstLine="709"/>
        <w:jc w:val="center"/>
        <w:rPr>
          <w:rFonts w:ascii="Times New Roman" w:hAnsi="Times New Roman" w:cs="Times New Roman"/>
          <w:sz w:val="28"/>
          <w:szCs w:val="28"/>
        </w:rPr>
      </w:pPr>
      <w:r>
        <w:rPr>
          <w:rFonts w:ascii="Times New Roman" w:hAnsi="Times New Roman" w:cs="Times New Roman"/>
          <w:sz w:val="28"/>
          <w:szCs w:val="28"/>
        </w:rPr>
        <w:lastRenderedPageBreak/>
        <w:t>2.2 РАЗВИТИЕ</w:t>
      </w:r>
      <w:r w:rsidR="000478C7">
        <w:rPr>
          <w:rFonts w:ascii="Times New Roman" w:hAnsi="Times New Roman" w:cs="Times New Roman"/>
          <w:sz w:val="28"/>
          <w:szCs w:val="28"/>
        </w:rPr>
        <w:t xml:space="preserve"> ЕВРОПЕЙСКОГО СОЮЗА И ЕГО РАСШИРЕНИЕ НА СОВРЕМЕННОМ ЭТАПЕ.</w:t>
      </w:r>
    </w:p>
    <w:p w:rsidR="004A1C20" w:rsidRDefault="004A1C20" w:rsidP="00F817FD">
      <w:pPr>
        <w:spacing w:after="0" w:line="360" w:lineRule="auto"/>
        <w:ind w:firstLine="709"/>
        <w:jc w:val="both"/>
        <w:rPr>
          <w:rFonts w:ascii="Times New Roman" w:hAnsi="Times New Roman" w:cs="Times New Roman"/>
          <w:sz w:val="28"/>
          <w:szCs w:val="28"/>
        </w:rPr>
      </w:pPr>
      <w:r w:rsidRPr="004A1C20">
        <w:rPr>
          <w:rFonts w:ascii="Times New Roman" w:hAnsi="Times New Roman" w:cs="Times New Roman"/>
          <w:sz w:val="28"/>
          <w:szCs w:val="28"/>
        </w:rPr>
        <w:t>Европейский союз (ЕС), ранее известный как Европейское сообщество (ЕС), был создан в 1950-х годах для поощрения и контроля политического и экономического сотрудничества между многочисленными европейскими странами. За почти полвека с момента его образования ЕС постепенно стал доминирующим управляющим экономическим органом в Европе, и теперь он затрагивает все аспект</w:t>
      </w:r>
      <w:r w:rsidR="005770D3">
        <w:rPr>
          <w:rFonts w:ascii="Times New Roman" w:hAnsi="Times New Roman" w:cs="Times New Roman"/>
          <w:sz w:val="28"/>
          <w:szCs w:val="28"/>
        </w:rPr>
        <w:t>ы бизнеса в государствах.</w:t>
      </w:r>
      <w:r w:rsidR="004129E5" w:rsidRPr="004129E5">
        <w:rPr>
          <w:rFonts w:ascii="Times New Roman" w:hAnsi="Times New Roman" w:cs="Times New Roman"/>
          <w:sz w:val="28"/>
          <w:szCs w:val="28"/>
        </w:rPr>
        <w:t xml:space="preserve"> В настоящее время ЕС состоит и</w:t>
      </w:r>
      <w:r w:rsidR="004129E5">
        <w:rPr>
          <w:rFonts w:ascii="Times New Roman" w:hAnsi="Times New Roman" w:cs="Times New Roman"/>
          <w:sz w:val="28"/>
          <w:szCs w:val="28"/>
        </w:rPr>
        <w:t>з 28 государств-членов, включая коммунистические</w:t>
      </w:r>
      <w:r w:rsidR="004129E5" w:rsidRPr="004129E5">
        <w:rPr>
          <w:rFonts w:ascii="Times New Roman" w:hAnsi="Times New Roman" w:cs="Times New Roman"/>
          <w:sz w:val="28"/>
          <w:szCs w:val="28"/>
        </w:rPr>
        <w:t xml:space="preserve"> стран</w:t>
      </w:r>
      <w:r w:rsidR="004129E5">
        <w:rPr>
          <w:rFonts w:ascii="Times New Roman" w:hAnsi="Times New Roman" w:cs="Times New Roman"/>
          <w:sz w:val="28"/>
          <w:szCs w:val="28"/>
        </w:rPr>
        <w:t>ы</w:t>
      </w:r>
      <w:r w:rsidR="004129E5" w:rsidRPr="004129E5">
        <w:rPr>
          <w:rFonts w:ascii="Times New Roman" w:hAnsi="Times New Roman" w:cs="Times New Roman"/>
          <w:sz w:val="28"/>
          <w:szCs w:val="28"/>
        </w:rPr>
        <w:t xml:space="preserve"> Центральной и Восточной Европы</w:t>
      </w:r>
    </w:p>
    <w:p w:rsidR="005770D3" w:rsidRPr="005770D3" w:rsidRDefault="005770D3" w:rsidP="00F817FD">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После Второй мировой войны европейские лидеры поняли, что необходимо предпринять радикальные изменения, чтобы уйти в прошлое, чтобы вооруженные конфликты, охватившие континент более полувека. Лидеры демократических европейских стран решили, что нужна какая-то форма руководящего органа, которая будет стимулировать сотрудничество на всех уровнях и иметь возможность устанавливать экономичес</w:t>
      </w:r>
      <w:r w:rsidR="00AA1A30">
        <w:rPr>
          <w:rFonts w:ascii="Times New Roman" w:hAnsi="Times New Roman" w:cs="Times New Roman"/>
          <w:sz w:val="28"/>
          <w:szCs w:val="28"/>
        </w:rPr>
        <w:t>кую политику для всего региона.</w:t>
      </w:r>
    </w:p>
    <w:p w:rsidR="005770D3" w:rsidRPr="005770D3" w:rsidRDefault="005770D3" w:rsidP="00F817FD">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Первые признаки сотрудничества появились в 1948 году, когда Соединенное Королевство, Франция и еще три страны сформировали Западноевропейский союз, который в первую очередь занимался вопросами обороны. Также в 1948 году Организация европейского экономического сотрудничества (ОЭСВ) была образована 16 странами, которые не находились под влиянием Советского Союза. OEEC наблюдал за осуществлением Плана Маршалла, который был планом, созданным Соединенными Штатами, чтобы вернуть Европу назад после Второй мировой войны. Позднее ОЭСР стала Организацией экономического сотрудничества и развития (ОЭСР), в состав которой также вхо</w:t>
      </w:r>
      <w:r w:rsidR="00AA1A30">
        <w:rPr>
          <w:rFonts w:ascii="Times New Roman" w:hAnsi="Times New Roman" w:cs="Times New Roman"/>
          <w:sz w:val="28"/>
          <w:szCs w:val="28"/>
        </w:rPr>
        <w:t>дят Соединенные Штаты и Япония.</w:t>
      </w:r>
    </w:p>
    <w:p w:rsidR="005770D3" w:rsidRPr="005770D3" w:rsidRDefault="005770D3" w:rsidP="00F817FD">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 xml:space="preserve">В 1950-х годах было подписано три важных договора, которые сигнализировали о фактическом рождении Европейского союза. В 1951 году </w:t>
      </w:r>
      <w:r w:rsidRPr="005770D3">
        <w:rPr>
          <w:rFonts w:ascii="Times New Roman" w:hAnsi="Times New Roman" w:cs="Times New Roman"/>
          <w:sz w:val="28"/>
          <w:szCs w:val="28"/>
        </w:rPr>
        <w:lastRenderedPageBreak/>
        <w:t>было создано Европейское объединение угля и стали (ECSC) для надзора за этими отраслями. Договор, создающий эту организацию, является важным, поскольку в первый раз европейские страны разрешили наднациональной организации контролировать важную область политики. ECSC возник из плана Шульмана, предложение 1950 года, которое координировало производство стали и угля между Францией и Германией. Этот план ознаменовал возвращение Германии в мирную Европу и считается самой важной датой в истории европейского объедине</w:t>
      </w:r>
      <w:r w:rsidR="00AA1A30">
        <w:rPr>
          <w:rFonts w:ascii="Times New Roman" w:hAnsi="Times New Roman" w:cs="Times New Roman"/>
          <w:sz w:val="28"/>
          <w:szCs w:val="28"/>
        </w:rPr>
        <w:t>ния.</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В 1957 году второй договор создал Европейское сообщество по атомной энергии (Евратом), а в 1958 году Европейское экономическое сообщество (ЕЭС) было создано еще одним договором. Эти два договора вместе известны как Договоры Рима, а создание ЕЭС рассматривается как первый шаг в создании общего экономического рынка в Европе, который позволит свободно торговать между членами и свободным движением людей, услуг и столица. Официальные руководящие органы были впервые введены в действие, поскольку было созвано собрание для надзора за ECSC, и был создан первый Европейский парламент. Парламент впервые встретился в марте 1958 года и первоначально включал 142 члена от всех государств-членов. Предполагалось, что в каждой стране будут проведены прямые выборы для заполнения мест в парламенте, но различные конфликты по поводу того, как эта система будет работать, привели к 20-летней задержке в процессе выборов, которая была наконец начата в январе 1979 года. До этого времени , члены Европейского парламента были выдвинуты</w:t>
      </w:r>
      <w:r w:rsidR="00AA1A30">
        <w:rPr>
          <w:rFonts w:ascii="Times New Roman" w:hAnsi="Times New Roman" w:cs="Times New Roman"/>
          <w:sz w:val="28"/>
          <w:szCs w:val="28"/>
        </w:rPr>
        <w:t xml:space="preserve"> их национальными парламентами.</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 xml:space="preserve">В 1967 году название European Community (EC) было использовано для описания нового независимого учреждения, которое было создано для надзора за ECSC, EEC и Euratom. ЕС возник в результате Договора о слиянии, который был ратифицирован в 1965 году. Термин «Европейское сообщество» использовался в качестве основного названия для организации </w:t>
      </w:r>
      <w:r w:rsidRPr="005770D3">
        <w:rPr>
          <w:rFonts w:ascii="Times New Roman" w:hAnsi="Times New Roman" w:cs="Times New Roman"/>
          <w:sz w:val="28"/>
          <w:szCs w:val="28"/>
        </w:rPr>
        <w:lastRenderedPageBreak/>
        <w:t>более 25 лет, прежде чем нынешний Европейск</w:t>
      </w:r>
      <w:r w:rsidR="00AA1A30">
        <w:rPr>
          <w:rFonts w:ascii="Times New Roman" w:hAnsi="Times New Roman" w:cs="Times New Roman"/>
          <w:sz w:val="28"/>
          <w:szCs w:val="28"/>
        </w:rPr>
        <w:t>ий союз был принят в 1993 году.</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1970-е и 1980-е годы были периодом роста для ЕС. В 1973 году впервые присоединились Дания, Ирландия и Соединенное Королевство, а парламент расширился до 198 членов. В 1981 году Греция присоединилась к профсоюзу, а в 1986 году Испания и Португалия сделали то же самое. Парламент, который значительно расширился в 1979 году до 410 членов, снова вырос, на этот раз до 518 членов.</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После окончания периода роста в 1986 году профсоюз стремился укрепить свои полномочия в конце 1980-х и начале 1990-х годов. В 1986 году был принят Единый европейский закон (СЭО), который нацелился на конец 1992 года как на дату формирования общего рынка, а также подчеркнул политическое сотрудничество во внешней политике. В целях содействия объединению парламент видел, что его полномочия увеличились, поскольку участники имели право голосовать за новых членов в первый раз, а также увеличили свою роль в определении бюджетов.</w:t>
      </w:r>
    </w:p>
    <w:p w:rsid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В 1994 году ЕС в сочетании с Европейской ассоциацией свободной торговли из семи членов (EFTA) сформировали Европейскую экономическую зону, зону из 19 стран, которая сформировала единый рынок без торговых ограничений. В результате этих совместных усилий члены ЕАСТ, Австрия, Финляндия и Швеция впервые присоединились к ЕС 1 января 1995 года.</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 xml:space="preserve">Через год после этапа 2 члены профсоюза согласились, что этап 3 начнется 1 января 1999 года. В этот день профсоюз официально начал движение к единой европейской валютной единице, которая называется евро. Курсы конвертации валют в государствах-участниках были зафиксированы, и была реализована единая валютная политика и валютный курс. Была создана «зона евро», в которую вошли следующие участвующие страны: Бельгия, Германия, Испания, Франция, Ирландия, Италия, Люксембург, Нидерланды, Австрия, Португалия и Финляндия; Греция согласилась принять участие, но </w:t>
      </w:r>
      <w:r w:rsidRPr="005770D3">
        <w:rPr>
          <w:rFonts w:ascii="Times New Roman" w:hAnsi="Times New Roman" w:cs="Times New Roman"/>
          <w:sz w:val="28"/>
          <w:szCs w:val="28"/>
        </w:rPr>
        <w:lastRenderedPageBreak/>
        <w:t>до 2001 года не стала активным членом. Заметно отсутствовали Соединенное Королевство, Дания и Швеция. По состоянию на 2001 год эти страны до сих пор не присоединились к зоне евро.</w:t>
      </w:r>
    </w:p>
    <w:p w:rsidR="005770D3" w:rsidRPr="005770D3" w:rsidRDefault="005770D3" w:rsidP="00886439">
      <w:pPr>
        <w:spacing w:after="0" w:line="360" w:lineRule="auto"/>
        <w:ind w:firstLine="709"/>
        <w:jc w:val="both"/>
        <w:rPr>
          <w:rFonts w:ascii="Times New Roman" w:hAnsi="Times New Roman" w:cs="Times New Roman"/>
          <w:sz w:val="28"/>
          <w:szCs w:val="28"/>
        </w:rPr>
      </w:pPr>
      <w:r w:rsidRPr="005770D3">
        <w:rPr>
          <w:rFonts w:ascii="Times New Roman" w:hAnsi="Times New Roman" w:cs="Times New Roman"/>
          <w:sz w:val="28"/>
          <w:szCs w:val="28"/>
        </w:rPr>
        <w:t>В период с 1 января 1999 года по 2001 год страны еврозоны начали конвертацию в единую валюту. В течение этого переходного периода евро по-прежнему оставался безналичной валютой, но использовался практически для всех неденежных операций, таких как банковские переводы, платежи по кредитным картам и чеки или денежные переводы. Были установлены системы двойного ценообразования, установление цен в национальных валютах и ​​в долларах евро. Изменения были сделаны в программном обеспечении, банкоматах, торговых автоматах и ​​других компонентах для подготовки к евро, и потребителям было разрешено открывать счета в евробанке.</w:t>
      </w:r>
    </w:p>
    <w:p w:rsidR="005770D3" w:rsidRPr="005C361B" w:rsidRDefault="005770D3" w:rsidP="00886439">
      <w:pPr>
        <w:spacing w:after="0" w:line="360" w:lineRule="auto"/>
        <w:ind w:firstLine="709"/>
        <w:jc w:val="both"/>
        <w:rPr>
          <w:rFonts w:ascii="Times New Roman" w:hAnsi="Times New Roman" w:cs="Times New Roman"/>
          <w:sz w:val="28"/>
          <w:szCs w:val="28"/>
        </w:rPr>
      </w:pPr>
      <w:r w:rsidRPr="005C361B">
        <w:rPr>
          <w:rFonts w:ascii="Times New Roman" w:hAnsi="Times New Roman" w:cs="Times New Roman"/>
          <w:sz w:val="28"/>
          <w:szCs w:val="28"/>
        </w:rPr>
        <w:t>1 января 2002 года переход будет завершен, и евро станет официальной валютой участвующих стран. В течение двухмесячного периода национальные валюты и недавно выпущенные монеты евро и бумажные счета будут оставаться в обращении одновременно. В конце этого периода для всех финансовых транзакций будет принят только евро. Планы требуют, чтобы банкноты в размере 12 миллиардов евро и монеты в 50 миллиардов евро начали поступать в оборот. Ожидается, что полное переключение на новую валюту будет завершено не позднее 1 июля 2002 года. В этот момент Европейский союз завершит свое самое большое достижение. Переходя в единую валюту, профсоюзные лидеры надеются получить выгоды, которые включают стабильность цен, большую уверенность среди инвесторов, более простую единую рыночную экономику, сокращение транзакционных издержек из-за отсутствия валютных обменов и интегрированную банковскую систему. Ожидается, что международные бизнес-операции и валютные операции также станут проще и эффективнее в евро. Конечная цель - сильная и стабильная Европа, в которой есть открытые рынки.</w:t>
      </w:r>
    </w:p>
    <w:p w:rsidR="00886439" w:rsidRPr="00886439" w:rsidRDefault="00886439"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lastRenderedPageBreak/>
        <w:t>Исторически сложилось так, что развитие ЕС в значительной степени продвигалось несколькими ключевыми странами выступая в качестве «двигателя». Руководство Франции и Германии было необходимо для валюта, а также Франция и Великобритания сыграли важную роль в создании общих иностранных и политики. Однако многие аналитики предполагают, что за последние несколько лет сильного «двигателя» ЕС не хватало. Хотя канцлер Германии Ангела Меркель сыграла центральную роль в реагирования на кризис в еврозоне, агрессии России в Украине, а также мигрантов и беженцев потоки, критики считают ее слишком нерешительной и тактической во многих случаях, вместо того, чтобы действовать как лидера Европы. Между тем, другие утверждают, что сейчас слишком много власти в ЕС только с Германией, отчасти потому, что другие лидеры, включая президента Франции Франсуа Олланд - были ограничены внутренней политикой и экономическими проблемами. Некоторые наблюдатели утверждают, что европейские лидеры не имеют надежного или общего стратегического видения для ЕС. Те, кто придерживается этой точки зрения, указывают на то, что они считают специальными, поэтапными ответами, которые избегать принятия жестких решений о дальнейшей интеграции или не решать проблемы с целью обеспечения сильного, стабильного, единого, экономически активного ЕС в долгосрочной перспективе. Многие аналитики подняли Особые заботы о очевидной дивергенции между Германией и Францией по поводу того, как справиться с кризисом в Греции и тем, что это может предвещать их видения ЕС будущее в более широком плане.</w:t>
      </w:r>
    </w:p>
    <w:p w:rsidR="00886439" w:rsidRPr="00886439" w:rsidRDefault="00886439" w:rsidP="00886439">
      <w:pPr>
        <w:spacing w:after="0" w:line="360" w:lineRule="auto"/>
        <w:ind w:firstLine="709"/>
        <w:rPr>
          <w:rFonts w:ascii="Times New Roman" w:hAnsi="Times New Roman" w:cs="Times New Roman"/>
          <w:sz w:val="28"/>
          <w:szCs w:val="28"/>
        </w:rPr>
      </w:pPr>
      <w:bookmarkStart w:id="4" w:name="OLE_LINK27"/>
      <w:r w:rsidRPr="00886439">
        <w:rPr>
          <w:rFonts w:ascii="Times New Roman" w:hAnsi="Times New Roman" w:cs="Times New Roman"/>
          <w:sz w:val="28"/>
          <w:szCs w:val="28"/>
        </w:rPr>
        <w:t xml:space="preserve">Великобритания долгое время считалась одним из самых евроскептических членов ЕС, причем многие Британские лидеры и граждане традиционно осторожно уступают слишком большой суверенитет Брюсселю. В виде В результате Великобритания решила остаться вне зоны евро и зоны свободного передвижения Шенгенского пространства, и он договорился о праве участвовать только в избранной политике в области правосудия и внутренних дел. На фоне вызовы для ЕС за последние несколько лет, </w:t>
      </w:r>
      <w:r w:rsidRPr="00886439">
        <w:rPr>
          <w:rFonts w:ascii="Times New Roman" w:hAnsi="Times New Roman" w:cs="Times New Roman"/>
          <w:sz w:val="28"/>
          <w:szCs w:val="28"/>
        </w:rPr>
        <w:lastRenderedPageBreak/>
        <w:t>бывший премьер-министр Великобритании Дэвид Кэмерон столкнулся с растущим давлением со стороны жесткой евроскептики, как в своей собственной Консервативной партии, так и в вне его, пересмотреть отношения Великобритании с ЕС. В ответ Кэмерон правительство объявило, что оно пересмотрит условия членства Великобритании в ЕС и провести «внеочередной» публичный референдум о постоянном членстве Великобритании в ЕС. В феврале 2016, после соглашения, достигнутого Камероном с другими правительствами ЕС в отношении мер, которые искали чтобы лучше защитить британский суверенитет и экономические интересы в ЕС, правительство правительства Камерона 23 июня 2016 года, в качестве даты проведения референдума о постоянном членстве Великобритании в ЕС. Как отмечалось ранее, британские избиратели решили в пользу британского выхода из ЕС (или «Брексита») относительно узкая маржа на 51,9% до 48,1%. На этот результат в значительной степени повлияли факторы таких как экономическая неудовлетворенность (особенно среди избирателей старшего и среднего и более низкого дохода), страхи перед глобализацией и иммиграцией, а также антиэлитные и антизападные настроения. Кажется, что кампания «оставить» успешно капитализирована на аргументах, которые будут представлять Великобритания лучше, если бы он был свободен от правил ЕС и от принципа свободного передвижения ЕС, который привело к высоким уровням иммиграции в Великобританию из других стран ЕС.</w:t>
      </w:r>
      <w:bookmarkEnd w:id="4"/>
    </w:p>
    <w:p w:rsidR="00886439" w:rsidRPr="00886439" w:rsidRDefault="00886439" w:rsidP="00886439">
      <w:pPr>
        <w:spacing w:after="0" w:line="360" w:lineRule="auto"/>
        <w:ind w:firstLine="709"/>
        <w:jc w:val="both"/>
        <w:rPr>
          <w:rFonts w:ascii="Times New Roman" w:hAnsi="Times New Roman" w:cs="Times New Roman"/>
          <w:sz w:val="28"/>
          <w:szCs w:val="28"/>
        </w:rPr>
      </w:pPr>
      <w:r w:rsidRPr="00886439">
        <w:rPr>
          <w:rFonts w:ascii="Times New Roman" w:hAnsi="Times New Roman" w:cs="Times New Roman"/>
          <w:sz w:val="28"/>
          <w:szCs w:val="28"/>
        </w:rPr>
        <w:t xml:space="preserve">Ожидается, что правительство Великобритании опубликует результаты референдума в марте 2017 года ссылаясь на статью 50 Договора о Европейском союзе - так называемую оговорку о выходе, в которой излагаются процедуры для государства-члена покинуть ЕС. Вызов статьи 50 приведет к двойному период для вывода переговоров о заключении. ЕС также может принять решение о расширении время для переговоров. Великобритания остается полноправным членом ЕС до тех пор, пока процесс вывода не будет и закон ЕС продолжает применяться в Великобритании до этого времени. Лидеры ЕС утверждают, что «Союз 27 стран будет </w:t>
      </w:r>
      <w:r w:rsidRPr="00886439">
        <w:rPr>
          <w:rFonts w:ascii="Times New Roman" w:hAnsi="Times New Roman" w:cs="Times New Roman"/>
          <w:sz w:val="28"/>
          <w:szCs w:val="28"/>
        </w:rPr>
        <w:lastRenderedPageBreak/>
        <w:t>продолжаться» 7 но уход государство-член является беспрецедентным в истории ЕС. Вероятно, у Брексита будут значительные политические и экономические последствия для Великобритании и ЕС. Великобритания является второй по величине экономикой ЕС и ключевая дипломатическая и военная власть в ЕС. Ожидается, что в краткосрочной перспективе ЕС будет озабочен переговорами о «условиях развода» Brexit и контуры будущих отношений между Великобританией и ЕС. Многие считают, что ЕС будет лайн в переговорах Brexit, частично для того чтобы отговаривать другие страны-члены и euroskeptic общественные от созерцания перерыва с ЕС, который приведет к дальнейшему разрушению блока. Евроскептические партии, в том числе во Франции и Нидерландах, были поддержаны британским решением и призвали для подобных референдумов. Хотя общепринятая мудрость утверждает, что большинство стран ЕС просто слишком мало, чтобы «идти в одиночку», некоторые официальные лица ЕС опасаются, что Brexit может серьезно подорвать ЕС проект, если он побуждает другие страны ЕС требовать особые условия членства или дополнительные отказ от политики. Многие аналитики считают, что время и ресурсы ЕС будут вынуждены посвятить выход Соединенного Королевства может уменьшить возможности ЕС по борьбе с другими одновременными и включая миграцию, терроризм и слабый экономический рост. Учитывая иностранные политического влияния и оборонных возможностей, «Брексит» мог бы уменьшить роль ЕС в качестве международного актер. Некоторые эксперты полагают, что Brexit также может ослабить перспективы дальнейшего расширения ЕС, отчасти потому, что Великобритания долгое время была одним из самых стойких сторонников ЕС включая Турцию.</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В долгосрочной перспективе ЕС, вероятно, столкнется с фундаментальным выбором между теми, кто поддерживает дальнейшие интеграции как решения проблем блока и тех, кто утверждает, что интеграция тоже далеко и должны быть приостановлены (или, возможно, даже отменены в определенных областях).</w:t>
      </w:r>
    </w:p>
    <w:p w:rsidR="00886439" w:rsidRPr="00886439" w:rsidRDefault="00886439" w:rsidP="00F817FD">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lastRenderedPageBreak/>
        <w:t>Как и Соединенные Штаты, ЕС был вынужден пересмотреть свои отношения с настойчивой Россией и последствия для европейской безопасности и стабильности. ЕС стремился поддержать Политический переход Украины, осудить аннексию России в Крыму в марте 2014 года и решительно призвать Россию прекратить поддержку сепаратистских сил на востоке и юге Украины. ЕС работала для того, чтобы привлечь президента России Владимира Путина к продвижению политического решения</w:t>
      </w:r>
      <w:r w:rsidR="00F817FD">
        <w:rPr>
          <w:rFonts w:ascii="Times New Roman" w:hAnsi="Times New Roman" w:cs="Times New Roman"/>
          <w:sz w:val="28"/>
        </w:rPr>
        <w:t xml:space="preserve"> </w:t>
      </w:r>
      <w:r w:rsidRPr="00886439">
        <w:rPr>
          <w:rFonts w:ascii="Times New Roman" w:hAnsi="Times New Roman" w:cs="Times New Roman"/>
          <w:sz w:val="28"/>
        </w:rPr>
        <w:t>конфликт</w:t>
      </w:r>
      <w:r w:rsidR="00F817FD">
        <w:rPr>
          <w:rFonts w:ascii="Times New Roman" w:hAnsi="Times New Roman" w:cs="Times New Roman"/>
          <w:sz w:val="28"/>
        </w:rPr>
        <w:t>а</w:t>
      </w:r>
      <w:r w:rsidRPr="00886439">
        <w:rPr>
          <w:rFonts w:ascii="Times New Roman" w:hAnsi="Times New Roman" w:cs="Times New Roman"/>
          <w:sz w:val="28"/>
        </w:rPr>
        <w:t xml:space="preserve"> в Украине и наложение ряда санкций на Россию. Разработка общей  политики ЕС однако было сложным, учитывая разные национальные истории и экономические отношения с Россией среди различных государств-членов ЕС.</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 xml:space="preserve">Многие аналитики утверждают, что некоторые государства-члены ЕС могут быть восприимчивы к политическим или политическим экономическое давление для снятия или ослабления санкций (особенно секторальных) и обеспокоены Российские усилия по размыванию консенсуса ЕС. ЕС связал полностью снятие секторальных санкций реализации Минского мирного соглашения для Украины. На фоне эскалации боевых действий на востоке Украина в начале 2017 года, ЕС, по-видимому, намерен поддерживать секторальные санкции в отношении России в в краткосрочной перспективе. Тем не менее, наблюдатели отмечают, что некоторые европейские политики периодически всплывали идеи о реструктуризации санкций ЕС. Весной 2016 года некоторые немецкие и Как сообщается, австрийские официальные лица предположили, что изменение тактики может потребоваться в будущем. Французские официальные лица утверждают, что они исключили отмену санкций ЕС до тех пор, пока Россия не проведет свои обязательства по минскому соглашению, но также предположительно призвали к дальнейшему обсуждению будущего санкций ЕС в отношении России. Другие члены ЕС, включая Великобританию, Польшу и Прибалтику государства - выступают против любых шагов по ослаблению санкций ЕС в отношении России до тех пор, пока Минск не будет полностью реализован20. </w:t>
      </w:r>
      <w:r w:rsidRPr="00886439">
        <w:rPr>
          <w:rFonts w:ascii="Times New Roman" w:hAnsi="Times New Roman" w:cs="Times New Roman"/>
          <w:sz w:val="28"/>
        </w:rPr>
        <w:lastRenderedPageBreak/>
        <w:t xml:space="preserve">Помимо конфликта в Украине существуют фундаментальные различия между странами ЕС о том, как лучше управлять Россией в долгосрочной перспективе. </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 xml:space="preserve">Некоторые по-прежнему надеются, что Россия может стать партнером ЕС, что Россия слишком велика, чтобы изолировать или игнорировать и что, в конечном счете, стабильность и безопасность зависит от налаживания хороших отношений с Москвой. Многие страны ЕС имеют обширные коммерческие связи с Россией (включая Германию и Италию) и полагаются на Россию, чтобы помочь нефти и газа. Некоторые европейские политики также утверждают, что российское сотрудничество имеет важное значение на решение ключевых международных проблем, включая продолжающийся конфликт в Сирии. Другие страны ЕС, особенно те, кто имеет историю советского господства, с большей осторожностью относятся к России и намерения президента Путина. </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Правительства ЕС были встревожены всплеском на русском языке военные учения и недавние вторжения российских истребителей в воздушное пространство таких стран, как как Швеция и Дания. Польша и большинство стран Центральной Европы решительно выступают против проекта российского газопровода - так называемый «Северный поток 2», который увеличил бы количество российского газа, поставленного в Германию и другие части Европы, - потому что они утверждают это будет подрывать Украину (трубопровод будет обходить страну), увеличивать, а не уменьшать Европейская зависимость от российского газа, и мало что делают для повышения энергетической безопасности в Европе. (</w:t>
      </w:r>
      <w:r w:rsidR="00F817FD" w:rsidRPr="00886439">
        <w:rPr>
          <w:rFonts w:ascii="Times New Roman" w:hAnsi="Times New Roman" w:cs="Times New Roman"/>
          <w:sz w:val="28"/>
        </w:rPr>
        <w:t>в</w:t>
      </w:r>
      <w:r w:rsidRPr="00886439">
        <w:rPr>
          <w:rFonts w:ascii="Times New Roman" w:hAnsi="Times New Roman" w:cs="Times New Roman"/>
          <w:sz w:val="28"/>
        </w:rPr>
        <w:t xml:space="preserve"> августе 2016, пять западных компаний вышли из совместного предприятия, хотя российская государственная «Газпром» утверждает, что он будет продвигаться вместе </w:t>
      </w:r>
      <w:r w:rsidR="00F817FD">
        <w:rPr>
          <w:rFonts w:ascii="Times New Roman" w:hAnsi="Times New Roman" w:cs="Times New Roman"/>
          <w:sz w:val="28"/>
        </w:rPr>
        <w:t>с Nord Stream 2 самостоятельно)</w:t>
      </w:r>
      <w:r w:rsidRPr="00886439">
        <w:rPr>
          <w:rFonts w:ascii="Times New Roman" w:hAnsi="Times New Roman" w:cs="Times New Roman"/>
          <w:sz w:val="28"/>
        </w:rPr>
        <w:t xml:space="preserve">.  В то же время многие лидеры в ЕС все больше обеспокоены тем, что российские правительство активно пытается повлиять на европейскую политику, выборы и выработку политики </w:t>
      </w:r>
      <w:r w:rsidR="00F817FD" w:rsidRPr="00886439">
        <w:rPr>
          <w:rFonts w:ascii="Times New Roman" w:hAnsi="Times New Roman" w:cs="Times New Roman"/>
          <w:sz w:val="28"/>
        </w:rPr>
        <w:t>усиливать</w:t>
      </w:r>
      <w:r w:rsidRPr="00886439">
        <w:rPr>
          <w:rFonts w:ascii="Times New Roman" w:hAnsi="Times New Roman" w:cs="Times New Roman"/>
          <w:sz w:val="28"/>
        </w:rPr>
        <w:t xml:space="preserve"> разобщенность, дестабилизировать ЕС (и НАТО) и подрывать </w:t>
      </w:r>
      <w:r w:rsidRPr="00886439">
        <w:rPr>
          <w:rFonts w:ascii="Times New Roman" w:hAnsi="Times New Roman" w:cs="Times New Roman"/>
          <w:sz w:val="28"/>
        </w:rPr>
        <w:lastRenderedPageBreak/>
        <w:t xml:space="preserve">западные ценности. По имеющимся данным, меры по оказанию такого влияния включают в себя множество инструментов: расширение российского телевизионное и интернет-вещание в Европе; используя дезинформацию и пророссийские поддельные новости; проведение кибер-атаки на сайтах правительства и политических партий; и культивирование отношений с европейскими политическими партиями и союзниками, очень симпатизирующими России. </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 xml:space="preserve">   Кроме того, некоторые эксперты по обе стороны Атлантики утверждают, что Россия помогает финансировать некоторые европейские политических партий (особенно крайне правых, евроскептических партий). Конкретные доказательства прямых финансовых поддержка со стороны российского правительства европейским партиям трудно определить, но некоторые аналитики утверждают, что «сеть политических сетей России скрыта и непрозрачна по дизайну, что делает его целенаправленным трудным </w:t>
      </w:r>
      <w:r w:rsidR="00F817FD" w:rsidRPr="00886439">
        <w:rPr>
          <w:rFonts w:ascii="Times New Roman" w:hAnsi="Times New Roman" w:cs="Times New Roman"/>
          <w:sz w:val="28"/>
        </w:rPr>
        <w:t>разоблачением»</w:t>
      </w:r>
      <w:r w:rsidRPr="00886439">
        <w:rPr>
          <w:rFonts w:ascii="Times New Roman" w:hAnsi="Times New Roman" w:cs="Times New Roman"/>
          <w:sz w:val="28"/>
        </w:rPr>
        <w:t xml:space="preserve">. Ряд наблюдателей полагают, что новостные каналы, связанные с правительством России, и поддельные новости истории онлайн, возможно, попытались повлиять на избирателей на нескольких публичных референдумах в Европе в 2016, включая апрельское голосование в Нидерландах по соглашению об ассоциации ЕС-Украина и июньский референдум в Великобритании о членстве в ЕС. С 2015 года задача Восточного страткома ЕС Сила работала над повышением осведомленности о российской дезинформации. </w:t>
      </w:r>
    </w:p>
    <w:p w:rsidR="00886439" w:rsidRPr="00886439" w:rsidRDefault="00886439" w:rsidP="00886439">
      <w:pPr>
        <w:spacing w:after="0" w:line="360" w:lineRule="auto"/>
        <w:ind w:firstLine="709"/>
        <w:jc w:val="both"/>
        <w:rPr>
          <w:rFonts w:ascii="Times New Roman" w:hAnsi="Times New Roman" w:cs="Times New Roman"/>
          <w:sz w:val="28"/>
        </w:rPr>
      </w:pPr>
      <w:r w:rsidRPr="00886439">
        <w:rPr>
          <w:rFonts w:ascii="Times New Roman" w:hAnsi="Times New Roman" w:cs="Times New Roman"/>
          <w:sz w:val="28"/>
        </w:rPr>
        <w:t xml:space="preserve">   Основной целью целевой группы является идентифицировать и компилировать то, что, по его мнению, является ложной или искаженной информацией или поддельными новостями и предупреждающих СМИ, пользователей Интернета и широкой общественности о такой дезинформации .  Многие Европейские лидеры также обеспокоены возможностью вмешательства России, в том числе через кибератаки на правительственных или политических партийных компьютерных системах, опережая важные национальные выборы в Нидерландах, Франции и </w:t>
      </w:r>
      <w:r w:rsidRPr="00886439">
        <w:rPr>
          <w:rFonts w:ascii="Times New Roman" w:hAnsi="Times New Roman" w:cs="Times New Roman"/>
          <w:sz w:val="28"/>
        </w:rPr>
        <w:lastRenderedPageBreak/>
        <w:t>Германии в 2017 году. Некоторые эксперты (в Европе и США) утверждают, что Брексит может быть «победой» для Путина Россия, что потенциально ведет к более приемлемому подходу ЕС. Хотя Великобритания была верный сторонник санкций ЕС по отношению к России и вокальный в его озабоченности по поводу более настойчивая военная позиция, это, конечно, не единственное государство-член ЕС, которое придерживается таких взглядов. Таким образом, аргументы, предполагающие, что без Великобритании ЕС будет автоматически стремиться к повторной калибровке своих политика в отношении Москвы может быть раздутой. В то же время Brexit может еще больше осложнить усилия по созданию и поддержанию любой общей позиции ЕС в отношении России с учетом дипломатических и военные возможности Великобритании приводят к таблице ЕС и ее частому лидерству в создании ЕС консенсуса по основным вопросам внешней политики и безопасности. Наблюдатели также отмечают, что Brexit и другие в ЕС, особенно если они ослабили ЕС как учреждение, могли бы обеспечить помочь более широкой цели Путина в оспаривании ориентированного на Западе порядка после холодной войны в Европе.</w:t>
      </w:r>
    </w:p>
    <w:p w:rsidR="000F126A" w:rsidRPr="000C78AD" w:rsidRDefault="000F126A" w:rsidP="00CC7485">
      <w:pPr>
        <w:ind w:right="-1" w:firstLine="709"/>
        <w:jc w:val="both"/>
        <w:rPr>
          <w:rFonts w:ascii="Times New Roman" w:hAnsi="Times New Roman" w:cs="Times New Roman"/>
          <w:sz w:val="28"/>
          <w:szCs w:val="28"/>
          <w:shd w:val="clear" w:color="auto" w:fill="F5F5F5"/>
        </w:rPr>
      </w:pPr>
    </w:p>
    <w:p w:rsidR="000F126A" w:rsidRDefault="000F126A"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CC7485">
      <w:pPr>
        <w:ind w:right="-1" w:firstLine="709"/>
        <w:jc w:val="both"/>
        <w:rPr>
          <w:rFonts w:ascii="Times New Roman" w:hAnsi="Times New Roman" w:cs="Times New Roman"/>
          <w:sz w:val="28"/>
          <w:szCs w:val="28"/>
          <w:shd w:val="clear" w:color="auto" w:fill="F5F5F5"/>
        </w:rPr>
      </w:pPr>
    </w:p>
    <w:p w:rsidR="00886439" w:rsidRDefault="00886439" w:rsidP="00886439">
      <w:pPr>
        <w:ind w:right="-1"/>
        <w:jc w:val="both"/>
        <w:rPr>
          <w:rFonts w:ascii="Times New Roman" w:hAnsi="Times New Roman" w:cs="Times New Roman"/>
          <w:sz w:val="28"/>
          <w:szCs w:val="28"/>
          <w:shd w:val="clear" w:color="auto" w:fill="F5F5F5"/>
        </w:rPr>
      </w:pPr>
    </w:p>
    <w:p w:rsidR="00886439" w:rsidRPr="000C78AD" w:rsidRDefault="00886439" w:rsidP="00886439">
      <w:pPr>
        <w:ind w:right="-1"/>
        <w:jc w:val="both"/>
        <w:rPr>
          <w:rFonts w:ascii="Times New Roman" w:hAnsi="Times New Roman" w:cs="Times New Roman"/>
          <w:sz w:val="28"/>
          <w:szCs w:val="28"/>
          <w:shd w:val="clear" w:color="auto" w:fill="F5F5F5"/>
        </w:rPr>
      </w:pPr>
    </w:p>
    <w:p w:rsidR="000478C7" w:rsidRPr="000C78AD" w:rsidRDefault="000478C7" w:rsidP="00D317D6">
      <w:pPr>
        <w:ind w:right="-1"/>
        <w:jc w:val="both"/>
        <w:rPr>
          <w:rFonts w:ascii="Times New Roman" w:hAnsi="Times New Roman" w:cs="Times New Roman"/>
          <w:sz w:val="28"/>
          <w:szCs w:val="28"/>
          <w:shd w:val="clear" w:color="auto" w:fill="F5F5F5"/>
        </w:rPr>
      </w:pPr>
    </w:p>
    <w:p w:rsidR="00502EE8" w:rsidRDefault="00502EE8" w:rsidP="00502EE8">
      <w:pPr>
        <w:pStyle w:val="ad"/>
        <w:jc w:val="center"/>
        <w:rPr>
          <w:rFonts w:ascii="Times New Roman" w:hAnsi="Times New Roman" w:cs="Times New Roman"/>
          <w:sz w:val="28"/>
          <w:szCs w:val="28"/>
        </w:rPr>
      </w:pPr>
      <w:bookmarkStart w:id="5" w:name="OLE_LINK4"/>
      <w:bookmarkStart w:id="6" w:name="OLE_LINK5"/>
      <w:bookmarkStart w:id="7" w:name="OLE_LINK6"/>
      <w:bookmarkStart w:id="8" w:name="OLE_LINK7"/>
      <w:r>
        <w:rPr>
          <w:rFonts w:ascii="Times New Roman" w:hAnsi="Times New Roman" w:cs="Times New Roman"/>
          <w:sz w:val="28"/>
          <w:szCs w:val="28"/>
        </w:rPr>
        <w:lastRenderedPageBreak/>
        <w:t>ЗАКЛЮЧЕНИЕ</w:t>
      </w:r>
    </w:p>
    <w:p w:rsidR="00502EE8" w:rsidRPr="00502EE8" w:rsidRDefault="00502EE8" w:rsidP="00502EE8"/>
    <w:p w:rsidR="00502EE8" w:rsidRPr="00502EE8" w:rsidRDefault="00502EE8"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Из сделанного мной исследования, достигнута цель определения формы межгосударственного устройства объединения государств, как территориальную организацию межгосударственного объединения, определяющую взаимоотношения государств-участников между собой и органами объединения, объем суверенитета государств-участников и степень интеграции в рамках межгосударственного объединения.</w:t>
      </w:r>
    </w:p>
    <w:p w:rsidR="00502EE8" w:rsidRPr="00502EE8" w:rsidRDefault="00502EE8"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 xml:space="preserve">Решены поставленные задачи определить значение и роль политического и государственного устройства, определение понятия конфедерация как формы государственного устройства, характеристика структуры и порядка создания конфедерации, анализ основных признаков конфедерации и примеры СНГ и ЕС история и современность. Таким образом, можно сделать некоторые выводы.   </w:t>
      </w:r>
    </w:p>
    <w:p w:rsidR="00502EE8" w:rsidRPr="00502EE8" w:rsidRDefault="00502EE8" w:rsidP="00886439">
      <w:pPr>
        <w:spacing w:after="0" w:line="360" w:lineRule="auto"/>
        <w:ind w:firstLine="709"/>
        <w:jc w:val="both"/>
        <w:rPr>
          <w:rFonts w:ascii="Times New Roman" w:hAnsi="Times New Roman" w:cs="Times New Roman"/>
          <w:sz w:val="28"/>
          <w:szCs w:val="28"/>
        </w:rPr>
      </w:pPr>
      <w:bookmarkStart w:id="9" w:name="OLE_LINK15"/>
      <w:bookmarkStart w:id="10" w:name="OLE_LINK16"/>
      <w:bookmarkEnd w:id="5"/>
      <w:bookmarkEnd w:id="6"/>
      <w:bookmarkEnd w:id="7"/>
      <w:bookmarkEnd w:id="8"/>
      <w:r w:rsidRPr="00502EE8">
        <w:rPr>
          <w:rFonts w:ascii="Times New Roman" w:hAnsi="Times New Roman" w:cs="Times New Roman"/>
          <w:sz w:val="28"/>
          <w:szCs w:val="28"/>
        </w:rPr>
        <w:t>Межгосударственные объединения позволяют совместными усилиями решать внутренние проблемы того или иного государства-участника, объединить ресурсы для решения глобальных задач.</w:t>
      </w:r>
    </w:p>
    <w:p w:rsidR="00502EE8" w:rsidRPr="00502EE8" w:rsidRDefault="00502EE8"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 xml:space="preserve">Конфедерация - инструмент интеграционных процессов между различными государствами, образуемый для достижения политических, военных, экономических и прочих целей. Конфедерация не обладает суверенитетом, так как отсутствует общий для объединившихся субъектов центральный государственный аппарат и отсутствует единая система законодательства. В рамках конфедерации могут создаваться союзные органы, но лишь по тем проблемам, ради решения которых они объединились, и лишь координирующего свойства. Конфедерация представляет собой непрочные государственные образования и существует сравнительно недолго: они либо распадаются (как это произошло с Сенегамбией - объединением Сенегала и Гамбии в 1982 - 1989 гг.), либо преобразуются в федеративные государства (как это, например, было со </w:t>
      </w:r>
      <w:r w:rsidRPr="00502EE8">
        <w:rPr>
          <w:rFonts w:ascii="Times New Roman" w:hAnsi="Times New Roman" w:cs="Times New Roman"/>
          <w:sz w:val="28"/>
          <w:szCs w:val="28"/>
        </w:rPr>
        <w:lastRenderedPageBreak/>
        <w:t>Швейцарией, которая из конфедерации Швейцарский Союз, существовавшей в 1815 - 1848 гг., трансформировалась в федерацию).</w:t>
      </w:r>
    </w:p>
    <w:p w:rsidR="00C664DB" w:rsidRPr="00502EE8" w:rsidRDefault="00502EE8"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С учетом всего сказанного конфедерацию можно весьма условно, с учетом принципов ее организации и перспектив развития, относить как к формам государственного устройства, впрочем, как и к «чисто» классическим международным организациям. То есть, конфедерация является международно-правовым образованием с наличием черт государственности, что видно при рассмотрении ее признаков.</w:t>
      </w:r>
    </w:p>
    <w:bookmarkEnd w:id="9"/>
    <w:bookmarkEnd w:id="10"/>
    <w:p w:rsidR="00CF4651" w:rsidRPr="00502EE8" w:rsidRDefault="00CF4651"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Опыт почти двух десятилетий, на которые пришлись возникновение и эволюция Содружества Независимых Государств, показал, что процессы, происходящие в Евразии после распада Советского Союза, имеют важное значение, как для новых независимых государств, так и для мирового сообщества в целом. Процессы являются конкретным проявлением интеграции, занимающей ведущее место в современных международных отношениях. Интеграция, прежде всего, ведет к сближению государств, в нее вовлеченных. Однако это сотрудничество должно иметь конкретные ориентиры и правила, которые разделяют все участники интеграционного процесса. Функционирование СНГ как регионального межгосударственного объединения показало, что такая общая позиция государств-участников достигается отнюдь не автоматически, а ее формирование подчас требует больших усилий и достаточно длительного периода времени.</w:t>
      </w:r>
    </w:p>
    <w:p w:rsidR="00CF4651" w:rsidRPr="000C78AD" w:rsidRDefault="00CF4651" w:rsidP="00886439">
      <w:pPr>
        <w:spacing w:after="0" w:line="360" w:lineRule="auto"/>
        <w:ind w:firstLine="709"/>
        <w:jc w:val="both"/>
        <w:rPr>
          <w:rFonts w:ascii="Times New Roman" w:hAnsi="Times New Roman" w:cs="Times New Roman"/>
          <w:sz w:val="28"/>
          <w:szCs w:val="28"/>
        </w:rPr>
      </w:pPr>
      <w:r w:rsidRPr="00502EE8">
        <w:rPr>
          <w:rFonts w:ascii="Times New Roman" w:hAnsi="Times New Roman" w:cs="Times New Roman"/>
          <w:sz w:val="28"/>
          <w:szCs w:val="28"/>
        </w:rPr>
        <w:t>Сейчас можно сказать, что изучение проблем развития СНГ и интеграционных процессов на постсоветском пространстве превратилось в важное направление российских международных исследований и оте чественного регионоведения. Идет формирование понятийного аппарата, адаптируются общенаучные и отраслевые методы исследований, и формируются собственные, основанные на учете специ</w:t>
      </w:r>
      <w:r w:rsidRPr="000C78AD">
        <w:rPr>
          <w:rFonts w:ascii="Times New Roman" w:hAnsi="Times New Roman" w:cs="Times New Roman"/>
          <w:sz w:val="28"/>
          <w:szCs w:val="28"/>
        </w:rPr>
        <w:t>фики данного научного направления.</w:t>
      </w:r>
    </w:p>
    <w:p w:rsidR="00CF4651" w:rsidRPr="000C78AD" w:rsidRDefault="00CF4651" w:rsidP="00886439">
      <w:pPr>
        <w:spacing w:after="0" w:line="360" w:lineRule="auto"/>
        <w:ind w:firstLine="709"/>
        <w:jc w:val="both"/>
        <w:rPr>
          <w:rFonts w:ascii="Times New Roman" w:eastAsia="Times New Roman" w:hAnsi="Times New Roman" w:cs="Times New Roman"/>
          <w:sz w:val="28"/>
          <w:szCs w:val="28"/>
          <w:lang w:eastAsia="ru-RU"/>
        </w:rPr>
      </w:pPr>
      <w:r w:rsidRPr="000C78AD">
        <w:rPr>
          <w:rFonts w:ascii="Times New Roman" w:eastAsia="Times New Roman" w:hAnsi="Times New Roman" w:cs="Times New Roman"/>
          <w:sz w:val="28"/>
          <w:szCs w:val="28"/>
          <w:lang w:eastAsia="ru-RU"/>
        </w:rPr>
        <w:t xml:space="preserve">Несмотря на проявления кризиса в различных сферах, представляется, что, в целом, он окажет оздоравливающий эффект на экономику ЕС. Уже </w:t>
      </w:r>
      <w:r w:rsidRPr="000C78AD">
        <w:rPr>
          <w:rFonts w:ascii="Times New Roman" w:eastAsia="Times New Roman" w:hAnsi="Times New Roman" w:cs="Times New Roman"/>
          <w:sz w:val="28"/>
          <w:szCs w:val="28"/>
          <w:lang w:eastAsia="ru-RU"/>
        </w:rPr>
        <w:lastRenderedPageBreak/>
        <w:t>сегодня видны положительные тенденции, как в экономической, так и в социальной сферах. Так, на фоне сокращения доверия к доллару резко возросла привлекательность евро. В частности, все больше стран стремятся присоединиться к зоне евро: Польша заявила о необходимости ускорения введения евро, Швеция и Дания вновь обсуждают целесообразность вступления в еврозону. Даже не входящие в ЕС страны, например, Исландия, думают о введении евро. Кроме того, относительное укрепление доллара уже повысило конкурентоспособность европейских товаров, особенно на внешних рынках. Так, европейцам удалось восстановить свое влияние на рынках Ближнего Востока, которое заметно ослабло в последние годы.</w:t>
      </w:r>
    </w:p>
    <w:p w:rsidR="00CF4651" w:rsidRDefault="00CF4651" w:rsidP="00886439">
      <w:pPr>
        <w:spacing w:after="0" w:line="360" w:lineRule="auto"/>
        <w:ind w:firstLine="709"/>
        <w:jc w:val="both"/>
        <w:rPr>
          <w:rFonts w:ascii="Times New Roman" w:eastAsia="Times New Roman" w:hAnsi="Times New Roman" w:cs="Times New Roman"/>
          <w:sz w:val="28"/>
          <w:szCs w:val="28"/>
          <w:lang w:eastAsia="ru-RU"/>
        </w:rPr>
      </w:pPr>
      <w:r w:rsidRPr="000C78AD">
        <w:rPr>
          <w:rFonts w:ascii="Times New Roman" w:eastAsia="Times New Roman" w:hAnsi="Times New Roman" w:cs="Times New Roman"/>
          <w:sz w:val="28"/>
          <w:szCs w:val="28"/>
          <w:lang w:eastAsia="ru-RU"/>
        </w:rPr>
        <w:t>Есть положительные изменения и в социальной сфере. Замедление темпов экономического роста вынуждает мигрантов вернуться на родину. С одной стороны, это ведет к снижению социальной напряженности, с другой, мигранты везут в Восточную Европу не только деньги, но и знания и опыт, полученные у западных соседей, что обязательно положительно скажется на будущем развитии этого региона</w:t>
      </w:r>
      <w:r w:rsidR="00D317D6">
        <w:rPr>
          <w:rFonts w:ascii="Times New Roman" w:eastAsia="Times New Roman" w:hAnsi="Times New Roman" w:cs="Times New Roman"/>
          <w:sz w:val="28"/>
          <w:szCs w:val="28"/>
          <w:lang w:eastAsia="ru-RU"/>
        </w:rPr>
        <w:t>.</w:t>
      </w: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F817FD" w:rsidRDefault="00F817FD" w:rsidP="00D317D6">
      <w:pPr>
        <w:spacing w:after="0" w:line="360" w:lineRule="auto"/>
        <w:ind w:firstLine="709"/>
        <w:jc w:val="both"/>
        <w:rPr>
          <w:rFonts w:ascii="Times New Roman" w:eastAsia="Times New Roman" w:hAnsi="Times New Roman" w:cs="Times New Roman"/>
          <w:sz w:val="28"/>
          <w:szCs w:val="28"/>
          <w:lang w:eastAsia="ru-RU"/>
        </w:rPr>
      </w:pPr>
    </w:p>
    <w:p w:rsidR="00D317D6" w:rsidRDefault="00D317D6" w:rsidP="00D317D6">
      <w:pPr>
        <w:spacing w:after="0" w:line="360" w:lineRule="auto"/>
        <w:ind w:firstLine="709"/>
        <w:jc w:val="both"/>
        <w:rPr>
          <w:rFonts w:ascii="Times New Roman" w:eastAsia="Times New Roman" w:hAnsi="Times New Roman" w:cs="Times New Roman"/>
          <w:sz w:val="28"/>
          <w:szCs w:val="28"/>
          <w:lang w:eastAsia="ru-RU"/>
        </w:rPr>
      </w:pPr>
    </w:p>
    <w:p w:rsidR="00502EE8" w:rsidRPr="008450BE" w:rsidRDefault="00502EE8" w:rsidP="00D317D6">
      <w:pPr>
        <w:spacing w:after="0" w:line="360" w:lineRule="auto"/>
        <w:ind w:firstLine="709"/>
        <w:jc w:val="both"/>
        <w:rPr>
          <w:rFonts w:ascii="Times New Roman" w:eastAsia="Times New Roman" w:hAnsi="Times New Roman" w:cs="Times New Roman"/>
          <w:sz w:val="28"/>
          <w:szCs w:val="28"/>
          <w:lang w:eastAsia="ru-RU"/>
        </w:rPr>
      </w:pPr>
    </w:p>
    <w:p w:rsidR="00C664DB" w:rsidRDefault="000478C7" w:rsidP="00502EE8">
      <w:pPr>
        <w:ind w:right="-1" w:firstLine="709"/>
        <w:jc w:val="center"/>
        <w:rPr>
          <w:rFonts w:ascii="Times New Roman" w:hAnsi="Times New Roman" w:cs="Times New Roman"/>
          <w:sz w:val="28"/>
          <w:szCs w:val="28"/>
          <w:lang w:val="en-US"/>
        </w:rPr>
      </w:pPr>
      <w:r>
        <w:rPr>
          <w:rFonts w:ascii="Times New Roman" w:hAnsi="Times New Roman" w:cs="Times New Roman"/>
          <w:sz w:val="28"/>
          <w:szCs w:val="28"/>
        </w:rPr>
        <w:lastRenderedPageBreak/>
        <w:t>СПИСОК ИСПОЛЬЗОВАННЫХ ИСТОЧНИКОВ.</w:t>
      </w:r>
    </w:p>
    <w:p w:rsidR="00C664DB" w:rsidRPr="00CB03C1" w:rsidRDefault="00C664DB" w:rsidP="00CC7485">
      <w:pPr>
        <w:pStyle w:val="a3"/>
        <w:numPr>
          <w:ilvl w:val="0"/>
          <w:numId w:val="3"/>
        </w:numPr>
        <w:ind w:left="0" w:right="-1" w:firstLine="709"/>
        <w:jc w:val="both"/>
        <w:rPr>
          <w:rFonts w:ascii="Times New Roman" w:hAnsi="Times New Roman" w:cs="Times New Roman"/>
          <w:sz w:val="28"/>
          <w:szCs w:val="28"/>
          <w:lang w:val="en-US"/>
        </w:rPr>
      </w:pPr>
      <w:r w:rsidRPr="00CB03C1">
        <w:rPr>
          <w:rFonts w:ascii="Times New Roman" w:hAnsi="Times New Roman" w:cs="Times New Roman"/>
          <w:sz w:val="28"/>
          <w:szCs w:val="28"/>
        </w:rPr>
        <w:t xml:space="preserve">Бодуэн Г., 1995. Современная концепция конфедерации. Санторини, 1994.22-25 сентября. Издание Совета Европы </w:t>
      </w:r>
    </w:p>
    <w:p w:rsidR="00C664DB" w:rsidRPr="00CB03C1"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Косов, В.В., 2003. Процесс федерализации в Западной Европе: миф или реальность? / Бюллетень Нижегородского государственного университета. Лобачевский. Москва. 6: 35-53. 2. 3. </w:t>
      </w:r>
    </w:p>
    <w:p w:rsidR="00C664DB" w:rsidRPr="00CB03C1"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Орешкин Д., 2005. Объединенный, Конфедерация ... / Московские новости. 1: 10-11. </w:t>
      </w:r>
    </w:p>
    <w:p w:rsidR="00C664DB" w:rsidRPr="00CB03C1" w:rsidRDefault="00C664DB" w:rsidP="00CC7485">
      <w:pPr>
        <w:pStyle w:val="a3"/>
        <w:numPr>
          <w:ilvl w:val="0"/>
          <w:numId w:val="3"/>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Пин </w:t>
      </w:r>
      <w:r w:rsidRPr="00CB03C1">
        <w:rPr>
          <w:rFonts w:ascii="Times New Roman" w:hAnsi="Times New Roman" w:cs="Times New Roman"/>
          <w:sz w:val="28"/>
          <w:szCs w:val="28"/>
        </w:rPr>
        <w:t>Е., 20</w:t>
      </w:r>
      <w:r>
        <w:rPr>
          <w:rFonts w:ascii="Times New Roman" w:hAnsi="Times New Roman" w:cs="Times New Roman"/>
          <w:sz w:val="28"/>
          <w:szCs w:val="28"/>
        </w:rPr>
        <w:t>05. Противоречие с политологом</w:t>
      </w:r>
      <w:r w:rsidRPr="00CB03C1">
        <w:rPr>
          <w:rFonts w:ascii="Times New Roman" w:hAnsi="Times New Roman" w:cs="Times New Roman"/>
          <w:sz w:val="28"/>
          <w:szCs w:val="28"/>
        </w:rPr>
        <w:t xml:space="preserve">.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Арановский К.В., 1998. Государственное прав</w:t>
      </w:r>
      <w:r>
        <w:rPr>
          <w:rFonts w:ascii="Times New Roman" w:hAnsi="Times New Roman" w:cs="Times New Roman"/>
          <w:sz w:val="28"/>
          <w:szCs w:val="28"/>
        </w:rPr>
        <w:t xml:space="preserve">о в иностранных государствах </w:t>
      </w:r>
      <w:r w:rsidRPr="00CB03C1">
        <w:rPr>
          <w:rFonts w:ascii="Times New Roman" w:hAnsi="Times New Roman" w:cs="Times New Roman"/>
          <w:sz w:val="28"/>
          <w:szCs w:val="28"/>
        </w:rPr>
        <w:t>countries.-Moscow: Forum-INFRA. M, pp. 211. Madison and J. Jay// Теория государства и права: 2 тома / Comp. В.А.Лазарев, С.В. Липен, 2001. Москва: Юрист, 1: 493-498.</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Федералист. Политические очерки А. Гамильтона, Дж. Д. Орешкина о перспективах Российской конфедерации /</w:t>
      </w:r>
      <w:r>
        <w:rPr>
          <w:rFonts w:ascii="Times New Roman" w:hAnsi="Times New Roman" w:cs="Times New Roman"/>
          <w:sz w:val="28"/>
          <w:szCs w:val="28"/>
        </w:rPr>
        <w:t>/ Московские новости. 3: 12-1</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Eleyzer, D.J., 1995. Сравнительный федерализм // Политические исследования. 5: 107.</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Хвостов В.</w:t>
      </w:r>
      <w:r>
        <w:rPr>
          <w:rFonts w:ascii="Times New Roman" w:hAnsi="Times New Roman" w:cs="Times New Roman"/>
          <w:sz w:val="28"/>
          <w:szCs w:val="28"/>
        </w:rPr>
        <w:t>М., 2001. Общая теория права.</w:t>
      </w:r>
      <w:r w:rsidRPr="00CB03C1">
        <w:rPr>
          <w:rFonts w:ascii="Times New Roman" w:hAnsi="Times New Roman" w:cs="Times New Roman"/>
          <w:sz w:val="28"/>
          <w:szCs w:val="28"/>
        </w:rPr>
        <w:t xml:space="preserve"> / Теория государства и права: читатель: 2 тома / комп. В.А.Лазарев, С.В. Липен Москва: Юрист, 1: 508-509.</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Градовский, А.Д., 1885. Государственное право основного элементарного Европейских держав. St, pp: 102.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Попов Р.В., 2002. Конфедерация государств (прошлое и настоящее)</w:t>
      </w:r>
      <w:r>
        <w:rPr>
          <w:rFonts w:ascii="Times New Roman" w:hAnsi="Times New Roman" w:cs="Times New Roman"/>
          <w:sz w:val="28"/>
          <w:szCs w:val="28"/>
        </w:rPr>
        <w:t>: Кандидат. юрид. Наук</w:t>
      </w:r>
      <w:r w:rsidRPr="00CB03C1">
        <w:rPr>
          <w:rFonts w:ascii="Times New Roman" w:hAnsi="Times New Roman" w:cs="Times New Roman"/>
          <w:sz w:val="28"/>
          <w:szCs w:val="28"/>
        </w:rPr>
        <w:t>.</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Жилин А.А., XXXX. Теория государственного союза: анализ основных тенденций в теории государственного союза и опыт построения его правовой с</w:t>
      </w:r>
      <w:r>
        <w:rPr>
          <w:rFonts w:ascii="Times New Roman" w:hAnsi="Times New Roman" w:cs="Times New Roman"/>
          <w:sz w:val="28"/>
          <w:szCs w:val="28"/>
        </w:rPr>
        <w:t xml:space="preserve">труктуры. - Киев, 1912-212.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Чистозвонов А.Н., 1968. Очерки истории Швейцарии в X</w:t>
      </w:r>
      <w:r>
        <w:rPr>
          <w:rFonts w:ascii="Times New Roman" w:hAnsi="Times New Roman" w:cs="Times New Roman"/>
          <w:sz w:val="28"/>
          <w:szCs w:val="28"/>
        </w:rPr>
        <w:t xml:space="preserve">III-XYI веках. M., pp. 325.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Линдер, W., 1994. Швейцарская демократия. Возможные решения конфликтов в мультикультурных обществ</w:t>
      </w:r>
      <w:r>
        <w:rPr>
          <w:rFonts w:ascii="Times New Roman" w:hAnsi="Times New Roman" w:cs="Times New Roman"/>
          <w:sz w:val="28"/>
          <w:szCs w:val="28"/>
        </w:rPr>
        <w:t>ах (Лондон, 1994). pp. 125.</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Автономов А.С., Т.А. Васильев и В.Е. Чиркин, 2001. Федерализм: теория. Учреждения. Соотношение (сравнительное правовое исследование) / Под ред. B.N</w:t>
      </w:r>
      <w:r>
        <w:rPr>
          <w:rFonts w:ascii="Times New Roman" w:hAnsi="Times New Roman" w:cs="Times New Roman"/>
          <w:sz w:val="28"/>
          <w:szCs w:val="28"/>
        </w:rPr>
        <w:t>. Топорнин. M, Lawyers, pp. 25.</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Конституции и законы буржуазных государств (XVI-XIX вв.): Сборник документов / Под ред. проф. P.N. Galanzy. Москва: Юридиче</w:t>
      </w:r>
      <w:r>
        <w:rPr>
          <w:rFonts w:ascii="Times New Roman" w:hAnsi="Times New Roman" w:cs="Times New Roman"/>
          <w:sz w:val="28"/>
          <w:szCs w:val="28"/>
        </w:rPr>
        <w:t>ская литература, 1957 с.: 165.</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lastRenderedPageBreak/>
        <w:t xml:space="preserve">Мишин А.А., 1985. Государственная система США.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Шварц, Б., 1973. От Конфедерации до Нации. Американ</w:t>
      </w:r>
      <w:r>
        <w:rPr>
          <w:rFonts w:ascii="Times New Roman" w:hAnsi="Times New Roman" w:cs="Times New Roman"/>
          <w:sz w:val="28"/>
          <w:szCs w:val="28"/>
        </w:rPr>
        <w:t xml:space="preserve">ская конституция, 1835-1877.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CB03C1">
        <w:rPr>
          <w:rFonts w:ascii="Times New Roman" w:hAnsi="Times New Roman" w:cs="Times New Roman"/>
          <w:sz w:val="28"/>
          <w:szCs w:val="28"/>
        </w:rPr>
        <w:t xml:space="preserve"> Гачек Ю., 1912. Общее государственное право на основе сравнительного права. Часть III: Право современных государственных связей. -Рига: Библиотечная наука и жизнь, стр. 73.</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Тихомиров Ю.А., 1992. Государство: крах или воскрешение. / Y.A. Тихомиров. / / Государство и право, 9: 16.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Костенко М.Л. и Н. В. Лавреновой, 1994. ЕС после Маастрихта: федерация, конфедерация или международная организация? / / Государство и право, 4: 108.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Златопольский Д.Л., 1993. Феномен нового национального единства, а не Советского Союза: перспективы развития. // Вестник Московского университета.</w:t>
      </w:r>
      <w:r>
        <w:rPr>
          <w:rFonts w:ascii="Times New Roman" w:hAnsi="Times New Roman" w:cs="Times New Roman"/>
          <w:sz w:val="28"/>
          <w:szCs w:val="28"/>
        </w:rPr>
        <w:t xml:space="preserve"> Seriyal1. Правильно. 2: 12.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Ушаков Н.А., 1994. Суверенитет и его воплощение во внутреннем и международном праве. / Московский журнал международного права, 2: 14. М., с. 172. Конфедерация. Страсбург Конфедеративная форма правления. // MP, 4: 15. S, pp. 151.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Лазарев Б.М., 1990</w:t>
      </w:r>
      <w:r>
        <w:rPr>
          <w:rFonts w:ascii="Times New Roman" w:hAnsi="Times New Roman" w:cs="Times New Roman"/>
          <w:sz w:val="28"/>
          <w:szCs w:val="28"/>
        </w:rPr>
        <w:t>. Федерация или конфедерация? Рр 172.</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Форсайт, М., 1995. К новой концепции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Лафицкий В.И., 1991. Дорога, ведущая к тупику? </w:t>
      </w:r>
    </w:p>
    <w:p w:rsidR="00C664DB" w:rsidRPr="002F653E" w:rsidRDefault="00C664DB" w:rsidP="00CC7485">
      <w:pPr>
        <w:pStyle w:val="a3"/>
        <w:numPr>
          <w:ilvl w:val="0"/>
          <w:numId w:val="3"/>
        </w:numPr>
        <w:ind w:left="0" w:right="-1" w:firstLine="709"/>
        <w:jc w:val="both"/>
        <w:rPr>
          <w:rFonts w:ascii="Times New Roman" w:hAnsi="Times New Roman" w:cs="Times New Roman"/>
          <w:sz w:val="28"/>
          <w:szCs w:val="28"/>
          <w:lang w:val="en-US"/>
        </w:rPr>
      </w:pPr>
      <w:r w:rsidRPr="002F653E">
        <w:rPr>
          <w:rFonts w:ascii="Times New Roman" w:hAnsi="Times New Roman" w:cs="Times New Roman"/>
          <w:sz w:val="28"/>
          <w:szCs w:val="28"/>
          <w:lang w:val="en-US"/>
        </w:rPr>
        <w:t xml:space="preserve">Ermakora, F., 1970. Allgemeine Staatslehre, - I Berlin,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2F653E">
        <w:rPr>
          <w:rFonts w:ascii="Times New Roman" w:hAnsi="Times New Roman" w:cs="Times New Roman"/>
          <w:sz w:val="28"/>
          <w:szCs w:val="28"/>
          <w:lang w:val="en-US"/>
        </w:rPr>
        <w:t xml:space="preserve"> </w:t>
      </w:r>
      <w:r w:rsidRPr="009349B2">
        <w:rPr>
          <w:rFonts w:ascii="Times New Roman" w:hAnsi="Times New Roman" w:cs="Times New Roman"/>
          <w:sz w:val="28"/>
          <w:szCs w:val="28"/>
        </w:rPr>
        <w:t xml:space="preserve">Ибраева А.С., 2006. Теория государства и права. Алматы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Schiemann, K., 2007. Европа и потер</w:t>
      </w:r>
      <w:r>
        <w:rPr>
          <w:rFonts w:ascii="Times New Roman" w:hAnsi="Times New Roman" w:cs="Times New Roman"/>
          <w:sz w:val="28"/>
          <w:szCs w:val="28"/>
        </w:rPr>
        <w:t xml:space="preserve">я суверенитета // Международное </w:t>
      </w:r>
      <w:r w:rsidRPr="009349B2">
        <w:rPr>
          <w:rFonts w:ascii="Times New Roman" w:hAnsi="Times New Roman" w:cs="Times New Roman"/>
          <w:sz w:val="28"/>
          <w:szCs w:val="28"/>
        </w:rPr>
        <w:t>и сравнительное право ежеквартально, 3: 56</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Кроуфорд, J., 2006. Создание государств в международном праве. Оксфорд.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Большой юридический словарь. М., с. 356.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Ньюман М.,</w:t>
      </w:r>
      <w:r>
        <w:rPr>
          <w:rFonts w:ascii="Times New Roman" w:hAnsi="Times New Roman" w:cs="Times New Roman"/>
          <w:sz w:val="28"/>
          <w:szCs w:val="28"/>
        </w:rPr>
        <w:t xml:space="preserve"> 1996. Демократия, суверенитет </w:t>
      </w:r>
      <w:r w:rsidRPr="009349B2">
        <w:rPr>
          <w:rFonts w:ascii="Times New Roman" w:hAnsi="Times New Roman" w:cs="Times New Roman"/>
          <w:sz w:val="28"/>
          <w:szCs w:val="28"/>
        </w:rPr>
        <w:t xml:space="preserve">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Чиркин В.Е., 2000. Государственная наука: Учебник. / Chirkin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2F653E">
        <w:rPr>
          <w:rFonts w:ascii="Times New Roman" w:hAnsi="Times New Roman" w:cs="Times New Roman"/>
          <w:sz w:val="28"/>
          <w:szCs w:val="28"/>
        </w:rPr>
        <w:t xml:space="preserve"> </w:t>
      </w:r>
      <w:r w:rsidRPr="009349B2">
        <w:rPr>
          <w:rFonts w:ascii="Times New Roman" w:hAnsi="Times New Roman" w:cs="Times New Roman"/>
          <w:sz w:val="28"/>
          <w:szCs w:val="28"/>
          <w:lang w:val="en-US"/>
        </w:rPr>
        <w:t>Shaw, J. and Y. More, 1995. New Legal Dynamics of   European Union. Oxford.</w:t>
      </w:r>
    </w:p>
    <w:p w:rsidR="00C664DB" w:rsidRPr="009349B2" w:rsidRDefault="00C664DB" w:rsidP="00CC7485">
      <w:pPr>
        <w:pStyle w:val="a3"/>
        <w:numPr>
          <w:ilvl w:val="0"/>
          <w:numId w:val="3"/>
        </w:numPr>
        <w:ind w:left="0" w:right="-1" w:firstLine="709"/>
        <w:jc w:val="both"/>
        <w:rPr>
          <w:rFonts w:ascii="Times New Roman" w:hAnsi="Times New Roman" w:cs="Times New Roman"/>
          <w:sz w:val="28"/>
          <w:szCs w:val="28"/>
          <w:lang w:val="en-US"/>
        </w:rPr>
      </w:pPr>
      <w:r w:rsidRPr="009349B2">
        <w:rPr>
          <w:rFonts w:ascii="Times New Roman" w:hAnsi="Times New Roman" w:cs="Times New Roman"/>
          <w:sz w:val="28"/>
          <w:szCs w:val="28"/>
          <w:lang w:val="en-US"/>
        </w:rPr>
        <w:t xml:space="preserve">  Besson, S. and A. Utzinger, 2007. Introduction:Future Challenges of  European Citizenship – Facing a Wide - Open Pandora's Box // European Law Journal, 13: 5.</w:t>
      </w:r>
    </w:p>
    <w:p w:rsidR="00C664DB" w:rsidRPr="009349B2"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Беллами, Р., Д. Кастинглион и Дж. Шоу (ред.), 2006. Создание граждан Европы: гражданское включение в транснациональный контекст.</w:t>
      </w:r>
    </w:p>
    <w:p w:rsidR="00C664DB" w:rsidRPr="002F653E"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t xml:space="preserve"> Сиджанский Д., 2003. Федеральное будущее Европы. От Европейской Коммунистики до Европейского Союза. Н. Ю. </w:t>
      </w:r>
    </w:p>
    <w:p w:rsidR="00C664DB" w:rsidRDefault="00C664DB" w:rsidP="00CC7485">
      <w:pPr>
        <w:pStyle w:val="a3"/>
        <w:numPr>
          <w:ilvl w:val="0"/>
          <w:numId w:val="3"/>
        </w:numPr>
        <w:ind w:left="0" w:right="-1" w:firstLine="709"/>
        <w:jc w:val="both"/>
        <w:rPr>
          <w:rFonts w:ascii="Times New Roman" w:hAnsi="Times New Roman" w:cs="Times New Roman"/>
          <w:sz w:val="28"/>
          <w:szCs w:val="28"/>
        </w:rPr>
      </w:pPr>
      <w:r w:rsidRPr="009349B2">
        <w:rPr>
          <w:rFonts w:ascii="Times New Roman" w:hAnsi="Times New Roman" w:cs="Times New Roman"/>
          <w:sz w:val="28"/>
          <w:szCs w:val="28"/>
        </w:rPr>
        <w:lastRenderedPageBreak/>
        <w:t xml:space="preserve"> Сартаев С. С. 2010. Мы живем в конституционном п</w:t>
      </w:r>
      <w:r>
        <w:rPr>
          <w:rFonts w:ascii="Times New Roman" w:hAnsi="Times New Roman" w:cs="Times New Roman"/>
          <w:sz w:val="28"/>
          <w:szCs w:val="28"/>
        </w:rPr>
        <w:t>ространстве. - Алматы, стр: 334.</w:t>
      </w:r>
    </w:p>
    <w:p w:rsidR="00C664DB" w:rsidRPr="00AA1A30" w:rsidRDefault="00C664DB" w:rsidP="00CC7485">
      <w:pPr>
        <w:pStyle w:val="a3"/>
        <w:numPr>
          <w:ilvl w:val="0"/>
          <w:numId w:val="3"/>
        </w:numPr>
        <w:ind w:left="0" w:right="-1" w:firstLine="709"/>
        <w:jc w:val="both"/>
        <w:rPr>
          <w:rFonts w:ascii="Times New Roman" w:hAnsi="Times New Roman" w:cs="Times New Roman"/>
          <w:sz w:val="28"/>
          <w:szCs w:val="28"/>
        </w:rPr>
      </w:pPr>
      <w:r w:rsidRPr="00AA1A30">
        <w:rPr>
          <w:rFonts w:ascii="Times New Roman" w:hAnsi="Times New Roman" w:cs="Times New Roman"/>
          <w:color w:val="000000"/>
          <w:sz w:val="28"/>
          <w:szCs w:val="28"/>
          <w:lang w:val="en-US"/>
        </w:rPr>
        <w:t>"A Brief History of the European Union." </w:t>
      </w:r>
      <w:hyperlink r:id="rId8" w:history="1">
        <w:r w:rsidRPr="00AA1A30">
          <w:rPr>
            <w:rStyle w:val="a8"/>
            <w:rFonts w:ascii="Times New Roman" w:hAnsi="Times New Roman" w:cs="Times New Roman"/>
            <w:color w:val="337AB7"/>
            <w:sz w:val="28"/>
            <w:szCs w:val="28"/>
            <w:lang w:val="en-US"/>
          </w:rPr>
          <w:t>http://www.salford.ac.uk/economics/euro2/history.htm.</w:t>
        </w:r>
      </w:hyperlink>
    </w:p>
    <w:p w:rsidR="00C664DB" w:rsidRPr="00AA1A30" w:rsidRDefault="00C664DB" w:rsidP="00CC7485">
      <w:pPr>
        <w:pStyle w:val="a3"/>
        <w:numPr>
          <w:ilvl w:val="0"/>
          <w:numId w:val="3"/>
        </w:numPr>
        <w:ind w:left="0" w:right="-1" w:firstLine="709"/>
        <w:jc w:val="both"/>
        <w:rPr>
          <w:rFonts w:ascii="Times New Roman" w:hAnsi="Times New Roman" w:cs="Times New Roman"/>
          <w:sz w:val="28"/>
          <w:szCs w:val="28"/>
        </w:rPr>
      </w:pPr>
      <w:r w:rsidRPr="00AA1A30">
        <w:rPr>
          <w:rFonts w:ascii="Times New Roman" w:hAnsi="Times New Roman" w:cs="Times New Roman"/>
          <w:color w:val="000000"/>
          <w:sz w:val="28"/>
          <w:szCs w:val="28"/>
          <w:lang w:val="en-US"/>
        </w:rPr>
        <w:t>"Economic and Monetary Union. From Rome to Maastricht: A Brief History of EMU." </w:t>
      </w:r>
      <w:hyperlink r:id="rId9" w:history="1">
        <w:r w:rsidRPr="00AA1A30">
          <w:rPr>
            <w:rStyle w:val="a8"/>
            <w:rFonts w:ascii="Times New Roman" w:hAnsi="Times New Roman" w:cs="Times New Roman"/>
            <w:color w:val="337AB7"/>
            <w:sz w:val="28"/>
            <w:szCs w:val="28"/>
            <w:lang w:val="en-US"/>
          </w:rPr>
          <w:t>http://europa.eu.int/scadplus/leg/en/lvb/125007.htm </w:t>
        </w:r>
      </w:hyperlink>
      <w:r w:rsidRPr="00AA1A30">
        <w:rPr>
          <w:rFonts w:ascii="Times New Roman" w:hAnsi="Times New Roman" w:cs="Times New Roman"/>
          <w:color w:val="000000"/>
          <w:sz w:val="28"/>
          <w:szCs w:val="28"/>
          <w:lang w:val="en-US"/>
        </w:rPr>
        <w:t>.</w:t>
      </w:r>
    </w:p>
    <w:p w:rsidR="00C664DB" w:rsidRPr="00AA1A30" w:rsidRDefault="00C664DB" w:rsidP="00CC7485">
      <w:pPr>
        <w:pStyle w:val="a3"/>
        <w:numPr>
          <w:ilvl w:val="0"/>
          <w:numId w:val="3"/>
        </w:numPr>
        <w:ind w:left="0" w:right="-1" w:firstLine="709"/>
        <w:jc w:val="both"/>
        <w:rPr>
          <w:rFonts w:ascii="Times New Roman" w:hAnsi="Times New Roman" w:cs="Times New Roman"/>
          <w:sz w:val="28"/>
          <w:szCs w:val="28"/>
        </w:rPr>
      </w:pPr>
      <w:r w:rsidRPr="00AA1A30">
        <w:rPr>
          <w:rFonts w:ascii="Times New Roman" w:hAnsi="Times New Roman" w:cs="Times New Roman"/>
          <w:color w:val="000000"/>
          <w:sz w:val="28"/>
          <w:szCs w:val="28"/>
          <w:lang w:val="en-US"/>
        </w:rPr>
        <w:t>"The Euro in the Internal Market." </w:t>
      </w:r>
      <w:hyperlink r:id="rId10" w:history="1">
        <w:r w:rsidRPr="00AA1A30">
          <w:rPr>
            <w:rStyle w:val="a8"/>
            <w:rFonts w:ascii="Times New Roman" w:hAnsi="Times New Roman" w:cs="Times New Roman"/>
            <w:color w:val="337AB7"/>
            <w:sz w:val="28"/>
            <w:szCs w:val="28"/>
          </w:rPr>
          <w:t>http://europa.eu.int/business/en/advice/theeuro/index.html </w:t>
        </w:r>
      </w:hyperlink>
      <w:r w:rsidRPr="00AA1A30">
        <w:rPr>
          <w:rFonts w:ascii="Times New Roman" w:hAnsi="Times New Roman" w:cs="Times New Roman"/>
          <w:color w:val="000000"/>
          <w:sz w:val="28"/>
          <w:szCs w:val="28"/>
        </w:rPr>
        <w:t>.</w:t>
      </w:r>
    </w:p>
    <w:p w:rsidR="00C664DB" w:rsidRPr="00AA1A30" w:rsidRDefault="00C664DB" w:rsidP="00CC7485">
      <w:pPr>
        <w:pStyle w:val="a3"/>
        <w:numPr>
          <w:ilvl w:val="0"/>
          <w:numId w:val="3"/>
        </w:numPr>
        <w:ind w:left="0" w:right="-1" w:firstLine="709"/>
        <w:jc w:val="both"/>
        <w:rPr>
          <w:rFonts w:ascii="Times New Roman" w:hAnsi="Times New Roman" w:cs="Times New Roman"/>
          <w:sz w:val="28"/>
          <w:szCs w:val="28"/>
          <w:lang w:val="en-US"/>
        </w:rPr>
      </w:pPr>
      <w:r w:rsidRPr="00AA1A30">
        <w:rPr>
          <w:rFonts w:ascii="Times New Roman" w:hAnsi="Times New Roman" w:cs="Times New Roman"/>
          <w:color w:val="000000"/>
          <w:sz w:val="28"/>
          <w:szCs w:val="28"/>
          <w:lang w:val="en-US"/>
        </w:rPr>
        <w:t>The European Union in the United States Web site: </w:t>
      </w:r>
      <w:hyperlink r:id="rId11" w:history="1">
        <w:r w:rsidRPr="00AA1A30">
          <w:rPr>
            <w:rStyle w:val="a8"/>
            <w:rFonts w:ascii="Times New Roman" w:hAnsi="Times New Roman" w:cs="Times New Roman"/>
            <w:color w:val="337AB7"/>
            <w:sz w:val="28"/>
            <w:szCs w:val="28"/>
            <w:lang w:val="en-US"/>
          </w:rPr>
          <w:t>http://www.eurunion.org/states/home.htm.</w:t>
        </w:r>
      </w:hyperlink>
    </w:p>
    <w:p w:rsidR="00AA1A30" w:rsidRPr="0040013F" w:rsidRDefault="00AA1A30" w:rsidP="00CC7485">
      <w:pPr>
        <w:pStyle w:val="a3"/>
        <w:numPr>
          <w:ilvl w:val="0"/>
          <w:numId w:val="3"/>
        </w:numPr>
        <w:ind w:left="0" w:right="-1" w:firstLine="709"/>
        <w:jc w:val="both"/>
        <w:rPr>
          <w:rFonts w:ascii="Times New Roman" w:hAnsi="Times New Roman" w:cs="Times New Roman"/>
          <w:sz w:val="28"/>
          <w:szCs w:val="28"/>
          <w:lang w:val="en-US"/>
        </w:rPr>
      </w:pPr>
      <w:r w:rsidRPr="00AA1A30">
        <w:rPr>
          <w:rFonts w:ascii="Times New Roman" w:hAnsi="Times New Roman" w:cs="Times New Roman"/>
          <w:sz w:val="28"/>
          <w:szCs w:val="28"/>
          <w:lang w:val="en-US"/>
        </w:rPr>
        <w:t>European Council, “Statement by the EU Leaders and the Netherlands Presidency on the Outcome of the UK</w:t>
      </w:r>
      <w:r w:rsidR="005C361B" w:rsidRPr="005C361B">
        <w:rPr>
          <w:rFonts w:ascii="Times New Roman" w:hAnsi="Times New Roman" w:cs="Times New Roman"/>
          <w:sz w:val="28"/>
          <w:szCs w:val="28"/>
          <w:lang w:val="en-US"/>
        </w:rPr>
        <w:t xml:space="preserve"> </w:t>
      </w:r>
      <w:r w:rsidRPr="005C361B">
        <w:rPr>
          <w:rFonts w:ascii="Times New Roman" w:hAnsi="Times New Roman" w:cs="Times New Roman"/>
          <w:sz w:val="28"/>
          <w:szCs w:val="28"/>
          <w:lang w:val="en-US"/>
        </w:rPr>
        <w:t>Referendum,” press release, June 24, 2016.</w:t>
      </w:r>
    </w:p>
    <w:p w:rsidR="0040013F" w:rsidRP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Забейворота А. И.Межгосударственные интеграционные объединения на постсоветском пространстве: учебное пособиеКнижный мир, 2016</w:t>
      </w:r>
      <w:r>
        <w:rPr>
          <w:rFonts w:ascii="Times New Roman" w:hAnsi="Times New Roman" w:cs="Times New Roman"/>
          <w:sz w:val="28"/>
          <w:szCs w:val="28"/>
        </w:rPr>
        <w:t>. ст</w:t>
      </w:r>
      <w:r w:rsidRPr="0040013F">
        <w:rPr>
          <w:rFonts w:ascii="Times New Roman" w:hAnsi="Times New Roman" w:cs="Times New Roman"/>
          <w:sz w:val="28"/>
          <w:szCs w:val="28"/>
        </w:rPr>
        <w:t xml:space="preserve"> 449</w:t>
      </w:r>
    </w:p>
    <w:p w:rsid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Бекяшев К. А. , Бекяшев Д. К. , Кашкин С. Ю. , Моисеев Е. Г. , Сулейманов Т. В.Международно-правовые основы создания и функционирования Евразийского экономического союза: монография</w:t>
      </w:r>
      <w:r>
        <w:rPr>
          <w:rFonts w:ascii="Times New Roman" w:hAnsi="Times New Roman" w:cs="Times New Roman"/>
          <w:sz w:val="28"/>
          <w:szCs w:val="28"/>
        </w:rPr>
        <w:t xml:space="preserve"> </w:t>
      </w:r>
      <w:r w:rsidRPr="0040013F">
        <w:rPr>
          <w:rFonts w:ascii="Times New Roman" w:hAnsi="Times New Roman" w:cs="Times New Roman"/>
          <w:sz w:val="28"/>
          <w:szCs w:val="28"/>
        </w:rPr>
        <w:t>Проспект, 2015</w:t>
      </w:r>
      <w:r>
        <w:rPr>
          <w:rFonts w:ascii="Times New Roman" w:hAnsi="Times New Roman" w:cs="Times New Roman"/>
          <w:sz w:val="28"/>
          <w:szCs w:val="28"/>
        </w:rPr>
        <w:t>. ст</w:t>
      </w:r>
      <w:r w:rsidRPr="0040013F">
        <w:rPr>
          <w:rFonts w:ascii="Times New Roman" w:hAnsi="Times New Roman" w:cs="Times New Roman"/>
          <w:sz w:val="28"/>
          <w:szCs w:val="28"/>
        </w:rPr>
        <w:t xml:space="preserve"> 171</w:t>
      </w:r>
    </w:p>
    <w:p w:rsid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Главные политические документы XX в.</w:t>
      </w:r>
      <w:r>
        <w:rPr>
          <w:rFonts w:ascii="Times New Roman" w:hAnsi="Times New Roman" w:cs="Times New Roman"/>
          <w:sz w:val="28"/>
          <w:szCs w:val="28"/>
        </w:rPr>
        <w:t xml:space="preserve"> </w:t>
      </w:r>
      <w:r w:rsidRPr="0040013F">
        <w:rPr>
          <w:rFonts w:ascii="Times New Roman" w:hAnsi="Times New Roman" w:cs="Times New Roman"/>
          <w:sz w:val="28"/>
          <w:szCs w:val="28"/>
        </w:rPr>
        <w:t>Директ-Медиа, 2016</w:t>
      </w:r>
      <w:r>
        <w:rPr>
          <w:rFonts w:ascii="Times New Roman" w:hAnsi="Times New Roman" w:cs="Times New Roman"/>
          <w:sz w:val="28"/>
          <w:szCs w:val="28"/>
        </w:rPr>
        <w:t xml:space="preserve">. Ст </w:t>
      </w:r>
      <w:r w:rsidRPr="0040013F">
        <w:rPr>
          <w:rFonts w:ascii="Times New Roman" w:hAnsi="Times New Roman" w:cs="Times New Roman"/>
          <w:sz w:val="28"/>
          <w:szCs w:val="28"/>
        </w:rPr>
        <w:t>613</w:t>
      </w:r>
    </w:p>
    <w:p w:rsid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Оксамытный В. В.</w:t>
      </w:r>
      <w:r>
        <w:rPr>
          <w:rFonts w:ascii="Times New Roman" w:hAnsi="Times New Roman" w:cs="Times New Roman"/>
          <w:sz w:val="28"/>
          <w:szCs w:val="28"/>
        </w:rPr>
        <w:t xml:space="preserve"> </w:t>
      </w:r>
      <w:r w:rsidRPr="0040013F">
        <w:rPr>
          <w:rFonts w:ascii="Times New Roman" w:hAnsi="Times New Roman" w:cs="Times New Roman"/>
          <w:sz w:val="28"/>
          <w:szCs w:val="28"/>
        </w:rPr>
        <w:t>Общая теория государства и права: учебник</w:t>
      </w:r>
      <w:r>
        <w:rPr>
          <w:rFonts w:ascii="Times New Roman" w:hAnsi="Times New Roman" w:cs="Times New Roman"/>
          <w:sz w:val="28"/>
          <w:szCs w:val="28"/>
        </w:rPr>
        <w:t xml:space="preserve"> Юнити </w:t>
      </w:r>
      <w:r w:rsidRPr="0040013F">
        <w:rPr>
          <w:rFonts w:ascii="Times New Roman" w:hAnsi="Times New Roman" w:cs="Times New Roman"/>
          <w:sz w:val="28"/>
          <w:szCs w:val="28"/>
        </w:rPr>
        <w:t>Дана, 2015</w:t>
      </w:r>
      <w:r>
        <w:rPr>
          <w:rFonts w:ascii="Times New Roman" w:hAnsi="Times New Roman" w:cs="Times New Roman"/>
          <w:sz w:val="28"/>
          <w:szCs w:val="28"/>
        </w:rPr>
        <w:t>. ст</w:t>
      </w:r>
      <w:r w:rsidRPr="0040013F">
        <w:rPr>
          <w:rFonts w:ascii="Times New Roman" w:hAnsi="Times New Roman" w:cs="Times New Roman"/>
          <w:sz w:val="28"/>
          <w:szCs w:val="28"/>
        </w:rPr>
        <w:t xml:space="preserve"> 511</w:t>
      </w:r>
    </w:p>
    <w:p w:rsid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Серегин А. В. , Чепурнова Н. М.</w:t>
      </w:r>
      <w:r>
        <w:rPr>
          <w:rFonts w:ascii="Times New Roman" w:hAnsi="Times New Roman" w:cs="Times New Roman"/>
          <w:sz w:val="28"/>
          <w:szCs w:val="28"/>
        </w:rPr>
        <w:t xml:space="preserve"> </w:t>
      </w:r>
      <w:r w:rsidRPr="0040013F">
        <w:rPr>
          <w:rFonts w:ascii="Times New Roman" w:hAnsi="Times New Roman" w:cs="Times New Roman"/>
          <w:sz w:val="28"/>
          <w:szCs w:val="28"/>
        </w:rPr>
        <w:t>Теория государства и права: учебное пособие</w:t>
      </w:r>
      <w:r>
        <w:rPr>
          <w:rFonts w:ascii="Times New Roman" w:hAnsi="Times New Roman" w:cs="Times New Roman"/>
          <w:sz w:val="28"/>
          <w:szCs w:val="28"/>
        </w:rPr>
        <w:t xml:space="preserve"> </w:t>
      </w:r>
      <w:r w:rsidRPr="0040013F">
        <w:rPr>
          <w:rFonts w:ascii="Times New Roman" w:hAnsi="Times New Roman" w:cs="Times New Roman"/>
          <w:sz w:val="28"/>
          <w:szCs w:val="28"/>
        </w:rPr>
        <w:t>Евразийский открытый институт, 2008</w:t>
      </w:r>
      <w:r>
        <w:rPr>
          <w:rFonts w:ascii="Times New Roman" w:hAnsi="Times New Roman" w:cs="Times New Roman"/>
          <w:sz w:val="28"/>
          <w:szCs w:val="28"/>
        </w:rPr>
        <w:t>. ст</w:t>
      </w:r>
      <w:r w:rsidRPr="0040013F">
        <w:rPr>
          <w:rFonts w:ascii="Times New Roman" w:hAnsi="Times New Roman" w:cs="Times New Roman"/>
          <w:sz w:val="28"/>
          <w:szCs w:val="28"/>
        </w:rPr>
        <w:t xml:space="preserve"> 465</w:t>
      </w:r>
    </w:p>
    <w:p w:rsidR="0040013F" w:rsidRDefault="0040013F" w:rsidP="00CC7485">
      <w:pPr>
        <w:pStyle w:val="a3"/>
        <w:numPr>
          <w:ilvl w:val="0"/>
          <w:numId w:val="3"/>
        </w:numPr>
        <w:ind w:left="0" w:right="-1" w:firstLine="709"/>
        <w:jc w:val="both"/>
        <w:rPr>
          <w:rFonts w:ascii="Times New Roman" w:hAnsi="Times New Roman" w:cs="Times New Roman"/>
          <w:sz w:val="28"/>
          <w:szCs w:val="28"/>
        </w:rPr>
      </w:pPr>
      <w:r w:rsidRPr="0040013F">
        <w:rPr>
          <w:rFonts w:ascii="Times New Roman" w:hAnsi="Times New Roman" w:cs="Times New Roman"/>
          <w:sz w:val="28"/>
          <w:szCs w:val="28"/>
        </w:rPr>
        <w:t>Теория государства и права. Основы политологии. Государственное и муниципальное управление. Ч 1. Сборник студенческих работ</w:t>
      </w:r>
      <w:r>
        <w:rPr>
          <w:rFonts w:ascii="Times New Roman" w:hAnsi="Times New Roman" w:cs="Times New Roman"/>
          <w:sz w:val="28"/>
          <w:szCs w:val="28"/>
        </w:rPr>
        <w:t xml:space="preserve"> </w:t>
      </w:r>
      <w:r w:rsidRPr="0040013F">
        <w:rPr>
          <w:rFonts w:ascii="Times New Roman" w:hAnsi="Times New Roman" w:cs="Times New Roman"/>
          <w:sz w:val="28"/>
          <w:szCs w:val="28"/>
        </w:rPr>
        <w:t>Студенческая наука, 2012</w:t>
      </w:r>
      <w:r>
        <w:rPr>
          <w:rFonts w:ascii="Times New Roman" w:hAnsi="Times New Roman" w:cs="Times New Roman"/>
          <w:sz w:val="28"/>
          <w:szCs w:val="28"/>
        </w:rPr>
        <w:t xml:space="preserve">. Ст </w:t>
      </w:r>
      <w:r w:rsidRPr="0040013F">
        <w:rPr>
          <w:rFonts w:ascii="Times New Roman" w:hAnsi="Times New Roman" w:cs="Times New Roman"/>
          <w:sz w:val="28"/>
          <w:szCs w:val="28"/>
        </w:rPr>
        <w:t>1026</w:t>
      </w:r>
    </w:p>
    <w:p w:rsidR="000478C7" w:rsidRPr="0040013F" w:rsidRDefault="000478C7" w:rsidP="00CC7485">
      <w:pPr>
        <w:pStyle w:val="a3"/>
        <w:numPr>
          <w:ilvl w:val="0"/>
          <w:numId w:val="3"/>
        </w:numPr>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Ю. В. Косов, А. В. Торопыгин </w:t>
      </w:r>
      <w:r w:rsidR="00931DFE">
        <w:rPr>
          <w:rFonts w:ascii="Times New Roman" w:hAnsi="Times New Roman" w:cs="Times New Roman"/>
          <w:sz w:val="28"/>
          <w:szCs w:val="28"/>
        </w:rPr>
        <w:t>Содружество</w:t>
      </w:r>
      <w:r>
        <w:rPr>
          <w:rFonts w:ascii="Times New Roman" w:hAnsi="Times New Roman" w:cs="Times New Roman"/>
          <w:sz w:val="28"/>
          <w:szCs w:val="28"/>
        </w:rPr>
        <w:t xml:space="preserve"> Н</w:t>
      </w:r>
      <w:r w:rsidR="00931DFE">
        <w:rPr>
          <w:rFonts w:ascii="Times New Roman" w:hAnsi="Times New Roman" w:cs="Times New Roman"/>
          <w:sz w:val="28"/>
          <w:szCs w:val="28"/>
        </w:rPr>
        <w:t>езависимых Г</w:t>
      </w:r>
      <w:r>
        <w:rPr>
          <w:rFonts w:ascii="Times New Roman" w:hAnsi="Times New Roman" w:cs="Times New Roman"/>
          <w:sz w:val="28"/>
          <w:szCs w:val="28"/>
        </w:rPr>
        <w:t>осударств</w:t>
      </w:r>
      <w:r w:rsidR="00931DFE">
        <w:rPr>
          <w:rFonts w:ascii="Times New Roman" w:hAnsi="Times New Roman" w:cs="Times New Roman"/>
          <w:sz w:val="28"/>
          <w:szCs w:val="28"/>
        </w:rPr>
        <w:t>. Аспект пресс Москва 2012. С. 296</w:t>
      </w:r>
    </w:p>
    <w:p w:rsidR="004A1C20" w:rsidRPr="0040013F" w:rsidRDefault="004A1C20" w:rsidP="00CC7485">
      <w:pPr>
        <w:ind w:right="-1" w:firstLine="709"/>
        <w:jc w:val="both"/>
        <w:rPr>
          <w:rFonts w:ascii="Times New Roman" w:hAnsi="Times New Roman" w:cs="Times New Roman"/>
          <w:sz w:val="28"/>
          <w:szCs w:val="28"/>
        </w:rPr>
      </w:pPr>
    </w:p>
    <w:p w:rsidR="004A1C20" w:rsidRPr="0040013F" w:rsidRDefault="004A1C20" w:rsidP="00CC7485">
      <w:pPr>
        <w:ind w:right="-1" w:firstLine="709"/>
        <w:jc w:val="both"/>
        <w:rPr>
          <w:rFonts w:ascii="Times New Roman" w:hAnsi="Times New Roman" w:cs="Times New Roman"/>
          <w:sz w:val="28"/>
          <w:szCs w:val="28"/>
        </w:rPr>
      </w:pPr>
    </w:p>
    <w:p w:rsidR="004A1C20" w:rsidRPr="0040013F" w:rsidRDefault="004A1C20" w:rsidP="00CC7485">
      <w:pPr>
        <w:ind w:right="-1" w:firstLine="709"/>
        <w:jc w:val="both"/>
        <w:rPr>
          <w:rFonts w:ascii="Times New Roman" w:hAnsi="Times New Roman" w:cs="Times New Roman"/>
          <w:sz w:val="28"/>
          <w:szCs w:val="28"/>
        </w:rPr>
      </w:pPr>
    </w:p>
    <w:p w:rsidR="004A1C20" w:rsidRPr="0040013F" w:rsidRDefault="004A1C20" w:rsidP="00CC7485">
      <w:pPr>
        <w:ind w:right="-1" w:firstLine="709"/>
        <w:jc w:val="both"/>
        <w:rPr>
          <w:rFonts w:ascii="Times New Roman" w:hAnsi="Times New Roman" w:cs="Times New Roman"/>
          <w:sz w:val="28"/>
          <w:szCs w:val="28"/>
        </w:rPr>
      </w:pPr>
    </w:p>
    <w:p w:rsidR="00160299" w:rsidRPr="0040013F" w:rsidRDefault="00160299" w:rsidP="00CC7485">
      <w:pPr>
        <w:ind w:right="-1" w:firstLine="709"/>
        <w:jc w:val="both"/>
        <w:rPr>
          <w:rFonts w:ascii="Times New Roman" w:hAnsi="Times New Roman" w:cs="Times New Roman"/>
          <w:sz w:val="28"/>
          <w:szCs w:val="28"/>
        </w:rPr>
      </w:pPr>
    </w:p>
    <w:sectPr w:rsidR="00160299" w:rsidRPr="0040013F" w:rsidSect="000F126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5E" w:rsidRDefault="00462E5E" w:rsidP="0020495C">
      <w:pPr>
        <w:spacing w:after="0" w:line="240" w:lineRule="auto"/>
      </w:pPr>
      <w:r>
        <w:separator/>
      </w:r>
    </w:p>
  </w:endnote>
  <w:endnote w:type="continuationSeparator" w:id="0">
    <w:p w:rsidR="00462E5E" w:rsidRDefault="00462E5E" w:rsidP="0020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084274"/>
      <w:docPartObj>
        <w:docPartGallery w:val="Page Numbers (Bottom of Page)"/>
        <w:docPartUnique/>
      </w:docPartObj>
    </w:sdtPr>
    <w:sdtEndPr/>
    <w:sdtContent>
      <w:p w:rsidR="000F126A" w:rsidRDefault="00936704">
        <w:pPr>
          <w:pStyle w:val="ab"/>
          <w:jc w:val="center"/>
        </w:pPr>
        <w:r>
          <w:fldChar w:fldCharType="begin"/>
        </w:r>
        <w:r w:rsidR="000F126A">
          <w:instrText>PAGE   \* MERGEFORMAT</w:instrText>
        </w:r>
        <w:r>
          <w:fldChar w:fldCharType="separate"/>
        </w:r>
        <w:r w:rsidR="00F817FD">
          <w:rPr>
            <w:noProof/>
          </w:rPr>
          <w:t>2</w:t>
        </w:r>
        <w:r>
          <w:fldChar w:fldCharType="end"/>
        </w:r>
      </w:p>
    </w:sdtContent>
  </w:sdt>
  <w:p w:rsidR="000F126A" w:rsidRDefault="000F12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5E" w:rsidRDefault="00462E5E" w:rsidP="0020495C">
      <w:pPr>
        <w:spacing w:after="0" w:line="240" w:lineRule="auto"/>
      </w:pPr>
      <w:r>
        <w:separator/>
      </w:r>
    </w:p>
  </w:footnote>
  <w:footnote w:type="continuationSeparator" w:id="0">
    <w:p w:rsidR="00462E5E" w:rsidRDefault="00462E5E" w:rsidP="0020495C">
      <w:pPr>
        <w:spacing w:after="0" w:line="240" w:lineRule="auto"/>
      </w:pPr>
      <w:r>
        <w:continuationSeparator/>
      </w:r>
    </w:p>
  </w:footnote>
  <w:footnote w:id="1">
    <w:p w:rsidR="0020495C" w:rsidRPr="0020495C" w:rsidRDefault="0020495C">
      <w:pPr>
        <w:pStyle w:val="a4"/>
      </w:pPr>
      <w:r>
        <w:rPr>
          <w:rStyle w:val="a6"/>
        </w:rPr>
        <w:footnoteRef/>
      </w:r>
      <w:r>
        <w:t xml:space="preserve"> См.: Осавелюк А.М Конституционно</w:t>
      </w:r>
      <w:r w:rsidR="00D24E91">
        <w:t>е (</w:t>
      </w:r>
      <w:r>
        <w:t>государственное) право зарубежных стран. Учебник 4-х т. Т. 1-2</w:t>
      </w:r>
      <w:r w:rsidRPr="0020495C">
        <w:t>/</w:t>
      </w:r>
      <w:r>
        <w:t xml:space="preserve">  Ответ. Ред. Б.А Страшун-М.: Изд-во БЕК , 1995.- С. 660-666; Мишин А.А</w:t>
      </w:r>
      <w:r w:rsidR="00D24E91">
        <w:t>. Конституционное (государственное) право зарубежных стран: Учебник. – С. 84-86.</w:t>
      </w:r>
    </w:p>
  </w:footnote>
  <w:footnote w:id="2">
    <w:p w:rsidR="00D24E91" w:rsidRDefault="00D24E91">
      <w:pPr>
        <w:pStyle w:val="a4"/>
      </w:pPr>
      <w:r>
        <w:rPr>
          <w:rStyle w:val="a6"/>
        </w:rPr>
        <w:footnoteRef/>
      </w:r>
      <w:r>
        <w:t xml:space="preserve">  См.: Любашиц В.Я., Мордовцев А.Ю., Тимошенко Е.В. Теория государства и права: Учебное пособие. – С. 112. </w:t>
      </w:r>
    </w:p>
  </w:footnote>
  <w:footnote w:id="3">
    <w:p w:rsidR="00D24E91" w:rsidRPr="00D24E91" w:rsidRDefault="00D24E91">
      <w:pPr>
        <w:pStyle w:val="a4"/>
      </w:pPr>
      <w:r>
        <w:rPr>
          <w:rStyle w:val="a6"/>
        </w:rPr>
        <w:footnoteRef/>
      </w:r>
      <w:r>
        <w:t xml:space="preserve">  См.: Теория государства и права: Учебник </w:t>
      </w:r>
      <w:r w:rsidRPr="00D24E91">
        <w:t>/</w:t>
      </w:r>
      <w:r>
        <w:t xml:space="preserve"> под ред. В.К. Бабаева – М., 1999. – С. 96.</w:t>
      </w:r>
    </w:p>
  </w:footnote>
  <w:footnote w:id="4">
    <w:p w:rsidR="00F30526" w:rsidRDefault="00F30526">
      <w:pPr>
        <w:pStyle w:val="a4"/>
      </w:pPr>
      <w:r>
        <w:rPr>
          <w:rStyle w:val="a6"/>
        </w:rPr>
        <w:footnoteRef/>
      </w:r>
      <w:r>
        <w:t xml:space="preserve">  </w:t>
      </w:r>
      <w:r w:rsidRPr="00F30526">
        <w:t>Арановский К.В., 1998. Государственное право в иностранных государствах countries.-Moscow: Forum-INFRA. M, pp. 211. Madison and J. Jay// Теория государства и права: 2 тома / Comp. В.А.Лазарев, С.В. Липен, 2001. Москва: Юрист, 1: 493-498.</w:t>
      </w:r>
    </w:p>
  </w:footnote>
  <w:footnote w:id="5">
    <w:p w:rsidR="00F30526" w:rsidRDefault="00F30526">
      <w:pPr>
        <w:pStyle w:val="a4"/>
      </w:pPr>
      <w:r>
        <w:rPr>
          <w:rStyle w:val="a6"/>
        </w:rPr>
        <w:footnoteRef/>
      </w:r>
      <w:r>
        <w:t xml:space="preserve"> 6. </w:t>
      </w:r>
      <w:r w:rsidRPr="00F30526">
        <w:t>Федералист. Политические очерки А. Гамильтона, Дж. Д. Орешкина о перспективах Российской конфедерации // Московские новости. 3: 12-1</w:t>
      </w:r>
    </w:p>
  </w:footnote>
  <w:footnote w:id="6">
    <w:p w:rsidR="00F30526" w:rsidRDefault="00F30526">
      <w:pPr>
        <w:pStyle w:val="a4"/>
      </w:pPr>
      <w:r>
        <w:rPr>
          <w:rStyle w:val="a6"/>
        </w:rPr>
        <w:footnoteRef/>
      </w:r>
      <w:r>
        <w:t xml:space="preserve"> </w:t>
      </w:r>
      <w:r w:rsidRPr="00F30526">
        <w:t>Хвостов В.М., 2001. Общая теория права. / Теория государства и права: читатель: 2 тома / комп. В.А.Лазарев, С.В. Липен Москва: Юрист, 1: 508-509.</w:t>
      </w:r>
    </w:p>
  </w:footnote>
  <w:footnote w:id="7">
    <w:p w:rsidR="00F30526" w:rsidRDefault="00F30526">
      <w:pPr>
        <w:pStyle w:val="a4"/>
      </w:pPr>
      <w:r>
        <w:rPr>
          <w:rStyle w:val="a6"/>
        </w:rPr>
        <w:footnoteRef/>
      </w:r>
      <w:r>
        <w:t xml:space="preserve"> </w:t>
      </w:r>
      <w:r w:rsidRPr="00F30526">
        <w:t>Градовский, А.Д., 1885. Государственное право основного элементарного Европейских держав. St, pp: 102.</w:t>
      </w:r>
    </w:p>
  </w:footnote>
  <w:footnote w:id="8">
    <w:p w:rsidR="00F30526" w:rsidRDefault="00F30526">
      <w:pPr>
        <w:pStyle w:val="a4"/>
      </w:pPr>
      <w:r>
        <w:rPr>
          <w:rStyle w:val="a6"/>
        </w:rPr>
        <w:footnoteRef/>
      </w:r>
      <w:r>
        <w:t xml:space="preserve"> </w:t>
      </w:r>
      <w:r w:rsidRPr="00F30526">
        <w:t>Попов Р.В., 2002. Конфедерация государств (прошлое и настоящее): Кандидат. юрид. Наук.</w:t>
      </w:r>
    </w:p>
  </w:footnote>
  <w:footnote w:id="9">
    <w:p w:rsidR="00F30526" w:rsidRDefault="00F30526">
      <w:pPr>
        <w:pStyle w:val="a4"/>
      </w:pPr>
      <w:r>
        <w:rPr>
          <w:rStyle w:val="a6"/>
        </w:rPr>
        <w:footnoteRef/>
      </w:r>
      <w:r>
        <w:t xml:space="preserve">  </w:t>
      </w:r>
      <w:r w:rsidRPr="00F30526">
        <w:t>Жилин А.А., XXXX. Теория государственного союза: анализ основных тенденций в теории государственного союза и опыт построения его правовой структуры. - Киев, 1912</w:t>
      </w:r>
    </w:p>
  </w:footnote>
  <w:footnote w:id="10">
    <w:p w:rsidR="00F30526" w:rsidRDefault="00F30526">
      <w:pPr>
        <w:pStyle w:val="a4"/>
      </w:pPr>
      <w:r>
        <w:rPr>
          <w:rStyle w:val="a6"/>
        </w:rPr>
        <w:footnoteRef/>
      </w:r>
      <w:r>
        <w:t xml:space="preserve">  </w:t>
      </w:r>
      <w:r w:rsidRPr="00F30526">
        <w:t>Чистозвонов А.Н., 1968. Очерки истории Швейцарии в XIII-XYI веках.</w:t>
      </w:r>
    </w:p>
  </w:footnote>
  <w:footnote w:id="11">
    <w:p w:rsidR="00DA2D30" w:rsidRDefault="00DA2D30">
      <w:pPr>
        <w:pStyle w:val="a4"/>
      </w:pPr>
      <w:r>
        <w:rPr>
          <w:rStyle w:val="a6"/>
        </w:rPr>
        <w:footnoteRef/>
      </w:r>
      <w:r>
        <w:t xml:space="preserve">  Там же ст 18</w:t>
      </w:r>
    </w:p>
  </w:footnote>
  <w:footnote w:id="12">
    <w:p w:rsidR="00DA2D30" w:rsidRDefault="00DA2D30">
      <w:pPr>
        <w:pStyle w:val="a4"/>
      </w:pPr>
      <w:r>
        <w:rPr>
          <w:rStyle w:val="a6"/>
        </w:rPr>
        <w:footnoteRef/>
      </w:r>
      <w:r>
        <w:t xml:space="preserve">  </w:t>
      </w:r>
      <w:r w:rsidRPr="00DA2D30">
        <w:t>Линдер, W., 1994. Швейцарская демократия. Возможные решения конфликтов в мультикультурных обществах (Лондон, 1994)</w:t>
      </w:r>
      <w:r>
        <w:t xml:space="preserve"> ст 125</w:t>
      </w:r>
    </w:p>
  </w:footnote>
  <w:footnote w:id="13">
    <w:p w:rsidR="00DA2D30" w:rsidRDefault="00DA2D30">
      <w:pPr>
        <w:pStyle w:val="a4"/>
      </w:pPr>
      <w:r>
        <w:rPr>
          <w:rStyle w:val="a6"/>
        </w:rPr>
        <w:footnoteRef/>
      </w:r>
      <w:r>
        <w:t xml:space="preserve"> </w:t>
      </w:r>
      <w:r w:rsidRPr="00DA2D30">
        <w:t xml:space="preserve">Автономов А.С., Т.А. Васильев и В.Е. Чиркин, 2001. Федерализм: теория. Учреждения. Соотношение (сравнительное правовое исследование) / Под ред. </w:t>
      </w:r>
      <w:r>
        <w:t>B.N. Топорнин. M, Lawyers, ст</w:t>
      </w:r>
      <w:r w:rsidRPr="00DA2D30">
        <w:t xml:space="preserve"> 25.</w:t>
      </w:r>
    </w:p>
  </w:footnote>
  <w:footnote w:id="14">
    <w:p w:rsidR="00B76ED1" w:rsidRDefault="00B76ED1">
      <w:pPr>
        <w:pStyle w:val="a4"/>
      </w:pPr>
      <w:r>
        <w:rPr>
          <w:rStyle w:val="a6"/>
        </w:rPr>
        <w:footnoteRef/>
      </w:r>
      <w:r>
        <w:t xml:space="preserve"> </w:t>
      </w:r>
      <w:r w:rsidRPr="00B76ED1">
        <w:t>Конституции и законы буржуазных государств (XVI-XIX вв.): Сборник документов / Под ред. проф. P.N. Galanzy. Москва: Юридическая литература, 1957 с.: 165.</w:t>
      </w:r>
      <w:r>
        <w:t xml:space="preserve"> и </w:t>
      </w:r>
      <w:r w:rsidRPr="00B76ED1">
        <w:t>Мишин А.А., 1985. Государственная система США.</w:t>
      </w:r>
    </w:p>
  </w:footnote>
  <w:footnote w:id="15">
    <w:p w:rsidR="00B76ED1" w:rsidRDefault="00B76ED1">
      <w:pPr>
        <w:pStyle w:val="a4"/>
      </w:pPr>
      <w:r>
        <w:rPr>
          <w:rStyle w:val="a6"/>
        </w:rPr>
        <w:footnoteRef/>
      </w:r>
      <w:r>
        <w:t xml:space="preserve"> </w:t>
      </w:r>
      <w:r w:rsidRPr="00B76ED1">
        <w:t>Шварц, Б., 1973. От Конфедерации до Нации. Американская конституция, 1835-1877.</w:t>
      </w:r>
      <w:r>
        <w:t xml:space="preserve"> Ст  25</w:t>
      </w:r>
    </w:p>
  </w:footnote>
  <w:footnote w:id="16">
    <w:p w:rsidR="00B76ED1" w:rsidRDefault="00B76ED1">
      <w:pPr>
        <w:pStyle w:val="a4"/>
      </w:pPr>
      <w:r>
        <w:rPr>
          <w:rStyle w:val="a6"/>
        </w:rPr>
        <w:footnoteRef/>
      </w:r>
      <w:r>
        <w:t xml:space="preserve"> </w:t>
      </w:r>
      <w:r w:rsidRPr="00B76ED1">
        <w:t>Гачек Ю., 1912. Общее государственное право на основе сравнительного права. Часть III: Право современных государственных связей. -Рига: Библиотечная наука и жизнь, стр. 73.</w:t>
      </w:r>
    </w:p>
  </w:footnote>
  <w:footnote w:id="17">
    <w:p w:rsidR="00B76ED1" w:rsidRDefault="00B76ED1">
      <w:pPr>
        <w:pStyle w:val="a4"/>
      </w:pPr>
      <w:r>
        <w:rPr>
          <w:rStyle w:val="a6"/>
        </w:rPr>
        <w:footnoteRef/>
      </w:r>
      <w:r>
        <w:t xml:space="preserve"> </w:t>
      </w:r>
      <w:r w:rsidRPr="00B76ED1">
        <w:t>Златопольский Д.Л., 1993. Феномен нового национального единства, а не Советского Союза: перспективы развития. // Вестник Московского университета</w:t>
      </w:r>
      <w:r>
        <w:t>. ст 12</w:t>
      </w:r>
    </w:p>
  </w:footnote>
  <w:footnote w:id="18">
    <w:p w:rsidR="00B76ED1" w:rsidRDefault="00B76ED1">
      <w:pPr>
        <w:pStyle w:val="a4"/>
      </w:pPr>
      <w:r>
        <w:rPr>
          <w:rStyle w:val="a6"/>
        </w:rPr>
        <w:footnoteRef/>
      </w:r>
      <w:r>
        <w:t xml:space="preserve"> </w:t>
      </w:r>
      <w:r w:rsidRPr="00B76ED1">
        <w:t>Ушаков Н.А., 1994. Суверенитет и его воплощение во внутреннем и международном праве. / Московский</w:t>
      </w:r>
      <w:r>
        <w:t xml:space="preserve"> журнал международного права, </w:t>
      </w:r>
      <w:r w:rsidRPr="00B76ED1">
        <w:t>с. 172. Конфедерация. Страсбург Конфедеративная форм</w:t>
      </w:r>
      <w:r>
        <w:t>а правления. // ст</w:t>
      </w:r>
      <w:r w:rsidRPr="00B76ED1">
        <w:t>. 151.</w:t>
      </w:r>
    </w:p>
  </w:footnote>
  <w:footnote w:id="19">
    <w:p w:rsidR="00B76ED1" w:rsidRDefault="00B76ED1">
      <w:pPr>
        <w:pStyle w:val="a4"/>
      </w:pPr>
      <w:r>
        <w:rPr>
          <w:rStyle w:val="a6"/>
        </w:rPr>
        <w:footnoteRef/>
      </w:r>
      <w:r>
        <w:t xml:space="preserve"> </w:t>
      </w:r>
      <w:r w:rsidRPr="00B76ED1">
        <w:t xml:space="preserve">Лазарев Б.М., 1990. </w:t>
      </w:r>
      <w:r>
        <w:t xml:space="preserve">Федерация или конфедерация? Ст </w:t>
      </w:r>
      <w:r w:rsidRPr="00B76ED1">
        <w:t>72.</w:t>
      </w:r>
    </w:p>
  </w:footnote>
  <w:footnote w:id="20">
    <w:p w:rsidR="00B76ED1" w:rsidRDefault="00B76ED1">
      <w:pPr>
        <w:pStyle w:val="a4"/>
      </w:pPr>
      <w:r>
        <w:rPr>
          <w:rStyle w:val="a6"/>
        </w:rPr>
        <w:footnoteRef/>
      </w:r>
      <w:r>
        <w:t xml:space="preserve"> </w:t>
      </w:r>
      <w:r w:rsidRPr="00B76ED1">
        <w:t>Лафицкий В.И., 1991. Дорога, ведущая к тупику?</w:t>
      </w:r>
      <w:r>
        <w:t xml:space="preserve"> Ст  15</w:t>
      </w:r>
    </w:p>
  </w:footnote>
  <w:footnote w:id="21">
    <w:p w:rsidR="007C21E0" w:rsidRDefault="007C21E0">
      <w:pPr>
        <w:pStyle w:val="a4"/>
      </w:pPr>
      <w:r>
        <w:rPr>
          <w:rStyle w:val="a6"/>
        </w:rPr>
        <w:footnoteRef/>
      </w:r>
      <w:r>
        <w:t xml:space="preserve"> </w:t>
      </w:r>
      <w:r w:rsidRPr="007C21E0">
        <w:t>Ибраева А.С., 2006. Теория государства и права. Алматы</w:t>
      </w:r>
      <w:r>
        <w:t>. Ст 189</w:t>
      </w:r>
    </w:p>
  </w:footnote>
  <w:footnote w:id="22">
    <w:p w:rsidR="007C21E0" w:rsidRDefault="007C21E0">
      <w:pPr>
        <w:pStyle w:val="a4"/>
      </w:pPr>
      <w:r>
        <w:rPr>
          <w:rStyle w:val="a6"/>
        </w:rPr>
        <w:footnoteRef/>
      </w:r>
      <w:r>
        <w:t xml:space="preserve"> </w:t>
      </w:r>
      <w:r w:rsidRPr="007C21E0">
        <w:t>Кроуфорд, J., 2006. Создание государств в международном праве. Оксфорд.</w:t>
      </w:r>
      <w:r>
        <w:t xml:space="preserve"> Ст 495</w:t>
      </w:r>
    </w:p>
  </w:footnote>
  <w:footnote w:id="23">
    <w:p w:rsidR="007C21E0" w:rsidRDefault="007C21E0">
      <w:pPr>
        <w:pStyle w:val="a4"/>
      </w:pPr>
      <w:r>
        <w:rPr>
          <w:rStyle w:val="a6"/>
        </w:rPr>
        <w:footnoteRef/>
      </w:r>
      <w:r>
        <w:t xml:space="preserve"> </w:t>
      </w:r>
      <w:r w:rsidRPr="007C21E0">
        <w:t xml:space="preserve">Большой </w:t>
      </w:r>
      <w:r>
        <w:t>юридический словарь. М., с. 345</w:t>
      </w:r>
    </w:p>
  </w:footnote>
  <w:footnote w:id="24">
    <w:p w:rsidR="00A952F9" w:rsidRPr="00A625A5" w:rsidRDefault="00A952F9">
      <w:pPr>
        <w:pStyle w:val="a4"/>
      </w:pPr>
      <w:r>
        <w:rPr>
          <w:rStyle w:val="a6"/>
        </w:rPr>
        <w:footnoteRef/>
      </w:r>
      <w:r>
        <w:t xml:space="preserve"> </w:t>
      </w:r>
      <w:r w:rsidRPr="00A952F9">
        <w:t>Чиркин В.Е., 2000. Государственная наука: Учебник. / Chirkin</w:t>
      </w:r>
      <w:r>
        <w:t>. Ст</w:t>
      </w:r>
      <w:r w:rsidRPr="00A625A5">
        <w:t xml:space="preserve"> 56</w:t>
      </w:r>
    </w:p>
  </w:footnote>
  <w:footnote w:id="25">
    <w:p w:rsidR="00A952F9" w:rsidRPr="00A952F9" w:rsidRDefault="00A952F9">
      <w:pPr>
        <w:pStyle w:val="a4"/>
      </w:pPr>
      <w:r>
        <w:rPr>
          <w:rStyle w:val="a6"/>
        </w:rPr>
        <w:footnoteRef/>
      </w:r>
      <w:r w:rsidRPr="00A952F9">
        <w:rPr>
          <w:lang w:val="en-US"/>
        </w:rPr>
        <w:t xml:space="preserve"> Shaw, J. and Y. More, 1995. New Legal Dynamics of   European Union. Oxford</w:t>
      </w:r>
      <w:r w:rsidRPr="00A952F9">
        <w:t>.</w:t>
      </w:r>
      <w:r>
        <w:t xml:space="preserve"> Р.р 293</w:t>
      </w:r>
    </w:p>
  </w:footnote>
  <w:footnote w:id="26">
    <w:p w:rsidR="00A952F9" w:rsidRDefault="00A952F9">
      <w:pPr>
        <w:pStyle w:val="a4"/>
      </w:pPr>
      <w:r>
        <w:rPr>
          <w:rStyle w:val="a6"/>
        </w:rPr>
        <w:footnoteRef/>
      </w:r>
      <w:r>
        <w:t xml:space="preserve"> </w:t>
      </w:r>
      <w:r w:rsidRPr="00A952F9">
        <w:t>35.</w:t>
      </w:r>
      <w:r w:rsidRPr="00A952F9">
        <w:tab/>
        <w:t>Беллами, Р., Д. Кастинглион и Дж. Шоу (ред.), 2006. Создание граждан Европы: гражданское включение в транснациональный контекст.</w:t>
      </w:r>
      <w:r>
        <w:t xml:space="preserve"> Ст 34</w:t>
      </w:r>
    </w:p>
  </w:footnote>
  <w:footnote w:id="27">
    <w:p w:rsidR="00D0267B" w:rsidRDefault="00D0267B">
      <w:pPr>
        <w:pStyle w:val="a4"/>
      </w:pPr>
      <w:r>
        <w:rPr>
          <w:rStyle w:val="a6"/>
        </w:rPr>
        <w:footnoteRef/>
      </w:r>
      <w:r>
        <w:t xml:space="preserve"> </w:t>
      </w:r>
      <w:r w:rsidRPr="00D0267B">
        <w:t>Шумский В. Н. Институты Содружества Независимых Государств: Создание, деятельность и направления дальнейшего совершенствования // Московский журнал международного права. 1998. № 4. С. 61–73.</w:t>
      </w:r>
    </w:p>
  </w:footnote>
  <w:footnote w:id="28">
    <w:p w:rsidR="004A1C20" w:rsidRPr="000C78AD" w:rsidRDefault="004A1C20">
      <w:pPr>
        <w:pStyle w:val="a4"/>
        <w:rPr>
          <w:lang w:val="en-US"/>
        </w:rPr>
      </w:pPr>
      <w:r>
        <w:rPr>
          <w:rStyle w:val="a6"/>
        </w:rPr>
        <w:footnoteRef/>
      </w:r>
      <w:r>
        <w:t xml:space="preserve"> Шангрибаева Б.Ю. Роль государства в международном правотворчестве: автореф. Дис. … канд.юрид. наук: 12.00.01 </w:t>
      </w:r>
      <w:r w:rsidRPr="004A1C20">
        <w:t>/</w:t>
      </w:r>
      <w:r>
        <w:t xml:space="preserve"> Б.Ю. Шангрибаева; Казахский гум.-юрид. Ун</w:t>
      </w:r>
      <w:r w:rsidRPr="000C78AD">
        <w:rPr>
          <w:lang w:val="en-US"/>
        </w:rPr>
        <w:t>-</w:t>
      </w:r>
      <w:r>
        <w:t>т</w:t>
      </w:r>
      <w:r w:rsidRPr="000C78AD">
        <w:rPr>
          <w:lang w:val="en-US"/>
        </w:rPr>
        <w:t xml:space="preserve">. – </w:t>
      </w:r>
      <w:r>
        <w:t>Астана</w:t>
      </w:r>
      <w:r w:rsidRPr="000C78AD">
        <w:rPr>
          <w:lang w:val="en-US"/>
        </w:rPr>
        <w:t>, 2007. – 7</w:t>
      </w:r>
      <w:r>
        <w:t>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0B5"/>
    <w:multiLevelType w:val="hybridMultilevel"/>
    <w:tmpl w:val="DC8A297C"/>
    <w:lvl w:ilvl="0" w:tplc="04190001">
      <w:start w:val="1"/>
      <w:numFmt w:val="bullet"/>
      <w:lvlText w:val=""/>
      <w:lvlJc w:val="left"/>
      <w:pPr>
        <w:ind w:left="944" w:hanging="360"/>
      </w:pPr>
      <w:rPr>
        <w:rFonts w:ascii="Symbol" w:hAnsi="Symbol"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 w15:restartNumberingAfterBreak="0">
    <w:nsid w:val="25833A46"/>
    <w:multiLevelType w:val="multilevel"/>
    <w:tmpl w:val="F7BEF0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E411E27"/>
    <w:multiLevelType w:val="hybridMultilevel"/>
    <w:tmpl w:val="D6F89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BB4991"/>
    <w:multiLevelType w:val="hybridMultilevel"/>
    <w:tmpl w:val="CA082D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8C6391"/>
    <w:multiLevelType w:val="hybridMultilevel"/>
    <w:tmpl w:val="29700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336D89"/>
    <w:multiLevelType w:val="hybridMultilevel"/>
    <w:tmpl w:val="71FAF8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8B4491"/>
    <w:multiLevelType w:val="hybridMultilevel"/>
    <w:tmpl w:val="CC7C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AF2736"/>
    <w:multiLevelType w:val="hybridMultilevel"/>
    <w:tmpl w:val="E0A0F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0B51AB"/>
    <w:multiLevelType w:val="hybridMultilevel"/>
    <w:tmpl w:val="04A440FC"/>
    <w:lvl w:ilvl="0" w:tplc="5644C0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F1F238E"/>
    <w:multiLevelType w:val="hybridMultilevel"/>
    <w:tmpl w:val="03809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8"/>
  </w:num>
  <w:num w:numId="5">
    <w:abstractNumId w:val="0"/>
  </w:num>
  <w:num w:numId="6">
    <w:abstractNumId w:val="7"/>
  </w:num>
  <w:num w:numId="7">
    <w:abstractNumId w:val="2"/>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86"/>
    <w:rsid w:val="000478C7"/>
    <w:rsid w:val="00066B6C"/>
    <w:rsid w:val="000C78AD"/>
    <w:rsid w:val="000F126A"/>
    <w:rsid w:val="00160299"/>
    <w:rsid w:val="001B46C2"/>
    <w:rsid w:val="001D0FF3"/>
    <w:rsid w:val="0020495C"/>
    <w:rsid w:val="00232625"/>
    <w:rsid w:val="00280E17"/>
    <w:rsid w:val="002A44C1"/>
    <w:rsid w:val="002C500A"/>
    <w:rsid w:val="00304ED6"/>
    <w:rsid w:val="003A1B78"/>
    <w:rsid w:val="0040013F"/>
    <w:rsid w:val="004129E5"/>
    <w:rsid w:val="00461986"/>
    <w:rsid w:val="00462E5E"/>
    <w:rsid w:val="004A1C20"/>
    <w:rsid w:val="004C05C4"/>
    <w:rsid w:val="00502EE8"/>
    <w:rsid w:val="005215AF"/>
    <w:rsid w:val="0056662A"/>
    <w:rsid w:val="005770D3"/>
    <w:rsid w:val="005C361B"/>
    <w:rsid w:val="005C5413"/>
    <w:rsid w:val="007A6D71"/>
    <w:rsid w:val="007C21E0"/>
    <w:rsid w:val="007C6B4D"/>
    <w:rsid w:val="008450BE"/>
    <w:rsid w:val="00860E8D"/>
    <w:rsid w:val="00886439"/>
    <w:rsid w:val="008E795C"/>
    <w:rsid w:val="00927AEB"/>
    <w:rsid w:val="00931DFE"/>
    <w:rsid w:val="00936704"/>
    <w:rsid w:val="009C2D89"/>
    <w:rsid w:val="00A625A5"/>
    <w:rsid w:val="00A952F9"/>
    <w:rsid w:val="00AA1A30"/>
    <w:rsid w:val="00AD3BD6"/>
    <w:rsid w:val="00B15373"/>
    <w:rsid w:val="00B641C7"/>
    <w:rsid w:val="00B76ED1"/>
    <w:rsid w:val="00C10E66"/>
    <w:rsid w:val="00C36CA8"/>
    <w:rsid w:val="00C664DB"/>
    <w:rsid w:val="00C75AF9"/>
    <w:rsid w:val="00CC7485"/>
    <w:rsid w:val="00CD5293"/>
    <w:rsid w:val="00CF4651"/>
    <w:rsid w:val="00D0267B"/>
    <w:rsid w:val="00D149E9"/>
    <w:rsid w:val="00D15F95"/>
    <w:rsid w:val="00D24E91"/>
    <w:rsid w:val="00D317D6"/>
    <w:rsid w:val="00D51488"/>
    <w:rsid w:val="00D953AE"/>
    <w:rsid w:val="00DA2D30"/>
    <w:rsid w:val="00DB7B1B"/>
    <w:rsid w:val="00DD007A"/>
    <w:rsid w:val="00DD0587"/>
    <w:rsid w:val="00DE1C61"/>
    <w:rsid w:val="00E02998"/>
    <w:rsid w:val="00E51CCC"/>
    <w:rsid w:val="00EC2D83"/>
    <w:rsid w:val="00EC69CF"/>
    <w:rsid w:val="00EC7454"/>
    <w:rsid w:val="00F30526"/>
    <w:rsid w:val="00F817FD"/>
    <w:rsid w:val="00FD4651"/>
    <w:rsid w:val="00FE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C066"/>
  <w15:docId w15:val="{EA3BBB5A-5462-49AC-9C62-74C98C43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95C"/>
    <w:pPr>
      <w:ind w:left="720"/>
      <w:contextualSpacing/>
    </w:pPr>
  </w:style>
  <w:style w:type="paragraph" w:styleId="a4">
    <w:name w:val="footnote text"/>
    <w:basedOn w:val="a"/>
    <w:link w:val="a5"/>
    <w:uiPriority w:val="99"/>
    <w:semiHidden/>
    <w:unhideWhenUsed/>
    <w:rsid w:val="0020495C"/>
    <w:pPr>
      <w:spacing w:after="0" w:line="240" w:lineRule="auto"/>
    </w:pPr>
    <w:rPr>
      <w:sz w:val="20"/>
      <w:szCs w:val="20"/>
    </w:rPr>
  </w:style>
  <w:style w:type="character" w:customStyle="1" w:styleId="a5">
    <w:name w:val="Текст сноски Знак"/>
    <w:basedOn w:val="a0"/>
    <w:link w:val="a4"/>
    <w:uiPriority w:val="99"/>
    <w:semiHidden/>
    <w:rsid w:val="0020495C"/>
    <w:rPr>
      <w:sz w:val="20"/>
      <w:szCs w:val="20"/>
    </w:rPr>
  </w:style>
  <w:style w:type="character" w:styleId="a6">
    <w:name w:val="footnote reference"/>
    <w:basedOn w:val="a0"/>
    <w:uiPriority w:val="99"/>
    <w:semiHidden/>
    <w:unhideWhenUsed/>
    <w:rsid w:val="0020495C"/>
    <w:rPr>
      <w:vertAlign w:val="superscript"/>
    </w:rPr>
  </w:style>
  <w:style w:type="paragraph" w:styleId="a7">
    <w:name w:val="Normal (Web)"/>
    <w:basedOn w:val="a"/>
    <w:uiPriority w:val="99"/>
    <w:unhideWhenUsed/>
    <w:rsid w:val="002C500A"/>
    <w:rPr>
      <w:rFonts w:ascii="Times New Roman" w:hAnsi="Times New Roman" w:cs="Times New Roman"/>
      <w:sz w:val="24"/>
      <w:szCs w:val="24"/>
    </w:rPr>
  </w:style>
  <w:style w:type="character" w:styleId="a8">
    <w:name w:val="Hyperlink"/>
    <w:basedOn w:val="a0"/>
    <w:uiPriority w:val="99"/>
    <w:semiHidden/>
    <w:unhideWhenUsed/>
    <w:rsid w:val="00C664DB"/>
    <w:rPr>
      <w:color w:val="0000FF"/>
      <w:u w:val="single"/>
    </w:rPr>
  </w:style>
  <w:style w:type="paragraph" w:styleId="a9">
    <w:name w:val="header"/>
    <w:basedOn w:val="a"/>
    <w:link w:val="aa"/>
    <w:uiPriority w:val="99"/>
    <w:unhideWhenUsed/>
    <w:rsid w:val="000F12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126A"/>
  </w:style>
  <w:style w:type="paragraph" w:styleId="ab">
    <w:name w:val="footer"/>
    <w:basedOn w:val="a"/>
    <w:link w:val="ac"/>
    <w:uiPriority w:val="99"/>
    <w:unhideWhenUsed/>
    <w:rsid w:val="000F12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126A"/>
  </w:style>
  <w:style w:type="paragraph" w:styleId="ad">
    <w:name w:val="Title"/>
    <w:basedOn w:val="a"/>
    <w:next w:val="a"/>
    <w:link w:val="ae"/>
    <w:uiPriority w:val="10"/>
    <w:qFormat/>
    <w:rsid w:val="00EC69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EC69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452">
      <w:bodyDiv w:val="1"/>
      <w:marLeft w:val="0"/>
      <w:marRight w:val="0"/>
      <w:marTop w:val="0"/>
      <w:marBottom w:val="0"/>
      <w:divBdr>
        <w:top w:val="none" w:sz="0" w:space="0" w:color="auto"/>
        <w:left w:val="none" w:sz="0" w:space="0" w:color="auto"/>
        <w:bottom w:val="none" w:sz="0" w:space="0" w:color="auto"/>
        <w:right w:val="none" w:sz="0" w:space="0" w:color="auto"/>
      </w:divBdr>
    </w:div>
    <w:div w:id="403836509">
      <w:bodyDiv w:val="1"/>
      <w:marLeft w:val="0"/>
      <w:marRight w:val="0"/>
      <w:marTop w:val="0"/>
      <w:marBottom w:val="0"/>
      <w:divBdr>
        <w:top w:val="none" w:sz="0" w:space="0" w:color="auto"/>
        <w:left w:val="none" w:sz="0" w:space="0" w:color="auto"/>
        <w:bottom w:val="none" w:sz="0" w:space="0" w:color="auto"/>
        <w:right w:val="none" w:sz="0" w:space="0" w:color="auto"/>
      </w:divBdr>
      <w:divsChild>
        <w:div w:id="1488551099">
          <w:marLeft w:val="0"/>
          <w:marRight w:val="0"/>
          <w:marTop w:val="0"/>
          <w:marBottom w:val="0"/>
          <w:divBdr>
            <w:top w:val="none" w:sz="0" w:space="0" w:color="auto"/>
            <w:left w:val="none" w:sz="0" w:space="0" w:color="auto"/>
            <w:bottom w:val="none" w:sz="0" w:space="0" w:color="auto"/>
            <w:right w:val="none" w:sz="0" w:space="0" w:color="auto"/>
          </w:divBdr>
        </w:div>
        <w:div w:id="1009718714">
          <w:marLeft w:val="0"/>
          <w:marRight w:val="0"/>
          <w:marTop w:val="0"/>
          <w:marBottom w:val="0"/>
          <w:divBdr>
            <w:top w:val="none" w:sz="0" w:space="0" w:color="auto"/>
            <w:left w:val="none" w:sz="0" w:space="0" w:color="auto"/>
            <w:bottom w:val="none" w:sz="0" w:space="0" w:color="auto"/>
            <w:right w:val="none" w:sz="0" w:space="0" w:color="auto"/>
          </w:divBdr>
        </w:div>
        <w:div w:id="568660939">
          <w:marLeft w:val="0"/>
          <w:marRight w:val="0"/>
          <w:marTop w:val="0"/>
          <w:marBottom w:val="0"/>
          <w:divBdr>
            <w:top w:val="none" w:sz="0" w:space="0" w:color="auto"/>
            <w:left w:val="none" w:sz="0" w:space="0" w:color="auto"/>
            <w:bottom w:val="none" w:sz="0" w:space="0" w:color="auto"/>
            <w:right w:val="none" w:sz="0" w:space="0" w:color="auto"/>
          </w:divBdr>
        </w:div>
        <w:div w:id="1761566511">
          <w:marLeft w:val="0"/>
          <w:marRight w:val="0"/>
          <w:marTop w:val="0"/>
          <w:marBottom w:val="0"/>
          <w:divBdr>
            <w:top w:val="none" w:sz="0" w:space="0" w:color="auto"/>
            <w:left w:val="none" w:sz="0" w:space="0" w:color="auto"/>
            <w:bottom w:val="none" w:sz="0" w:space="0" w:color="auto"/>
            <w:right w:val="none" w:sz="0" w:space="0" w:color="auto"/>
          </w:divBdr>
        </w:div>
      </w:divsChild>
    </w:div>
    <w:div w:id="521363052">
      <w:bodyDiv w:val="1"/>
      <w:marLeft w:val="0"/>
      <w:marRight w:val="0"/>
      <w:marTop w:val="0"/>
      <w:marBottom w:val="0"/>
      <w:divBdr>
        <w:top w:val="none" w:sz="0" w:space="0" w:color="auto"/>
        <w:left w:val="none" w:sz="0" w:space="0" w:color="auto"/>
        <w:bottom w:val="none" w:sz="0" w:space="0" w:color="auto"/>
        <w:right w:val="none" w:sz="0" w:space="0" w:color="auto"/>
      </w:divBdr>
      <w:divsChild>
        <w:div w:id="123743425">
          <w:marLeft w:val="0"/>
          <w:marRight w:val="0"/>
          <w:marTop w:val="0"/>
          <w:marBottom w:val="0"/>
          <w:divBdr>
            <w:top w:val="none" w:sz="0" w:space="0" w:color="auto"/>
            <w:left w:val="none" w:sz="0" w:space="0" w:color="auto"/>
            <w:bottom w:val="none" w:sz="0" w:space="0" w:color="auto"/>
            <w:right w:val="none" w:sz="0" w:space="0" w:color="auto"/>
          </w:divBdr>
        </w:div>
        <w:div w:id="1809087440">
          <w:marLeft w:val="0"/>
          <w:marRight w:val="0"/>
          <w:marTop w:val="0"/>
          <w:marBottom w:val="0"/>
          <w:divBdr>
            <w:top w:val="none" w:sz="0" w:space="0" w:color="auto"/>
            <w:left w:val="none" w:sz="0" w:space="0" w:color="auto"/>
            <w:bottom w:val="none" w:sz="0" w:space="0" w:color="auto"/>
            <w:right w:val="none" w:sz="0" w:space="0" w:color="auto"/>
          </w:divBdr>
        </w:div>
        <w:div w:id="51542492">
          <w:marLeft w:val="0"/>
          <w:marRight w:val="0"/>
          <w:marTop w:val="0"/>
          <w:marBottom w:val="0"/>
          <w:divBdr>
            <w:top w:val="none" w:sz="0" w:space="0" w:color="auto"/>
            <w:left w:val="none" w:sz="0" w:space="0" w:color="auto"/>
            <w:bottom w:val="none" w:sz="0" w:space="0" w:color="auto"/>
            <w:right w:val="none" w:sz="0" w:space="0" w:color="auto"/>
          </w:divBdr>
        </w:div>
      </w:divsChild>
    </w:div>
    <w:div w:id="533153133">
      <w:bodyDiv w:val="1"/>
      <w:marLeft w:val="0"/>
      <w:marRight w:val="0"/>
      <w:marTop w:val="0"/>
      <w:marBottom w:val="0"/>
      <w:divBdr>
        <w:top w:val="none" w:sz="0" w:space="0" w:color="auto"/>
        <w:left w:val="none" w:sz="0" w:space="0" w:color="auto"/>
        <w:bottom w:val="none" w:sz="0" w:space="0" w:color="auto"/>
        <w:right w:val="none" w:sz="0" w:space="0" w:color="auto"/>
      </w:divBdr>
    </w:div>
    <w:div w:id="707024055">
      <w:bodyDiv w:val="1"/>
      <w:marLeft w:val="0"/>
      <w:marRight w:val="0"/>
      <w:marTop w:val="0"/>
      <w:marBottom w:val="0"/>
      <w:divBdr>
        <w:top w:val="none" w:sz="0" w:space="0" w:color="auto"/>
        <w:left w:val="none" w:sz="0" w:space="0" w:color="auto"/>
        <w:bottom w:val="none" w:sz="0" w:space="0" w:color="auto"/>
        <w:right w:val="none" w:sz="0" w:space="0" w:color="auto"/>
      </w:divBdr>
    </w:div>
    <w:div w:id="712657954">
      <w:bodyDiv w:val="1"/>
      <w:marLeft w:val="0"/>
      <w:marRight w:val="0"/>
      <w:marTop w:val="0"/>
      <w:marBottom w:val="0"/>
      <w:divBdr>
        <w:top w:val="none" w:sz="0" w:space="0" w:color="auto"/>
        <w:left w:val="none" w:sz="0" w:space="0" w:color="auto"/>
        <w:bottom w:val="none" w:sz="0" w:space="0" w:color="auto"/>
        <w:right w:val="none" w:sz="0" w:space="0" w:color="auto"/>
      </w:divBdr>
    </w:div>
    <w:div w:id="783308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012">
          <w:marLeft w:val="0"/>
          <w:marRight w:val="0"/>
          <w:marTop w:val="0"/>
          <w:marBottom w:val="0"/>
          <w:divBdr>
            <w:top w:val="none" w:sz="0" w:space="0" w:color="auto"/>
            <w:left w:val="none" w:sz="0" w:space="0" w:color="auto"/>
            <w:bottom w:val="none" w:sz="0" w:space="0" w:color="auto"/>
            <w:right w:val="none" w:sz="0" w:space="0" w:color="auto"/>
          </w:divBdr>
        </w:div>
        <w:div w:id="855928043">
          <w:marLeft w:val="0"/>
          <w:marRight w:val="0"/>
          <w:marTop w:val="0"/>
          <w:marBottom w:val="0"/>
          <w:divBdr>
            <w:top w:val="none" w:sz="0" w:space="0" w:color="auto"/>
            <w:left w:val="none" w:sz="0" w:space="0" w:color="auto"/>
            <w:bottom w:val="none" w:sz="0" w:space="0" w:color="auto"/>
            <w:right w:val="none" w:sz="0" w:space="0" w:color="auto"/>
          </w:divBdr>
        </w:div>
        <w:div w:id="495345554">
          <w:marLeft w:val="0"/>
          <w:marRight w:val="0"/>
          <w:marTop w:val="0"/>
          <w:marBottom w:val="0"/>
          <w:divBdr>
            <w:top w:val="none" w:sz="0" w:space="0" w:color="auto"/>
            <w:left w:val="none" w:sz="0" w:space="0" w:color="auto"/>
            <w:bottom w:val="none" w:sz="0" w:space="0" w:color="auto"/>
            <w:right w:val="none" w:sz="0" w:space="0" w:color="auto"/>
          </w:divBdr>
        </w:div>
        <w:div w:id="293944963">
          <w:marLeft w:val="0"/>
          <w:marRight w:val="0"/>
          <w:marTop w:val="0"/>
          <w:marBottom w:val="0"/>
          <w:divBdr>
            <w:top w:val="none" w:sz="0" w:space="0" w:color="auto"/>
            <w:left w:val="none" w:sz="0" w:space="0" w:color="auto"/>
            <w:bottom w:val="none" w:sz="0" w:space="0" w:color="auto"/>
            <w:right w:val="none" w:sz="0" w:space="0" w:color="auto"/>
          </w:divBdr>
        </w:div>
      </w:divsChild>
    </w:div>
    <w:div w:id="827206694">
      <w:bodyDiv w:val="1"/>
      <w:marLeft w:val="0"/>
      <w:marRight w:val="0"/>
      <w:marTop w:val="0"/>
      <w:marBottom w:val="0"/>
      <w:divBdr>
        <w:top w:val="none" w:sz="0" w:space="0" w:color="auto"/>
        <w:left w:val="none" w:sz="0" w:space="0" w:color="auto"/>
        <w:bottom w:val="none" w:sz="0" w:space="0" w:color="auto"/>
        <w:right w:val="none" w:sz="0" w:space="0" w:color="auto"/>
      </w:divBdr>
    </w:div>
    <w:div w:id="895048923">
      <w:bodyDiv w:val="1"/>
      <w:marLeft w:val="0"/>
      <w:marRight w:val="0"/>
      <w:marTop w:val="0"/>
      <w:marBottom w:val="0"/>
      <w:divBdr>
        <w:top w:val="none" w:sz="0" w:space="0" w:color="auto"/>
        <w:left w:val="none" w:sz="0" w:space="0" w:color="auto"/>
        <w:bottom w:val="none" w:sz="0" w:space="0" w:color="auto"/>
        <w:right w:val="none" w:sz="0" w:space="0" w:color="auto"/>
      </w:divBdr>
    </w:div>
    <w:div w:id="1094669379">
      <w:bodyDiv w:val="1"/>
      <w:marLeft w:val="0"/>
      <w:marRight w:val="0"/>
      <w:marTop w:val="0"/>
      <w:marBottom w:val="0"/>
      <w:divBdr>
        <w:top w:val="none" w:sz="0" w:space="0" w:color="auto"/>
        <w:left w:val="none" w:sz="0" w:space="0" w:color="auto"/>
        <w:bottom w:val="none" w:sz="0" w:space="0" w:color="auto"/>
        <w:right w:val="none" w:sz="0" w:space="0" w:color="auto"/>
      </w:divBdr>
    </w:div>
    <w:div w:id="1169369536">
      <w:bodyDiv w:val="1"/>
      <w:marLeft w:val="0"/>
      <w:marRight w:val="0"/>
      <w:marTop w:val="0"/>
      <w:marBottom w:val="0"/>
      <w:divBdr>
        <w:top w:val="none" w:sz="0" w:space="0" w:color="auto"/>
        <w:left w:val="none" w:sz="0" w:space="0" w:color="auto"/>
        <w:bottom w:val="none" w:sz="0" w:space="0" w:color="auto"/>
        <w:right w:val="none" w:sz="0" w:space="0" w:color="auto"/>
      </w:divBdr>
    </w:div>
    <w:div w:id="1268536008">
      <w:bodyDiv w:val="1"/>
      <w:marLeft w:val="0"/>
      <w:marRight w:val="0"/>
      <w:marTop w:val="0"/>
      <w:marBottom w:val="0"/>
      <w:divBdr>
        <w:top w:val="none" w:sz="0" w:space="0" w:color="auto"/>
        <w:left w:val="none" w:sz="0" w:space="0" w:color="auto"/>
        <w:bottom w:val="none" w:sz="0" w:space="0" w:color="auto"/>
        <w:right w:val="none" w:sz="0" w:space="0" w:color="auto"/>
      </w:divBdr>
    </w:div>
    <w:div w:id="1398168043">
      <w:bodyDiv w:val="1"/>
      <w:marLeft w:val="0"/>
      <w:marRight w:val="0"/>
      <w:marTop w:val="0"/>
      <w:marBottom w:val="0"/>
      <w:divBdr>
        <w:top w:val="none" w:sz="0" w:space="0" w:color="auto"/>
        <w:left w:val="none" w:sz="0" w:space="0" w:color="auto"/>
        <w:bottom w:val="none" w:sz="0" w:space="0" w:color="auto"/>
        <w:right w:val="none" w:sz="0" w:space="0" w:color="auto"/>
      </w:divBdr>
      <w:divsChild>
        <w:div w:id="759135324">
          <w:marLeft w:val="0"/>
          <w:marRight w:val="0"/>
          <w:marTop w:val="0"/>
          <w:marBottom w:val="0"/>
          <w:divBdr>
            <w:top w:val="none" w:sz="0" w:space="0" w:color="auto"/>
            <w:left w:val="none" w:sz="0" w:space="0" w:color="auto"/>
            <w:bottom w:val="none" w:sz="0" w:space="0" w:color="auto"/>
            <w:right w:val="none" w:sz="0" w:space="0" w:color="auto"/>
          </w:divBdr>
        </w:div>
        <w:div w:id="354188655">
          <w:marLeft w:val="0"/>
          <w:marRight w:val="0"/>
          <w:marTop w:val="0"/>
          <w:marBottom w:val="0"/>
          <w:divBdr>
            <w:top w:val="none" w:sz="0" w:space="0" w:color="auto"/>
            <w:left w:val="none" w:sz="0" w:space="0" w:color="auto"/>
            <w:bottom w:val="none" w:sz="0" w:space="0" w:color="auto"/>
            <w:right w:val="none" w:sz="0" w:space="0" w:color="auto"/>
          </w:divBdr>
        </w:div>
        <w:div w:id="1251309038">
          <w:marLeft w:val="0"/>
          <w:marRight w:val="0"/>
          <w:marTop w:val="0"/>
          <w:marBottom w:val="0"/>
          <w:divBdr>
            <w:top w:val="none" w:sz="0" w:space="0" w:color="auto"/>
            <w:left w:val="none" w:sz="0" w:space="0" w:color="auto"/>
            <w:bottom w:val="none" w:sz="0" w:space="0" w:color="auto"/>
            <w:right w:val="none" w:sz="0" w:space="0" w:color="auto"/>
          </w:divBdr>
        </w:div>
      </w:divsChild>
    </w:div>
    <w:div w:id="1770084264">
      <w:bodyDiv w:val="1"/>
      <w:marLeft w:val="0"/>
      <w:marRight w:val="0"/>
      <w:marTop w:val="0"/>
      <w:marBottom w:val="0"/>
      <w:divBdr>
        <w:top w:val="none" w:sz="0" w:space="0" w:color="auto"/>
        <w:left w:val="none" w:sz="0" w:space="0" w:color="auto"/>
        <w:bottom w:val="none" w:sz="0" w:space="0" w:color="auto"/>
        <w:right w:val="none" w:sz="0" w:space="0" w:color="auto"/>
      </w:divBdr>
      <w:divsChild>
        <w:div w:id="1949387156">
          <w:marLeft w:val="0"/>
          <w:marRight w:val="0"/>
          <w:marTop w:val="0"/>
          <w:marBottom w:val="0"/>
          <w:divBdr>
            <w:top w:val="none" w:sz="0" w:space="0" w:color="auto"/>
            <w:left w:val="none" w:sz="0" w:space="0" w:color="auto"/>
            <w:bottom w:val="none" w:sz="0" w:space="0" w:color="auto"/>
            <w:right w:val="none" w:sz="0" w:space="0" w:color="auto"/>
          </w:divBdr>
        </w:div>
        <w:div w:id="1125663289">
          <w:marLeft w:val="0"/>
          <w:marRight w:val="0"/>
          <w:marTop w:val="0"/>
          <w:marBottom w:val="0"/>
          <w:divBdr>
            <w:top w:val="none" w:sz="0" w:space="0" w:color="auto"/>
            <w:left w:val="none" w:sz="0" w:space="0" w:color="auto"/>
            <w:bottom w:val="none" w:sz="0" w:space="0" w:color="auto"/>
            <w:right w:val="none" w:sz="0" w:space="0" w:color="auto"/>
          </w:divBdr>
        </w:div>
        <w:div w:id="516776410">
          <w:marLeft w:val="0"/>
          <w:marRight w:val="0"/>
          <w:marTop w:val="0"/>
          <w:marBottom w:val="0"/>
          <w:divBdr>
            <w:top w:val="none" w:sz="0" w:space="0" w:color="auto"/>
            <w:left w:val="none" w:sz="0" w:space="0" w:color="auto"/>
            <w:bottom w:val="none" w:sz="0" w:space="0" w:color="auto"/>
            <w:right w:val="none" w:sz="0" w:space="0" w:color="auto"/>
          </w:divBdr>
        </w:div>
        <w:div w:id="322978610">
          <w:marLeft w:val="0"/>
          <w:marRight w:val="0"/>
          <w:marTop w:val="0"/>
          <w:marBottom w:val="0"/>
          <w:divBdr>
            <w:top w:val="none" w:sz="0" w:space="0" w:color="auto"/>
            <w:left w:val="none" w:sz="0" w:space="0" w:color="auto"/>
            <w:bottom w:val="none" w:sz="0" w:space="0" w:color="auto"/>
            <w:right w:val="none" w:sz="0" w:space="0" w:color="auto"/>
          </w:divBdr>
        </w:div>
      </w:divsChild>
    </w:div>
    <w:div w:id="1837106310">
      <w:bodyDiv w:val="1"/>
      <w:marLeft w:val="0"/>
      <w:marRight w:val="0"/>
      <w:marTop w:val="0"/>
      <w:marBottom w:val="0"/>
      <w:divBdr>
        <w:top w:val="none" w:sz="0" w:space="0" w:color="auto"/>
        <w:left w:val="none" w:sz="0" w:space="0" w:color="auto"/>
        <w:bottom w:val="none" w:sz="0" w:space="0" w:color="auto"/>
        <w:right w:val="none" w:sz="0" w:space="0" w:color="auto"/>
      </w:divBdr>
    </w:div>
    <w:div w:id="1848590624">
      <w:bodyDiv w:val="1"/>
      <w:marLeft w:val="0"/>
      <w:marRight w:val="0"/>
      <w:marTop w:val="0"/>
      <w:marBottom w:val="0"/>
      <w:divBdr>
        <w:top w:val="none" w:sz="0" w:space="0" w:color="auto"/>
        <w:left w:val="none" w:sz="0" w:space="0" w:color="auto"/>
        <w:bottom w:val="none" w:sz="0" w:space="0" w:color="auto"/>
        <w:right w:val="none" w:sz="0" w:space="0" w:color="auto"/>
      </w:divBdr>
    </w:div>
    <w:div w:id="1911428965">
      <w:bodyDiv w:val="1"/>
      <w:marLeft w:val="0"/>
      <w:marRight w:val="0"/>
      <w:marTop w:val="0"/>
      <w:marBottom w:val="0"/>
      <w:divBdr>
        <w:top w:val="none" w:sz="0" w:space="0" w:color="auto"/>
        <w:left w:val="none" w:sz="0" w:space="0" w:color="auto"/>
        <w:bottom w:val="none" w:sz="0" w:space="0" w:color="auto"/>
        <w:right w:val="none" w:sz="0" w:space="0" w:color="auto"/>
      </w:divBdr>
      <w:divsChild>
        <w:div w:id="1229606733">
          <w:marLeft w:val="0"/>
          <w:marRight w:val="0"/>
          <w:marTop w:val="0"/>
          <w:marBottom w:val="0"/>
          <w:divBdr>
            <w:top w:val="none" w:sz="0" w:space="0" w:color="auto"/>
            <w:left w:val="none" w:sz="0" w:space="0" w:color="auto"/>
            <w:bottom w:val="none" w:sz="0" w:space="0" w:color="auto"/>
            <w:right w:val="none" w:sz="0" w:space="0" w:color="auto"/>
          </w:divBdr>
        </w:div>
        <w:div w:id="1848903264">
          <w:marLeft w:val="0"/>
          <w:marRight w:val="0"/>
          <w:marTop w:val="0"/>
          <w:marBottom w:val="0"/>
          <w:divBdr>
            <w:top w:val="none" w:sz="0" w:space="0" w:color="auto"/>
            <w:left w:val="none" w:sz="0" w:space="0" w:color="auto"/>
            <w:bottom w:val="none" w:sz="0" w:space="0" w:color="auto"/>
            <w:right w:val="none" w:sz="0" w:space="0" w:color="auto"/>
          </w:divBdr>
        </w:div>
        <w:div w:id="336268478">
          <w:marLeft w:val="0"/>
          <w:marRight w:val="0"/>
          <w:marTop w:val="0"/>
          <w:marBottom w:val="0"/>
          <w:divBdr>
            <w:top w:val="none" w:sz="0" w:space="0" w:color="auto"/>
            <w:left w:val="none" w:sz="0" w:space="0" w:color="auto"/>
            <w:bottom w:val="none" w:sz="0" w:space="0" w:color="auto"/>
            <w:right w:val="none" w:sz="0" w:space="0" w:color="auto"/>
          </w:divBdr>
        </w:div>
        <w:div w:id="1559782997">
          <w:marLeft w:val="0"/>
          <w:marRight w:val="0"/>
          <w:marTop w:val="0"/>
          <w:marBottom w:val="0"/>
          <w:divBdr>
            <w:top w:val="none" w:sz="0" w:space="0" w:color="auto"/>
            <w:left w:val="none" w:sz="0" w:space="0" w:color="auto"/>
            <w:bottom w:val="none" w:sz="0" w:space="0" w:color="auto"/>
            <w:right w:val="none" w:sz="0" w:space="0" w:color="auto"/>
          </w:divBdr>
        </w:div>
      </w:divsChild>
    </w:div>
    <w:div w:id="21160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ford.ac.uk/economics/euro2/history.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union.org/states/home.htm." TargetMode="External"/><Relationship Id="rId5" Type="http://schemas.openxmlformats.org/officeDocument/2006/relationships/webSettings" Target="webSettings.xml"/><Relationship Id="rId10" Type="http://schemas.openxmlformats.org/officeDocument/2006/relationships/hyperlink" Target="http://europa.eu.int/business/en/advice/theeuro/index.html" TargetMode="External"/><Relationship Id="rId4" Type="http://schemas.openxmlformats.org/officeDocument/2006/relationships/settings" Target="settings.xml"/><Relationship Id="rId9" Type="http://schemas.openxmlformats.org/officeDocument/2006/relationships/hyperlink" Target="http://europa.eu.int/scadplus/leg/en/lvb/125007.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E07E-EB70-49CA-9B88-B66DA2FB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15922</Words>
  <Characters>90762</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Совушка</dc:creator>
  <cp:lastModifiedBy>Sovuwka</cp:lastModifiedBy>
  <cp:revision>2</cp:revision>
  <cp:lastPrinted>2018-09-02T22:01:00Z</cp:lastPrinted>
  <dcterms:created xsi:type="dcterms:W3CDTF">2018-12-27T06:51:00Z</dcterms:created>
  <dcterms:modified xsi:type="dcterms:W3CDTF">2018-12-27T06:51:00Z</dcterms:modified>
</cp:coreProperties>
</file>