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7A" w:rsidRPr="00246BF4" w:rsidRDefault="00DD5F7A" w:rsidP="00797355">
      <w:pPr>
        <w:tabs>
          <w:tab w:val="left" w:pos="142"/>
          <w:tab w:val="left" w:pos="567"/>
        </w:tabs>
        <w:spacing w:after="0" w:line="240" w:lineRule="auto"/>
        <w:jc w:val="center"/>
        <w:rPr>
          <w:color w:val="auto"/>
          <w:bdr w:val="none" w:sz="0" w:space="0" w:color="auto" w:frame="1"/>
        </w:rPr>
      </w:pPr>
      <w:r w:rsidRPr="00246BF4">
        <w:rPr>
          <w:rFonts w:ascii="Times New Roman" w:hAnsi="Times New Roman"/>
          <w:color w:val="auto"/>
          <w:sz w:val="28"/>
          <w:szCs w:val="28"/>
        </w:rPr>
        <w:t>МИНИСТЕРСТВО ОБРАЗОВАНИЯ И НАУКИ РОССИЙСКОЙ ФЕДЕРАЦИИ</w:t>
      </w:r>
    </w:p>
    <w:p w:rsidR="00DD5F7A" w:rsidRPr="00246BF4" w:rsidRDefault="00DD5F7A" w:rsidP="00797355">
      <w:pPr>
        <w:shd w:val="clear" w:color="auto" w:fill="FFFFFF"/>
        <w:tabs>
          <w:tab w:val="left" w:pos="142"/>
          <w:tab w:val="left" w:pos="567"/>
        </w:tabs>
        <w:spacing w:after="0" w:line="240" w:lineRule="auto"/>
        <w:jc w:val="center"/>
        <w:rPr>
          <w:color w:val="auto"/>
        </w:rPr>
      </w:pPr>
      <w:r w:rsidRPr="00246BF4">
        <w:rPr>
          <w:rFonts w:ascii="Times New Roman" w:hAnsi="Times New Roman"/>
          <w:color w:val="auto"/>
          <w:sz w:val="28"/>
          <w:szCs w:val="28"/>
        </w:rPr>
        <w:t>Федеральное государственное бюджетное образовательное учреждение</w:t>
      </w:r>
    </w:p>
    <w:p w:rsidR="00DD5F7A" w:rsidRPr="00246BF4" w:rsidRDefault="00DD5F7A" w:rsidP="00797355">
      <w:pPr>
        <w:shd w:val="clear" w:color="auto" w:fill="FFFFFF"/>
        <w:tabs>
          <w:tab w:val="left" w:pos="142"/>
          <w:tab w:val="left" w:pos="567"/>
        </w:tabs>
        <w:spacing w:after="0" w:line="240" w:lineRule="auto"/>
        <w:jc w:val="center"/>
        <w:rPr>
          <w:color w:val="auto"/>
        </w:rPr>
      </w:pPr>
      <w:r w:rsidRPr="00246BF4">
        <w:rPr>
          <w:rFonts w:ascii="Times New Roman" w:hAnsi="Times New Roman"/>
          <w:color w:val="auto"/>
          <w:sz w:val="28"/>
          <w:szCs w:val="28"/>
        </w:rPr>
        <w:t>высшего образования</w:t>
      </w:r>
    </w:p>
    <w:p w:rsidR="00DD5F7A" w:rsidRPr="00246BF4" w:rsidRDefault="00DD5F7A" w:rsidP="00797355">
      <w:pPr>
        <w:shd w:val="clear" w:color="auto" w:fill="FFFFFF"/>
        <w:tabs>
          <w:tab w:val="left" w:pos="142"/>
          <w:tab w:val="left" w:pos="567"/>
        </w:tabs>
        <w:spacing w:after="0" w:line="240" w:lineRule="auto"/>
        <w:jc w:val="center"/>
        <w:rPr>
          <w:color w:val="auto"/>
        </w:rPr>
      </w:pPr>
      <w:r w:rsidRPr="00246BF4">
        <w:rPr>
          <w:rFonts w:ascii="Times New Roman" w:hAnsi="Times New Roman"/>
          <w:b/>
          <w:bCs/>
          <w:color w:val="auto"/>
          <w:sz w:val="28"/>
          <w:szCs w:val="28"/>
        </w:rPr>
        <w:t>«КУБАНСКИЙ ГОСУДАРСТВЕННЫЙ УНИВЕРСИТЕТ»</w:t>
      </w:r>
    </w:p>
    <w:p w:rsidR="00DD5F7A" w:rsidRDefault="00DD5F7A" w:rsidP="00797355">
      <w:pPr>
        <w:pStyle w:val="a5"/>
        <w:tabs>
          <w:tab w:val="left" w:pos="567"/>
        </w:tabs>
        <w:jc w:val="center"/>
        <w:rPr>
          <w:rFonts w:ascii="Times New Roman" w:hAnsi="Times New Roman"/>
          <w:b/>
          <w:bCs/>
          <w:color w:val="auto"/>
          <w:sz w:val="28"/>
          <w:szCs w:val="28"/>
        </w:rPr>
      </w:pPr>
      <w:r w:rsidRPr="00246BF4">
        <w:rPr>
          <w:rFonts w:ascii="Times New Roman" w:hAnsi="Times New Roman"/>
          <w:b/>
          <w:bCs/>
          <w:color w:val="auto"/>
          <w:sz w:val="28"/>
          <w:szCs w:val="28"/>
        </w:rPr>
        <w:t>(ФГБОУ ВО «</w:t>
      </w:r>
      <w:proofErr w:type="spellStart"/>
      <w:r w:rsidRPr="00246BF4">
        <w:rPr>
          <w:rFonts w:ascii="Times New Roman" w:hAnsi="Times New Roman"/>
          <w:b/>
          <w:bCs/>
          <w:color w:val="auto"/>
          <w:sz w:val="28"/>
          <w:szCs w:val="28"/>
        </w:rPr>
        <w:t>КубГУ</w:t>
      </w:r>
      <w:proofErr w:type="spellEnd"/>
      <w:r w:rsidRPr="00246BF4">
        <w:rPr>
          <w:rFonts w:ascii="Times New Roman" w:hAnsi="Times New Roman"/>
          <w:b/>
          <w:bCs/>
          <w:color w:val="auto"/>
          <w:sz w:val="28"/>
          <w:szCs w:val="28"/>
        </w:rPr>
        <w:t>»)</w:t>
      </w:r>
    </w:p>
    <w:p w:rsidR="00A309B3" w:rsidRPr="00246BF4" w:rsidRDefault="00A309B3" w:rsidP="00797355">
      <w:pPr>
        <w:pStyle w:val="a5"/>
        <w:tabs>
          <w:tab w:val="left" w:pos="567"/>
        </w:tabs>
        <w:jc w:val="center"/>
        <w:rPr>
          <w:rFonts w:ascii="Times New Roman" w:hAnsi="Times New Roman"/>
          <w:b/>
          <w:bCs/>
          <w:color w:val="auto"/>
          <w:sz w:val="28"/>
          <w:szCs w:val="28"/>
        </w:rPr>
      </w:pPr>
    </w:p>
    <w:p w:rsidR="00DD5F7A" w:rsidRPr="00246BF4" w:rsidRDefault="00B95E39" w:rsidP="00797355">
      <w:pPr>
        <w:pStyle w:val="a5"/>
        <w:tabs>
          <w:tab w:val="left" w:pos="567"/>
        </w:tabs>
        <w:spacing w:after="600"/>
        <w:jc w:val="center"/>
        <w:rPr>
          <w:rFonts w:ascii="Times New Roman" w:hAnsi="Times New Roman"/>
          <w:b/>
          <w:bCs/>
          <w:color w:val="auto"/>
          <w:sz w:val="28"/>
          <w:szCs w:val="28"/>
        </w:rPr>
      </w:pPr>
      <w:r>
        <w:rPr>
          <w:rFonts w:ascii="Times New Roman" w:hAnsi="Times New Roman"/>
          <w:b/>
          <w:bCs/>
          <w:color w:val="auto"/>
          <w:sz w:val="28"/>
          <w:szCs w:val="28"/>
        </w:rPr>
        <w:t>Кафедра экономики предприятия, регионального и кадрового менеджмента</w:t>
      </w:r>
    </w:p>
    <w:p w:rsidR="00DD5F7A" w:rsidRPr="00246BF4" w:rsidRDefault="00DD5F7A" w:rsidP="00797355">
      <w:pPr>
        <w:shd w:val="clear" w:color="auto" w:fill="FFFFFF"/>
        <w:tabs>
          <w:tab w:val="left" w:pos="142"/>
          <w:tab w:val="left" w:pos="567"/>
        </w:tabs>
        <w:spacing w:after="0" w:line="240" w:lineRule="auto"/>
        <w:ind w:firstLine="6300"/>
        <w:jc w:val="center"/>
        <w:outlineLvl w:val="0"/>
        <w:rPr>
          <w:color w:val="auto"/>
        </w:rPr>
      </w:pPr>
    </w:p>
    <w:p w:rsidR="00DD5F7A" w:rsidRPr="00246BF4" w:rsidRDefault="00DD5F7A" w:rsidP="00797355">
      <w:pPr>
        <w:pStyle w:val="a5"/>
        <w:tabs>
          <w:tab w:val="left" w:pos="567"/>
        </w:tabs>
        <w:rPr>
          <w:color w:val="auto"/>
        </w:rPr>
      </w:pPr>
    </w:p>
    <w:p w:rsidR="00DD5F7A" w:rsidRPr="00246BF4" w:rsidRDefault="00DD5F7A" w:rsidP="00797355">
      <w:pPr>
        <w:pStyle w:val="a5"/>
        <w:tabs>
          <w:tab w:val="left" w:pos="567"/>
        </w:tabs>
        <w:rPr>
          <w:color w:val="auto"/>
        </w:rPr>
      </w:pPr>
    </w:p>
    <w:p w:rsidR="00DD5F7A" w:rsidRPr="00246BF4" w:rsidRDefault="00DD5F7A" w:rsidP="00797355">
      <w:pPr>
        <w:pStyle w:val="a5"/>
        <w:tabs>
          <w:tab w:val="left" w:pos="567"/>
        </w:tabs>
        <w:rPr>
          <w:color w:val="auto"/>
        </w:rPr>
      </w:pPr>
    </w:p>
    <w:p w:rsidR="00DD5F7A" w:rsidRPr="00246BF4" w:rsidRDefault="00DD5F7A" w:rsidP="00797355">
      <w:pPr>
        <w:pStyle w:val="a5"/>
        <w:tabs>
          <w:tab w:val="left" w:pos="567"/>
        </w:tabs>
        <w:rPr>
          <w:color w:val="auto"/>
        </w:rPr>
      </w:pPr>
    </w:p>
    <w:p w:rsidR="00DD5F7A" w:rsidRPr="00246BF4" w:rsidRDefault="00DD5F7A" w:rsidP="00797355">
      <w:pPr>
        <w:pStyle w:val="a5"/>
        <w:tabs>
          <w:tab w:val="left" w:pos="567"/>
        </w:tabs>
        <w:rPr>
          <w:color w:val="auto"/>
        </w:rPr>
      </w:pPr>
    </w:p>
    <w:p w:rsidR="00DD5F7A" w:rsidRPr="00246BF4" w:rsidRDefault="00DD5F7A" w:rsidP="00797355">
      <w:pPr>
        <w:pStyle w:val="a5"/>
        <w:tabs>
          <w:tab w:val="left" w:pos="567"/>
        </w:tabs>
        <w:rPr>
          <w:color w:val="auto"/>
        </w:rPr>
      </w:pPr>
    </w:p>
    <w:p w:rsidR="00DD5F7A" w:rsidRPr="00246BF4" w:rsidRDefault="00DD5F7A" w:rsidP="00797355">
      <w:pPr>
        <w:pStyle w:val="a5"/>
        <w:tabs>
          <w:tab w:val="left" w:pos="567"/>
        </w:tabs>
        <w:rPr>
          <w:color w:val="auto"/>
        </w:rPr>
      </w:pPr>
    </w:p>
    <w:p w:rsidR="00DD5F7A" w:rsidRPr="00246BF4" w:rsidRDefault="00DD5F7A" w:rsidP="00797355">
      <w:pPr>
        <w:pStyle w:val="a5"/>
        <w:tabs>
          <w:tab w:val="left" w:pos="567"/>
        </w:tabs>
        <w:rPr>
          <w:color w:val="auto"/>
        </w:rPr>
      </w:pPr>
    </w:p>
    <w:p w:rsidR="00DD5F7A" w:rsidRPr="00E47BF7" w:rsidRDefault="00DD5F7A" w:rsidP="00797355">
      <w:pPr>
        <w:pStyle w:val="a5"/>
        <w:tabs>
          <w:tab w:val="left" w:pos="567"/>
        </w:tabs>
        <w:spacing w:after="240"/>
        <w:jc w:val="center"/>
        <w:rPr>
          <w:rFonts w:ascii="Times New Roman" w:hAnsi="Times New Roman" w:cs="Times New Roman"/>
          <w:b/>
          <w:color w:val="auto"/>
          <w:sz w:val="28"/>
          <w:szCs w:val="28"/>
        </w:rPr>
      </w:pPr>
      <w:r w:rsidRPr="00E47BF7">
        <w:rPr>
          <w:rFonts w:ascii="Times New Roman" w:hAnsi="Times New Roman" w:cs="Times New Roman"/>
          <w:b/>
          <w:color w:val="auto"/>
          <w:sz w:val="28"/>
          <w:szCs w:val="28"/>
        </w:rPr>
        <w:t>КУРСОВАЯ РАБОТА</w:t>
      </w:r>
    </w:p>
    <w:p w:rsidR="00DD5F7A" w:rsidRPr="00246BF4" w:rsidRDefault="008878DA" w:rsidP="00797355">
      <w:pPr>
        <w:shd w:val="clear" w:color="auto" w:fill="FFFFFF"/>
        <w:tabs>
          <w:tab w:val="left" w:pos="-284"/>
          <w:tab w:val="left" w:pos="567"/>
        </w:tabs>
        <w:spacing w:after="0" w:line="240" w:lineRule="auto"/>
        <w:jc w:val="center"/>
        <w:rPr>
          <w:rFonts w:ascii="Times New Roman" w:hAnsi="Times New Roman"/>
          <w:b/>
          <w:bCs/>
          <w:color w:val="auto"/>
          <w:sz w:val="28"/>
          <w:szCs w:val="28"/>
        </w:rPr>
      </w:pPr>
      <w:r w:rsidRPr="00246BF4">
        <w:rPr>
          <w:rFonts w:ascii="Times New Roman" w:hAnsi="Times New Roman"/>
          <w:b/>
          <w:bCs/>
          <w:color w:val="auto"/>
          <w:sz w:val="28"/>
          <w:szCs w:val="28"/>
        </w:rPr>
        <w:t>ЭКОНОМИЧЕСКИЙ МЕХАНИЗМ УПРАВЛЕНИЯ ПРЕДПРИЯТИЕМ</w:t>
      </w:r>
    </w:p>
    <w:p w:rsidR="00DD5F7A" w:rsidRPr="00246BF4" w:rsidRDefault="00DD5F7A" w:rsidP="00797355">
      <w:pPr>
        <w:shd w:val="clear" w:color="auto" w:fill="FFFFFF"/>
        <w:tabs>
          <w:tab w:val="left" w:pos="142"/>
          <w:tab w:val="left" w:pos="567"/>
        </w:tabs>
        <w:spacing w:after="0" w:line="240" w:lineRule="auto"/>
        <w:jc w:val="both"/>
        <w:rPr>
          <w:color w:val="auto"/>
        </w:rPr>
      </w:pPr>
    </w:p>
    <w:p w:rsidR="00DD5F7A" w:rsidRPr="00246BF4" w:rsidRDefault="00DD5F7A" w:rsidP="00797355">
      <w:pPr>
        <w:shd w:val="clear" w:color="auto" w:fill="FFFFFF"/>
        <w:tabs>
          <w:tab w:val="left" w:pos="142"/>
          <w:tab w:val="left" w:pos="567"/>
        </w:tabs>
        <w:spacing w:after="0" w:line="240" w:lineRule="auto"/>
        <w:jc w:val="both"/>
        <w:rPr>
          <w:color w:val="auto"/>
        </w:rPr>
      </w:pPr>
    </w:p>
    <w:p w:rsidR="00DD5F7A" w:rsidRPr="00246BF4" w:rsidRDefault="00DD5F7A" w:rsidP="00797355">
      <w:pPr>
        <w:shd w:val="clear" w:color="auto" w:fill="FFFFFF"/>
        <w:tabs>
          <w:tab w:val="left" w:pos="142"/>
          <w:tab w:val="left" w:pos="567"/>
        </w:tabs>
        <w:spacing w:after="0" w:line="240" w:lineRule="auto"/>
        <w:jc w:val="both"/>
        <w:rPr>
          <w:color w:val="auto"/>
        </w:rPr>
      </w:pPr>
    </w:p>
    <w:p w:rsidR="00DD5F7A" w:rsidRPr="00FB4187" w:rsidRDefault="00DD5F7A" w:rsidP="00797355">
      <w:pPr>
        <w:shd w:val="clear" w:color="auto" w:fill="FFFFFF"/>
        <w:tabs>
          <w:tab w:val="left" w:pos="142"/>
          <w:tab w:val="left" w:pos="567"/>
        </w:tabs>
        <w:spacing w:after="0" w:line="240" w:lineRule="auto"/>
        <w:jc w:val="both"/>
        <w:rPr>
          <w:rFonts w:ascii="Times New Roman" w:hAnsi="Times New Roman" w:cs="Times New Roman"/>
          <w:color w:val="auto"/>
          <w:sz w:val="28"/>
          <w:szCs w:val="28"/>
        </w:rPr>
      </w:pPr>
    </w:p>
    <w:p w:rsidR="00DD5F7A" w:rsidRPr="00FB4187" w:rsidRDefault="00DD5F7A" w:rsidP="00797355">
      <w:pPr>
        <w:pStyle w:val="a5"/>
        <w:tabs>
          <w:tab w:val="left" w:pos="567"/>
        </w:tabs>
        <w:rPr>
          <w:rFonts w:ascii="Times New Roman" w:hAnsi="Times New Roman" w:cs="Times New Roman"/>
          <w:color w:val="auto"/>
          <w:sz w:val="28"/>
          <w:szCs w:val="28"/>
        </w:rPr>
      </w:pPr>
    </w:p>
    <w:p w:rsidR="00DD5F7A" w:rsidRPr="00FB4187" w:rsidRDefault="00DD5F7A" w:rsidP="00797355">
      <w:pPr>
        <w:pStyle w:val="a5"/>
        <w:tabs>
          <w:tab w:val="left" w:pos="567"/>
        </w:tabs>
        <w:rPr>
          <w:rFonts w:ascii="Times New Roman" w:hAnsi="Times New Roman" w:cs="Times New Roman"/>
          <w:color w:val="auto"/>
          <w:sz w:val="28"/>
          <w:szCs w:val="28"/>
        </w:rPr>
      </w:pPr>
    </w:p>
    <w:p w:rsidR="00DD5F7A" w:rsidRPr="00FB4187" w:rsidRDefault="00DD5F7A" w:rsidP="00797355">
      <w:pPr>
        <w:pStyle w:val="a5"/>
        <w:tabs>
          <w:tab w:val="left" w:pos="567"/>
        </w:tabs>
        <w:rPr>
          <w:rFonts w:ascii="Times New Roman" w:hAnsi="Times New Roman" w:cs="Times New Roman"/>
          <w:color w:val="auto"/>
          <w:sz w:val="28"/>
          <w:szCs w:val="28"/>
        </w:rPr>
      </w:pPr>
    </w:p>
    <w:p w:rsidR="00DD5F7A" w:rsidRPr="00FB4187" w:rsidRDefault="00E47BF7" w:rsidP="00797355">
      <w:pPr>
        <w:pStyle w:val="a3"/>
        <w:tabs>
          <w:tab w:val="left" w:pos="567"/>
        </w:tabs>
        <w:spacing w:before="0" w:beforeAutospacing="0" w:after="0" w:afterAutospacing="0"/>
        <w:rPr>
          <w:sz w:val="28"/>
          <w:szCs w:val="28"/>
        </w:rPr>
      </w:pPr>
      <w:r w:rsidRPr="00FB4187">
        <w:rPr>
          <w:sz w:val="28"/>
          <w:szCs w:val="28"/>
        </w:rPr>
        <w:t>Работу выполнила</w:t>
      </w:r>
      <w:r w:rsidR="00797355" w:rsidRPr="00FB4187">
        <w:rPr>
          <w:sz w:val="28"/>
          <w:szCs w:val="28"/>
          <w:u w:val="single"/>
        </w:rPr>
        <w:t xml:space="preserve">                      </w:t>
      </w:r>
      <w:r w:rsidRPr="00FB4187">
        <w:rPr>
          <w:sz w:val="28"/>
          <w:szCs w:val="28"/>
          <w:u w:val="single"/>
        </w:rPr>
        <w:t xml:space="preserve">                          </w:t>
      </w:r>
      <w:r w:rsidRPr="00FB4187">
        <w:rPr>
          <w:sz w:val="28"/>
          <w:szCs w:val="28"/>
          <w:u w:val="single"/>
        </w:rPr>
        <w:tab/>
      </w:r>
      <w:r w:rsidRPr="00FB4187">
        <w:rPr>
          <w:sz w:val="28"/>
          <w:szCs w:val="28"/>
          <w:u w:val="single"/>
        </w:rPr>
        <w:tab/>
        <w:t xml:space="preserve">      </w:t>
      </w:r>
      <w:r w:rsidR="00992241" w:rsidRPr="00FB4187">
        <w:rPr>
          <w:sz w:val="28"/>
          <w:szCs w:val="28"/>
          <w:u w:val="single"/>
        </w:rPr>
        <w:t xml:space="preserve">  </w:t>
      </w:r>
      <w:r w:rsidRPr="00FB4187">
        <w:rPr>
          <w:sz w:val="28"/>
          <w:szCs w:val="28"/>
          <w:u w:val="single"/>
        </w:rPr>
        <w:t xml:space="preserve">       </w:t>
      </w:r>
      <w:r w:rsidRPr="00FB4187">
        <w:rPr>
          <w:sz w:val="28"/>
          <w:szCs w:val="28"/>
        </w:rPr>
        <w:t xml:space="preserve"> А. </w:t>
      </w:r>
      <w:r w:rsidR="008878DA" w:rsidRPr="00FB4187">
        <w:rPr>
          <w:sz w:val="28"/>
          <w:szCs w:val="28"/>
        </w:rPr>
        <w:t>С. Шамаева</w:t>
      </w:r>
    </w:p>
    <w:p w:rsidR="00DD5F7A" w:rsidRPr="00FB4187" w:rsidRDefault="00E47BF7" w:rsidP="00797355">
      <w:pPr>
        <w:pStyle w:val="a3"/>
        <w:tabs>
          <w:tab w:val="left" w:pos="567"/>
        </w:tabs>
        <w:spacing w:before="0" w:beforeAutospacing="0" w:after="0" w:afterAutospacing="0"/>
        <w:jc w:val="center"/>
        <w:rPr>
          <w:sz w:val="28"/>
          <w:szCs w:val="28"/>
          <w:vertAlign w:val="superscript"/>
        </w:rPr>
      </w:pPr>
      <w:r w:rsidRPr="00FB4187">
        <w:rPr>
          <w:sz w:val="28"/>
          <w:szCs w:val="28"/>
          <w:vertAlign w:val="superscript"/>
        </w:rPr>
        <w:t xml:space="preserve">          </w:t>
      </w:r>
      <w:r w:rsidR="006F749E">
        <w:rPr>
          <w:sz w:val="28"/>
          <w:szCs w:val="28"/>
          <w:vertAlign w:val="superscript"/>
          <w:lang w:val="en-US"/>
        </w:rPr>
        <w:t xml:space="preserve">                 </w:t>
      </w:r>
      <w:r w:rsidRPr="00FB4187">
        <w:rPr>
          <w:sz w:val="28"/>
          <w:szCs w:val="28"/>
          <w:vertAlign w:val="superscript"/>
        </w:rPr>
        <w:t xml:space="preserve"> </w:t>
      </w:r>
      <w:r w:rsidR="00DD5F7A" w:rsidRPr="00FB4187">
        <w:rPr>
          <w:sz w:val="28"/>
          <w:szCs w:val="28"/>
          <w:vertAlign w:val="superscript"/>
        </w:rPr>
        <w:t xml:space="preserve"> (подпись, дата)</w:t>
      </w:r>
    </w:p>
    <w:p w:rsidR="00E47BF7" w:rsidRPr="00FB4187" w:rsidRDefault="00E47BF7" w:rsidP="00797355">
      <w:pPr>
        <w:pStyle w:val="a3"/>
        <w:tabs>
          <w:tab w:val="left" w:pos="567"/>
        </w:tabs>
        <w:spacing w:before="0" w:beforeAutospacing="0" w:after="0" w:afterAutospacing="0" w:line="192" w:lineRule="auto"/>
        <w:jc w:val="center"/>
        <w:rPr>
          <w:sz w:val="28"/>
          <w:szCs w:val="28"/>
          <w:vertAlign w:val="superscript"/>
        </w:rPr>
      </w:pPr>
    </w:p>
    <w:p w:rsidR="00E47BF7" w:rsidRPr="00FB4187" w:rsidRDefault="00E47BF7" w:rsidP="00797355">
      <w:pPr>
        <w:pStyle w:val="a3"/>
        <w:tabs>
          <w:tab w:val="left" w:pos="567"/>
        </w:tabs>
        <w:spacing w:before="0" w:beforeAutospacing="0" w:after="0" w:afterAutospacing="0" w:line="192" w:lineRule="auto"/>
        <w:rPr>
          <w:sz w:val="28"/>
          <w:szCs w:val="28"/>
          <w:u w:val="single"/>
        </w:rPr>
      </w:pPr>
      <w:r w:rsidRPr="00FB4187">
        <w:rPr>
          <w:sz w:val="28"/>
          <w:szCs w:val="28"/>
        </w:rPr>
        <w:t xml:space="preserve">Факультет </w:t>
      </w:r>
      <w:r w:rsidRPr="00FB4187">
        <w:rPr>
          <w:sz w:val="28"/>
          <w:szCs w:val="28"/>
          <w:u w:val="single"/>
        </w:rPr>
        <w:tab/>
      </w:r>
      <w:r w:rsidRPr="00FB4187">
        <w:rPr>
          <w:sz w:val="28"/>
          <w:szCs w:val="28"/>
          <w:u w:val="single"/>
        </w:rPr>
        <w:tab/>
      </w:r>
      <w:r w:rsidRPr="00FB4187">
        <w:rPr>
          <w:sz w:val="28"/>
          <w:szCs w:val="28"/>
          <w:u w:val="single"/>
        </w:rPr>
        <w:tab/>
      </w:r>
      <w:r w:rsidR="00FB4187" w:rsidRPr="00FB4187">
        <w:rPr>
          <w:sz w:val="28"/>
          <w:szCs w:val="28"/>
          <w:u w:val="single"/>
        </w:rPr>
        <w:t>экономический</w:t>
      </w:r>
      <w:r w:rsidRPr="00FB4187">
        <w:rPr>
          <w:sz w:val="28"/>
          <w:szCs w:val="28"/>
          <w:u w:val="single"/>
        </w:rPr>
        <w:tab/>
      </w:r>
      <w:r w:rsidRPr="00FB4187">
        <w:rPr>
          <w:sz w:val="28"/>
          <w:szCs w:val="28"/>
          <w:u w:val="single"/>
        </w:rPr>
        <w:tab/>
      </w:r>
      <w:r w:rsidRPr="00FB4187">
        <w:rPr>
          <w:sz w:val="28"/>
          <w:szCs w:val="28"/>
          <w:u w:val="single"/>
        </w:rPr>
        <w:tab/>
      </w:r>
      <w:r w:rsidRPr="00FB4187">
        <w:rPr>
          <w:sz w:val="28"/>
          <w:szCs w:val="28"/>
        </w:rPr>
        <w:t xml:space="preserve"> курс</w:t>
      </w:r>
      <w:r w:rsidRPr="00FB4187">
        <w:rPr>
          <w:sz w:val="28"/>
          <w:szCs w:val="28"/>
          <w:u w:val="single"/>
        </w:rPr>
        <w:tab/>
      </w:r>
      <w:r w:rsidRPr="00FB4187">
        <w:rPr>
          <w:sz w:val="28"/>
          <w:szCs w:val="28"/>
          <w:u w:val="single"/>
        </w:rPr>
        <w:tab/>
      </w:r>
      <w:r w:rsidR="00FB4187" w:rsidRPr="00FB4187">
        <w:rPr>
          <w:sz w:val="28"/>
          <w:szCs w:val="28"/>
          <w:u w:val="single"/>
        </w:rPr>
        <w:t>2</w:t>
      </w:r>
      <w:r w:rsidRPr="00FB4187">
        <w:rPr>
          <w:sz w:val="28"/>
          <w:szCs w:val="28"/>
          <w:u w:val="single"/>
        </w:rPr>
        <w:tab/>
      </w:r>
      <w:r w:rsidRPr="00FB4187">
        <w:rPr>
          <w:sz w:val="28"/>
          <w:szCs w:val="28"/>
          <w:u w:val="single"/>
        </w:rPr>
        <w:tab/>
      </w:r>
    </w:p>
    <w:p w:rsidR="00E47BF7" w:rsidRPr="00FB4187" w:rsidRDefault="00E47BF7" w:rsidP="00797355">
      <w:pPr>
        <w:pStyle w:val="a3"/>
        <w:tabs>
          <w:tab w:val="left" w:pos="567"/>
        </w:tabs>
        <w:spacing w:before="0" w:beforeAutospacing="0" w:after="0" w:afterAutospacing="0"/>
        <w:rPr>
          <w:sz w:val="28"/>
          <w:szCs w:val="28"/>
          <w:u w:val="single"/>
        </w:rPr>
      </w:pPr>
    </w:p>
    <w:p w:rsidR="00E47BF7" w:rsidRPr="00FB4187" w:rsidRDefault="00E47BF7" w:rsidP="00797355">
      <w:pPr>
        <w:pStyle w:val="a3"/>
        <w:tabs>
          <w:tab w:val="left" w:pos="567"/>
        </w:tabs>
        <w:spacing w:before="0" w:beforeAutospacing="0" w:after="0" w:afterAutospacing="0"/>
        <w:rPr>
          <w:sz w:val="28"/>
          <w:szCs w:val="28"/>
          <w:u w:val="single"/>
        </w:rPr>
      </w:pPr>
      <w:r w:rsidRPr="00FB4187">
        <w:rPr>
          <w:sz w:val="28"/>
          <w:szCs w:val="28"/>
        </w:rPr>
        <w:t xml:space="preserve">Специальность </w:t>
      </w:r>
      <w:r w:rsidR="00FB4187" w:rsidRPr="00FB4187">
        <w:rPr>
          <w:sz w:val="28"/>
          <w:szCs w:val="28"/>
          <w:u w:val="single"/>
        </w:rPr>
        <w:tab/>
        <w:t xml:space="preserve">    38.05.01 – Экономическая безопасность</w:t>
      </w:r>
      <w:r w:rsidR="00FB4187" w:rsidRPr="00FB4187">
        <w:rPr>
          <w:sz w:val="28"/>
          <w:szCs w:val="28"/>
          <w:u w:val="single"/>
        </w:rPr>
        <w:tab/>
      </w:r>
      <w:r w:rsidR="00FB4187" w:rsidRPr="00FB4187">
        <w:rPr>
          <w:sz w:val="28"/>
          <w:szCs w:val="28"/>
          <w:u w:val="single"/>
        </w:rPr>
        <w:tab/>
      </w:r>
      <w:r w:rsidRPr="00FB4187">
        <w:rPr>
          <w:sz w:val="28"/>
          <w:szCs w:val="28"/>
          <w:u w:val="single"/>
        </w:rPr>
        <w:tab/>
      </w:r>
    </w:p>
    <w:p w:rsidR="00E47BF7" w:rsidRPr="00FB4187" w:rsidRDefault="00E47BF7" w:rsidP="00797355">
      <w:pPr>
        <w:pStyle w:val="a3"/>
        <w:tabs>
          <w:tab w:val="left" w:pos="567"/>
        </w:tabs>
        <w:spacing w:before="0" w:beforeAutospacing="0" w:after="0" w:afterAutospacing="0"/>
        <w:rPr>
          <w:sz w:val="28"/>
          <w:szCs w:val="28"/>
          <w:u w:val="single"/>
        </w:rPr>
      </w:pPr>
    </w:p>
    <w:p w:rsidR="00DD5F7A" w:rsidRPr="00FB4187" w:rsidRDefault="00DD5F7A" w:rsidP="00797355">
      <w:pPr>
        <w:pStyle w:val="a3"/>
        <w:tabs>
          <w:tab w:val="left" w:pos="567"/>
        </w:tabs>
        <w:spacing w:before="0" w:beforeAutospacing="0" w:after="0" w:afterAutospacing="0"/>
        <w:rPr>
          <w:sz w:val="28"/>
          <w:szCs w:val="28"/>
        </w:rPr>
      </w:pPr>
      <w:r w:rsidRPr="00FB4187">
        <w:rPr>
          <w:sz w:val="28"/>
          <w:szCs w:val="28"/>
        </w:rPr>
        <w:t>Научный руководитель</w:t>
      </w:r>
    </w:p>
    <w:p w:rsidR="00DD5F7A" w:rsidRPr="00FB4187" w:rsidRDefault="00DD5F7A" w:rsidP="00797355">
      <w:pPr>
        <w:pStyle w:val="a3"/>
        <w:tabs>
          <w:tab w:val="left" w:pos="567"/>
        </w:tabs>
        <w:spacing w:before="0" w:beforeAutospacing="0" w:after="0" w:afterAutospacing="0"/>
        <w:rPr>
          <w:sz w:val="28"/>
          <w:szCs w:val="28"/>
        </w:rPr>
      </w:pPr>
      <w:r w:rsidRPr="00FB4187">
        <w:rPr>
          <w:sz w:val="28"/>
          <w:szCs w:val="28"/>
        </w:rPr>
        <w:t>преподаватель</w:t>
      </w:r>
      <w:r w:rsidR="00992241" w:rsidRPr="00FB4187">
        <w:rPr>
          <w:sz w:val="28"/>
          <w:szCs w:val="28"/>
        </w:rPr>
        <w:t xml:space="preserve"> </w:t>
      </w:r>
      <w:r w:rsidR="00797355" w:rsidRPr="00FB4187">
        <w:rPr>
          <w:sz w:val="28"/>
          <w:szCs w:val="28"/>
        </w:rPr>
        <w:t>___________</w:t>
      </w:r>
      <w:r w:rsidRPr="00FB4187">
        <w:rPr>
          <w:sz w:val="28"/>
          <w:szCs w:val="28"/>
        </w:rPr>
        <w:t>_____________________________ А. В. Никитина</w:t>
      </w:r>
    </w:p>
    <w:p w:rsidR="00DD5F7A" w:rsidRPr="00FB4187" w:rsidRDefault="00E47BF7" w:rsidP="00797355">
      <w:pPr>
        <w:pStyle w:val="a3"/>
        <w:tabs>
          <w:tab w:val="left" w:pos="567"/>
        </w:tabs>
        <w:spacing w:before="0" w:beforeAutospacing="0" w:after="0" w:afterAutospacing="0"/>
        <w:jc w:val="center"/>
        <w:rPr>
          <w:sz w:val="28"/>
          <w:szCs w:val="28"/>
          <w:vertAlign w:val="superscript"/>
        </w:rPr>
      </w:pPr>
      <w:r w:rsidRPr="00FB4187">
        <w:rPr>
          <w:sz w:val="28"/>
          <w:szCs w:val="28"/>
          <w:vertAlign w:val="superscript"/>
        </w:rPr>
        <w:t xml:space="preserve">                                </w:t>
      </w:r>
      <w:r w:rsidR="00DD5F7A" w:rsidRPr="00FB4187">
        <w:rPr>
          <w:sz w:val="28"/>
          <w:szCs w:val="28"/>
          <w:vertAlign w:val="superscript"/>
        </w:rPr>
        <w:t>(подпись, дата)</w:t>
      </w:r>
    </w:p>
    <w:p w:rsidR="00DD5F7A" w:rsidRPr="00FB4187" w:rsidRDefault="00DD5F7A" w:rsidP="00797355">
      <w:pPr>
        <w:pStyle w:val="a3"/>
        <w:tabs>
          <w:tab w:val="left" w:pos="567"/>
        </w:tabs>
        <w:spacing w:before="0" w:beforeAutospacing="0" w:after="0" w:afterAutospacing="0"/>
        <w:rPr>
          <w:sz w:val="28"/>
          <w:szCs w:val="28"/>
        </w:rPr>
      </w:pPr>
      <w:proofErr w:type="spellStart"/>
      <w:r w:rsidRPr="00FB4187">
        <w:rPr>
          <w:sz w:val="28"/>
          <w:szCs w:val="28"/>
        </w:rPr>
        <w:t>Нормоконтролер</w:t>
      </w:r>
      <w:proofErr w:type="spellEnd"/>
    </w:p>
    <w:p w:rsidR="00DD5F7A" w:rsidRPr="00FB4187" w:rsidRDefault="00DD5F7A" w:rsidP="00797355">
      <w:pPr>
        <w:pStyle w:val="a3"/>
        <w:tabs>
          <w:tab w:val="left" w:pos="567"/>
        </w:tabs>
        <w:spacing w:before="0" w:beforeAutospacing="0" w:after="0" w:afterAutospacing="0"/>
        <w:rPr>
          <w:sz w:val="28"/>
          <w:szCs w:val="28"/>
        </w:rPr>
      </w:pPr>
      <w:r w:rsidRPr="00FB4187">
        <w:rPr>
          <w:sz w:val="28"/>
          <w:szCs w:val="28"/>
        </w:rPr>
        <w:t>канд. эк. наук, доце</w:t>
      </w:r>
      <w:r w:rsidR="00992241" w:rsidRPr="00FB4187">
        <w:rPr>
          <w:sz w:val="28"/>
          <w:szCs w:val="28"/>
        </w:rPr>
        <w:t xml:space="preserve">нт </w:t>
      </w:r>
      <w:r w:rsidR="00992241" w:rsidRPr="00FB4187">
        <w:rPr>
          <w:sz w:val="28"/>
          <w:szCs w:val="28"/>
          <w:u w:val="single"/>
        </w:rPr>
        <w:tab/>
      </w:r>
      <w:r w:rsidR="00992241" w:rsidRPr="00FB4187">
        <w:rPr>
          <w:sz w:val="28"/>
          <w:szCs w:val="28"/>
          <w:u w:val="single"/>
        </w:rPr>
        <w:tab/>
      </w:r>
      <w:r w:rsidR="00992241" w:rsidRPr="00FB4187">
        <w:rPr>
          <w:sz w:val="28"/>
          <w:szCs w:val="28"/>
          <w:u w:val="single"/>
        </w:rPr>
        <w:tab/>
      </w:r>
      <w:r w:rsidR="00992241" w:rsidRPr="00FB4187">
        <w:rPr>
          <w:sz w:val="28"/>
          <w:szCs w:val="28"/>
          <w:u w:val="single"/>
        </w:rPr>
        <w:tab/>
      </w:r>
      <w:r w:rsidR="00992241" w:rsidRPr="00FB4187">
        <w:rPr>
          <w:sz w:val="28"/>
          <w:szCs w:val="28"/>
          <w:u w:val="single"/>
        </w:rPr>
        <w:tab/>
      </w:r>
      <w:r w:rsidR="00992241" w:rsidRPr="00FB4187">
        <w:rPr>
          <w:sz w:val="28"/>
          <w:szCs w:val="28"/>
          <w:u w:val="single"/>
        </w:rPr>
        <w:tab/>
      </w:r>
      <w:r w:rsidR="00992241" w:rsidRPr="00FB4187">
        <w:rPr>
          <w:sz w:val="28"/>
          <w:szCs w:val="28"/>
          <w:u w:val="single"/>
        </w:rPr>
        <w:tab/>
      </w:r>
      <w:r w:rsidR="00992241" w:rsidRPr="00FB4187">
        <w:rPr>
          <w:sz w:val="28"/>
          <w:szCs w:val="28"/>
          <w:u w:val="single"/>
        </w:rPr>
        <w:tab/>
      </w:r>
      <w:r w:rsidRPr="00FB4187">
        <w:rPr>
          <w:sz w:val="28"/>
          <w:szCs w:val="28"/>
        </w:rPr>
        <w:t xml:space="preserve"> </w:t>
      </w:r>
      <w:r w:rsidR="00E47BF7" w:rsidRPr="00FB4187">
        <w:rPr>
          <w:sz w:val="28"/>
          <w:szCs w:val="28"/>
        </w:rPr>
        <w:t>Д. Н. Ванян</w:t>
      </w:r>
    </w:p>
    <w:p w:rsidR="00992241" w:rsidRPr="00FB4187" w:rsidRDefault="00E47BF7" w:rsidP="00797355">
      <w:pPr>
        <w:pStyle w:val="a3"/>
        <w:tabs>
          <w:tab w:val="left" w:pos="567"/>
        </w:tabs>
        <w:spacing w:before="0" w:beforeAutospacing="0" w:after="0" w:afterAutospacing="0"/>
        <w:jc w:val="center"/>
        <w:rPr>
          <w:sz w:val="28"/>
          <w:szCs w:val="28"/>
          <w:vertAlign w:val="superscript"/>
        </w:rPr>
      </w:pPr>
      <w:r w:rsidRPr="00FB4187">
        <w:rPr>
          <w:sz w:val="28"/>
          <w:szCs w:val="28"/>
          <w:vertAlign w:val="superscript"/>
        </w:rPr>
        <w:t xml:space="preserve">  </w:t>
      </w:r>
      <w:r w:rsidR="00DD5F7A" w:rsidRPr="00FB4187">
        <w:rPr>
          <w:sz w:val="28"/>
          <w:szCs w:val="28"/>
          <w:vertAlign w:val="superscript"/>
        </w:rPr>
        <w:t xml:space="preserve">          </w:t>
      </w:r>
      <w:r w:rsidRPr="00FB4187">
        <w:rPr>
          <w:sz w:val="28"/>
          <w:szCs w:val="28"/>
          <w:vertAlign w:val="superscript"/>
        </w:rPr>
        <w:t xml:space="preserve">                 </w:t>
      </w:r>
      <w:r w:rsidR="006F749E">
        <w:rPr>
          <w:sz w:val="28"/>
          <w:szCs w:val="28"/>
          <w:vertAlign w:val="superscript"/>
          <w:lang w:val="en-US"/>
        </w:rPr>
        <w:t xml:space="preserve">   </w:t>
      </w:r>
      <w:r w:rsidR="00DD5F7A" w:rsidRPr="00FB4187">
        <w:rPr>
          <w:sz w:val="28"/>
          <w:szCs w:val="28"/>
          <w:vertAlign w:val="superscript"/>
        </w:rPr>
        <w:t xml:space="preserve"> (подпись, дата)</w:t>
      </w:r>
    </w:p>
    <w:p w:rsidR="00992241" w:rsidRPr="00FB4187" w:rsidRDefault="00992241" w:rsidP="00797355">
      <w:pPr>
        <w:pStyle w:val="a3"/>
        <w:tabs>
          <w:tab w:val="left" w:pos="567"/>
        </w:tabs>
        <w:spacing w:before="0" w:beforeAutospacing="0" w:after="0" w:afterAutospacing="0"/>
        <w:jc w:val="center"/>
        <w:rPr>
          <w:sz w:val="28"/>
          <w:szCs w:val="28"/>
          <w:vertAlign w:val="superscript"/>
        </w:rPr>
      </w:pPr>
    </w:p>
    <w:p w:rsidR="00992241" w:rsidRPr="00FB4187" w:rsidRDefault="00992241" w:rsidP="00797355">
      <w:pPr>
        <w:pStyle w:val="a3"/>
        <w:tabs>
          <w:tab w:val="left" w:pos="567"/>
        </w:tabs>
        <w:spacing w:before="0" w:beforeAutospacing="0" w:after="0" w:afterAutospacing="0"/>
        <w:jc w:val="center"/>
        <w:rPr>
          <w:sz w:val="28"/>
          <w:szCs w:val="28"/>
          <w:vertAlign w:val="superscript"/>
        </w:rPr>
      </w:pPr>
    </w:p>
    <w:p w:rsidR="00992241" w:rsidRDefault="00992241" w:rsidP="00797355">
      <w:pPr>
        <w:pStyle w:val="a3"/>
        <w:tabs>
          <w:tab w:val="left" w:pos="567"/>
        </w:tabs>
        <w:spacing w:before="0" w:beforeAutospacing="0" w:after="0" w:afterAutospacing="0"/>
        <w:jc w:val="center"/>
        <w:rPr>
          <w:sz w:val="28"/>
          <w:szCs w:val="28"/>
          <w:vertAlign w:val="superscript"/>
        </w:rPr>
      </w:pPr>
    </w:p>
    <w:p w:rsidR="00992241" w:rsidRDefault="00992241" w:rsidP="00797355">
      <w:pPr>
        <w:pStyle w:val="a3"/>
        <w:tabs>
          <w:tab w:val="left" w:pos="567"/>
        </w:tabs>
        <w:spacing w:before="0" w:beforeAutospacing="0" w:after="0" w:afterAutospacing="0"/>
        <w:jc w:val="center"/>
        <w:rPr>
          <w:sz w:val="28"/>
          <w:szCs w:val="28"/>
          <w:vertAlign w:val="superscript"/>
        </w:rPr>
      </w:pPr>
    </w:p>
    <w:p w:rsidR="00992241" w:rsidRDefault="00992241" w:rsidP="00797355">
      <w:pPr>
        <w:pStyle w:val="a3"/>
        <w:tabs>
          <w:tab w:val="left" w:pos="567"/>
        </w:tabs>
        <w:spacing w:before="0" w:beforeAutospacing="0" w:after="0" w:afterAutospacing="0"/>
        <w:jc w:val="center"/>
        <w:rPr>
          <w:sz w:val="28"/>
          <w:szCs w:val="28"/>
          <w:vertAlign w:val="superscript"/>
        </w:rPr>
      </w:pPr>
    </w:p>
    <w:p w:rsidR="00CC3473" w:rsidRDefault="00DD5F7A" w:rsidP="00CC3473">
      <w:pPr>
        <w:pStyle w:val="a3"/>
        <w:tabs>
          <w:tab w:val="left" w:pos="567"/>
        </w:tabs>
        <w:spacing w:before="0" w:beforeAutospacing="0" w:after="0" w:afterAutospacing="0"/>
        <w:jc w:val="center"/>
        <w:rPr>
          <w:sz w:val="27"/>
          <w:szCs w:val="27"/>
        </w:rPr>
      </w:pPr>
      <w:r w:rsidRPr="00246BF4">
        <w:rPr>
          <w:sz w:val="27"/>
          <w:szCs w:val="27"/>
        </w:rPr>
        <w:t>Краснодар 2018</w:t>
      </w:r>
    </w:p>
    <w:sdt>
      <w:sdtPr>
        <w:rPr>
          <w:rFonts w:ascii="Calibri" w:eastAsia="Calibri" w:hAnsi="Calibri" w:cs="Calibri"/>
          <w:b w:val="0"/>
          <w:bCs w:val="0"/>
          <w:color w:val="000000"/>
          <w:sz w:val="22"/>
          <w:szCs w:val="22"/>
        </w:rPr>
        <w:id w:val="1480186038"/>
        <w:docPartObj>
          <w:docPartGallery w:val="Table of Contents"/>
          <w:docPartUnique/>
        </w:docPartObj>
      </w:sdtPr>
      <w:sdtContent>
        <w:p w:rsidR="004D2DBC" w:rsidRPr="00185D16" w:rsidRDefault="005E5456" w:rsidP="004D2DBC">
          <w:pPr>
            <w:pStyle w:val="af5"/>
            <w:jc w:val="center"/>
            <w:rPr>
              <w:rFonts w:ascii="Times New Roman" w:hAnsi="Times New Roman" w:cs="Times New Roman"/>
              <w:b w:val="0"/>
              <w:color w:val="auto"/>
              <w:vertAlign w:val="subscript"/>
              <w:lang w:val="en-US"/>
            </w:rPr>
          </w:pPr>
          <w:r w:rsidRPr="00185D16">
            <w:rPr>
              <w:rFonts w:ascii="Times New Roman" w:hAnsi="Times New Roman" w:cs="Times New Roman"/>
              <w:b w:val="0"/>
              <w:color w:val="auto"/>
            </w:rPr>
            <w:t>СОДЕРЖАНИЕ</w:t>
          </w:r>
        </w:p>
        <w:p w:rsidR="004D2DBC" w:rsidRPr="00185D16" w:rsidRDefault="004D2DBC" w:rsidP="004D2DBC">
          <w:pPr>
            <w:rPr>
              <w:rFonts w:ascii="Times New Roman" w:hAnsi="Times New Roman" w:cs="Times New Roman"/>
              <w:sz w:val="28"/>
              <w:szCs w:val="28"/>
            </w:rPr>
          </w:pPr>
        </w:p>
        <w:p w:rsidR="004D2DBC" w:rsidRPr="00185D16" w:rsidRDefault="004D2DBC" w:rsidP="006F749E">
          <w:pPr>
            <w:pStyle w:val="13"/>
            <w:rPr>
              <w:rFonts w:eastAsiaTheme="minorEastAsia"/>
            </w:rPr>
          </w:pPr>
          <w:r w:rsidRPr="00185D16">
            <w:fldChar w:fldCharType="begin"/>
          </w:r>
          <w:r w:rsidRPr="00185D16">
            <w:instrText xml:space="preserve"> TOC \o "1-3" \h \z \u </w:instrText>
          </w:r>
          <w:r w:rsidRPr="00185D16">
            <w:fldChar w:fldCharType="separate"/>
          </w:r>
          <w:hyperlink w:anchor="_Toc515888817" w:history="1">
            <w:r w:rsidRPr="009925E3">
              <w:rPr>
                <w:rStyle w:val="afe"/>
              </w:rPr>
              <w:t>Вве</w:t>
            </w:r>
            <w:r w:rsidR="005E5456" w:rsidRPr="009925E3">
              <w:rPr>
                <w:rStyle w:val="afe"/>
              </w:rPr>
              <w:t>дени</w:t>
            </w:r>
            <w:r w:rsidR="002C00A0" w:rsidRPr="009925E3">
              <w:rPr>
                <w:rStyle w:val="afe"/>
              </w:rPr>
              <w:t>е</w:t>
            </w:r>
            <w:r w:rsidRPr="00185D16">
              <w:rPr>
                <w:webHidden/>
              </w:rPr>
              <w:tab/>
            </w:r>
            <w:r w:rsidRPr="00185D16">
              <w:rPr>
                <w:webHidden/>
              </w:rPr>
              <w:fldChar w:fldCharType="begin"/>
            </w:r>
            <w:r w:rsidRPr="00185D16">
              <w:rPr>
                <w:webHidden/>
              </w:rPr>
              <w:instrText xml:space="preserve"> PAGEREF _Toc515888817 \h </w:instrText>
            </w:r>
            <w:r w:rsidRPr="00185D16">
              <w:rPr>
                <w:webHidden/>
              </w:rPr>
            </w:r>
            <w:r w:rsidRPr="00185D16">
              <w:rPr>
                <w:webHidden/>
              </w:rPr>
              <w:fldChar w:fldCharType="separate"/>
            </w:r>
            <w:r w:rsidR="008229DD" w:rsidRPr="00185D16">
              <w:rPr>
                <w:webHidden/>
              </w:rPr>
              <w:t>3</w:t>
            </w:r>
            <w:r w:rsidRPr="00185D16">
              <w:rPr>
                <w:webHidden/>
              </w:rPr>
              <w:fldChar w:fldCharType="end"/>
            </w:r>
          </w:hyperlink>
        </w:p>
        <w:p w:rsidR="004D2DBC" w:rsidRPr="00185D16" w:rsidRDefault="00FE7D8E" w:rsidP="006F749E">
          <w:pPr>
            <w:pStyle w:val="13"/>
            <w:rPr>
              <w:rFonts w:eastAsiaTheme="minorEastAsia"/>
            </w:rPr>
          </w:pPr>
          <w:hyperlink w:anchor="_Toc515888824" w:history="1">
            <w:r w:rsidR="004D2DBC" w:rsidRPr="00185D16">
              <w:rPr>
                <w:rStyle w:val="afe"/>
              </w:rPr>
              <w:t>1</w:t>
            </w:r>
            <w:r w:rsidR="004D2DBC" w:rsidRPr="00185D16">
              <w:rPr>
                <w:rStyle w:val="afe"/>
                <w:rFonts w:eastAsiaTheme="minorHAnsi"/>
                <w:lang w:eastAsia="en-US"/>
              </w:rPr>
              <w:t xml:space="preserve"> </w:t>
            </w:r>
            <w:r w:rsidR="003374AE">
              <w:rPr>
                <w:rStyle w:val="afe"/>
                <w:rFonts w:eastAsiaTheme="minorHAnsi"/>
                <w:lang w:eastAsia="en-US"/>
              </w:rPr>
              <w:t xml:space="preserve"> </w:t>
            </w:r>
            <w:r w:rsidR="004D2DBC" w:rsidRPr="00185D16">
              <w:rPr>
                <w:rStyle w:val="afe"/>
                <w:shd w:val="clear" w:color="auto" w:fill="FFFFFF"/>
              </w:rPr>
              <w:t>Теоретико-методические основы изучения механизма управления предприятия</w:t>
            </w:r>
            <w:r w:rsidR="004D2DBC" w:rsidRPr="00185D16">
              <w:rPr>
                <w:webHidden/>
              </w:rPr>
              <w:tab/>
            </w:r>
            <w:r w:rsidR="004D2DBC" w:rsidRPr="00185D16">
              <w:rPr>
                <w:webHidden/>
              </w:rPr>
              <w:fldChar w:fldCharType="begin"/>
            </w:r>
            <w:r w:rsidR="004D2DBC" w:rsidRPr="00185D16">
              <w:rPr>
                <w:webHidden/>
              </w:rPr>
              <w:instrText xml:space="preserve"> PAGEREF _Toc515888824 \h </w:instrText>
            </w:r>
            <w:r w:rsidR="004D2DBC" w:rsidRPr="00185D16">
              <w:rPr>
                <w:webHidden/>
              </w:rPr>
            </w:r>
            <w:r w:rsidR="004D2DBC" w:rsidRPr="00185D16">
              <w:rPr>
                <w:webHidden/>
              </w:rPr>
              <w:fldChar w:fldCharType="separate"/>
            </w:r>
            <w:r w:rsidR="008229DD" w:rsidRPr="00185D16">
              <w:rPr>
                <w:webHidden/>
              </w:rPr>
              <w:t>5</w:t>
            </w:r>
            <w:r w:rsidR="004D2DBC" w:rsidRPr="00185D16">
              <w:rPr>
                <w:webHidden/>
              </w:rPr>
              <w:fldChar w:fldCharType="end"/>
            </w:r>
          </w:hyperlink>
        </w:p>
        <w:p w:rsidR="004D2DBC" w:rsidRPr="00185D16" w:rsidRDefault="00FE7D8E" w:rsidP="006F749E">
          <w:pPr>
            <w:pStyle w:val="13"/>
            <w:rPr>
              <w:rFonts w:eastAsiaTheme="minorEastAsia"/>
            </w:rPr>
          </w:pPr>
          <w:hyperlink w:anchor="_Toc515888825" w:history="1">
            <w:r w:rsidR="004D2DBC" w:rsidRPr="00185D16">
              <w:rPr>
                <w:rStyle w:val="afe"/>
              </w:rPr>
              <w:t>1.1 </w:t>
            </w:r>
            <w:r w:rsidR="004D2DBC" w:rsidRPr="00185D16">
              <w:rPr>
                <w:rStyle w:val="afe"/>
                <w:shd w:val="clear" w:color="auto" w:fill="FFFFFF"/>
              </w:rPr>
              <w:t xml:space="preserve">Обзор ключевых теорий, описывающих экономический механизм </w:t>
            </w:r>
            <w:r w:rsidR="00FC52BB">
              <w:rPr>
                <w:rStyle w:val="afe"/>
                <w:shd w:val="clear" w:color="auto" w:fill="FFFFFF"/>
              </w:rPr>
              <w:t xml:space="preserve">   </w:t>
            </w:r>
            <w:r w:rsidR="004D2DBC" w:rsidRPr="00185D16">
              <w:rPr>
                <w:rStyle w:val="afe"/>
                <w:shd w:val="clear" w:color="auto" w:fill="FFFFFF"/>
              </w:rPr>
              <w:t>управления предприятием</w:t>
            </w:r>
            <w:r w:rsidR="004D2DBC" w:rsidRPr="00185D16">
              <w:rPr>
                <w:webHidden/>
              </w:rPr>
              <w:tab/>
            </w:r>
            <w:r w:rsidR="004D2DBC" w:rsidRPr="00185D16">
              <w:rPr>
                <w:webHidden/>
              </w:rPr>
              <w:fldChar w:fldCharType="begin"/>
            </w:r>
            <w:r w:rsidR="004D2DBC" w:rsidRPr="00185D16">
              <w:rPr>
                <w:webHidden/>
              </w:rPr>
              <w:instrText xml:space="preserve"> PAGEREF _Toc515888825 \h </w:instrText>
            </w:r>
            <w:r w:rsidR="004D2DBC" w:rsidRPr="00185D16">
              <w:rPr>
                <w:webHidden/>
              </w:rPr>
            </w:r>
            <w:r w:rsidR="004D2DBC" w:rsidRPr="00185D16">
              <w:rPr>
                <w:webHidden/>
              </w:rPr>
              <w:fldChar w:fldCharType="separate"/>
            </w:r>
            <w:r w:rsidR="008229DD" w:rsidRPr="00185D16">
              <w:rPr>
                <w:webHidden/>
              </w:rPr>
              <w:t>5</w:t>
            </w:r>
            <w:r w:rsidR="004D2DBC" w:rsidRPr="00185D16">
              <w:rPr>
                <w:webHidden/>
              </w:rPr>
              <w:fldChar w:fldCharType="end"/>
            </w:r>
          </w:hyperlink>
        </w:p>
        <w:p w:rsidR="004D2DBC" w:rsidRPr="00185D16" w:rsidRDefault="00FE7D8E" w:rsidP="006F749E">
          <w:pPr>
            <w:pStyle w:val="13"/>
            <w:rPr>
              <w:rFonts w:eastAsiaTheme="minorEastAsia"/>
            </w:rPr>
          </w:pPr>
          <w:hyperlink w:anchor="_Toc515888826" w:history="1">
            <w:r w:rsidR="004D2DBC" w:rsidRPr="00185D16">
              <w:rPr>
                <w:rStyle w:val="afe"/>
              </w:rPr>
              <w:t>1.2 </w:t>
            </w:r>
            <w:r w:rsidR="004D2DBC" w:rsidRPr="00185D16">
              <w:rPr>
                <w:rStyle w:val="afe"/>
                <w:shd w:val="clear" w:color="auto" w:fill="FFFFFF"/>
              </w:rPr>
              <w:t>Методика анализа и оценки эффективности экономического</w:t>
            </w:r>
            <w:r w:rsidR="009925E3">
              <w:rPr>
                <w:rStyle w:val="afe"/>
                <w:shd w:val="clear" w:color="auto" w:fill="FFFFFF"/>
              </w:rPr>
              <w:t xml:space="preserve">           </w:t>
            </w:r>
            <w:r w:rsidR="004D2DBC" w:rsidRPr="00185D16">
              <w:rPr>
                <w:rStyle w:val="afe"/>
                <w:shd w:val="clear" w:color="auto" w:fill="FFFFFF"/>
              </w:rPr>
              <w:t xml:space="preserve"> механизма управления предприятием</w:t>
            </w:r>
            <w:r w:rsidR="004D2DBC" w:rsidRPr="00185D16">
              <w:rPr>
                <w:webHidden/>
              </w:rPr>
              <w:tab/>
            </w:r>
            <w:r w:rsidR="004D2DBC" w:rsidRPr="00185D16">
              <w:rPr>
                <w:webHidden/>
              </w:rPr>
              <w:fldChar w:fldCharType="begin"/>
            </w:r>
            <w:r w:rsidR="004D2DBC" w:rsidRPr="00185D16">
              <w:rPr>
                <w:webHidden/>
              </w:rPr>
              <w:instrText xml:space="preserve"> PAGEREF _Toc515888826 \h </w:instrText>
            </w:r>
            <w:r w:rsidR="004D2DBC" w:rsidRPr="00185D16">
              <w:rPr>
                <w:webHidden/>
              </w:rPr>
            </w:r>
            <w:r w:rsidR="004D2DBC" w:rsidRPr="00185D16">
              <w:rPr>
                <w:webHidden/>
              </w:rPr>
              <w:fldChar w:fldCharType="separate"/>
            </w:r>
            <w:r w:rsidR="008229DD" w:rsidRPr="00185D16">
              <w:rPr>
                <w:webHidden/>
              </w:rPr>
              <w:t>13</w:t>
            </w:r>
            <w:r w:rsidR="004D2DBC" w:rsidRPr="00185D16">
              <w:rPr>
                <w:webHidden/>
              </w:rPr>
              <w:fldChar w:fldCharType="end"/>
            </w:r>
          </w:hyperlink>
        </w:p>
        <w:p w:rsidR="004D2DBC" w:rsidRPr="00185D16" w:rsidRDefault="00FE7D8E" w:rsidP="006F749E">
          <w:pPr>
            <w:pStyle w:val="13"/>
            <w:rPr>
              <w:rFonts w:eastAsiaTheme="minorEastAsia"/>
            </w:rPr>
          </w:pPr>
          <w:hyperlink w:anchor="_Toc515888827" w:history="1">
            <w:r w:rsidR="004D2DBC" w:rsidRPr="00185D16">
              <w:rPr>
                <w:rStyle w:val="afe"/>
              </w:rPr>
              <w:t>2</w:t>
            </w:r>
            <w:r w:rsidR="003374AE">
              <w:rPr>
                <w:rStyle w:val="afe"/>
              </w:rPr>
              <w:t xml:space="preserve"> </w:t>
            </w:r>
            <w:r w:rsidR="004D2DBC" w:rsidRPr="00185D16">
              <w:rPr>
                <w:rStyle w:val="afe"/>
              </w:rPr>
              <w:t xml:space="preserve"> </w:t>
            </w:r>
            <w:r w:rsidR="004D2DBC" w:rsidRPr="00185D16">
              <w:rPr>
                <w:rStyle w:val="afe"/>
                <w:shd w:val="clear" w:color="auto" w:fill="FFFFFF"/>
              </w:rPr>
              <w:t xml:space="preserve">Анализ и оценка механизма управления </w:t>
            </w:r>
            <w:r w:rsidR="004D2DBC" w:rsidRPr="00185D16">
              <w:rPr>
                <w:rStyle w:val="afe"/>
              </w:rPr>
              <w:t>ОАО «Славянский КХП»</w:t>
            </w:r>
            <w:r w:rsidR="004D2DBC" w:rsidRPr="00185D16">
              <w:rPr>
                <w:webHidden/>
              </w:rPr>
              <w:tab/>
            </w:r>
            <w:r w:rsidR="004D2DBC" w:rsidRPr="00185D16">
              <w:rPr>
                <w:webHidden/>
              </w:rPr>
              <w:fldChar w:fldCharType="begin"/>
            </w:r>
            <w:r w:rsidR="004D2DBC" w:rsidRPr="00185D16">
              <w:rPr>
                <w:webHidden/>
              </w:rPr>
              <w:instrText xml:space="preserve"> PAGEREF _Toc515888827 \h </w:instrText>
            </w:r>
            <w:r w:rsidR="004D2DBC" w:rsidRPr="00185D16">
              <w:rPr>
                <w:webHidden/>
              </w:rPr>
            </w:r>
            <w:r w:rsidR="004D2DBC" w:rsidRPr="00185D16">
              <w:rPr>
                <w:webHidden/>
              </w:rPr>
              <w:fldChar w:fldCharType="separate"/>
            </w:r>
            <w:r w:rsidR="008229DD" w:rsidRPr="00185D16">
              <w:rPr>
                <w:webHidden/>
              </w:rPr>
              <w:t>17</w:t>
            </w:r>
            <w:r w:rsidR="004D2DBC" w:rsidRPr="00185D16">
              <w:rPr>
                <w:webHidden/>
              </w:rPr>
              <w:fldChar w:fldCharType="end"/>
            </w:r>
          </w:hyperlink>
        </w:p>
        <w:p w:rsidR="004D2DBC" w:rsidRPr="00185D16" w:rsidRDefault="00FE7D8E" w:rsidP="006F749E">
          <w:pPr>
            <w:pStyle w:val="13"/>
            <w:rPr>
              <w:rFonts w:eastAsiaTheme="minorEastAsia"/>
            </w:rPr>
          </w:pPr>
          <w:hyperlink w:anchor="_Toc515888828" w:history="1">
            <w:r w:rsidR="005E5456" w:rsidRPr="00185D16">
              <w:rPr>
                <w:rStyle w:val="afe"/>
              </w:rPr>
              <w:t>2.1</w:t>
            </w:r>
            <w:r w:rsidR="00185D16" w:rsidRPr="00185D16">
              <w:rPr>
                <w:rStyle w:val="afe"/>
              </w:rPr>
              <w:t xml:space="preserve"> </w:t>
            </w:r>
            <w:r w:rsidR="004D2DBC" w:rsidRPr="00185D16">
              <w:rPr>
                <w:rStyle w:val="afe"/>
                <w:shd w:val="clear" w:color="auto" w:fill="FFFFFF"/>
              </w:rPr>
              <w:t>Общая характеристика предприятия</w:t>
            </w:r>
            <w:r w:rsidR="004D2DBC" w:rsidRPr="00185D16">
              <w:rPr>
                <w:webHidden/>
              </w:rPr>
              <w:tab/>
            </w:r>
            <w:r w:rsidR="004D2DBC" w:rsidRPr="00185D16">
              <w:rPr>
                <w:webHidden/>
              </w:rPr>
              <w:fldChar w:fldCharType="begin"/>
            </w:r>
            <w:r w:rsidR="004D2DBC" w:rsidRPr="00185D16">
              <w:rPr>
                <w:webHidden/>
              </w:rPr>
              <w:instrText xml:space="preserve"> PAGEREF _Toc515888828 \h </w:instrText>
            </w:r>
            <w:r w:rsidR="004D2DBC" w:rsidRPr="00185D16">
              <w:rPr>
                <w:webHidden/>
              </w:rPr>
            </w:r>
            <w:r w:rsidR="004D2DBC" w:rsidRPr="00185D16">
              <w:rPr>
                <w:webHidden/>
              </w:rPr>
              <w:fldChar w:fldCharType="separate"/>
            </w:r>
            <w:r w:rsidR="008229DD" w:rsidRPr="00185D16">
              <w:rPr>
                <w:webHidden/>
              </w:rPr>
              <w:t>17</w:t>
            </w:r>
            <w:r w:rsidR="004D2DBC" w:rsidRPr="00185D16">
              <w:rPr>
                <w:webHidden/>
              </w:rPr>
              <w:fldChar w:fldCharType="end"/>
            </w:r>
          </w:hyperlink>
        </w:p>
        <w:p w:rsidR="004D2DBC" w:rsidRPr="00185D16" w:rsidRDefault="00FE7D8E" w:rsidP="006F749E">
          <w:pPr>
            <w:pStyle w:val="13"/>
            <w:rPr>
              <w:rFonts w:eastAsiaTheme="minorEastAsia"/>
            </w:rPr>
          </w:pPr>
          <w:hyperlink w:anchor="_Toc515888829" w:history="1">
            <w:r w:rsidR="005E5456" w:rsidRPr="00185D16">
              <w:rPr>
                <w:rStyle w:val="afe"/>
              </w:rPr>
              <w:t>2.2</w:t>
            </w:r>
            <w:r w:rsidR="00185D16" w:rsidRPr="00185D16">
              <w:rPr>
                <w:rStyle w:val="afe"/>
              </w:rPr>
              <w:t xml:space="preserve"> </w:t>
            </w:r>
            <w:r w:rsidR="004D2DBC" w:rsidRPr="00185D16">
              <w:rPr>
                <w:rStyle w:val="afe"/>
                <w:shd w:val="clear" w:color="auto" w:fill="FFFFFF"/>
              </w:rPr>
              <w:t>Структура и динамика ключевых финансово-экономических и</w:t>
            </w:r>
            <w:r w:rsidR="00FC52BB">
              <w:rPr>
                <w:rStyle w:val="afe"/>
                <w:shd w:val="clear" w:color="auto" w:fill="FFFFFF"/>
              </w:rPr>
              <w:t xml:space="preserve"> </w:t>
            </w:r>
            <w:r w:rsidR="00E033AD">
              <w:rPr>
                <w:rStyle w:val="afe"/>
                <w:shd w:val="clear" w:color="auto" w:fill="FFFFFF"/>
              </w:rPr>
              <w:t xml:space="preserve">  </w:t>
            </w:r>
            <w:r w:rsidR="00FC52BB">
              <w:rPr>
                <w:rStyle w:val="afe"/>
                <w:shd w:val="clear" w:color="auto" w:fill="FFFFFF"/>
              </w:rPr>
              <w:t>социально</w:t>
            </w:r>
            <w:r w:rsidR="004D2DBC" w:rsidRPr="00185D16">
              <w:rPr>
                <w:rStyle w:val="afe"/>
                <w:shd w:val="clear" w:color="auto" w:fill="FFFFFF"/>
              </w:rPr>
              <w:t xml:space="preserve">-трудовых показателей деятельности </w:t>
            </w:r>
            <w:r w:rsidR="00E033AD">
              <w:rPr>
                <w:rStyle w:val="afe"/>
                <w:shd w:val="clear" w:color="auto" w:fill="FFFFFF"/>
              </w:rPr>
              <w:t xml:space="preserve">                                      </w:t>
            </w:r>
            <w:r w:rsidR="00FC52BB">
              <w:rPr>
                <w:rStyle w:val="afe"/>
              </w:rPr>
              <w:t xml:space="preserve">ОАО </w:t>
            </w:r>
            <w:r w:rsidR="004D2DBC" w:rsidRPr="00185D16">
              <w:rPr>
                <w:rStyle w:val="afe"/>
              </w:rPr>
              <w:t>«Славянский КХП»</w:t>
            </w:r>
            <w:r w:rsidR="004D2DBC" w:rsidRPr="00185D16">
              <w:rPr>
                <w:webHidden/>
              </w:rPr>
              <w:tab/>
            </w:r>
            <w:r w:rsidR="004D2DBC" w:rsidRPr="00185D16">
              <w:rPr>
                <w:webHidden/>
              </w:rPr>
              <w:fldChar w:fldCharType="begin"/>
            </w:r>
            <w:r w:rsidR="004D2DBC" w:rsidRPr="00185D16">
              <w:rPr>
                <w:webHidden/>
              </w:rPr>
              <w:instrText xml:space="preserve"> PAGEREF _Toc515888829 \h </w:instrText>
            </w:r>
            <w:r w:rsidR="004D2DBC" w:rsidRPr="00185D16">
              <w:rPr>
                <w:webHidden/>
              </w:rPr>
            </w:r>
            <w:r w:rsidR="004D2DBC" w:rsidRPr="00185D16">
              <w:rPr>
                <w:webHidden/>
              </w:rPr>
              <w:fldChar w:fldCharType="separate"/>
            </w:r>
            <w:r w:rsidR="008229DD" w:rsidRPr="00185D16">
              <w:rPr>
                <w:webHidden/>
              </w:rPr>
              <w:t>19</w:t>
            </w:r>
            <w:r w:rsidR="004D2DBC" w:rsidRPr="00185D16">
              <w:rPr>
                <w:webHidden/>
              </w:rPr>
              <w:fldChar w:fldCharType="end"/>
            </w:r>
          </w:hyperlink>
        </w:p>
        <w:p w:rsidR="004D2DBC" w:rsidRPr="00185D16" w:rsidRDefault="00FE7D8E" w:rsidP="006F749E">
          <w:pPr>
            <w:pStyle w:val="13"/>
            <w:rPr>
              <w:rFonts w:eastAsiaTheme="minorEastAsia"/>
            </w:rPr>
          </w:pPr>
          <w:hyperlink w:anchor="_Toc515888830" w:history="1">
            <w:r w:rsidR="005E5456" w:rsidRPr="00185D16">
              <w:rPr>
                <w:rStyle w:val="afe"/>
              </w:rPr>
              <w:t>2.3</w:t>
            </w:r>
            <w:r w:rsidR="00185D16" w:rsidRPr="00185D16">
              <w:rPr>
                <w:rStyle w:val="afe"/>
              </w:rPr>
              <w:t xml:space="preserve"> </w:t>
            </w:r>
            <w:r w:rsidR="004D2DBC" w:rsidRPr="00185D16">
              <w:rPr>
                <w:rStyle w:val="afe"/>
                <w:shd w:val="clear" w:color="auto" w:fill="FFFFFF"/>
              </w:rPr>
              <w:t xml:space="preserve">Анализ и оценка экономического механизма управления </w:t>
            </w:r>
            <w:r w:rsidR="00E033AD">
              <w:rPr>
                <w:rStyle w:val="afe"/>
                <w:shd w:val="clear" w:color="auto" w:fill="FFFFFF"/>
              </w:rPr>
              <w:t xml:space="preserve">                       </w:t>
            </w:r>
            <w:r w:rsidR="00FC52BB">
              <w:rPr>
                <w:rStyle w:val="afe"/>
              </w:rPr>
              <w:t xml:space="preserve">ОАО </w:t>
            </w:r>
            <w:r w:rsidR="004D2DBC" w:rsidRPr="00185D16">
              <w:rPr>
                <w:rStyle w:val="afe"/>
              </w:rPr>
              <w:t>«Славянский КХП»</w:t>
            </w:r>
            <w:r w:rsidR="004D2DBC" w:rsidRPr="00185D16">
              <w:rPr>
                <w:webHidden/>
              </w:rPr>
              <w:tab/>
            </w:r>
            <w:r w:rsidR="004D2DBC" w:rsidRPr="00185D16">
              <w:rPr>
                <w:webHidden/>
              </w:rPr>
              <w:fldChar w:fldCharType="begin"/>
            </w:r>
            <w:r w:rsidR="004D2DBC" w:rsidRPr="00185D16">
              <w:rPr>
                <w:webHidden/>
              </w:rPr>
              <w:instrText xml:space="preserve"> PAGEREF _Toc515888830 \h </w:instrText>
            </w:r>
            <w:r w:rsidR="004D2DBC" w:rsidRPr="00185D16">
              <w:rPr>
                <w:webHidden/>
              </w:rPr>
            </w:r>
            <w:r w:rsidR="004D2DBC" w:rsidRPr="00185D16">
              <w:rPr>
                <w:webHidden/>
              </w:rPr>
              <w:fldChar w:fldCharType="separate"/>
            </w:r>
            <w:r w:rsidR="008229DD" w:rsidRPr="00185D16">
              <w:rPr>
                <w:webHidden/>
              </w:rPr>
              <w:t>26</w:t>
            </w:r>
            <w:r w:rsidR="004D2DBC" w:rsidRPr="00185D16">
              <w:rPr>
                <w:webHidden/>
              </w:rPr>
              <w:fldChar w:fldCharType="end"/>
            </w:r>
          </w:hyperlink>
        </w:p>
        <w:p w:rsidR="004D2DBC" w:rsidRPr="00185D16" w:rsidRDefault="00FE7D8E" w:rsidP="006F749E">
          <w:pPr>
            <w:pStyle w:val="13"/>
            <w:rPr>
              <w:rFonts w:eastAsiaTheme="minorEastAsia"/>
            </w:rPr>
          </w:pPr>
          <w:hyperlink w:anchor="_Toc515888831" w:history="1">
            <w:r w:rsidR="004D2DBC" w:rsidRPr="00185D16">
              <w:rPr>
                <w:rStyle w:val="afe"/>
              </w:rPr>
              <w:t xml:space="preserve">3 </w:t>
            </w:r>
            <w:r w:rsidR="003374AE">
              <w:rPr>
                <w:rStyle w:val="afe"/>
              </w:rPr>
              <w:t xml:space="preserve"> </w:t>
            </w:r>
            <w:r w:rsidR="004D2DBC" w:rsidRPr="00185D16">
              <w:rPr>
                <w:rStyle w:val="afe"/>
                <w:shd w:val="clear" w:color="auto" w:fill="FFFFFF"/>
              </w:rPr>
              <w:t xml:space="preserve">Совершенствование </w:t>
            </w:r>
            <w:r w:rsidR="005E5456" w:rsidRPr="00185D16">
              <w:rPr>
                <w:rStyle w:val="afe"/>
                <w:shd w:val="clear" w:color="auto" w:fill="FFFFFF"/>
              </w:rPr>
              <w:t xml:space="preserve">     </w:t>
            </w:r>
            <w:r w:rsidR="004D2DBC" w:rsidRPr="00185D16">
              <w:rPr>
                <w:rStyle w:val="afe"/>
                <w:shd w:val="clear" w:color="auto" w:fill="FFFFFF"/>
              </w:rPr>
              <w:t>экономического</w:t>
            </w:r>
            <w:r w:rsidR="005E5456" w:rsidRPr="00185D16">
              <w:rPr>
                <w:rStyle w:val="afe"/>
                <w:shd w:val="clear" w:color="auto" w:fill="FFFFFF"/>
              </w:rPr>
              <w:t xml:space="preserve">       </w:t>
            </w:r>
            <w:r w:rsidR="004D2DBC" w:rsidRPr="00185D16">
              <w:rPr>
                <w:rStyle w:val="afe"/>
                <w:shd w:val="clear" w:color="auto" w:fill="FFFFFF"/>
              </w:rPr>
              <w:t xml:space="preserve"> механизма </w:t>
            </w:r>
            <w:r w:rsidR="005E5456" w:rsidRPr="00185D16">
              <w:rPr>
                <w:rStyle w:val="afe"/>
                <w:shd w:val="clear" w:color="auto" w:fill="FFFFFF"/>
              </w:rPr>
              <w:t xml:space="preserve">     </w:t>
            </w:r>
            <w:r w:rsidR="004D2DBC" w:rsidRPr="00185D16">
              <w:rPr>
                <w:rStyle w:val="afe"/>
                <w:shd w:val="clear" w:color="auto" w:fill="FFFFFF"/>
              </w:rPr>
              <w:t>управления</w:t>
            </w:r>
            <w:r w:rsidR="005E5456" w:rsidRPr="00185D16">
              <w:rPr>
                <w:rStyle w:val="afe"/>
                <w:shd w:val="clear" w:color="auto" w:fill="FFFFFF"/>
              </w:rPr>
              <w:t xml:space="preserve">     </w:t>
            </w:r>
            <w:r w:rsidR="004D2DBC" w:rsidRPr="00185D16">
              <w:rPr>
                <w:rStyle w:val="afe"/>
                <w:shd w:val="clear" w:color="auto" w:fill="FFFFFF"/>
              </w:rPr>
              <w:t xml:space="preserve"> </w:t>
            </w:r>
            <w:r w:rsidR="005E5456" w:rsidRPr="00185D16">
              <w:rPr>
                <w:rStyle w:val="afe"/>
              </w:rPr>
              <w:t xml:space="preserve">ОАО  </w:t>
            </w:r>
            <w:r w:rsidR="004D2DBC" w:rsidRPr="00185D16">
              <w:rPr>
                <w:rStyle w:val="afe"/>
              </w:rPr>
              <w:t>«Славянский КХП»</w:t>
            </w:r>
            <w:r w:rsidR="004D2DBC" w:rsidRPr="00185D16">
              <w:rPr>
                <w:webHidden/>
              </w:rPr>
              <w:tab/>
            </w:r>
            <w:r w:rsidR="004D2DBC" w:rsidRPr="00185D16">
              <w:rPr>
                <w:webHidden/>
              </w:rPr>
              <w:fldChar w:fldCharType="begin"/>
            </w:r>
            <w:r w:rsidR="004D2DBC" w:rsidRPr="00185D16">
              <w:rPr>
                <w:webHidden/>
              </w:rPr>
              <w:instrText xml:space="preserve"> PAGEREF _Toc515888831 \h </w:instrText>
            </w:r>
            <w:r w:rsidR="004D2DBC" w:rsidRPr="00185D16">
              <w:rPr>
                <w:webHidden/>
              </w:rPr>
            </w:r>
            <w:r w:rsidR="004D2DBC" w:rsidRPr="00185D16">
              <w:rPr>
                <w:webHidden/>
              </w:rPr>
              <w:fldChar w:fldCharType="separate"/>
            </w:r>
            <w:r w:rsidR="008229DD" w:rsidRPr="00185D16">
              <w:rPr>
                <w:webHidden/>
              </w:rPr>
              <w:t>32</w:t>
            </w:r>
            <w:r w:rsidR="004D2DBC" w:rsidRPr="00185D16">
              <w:rPr>
                <w:webHidden/>
              </w:rPr>
              <w:fldChar w:fldCharType="end"/>
            </w:r>
          </w:hyperlink>
        </w:p>
        <w:p w:rsidR="004D2DBC" w:rsidRPr="00185D16" w:rsidRDefault="00FE7D8E" w:rsidP="006F749E">
          <w:pPr>
            <w:pStyle w:val="13"/>
            <w:rPr>
              <w:rFonts w:eastAsiaTheme="minorEastAsia"/>
            </w:rPr>
          </w:pPr>
          <w:hyperlink w:anchor="_Toc515888832" w:history="1">
            <w:r w:rsidR="004D2DBC" w:rsidRPr="00185D16">
              <w:rPr>
                <w:rStyle w:val="afe"/>
              </w:rPr>
              <w:t xml:space="preserve">3.1 </w:t>
            </w:r>
            <w:r w:rsidR="004D2DBC" w:rsidRPr="00185D16">
              <w:rPr>
                <w:rStyle w:val="afe"/>
                <w:shd w:val="clear" w:color="auto" w:fill="FFFFFF"/>
              </w:rPr>
              <w:t xml:space="preserve">«Дорожная карта» совершенствование механизма управления </w:t>
            </w:r>
            <w:r w:rsidR="004D2DBC" w:rsidRPr="00185D16">
              <w:rPr>
                <w:rStyle w:val="afe"/>
              </w:rPr>
              <w:t>ОАО «Славянский КХП»</w:t>
            </w:r>
            <w:r w:rsidR="004D2DBC" w:rsidRPr="00185D16">
              <w:rPr>
                <w:rStyle w:val="afe"/>
                <w:shd w:val="clear" w:color="auto" w:fill="FFFFFF"/>
              </w:rPr>
              <w:t xml:space="preserve"> в условиях усиления</w:t>
            </w:r>
            <w:r w:rsidR="009925E3">
              <w:rPr>
                <w:rStyle w:val="afe"/>
                <w:shd w:val="clear" w:color="auto" w:fill="FFFFFF"/>
              </w:rPr>
              <w:t xml:space="preserve"> </w:t>
            </w:r>
            <w:r w:rsidR="00FC52BB">
              <w:rPr>
                <w:rStyle w:val="afe"/>
                <w:shd w:val="clear" w:color="auto" w:fill="FFFFFF"/>
              </w:rPr>
              <w:t xml:space="preserve">социально-экономических </w:t>
            </w:r>
            <w:r w:rsidR="004D2DBC" w:rsidRPr="00185D16">
              <w:rPr>
                <w:rStyle w:val="afe"/>
                <w:shd w:val="clear" w:color="auto" w:fill="FFFFFF"/>
              </w:rPr>
              <w:t>вызовов</w:t>
            </w:r>
            <w:r w:rsidR="004D2DBC" w:rsidRPr="00185D16">
              <w:rPr>
                <w:webHidden/>
              </w:rPr>
              <w:tab/>
            </w:r>
            <w:r w:rsidR="004D2DBC" w:rsidRPr="00185D16">
              <w:rPr>
                <w:webHidden/>
              </w:rPr>
              <w:fldChar w:fldCharType="begin"/>
            </w:r>
            <w:r w:rsidR="004D2DBC" w:rsidRPr="00185D16">
              <w:rPr>
                <w:webHidden/>
              </w:rPr>
              <w:instrText xml:space="preserve"> PAGEREF _Toc515888832 \h </w:instrText>
            </w:r>
            <w:r w:rsidR="004D2DBC" w:rsidRPr="00185D16">
              <w:rPr>
                <w:webHidden/>
              </w:rPr>
            </w:r>
            <w:r w:rsidR="004D2DBC" w:rsidRPr="00185D16">
              <w:rPr>
                <w:webHidden/>
              </w:rPr>
              <w:fldChar w:fldCharType="separate"/>
            </w:r>
            <w:r w:rsidR="008229DD" w:rsidRPr="00185D16">
              <w:rPr>
                <w:webHidden/>
              </w:rPr>
              <w:t>32</w:t>
            </w:r>
            <w:r w:rsidR="004D2DBC" w:rsidRPr="00185D16">
              <w:rPr>
                <w:webHidden/>
              </w:rPr>
              <w:fldChar w:fldCharType="end"/>
            </w:r>
          </w:hyperlink>
        </w:p>
        <w:p w:rsidR="004D2DBC" w:rsidRPr="00185D16" w:rsidRDefault="00FE7D8E" w:rsidP="006F749E">
          <w:pPr>
            <w:pStyle w:val="13"/>
            <w:rPr>
              <w:rFonts w:eastAsiaTheme="minorEastAsia"/>
            </w:rPr>
          </w:pPr>
          <w:hyperlink w:anchor="_Toc515888833" w:history="1">
            <w:r w:rsidR="004D2DBC" w:rsidRPr="00185D16">
              <w:rPr>
                <w:rStyle w:val="afe"/>
              </w:rPr>
              <w:t xml:space="preserve">3.2 </w:t>
            </w:r>
            <w:r w:rsidR="004D2DBC" w:rsidRPr="00185D16">
              <w:rPr>
                <w:rStyle w:val="afe"/>
                <w:shd w:val="clear" w:color="auto" w:fill="FFFFFF"/>
              </w:rPr>
              <w:t>Мероприятия по совершенств</w:t>
            </w:r>
            <w:r w:rsidR="00FC52BB">
              <w:rPr>
                <w:rStyle w:val="afe"/>
                <w:shd w:val="clear" w:color="auto" w:fill="FFFFFF"/>
              </w:rPr>
              <w:t xml:space="preserve">ованию экономического механизма </w:t>
            </w:r>
            <w:r w:rsidR="005E5456" w:rsidRPr="00185D16">
              <w:rPr>
                <w:rStyle w:val="afe"/>
                <w:shd w:val="clear" w:color="auto" w:fill="FFFFFF"/>
              </w:rPr>
              <w:t xml:space="preserve">управления </w:t>
            </w:r>
            <w:r w:rsidR="004D2DBC" w:rsidRPr="00185D16">
              <w:rPr>
                <w:rStyle w:val="afe"/>
              </w:rPr>
              <w:t xml:space="preserve">ОАО «Славянский КХП» </w:t>
            </w:r>
            <w:r w:rsidR="004D2DBC" w:rsidRPr="00185D16">
              <w:rPr>
                <w:rStyle w:val="afe"/>
                <w:shd w:val="clear" w:color="auto" w:fill="FFFFFF"/>
              </w:rPr>
              <w:t xml:space="preserve">и расчёт эффекта </w:t>
            </w:r>
            <w:r w:rsidR="009925E3">
              <w:rPr>
                <w:rStyle w:val="afe"/>
                <w:shd w:val="clear" w:color="auto" w:fill="FFFFFF"/>
              </w:rPr>
              <w:t xml:space="preserve">                             </w:t>
            </w:r>
            <w:r w:rsidR="00FC52BB">
              <w:rPr>
                <w:rStyle w:val="afe"/>
                <w:shd w:val="clear" w:color="auto" w:fill="FFFFFF"/>
              </w:rPr>
              <w:t xml:space="preserve">от </w:t>
            </w:r>
            <w:r w:rsidR="004D2DBC" w:rsidRPr="00185D16">
              <w:rPr>
                <w:rStyle w:val="afe"/>
                <w:shd w:val="clear" w:color="auto" w:fill="FFFFFF"/>
              </w:rPr>
              <w:t>их внедрения</w:t>
            </w:r>
            <w:r w:rsidR="004D2DBC" w:rsidRPr="00185D16">
              <w:rPr>
                <w:webHidden/>
              </w:rPr>
              <w:tab/>
            </w:r>
            <w:r w:rsidR="004D2DBC" w:rsidRPr="00185D16">
              <w:rPr>
                <w:webHidden/>
              </w:rPr>
              <w:fldChar w:fldCharType="begin"/>
            </w:r>
            <w:r w:rsidR="004D2DBC" w:rsidRPr="00185D16">
              <w:rPr>
                <w:webHidden/>
              </w:rPr>
              <w:instrText xml:space="preserve"> PAGEREF _Toc515888833 \h </w:instrText>
            </w:r>
            <w:r w:rsidR="004D2DBC" w:rsidRPr="00185D16">
              <w:rPr>
                <w:webHidden/>
              </w:rPr>
            </w:r>
            <w:r w:rsidR="004D2DBC" w:rsidRPr="00185D16">
              <w:rPr>
                <w:webHidden/>
              </w:rPr>
              <w:fldChar w:fldCharType="separate"/>
            </w:r>
            <w:r w:rsidR="008229DD" w:rsidRPr="00185D16">
              <w:rPr>
                <w:webHidden/>
              </w:rPr>
              <w:t>39</w:t>
            </w:r>
            <w:r w:rsidR="004D2DBC" w:rsidRPr="00185D16">
              <w:rPr>
                <w:webHidden/>
              </w:rPr>
              <w:fldChar w:fldCharType="end"/>
            </w:r>
          </w:hyperlink>
        </w:p>
        <w:p w:rsidR="004D2DBC" w:rsidRPr="00185D16" w:rsidRDefault="00FE7D8E" w:rsidP="006F749E">
          <w:pPr>
            <w:pStyle w:val="13"/>
            <w:rPr>
              <w:rFonts w:eastAsiaTheme="minorEastAsia"/>
            </w:rPr>
          </w:pPr>
          <w:hyperlink w:anchor="_Toc515888834" w:history="1">
            <w:r w:rsidR="004D2DBC" w:rsidRPr="009925E3">
              <w:rPr>
                <w:rStyle w:val="afe"/>
              </w:rPr>
              <w:t>Заключение</w:t>
            </w:r>
            <w:r w:rsidR="004D2DBC" w:rsidRPr="00185D16">
              <w:rPr>
                <w:webHidden/>
              </w:rPr>
              <w:tab/>
            </w:r>
            <w:r w:rsidR="004D2DBC" w:rsidRPr="00185D16">
              <w:rPr>
                <w:webHidden/>
              </w:rPr>
              <w:fldChar w:fldCharType="begin"/>
            </w:r>
            <w:r w:rsidR="004D2DBC" w:rsidRPr="00185D16">
              <w:rPr>
                <w:webHidden/>
              </w:rPr>
              <w:instrText xml:space="preserve"> PAGEREF _Toc515888834 \h </w:instrText>
            </w:r>
            <w:r w:rsidR="004D2DBC" w:rsidRPr="00185D16">
              <w:rPr>
                <w:webHidden/>
              </w:rPr>
            </w:r>
            <w:r w:rsidR="004D2DBC" w:rsidRPr="00185D16">
              <w:rPr>
                <w:webHidden/>
              </w:rPr>
              <w:fldChar w:fldCharType="separate"/>
            </w:r>
            <w:r w:rsidR="008229DD" w:rsidRPr="00185D16">
              <w:rPr>
                <w:webHidden/>
              </w:rPr>
              <w:t>45</w:t>
            </w:r>
            <w:r w:rsidR="004D2DBC" w:rsidRPr="00185D16">
              <w:rPr>
                <w:webHidden/>
              </w:rPr>
              <w:fldChar w:fldCharType="end"/>
            </w:r>
          </w:hyperlink>
        </w:p>
        <w:p w:rsidR="004D2DBC" w:rsidRPr="009925E3" w:rsidRDefault="00FE7D8E" w:rsidP="006F749E">
          <w:pPr>
            <w:pStyle w:val="13"/>
            <w:rPr>
              <w:rFonts w:eastAsiaTheme="minorEastAsia"/>
            </w:rPr>
          </w:pPr>
          <w:hyperlink w:anchor="_Toc515888835" w:history="1">
            <w:r w:rsidR="004D2DBC" w:rsidRPr="009925E3">
              <w:rPr>
                <w:rStyle w:val="afe"/>
                <w:bCs w:val="0"/>
              </w:rPr>
              <w:t>Список использованных источнико</w:t>
            </w:r>
            <w:r w:rsidR="002C00A0" w:rsidRPr="009925E3">
              <w:rPr>
                <w:rStyle w:val="afe"/>
                <w:bCs w:val="0"/>
              </w:rPr>
              <w:t>в</w:t>
            </w:r>
            <w:r w:rsidR="004D2DBC" w:rsidRPr="009925E3">
              <w:rPr>
                <w:webHidden/>
              </w:rPr>
              <w:tab/>
            </w:r>
            <w:r w:rsidR="004D2DBC" w:rsidRPr="009925E3">
              <w:rPr>
                <w:webHidden/>
              </w:rPr>
              <w:fldChar w:fldCharType="begin"/>
            </w:r>
            <w:r w:rsidR="004D2DBC" w:rsidRPr="009925E3">
              <w:rPr>
                <w:webHidden/>
              </w:rPr>
              <w:instrText xml:space="preserve"> PAGEREF _Toc515888835 \h </w:instrText>
            </w:r>
            <w:r w:rsidR="004D2DBC" w:rsidRPr="009925E3">
              <w:rPr>
                <w:webHidden/>
              </w:rPr>
            </w:r>
            <w:r w:rsidR="004D2DBC" w:rsidRPr="009925E3">
              <w:rPr>
                <w:webHidden/>
              </w:rPr>
              <w:fldChar w:fldCharType="separate"/>
            </w:r>
            <w:r w:rsidR="008229DD" w:rsidRPr="009925E3">
              <w:rPr>
                <w:webHidden/>
              </w:rPr>
              <w:t>47</w:t>
            </w:r>
            <w:r w:rsidR="004D2DBC" w:rsidRPr="009925E3">
              <w:rPr>
                <w:webHidden/>
              </w:rPr>
              <w:fldChar w:fldCharType="end"/>
            </w:r>
          </w:hyperlink>
        </w:p>
        <w:p w:rsidR="004D2DBC" w:rsidRPr="00185D16" w:rsidRDefault="00FE7D8E" w:rsidP="006F749E">
          <w:pPr>
            <w:pStyle w:val="13"/>
            <w:rPr>
              <w:rFonts w:eastAsiaTheme="minorEastAsia"/>
            </w:rPr>
          </w:pPr>
          <w:hyperlink w:anchor="_Toc515888836" w:history="1">
            <w:r w:rsidR="004D2DBC" w:rsidRPr="00185D16">
              <w:rPr>
                <w:rStyle w:val="afe"/>
              </w:rPr>
              <w:t>П</w:t>
            </w:r>
            <w:r w:rsidR="00185D16">
              <w:rPr>
                <w:rStyle w:val="afe"/>
              </w:rPr>
              <w:t>риложение</w:t>
            </w:r>
            <w:r w:rsidR="004D2DBC" w:rsidRPr="00185D16">
              <w:rPr>
                <w:rStyle w:val="afe"/>
              </w:rPr>
              <w:t xml:space="preserve"> А</w:t>
            </w:r>
            <w:r w:rsidR="00185D16" w:rsidRPr="00185D16">
              <w:rPr>
                <w:rStyle w:val="afe"/>
              </w:rPr>
              <w:t xml:space="preserve"> Бухгалтерская отчетность ОАО «Славянский КХП»</w:t>
            </w:r>
            <w:r w:rsidR="004D2DBC" w:rsidRPr="00185D16">
              <w:rPr>
                <w:webHidden/>
              </w:rPr>
              <w:tab/>
            </w:r>
            <w:r w:rsidR="004D2DBC" w:rsidRPr="00185D16">
              <w:rPr>
                <w:webHidden/>
              </w:rPr>
              <w:fldChar w:fldCharType="begin"/>
            </w:r>
            <w:r w:rsidR="004D2DBC" w:rsidRPr="00185D16">
              <w:rPr>
                <w:webHidden/>
              </w:rPr>
              <w:instrText xml:space="preserve"> PAGEREF _Toc515888836 \h </w:instrText>
            </w:r>
            <w:r w:rsidR="004D2DBC" w:rsidRPr="00185D16">
              <w:rPr>
                <w:webHidden/>
              </w:rPr>
            </w:r>
            <w:r w:rsidR="004D2DBC" w:rsidRPr="00185D16">
              <w:rPr>
                <w:webHidden/>
              </w:rPr>
              <w:fldChar w:fldCharType="separate"/>
            </w:r>
            <w:r w:rsidR="008229DD" w:rsidRPr="00185D16">
              <w:rPr>
                <w:webHidden/>
              </w:rPr>
              <w:t>49</w:t>
            </w:r>
            <w:r w:rsidR="004D2DBC" w:rsidRPr="00185D16">
              <w:rPr>
                <w:webHidden/>
              </w:rPr>
              <w:fldChar w:fldCharType="end"/>
            </w:r>
          </w:hyperlink>
        </w:p>
        <w:p w:rsidR="004D2DBC" w:rsidRPr="00185D16" w:rsidRDefault="00FE7D8E" w:rsidP="006F749E">
          <w:pPr>
            <w:pStyle w:val="13"/>
            <w:rPr>
              <w:rFonts w:eastAsiaTheme="minorEastAsia"/>
            </w:rPr>
          </w:pPr>
          <w:hyperlink w:anchor="_Toc515888837" w:history="1">
            <w:r w:rsidR="004D2DBC" w:rsidRPr="00185D16">
              <w:rPr>
                <w:rStyle w:val="afe"/>
              </w:rPr>
              <w:t>П</w:t>
            </w:r>
            <w:r w:rsidR="00185D16">
              <w:rPr>
                <w:rStyle w:val="afe"/>
              </w:rPr>
              <w:t>риложение</w:t>
            </w:r>
            <w:r w:rsidR="004D2DBC" w:rsidRPr="00185D16">
              <w:rPr>
                <w:rStyle w:val="afe"/>
              </w:rPr>
              <w:t xml:space="preserve"> Б</w:t>
            </w:r>
            <w:r w:rsidR="00185D16" w:rsidRPr="00185D16">
              <w:rPr>
                <w:rStyle w:val="afe"/>
              </w:rPr>
              <w:t xml:space="preserve"> Бухгалтерская отчетность ОАО «Славянский КХП»</w:t>
            </w:r>
            <w:r w:rsidR="004D2DBC" w:rsidRPr="00185D16">
              <w:rPr>
                <w:webHidden/>
              </w:rPr>
              <w:tab/>
            </w:r>
            <w:r w:rsidR="004D2DBC" w:rsidRPr="00185D16">
              <w:rPr>
                <w:webHidden/>
              </w:rPr>
              <w:fldChar w:fldCharType="begin"/>
            </w:r>
            <w:r w:rsidR="004D2DBC" w:rsidRPr="00185D16">
              <w:rPr>
                <w:webHidden/>
              </w:rPr>
              <w:instrText xml:space="preserve"> PAGEREF _Toc515888837 \h </w:instrText>
            </w:r>
            <w:r w:rsidR="004D2DBC" w:rsidRPr="00185D16">
              <w:rPr>
                <w:webHidden/>
              </w:rPr>
            </w:r>
            <w:r w:rsidR="004D2DBC" w:rsidRPr="00185D16">
              <w:rPr>
                <w:webHidden/>
              </w:rPr>
              <w:fldChar w:fldCharType="separate"/>
            </w:r>
            <w:r w:rsidR="008229DD" w:rsidRPr="00185D16">
              <w:rPr>
                <w:webHidden/>
              </w:rPr>
              <w:t>51</w:t>
            </w:r>
            <w:r w:rsidR="004D2DBC" w:rsidRPr="00185D16">
              <w:rPr>
                <w:webHidden/>
              </w:rPr>
              <w:fldChar w:fldCharType="end"/>
            </w:r>
          </w:hyperlink>
        </w:p>
        <w:p w:rsidR="004D2DBC" w:rsidRPr="00185D16" w:rsidRDefault="00FE7D8E" w:rsidP="006F749E">
          <w:pPr>
            <w:pStyle w:val="13"/>
            <w:rPr>
              <w:rFonts w:eastAsiaTheme="minorEastAsia"/>
            </w:rPr>
          </w:pPr>
          <w:hyperlink w:anchor="_Toc515888838" w:history="1">
            <w:r w:rsidR="00185D16">
              <w:rPr>
                <w:rStyle w:val="afe"/>
              </w:rPr>
              <w:t>Приложение</w:t>
            </w:r>
            <w:r w:rsidR="004D2DBC" w:rsidRPr="00185D16">
              <w:rPr>
                <w:rStyle w:val="afe"/>
              </w:rPr>
              <w:t xml:space="preserve"> В</w:t>
            </w:r>
            <w:r w:rsidR="00185D16" w:rsidRPr="00185D16">
              <w:rPr>
                <w:rStyle w:val="afe"/>
              </w:rPr>
              <w:t xml:space="preserve"> Бухгалтерская отчетность ОАО «Славянский КХП»</w:t>
            </w:r>
            <w:r w:rsidR="004D2DBC" w:rsidRPr="00185D16">
              <w:rPr>
                <w:webHidden/>
              </w:rPr>
              <w:tab/>
            </w:r>
            <w:r w:rsidR="004D2DBC" w:rsidRPr="00185D16">
              <w:rPr>
                <w:webHidden/>
              </w:rPr>
              <w:fldChar w:fldCharType="begin"/>
            </w:r>
            <w:r w:rsidR="004D2DBC" w:rsidRPr="00185D16">
              <w:rPr>
                <w:webHidden/>
              </w:rPr>
              <w:instrText xml:space="preserve"> PAGEREF _Toc515888838 \h </w:instrText>
            </w:r>
            <w:r w:rsidR="004D2DBC" w:rsidRPr="00185D16">
              <w:rPr>
                <w:webHidden/>
              </w:rPr>
            </w:r>
            <w:r w:rsidR="004D2DBC" w:rsidRPr="00185D16">
              <w:rPr>
                <w:webHidden/>
              </w:rPr>
              <w:fldChar w:fldCharType="separate"/>
            </w:r>
            <w:r w:rsidR="008229DD" w:rsidRPr="00185D16">
              <w:rPr>
                <w:webHidden/>
              </w:rPr>
              <w:t>52</w:t>
            </w:r>
            <w:r w:rsidR="004D2DBC" w:rsidRPr="00185D16">
              <w:rPr>
                <w:webHidden/>
              </w:rPr>
              <w:fldChar w:fldCharType="end"/>
            </w:r>
          </w:hyperlink>
        </w:p>
        <w:p w:rsidR="00C464F8" w:rsidRPr="004D2DBC" w:rsidRDefault="004D2DBC" w:rsidP="004D2DBC">
          <w:r w:rsidRPr="00185D16">
            <w:rPr>
              <w:rFonts w:ascii="Times New Roman" w:hAnsi="Times New Roman" w:cs="Times New Roman"/>
              <w:b/>
              <w:bCs/>
              <w:sz w:val="28"/>
              <w:szCs w:val="28"/>
            </w:rPr>
            <w:fldChar w:fldCharType="end"/>
          </w:r>
        </w:p>
      </w:sdtContent>
    </w:sdt>
    <w:p w:rsidR="00C464F8" w:rsidRPr="00246BF4" w:rsidRDefault="00C464F8" w:rsidP="00797355">
      <w:pPr>
        <w:pStyle w:val="1"/>
        <w:tabs>
          <w:tab w:val="left" w:pos="567"/>
        </w:tabs>
        <w:spacing w:before="0" w:line="360" w:lineRule="auto"/>
        <w:jc w:val="center"/>
        <w:rPr>
          <w:rFonts w:ascii="Times New Roman" w:hAnsi="Times New Roman" w:cs="Times New Roman"/>
          <w:b w:val="0"/>
          <w:caps/>
          <w:color w:val="auto"/>
        </w:rPr>
      </w:pPr>
      <w:bookmarkStart w:id="0" w:name="_Toc490055139"/>
      <w:bookmarkStart w:id="1" w:name="_Toc502238698"/>
      <w:bookmarkStart w:id="2" w:name="_Toc508608761"/>
      <w:bookmarkStart w:id="3" w:name="_Toc509917812"/>
      <w:bookmarkStart w:id="4" w:name="_Toc515888052"/>
      <w:bookmarkStart w:id="5" w:name="_Toc515888817"/>
      <w:r w:rsidRPr="00246BF4">
        <w:rPr>
          <w:rFonts w:ascii="Times New Roman" w:hAnsi="Times New Roman" w:cs="Times New Roman"/>
          <w:b w:val="0"/>
          <w:caps/>
          <w:color w:val="auto"/>
        </w:rPr>
        <w:lastRenderedPageBreak/>
        <w:t>Введение</w:t>
      </w:r>
      <w:bookmarkEnd w:id="0"/>
      <w:bookmarkEnd w:id="1"/>
      <w:bookmarkEnd w:id="2"/>
      <w:bookmarkEnd w:id="3"/>
      <w:bookmarkEnd w:id="4"/>
      <w:bookmarkEnd w:id="5"/>
      <w:r w:rsidR="00594205">
        <w:rPr>
          <w:rFonts w:ascii="Times New Roman" w:hAnsi="Times New Roman" w:cs="Times New Roman"/>
          <w:b w:val="0"/>
          <w:caps/>
          <w:color w:val="auto"/>
        </w:rPr>
        <w:t xml:space="preserve"> </w:t>
      </w:r>
    </w:p>
    <w:p w:rsidR="00C464F8" w:rsidRPr="00246BF4" w:rsidRDefault="00C464F8" w:rsidP="00797355">
      <w:pPr>
        <w:tabs>
          <w:tab w:val="left" w:pos="567"/>
        </w:tabs>
        <w:spacing w:after="0" w:line="360" w:lineRule="auto"/>
        <w:jc w:val="center"/>
        <w:rPr>
          <w:rFonts w:ascii="Times New Roman" w:hAnsi="Times New Roman" w:cs="Times New Roman"/>
          <w:color w:val="auto"/>
          <w:sz w:val="28"/>
          <w:szCs w:val="28"/>
        </w:rPr>
      </w:pPr>
    </w:p>
    <w:p w:rsidR="006F749E" w:rsidRDefault="00C464F8" w:rsidP="006F749E">
      <w:pPr>
        <w:shd w:val="clear" w:color="auto" w:fill="FFFFFF"/>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Актуальность выбранной темы работы заключается в том, что для предприятия все более важным становится точное, полное определение и предотвращение неоправданных расходов которых можно было бы избежать. Затраты - это не просто затраты, а расходы ресурсов, принявшие на рынке стоимостную форму. При бухгалтерском подходе затраты представляют фактический расход факторов производства для изготовления определенного количества продукции по ценам их приобретения. Затраты предприятия в бухгалтерской отчетности выступают </w:t>
      </w:r>
      <w:r w:rsidR="006F749E">
        <w:rPr>
          <w:rFonts w:ascii="Times New Roman" w:hAnsi="Times New Roman" w:cs="Times New Roman"/>
          <w:color w:val="auto"/>
          <w:sz w:val="28"/>
          <w:szCs w:val="28"/>
        </w:rPr>
        <w:t>в виде себестоимости продукции.</w:t>
      </w:r>
    </w:p>
    <w:p w:rsidR="00C464F8" w:rsidRPr="00246BF4" w:rsidRDefault="00C464F8" w:rsidP="006F749E">
      <w:pPr>
        <w:shd w:val="clear" w:color="auto" w:fill="FFFFFF"/>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Объектом исследований в отчете выступает </w:t>
      </w:r>
      <w:r w:rsidR="00FF163C">
        <w:rPr>
          <w:rFonts w:ascii="Times New Roman" w:hAnsi="Times New Roman" w:cs="Times New Roman"/>
          <w:color w:val="auto"/>
          <w:sz w:val="28"/>
          <w:szCs w:val="28"/>
        </w:rPr>
        <w:t>ОАО «Славянский КХП»</w:t>
      </w:r>
      <w:r w:rsidRPr="00246BF4">
        <w:rPr>
          <w:rFonts w:ascii="Times New Roman" w:hAnsi="Times New Roman" w:cs="Times New Roman"/>
          <w:color w:val="auto"/>
          <w:sz w:val="28"/>
          <w:szCs w:val="28"/>
        </w:rPr>
        <w:t>.</w:t>
      </w:r>
    </w:p>
    <w:p w:rsidR="00C464F8" w:rsidRPr="00246BF4" w:rsidRDefault="00C464F8" w:rsidP="006F749E">
      <w:pPr>
        <w:shd w:val="clear" w:color="auto" w:fill="FFFFFF"/>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Предмет анализа – анализ финансовых методов управления организацией.</w:t>
      </w:r>
    </w:p>
    <w:p w:rsidR="00C464F8" w:rsidRPr="00246BF4" w:rsidRDefault="00C464F8" w:rsidP="006F749E">
      <w:pPr>
        <w:shd w:val="clear" w:color="auto" w:fill="FFFFFF"/>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bCs/>
          <w:iCs/>
          <w:color w:val="auto"/>
          <w:sz w:val="28"/>
          <w:szCs w:val="28"/>
        </w:rPr>
        <w:t>Целью работы является изучение экономического механизма управления предприятия</w:t>
      </w:r>
      <w:r w:rsidRPr="00246BF4">
        <w:rPr>
          <w:rFonts w:ascii="Times New Roman" w:hAnsi="Times New Roman" w:cs="Times New Roman"/>
          <w:color w:val="auto"/>
          <w:sz w:val="28"/>
          <w:szCs w:val="28"/>
        </w:rPr>
        <w:t>.</w:t>
      </w:r>
    </w:p>
    <w:p w:rsidR="00C464F8" w:rsidRPr="00246BF4" w:rsidRDefault="00C464F8" w:rsidP="006F749E">
      <w:pPr>
        <w:shd w:val="clear" w:color="auto" w:fill="FFFFFF"/>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Для достижения цели необходимо решить следующие задачи:</w:t>
      </w:r>
    </w:p>
    <w:p w:rsidR="00C464F8" w:rsidRPr="00594205" w:rsidRDefault="00594205" w:rsidP="006F749E">
      <w:pPr>
        <w:pStyle w:val="13"/>
        <w:rPr>
          <w:rFonts w:eastAsiaTheme="minorEastAsia"/>
        </w:rPr>
      </w:pPr>
      <w:bookmarkStart w:id="6" w:name="_Toc515888053"/>
      <w:bookmarkStart w:id="7" w:name="_Toc515888448"/>
      <w:bookmarkStart w:id="8" w:name="_Toc515888818"/>
      <w:r w:rsidRPr="00246BF4">
        <w:t>–</w:t>
      </w:r>
      <w:r w:rsidR="00C464F8" w:rsidRPr="00594205">
        <w:t xml:space="preserve"> изучить о</w:t>
      </w:r>
      <w:r w:rsidR="00C464F8" w:rsidRPr="00594205">
        <w:rPr>
          <w:shd w:val="clear" w:color="auto" w:fill="FFFFFF"/>
        </w:rPr>
        <w:t>бзор ключевых теорий, описывающих экономический механизм управления предприятием</w:t>
      </w:r>
      <w:r w:rsidR="00C464F8" w:rsidRPr="00594205">
        <w:t>;</w:t>
      </w:r>
      <w:bookmarkEnd w:id="6"/>
      <w:bookmarkEnd w:id="7"/>
      <w:bookmarkEnd w:id="8"/>
    </w:p>
    <w:p w:rsidR="00C464F8" w:rsidRPr="00594205" w:rsidRDefault="00594205" w:rsidP="006F749E">
      <w:pPr>
        <w:pStyle w:val="13"/>
        <w:rPr>
          <w:rFonts w:eastAsiaTheme="minorEastAsia"/>
        </w:rPr>
      </w:pPr>
      <w:bookmarkStart w:id="9" w:name="_Toc515888054"/>
      <w:bookmarkStart w:id="10" w:name="_Toc515888449"/>
      <w:bookmarkStart w:id="11" w:name="_Toc515888819"/>
      <w:r w:rsidRPr="00246BF4">
        <w:t>–</w:t>
      </w:r>
      <w:r w:rsidR="00C464F8" w:rsidRPr="00594205">
        <w:t xml:space="preserve"> рассмотреть м</w:t>
      </w:r>
      <w:r w:rsidR="00C464F8" w:rsidRPr="00594205">
        <w:rPr>
          <w:shd w:val="clear" w:color="auto" w:fill="FFFFFF"/>
        </w:rPr>
        <w:t>етодику анализа и оценки эффективности экономического механизма управления предприятием</w:t>
      </w:r>
      <w:r w:rsidR="00C464F8" w:rsidRPr="00594205">
        <w:t>;</w:t>
      </w:r>
      <w:bookmarkEnd w:id="9"/>
      <w:bookmarkEnd w:id="10"/>
      <w:bookmarkEnd w:id="11"/>
    </w:p>
    <w:p w:rsidR="00C464F8" w:rsidRPr="00594205" w:rsidRDefault="00594205" w:rsidP="006F749E">
      <w:pPr>
        <w:pStyle w:val="13"/>
        <w:rPr>
          <w:rFonts w:eastAsiaTheme="minorEastAsia"/>
        </w:rPr>
      </w:pPr>
      <w:bookmarkStart w:id="12" w:name="_Toc515888055"/>
      <w:bookmarkStart w:id="13" w:name="_Toc515888450"/>
      <w:bookmarkStart w:id="14" w:name="_Toc515888820"/>
      <w:r w:rsidRPr="00246BF4">
        <w:t>–</w:t>
      </w:r>
      <w:r w:rsidR="00C464F8" w:rsidRPr="00594205">
        <w:t xml:space="preserve"> рассмотреть о</w:t>
      </w:r>
      <w:r w:rsidR="00C464F8" w:rsidRPr="00594205">
        <w:rPr>
          <w:shd w:val="clear" w:color="auto" w:fill="FFFFFF"/>
        </w:rPr>
        <w:t>бщую характеристику предприятия</w:t>
      </w:r>
      <w:r w:rsidR="00C464F8" w:rsidRPr="00594205">
        <w:t>;</w:t>
      </w:r>
      <w:bookmarkEnd w:id="12"/>
      <w:bookmarkEnd w:id="13"/>
      <w:bookmarkEnd w:id="14"/>
    </w:p>
    <w:p w:rsidR="00C464F8" w:rsidRPr="00594205" w:rsidRDefault="00594205" w:rsidP="006F749E">
      <w:pPr>
        <w:pStyle w:val="13"/>
        <w:rPr>
          <w:rFonts w:eastAsiaTheme="minorEastAsia"/>
        </w:rPr>
      </w:pPr>
      <w:bookmarkStart w:id="15" w:name="_Toc515888056"/>
      <w:bookmarkStart w:id="16" w:name="_Toc515888451"/>
      <w:bookmarkStart w:id="17" w:name="_Toc515888821"/>
      <w:r w:rsidRPr="00246BF4">
        <w:t>–</w:t>
      </w:r>
      <w:r w:rsidR="00C464F8" w:rsidRPr="00594205">
        <w:t xml:space="preserve"> рассмотреть с</w:t>
      </w:r>
      <w:r w:rsidR="00C464F8" w:rsidRPr="00594205">
        <w:rPr>
          <w:shd w:val="clear" w:color="auto" w:fill="FFFFFF"/>
        </w:rPr>
        <w:t>труктур</w:t>
      </w:r>
      <w:r w:rsidR="006F749E">
        <w:rPr>
          <w:shd w:val="clear" w:color="auto" w:fill="FFFFFF"/>
        </w:rPr>
        <w:t>у, динамику ключевых финансово</w:t>
      </w:r>
      <w:r w:rsidR="006F749E" w:rsidRPr="006F749E">
        <w:rPr>
          <w:shd w:val="clear" w:color="auto" w:fill="FFFFFF"/>
        </w:rPr>
        <w:t>-</w:t>
      </w:r>
      <w:r w:rsidR="006F749E">
        <w:rPr>
          <w:shd w:val="clear" w:color="auto" w:fill="FFFFFF"/>
        </w:rPr>
        <w:t>экономических и социально</w:t>
      </w:r>
      <w:r w:rsidR="00C464F8" w:rsidRPr="00594205">
        <w:rPr>
          <w:shd w:val="clear" w:color="auto" w:fill="FFFFFF"/>
        </w:rPr>
        <w:t xml:space="preserve">-трудовых показателей деятельности </w:t>
      </w:r>
      <w:r w:rsidR="00FF163C" w:rsidRPr="00594205">
        <w:t>ОАО «Славянский КХП»</w:t>
      </w:r>
      <w:r w:rsidR="00C464F8" w:rsidRPr="00594205">
        <w:t>;</w:t>
      </w:r>
      <w:bookmarkEnd w:id="15"/>
      <w:bookmarkEnd w:id="16"/>
      <w:bookmarkEnd w:id="17"/>
    </w:p>
    <w:p w:rsidR="00C464F8" w:rsidRPr="00594205" w:rsidRDefault="00594205" w:rsidP="006F749E">
      <w:pPr>
        <w:pStyle w:val="13"/>
        <w:rPr>
          <w:rFonts w:eastAsiaTheme="minorEastAsia"/>
        </w:rPr>
      </w:pPr>
      <w:bookmarkStart w:id="18" w:name="_Toc515888057"/>
      <w:bookmarkStart w:id="19" w:name="_Toc515888452"/>
      <w:bookmarkStart w:id="20" w:name="_Toc515888822"/>
      <w:r w:rsidRPr="00246BF4">
        <w:t>–</w:t>
      </w:r>
      <w:r w:rsidR="00C464F8" w:rsidRPr="00594205">
        <w:t xml:space="preserve"> проа</w:t>
      </w:r>
      <w:r w:rsidR="00C464F8" w:rsidRPr="00594205">
        <w:rPr>
          <w:shd w:val="clear" w:color="auto" w:fill="FFFFFF"/>
        </w:rPr>
        <w:t xml:space="preserve">нализировать и оценить экономический механизм управления </w:t>
      </w:r>
      <w:r w:rsidR="006F749E" w:rsidRPr="006F749E">
        <w:rPr>
          <w:shd w:val="clear" w:color="auto" w:fill="FFFFFF"/>
        </w:rPr>
        <w:t xml:space="preserve">                      </w:t>
      </w:r>
      <w:r w:rsidR="00FF163C" w:rsidRPr="00594205">
        <w:t>ОАО «Славянский КХП»</w:t>
      </w:r>
      <w:r w:rsidR="00C464F8" w:rsidRPr="00594205">
        <w:t>;</w:t>
      </w:r>
      <w:bookmarkEnd w:id="18"/>
      <w:bookmarkEnd w:id="19"/>
      <w:bookmarkEnd w:id="20"/>
    </w:p>
    <w:p w:rsidR="00C464F8" w:rsidRPr="00594205" w:rsidRDefault="00594205" w:rsidP="006F749E">
      <w:pPr>
        <w:pStyle w:val="13"/>
        <w:rPr>
          <w:rFonts w:eastAsiaTheme="minorEastAsia"/>
        </w:rPr>
      </w:pPr>
      <w:bookmarkStart w:id="21" w:name="_Toc515888058"/>
      <w:bookmarkStart w:id="22" w:name="_Toc515888453"/>
      <w:bookmarkStart w:id="23" w:name="_Toc515888823"/>
      <w:r w:rsidRPr="00246BF4">
        <w:t>–</w:t>
      </w:r>
      <w:r w:rsidR="006F749E">
        <w:rPr>
          <w:shd w:val="clear" w:color="auto" w:fill="FFFFFF"/>
        </w:rPr>
        <w:t xml:space="preserve"> рассмотреть «Дорожную</w:t>
      </w:r>
      <w:r w:rsidR="006F749E" w:rsidRPr="006F749E">
        <w:rPr>
          <w:shd w:val="clear" w:color="auto" w:fill="FFFFFF"/>
        </w:rPr>
        <w:t xml:space="preserve"> </w:t>
      </w:r>
      <w:r w:rsidR="00C464F8" w:rsidRPr="00594205">
        <w:rPr>
          <w:shd w:val="clear" w:color="auto" w:fill="FFFFFF"/>
        </w:rPr>
        <w:t>кар</w:t>
      </w:r>
      <w:r w:rsidR="006F749E">
        <w:rPr>
          <w:shd w:val="clear" w:color="auto" w:fill="FFFFFF"/>
        </w:rPr>
        <w:t>ту»</w:t>
      </w:r>
      <w:r w:rsidR="006F749E" w:rsidRPr="006F749E">
        <w:rPr>
          <w:shd w:val="clear" w:color="auto" w:fill="FFFFFF"/>
        </w:rPr>
        <w:t xml:space="preserve"> </w:t>
      </w:r>
      <w:r w:rsidR="006F749E">
        <w:rPr>
          <w:shd w:val="clear" w:color="auto" w:fill="FFFFFF"/>
        </w:rPr>
        <w:t>совершенствование</w:t>
      </w:r>
      <w:r w:rsidR="006F749E" w:rsidRPr="006F749E">
        <w:rPr>
          <w:shd w:val="clear" w:color="auto" w:fill="FFFFFF"/>
        </w:rPr>
        <w:t xml:space="preserve"> </w:t>
      </w:r>
      <w:r w:rsidR="006F749E">
        <w:rPr>
          <w:shd w:val="clear" w:color="auto" w:fill="FFFFFF"/>
        </w:rPr>
        <w:t xml:space="preserve">механизма </w:t>
      </w:r>
      <w:r w:rsidR="00C464F8" w:rsidRPr="00594205">
        <w:rPr>
          <w:shd w:val="clear" w:color="auto" w:fill="FFFFFF"/>
        </w:rPr>
        <w:t>управления</w:t>
      </w:r>
      <w:r w:rsidR="006F749E">
        <w:rPr>
          <w:shd w:val="clear" w:color="auto" w:fill="FFFFFF"/>
        </w:rPr>
        <w:t xml:space="preserve"> </w:t>
      </w:r>
      <w:r w:rsidR="00FF163C" w:rsidRPr="00594205">
        <w:t>ОАО «Славянский КХП»</w:t>
      </w:r>
      <w:r w:rsidR="00C464F8" w:rsidRPr="00594205">
        <w:rPr>
          <w:shd w:val="clear" w:color="auto" w:fill="FFFFFF"/>
        </w:rPr>
        <w:t xml:space="preserve"> в условиях усиления социально-экономических вызовов</w:t>
      </w:r>
      <w:r w:rsidR="00C464F8" w:rsidRPr="00594205">
        <w:t>;</w:t>
      </w:r>
      <w:bookmarkEnd w:id="21"/>
      <w:bookmarkEnd w:id="22"/>
      <w:bookmarkEnd w:id="23"/>
    </w:p>
    <w:p w:rsidR="00C464F8" w:rsidRPr="00246BF4" w:rsidRDefault="00594205" w:rsidP="006F749E">
      <w:pPr>
        <w:shd w:val="clear" w:color="auto" w:fill="FFFFFF"/>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noProof/>
          <w:color w:val="auto"/>
          <w:sz w:val="28"/>
        </w:rPr>
        <w:t xml:space="preserve"> изучить м</w:t>
      </w:r>
      <w:r w:rsidR="00C464F8" w:rsidRPr="00246BF4">
        <w:rPr>
          <w:rFonts w:ascii="Times New Roman" w:hAnsi="Times New Roman" w:cs="Times New Roman"/>
          <w:noProof/>
          <w:color w:val="auto"/>
          <w:sz w:val="28"/>
          <w:shd w:val="clear" w:color="auto" w:fill="FFFFFF"/>
        </w:rPr>
        <w:t xml:space="preserve">ероприятия по совершенствованию экономического механизма управления </w:t>
      </w:r>
      <w:r w:rsidR="00FF163C">
        <w:rPr>
          <w:rFonts w:ascii="Times New Roman" w:hAnsi="Times New Roman" w:cs="Times New Roman"/>
          <w:color w:val="auto"/>
          <w:sz w:val="28"/>
          <w:szCs w:val="28"/>
        </w:rPr>
        <w:t>ОАО «Славянский КХП»</w:t>
      </w:r>
      <w:r w:rsidR="00C464F8" w:rsidRPr="00246BF4">
        <w:rPr>
          <w:rFonts w:ascii="Times New Roman" w:hAnsi="Times New Roman" w:cs="Times New Roman"/>
          <w:noProof/>
          <w:color w:val="auto"/>
          <w:sz w:val="28"/>
          <w:shd w:val="clear" w:color="auto" w:fill="FFFFFF"/>
        </w:rPr>
        <w:t xml:space="preserve"> и расчёт эффекта от их внедрения</w:t>
      </w:r>
      <w:r w:rsidR="00C464F8" w:rsidRPr="00246BF4">
        <w:rPr>
          <w:rFonts w:ascii="Times New Roman" w:hAnsi="Times New Roman" w:cs="Times New Roman"/>
          <w:noProof/>
          <w:color w:val="auto"/>
          <w:sz w:val="28"/>
        </w:rPr>
        <w:t>.</w:t>
      </w:r>
    </w:p>
    <w:p w:rsidR="00C464F8" w:rsidRPr="00246BF4" w:rsidRDefault="00246BF4" w:rsidP="00797355">
      <w:pPr>
        <w:shd w:val="clear" w:color="auto" w:fill="FFFFFF"/>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lastRenderedPageBreak/>
        <w:t>Теоретической базой работы</w:t>
      </w:r>
      <w:r w:rsidR="00C464F8" w:rsidRPr="00246BF4">
        <w:rPr>
          <w:rFonts w:ascii="Times New Roman" w:hAnsi="Times New Roman" w:cs="Times New Roman"/>
          <w:color w:val="auto"/>
          <w:sz w:val="28"/>
          <w:szCs w:val="28"/>
        </w:rPr>
        <w:t xml:space="preserve">, при изучении сущности финансовых механизмов управления организацией, были изучены теории современных авторов, таких как </w:t>
      </w:r>
      <w:proofErr w:type="spellStart"/>
      <w:r w:rsidR="00C464F8" w:rsidRPr="00246BF4">
        <w:rPr>
          <w:rFonts w:ascii="Times New Roman" w:hAnsi="Times New Roman" w:cs="Times New Roman"/>
          <w:color w:val="auto"/>
          <w:sz w:val="28"/>
          <w:szCs w:val="28"/>
        </w:rPr>
        <w:t>Алексейчева</w:t>
      </w:r>
      <w:proofErr w:type="spellEnd"/>
      <w:r w:rsidR="00C464F8" w:rsidRPr="00246BF4">
        <w:rPr>
          <w:rFonts w:ascii="Times New Roman" w:hAnsi="Times New Roman" w:cs="Times New Roman"/>
          <w:color w:val="auto"/>
          <w:sz w:val="28"/>
          <w:szCs w:val="28"/>
        </w:rPr>
        <w:t xml:space="preserve">, Е.Ю, </w:t>
      </w:r>
      <w:proofErr w:type="spellStart"/>
      <w:r w:rsidR="00C464F8" w:rsidRPr="00246BF4">
        <w:rPr>
          <w:rFonts w:ascii="Times New Roman" w:hAnsi="Times New Roman" w:cs="Times New Roman"/>
          <w:color w:val="auto"/>
          <w:sz w:val="28"/>
          <w:szCs w:val="28"/>
        </w:rPr>
        <w:t>Арзуманова</w:t>
      </w:r>
      <w:proofErr w:type="spellEnd"/>
      <w:r w:rsidR="00C464F8" w:rsidRPr="00246BF4">
        <w:rPr>
          <w:rFonts w:ascii="Times New Roman" w:hAnsi="Times New Roman" w:cs="Times New Roman"/>
          <w:color w:val="auto"/>
          <w:sz w:val="28"/>
          <w:szCs w:val="28"/>
        </w:rPr>
        <w:t xml:space="preserve">, Т.И., </w:t>
      </w:r>
      <w:proofErr w:type="spellStart"/>
      <w:r w:rsidR="00C464F8" w:rsidRPr="00246BF4">
        <w:rPr>
          <w:rFonts w:ascii="Times New Roman" w:hAnsi="Times New Roman" w:cs="Times New Roman"/>
          <w:color w:val="auto"/>
          <w:sz w:val="28"/>
          <w:szCs w:val="28"/>
        </w:rPr>
        <w:t>Басовский</w:t>
      </w:r>
      <w:proofErr w:type="spellEnd"/>
      <w:r w:rsidR="00C464F8" w:rsidRPr="00246BF4">
        <w:rPr>
          <w:rFonts w:ascii="Times New Roman" w:hAnsi="Times New Roman" w:cs="Times New Roman"/>
          <w:color w:val="auto"/>
          <w:sz w:val="28"/>
          <w:szCs w:val="28"/>
        </w:rPr>
        <w:t xml:space="preserve"> Л.Е.</w:t>
      </w:r>
    </w:p>
    <w:p w:rsidR="00C464F8" w:rsidRPr="00246BF4" w:rsidRDefault="00C464F8" w:rsidP="00797355">
      <w:pPr>
        <w:shd w:val="clear" w:color="auto" w:fill="FFFFFF"/>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Изучение вышеперечисленной литературы показало, что существует множество изданий на тему управление затратами, отличающихся друг от друга комплексностью рассмотрения вопросов, спектром решаемых задач, методологической основой и инструментарием работы. </w:t>
      </w:r>
    </w:p>
    <w:p w:rsidR="00C464F8" w:rsidRPr="00246BF4" w:rsidRDefault="00C464F8"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Для решения задач курсовой работы использованы следующие методы: графический, табличный, коэффициентный, факторный анализ.</w:t>
      </w:r>
    </w:p>
    <w:p w:rsidR="00C464F8" w:rsidRPr="00246BF4" w:rsidRDefault="00C464F8"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Методологической и теоретической основой исследования являются труды отечественных ученых в области экономического анализа доходов, расходов и финансовых результатов, учебная литература, периодическая печать и Интернет-ресурсы.</w:t>
      </w:r>
    </w:p>
    <w:p w:rsidR="00C464F8" w:rsidRPr="00246BF4" w:rsidRDefault="00246BF4" w:rsidP="00797355">
      <w:pPr>
        <w:shd w:val="clear" w:color="auto" w:fill="FFFFFF"/>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Анализируемый период: 2015-2017</w:t>
      </w:r>
      <w:r w:rsidR="00C464F8" w:rsidRPr="00246BF4">
        <w:rPr>
          <w:rFonts w:ascii="Times New Roman" w:hAnsi="Times New Roman" w:cs="Times New Roman"/>
          <w:color w:val="auto"/>
          <w:sz w:val="28"/>
          <w:szCs w:val="28"/>
        </w:rPr>
        <w:t xml:space="preserve"> гг.</w:t>
      </w:r>
    </w:p>
    <w:p w:rsidR="00C464F8" w:rsidRPr="00246BF4" w:rsidRDefault="00C464F8" w:rsidP="00797355">
      <w:pPr>
        <w:shd w:val="clear" w:color="auto" w:fill="FFFFFF"/>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В качестве информационной базы работы используется бухгалтерская финансовая отчетность </w:t>
      </w:r>
      <w:r w:rsidRPr="00246BF4">
        <w:rPr>
          <w:rFonts w:ascii="Times New Roman" w:hAnsi="Times New Roman" w:cs="Times New Roman"/>
          <w:color w:val="auto"/>
          <w:sz w:val="28"/>
        </w:rPr>
        <w:t>организации</w:t>
      </w:r>
      <w:r w:rsidR="00246BF4" w:rsidRPr="00246BF4">
        <w:rPr>
          <w:rFonts w:ascii="Times New Roman" w:hAnsi="Times New Roman" w:cs="Times New Roman"/>
          <w:color w:val="auto"/>
          <w:sz w:val="28"/>
          <w:szCs w:val="28"/>
        </w:rPr>
        <w:t xml:space="preserve"> за 2015-2017</w:t>
      </w:r>
      <w:r w:rsidRPr="00246BF4">
        <w:rPr>
          <w:rFonts w:ascii="Times New Roman" w:hAnsi="Times New Roman" w:cs="Times New Roman"/>
          <w:color w:val="auto"/>
          <w:sz w:val="28"/>
          <w:szCs w:val="28"/>
        </w:rPr>
        <w:t xml:space="preserve"> гг.</w:t>
      </w:r>
    </w:p>
    <w:p w:rsidR="00C464F8" w:rsidRPr="00246BF4" w:rsidRDefault="00C464F8"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Курсовая работа включает: введение, три главы, заключение, список литературы.</w:t>
      </w:r>
    </w:p>
    <w:p w:rsidR="00C464F8" w:rsidRDefault="00C464F8" w:rsidP="00797355">
      <w:pPr>
        <w:pStyle w:val="a3"/>
        <w:shd w:val="clear" w:color="auto" w:fill="FFFFFF"/>
        <w:tabs>
          <w:tab w:val="left" w:pos="567"/>
        </w:tabs>
        <w:spacing w:before="0" w:beforeAutospacing="0" w:after="0" w:afterAutospacing="0" w:line="360" w:lineRule="auto"/>
        <w:ind w:firstLine="709"/>
        <w:jc w:val="both"/>
        <w:outlineLvl w:val="0"/>
        <w:rPr>
          <w:sz w:val="28"/>
          <w:szCs w:val="28"/>
          <w:shd w:val="clear" w:color="auto" w:fill="FFFFFF"/>
        </w:rPr>
      </w:pPr>
      <w:r w:rsidRPr="00246BF4">
        <w:rPr>
          <w:sz w:val="28"/>
          <w:szCs w:val="28"/>
        </w:rPr>
        <w:br w:type="page"/>
      </w:r>
      <w:bookmarkStart w:id="24" w:name="_Toc490055140"/>
      <w:bookmarkStart w:id="25" w:name="_Toc502238699"/>
      <w:bookmarkStart w:id="26" w:name="_Toc508608762"/>
      <w:bookmarkStart w:id="27" w:name="_Toc509917813"/>
      <w:bookmarkStart w:id="28" w:name="_Toc515888824"/>
      <w:r w:rsidRPr="00246BF4">
        <w:rPr>
          <w:sz w:val="28"/>
          <w:szCs w:val="28"/>
        </w:rPr>
        <w:lastRenderedPageBreak/>
        <w:t>1</w:t>
      </w:r>
      <w:bookmarkEnd w:id="24"/>
      <w:bookmarkEnd w:id="25"/>
      <w:bookmarkEnd w:id="26"/>
      <w:r w:rsidRPr="00246BF4">
        <w:rPr>
          <w:rFonts w:eastAsiaTheme="minorHAnsi"/>
          <w:sz w:val="28"/>
          <w:szCs w:val="28"/>
          <w:lang w:eastAsia="en-US"/>
        </w:rPr>
        <w:t xml:space="preserve"> </w:t>
      </w:r>
      <w:r w:rsidRPr="00246BF4">
        <w:rPr>
          <w:sz w:val="28"/>
          <w:szCs w:val="28"/>
          <w:shd w:val="clear" w:color="auto" w:fill="FFFFFF"/>
        </w:rPr>
        <w:t>Теоретико-методические основы изучения механизма управления предприятия</w:t>
      </w:r>
      <w:bookmarkEnd w:id="27"/>
      <w:bookmarkEnd w:id="28"/>
    </w:p>
    <w:p w:rsidR="00354400" w:rsidRPr="00797355" w:rsidRDefault="00354400" w:rsidP="00797355">
      <w:pPr>
        <w:pStyle w:val="a3"/>
        <w:shd w:val="clear" w:color="auto" w:fill="FFFFFF"/>
        <w:tabs>
          <w:tab w:val="left" w:pos="567"/>
        </w:tabs>
        <w:spacing w:before="0" w:beforeAutospacing="0" w:after="0" w:afterAutospacing="0" w:line="360" w:lineRule="auto"/>
        <w:ind w:firstLine="709"/>
        <w:jc w:val="both"/>
        <w:outlineLvl w:val="0"/>
        <w:rPr>
          <w:sz w:val="28"/>
          <w:szCs w:val="28"/>
          <w:vertAlign w:val="subscript"/>
        </w:rPr>
      </w:pPr>
    </w:p>
    <w:p w:rsidR="00C464F8" w:rsidRPr="00246BF4" w:rsidRDefault="00C464F8" w:rsidP="00797355">
      <w:pPr>
        <w:shd w:val="clear" w:color="auto" w:fill="FFFFFF"/>
        <w:tabs>
          <w:tab w:val="left" w:pos="567"/>
        </w:tabs>
        <w:spacing w:after="0" w:line="360" w:lineRule="auto"/>
        <w:ind w:firstLine="709"/>
        <w:jc w:val="both"/>
        <w:outlineLvl w:val="0"/>
        <w:rPr>
          <w:rFonts w:ascii="Times New Roman" w:hAnsi="Times New Roman" w:cs="Times New Roman"/>
          <w:color w:val="auto"/>
          <w:sz w:val="28"/>
          <w:szCs w:val="28"/>
        </w:rPr>
      </w:pPr>
      <w:bookmarkStart w:id="29" w:name="_Toc490055141"/>
      <w:bookmarkStart w:id="30" w:name="_Toc502238700"/>
      <w:bookmarkStart w:id="31" w:name="_Toc508608763"/>
      <w:bookmarkStart w:id="32" w:name="_Toc509917814"/>
      <w:bookmarkStart w:id="33" w:name="_Toc515888825"/>
      <w:r w:rsidRPr="00246BF4">
        <w:rPr>
          <w:rFonts w:ascii="Times New Roman" w:hAnsi="Times New Roman" w:cs="Times New Roman"/>
          <w:color w:val="auto"/>
          <w:sz w:val="28"/>
          <w:szCs w:val="28"/>
        </w:rPr>
        <w:t>1.1 </w:t>
      </w:r>
      <w:bookmarkEnd w:id="29"/>
      <w:bookmarkEnd w:id="30"/>
      <w:bookmarkEnd w:id="31"/>
      <w:r w:rsidRPr="00246BF4">
        <w:rPr>
          <w:rFonts w:ascii="Times New Roman" w:hAnsi="Times New Roman" w:cs="Times New Roman"/>
          <w:color w:val="auto"/>
          <w:sz w:val="28"/>
          <w:szCs w:val="28"/>
          <w:shd w:val="clear" w:color="auto" w:fill="FFFFFF"/>
        </w:rPr>
        <w:t>Обзор ключевых теорий, описывающих экономический механизм управления предприятием</w:t>
      </w:r>
      <w:bookmarkEnd w:id="32"/>
      <w:bookmarkEnd w:id="33"/>
      <w:r w:rsidRPr="00246BF4">
        <w:rPr>
          <w:rFonts w:ascii="Times New Roman" w:hAnsi="Times New Roman" w:cs="Times New Roman"/>
          <w:color w:val="auto"/>
          <w:sz w:val="28"/>
          <w:szCs w:val="28"/>
          <w:shd w:val="clear" w:color="auto" w:fill="FFFFFF"/>
        </w:rPr>
        <w:t> </w:t>
      </w:r>
    </w:p>
    <w:p w:rsidR="00C464F8" w:rsidRPr="00246BF4" w:rsidRDefault="00C464F8" w:rsidP="00797355">
      <w:pPr>
        <w:shd w:val="clear" w:color="auto" w:fill="FFFFFF"/>
        <w:tabs>
          <w:tab w:val="left" w:pos="567"/>
        </w:tabs>
        <w:spacing w:after="0" w:line="360" w:lineRule="auto"/>
        <w:jc w:val="center"/>
        <w:outlineLvl w:val="0"/>
        <w:rPr>
          <w:rFonts w:ascii="Times New Roman" w:hAnsi="Times New Roman" w:cs="Times New Roman"/>
          <w:color w:val="auto"/>
          <w:sz w:val="28"/>
          <w:szCs w:val="28"/>
        </w:rPr>
      </w:pP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shd w:val="clear" w:color="auto" w:fill="FFFFFF"/>
        </w:rPr>
      </w:pPr>
      <w:r w:rsidRPr="00246BF4">
        <w:rPr>
          <w:rFonts w:ascii="Times New Roman" w:hAnsi="Times New Roman" w:cs="Times New Roman"/>
          <w:color w:val="auto"/>
          <w:sz w:val="28"/>
          <w:szCs w:val="28"/>
          <w:shd w:val="clear" w:color="auto" w:fill="FFFFFF"/>
        </w:rPr>
        <w:t xml:space="preserve">В настоящее время для эффективной деятельности предприятия, в условиях конкуренции, нужно вовремя реагировать на различные изменения всех факторов, которые окружают предприятие, быстро и оперативно прослеживать изменения в своей позиции между экономическими агентами и на рынке. </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shd w:val="clear" w:color="auto" w:fill="FFFFFF"/>
        </w:rPr>
      </w:pPr>
      <w:r w:rsidRPr="00246BF4">
        <w:rPr>
          <w:rFonts w:ascii="Times New Roman" w:hAnsi="Times New Roman" w:cs="Times New Roman"/>
          <w:color w:val="auto"/>
          <w:sz w:val="28"/>
          <w:szCs w:val="28"/>
          <w:shd w:val="clear" w:color="auto" w:fill="FFFFFF"/>
        </w:rPr>
        <w:t xml:space="preserve">Необходимо постоянно оценивать положительные и отрицательные изменения в предпринимательской деятельности, как своей компании, так и компании-конкурентов. </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shd w:val="clear" w:color="auto" w:fill="FFFFFF"/>
        </w:rPr>
      </w:pPr>
      <w:r w:rsidRPr="00246BF4">
        <w:rPr>
          <w:rFonts w:ascii="Times New Roman" w:hAnsi="Times New Roman" w:cs="Times New Roman"/>
          <w:color w:val="auto"/>
          <w:sz w:val="28"/>
          <w:szCs w:val="28"/>
          <w:shd w:val="clear" w:color="auto" w:fill="FFFFFF"/>
        </w:rPr>
        <w:t xml:space="preserve">Анализ </w:t>
      </w:r>
      <w:r w:rsidR="00594205" w:rsidRPr="00246BF4">
        <w:rPr>
          <w:rFonts w:ascii="Times New Roman" w:hAnsi="Times New Roman" w:cs="Times New Roman"/>
          <w:color w:val="auto"/>
          <w:sz w:val="28"/>
          <w:szCs w:val="28"/>
        </w:rPr>
        <w:t>–</w:t>
      </w:r>
      <w:r w:rsidRPr="00246BF4">
        <w:rPr>
          <w:rFonts w:ascii="Times New Roman" w:hAnsi="Times New Roman" w:cs="Times New Roman"/>
          <w:color w:val="auto"/>
          <w:sz w:val="28"/>
          <w:szCs w:val="28"/>
          <w:shd w:val="clear" w:color="auto" w:fill="FFFFFF"/>
        </w:rPr>
        <w:t xml:space="preserve"> это содержание и форма человеческого мышления, который глубоко изучается во множественном измерении и всеми возможными науками. Но анализ экономики, хозяйственной деятельности и ее конечных результатов (во всех отраслях, во всех проявлениях) </w:t>
      </w:r>
      <w:r w:rsidR="00594205" w:rsidRPr="00246BF4">
        <w:rPr>
          <w:rFonts w:ascii="Times New Roman" w:hAnsi="Times New Roman" w:cs="Times New Roman"/>
          <w:color w:val="auto"/>
          <w:sz w:val="28"/>
          <w:szCs w:val="28"/>
        </w:rPr>
        <w:t>–</w:t>
      </w:r>
      <w:r w:rsidRPr="00246BF4">
        <w:rPr>
          <w:rFonts w:ascii="Times New Roman" w:hAnsi="Times New Roman" w:cs="Times New Roman"/>
          <w:color w:val="auto"/>
          <w:sz w:val="28"/>
          <w:szCs w:val="28"/>
          <w:shd w:val="clear" w:color="auto" w:fill="FFFFFF"/>
        </w:rPr>
        <w:t xml:space="preserve"> это область исключительно экономического анализа, которая может рассматриваться, как и в широком, </w:t>
      </w:r>
      <w:r w:rsidR="003222C5">
        <w:rPr>
          <w:rFonts w:ascii="Times New Roman" w:hAnsi="Times New Roman" w:cs="Times New Roman"/>
          <w:color w:val="auto"/>
          <w:sz w:val="28"/>
          <w:szCs w:val="28"/>
          <w:shd w:val="clear" w:color="auto" w:fill="FFFFFF"/>
        </w:rPr>
        <w:t>так и узкопрофессиональном виде</w:t>
      </w:r>
      <w:r w:rsidRPr="00246BF4">
        <w:rPr>
          <w:rFonts w:ascii="Times New Roman" w:hAnsi="Times New Roman" w:cs="Times New Roman"/>
          <w:color w:val="auto"/>
          <w:sz w:val="28"/>
          <w:szCs w:val="28"/>
          <w:shd w:val="clear" w:color="auto" w:fill="FFFFFF"/>
        </w:rPr>
        <w:t xml:space="preserve"> [5, </w:t>
      </w:r>
      <w:r w:rsidRPr="00246BF4">
        <w:rPr>
          <w:rFonts w:ascii="Times New Roman" w:hAnsi="Times New Roman" w:cs="Times New Roman"/>
          <w:color w:val="auto"/>
          <w:sz w:val="28"/>
          <w:szCs w:val="28"/>
          <w:shd w:val="clear" w:color="auto" w:fill="FFFFFF"/>
          <w:lang w:val="en-US"/>
        </w:rPr>
        <w:t>c</w:t>
      </w:r>
      <w:r w:rsidRPr="00246BF4">
        <w:rPr>
          <w:rFonts w:ascii="Times New Roman" w:hAnsi="Times New Roman" w:cs="Times New Roman"/>
          <w:color w:val="auto"/>
          <w:sz w:val="28"/>
          <w:szCs w:val="28"/>
          <w:shd w:val="clear" w:color="auto" w:fill="FFFFFF"/>
        </w:rPr>
        <w:t>.125]</w:t>
      </w:r>
      <w:r w:rsidR="003222C5">
        <w:rPr>
          <w:rFonts w:ascii="Times New Roman" w:hAnsi="Times New Roman" w:cs="Times New Roman"/>
          <w:color w:val="auto"/>
          <w:sz w:val="28"/>
          <w:szCs w:val="28"/>
          <w:shd w:val="clear" w:color="auto" w:fill="FFFFFF"/>
        </w:rPr>
        <w:t>.</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Экономический анализ сложился в нашей стране и как самостоятельное направление прикладных научных исследований, и как сфера практической управленческой деятельности в экономике, и как учебная дисциплина. В научном плане экономический анализ представляет собой систему специальных знаний о задачах и методах исследования деятельности хозяйствующих субъектов и условий ее осуществления. </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Как сфера практической деятельности анализ ориентирован на оценку экономических процессов и явлений с целью обоснования решений по управлению предприятиями. Экономический анализ как учебная дисциплина направлен на приобретение обучающимися специальных профессиональных </w:t>
      </w:r>
      <w:r w:rsidRPr="00246BF4">
        <w:rPr>
          <w:rFonts w:ascii="Times New Roman" w:hAnsi="Times New Roman" w:cs="Times New Roman"/>
          <w:color w:val="auto"/>
          <w:sz w:val="28"/>
          <w:szCs w:val="28"/>
        </w:rPr>
        <w:lastRenderedPageBreak/>
        <w:t xml:space="preserve">компетенций, необходимых как для теоретических научных исследований, так и для осуществления практических аналитических функций. </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Изучение условий, процессов и результатов хозяйствования отдельных субъектов предпринимательской деятельности (граждан, организаций, объединений, государственных органов) невозможно без анализа. Термин «анализ» (от греч. </w:t>
      </w:r>
      <w:proofErr w:type="spellStart"/>
      <w:r w:rsidRPr="00246BF4">
        <w:rPr>
          <w:rFonts w:ascii="Times New Roman" w:hAnsi="Times New Roman" w:cs="Times New Roman"/>
          <w:color w:val="auto"/>
          <w:sz w:val="28"/>
          <w:szCs w:val="28"/>
        </w:rPr>
        <w:t>analisis</w:t>
      </w:r>
      <w:proofErr w:type="spellEnd"/>
      <w:r w:rsidRPr="00246BF4">
        <w:rPr>
          <w:rFonts w:ascii="Times New Roman" w:hAnsi="Times New Roman" w:cs="Times New Roman"/>
          <w:color w:val="auto"/>
          <w:sz w:val="28"/>
          <w:szCs w:val="28"/>
        </w:rPr>
        <w:t xml:space="preserve">) буквально означает расчленение, разложение изучаемого объекта на составляющие его части, элементы, позволяющее исследовать его различные стороны и дать характеристику его сущности. В диалектическом единстве с понятием «синтез» (от греч. </w:t>
      </w:r>
      <w:proofErr w:type="spellStart"/>
      <w:r w:rsidRPr="00246BF4">
        <w:rPr>
          <w:rFonts w:ascii="Times New Roman" w:hAnsi="Times New Roman" w:cs="Times New Roman"/>
          <w:color w:val="auto"/>
          <w:sz w:val="28"/>
          <w:szCs w:val="28"/>
        </w:rPr>
        <w:t>synthesis</w:t>
      </w:r>
      <w:proofErr w:type="spellEnd"/>
      <w:r w:rsidRPr="00246BF4">
        <w:rPr>
          <w:rFonts w:ascii="Times New Roman" w:hAnsi="Times New Roman" w:cs="Times New Roman"/>
          <w:color w:val="auto"/>
          <w:sz w:val="28"/>
          <w:szCs w:val="28"/>
        </w:rPr>
        <w:t xml:space="preserve"> — объединение, союз, соединение расчлененных частей в единое целое) анализ представляет собой основу любого научного исследования. Особое значение анализ имеет в экономике. </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Первые упоминания об экономическом анализе встречаются еще в литературных источниках Древнего Египта, а затем и Римской империи практически одновременно со свидетельствами о возникновении бухгалтерского учета. Однако его становление как самостоятельной прикладной науки произошло сравнительно недавно</w:t>
      </w:r>
      <w:r w:rsidR="00594205">
        <w:rPr>
          <w:rFonts w:ascii="Times New Roman" w:hAnsi="Times New Roman" w:cs="Times New Roman"/>
          <w:color w:val="auto"/>
          <w:sz w:val="28"/>
          <w:szCs w:val="28"/>
        </w:rPr>
        <w:t xml:space="preserve"> </w:t>
      </w:r>
      <w:r w:rsidR="00594205" w:rsidRPr="00246BF4">
        <w:rPr>
          <w:rFonts w:ascii="Times New Roman" w:hAnsi="Times New Roman" w:cs="Times New Roman"/>
          <w:color w:val="auto"/>
          <w:sz w:val="28"/>
          <w:szCs w:val="28"/>
        </w:rPr>
        <w:t>–</w:t>
      </w:r>
      <w:r w:rsidR="00594205">
        <w:rPr>
          <w:rFonts w:ascii="Times New Roman" w:hAnsi="Times New Roman" w:cs="Times New Roman"/>
          <w:color w:val="auto"/>
          <w:sz w:val="28"/>
          <w:szCs w:val="28"/>
        </w:rPr>
        <w:t xml:space="preserve"> </w:t>
      </w:r>
      <w:r w:rsidRPr="00246BF4">
        <w:rPr>
          <w:rFonts w:ascii="Times New Roman" w:hAnsi="Times New Roman" w:cs="Times New Roman"/>
          <w:color w:val="auto"/>
          <w:sz w:val="28"/>
          <w:szCs w:val="28"/>
        </w:rPr>
        <w:t xml:space="preserve">в конце XIX </w:t>
      </w:r>
      <w:r w:rsidR="00594205" w:rsidRPr="00246BF4">
        <w:rPr>
          <w:rFonts w:ascii="Times New Roman" w:hAnsi="Times New Roman" w:cs="Times New Roman"/>
          <w:color w:val="auto"/>
          <w:sz w:val="28"/>
          <w:szCs w:val="28"/>
        </w:rPr>
        <w:t>–</w:t>
      </w:r>
      <w:r w:rsidRPr="00246BF4">
        <w:rPr>
          <w:rFonts w:ascii="Times New Roman" w:hAnsi="Times New Roman" w:cs="Times New Roman"/>
          <w:color w:val="auto"/>
          <w:sz w:val="28"/>
          <w:szCs w:val="28"/>
        </w:rPr>
        <w:t xml:space="preserve"> начале XX в. и было связано с несколькими причинами. </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Во-первых, практические потребности управления сложными производственно-коммерческими образованиями показали недостаточность использования интуитивных методов и примерных расчетов, ориентированных на опыт прошлого, которые применялись ранее на кустарных предприятиях.</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Оказалось, что без специальных систематизированных знаний по анализу хозяйственной деятельности не воз можно управлять экономическими процессами и принимать обоснованные решения. Возникла необходимость в создании инструментария не только для изучения и оценки деятельности предприятий, но и для поиска возможностей ее улучшения, путей более рационального использования всех видов ресурсов. Во-вторых, появление экономического анализа связано с развитием всей экономической науки. </w:t>
      </w:r>
      <w:r w:rsidRPr="00246BF4">
        <w:rPr>
          <w:rFonts w:ascii="Times New Roman" w:hAnsi="Times New Roman" w:cs="Times New Roman"/>
          <w:color w:val="auto"/>
          <w:sz w:val="28"/>
          <w:szCs w:val="28"/>
        </w:rPr>
        <w:lastRenderedPageBreak/>
        <w:t>Вначале это было вызвано процессами дифференциации от</w:t>
      </w:r>
      <w:r w:rsidR="003222C5">
        <w:rPr>
          <w:rFonts w:ascii="Times New Roman" w:hAnsi="Times New Roman" w:cs="Times New Roman"/>
          <w:color w:val="auto"/>
          <w:sz w:val="28"/>
          <w:szCs w:val="28"/>
        </w:rPr>
        <w:t xml:space="preserve">дельных научных дисциплин </w:t>
      </w:r>
      <w:r w:rsidRPr="00246BF4">
        <w:rPr>
          <w:rFonts w:ascii="Times New Roman" w:hAnsi="Times New Roman" w:cs="Times New Roman"/>
          <w:color w:val="auto"/>
          <w:sz w:val="28"/>
          <w:szCs w:val="28"/>
        </w:rPr>
        <w:t xml:space="preserve">[6, </w:t>
      </w:r>
      <w:r w:rsidRPr="00246BF4">
        <w:rPr>
          <w:rFonts w:ascii="Times New Roman" w:hAnsi="Times New Roman" w:cs="Times New Roman"/>
          <w:color w:val="auto"/>
          <w:sz w:val="28"/>
          <w:szCs w:val="28"/>
          <w:lang w:val="en-US"/>
        </w:rPr>
        <w:t>c</w:t>
      </w:r>
      <w:r w:rsidR="003222C5">
        <w:rPr>
          <w:rFonts w:ascii="Times New Roman" w:hAnsi="Times New Roman" w:cs="Times New Roman"/>
          <w:color w:val="auto"/>
          <w:sz w:val="28"/>
          <w:szCs w:val="28"/>
        </w:rPr>
        <w:t>.36].</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Экономический анализ является и важнейшей функцией управления предприятиями и корпорациями. Сущность экономического анализа определяет и его задачи. </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К таким задачам относятся: </w:t>
      </w:r>
    </w:p>
    <w:p w:rsidR="00C464F8" w:rsidRPr="00246BF4" w:rsidRDefault="00594205"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объективная оценка количественных и качественных показателей, характеризующих уровень и динамику развития предприятия, его рыночные позиции и конкурентоспособность; </w:t>
      </w:r>
    </w:p>
    <w:p w:rsidR="00C464F8" w:rsidRPr="00246BF4" w:rsidRDefault="00594205"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научное обоснование стратегии развития предприятия, его текущих и перспективных планов, инвестиционных и инновационных проектов, предполагаемых к заключению контрактов и их условий, наиболее рациональных управленческих решений; </w:t>
      </w:r>
    </w:p>
    <w:p w:rsidR="00C464F8" w:rsidRPr="00246BF4" w:rsidRDefault="00594205"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оценка хода реализации и степени достижения стратегических целей, выполнения планов и договорных обязательств предприятия и его контрагентов, конкретных предпринимательских проектов; </w:t>
      </w:r>
    </w:p>
    <w:p w:rsidR="00C464F8" w:rsidRPr="00246BF4" w:rsidRDefault="00594205"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выявление достижений и недостатков в работе предприятия; оценка эффективности использования предприятием своего производственного потенциала, материальных, трудовых и финансовых ресурсов; </w:t>
      </w:r>
    </w:p>
    <w:p w:rsidR="00C464F8" w:rsidRPr="00246BF4" w:rsidRDefault="00594205"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оценка финансового состояния и финансовой результативности работы предприятия, стоимости бизнеса и его инвестиционной привлекательности; </w:t>
      </w:r>
    </w:p>
    <w:p w:rsidR="00C464F8" w:rsidRPr="00246BF4" w:rsidRDefault="00594205"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изучение влияния внутренних и внешних, объективных и субъективных факторов на результаты хозяйственной деятельности предприятия; </w:t>
      </w:r>
    </w:p>
    <w:p w:rsidR="00C464F8" w:rsidRPr="00246BF4" w:rsidRDefault="00594205"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FE7D8E">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комплексное исследование финансово-экономических, социальных и экологических аспектов деятельности предприятия, обеспечивающих перспективную устойчивость его развития; </w:t>
      </w:r>
    </w:p>
    <w:p w:rsidR="00C464F8" w:rsidRPr="00246BF4" w:rsidRDefault="00594205"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общая комплексная оценка эффективности бизнеса; выявление резервов улучшения работы предприятия и повышения ее эффективности, обоснование мер их мобилизации; </w:t>
      </w:r>
    </w:p>
    <w:p w:rsidR="00C464F8" w:rsidRPr="00246BF4" w:rsidRDefault="00594205" w:rsidP="00797355">
      <w:pPr>
        <w:tabs>
          <w:tab w:val="left" w:pos="567"/>
        </w:tabs>
        <w:spacing w:after="0" w:line="360" w:lineRule="auto"/>
        <w:ind w:firstLine="709"/>
        <w:jc w:val="both"/>
        <w:rPr>
          <w:rFonts w:ascii="Times New Roman" w:hAnsi="Times New Roman" w:cs="Times New Roman"/>
          <w:color w:val="auto"/>
          <w:sz w:val="24"/>
          <w:szCs w:val="24"/>
        </w:rPr>
      </w:pPr>
      <w:r w:rsidRPr="00246BF4">
        <w:rPr>
          <w:rFonts w:ascii="Times New Roman" w:hAnsi="Times New Roman" w:cs="Times New Roman"/>
          <w:color w:val="auto"/>
          <w:sz w:val="28"/>
          <w:szCs w:val="28"/>
        </w:rPr>
        <w:lastRenderedPageBreak/>
        <w:t>–</w:t>
      </w:r>
      <w:r w:rsidR="006E7437">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оценка рисков хозяйственной деятельности и обоснование мер противодействия им; прогнозирование перспектив развития предприятия, оценка вариантов такого развития и обоснование «дорожной карты» развития по наиболее приемлемому варианту.</w:t>
      </w:r>
      <w:r w:rsidR="00C464F8" w:rsidRPr="00246BF4">
        <w:rPr>
          <w:rFonts w:ascii="Times New Roman" w:hAnsi="Times New Roman" w:cs="Times New Roman"/>
          <w:color w:val="auto"/>
          <w:sz w:val="24"/>
          <w:szCs w:val="24"/>
        </w:rPr>
        <w:t xml:space="preserve"> </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Одним из основных компонентов финансово-хозяйственной деятельности организации являются денежные отношения, которые сопутствуют практически всем другим аспектам этой деятельности: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при поставках сырья возникает необходимость его оплаты (авансовой, немедленной или отсроченной),</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продажа готовой продукции сопровождается получением денег в обмен на произведенную поставку,</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уплата налогов связана с платежами в бюджет,</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получение или погашение банковского кредита обеспечивает движение денежных средств по счетам предприятия и т. п.</w:t>
      </w:r>
      <w:r w:rsidR="003222C5">
        <w:rPr>
          <w:rFonts w:ascii="Times New Roman" w:hAnsi="Times New Roman" w:cs="Times New Roman"/>
          <w:bCs/>
          <w:iCs/>
          <w:color w:val="auto"/>
          <w:sz w:val="28"/>
          <w:szCs w:val="28"/>
        </w:rPr>
        <w:t xml:space="preserve"> </w:t>
      </w:r>
      <w:r w:rsidR="00C464F8" w:rsidRPr="00246BF4">
        <w:rPr>
          <w:rFonts w:ascii="Times New Roman" w:hAnsi="Times New Roman" w:cs="Times New Roman"/>
          <w:bCs/>
          <w:iCs/>
          <w:color w:val="auto"/>
          <w:sz w:val="28"/>
          <w:szCs w:val="28"/>
        </w:rPr>
        <w:t xml:space="preserve">[8, </w:t>
      </w:r>
      <w:r w:rsidR="00C464F8" w:rsidRPr="00246BF4">
        <w:rPr>
          <w:rFonts w:ascii="Times New Roman" w:hAnsi="Times New Roman" w:cs="Times New Roman"/>
          <w:bCs/>
          <w:iCs/>
          <w:color w:val="auto"/>
          <w:sz w:val="28"/>
          <w:szCs w:val="28"/>
          <w:lang w:val="en-US"/>
        </w:rPr>
        <w:t>c</w:t>
      </w:r>
      <w:r w:rsidR="00C464F8" w:rsidRPr="00246BF4">
        <w:rPr>
          <w:rFonts w:ascii="Times New Roman" w:hAnsi="Times New Roman" w:cs="Times New Roman"/>
          <w:bCs/>
          <w:iCs/>
          <w:color w:val="auto"/>
          <w:sz w:val="28"/>
          <w:szCs w:val="28"/>
        </w:rPr>
        <w:t>.98]</w:t>
      </w:r>
      <w:r w:rsidR="003222C5">
        <w:rPr>
          <w:rFonts w:ascii="Times New Roman" w:hAnsi="Times New Roman" w:cs="Times New Roman"/>
          <w:bCs/>
          <w:iCs/>
          <w:color w:val="auto"/>
          <w:sz w:val="28"/>
          <w:szCs w:val="28"/>
        </w:rPr>
        <w:t>.</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Все подобные денежные отношения как раз и реализуются в рамках финансовой системы организации.</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Таким образом, финансы организации - совокупность денежных отношений, которые возникают у субъектов хозяйствования по поводу формирования как фактических, так и потенциальных фондов денежных средств, а также их распределения и использования для нужд производства и потребления.</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Финансы являются общеэкономической категорией. Они выполняют много функций, которые являются проявлением свойств своих предназначений. Применительно к организации основными из них являются такие функции, как: фондообразующая, доходная, инвестиционная, обеспечивающая и контрольная.</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Финансы организации могут быть представлены, как совокупность прибытия и выбытия денежных средств. Это может зависеть от инвестиций, сделанных ранее. Для оптимизации совокупности этих потоков, в каждой организации создается структура управления финансами.</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lastRenderedPageBreak/>
        <w:t>Управление финансами организации основано на управлении денежными отношениями, возникающими в процессе хозяйственной деятельности организации и связанных с формированием собственных и привлеченных заемных средств, их использованием на финансирование затрат и инвестиций организаций, образованием и распределением полученной прибыли. Управление финансами организации тесно связано с налогообложением, с бухгал</w:t>
      </w:r>
      <w:r w:rsidR="003222C5">
        <w:rPr>
          <w:rFonts w:ascii="Times New Roman" w:hAnsi="Times New Roman" w:cs="Times New Roman"/>
          <w:bCs/>
          <w:iCs/>
          <w:color w:val="auto"/>
          <w:sz w:val="28"/>
          <w:szCs w:val="28"/>
        </w:rPr>
        <w:t xml:space="preserve">терским и управленческим учетом </w:t>
      </w:r>
      <w:r w:rsidRPr="00246BF4">
        <w:rPr>
          <w:rFonts w:ascii="Times New Roman" w:hAnsi="Times New Roman" w:cs="Times New Roman"/>
          <w:bCs/>
          <w:iCs/>
          <w:color w:val="auto"/>
          <w:sz w:val="28"/>
          <w:szCs w:val="28"/>
        </w:rPr>
        <w:t xml:space="preserve">[19, </w:t>
      </w:r>
      <w:r w:rsidRPr="00246BF4">
        <w:rPr>
          <w:rFonts w:ascii="Times New Roman" w:hAnsi="Times New Roman" w:cs="Times New Roman"/>
          <w:bCs/>
          <w:iCs/>
          <w:color w:val="auto"/>
          <w:sz w:val="28"/>
          <w:szCs w:val="28"/>
          <w:lang w:val="en-US"/>
        </w:rPr>
        <w:t>c</w:t>
      </w:r>
      <w:r w:rsidRPr="00246BF4">
        <w:rPr>
          <w:rFonts w:ascii="Times New Roman" w:hAnsi="Times New Roman" w:cs="Times New Roman"/>
          <w:bCs/>
          <w:iCs/>
          <w:color w:val="auto"/>
          <w:sz w:val="28"/>
          <w:szCs w:val="28"/>
        </w:rPr>
        <w:t>.124]</w:t>
      </w:r>
      <w:r w:rsidR="003222C5">
        <w:rPr>
          <w:rFonts w:ascii="Times New Roman" w:hAnsi="Times New Roman" w:cs="Times New Roman"/>
          <w:bCs/>
          <w:iCs/>
          <w:color w:val="auto"/>
          <w:sz w:val="28"/>
          <w:szCs w:val="28"/>
        </w:rPr>
        <w:t>.</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Эффективное управление финансами требует создания определенной комплексной системы управления. Необходимость создания такой комплексной системы управления финансами хозяйствующего субъекта обусловлена тем, что с ее помощью можно достичь более рационального маневрирования денежными средствами предприятий, обеспечить его выживание в кризисной ситуации.</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Главными задачами системы управления финансами любой коммерческой организации или группы являются:</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стремление к минимизации дефицита денежных средств, обеспечение финансирования всех видов деятельности;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стремление к минимизации всех видов расходов (налоговые отчисления, оптимизация себестоимости продукции и т.д.);</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стремление к максимизации прибыли;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контроль по защите собственников бизнеса от нецелевого использования денежных средств, от хищений и мошенничества, как со стороны других владельцев, так и со стороны высшего наемного управленческого персонала.</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С целью управления финансами организации разрабатывается финансовая политика.</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Финансовая политика организации - совокупность целенаправленных действий хозяйственных субъектов, направленных на получение конкретных результатов, с использованием финансов. Финансовая политика разрабатывается только по тем направлениям финансовой деятельности, которые требуют обеспечения наиболее эффективного управления для достижения главной стратегической цели финансовой д</w:t>
      </w:r>
      <w:r w:rsidR="003222C5">
        <w:rPr>
          <w:rFonts w:ascii="Times New Roman" w:hAnsi="Times New Roman" w:cs="Times New Roman"/>
          <w:bCs/>
          <w:iCs/>
          <w:color w:val="auto"/>
          <w:sz w:val="28"/>
          <w:szCs w:val="28"/>
        </w:rPr>
        <w:t xml:space="preserve">еятельности </w:t>
      </w:r>
      <w:r w:rsidRPr="00246BF4">
        <w:rPr>
          <w:rFonts w:ascii="Times New Roman" w:hAnsi="Times New Roman" w:cs="Times New Roman"/>
          <w:bCs/>
          <w:iCs/>
          <w:color w:val="auto"/>
          <w:sz w:val="28"/>
          <w:szCs w:val="28"/>
        </w:rPr>
        <w:t xml:space="preserve">[13, </w:t>
      </w:r>
      <w:r w:rsidRPr="00246BF4">
        <w:rPr>
          <w:rFonts w:ascii="Times New Roman" w:hAnsi="Times New Roman" w:cs="Times New Roman"/>
          <w:bCs/>
          <w:iCs/>
          <w:color w:val="auto"/>
          <w:sz w:val="28"/>
          <w:szCs w:val="28"/>
          <w:lang w:val="en-US"/>
        </w:rPr>
        <w:t>c</w:t>
      </w:r>
      <w:r w:rsidRPr="00246BF4">
        <w:rPr>
          <w:rFonts w:ascii="Times New Roman" w:hAnsi="Times New Roman" w:cs="Times New Roman"/>
          <w:bCs/>
          <w:iCs/>
          <w:color w:val="auto"/>
          <w:sz w:val="28"/>
          <w:szCs w:val="28"/>
        </w:rPr>
        <w:t>.127]</w:t>
      </w:r>
      <w:r w:rsidR="003222C5">
        <w:rPr>
          <w:rFonts w:ascii="Times New Roman" w:hAnsi="Times New Roman" w:cs="Times New Roman"/>
          <w:bCs/>
          <w:iCs/>
          <w:color w:val="auto"/>
          <w:sz w:val="28"/>
          <w:szCs w:val="28"/>
        </w:rPr>
        <w:t>.</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lastRenderedPageBreak/>
        <w:t>Финансовая политика организации – это использование финансов для определенных целей. Финансовая политика нужна для достижения стратегических и тактических задач.</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Целью финансовой политики организации является построении эффективной системы для управления финансами. Она нужна для достижение стратегических и тактических целей в его деятельности. Все процессы экономического характера, процессы учета и контроля должны формироваться в связи и по поводу тех требований, которые выставляет финансовая политика организации.</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В связи с тем, что финансовая политика предприятия является составной частью его экономической политики, финансовую деятельность предприятия следует осуществлять на основании исследований спроса на продукцию, оценки имеющихся ресурсов и прогнозирования результатов хозяйственной деятельности. С этой позиции, главной целью финансовой политики предприятия следует считать наиболее полное и эффективное использование и наращивание его финансового потенциала. Задачи финансовой политики весьма разнообразны.</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Финансовая политика как прикладная методика должна способствовать достижению следующих задач:</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максимизации прибыли предприятия;</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оптимизации структуры капитала предприятия и обеспечению его финансовой устойчивости;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эффективному управлению оборотным капиталом;</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достижению прозрачности финансово-экономического состояния для собственника;</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обеспечению инвестиционной привлекательности для предприятия;</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созданию эффективного механизма управления организацией;</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созданию эффективно</w:t>
      </w:r>
      <w:r w:rsidR="00C22B22">
        <w:rPr>
          <w:rFonts w:ascii="Times New Roman" w:hAnsi="Times New Roman" w:cs="Times New Roman"/>
          <w:bCs/>
          <w:iCs/>
          <w:color w:val="auto"/>
          <w:sz w:val="28"/>
          <w:szCs w:val="28"/>
        </w:rPr>
        <w:t>го механизма финансовых средств</w:t>
      </w:r>
      <w:r w:rsidR="003222C5">
        <w:rPr>
          <w:rFonts w:ascii="Times New Roman" w:hAnsi="Times New Roman" w:cs="Times New Roman"/>
          <w:bCs/>
          <w:iCs/>
          <w:color w:val="auto"/>
          <w:sz w:val="28"/>
          <w:szCs w:val="28"/>
        </w:rPr>
        <w:t xml:space="preserve"> </w:t>
      </w:r>
      <w:r w:rsidR="00C464F8" w:rsidRPr="00246BF4">
        <w:rPr>
          <w:rFonts w:ascii="Times New Roman" w:hAnsi="Times New Roman" w:cs="Times New Roman"/>
          <w:bCs/>
          <w:iCs/>
          <w:color w:val="auto"/>
          <w:sz w:val="28"/>
          <w:szCs w:val="28"/>
        </w:rPr>
        <w:t xml:space="preserve">[5, </w:t>
      </w:r>
      <w:r w:rsidR="00C464F8" w:rsidRPr="00246BF4">
        <w:rPr>
          <w:rFonts w:ascii="Times New Roman" w:hAnsi="Times New Roman" w:cs="Times New Roman"/>
          <w:bCs/>
          <w:iCs/>
          <w:color w:val="auto"/>
          <w:sz w:val="28"/>
          <w:szCs w:val="28"/>
          <w:lang w:val="en-US"/>
        </w:rPr>
        <w:t>c</w:t>
      </w:r>
      <w:r w:rsidR="00C464F8" w:rsidRPr="00246BF4">
        <w:rPr>
          <w:rFonts w:ascii="Times New Roman" w:hAnsi="Times New Roman" w:cs="Times New Roman"/>
          <w:bCs/>
          <w:iCs/>
          <w:color w:val="auto"/>
          <w:sz w:val="28"/>
          <w:szCs w:val="28"/>
        </w:rPr>
        <w:t>.127]</w:t>
      </w:r>
      <w:r w:rsidR="00C22B22">
        <w:rPr>
          <w:rFonts w:ascii="Times New Roman" w:hAnsi="Times New Roman" w:cs="Times New Roman"/>
          <w:bCs/>
          <w:iCs/>
          <w:color w:val="auto"/>
          <w:sz w:val="28"/>
          <w:szCs w:val="28"/>
        </w:rPr>
        <w:t>.</w:t>
      </w:r>
    </w:p>
    <w:p w:rsidR="00C464F8" w:rsidRPr="00246BF4" w:rsidRDefault="00C464F8" w:rsidP="00797355">
      <w:pPr>
        <w:tabs>
          <w:tab w:val="left" w:pos="567"/>
        </w:tabs>
        <w:spacing w:after="0" w:line="360" w:lineRule="auto"/>
        <w:ind w:firstLine="567"/>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Финансовая политика имеет много граней и содержит такие аспекты, как:</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lastRenderedPageBreak/>
        <w:t>–</w:t>
      </w:r>
      <w:r w:rsidR="00C464F8" w:rsidRPr="00246BF4">
        <w:rPr>
          <w:rFonts w:ascii="Times New Roman" w:hAnsi="Times New Roman" w:cs="Times New Roman"/>
          <w:bCs/>
          <w:iCs/>
          <w:color w:val="auto"/>
          <w:sz w:val="28"/>
          <w:szCs w:val="28"/>
        </w:rPr>
        <w:t xml:space="preserve"> разработка планов управления финансами организации. Она обеспечивает сочетание высокой доходности и низкого уровня риска;</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определение основных направлений, в которых можно использовать финансовые ресурсы на данный период времени (месяц, квартал) и на дальнейшую перспективу (год и более длительный период). В ней учиты</w:t>
      </w:r>
      <w:r w:rsidR="00E033AD">
        <w:rPr>
          <w:rFonts w:ascii="Times New Roman" w:hAnsi="Times New Roman" w:cs="Times New Roman"/>
          <w:bCs/>
          <w:iCs/>
          <w:color w:val="auto"/>
          <w:sz w:val="28"/>
          <w:szCs w:val="28"/>
        </w:rPr>
        <w:t>ваются планы организации, а так</w:t>
      </w:r>
      <w:r w:rsidR="00C464F8" w:rsidRPr="00246BF4">
        <w:rPr>
          <w:rFonts w:ascii="Times New Roman" w:hAnsi="Times New Roman" w:cs="Times New Roman"/>
          <w:bCs/>
          <w:iCs/>
          <w:color w:val="auto"/>
          <w:sz w:val="28"/>
          <w:szCs w:val="28"/>
        </w:rPr>
        <w:t>же ее коммерческая деятельность в данной области;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практическое достижение поставленной цели, заключающееся в финансовом анализе и контроле, выборе способов финансирования, оценке экономической эффект</w:t>
      </w:r>
      <w:r w:rsidR="003222C5">
        <w:rPr>
          <w:rFonts w:ascii="Times New Roman" w:hAnsi="Times New Roman" w:cs="Times New Roman"/>
          <w:bCs/>
          <w:iCs/>
          <w:color w:val="auto"/>
          <w:sz w:val="28"/>
          <w:szCs w:val="28"/>
        </w:rPr>
        <w:t xml:space="preserve">ивности инвестиционных проектов </w:t>
      </w:r>
      <w:r w:rsidR="00C464F8" w:rsidRPr="00246BF4">
        <w:rPr>
          <w:rFonts w:ascii="Times New Roman" w:hAnsi="Times New Roman" w:cs="Times New Roman"/>
          <w:bCs/>
          <w:iCs/>
          <w:color w:val="auto"/>
          <w:sz w:val="28"/>
          <w:szCs w:val="28"/>
        </w:rPr>
        <w:t xml:space="preserve">[20, </w:t>
      </w:r>
      <w:r w:rsidR="00C464F8" w:rsidRPr="00246BF4">
        <w:rPr>
          <w:rFonts w:ascii="Times New Roman" w:hAnsi="Times New Roman" w:cs="Times New Roman"/>
          <w:bCs/>
          <w:iCs/>
          <w:color w:val="auto"/>
          <w:sz w:val="28"/>
          <w:szCs w:val="28"/>
          <w:lang w:val="en-US"/>
        </w:rPr>
        <w:t>c</w:t>
      </w:r>
      <w:r w:rsidR="00C464F8" w:rsidRPr="00246BF4">
        <w:rPr>
          <w:rFonts w:ascii="Times New Roman" w:hAnsi="Times New Roman" w:cs="Times New Roman"/>
          <w:bCs/>
          <w:iCs/>
          <w:color w:val="auto"/>
          <w:sz w:val="28"/>
          <w:szCs w:val="28"/>
        </w:rPr>
        <w:t>.187]</w:t>
      </w:r>
      <w:r w:rsidR="003222C5">
        <w:rPr>
          <w:rFonts w:ascii="Times New Roman" w:hAnsi="Times New Roman" w:cs="Times New Roman"/>
          <w:bCs/>
          <w:iCs/>
          <w:color w:val="auto"/>
          <w:sz w:val="28"/>
          <w:szCs w:val="28"/>
        </w:rPr>
        <w:t>.</w:t>
      </w:r>
    </w:p>
    <w:p w:rsidR="00C464F8" w:rsidRPr="00246BF4" w:rsidRDefault="00C464F8" w:rsidP="00797355">
      <w:pPr>
        <w:tabs>
          <w:tab w:val="left" w:pos="567"/>
        </w:tabs>
        <w:spacing w:after="0" w:line="360" w:lineRule="auto"/>
        <w:ind w:firstLine="567"/>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К основным направлениям финансовой политики предприятия можно отнести: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анализ финансового и экономического состояния предприятия;</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разработка политик (налоговой и учетной);</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разработка кредитной политики предприятия;</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управление задолженностями (кредиторской и дебиторской);</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управление оборотными средствами,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управление издержками;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выбор дивиден</w:t>
      </w:r>
      <w:r w:rsidR="003222C5">
        <w:rPr>
          <w:rFonts w:ascii="Times New Roman" w:hAnsi="Times New Roman" w:cs="Times New Roman"/>
          <w:bCs/>
          <w:iCs/>
          <w:color w:val="auto"/>
          <w:sz w:val="28"/>
          <w:szCs w:val="28"/>
        </w:rPr>
        <w:t xml:space="preserve">дной и амортизационной политики </w:t>
      </w:r>
      <w:r w:rsidR="00C464F8" w:rsidRPr="00246BF4">
        <w:rPr>
          <w:rFonts w:ascii="Times New Roman" w:hAnsi="Times New Roman" w:cs="Times New Roman"/>
          <w:bCs/>
          <w:iCs/>
          <w:color w:val="auto"/>
          <w:sz w:val="28"/>
          <w:szCs w:val="28"/>
        </w:rPr>
        <w:t xml:space="preserve">[5, </w:t>
      </w:r>
      <w:r w:rsidR="00C464F8" w:rsidRPr="00246BF4">
        <w:rPr>
          <w:rFonts w:ascii="Times New Roman" w:hAnsi="Times New Roman" w:cs="Times New Roman"/>
          <w:bCs/>
          <w:iCs/>
          <w:color w:val="auto"/>
          <w:sz w:val="28"/>
          <w:szCs w:val="28"/>
          <w:lang w:val="en-US"/>
        </w:rPr>
        <w:t>c</w:t>
      </w:r>
      <w:r w:rsidR="00C464F8" w:rsidRPr="00246BF4">
        <w:rPr>
          <w:rFonts w:ascii="Times New Roman" w:hAnsi="Times New Roman" w:cs="Times New Roman"/>
          <w:bCs/>
          <w:iCs/>
          <w:color w:val="auto"/>
          <w:sz w:val="28"/>
          <w:szCs w:val="28"/>
        </w:rPr>
        <w:t>.198]</w:t>
      </w:r>
      <w:r w:rsidR="003222C5">
        <w:rPr>
          <w:rFonts w:ascii="Times New Roman" w:hAnsi="Times New Roman" w:cs="Times New Roman"/>
          <w:bCs/>
          <w:iCs/>
          <w:color w:val="auto"/>
          <w:sz w:val="28"/>
          <w:szCs w:val="28"/>
        </w:rPr>
        <w:t>.</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Выработка финансовой политики организации направлена на определение основных задач, решение которых способствует формированию системы управления финансами предприятия, а также поиску путей и способов их решения, которые будут адекватны сложившимся рыночным условиям.</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Кроме того, финансовую политику предприятия можно охарактеризовать и как определенный алгоритм действий, сформированный для достижения главной цели предприятия. Данный алгоритм состоит из последовательных этапов, и включает в себя ра</w:t>
      </w:r>
      <w:r w:rsidR="003222C5">
        <w:rPr>
          <w:rFonts w:ascii="Times New Roman" w:hAnsi="Times New Roman" w:cs="Times New Roman"/>
          <w:bCs/>
          <w:iCs/>
          <w:color w:val="auto"/>
          <w:sz w:val="28"/>
          <w:szCs w:val="28"/>
        </w:rPr>
        <w:t xml:space="preserve">зличные инструменты и механизмы </w:t>
      </w:r>
      <w:r w:rsidRPr="00246BF4">
        <w:rPr>
          <w:rFonts w:ascii="Times New Roman" w:hAnsi="Times New Roman" w:cs="Times New Roman"/>
          <w:bCs/>
          <w:iCs/>
          <w:color w:val="auto"/>
          <w:sz w:val="28"/>
          <w:szCs w:val="28"/>
        </w:rPr>
        <w:t xml:space="preserve">[11, </w:t>
      </w:r>
      <w:r w:rsidRPr="00246BF4">
        <w:rPr>
          <w:rFonts w:ascii="Times New Roman" w:hAnsi="Times New Roman" w:cs="Times New Roman"/>
          <w:bCs/>
          <w:iCs/>
          <w:color w:val="auto"/>
          <w:sz w:val="28"/>
          <w:szCs w:val="28"/>
          <w:lang w:val="en-US"/>
        </w:rPr>
        <w:t>c</w:t>
      </w:r>
      <w:r w:rsidRPr="00246BF4">
        <w:rPr>
          <w:rFonts w:ascii="Times New Roman" w:hAnsi="Times New Roman" w:cs="Times New Roman"/>
          <w:bCs/>
          <w:iCs/>
          <w:color w:val="auto"/>
          <w:sz w:val="28"/>
          <w:szCs w:val="28"/>
        </w:rPr>
        <w:t>.162]</w:t>
      </w:r>
      <w:r w:rsidR="003222C5">
        <w:rPr>
          <w:rFonts w:ascii="Times New Roman" w:hAnsi="Times New Roman" w:cs="Times New Roman"/>
          <w:bCs/>
          <w:iCs/>
          <w:color w:val="auto"/>
          <w:sz w:val="28"/>
          <w:szCs w:val="28"/>
        </w:rPr>
        <w:t>.</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Содержание финансовой политики многогранно и включает следующие этапы:</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определение стратегических направлений развития;</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C464F8" w:rsidRPr="00246BF4">
        <w:rPr>
          <w:rFonts w:ascii="Times New Roman" w:hAnsi="Times New Roman" w:cs="Times New Roman"/>
          <w:bCs/>
          <w:iCs/>
          <w:color w:val="auto"/>
          <w:sz w:val="28"/>
          <w:szCs w:val="28"/>
        </w:rPr>
        <w:t>планирование: оперативное, стратегическое и бюджетное планирование;</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lastRenderedPageBreak/>
        <w:t>–</w:t>
      </w:r>
      <w:r w:rsidR="00C464F8" w:rsidRPr="00246BF4">
        <w:rPr>
          <w:rFonts w:ascii="Times New Roman" w:hAnsi="Times New Roman" w:cs="Times New Roman"/>
          <w:bCs/>
          <w:iCs/>
          <w:color w:val="auto"/>
          <w:sz w:val="28"/>
          <w:szCs w:val="28"/>
        </w:rPr>
        <w:t xml:space="preserve"> разработка оптимальной концепции управления: управление активами, издержками, капиталом, денежными потоками, ценами;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контроль: проверка выполнения планов, сравнительный анализ, ревизии, аудит.</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Финансовая политика строится на нескольких принципах:</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принцип самоокупаемости и самофинансирования. Самоокупаемость означает, что средства, которые обеспечивают правильное функционирование организации, должны приносить доход. Этот доход должен соответствовать ожидаемому уровню рентабельности. Самофинансирование же означает, что затраты на производство и реализацию продукции будут полностью окупаться. Так же самофинансир</w:t>
      </w:r>
      <w:r w:rsidR="003222C5">
        <w:rPr>
          <w:rFonts w:ascii="Times New Roman" w:hAnsi="Times New Roman" w:cs="Times New Roman"/>
          <w:bCs/>
          <w:iCs/>
          <w:color w:val="auto"/>
          <w:sz w:val="28"/>
          <w:szCs w:val="28"/>
        </w:rPr>
        <w:t xml:space="preserve">ование означает окупаемость средств, </w:t>
      </w:r>
      <w:r w:rsidR="00C464F8" w:rsidRPr="00246BF4">
        <w:rPr>
          <w:rFonts w:ascii="Times New Roman" w:hAnsi="Times New Roman" w:cs="Times New Roman"/>
          <w:bCs/>
          <w:iCs/>
          <w:color w:val="auto"/>
          <w:sz w:val="28"/>
          <w:szCs w:val="28"/>
        </w:rPr>
        <w:t>инвестированных в развитие производства в организации за счет собс</w:t>
      </w:r>
      <w:r w:rsidR="003222C5">
        <w:rPr>
          <w:rFonts w:ascii="Times New Roman" w:hAnsi="Times New Roman" w:cs="Times New Roman"/>
          <w:bCs/>
          <w:iCs/>
          <w:color w:val="auto"/>
          <w:sz w:val="28"/>
          <w:szCs w:val="28"/>
        </w:rPr>
        <w:t>твенных денежных средств. А так</w:t>
      </w:r>
      <w:r w:rsidR="00C464F8" w:rsidRPr="00246BF4">
        <w:rPr>
          <w:rFonts w:ascii="Times New Roman" w:hAnsi="Times New Roman" w:cs="Times New Roman"/>
          <w:bCs/>
          <w:iCs/>
          <w:color w:val="auto"/>
          <w:sz w:val="28"/>
          <w:szCs w:val="28"/>
        </w:rPr>
        <w:t>же за счет кредитов (банковских и коммерческих);</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принцип самоуправления или хозяйственной самостоятельности.</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Суть его заключается в том, что организация самостоятельно определяет свои перспективы развития, а также самостоятельно планирует свою деятельность. Обеспечивает производственное, социальное и иное развитие фирмы;</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принцип материально</w:t>
      </w:r>
      <w:r w:rsidR="003222C5">
        <w:rPr>
          <w:rFonts w:ascii="Times New Roman" w:hAnsi="Times New Roman" w:cs="Times New Roman"/>
          <w:bCs/>
          <w:iCs/>
          <w:color w:val="auto"/>
          <w:sz w:val="28"/>
          <w:szCs w:val="28"/>
        </w:rPr>
        <w:t>й ответственности. Он означает,</w:t>
      </w:r>
      <w:r w:rsidR="00C464F8" w:rsidRPr="00246BF4">
        <w:rPr>
          <w:rFonts w:ascii="Times New Roman" w:hAnsi="Times New Roman" w:cs="Times New Roman"/>
          <w:bCs/>
          <w:iCs/>
          <w:color w:val="auto"/>
          <w:sz w:val="28"/>
          <w:szCs w:val="28"/>
        </w:rPr>
        <w:t xml:space="preserve"> что организация имеет определенную систему ответственности за результаты ведения своей хозяйственной деятельности. Методы реализации этого принципа отличаются у разных типов организаций. Это зависит от руководителей, работников и организационно-правовой формы рассматриваемой организации;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принцип заинтересованности в результатах деятельности. Данный принцип необходим для основной цели предпринимательской деятельности- регулярное и систематическое получение прибыли;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принцип осуществления контроля за финансово-хозяйственной деятельностью предприятия. Финансы предприятия выполняют контрольную функция. Данная функция нужна для выполнения финансового контроля за деятельность организации;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lastRenderedPageBreak/>
        <w:t>–</w:t>
      </w:r>
      <w:r w:rsidR="00C464F8" w:rsidRPr="00246BF4">
        <w:rPr>
          <w:rFonts w:ascii="Times New Roman" w:hAnsi="Times New Roman" w:cs="Times New Roman"/>
          <w:bCs/>
          <w:iCs/>
          <w:color w:val="auto"/>
          <w:sz w:val="28"/>
          <w:szCs w:val="28"/>
        </w:rPr>
        <w:t xml:space="preserve"> принцип формирования финансовых резервов. Этот принцип заключается в том, что необходимо обеспечивать непрерывную предпринимательскую деятельность. А она в свою очередь зависит от рисков, которые могут быть вследствие изменения колебаний рыночной конъюнктуры.</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Таким образом, из представленного материала мы можем сделать вывод, что финансы организаций – это совокупность денежных отношений, которые возникают у субъектов хозяйствования по поводу формирования как фактических, так и потенциальных фондов денежных средств, а также их распределения и использования для нужд производства и потребления.</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Финансовая политика организации - совокупность целенаправленных действий хозяйственных субъектов, направленных на получение конкретных результатов, с использованием финансов.</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p>
    <w:p w:rsidR="00C464F8" w:rsidRPr="00246BF4" w:rsidRDefault="00C464F8" w:rsidP="00797355">
      <w:pPr>
        <w:shd w:val="clear" w:color="auto" w:fill="FFFFFF"/>
        <w:tabs>
          <w:tab w:val="left" w:pos="567"/>
        </w:tabs>
        <w:spacing w:after="0" w:line="360" w:lineRule="auto"/>
        <w:ind w:firstLine="567"/>
        <w:outlineLvl w:val="0"/>
        <w:rPr>
          <w:rFonts w:ascii="Times New Roman" w:hAnsi="Times New Roman" w:cs="Times New Roman"/>
          <w:color w:val="auto"/>
          <w:sz w:val="28"/>
          <w:szCs w:val="28"/>
        </w:rPr>
      </w:pPr>
      <w:bookmarkStart w:id="34" w:name="_Toc502238701"/>
      <w:bookmarkStart w:id="35" w:name="_Toc508608764"/>
      <w:bookmarkStart w:id="36" w:name="_Toc490055142"/>
      <w:bookmarkStart w:id="37" w:name="_Toc509917815"/>
      <w:bookmarkStart w:id="38" w:name="_Toc515888826"/>
      <w:r w:rsidRPr="00246BF4">
        <w:rPr>
          <w:rFonts w:ascii="Times New Roman" w:hAnsi="Times New Roman" w:cs="Times New Roman"/>
          <w:color w:val="auto"/>
          <w:sz w:val="28"/>
          <w:szCs w:val="28"/>
        </w:rPr>
        <w:t>1.2 </w:t>
      </w:r>
      <w:bookmarkEnd w:id="34"/>
      <w:bookmarkEnd w:id="35"/>
      <w:bookmarkEnd w:id="36"/>
      <w:r w:rsidRPr="00246BF4">
        <w:rPr>
          <w:rFonts w:ascii="Times New Roman" w:hAnsi="Times New Roman" w:cs="Times New Roman"/>
          <w:color w:val="auto"/>
          <w:sz w:val="28"/>
          <w:szCs w:val="28"/>
          <w:shd w:val="clear" w:color="auto" w:fill="FFFFFF"/>
        </w:rPr>
        <w:t>Методика анализа и оценки эффективности экономического механизма управления предприятием</w:t>
      </w:r>
      <w:bookmarkEnd w:id="37"/>
      <w:bookmarkEnd w:id="38"/>
    </w:p>
    <w:p w:rsidR="00C464F8" w:rsidRPr="00246BF4" w:rsidRDefault="00C464F8" w:rsidP="00797355">
      <w:pPr>
        <w:tabs>
          <w:tab w:val="left" w:pos="567"/>
        </w:tabs>
        <w:spacing w:after="0" w:line="360" w:lineRule="auto"/>
        <w:jc w:val="both"/>
        <w:rPr>
          <w:rFonts w:ascii="Times New Roman" w:hAnsi="Times New Roman" w:cs="Times New Roman"/>
          <w:bCs/>
          <w:color w:val="auto"/>
          <w:sz w:val="28"/>
          <w:szCs w:val="28"/>
        </w:rPr>
      </w:pP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 xml:space="preserve">На данный момент, финансовое планирование на предприятии имеет три вида: стратегический, тактический и оперативный, каждый из которых ставит свои цели и решает собственные задачи. На малом предприятии имеет место быть каждое направление финансового планирования, но при этом характеризуется рядом отличительных особенностей. Это обусловлено тем, что организация деятельности малого предприятия зависит от условий рынка, несколько отличным от тех, в которых действуют крупные компании. Исходя из этого, деятельность малых предприятий имеет определенную узкоспециализированную направленность за счет ограниченности в ресурсах для обхвата более широкой сферы производства. Не зависимо от этого, узкая направленность производства предоставляет субъектам малого предпринимательства возможность отобрать и найти свою «нишу» на рынке </w:t>
      </w:r>
      <w:r w:rsidR="003222C5">
        <w:rPr>
          <w:rFonts w:ascii="Times New Roman" w:hAnsi="Times New Roman" w:cs="Times New Roman"/>
          <w:bCs/>
          <w:iCs/>
          <w:color w:val="auto"/>
          <w:sz w:val="28"/>
          <w:szCs w:val="28"/>
        </w:rPr>
        <w:t xml:space="preserve">с минимальной конкуренцией </w:t>
      </w:r>
      <w:r w:rsidRPr="00246BF4">
        <w:rPr>
          <w:rFonts w:ascii="Times New Roman" w:hAnsi="Times New Roman" w:cs="Times New Roman"/>
          <w:bCs/>
          <w:iCs/>
          <w:color w:val="auto"/>
          <w:sz w:val="28"/>
          <w:szCs w:val="28"/>
        </w:rPr>
        <w:t xml:space="preserve">[6, </w:t>
      </w:r>
      <w:r w:rsidRPr="00246BF4">
        <w:rPr>
          <w:rFonts w:ascii="Times New Roman" w:hAnsi="Times New Roman" w:cs="Times New Roman"/>
          <w:bCs/>
          <w:iCs/>
          <w:color w:val="auto"/>
          <w:sz w:val="28"/>
          <w:szCs w:val="28"/>
          <w:lang w:val="en-US"/>
        </w:rPr>
        <w:t>c</w:t>
      </w:r>
      <w:r w:rsidRPr="00246BF4">
        <w:rPr>
          <w:rFonts w:ascii="Times New Roman" w:hAnsi="Times New Roman" w:cs="Times New Roman"/>
          <w:bCs/>
          <w:iCs/>
          <w:color w:val="auto"/>
          <w:sz w:val="28"/>
          <w:szCs w:val="28"/>
        </w:rPr>
        <w:t>.11]</w:t>
      </w:r>
      <w:r w:rsidR="003222C5">
        <w:rPr>
          <w:rFonts w:ascii="Times New Roman" w:hAnsi="Times New Roman" w:cs="Times New Roman"/>
          <w:bCs/>
          <w:iCs/>
          <w:color w:val="auto"/>
          <w:sz w:val="28"/>
          <w:szCs w:val="28"/>
        </w:rPr>
        <w:t>.</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lastRenderedPageBreak/>
        <w:t>Эффективность функционирования предприятий в условиях рынка в большинстве случаев зависит от выбранной стратегии их будущего развития. По сути, стратегическое планирование на предприятиях разрабатывает общие пути развития предприятия и его ассортиментную политику.</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Необходимо учитывать, что малый бизнес, планируя ассортиментную политику, в перспективе первоначально ориентируется на узкую специализацию. Данный подход к производимой продукции или предоставляемой услуге для субъектов малого предпринимательства включает в себя два существенных плюса:</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E033AD">
        <w:rPr>
          <w:rFonts w:ascii="Times New Roman" w:hAnsi="Times New Roman" w:cs="Times New Roman"/>
          <w:color w:val="auto"/>
          <w:sz w:val="28"/>
          <w:szCs w:val="28"/>
        </w:rPr>
        <w:t xml:space="preserve"> </w:t>
      </w:r>
      <w:r w:rsidR="00C464F8" w:rsidRPr="00246BF4">
        <w:rPr>
          <w:rFonts w:ascii="Times New Roman" w:hAnsi="Times New Roman" w:cs="Times New Roman"/>
          <w:bCs/>
          <w:iCs/>
          <w:color w:val="auto"/>
          <w:sz w:val="28"/>
          <w:szCs w:val="28"/>
        </w:rPr>
        <w:t xml:space="preserve"> довольно низкая степень риска;</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E033AD">
        <w:rPr>
          <w:rFonts w:ascii="Times New Roman" w:hAnsi="Times New Roman" w:cs="Times New Roman"/>
          <w:bCs/>
          <w:iCs/>
          <w:color w:val="auto"/>
          <w:sz w:val="28"/>
          <w:szCs w:val="28"/>
        </w:rPr>
        <w:t xml:space="preserve"> </w:t>
      </w:r>
      <w:r w:rsidR="00C464F8" w:rsidRPr="00246BF4">
        <w:rPr>
          <w:rFonts w:ascii="Times New Roman" w:hAnsi="Times New Roman" w:cs="Times New Roman"/>
          <w:bCs/>
          <w:iCs/>
          <w:color w:val="auto"/>
          <w:sz w:val="28"/>
          <w:szCs w:val="28"/>
        </w:rPr>
        <w:t>возможность найти рыночную «нишу» среди средних и крупных производителей, которая наиболее располагает, используя партнерские отношения с потребителями.</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Для субъектов малого бизнеса определение стратегических перспектив в большей степени носит интуитивный характер, определяя ориентацию на существующую на данный момент рыночную конъюнктуру, а не на собственные долгосрочные экономические перспективы.</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Это связано с тем, что малый бизнес в своем развитии встречается с технологическими, финансовыми (кредитными) и кадровыми проблемами. Так же стоит учитывать тот факт, что при низкой ликвидности и доходности субъекты малого бизнеса встречаются с проблемой относительно высокой степени риска, что отрицательно влияет на возможность финансового планирования на период более 2-х лет. В некоторых случаях целью функционирования малого предприятия напрямую является зависимость от целей его собственников, в которых аспекты личностные и мотивационные могут преобладать над финансовыми аспектами, что приводит, к примеру, к росту капитализации бизнеса. Так же сложность стратегического планирования у малого бизнеса, особенно в сфере услуг, определена ограниченностью в денежных средствах и, соответственно, не способностью в проведении широ</w:t>
      </w:r>
      <w:r w:rsidR="003222C5">
        <w:rPr>
          <w:rFonts w:ascii="Times New Roman" w:hAnsi="Times New Roman" w:cs="Times New Roman"/>
          <w:bCs/>
          <w:iCs/>
          <w:color w:val="auto"/>
          <w:sz w:val="28"/>
          <w:szCs w:val="28"/>
        </w:rPr>
        <w:t xml:space="preserve">комасштабных исследований рынка </w:t>
      </w:r>
      <w:r w:rsidRPr="00246BF4">
        <w:rPr>
          <w:rFonts w:ascii="Times New Roman" w:hAnsi="Times New Roman" w:cs="Times New Roman"/>
          <w:bCs/>
          <w:iCs/>
          <w:color w:val="auto"/>
          <w:sz w:val="28"/>
          <w:szCs w:val="28"/>
        </w:rPr>
        <w:t xml:space="preserve">[9, </w:t>
      </w:r>
      <w:r w:rsidRPr="00246BF4">
        <w:rPr>
          <w:rFonts w:ascii="Times New Roman" w:hAnsi="Times New Roman" w:cs="Times New Roman"/>
          <w:bCs/>
          <w:iCs/>
          <w:color w:val="auto"/>
          <w:sz w:val="28"/>
          <w:szCs w:val="28"/>
          <w:lang w:val="en-US"/>
        </w:rPr>
        <w:t>c</w:t>
      </w:r>
      <w:r w:rsidRPr="00246BF4">
        <w:rPr>
          <w:rFonts w:ascii="Times New Roman" w:hAnsi="Times New Roman" w:cs="Times New Roman"/>
          <w:bCs/>
          <w:iCs/>
          <w:color w:val="auto"/>
          <w:sz w:val="28"/>
          <w:szCs w:val="28"/>
        </w:rPr>
        <w:t>.20]</w:t>
      </w:r>
      <w:r w:rsidR="003222C5">
        <w:rPr>
          <w:rFonts w:ascii="Times New Roman" w:hAnsi="Times New Roman" w:cs="Times New Roman"/>
          <w:bCs/>
          <w:iCs/>
          <w:color w:val="auto"/>
          <w:sz w:val="28"/>
          <w:szCs w:val="28"/>
        </w:rPr>
        <w:t>.</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lastRenderedPageBreak/>
        <w:t xml:space="preserve">Таким образом, разработка ассортиментной политики для малого предприятия не имеет столь острой необходимости. И, как следствие, в том случае, если стратегическое планирование на малом предприятии все же проводится, оно затрагивает преимущественно производственную сферу и осуществляется эпизодически по мере необходимости ликвидации возникающих внутренних и внешних проблем. Анализ и разработка финансовых планов предпринимателями, как правило, не практикуется из-за их </w:t>
      </w:r>
      <w:r w:rsidR="00354400">
        <w:rPr>
          <w:rFonts w:ascii="Times New Roman" w:hAnsi="Times New Roman" w:cs="Times New Roman"/>
          <w:bCs/>
          <w:iCs/>
          <w:color w:val="auto"/>
          <w:sz w:val="28"/>
          <w:szCs w:val="28"/>
        </w:rPr>
        <w:t>сложности и трудоемкости, а так</w:t>
      </w:r>
      <w:r w:rsidRPr="00246BF4">
        <w:rPr>
          <w:rFonts w:ascii="Times New Roman" w:hAnsi="Times New Roman" w:cs="Times New Roman"/>
          <w:bCs/>
          <w:iCs/>
          <w:color w:val="auto"/>
          <w:sz w:val="28"/>
          <w:szCs w:val="28"/>
        </w:rPr>
        <w:t>же из-за недостатка высококвалифицированных кадров.</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Исходя из сложившейся ситуации, нужно учитывать, что для малого предпринимательства очень важна поддержка государства. Она может осуществляться, к примеру, через государственные заказы на продукцию, которую по многим обстоятельствам выгоднее производить малым предприятиям. Еще одним вариантом поддержки для малого бизнеса в определении сегмента на рынке следует рассмотреть партнерские отношения малых предприятий с крупными организациями. В данном случае субъект малого бизнеса будет осуществлять свою деятельность под заказ крупной компании, и, тем самым, само малое предприятие сможет избежать проблем с нереализованной продукцией и справиться с убытками.</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Система бюджетных показателей предприятия может обеспечить взаимосвязь между стратегическими целевыми показателями малого предприятия и показателями, отражающими текущие оперативные цели. В зависимости от специфики бизнеса некоторые целевые показатели могут оказаться в числе контрольных, и наоборот.</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Стратегические показатели должны характеризовать положение предприятия и тенденции его развития с учетом изменения внешних факторов, а также долгосрочные тенденции, позволять оценивать проводимую предприятием экономическую политику в ключевых областях.</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 xml:space="preserve">Последней группой показателей в разработанной нами системе должны быть показатели исполнения бюджетов. Они позволят оценить деятельность малых предприятий с точки зрения достигнутых результатов и выявить вклад </w:t>
      </w:r>
      <w:r w:rsidRPr="00246BF4">
        <w:rPr>
          <w:rFonts w:ascii="Times New Roman" w:hAnsi="Times New Roman" w:cs="Times New Roman"/>
          <w:bCs/>
          <w:iCs/>
          <w:color w:val="auto"/>
          <w:sz w:val="28"/>
          <w:szCs w:val="28"/>
        </w:rPr>
        <w:lastRenderedPageBreak/>
        <w:t>подразделений (сегментов бизнеса) в конечных результатах деятельности. Для определения уровня достижения бюджетных показателей используются различные инструменты бюджетного контроля.</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Система показателей динамична: с изменением условий развития, появлением новых целей и задач в нее следует вносить те или иные изменения. После определения стратегических целей и мероприятий их разбивают на промежуточные и оперативные.</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 xml:space="preserve">Желательно стратегические цели детализировать во времени, что позволит переходить от стратегических планов к текущим (оперативным), сохраняя при этом информацию о показателях. Главным инструментом для трансформации стратегических целей в цели этапов должно стать бюджетное планирование. Представляется целесообразным формулировать промежуточные цели для текущего периода планирования и постоянно проверять, соответствуют ли </w:t>
      </w:r>
      <w:r w:rsidR="003222C5">
        <w:rPr>
          <w:rFonts w:ascii="Times New Roman" w:hAnsi="Times New Roman" w:cs="Times New Roman"/>
          <w:bCs/>
          <w:iCs/>
          <w:color w:val="auto"/>
          <w:sz w:val="28"/>
          <w:szCs w:val="28"/>
        </w:rPr>
        <w:t xml:space="preserve">бюджетные показатели этим целям </w:t>
      </w:r>
      <w:r w:rsidRPr="00246BF4">
        <w:rPr>
          <w:rFonts w:ascii="Times New Roman" w:hAnsi="Times New Roman" w:cs="Times New Roman"/>
          <w:bCs/>
          <w:iCs/>
          <w:color w:val="auto"/>
          <w:sz w:val="28"/>
          <w:szCs w:val="28"/>
        </w:rPr>
        <w:t xml:space="preserve">[8, </w:t>
      </w:r>
      <w:r w:rsidRPr="00246BF4">
        <w:rPr>
          <w:rFonts w:ascii="Times New Roman" w:hAnsi="Times New Roman" w:cs="Times New Roman"/>
          <w:bCs/>
          <w:iCs/>
          <w:color w:val="auto"/>
          <w:sz w:val="28"/>
          <w:szCs w:val="28"/>
          <w:lang w:val="en-US"/>
        </w:rPr>
        <w:t>c</w:t>
      </w:r>
      <w:r w:rsidRPr="00246BF4">
        <w:rPr>
          <w:rFonts w:ascii="Times New Roman" w:hAnsi="Times New Roman" w:cs="Times New Roman"/>
          <w:bCs/>
          <w:iCs/>
          <w:color w:val="auto"/>
          <w:sz w:val="28"/>
          <w:szCs w:val="28"/>
        </w:rPr>
        <w:t>.127]</w:t>
      </w:r>
      <w:r w:rsidR="003222C5">
        <w:rPr>
          <w:rFonts w:ascii="Times New Roman" w:hAnsi="Times New Roman" w:cs="Times New Roman"/>
          <w:bCs/>
          <w:iCs/>
          <w:color w:val="auto"/>
          <w:sz w:val="28"/>
          <w:szCs w:val="28"/>
        </w:rPr>
        <w:t>.</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На основании представленного материала можно сделать следующие выводы:</w:t>
      </w:r>
    </w:p>
    <w:p w:rsidR="00C464F8" w:rsidRPr="00246BF4" w:rsidRDefault="00C464F8"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Дано определение финансовому планированию и прогнозированию и приведена практическая значимость указанных процессов на предприятии, которая заключается в:</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E033AD">
        <w:rPr>
          <w:rFonts w:ascii="Times New Roman" w:hAnsi="Times New Roman" w:cs="Times New Roman"/>
          <w:bCs/>
          <w:iCs/>
          <w:color w:val="auto"/>
          <w:sz w:val="28"/>
          <w:szCs w:val="28"/>
        </w:rPr>
        <w:t xml:space="preserve"> </w:t>
      </w:r>
      <w:r w:rsidR="00C464F8" w:rsidRPr="00246BF4">
        <w:rPr>
          <w:rFonts w:ascii="Times New Roman" w:hAnsi="Times New Roman" w:cs="Times New Roman"/>
          <w:bCs/>
          <w:iCs/>
          <w:color w:val="auto"/>
          <w:sz w:val="28"/>
          <w:szCs w:val="28"/>
        </w:rPr>
        <w:t>обосновании экономической необходимости и целесообразности конкретного бюджета;</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расчете ожидаемых результатов деятельности объекта наблюдения с позиции фактора времени, риска и ликвидности;</w:t>
      </w:r>
    </w:p>
    <w:p w:rsidR="00C464F8" w:rsidRPr="00246BF4" w:rsidRDefault="00594205" w:rsidP="00797355">
      <w:pPr>
        <w:tabs>
          <w:tab w:val="left" w:pos="567"/>
        </w:tabs>
        <w:spacing w:after="0" w:line="360" w:lineRule="auto"/>
        <w:ind w:firstLine="709"/>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iCs/>
          <w:color w:val="auto"/>
          <w:sz w:val="28"/>
          <w:szCs w:val="28"/>
        </w:rPr>
        <w:t xml:space="preserve"> определении источников и порядка финансирования предприятия</w:t>
      </w:r>
      <w:r w:rsidR="00797355">
        <w:rPr>
          <w:rFonts w:ascii="Times New Roman" w:hAnsi="Times New Roman" w:cs="Times New Roman"/>
          <w:bCs/>
          <w:color w:val="auto"/>
          <w:sz w:val="28"/>
          <w:szCs w:val="28"/>
        </w:rPr>
        <w:t>.</w:t>
      </w:r>
      <w:r w:rsidR="00C464F8" w:rsidRPr="00246BF4">
        <w:rPr>
          <w:rFonts w:ascii="Times New Roman" w:hAnsi="Times New Roman" w:cs="Times New Roman"/>
          <w:color w:val="auto"/>
          <w:sz w:val="28"/>
          <w:szCs w:val="28"/>
        </w:rPr>
        <w:br w:type="page"/>
      </w:r>
    </w:p>
    <w:p w:rsidR="00C464F8" w:rsidRPr="00594205" w:rsidRDefault="00594205" w:rsidP="00594205">
      <w:pPr>
        <w:tabs>
          <w:tab w:val="left" w:pos="567"/>
        </w:tabs>
        <w:spacing w:after="0" w:line="360" w:lineRule="auto"/>
        <w:ind w:left="568"/>
        <w:jc w:val="both"/>
        <w:outlineLvl w:val="0"/>
        <w:rPr>
          <w:rFonts w:ascii="Times New Roman" w:hAnsi="Times New Roman" w:cs="Times New Roman"/>
          <w:sz w:val="28"/>
          <w:szCs w:val="28"/>
        </w:rPr>
      </w:pPr>
      <w:bookmarkStart w:id="39" w:name="_Toc509917816"/>
      <w:bookmarkStart w:id="40" w:name="_Toc515888827"/>
      <w:r>
        <w:rPr>
          <w:rFonts w:ascii="Times New Roman" w:hAnsi="Times New Roman" w:cs="Times New Roman"/>
          <w:sz w:val="28"/>
          <w:szCs w:val="28"/>
          <w:shd w:val="clear" w:color="auto" w:fill="FFFFFF"/>
        </w:rPr>
        <w:lastRenderedPageBreak/>
        <w:t xml:space="preserve">2 </w:t>
      </w:r>
      <w:r w:rsidR="00C464F8" w:rsidRPr="00594205">
        <w:rPr>
          <w:rFonts w:ascii="Times New Roman" w:hAnsi="Times New Roman" w:cs="Times New Roman"/>
          <w:sz w:val="28"/>
          <w:szCs w:val="28"/>
          <w:shd w:val="clear" w:color="auto" w:fill="FFFFFF"/>
        </w:rPr>
        <w:t xml:space="preserve">Анализ и оценка механизма управления </w:t>
      </w:r>
      <w:bookmarkEnd w:id="39"/>
      <w:r w:rsidR="00FF163C" w:rsidRPr="00594205">
        <w:rPr>
          <w:rFonts w:ascii="Times New Roman" w:hAnsi="Times New Roman" w:cs="Times New Roman"/>
          <w:sz w:val="28"/>
          <w:szCs w:val="28"/>
        </w:rPr>
        <w:t>ОАО «Славянский КХП»</w:t>
      </w:r>
      <w:bookmarkEnd w:id="40"/>
    </w:p>
    <w:p w:rsidR="00C464F8" w:rsidRPr="00246BF4" w:rsidRDefault="00C464F8" w:rsidP="00797355">
      <w:pPr>
        <w:tabs>
          <w:tab w:val="left" w:pos="426"/>
          <w:tab w:val="left" w:pos="567"/>
        </w:tabs>
        <w:spacing w:after="0" w:line="360" w:lineRule="auto"/>
        <w:ind w:firstLine="709"/>
        <w:jc w:val="both"/>
        <w:outlineLvl w:val="0"/>
        <w:rPr>
          <w:rFonts w:ascii="Times New Roman" w:hAnsi="Times New Roman" w:cs="Times New Roman"/>
          <w:color w:val="auto"/>
          <w:sz w:val="28"/>
          <w:szCs w:val="28"/>
        </w:rPr>
      </w:pPr>
    </w:p>
    <w:p w:rsidR="00C464F8" w:rsidRPr="00246BF4" w:rsidRDefault="00594205" w:rsidP="00594205">
      <w:pPr>
        <w:pStyle w:val="ad"/>
        <w:tabs>
          <w:tab w:val="left" w:pos="567"/>
        </w:tabs>
        <w:spacing w:after="0" w:line="360" w:lineRule="auto"/>
        <w:ind w:left="567"/>
        <w:jc w:val="both"/>
        <w:outlineLvl w:val="0"/>
        <w:rPr>
          <w:rFonts w:ascii="Times New Roman" w:hAnsi="Times New Roman" w:cs="Times New Roman"/>
          <w:sz w:val="28"/>
          <w:szCs w:val="28"/>
        </w:rPr>
      </w:pPr>
      <w:bookmarkStart w:id="41" w:name="_Toc509917817"/>
      <w:bookmarkStart w:id="42" w:name="_Toc515888828"/>
      <w:bookmarkStart w:id="43" w:name="_Toc508608766"/>
      <w:r>
        <w:rPr>
          <w:rFonts w:ascii="Times New Roman" w:hAnsi="Times New Roman" w:cs="Times New Roman"/>
          <w:sz w:val="28"/>
          <w:szCs w:val="28"/>
          <w:shd w:val="clear" w:color="auto" w:fill="FFFFFF"/>
        </w:rPr>
        <w:t xml:space="preserve">2.1 </w:t>
      </w:r>
      <w:r w:rsidR="00C464F8" w:rsidRPr="00246BF4">
        <w:rPr>
          <w:rFonts w:ascii="Times New Roman" w:hAnsi="Times New Roman" w:cs="Times New Roman"/>
          <w:sz w:val="28"/>
          <w:szCs w:val="28"/>
          <w:shd w:val="clear" w:color="auto" w:fill="FFFFFF"/>
        </w:rPr>
        <w:t>Общая характеристика предприятия</w:t>
      </w:r>
      <w:bookmarkEnd w:id="41"/>
      <w:bookmarkEnd w:id="42"/>
    </w:p>
    <w:p w:rsidR="00C464F8" w:rsidRPr="00246BF4" w:rsidRDefault="00C464F8" w:rsidP="00797355">
      <w:pPr>
        <w:pStyle w:val="ad"/>
        <w:tabs>
          <w:tab w:val="left" w:pos="567"/>
        </w:tabs>
        <w:spacing w:after="0" w:line="360" w:lineRule="auto"/>
        <w:ind w:left="0"/>
        <w:jc w:val="both"/>
        <w:outlineLvl w:val="0"/>
        <w:rPr>
          <w:rFonts w:ascii="Times New Roman" w:hAnsi="Times New Roman" w:cs="Times New Roman"/>
          <w:sz w:val="28"/>
          <w:szCs w:val="28"/>
        </w:rPr>
      </w:pPr>
    </w:p>
    <w:p w:rsidR="00C464F8" w:rsidRDefault="00C464F8" w:rsidP="00797355">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auto"/>
          <w:sz w:val="28"/>
          <w:szCs w:val="28"/>
          <w:lang w:eastAsia="en-US"/>
        </w:rPr>
      </w:pPr>
      <w:r w:rsidRPr="00246BF4">
        <w:rPr>
          <w:rFonts w:ascii="Times New Roman" w:eastAsia="Times New Roman" w:hAnsi="Times New Roman" w:cs="Times New Roman"/>
          <w:bCs/>
          <w:color w:val="auto"/>
          <w:sz w:val="28"/>
          <w:szCs w:val="28"/>
          <w:lang w:eastAsia="en-US"/>
        </w:rPr>
        <w:t>Правовое положение предприятия определяется Гражданским кодексом Российской Федерации, Федеральным законом «Об акционерных обществах», иными нормативными правовыми актами РФ, а также Уставом.</w:t>
      </w:r>
    </w:p>
    <w:p w:rsidR="00B04552" w:rsidRDefault="00797355" w:rsidP="00797355">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auto"/>
          <w:sz w:val="28"/>
          <w:szCs w:val="28"/>
          <w:lang w:eastAsia="en-US"/>
        </w:rPr>
      </w:pPr>
      <w:r>
        <w:rPr>
          <w:rFonts w:ascii="Times New Roman" w:eastAsia="Times New Roman" w:hAnsi="Times New Roman" w:cs="Times New Roman"/>
          <w:bCs/>
          <w:color w:val="auto"/>
          <w:sz w:val="28"/>
          <w:szCs w:val="28"/>
          <w:lang w:eastAsia="en-US"/>
        </w:rPr>
        <w:t>На рисунке 1</w:t>
      </w:r>
      <w:r w:rsidR="00B04552">
        <w:rPr>
          <w:rFonts w:ascii="Times New Roman" w:eastAsia="Times New Roman" w:hAnsi="Times New Roman" w:cs="Times New Roman"/>
          <w:bCs/>
          <w:color w:val="auto"/>
          <w:sz w:val="28"/>
          <w:szCs w:val="28"/>
          <w:lang w:eastAsia="en-US"/>
        </w:rPr>
        <w:t xml:space="preserve"> представлена организационная структура </w:t>
      </w:r>
      <w:r w:rsidR="00FF163C">
        <w:rPr>
          <w:rFonts w:ascii="Times New Roman" w:hAnsi="Times New Roman" w:cs="Times New Roman"/>
          <w:color w:val="auto"/>
          <w:sz w:val="28"/>
          <w:szCs w:val="28"/>
        </w:rPr>
        <w:t>ОАО «Славянский КХП»</w:t>
      </w:r>
      <w:r w:rsidR="00B04552">
        <w:rPr>
          <w:rFonts w:ascii="Times New Roman" w:eastAsia="Times New Roman" w:hAnsi="Times New Roman" w:cs="Times New Roman"/>
          <w:bCs/>
          <w:color w:val="auto"/>
          <w:sz w:val="28"/>
          <w:szCs w:val="28"/>
          <w:lang w:eastAsia="en-US"/>
        </w:rPr>
        <w:t>.</w:t>
      </w:r>
    </w:p>
    <w:p w:rsidR="00797355" w:rsidRDefault="00797355" w:rsidP="00797355">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auto"/>
          <w:sz w:val="28"/>
          <w:szCs w:val="28"/>
          <w:lang w:eastAsia="en-US"/>
        </w:rPr>
      </w:pPr>
      <w:r>
        <w:rPr>
          <w:rFonts w:ascii="Times New Roman" w:eastAsia="Times New Roman" w:hAnsi="Times New Roman" w:cs="Times New Roman"/>
          <w:bCs/>
          <w:noProof/>
          <w:color w:val="auto"/>
          <w:sz w:val="28"/>
          <w:szCs w:val="28"/>
        </w:rPr>
        <w:drawing>
          <wp:inline distT="0" distB="0" distL="0" distR="0" wp14:anchorId="4EBDE30E" wp14:editId="65BC62A8">
            <wp:extent cx="4981575" cy="31146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le.dib"/>
                    <pic:cNvPicPr/>
                  </pic:nvPicPr>
                  <pic:blipFill rotWithShape="1">
                    <a:blip r:embed="rId8">
                      <a:extLst>
                        <a:ext uri="{28A0092B-C50C-407E-A947-70E740481C1C}">
                          <a14:useLocalDpi xmlns:a14="http://schemas.microsoft.com/office/drawing/2010/main" val="0"/>
                        </a:ext>
                      </a:extLst>
                    </a:blip>
                    <a:srcRect r="759" b="14844"/>
                    <a:stretch/>
                  </pic:blipFill>
                  <pic:spPr bwMode="auto">
                    <a:xfrm>
                      <a:off x="0" y="0"/>
                      <a:ext cx="4981575" cy="3114675"/>
                    </a:xfrm>
                    <a:prstGeom prst="rect">
                      <a:avLst/>
                    </a:prstGeom>
                    <a:ln>
                      <a:noFill/>
                    </a:ln>
                    <a:extLst>
                      <a:ext uri="{53640926-AAD7-44D8-BBD7-CCE9431645EC}">
                        <a14:shadowObscured xmlns:a14="http://schemas.microsoft.com/office/drawing/2010/main"/>
                      </a:ext>
                    </a:extLst>
                  </pic:spPr>
                </pic:pic>
              </a:graphicData>
            </a:graphic>
          </wp:inline>
        </w:drawing>
      </w:r>
    </w:p>
    <w:p w:rsidR="00797355" w:rsidRDefault="00797355" w:rsidP="00797355">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auto"/>
          <w:sz w:val="28"/>
          <w:szCs w:val="28"/>
          <w:lang w:eastAsia="en-US"/>
        </w:rPr>
      </w:pPr>
    </w:p>
    <w:p w:rsidR="00797355" w:rsidRDefault="00797355" w:rsidP="00797355">
      <w:pPr>
        <w:widowControl w:val="0"/>
        <w:tabs>
          <w:tab w:val="left" w:pos="567"/>
        </w:tabs>
        <w:autoSpaceDE w:val="0"/>
        <w:autoSpaceDN w:val="0"/>
        <w:adjustRightInd w:val="0"/>
        <w:spacing w:after="0" w:line="360" w:lineRule="auto"/>
        <w:ind w:firstLine="567"/>
        <w:jc w:val="center"/>
        <w:rPr>
          <w:rFonts w:ascii="Times New Roman" w:hAnsi="Times New Roman" w:cs="Times New Roman"/>
          <w:color w:val="auto"/>
          <w:sz w:val="28"/>
          <w:szCs w:val="28"/>
        </w:rPr>
      </w:pPr>
      <w:r>
        <w:rPr>
          <w:rFonts w:ascii="Times New Roman" w:eastAsia="Times New Roman" w:hAnsi="Times New Roman" w:cs="Times New Roman"/>
          <w:bCs/>
          <w:color w:val="auto"/>
          <w:sz w:val="28"/>
          <w:szCs w:val="28"/>
          <w:lang w:eastAsia="en-US"/>
        </w:rPr>
        <w:t xml:space="preserve">Рисунок 1 – Организационная структура </w:t>
      </w:r>
      <w:r>
        <w:rPr>
          <w:rFonts w:ascii="Times New Roman" w:hAnsi="Times New Roman" w:cs="Times New Roman"/>
          <w:color w:val="auto"/>
          <w:sz w:val="28"/>
          <w:szCs w:val="28"/>
        </w:rPr>
        <w:t>ОАО «Славянский КХП»</w:t>
      </w:r>
    </w:p>
    <w:p w:rsidR="00797355" w:rsidRPr="00246BF4" w:rsidRDefault="00797355" w:rsidP="00797355">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color w:val="auto"/>
          <w:sz w:val="28"/>
          <w:szCs w:val="28"/>
          <w:lang w:eastAsia="en-US"/>
        </w:rPr>
      </w:pPr>
    </w:p>
    <w:p w:rsidR="00C464F8" w:rsidRPr="00246BF4" w:rsidRDefault="00C464F8" w:rsidP="00797355">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color w:val="auto"/>
          <w:sz w:val="28"/>
          <w:szCs w:val="28"/>
          <w:lang w:eastAsia="en-US"/>
        </w:rPr>
      </w:pPr>
      <w:r w:rsidRPr="00246BF4">
        <w:rPr>
          <w:rFonts w:ascii="Times New Roman" w:eastAsia="Times New Roman" w:hAnsi="Times New Roman" w:cs="Times New Roman"/>
          <w:color w:val="auto"/>
          <w:sz w:val="28"/>
          <w:szCs w:val="28"/>
          <w:lang w:eastAsia="en-US"/>
        </w:rPr>
        <w:t xml:space="preserve">Ведение бухгалтерского учета в </w:t>
      </w:r>
      <w:r w:rsidR="00B04552">
        <w:rPr>
          <w:rFonts w:ascii="Times New Roman" w:eastAsia="Times New Roman" w:hAnsi="Times New Roman" w:cs="Times New Roman"/>
          <w:bCs/>
          <w:color w:val="auto"/>
          <w:sz w:val="28"/>
          <w:szCs w:val="28"/>
          <w:lang w:eastAsia="en-US"/>
        </w:rPr>
        <w:t xml:space="preserve">данном предприятии </w:t>
      </w:r>
      <w:r w:rsidRPr="00246BF4">
        <w:rPr>
          <w:rFonts w:ascii="Times New Roman" w:eastAsia="Times New Roman" w:hAnsi="Times New Roman" w:cs="Times New Roman"/>
          <w:color w:val="auto"/>
          <w:sz w:val="28"/>
          <w:szCs w:val="28"/>
          <w:lang w:eastAsia="en-US"/>
        </w:rPr>
        <w:t>регламентировано Положением по учетной политике в целях бухгалтерского учета:</w:t>
      </w:r>
    </w:p>
    <w:p w:rsidR="00C464F8" w:rsidRPr="00246BF4" w:rsidRDefault="00594205" w:rsidP="00797355">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color w:val="auto"/>
          <w:sz w:val="28"/>
          <w:szCs w:val="28"/>
          <w:lang w:eastAsia="en-US"/>
        </w:rPr>
      </w:pPr>
      <w:r w:rsidRPr="00246BF4">
        <w:rPr>
          <w:rFonts w:ascii="Times New Roman" w:hAnsi="Times New Roman" w:cs="Times New Roman"/>
          <w:color w:val="auto"/>
          <w:sz w:val="28"/>
          <w:szCs w:val="28"/>
        </w:rPr>
        <w:t>–</w:t>
      </w:r>
      <w:r w:rsidR="00C464F8" w:rsidRPr="00246BF4">
        <w:rPr>
          <w:rFonts w:ascii="Times New Roman" w:eastAsia="Times New Roman" w:hAnsi="Times New Roman" w:cs="Times New Roman"/>
          <w:color w:val="auto"/>
          <w:sz w:val="28"/>
          <w:szCs w:val="28"/>
          <w:lang w:eastAsia="en-US"/>
        </w:rPr>
        <w:t xml:space="preserve"> бухгалтерский учет ведется специализированной организацией и контролируется главным бухгалтером;</w:t>
      </w:r>
    </w:p>
    <w:p w:rsidR="00C464F8" w:rsidRPr="00246BF4" w:rsidRDefault="00594205" w:rsidP="00797355">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color w:val="auto"/>
          <w:sz w:val="28"/>
          <w:szCs w:val="28"/>
          <w:lang w:eastAsia="en-US"/>
        </w:rPr>
      </w:pPr>
      <w:r w:rsidRPr="00246BF4">
        <w:rPr>
          <w:rFonts w:ascii="Times New Roman" w:hAnsi="Times New Roman" w:cs="Times New Roman"/>
          <w:color w:val="auto"/>
          <w:sz w:val="28"/>
          <w:szCs w:val="28"/>
        </w:rPr>
        <w:t>–</w:t>
      </w:r>
      <w:r w:rsidR="00C464F8" w:rsidRPr="00246BF4">
        <w:rPr>
          <w:rFonts w:ascii="Times New Roman" w:eastAsia="Times New Roman" w:hAnsi="Times New Roman" w:cs="Times New Roman"/>
          <w:color w:val="auto"/>
          <w:sz w:val="28"/>
          <w:szCs w:val="28"/>
          <w:lang w:eastAsia="en-US"/>
        </w:rPr>
        <w:t xml:space="preserve"> применяется автоматизированная технология обработки учетной информации с использованием компьютерной программы «Галактика».</w:t>
      </w:r>
    </w:p>
    <w:p w:rsidR="00C464F8" w:rsidRPr="00246BF4" w:rsidRDefault="00C464F8" w:rsidP="00797355">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color w:val="auto"/>
          <w:sz w:val="28"/>
          <w:szCs w:val="28"/>
          <w:lang w:eastAsia="en-US"/>
        </w:rPr>
      </w:pPr>
      <w:r w:rsidRPr="00246BF4">
        <w:rPr>
          <w:rFonts w:ascii="Times New Roman" w:eastAsia="Times New Roman" w:hAnsi="Times New Roman" w:cs="Times New Roman"/>
          <w:color w:val="auto"/>
          <w:sz w:val="28"/>
          <w:szCs w:val="28"/>
          <w:lang w:eastAsia="en-US"/>
        </w:rPr>
        <w:t xml:space="preserve">Основная задача главного бухгалтера - осуществление в организации </w:t>
      </w:r>
      <w:r w:rsidRPr="00246BF4">
        <w:rPr>
          <w:rFonts w:ascii="Times New Roman" w:eastAsia="Times New Roman" w:hAnsi="Times New Roman" w:cs="Times New Roman"/>
          <w:color w:val="auto"/>
          <w:sz w:val="28"/>
          <w:szCs w:val="28"/>
          <w:lang w:eastAsia="en-US"/>
        </w:rPr>
        <w:lastRenderedPageBreak/>
        <w:t>бухгалтерского учета финансово-хозяйственной деятельности предприятия и контроль над экономным использованием материальных, трудовых и финансовых ресурсов, сохранностью собственности предприятия.</w:t>
      </w:r>
    </w:p>
    <w:p w:rsidR="00C464F8" w:rsidRPr="00246BF4" w:rsidRDefault="00C464F8" w:rsidP="00797355">
      <w:pPr>
        <w:widowControl w:val="0"/>
        <w:shd w:val="clear" w:color="auto" w:fill="FFFFFF"/>
        <w:tabs>
          <w:tab w:val="left" w:pos="567"/>
        </w:tabs>
        <w:spacing w:after="0" w:line="360" w:lineRule="auto"/>
        <w:ind w:firstLine="567"/>
        <w:jc w:val="both"/>
        <w:rPr>
          <w:rFonts w:ascii="Times New Roman" w:eastAsia="Times New Roman" w:hAnsi="Times New Roman" w:cs="Times New Roman"/>
          <w:color w:val="auto"/>
          <w:sz w:val="28"/>
          <w:szCs w:val="28"/>
          <w:lang w:eastAsia="en-US"/>
        </w:rPr>
      </w:pPr>
      <w:r w:rsidRPr="00246BF4">
        <w:rPr>
          <w:rFonts w:ascii="Times New Roman" w:eastAsia="Times New Roman" w:hAnsi="Times New Roman" w:cs="Times New Roman"/>
          <w:color w:val="auto"/>
          <w:sz w:val="28"/>
          <w:szCs w:val="28"/>
          <w:lang w:eastAsia="en-US"/>
        </w:rPr>
        <w:t xml:space="preserve">Анализируя основные показатели деятельности </w:t>
      </w:r>
      <w:r w:rsidR="00FF163C">
        <w:rPr>
          <w:rFonts w:ascii="Times New Roman" w:hAnsi="Times New Roman" w:cs="Times New Roman"/>
          <w:color w:val="auto"/>
          <w:sz w:val="28"/>
          <w:szCs w:val="28"/>
        </w:rPr>
        <w:t>ОАО «Славянский КХП»</w:t>
      </w:r>
      <w:r w:rsidR="00797355">
        <w:rPr>
          <w:rFonts w:ascii="Times New Roman" w:hAnsi="Times New Roman" w:cs="Times New Roman"/>
          <w:color w:val="auto"/>
          <w:sz w:val="28"/>
          <w:szCs w:val="28"/>
        </w:rPr>
        <w:t xml:space="preserve"> </w:t>
      </w:r>
      <w:r w:rsidR="00900569">
        <w:rPr>
          <w:rFonts w:ascii="Times New Roman" w:eastAsia="Times New Roman" w:hAnsi="Times New Roman" w:cs="Times New Roman"/>
          <w:color w:val="auto"/>
          <w:sz w:val="28"/>
          <w:szCs w:val="28"/>
          <w:lang w:eastAsia="en-US"/>
        </w:rPr>
        <w:t>за 2016-2017</w:t>
      </w:r>
      <w:r w:rsidRPr="00246BF4">
        <w:rPr>
          <w:rFonts w:ascii="Times New Roman" w:eastAsia="Times New Roman" w:hAnsi="Times New Roman" w:cs="Times New Roman"/>
          <w:color w:val="auto"/>
          <w:sz w:val="28"/>
          <w:szCs w:val="28"/>
          <w:lang w:eastAsia="en-US"/>
        </w:rPr>
        <w:t xml:space="preserve"> гг., можно сделать следующие заключения:</w:t>
      </w:r>
    </w:p>
    <w:p w:rsidR="00C464F8" w:rsidRPr="00246BF4" w:rsidRDefault="00594205" w:rsidP="00797355">
      <w:pPr>
        <w:widowControl w:val="0"/>
        <w:shd w:val="clear" w:color="auto" w:fill="FFFFFF"/>
        <w:tabs>
          <w:tab w:val="left" w:pos="567"/>
        </w:tabs>
        <w:spacing w:after="0" w:line="360" w:lineRule="auto"/>
        <w:ind w:firstLine="567"/>
        <w:jc w:val="both"/>
        <w:rPr>
          <w:rFonts w:ascii="Times New Roman" w:eastAsia="Times New Roman" w:hAnsi="Times New Roman" w:cs="Times New Roman"/>
          <w:color w:val="auto"/>
          <w:sz w:val="28"/>
          <w:szCs w:val="28"/>
          <w:lang w:eastAsia="en-US"/>
        </w:rPr>
      </w:pPr>
      <w:r w:rsidRPr="00246BF4">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2C323D">
        <w:rPr>
          <w:rFonts w:ascii="Times New Roman" w:eastAsia="Times New Roman" w:hAnsi="Times New Roman" w:cs="Times New Roman"/>
          <w:color w:val="auto"/>
          <w:sz w:val="28"/>
          <w:szCs w:val="28"/>
          <w:lang w:eastAsia="en-US"/>
        </w:rPr>
        <w:t>темп роста себестоимости в 2016</w:t>
      </w:r>
      <w:r w:rsidR="00C464F8" w:rsidRPr="00246BF4">
        <w:rPr>
          <w:rFonts w:ascii="Times New Roman" w:eastAsia="Times New Roman" w:hAnsi="Times New Roman" w:cs="Times New Roman"/>
          <w:color w:val="auto"/>
          <w:sz w:val="28"/>
          <w:szCs w:val="28"/>
          <w:lang w:eastAsia="en-US"/>
        </w:rPr>
        <w:t xml:space="preserve"> г. составил 115,6% и опережает темпы роста выручки, что оценивается как негативная тенденция;</w:t>
      </w:r>
    </w:p>
    <w:p w:rsidR="00C464F8" w:rsidRPr="00246BF4" w:rsidRDefault="00594205" w:rsidP="00797355">
      <w:pPr>
        <w:widowControl w:val="0"/>
        <w:shd w:val="clear" w:color="auto" w:fill="FFFFFF"/>
        <w:tabs>
          <w:tab w:val="left" w:pos="567"/>
        </w:tabs>
        <w:spacing w:after="0" w:line="360" w:lineRule="auto"/>
        <w:ind w:firstLine="567"/>
        <w:jc w:val="both"/>
        <w:rPr>
          <w:rFonts w:ascii="Times New Roman" w:eastAsia="Times New Roman" w:hAnsi="Times New Roman" w:cs="Times New Roman"/>
          <w:color w:val="auto"/>
          <w:sz w:val="28"/>
          <w:szCs w:val="28"/>
          <w:lang w:eastAsia="en-US"/>
        </w:rPr>
      </w:pPr>
      <w:r w:rsidRPr="00246BF4">
        <w:rPr>
          <w:rFonts w:ascii="Times New Roman" w:hAnsi="Times New Roman" w:cs="Times New Roman"/>
          <w:color w:val="auto"/>
          <w:sz w:val="28"/>
          <w:szCs w:val="28"/>
        </w:rPr>
        <w:t>–</w:t>
      </w:r>
      <w:r w:rsidR="00C464F8" w:rsidRPr="00246BF4">
        <w:rPr>
          <w:rFonts w:ascii="Times New Roman" w:eastAsia="Times New Roman" w:hAnsi="Times New Roman" w:cs="Times New Roman"/>
          <w:color w:val="auto"/>
          <w:sz w:val="28"/>
          <w:szCs w:val="28"/>
          <w:lang w:eastAsia="en-US"/>
        </w:rPr>
        <w:t xml:space="preserve"> отрицательно оценивается снижение тем</w:t>
      </w:r>
      <w:r w:rsidR="00900569">
        <w:rPr>
          <w:rFonts w:ascii="Times New Roman" w:eastAsia="Times New Roman" w:hAnsi="Times New Roman" w:cs="Times New Roman"/>
          <w:color w:val="auto"/>
          <w:sz w:val="28"/>
          <w:szCs w:val="28"/>
          <w:lang w:eastAsia="en-US"/>
        </w:rPr>
        <w:t>па роста валовой прибыли за 2017</w:t>
      </w:r>
      <w:r w:rsidR="00C464F8" w:rsidRPr="00246BF4">
        <w:rPr>
          <w:rFonts w:ascii="Times New Roman" w:eastAsia="Times New Roman" w:hAnsi="Times New Roman" w:cs="Times New Roman"/>
          <w:color w:val="auto"/>
          <w:sz w:val="28"/>
          <w:szCs w:val="28"/>
          <w:lang w:eastAsia="en-US"/>
        </w:rPr>
        <w:t xml:space="preserve"> г. на 2,6%, а темпа роста прибыли от продаж на 49,4% и отс</w:t>
      </w:r>
      <w:r w:rsidR="002C323D">
        <w:rPr>
          <w:rFonts w:ascii="Times New Roman" w:eastAsia="Times New Roman" w:hAnsi="Times New Roman" w:cs="Times New Roman"/>
          <w:color w:val="auto"/>
          <w:sz w:val="28"/>
          <w:szCs w:val="28"/>
          <w:lang w:eastAsia="en-US"/>
        </w:rPr>
        <w:t>утствие чистой прибыли в 2016</w:t>
      </w:r>
      <w:r w:rsidR="00C464F8" w:rsidRPr="00246BF4">
        <w:rPr>
          <w:rFonts w:ascii="Times New Roman" w:eastAsia="Times New Roman" w:hAnsi="Times New Roman" w:cs="Times New Roman"/>
          <w:color w:val="auto"/>
          <w:sz w:val="28"/>
          <w:szCs w:val="28"/>
          <w:lang w:eastAsia="en-US"/>
        </w:rPr>
        <w:t xml:space="preserve"> г.;</w:t>
      </w:r>
    </w:p>
    <w:p w:rsidR="00C464F8" w:rsidRPr="00246BF4" w:rsidRDefault="00594205" w:rsidP="00797355">
      <w:pPr>
        <w:widowControl w:val="0"/>
        <w:shd w:val="clear" w:color="auto" w:fill="FFFFFF"/>
        <w:tabs>
          <w:tab w:val="left" w:pos="567"/>
        </w:tabs>
        <w:spacing w:after="0" w:line="360" w:lineRule="auto"/>
        <w:ind w:firstLine="567"/>
        <w:jc w:val="both"/>
        <w:rPr>
          <w:rFonts w:ascii="Times New Roman" w:eastAsia="Times New Roman" w:hAnsi="Times New Roman" w:cs="Times New Roman"/>
          <w:color w:val="auto"/>
          <w:sz w:val="28"/>
          <w:szCs w:val="28"/>
          <w:lang w:eastAsia="en-US"/>
        </w:rPr>
      </w:pPr>
      <w:r w:rsidRPr="00246BF4">
        <w:rPr>
          <w:rFonts w:ascii="Times New Roman" w:hAnsi="Times New Roman" w:cs="Times New Roman"/>
          <w:color w:val="auto"/>
          <w:sz w:val="28"/>
          <w:szCs w:val="28"/>
        </w:rPr>
        <w:t>–</w:t>
      </w:r>
      <w:r w:rsidR="00C464F8" w:rsidRPr="00246BF4">
        <w:rPr>
          <w:rFonts w:ascii="Times New Roman" w:eastAsia="Times New Roman" w:hAnsi="Times New Roman" w:cs="Times New Roman"/>
          <w:color w:val="auto"/>
          <w:sz w:val="28"/>
          <w:szCs w:val="28"/>
          <w:lang w:eastAsia="en-US"/>
        </w:rPr>
        <w:t xml:space="preserve"> выявлена негативная тенденция резкого увеличения коммерческих и </w:t>
      </w:r>
      <w:r w:rsidR="002C323D">
        <w:rPr>
          <w:rFonts w:ascii="Times New Roman" w:eastAsia="Times New Roman" w:hAnsi="Times New Roman" w:cs="Times New Roman"/>
          <w:color w:val="auto"/>
          <w:sz w:val="28"/>
          <w:szCs w:val="28"/>
          <w:lang w:eastAsia="en-US"/>
        </w:rPr>
        <w:t>управленческих расходов. За 2016</w:t>
      </w:r>
      <w:r w:rsidR="00C464F8" w:rsidRPr="00246BF4">
        <w:rPr>
          <w:rFonts w:ascii="Times New Roman" w:eastAsia="Times New Roman" w:hAnsi="Times New Roman" w:cs="Times New Roman"/>
          <w:color w:val="auto"/>
          <w:sz w:val="28"/>
          <w:szCs w:val="28"/>
          <w:lang w:eastAsia="en-US"/>
        </w:rPr>
        <w:t xml:space="preserve"> г. коммерческие расходы увеличились на 19,9%, а управленческие на 27,0%;</w:t>
      </w:r>
    </w:p>
    <w:p w:rsidR="00C464F8" w:rsidRPr="00246BF4" w:rsidRDefault="00594205" w:rsidP="00797355">
      <w:pPr>
        <w:widowControl w:val="0"/>
        <w:shd w:val="clear" w:color="auto" w:fill="FFFFFF"/>
        <w:tabs>
          <w:tab w:val="left" w:pos="567"/>
        </w:tabs>
        <w:spacing w:after="0" w:line="360" w:lineRule="auto"/>
        <w:ind w:firstLine="567"/>
        <w:jc w:val="both"/>
        <w:rPr>
          <w:rFonts w:ascii="Times New Roman" w:eastAsia="Times New Roman" w:hAnsi="Times New Roman" w:cs="Times New Roman"/>
          <w:color w:val="auto"/>
          <w:sz w:val="28"/>
          <w:szCs w:val="28"/>
          <w:lang w:eastAsia="en-US"/>
        </w:rPr>
      </w:pPr>
      <w:r w:rsidRPr="00246BF4">
        <w:rPr>
          <w:rFonts w:ascii="Times New Roman" w:hAnsi="Times New Roman" w:cs="Times New Roman"/>
          <w:color w:val="auto"/>
          <w:sz w:val="28"/>
          <w:szCs w:val="28"/>
        </w:rPr>
        <w:t>–</w:t>
      </w:r>
      <w:r w:rsidR="002C323D">
        <w:rPr>
          <w:rFonts w:ascii="Times New Roman" w:eastAsia="Times New Roman" w:hAnsi="Times New Roman" w:cs="Times New Roman"/>
          <w:color w:val="auto"/>
          <w:sz w:val="28"/>
          <w:szCs w:val="28"/>
          <w:lang w:eastAsia="en-US"/>
        </w:rPr>
        <w:t xml:space="preserve"> в 2016</w:t>
      </w:r>
      <w:r w:rsidR="00C464F8" w:rsidRPr="00246BF4">
        <w:rPr>
          <w:rFonts w:ascii="Times New Roman" w:eastAsia="Times New Roman" w:hAnsi="Times New Roman" w:cs="Times New Roman"/>
          <w:color w:val="auto"/>
          <w:sz w:val="28"/>
          <w:szCs w:val="28"/>
          <w:lang w:eastAsia="en-US"/>
        </w:rPr>
        <w:t xml:space="preserve"> г. наблюдается увеличение производительности труда на 126,471 тыс.</w:t>
      </w:r>
      <w:r w:rsidR="00900569">
        <w:rPr>
          <w:rFonts w:ascii="Times New Roman" w:eastAsia="Times New Roman" w:hAnsi="Times New Roman" w:cs="Times New Roman"/>
          <w:color w:val="auto"/>
          <w:sz w:val="28"/>
          <w:szCs w:val="28"/>
          <w:lang w:eastAsia="en-US"/>
        </w:rPr>
        <w:t xml:space="preserve"> руб. / чел. по</w:t>
      </w:r>
      <w:r w:rsidR="002C323D">
        <w:rPr>
          <w:rFonts w:ascii="Times New Roman" w:eastAsia="Times New Roman" w:hAnsi="Times New Roman" w:cs="Times New Roman"/>
          <w:color w:val="auto"/>
          <w:sz w:val="28"/>
          <w:szCs w:val="28"/>
          <w:lang w:eastAsia="en-US"/>
        </w:rPr>
        <w:t xml:space="preserve"> отношению к 2015</w:t>
      </w:r>
      <w:r w:rsidR="00C464F8" w:rsidRPr="00246BF4">
        <w:rPr>
          <w:rFonts w:ascii="Times New Roman" w:eastAsia="Times New Roman" w:hAnsi="Times New Roman" w:cs="Times New Roman"/>
          <w:color w:val="auto"/>
          <w:sz w:val="28"/>
          <w:szCs w:val="28"/>
          <w:lang w:eastAsia="en-US"/>
        </w:rPr>
        <w:t xml:space="preserve"> г.;</w:t>
      </w:r>
    </w:p>
    <w:p w:rsidR="00C464F8" w:rsidRPr="00246BF4" w:rsidRDefault="00594205" w:rsidP="00797355">
      <w:pPr>
        <w:widowControl w:val="0"/>
        <w:shd w:val="clear" w:color="auto" w:fill="FFFFFF"/>
        <w:tabs>
          <w:tab w:val="left" w:pos="567"/>
        </w:tabs>
        <w:spacing w:after="0" w:line="360" w:lineRule="auto"/>
        <w:ind w:firstLine="709"/>
        <w:jc w:val="both"/>
        <w:rPr>
          <w:rFonts w:ascii="Times New Roman" w:eastAsia="Times New Roman" w:hAnsi="Times New Roman" w:cs="Times New Roman"/>
          <w:color w:val="auto"/>
          <w:sz w:val="28"/>
          <w:szCs w:val="28"/>
          <w:lang w:eastAsia="en-US"/>
        </w:rPr>
      </w:pPr>
      <w:r w:rsidRPr="00246BF4">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C464F8" w:rsidRPr="00246BF4">
        <w:rPr>
          <w:rFonts w:ascii="Times New Roman" w:eastAsia="Times New Roman" w:hAnsi="Times New Roman" w:cs="Times New Roman"/>
          <w:color w:val="auto"/>
          <w:sz w:val="28"/>
          <w:szCs w:val="28"/>
          <w:lang w:eastAsia="en-US"/>
        </w:rPr>
        <w:t xml:space="preserve"> положительным являетс</w:t>
      </w:r>
      <w:r w:rsidR="002C323D">
        <w:rPr>
          <w:rFonts w:ascii="Times New Roman" w:eastAsia="Times New Roman" w:hAnsi="Times New Roman" w:cs="Times New Roman"/>
          <w:color w:val="auto"/>
          <w:sz w:val="28"/>
          <w:szCs w:val="28"/>
          <w:lang w:eastAsia="en-US"/>
        </w:rPr>
        <w:t>я увеличение фондоотдачи за 2016</w:t>
      </w:r>
      <w:r w:rsidR="00C464F8" w:rsidRPr="00246BF4">
        <w:rPr>
          <w:rFonts w:ascii="Times New Roman" w:eastAsia="Times New Roman" w:hAnsi="Times New Roman" w:cs="Times New Roman"/>
          <w:color w:val="auto"/>
          <w:sz w:val="28"/>
          <w:szCs w:val="28"/>
          <w:lang w:eastAsia="en-US"/>
        </w:rPr>
        <w:t xml:space="preserve"> г. на 0,368, что вызвано более высоким темпом роста выручки по сравнению с темпом роста стоимости основных средств;</w:t>
      </w:r>
    </w:p>
    <w:p w:rsidR="00C464F8" w:rsidRPr="00246BF4" w:rsidRDefault="00594205" w:rsidP="00797355">
      <w:pPr>
        <w:widowControl w:val="0"/>
        <w:shd w:val="clear" w:color="auto" w:fill="FFFFFF"/>
        <w:tabs>
          <w:tab w:val="left" w:pos="567"/>
        </w:tabs>
        <w:spacing w:after="0" w:line="360" w:lineRule="auto"/>
        <w:ind w:firstLine="709"/>
        <w:jc w:val="both"/>
        <w:rPr>
          <w:rFonts w:ascii="Times New Roman" w:eastAsia="Times New Roman" w:hAnsi="Times New Roman" w:cs="Times New Roman"/>
          <w:color w:val="auto"/>
          <w:sz w:val="28"/>
          <w:szCs w:val="28"/>
          <w:lang w:eastAsia="en-US"/>
        </w:rPr>
      </w:pPr>
      <w:r w:rsidRPr="00246BF4">
        <w:rPr>
          <w:rFonts w:ascii="Times New Roman" w:hAnsi="Times New Roman" w:cs="Times New Roman"/>
          <w:color w:val="auto"/>
          <w:sz w:val="28"/>
          <w:szCs w:val="28"/>
        </w:rPr>
        <w:t>–</w:t>
      </w:r>
      <w:r w:rsidR="00C464F8" w:rsidRPr="00246BF4">
        <w:rPr>
          <w:rFonts w:ascii="Times New Roman" w:eastAsia="Times New Roman" w:hAnsi="Times New Roman" w:cs="Times New Roman"/>
          <w:color w:val="auto"/>
          <w:sz w:val="28"/>
          <w:szCs w:val="28"/>
          <w:lang w:eastAsia="en-US"/>
        </w:rPr>
        <w:t xml:space="preserve"> снижение </w:t>
      </w:r>
      <w:proofErr w:type="spellStart"/>
      <w:r w:rsidR="00C464F8" w:rsidRPr="00246BF4">
        <w:rPr>
          <w:rFonts w:ascii="Times New Roman" w:eastAsia="Times New Roman" w:hAnsi="Times New Roman" w:cs="Times New Roman"/>
          <w:color w:val="auto"/>
          <w:sz w:val="28"/>
          <w:szCs w:val="28"/>
          <w:lang w:eastAsia="en-US"/>
        </w:rPr>
        <w:t>фондовооруженности</w:t>
      </w:r>
      <w:proofErr w:type="spellEnd"/>
      <w:r w:rsidR="00C464F8" w:rsidRPr="00246BF4">
        <w:rPr>
          <w:rFonts w:ascii="Times New Roman" w:eastAsia="Times New Roman" w:hAnsi="Times New Roman" w:cs="Times New Roman"/>
          <w:color w:val="auto"/>
          <w:sz w:val="28"/>
          <w:szCs w:val="28"/>
          <w:lang w:eastAsia="en-US"/>
        </w:rPr>
        <w:t xml:space="preserve"> в рассматриваемом периоде составило 16,254 тыс. руб. / чел. Причиной является увеличение среднесписочной численности работающих на 20 чел.;</w:t>
      </w:r>
    </w:p>
    <w:p w:rsidR="00C464F8" w:rsidRPr="00246BF4" w:rsidRDefault="00594205" w:rsidP="00797355">
      <w:pPr>
        <w:widowControl w:val="0"/>
        <w:shd w:val="clear" w:color="auto" w:fill="FFFFFF"/>
        <w:tabs>
          <w:tab w:val="left" w:pos="567"/>
        </w:tabs>
        <w:spacing w:after="0" w:line="360" w:lineRule="auto"/>
        <w:ind w:firstLine="709"/>
        <w:jc w:val="both"/>
        <w:rPr>
          <w:rFonts w:ascii="Times New Roman" w:eastAsia="Times New Roman" w:hAnsi="Times New Roman" w:cs="Times New Roman"/>
          <w:color w:val="auto"/>
          <w:sz w:val="28"/>
          <w:szCs w:val="28"/>
          <w:lang w:eastAsia="en-US"/>
        </w:rPr>
      </w:pPr>
      <w:r w:rsidRPr="00246BF4">
        <w:rPr>
          <w:rFonts w:ascii="Times New Roman" w:hAnsi="Times New Roman" w:cs="Times New Roman"/>
          <w:color w:val="auto"/>
          <w:sz w:val="28"/>
          <w:szCs w:val="28"/>
        </w:rPr>
        <w:t>–</w:t>
      </w:r>
      <w:r w:rsidR="00C464F8" w:rsidRPr="00246BF4">
        <w:rPr>
          <w:rFonts w:ascii="Times New Roman" w:eastAsia="Times New Roman" w:hAnsi="Times New Roman" w:cs="Times New Roman"/>
          <w:color w:val="auto"/>
          <w:sz w:val="28"/>
          <w:szCs w:val="28"/>
          <w:lang w:eastAsia="en-US"/>
        </w:rPr>
        <w:t xml:space="preserve"> негативно оценивается рост затрат на 1 руб. выручки на 0,0428 руб. и снижение рентабельности продаж на 4,2%;</w:t>
      </w:r>
    </w:p>
    <w:p w:rsidR="00C464F8" w:rsidRPr="00246BF4" w:rsidRDefault="00594205" w:rsidP="00797355">
      <w:pPr>
        <w:widowControl w:val="0"/>
        <w:shd w:val="clear" w:color="auto" w:fill="FFFFFF"/>
        <w:tabs>
          <w:tab w:val="left" w:pos="567"/>
        </w:tabs>
        <w:spacing w:after="0" w:line="360" w:lineRule="auto"/>
        <w:ind w:firstLine="709"/>
        <w:jc w:val="both"/>
        <w:rPr>
          <w:rFonts w:ascii="Times New Roman" w:eastAsia="Times New Roman" w:hAnsi="Times New Roman" w:cs="Times New Roman"/>
          <w:color w:val="auto"/>
          <w:sz w:val="28"/>
          <w:szCs w:val="28"/>
          <w:lang w:eastAsia="en-US"/>
        </w:rPr>
      </w:pPr>
      <w:r w:rsidRPr="00246BF4">
        <w:rPr>
          <w:rFonts w:ascii="Times New Roman" w:hAnsi="Times New Roman" w:cs="Times New Roman"/>
          <w:color w:val="auto"/>
          <w:sz w:val="28"/>
          <w:szCs w:val="28"/>
        </w:rPr>
        <w:t>–</w:t>
      </w:r>
      <w:r w:rsidR="00C464F8" w:rsidRPr="00246BF4">
        <w:rPr>
          <w:rFonts w:ascii="Times New Roman" w:eastAsia="Times New Roman" w:hAnsi="Times New Roman" w:cs="Times New Roman"/>
          <w:color w:val="auto"/>
          <w:sz w:val="28"/>
          <w:szCs w:val="28"/>
          <w:lang w:eastAsia="en-US"/>
        </w:rPr>
        <w:t xml:space="preserve"> темп роста выручки отстает от темпа роста фонда заработной платы, что свидетельствует об ошибках в кадровой работе предприятия;</w:t>
      </w:r>
    </w:p>
    <w:p w:rsidR="00C464F8" w:rsidRPr="00246BF4" w:rsidRDefault="00594205" w:rsidP="00797355">
      <w:pPr>
        <w:widowControl w:val="0"/>
        <w:shd w:val="clear" w:color="auto" w:fill="FFFFFF"/>
        <w:tabs>
          <w:tab w:val="left" w:pos="567"/>
        </w:tabs>
        <w:spacing w:after="0" w:line="360" w:lineRule="auto"/>
        <w:ind w:firstLine="709"/>
        <w:jc w:val="both"/>
        <w:rPr>
          <w:rFonts w:ascii="Times New Roman" w:eastAsia="Times New Roman" w:hAnsi="Times New Roman" w:cs="Times New Roman"/>
          <w:color w:val="auto"/>
          <w:sz w:val="28"/>
          <w:szCs w:val="28"/>
          <w:lang w:eastAsia="en-US"/>
        </w:rPr>
      </w:pPr>
      <w:r w:rsidRPr="00246BF4">
        <w:rPr>
          <w:rFonts w:ascii="Times New Roman" w:hAnsi="Times New Roman" w:cs="Times New Roman"/>
          <w:color w:val="auto"/>
          <w:sz w:val="28"/>
          <w:szCs w:val="28"/>
        </w:rPr>
        <w:t>–</w:t>
      </w:r>
      <w:r w:rsidR="00C464F8" w:rsidRPr="00246BF4">
        <w:rPr>
          <w:rFonts w:ascii="Times New Roman" w:eastAsia="Times New Roman" w:hAnsi="Times New Roman" w:cs="Times New Roman"/>
          <w:color w:val="auto"/>
          <w:sz w:val="28"/>
          <w:szCs w:val="28"/>
          <w:lang w:eastAsia="en-US"/>
        </w:rPr>
        <w:t xml:space="preserve"> прочая</w:t>
      </w:r>
      <w:r w:rsidR="002C323D">
        <w:rPr>
          <w:rFonts w:ascii="Times New Roman" w:eastAsia="Times New Roman" w:hAnsi="Times New Roman" w:cs="Times New Roman"/>
          <w:color w:val="auto"/>
          <w:sz w:val="28"/>
          <w:szCs w:val="28"/>
          <w:lang w:eastAsia="en-US"/>
        </w:rPr>
        <w:t xml:space="preserve"> деятельность предприятия в 2016</w:t>
      </w:r>
      <w:r w:rsidR="00C464F8" w:rsidRPr="00246BF4">
        <w:rPr>
          <w:rFonts w:ascii="Times New Roman" w:eastAsia="Times New Roman" w:hAnsi="Times New Roman" w:cs="Times New Roman"/>
          <w:color w:val="auto"/>
          <w:sz w:val="28"/>
          <w:szCs w:val="28"/>
          <w:lang w:eastAsia="en-US"/>
        </w:rPr>
        <w:t xml:space="preserve"> г. является убыточной.</w:t>
      </w:r>
    </w:p>
    <w:p w:rsidR="00C464F8" w:rsidRPr="00246BF4" w:rsidRDefault="00FF163C" w:rsidP="00797355">
      <w:pPr>
        <w:widowControl w:val="0"/>
        <w:shd w:val="clear" w:color="auto" w:fill="FFFFFF"/>
        <w:tabs>
          <w:tab w:val="left" w:pos="567"/>
        </w:tabs>
        <w:spacing w:after="0" w:line="360" w:lineRule="auto"/>
        <w:ind w:firstLine="709"/>
        <w:jc w:val="both"/>
        <w:rPr>
          <w:rFonts w:ascii="Times New Roman" w:eastAsia="Times New Roman" w:hAnsi="Times New Roman" w:cs="Times New Roman"/>
          <w:color w:val="auto"/>
          <w:sz w:val="28"/>
          <w:szCs w:val="28"/>
          <w:lang w:eastAsia="en-US"/>
        </w:rPr>
      </w:pPr>
      <w:r>
        <w:rPr>
          <w:rFonts w:ascii="Times New Roman" w:hAnsi="Times New Roman" w:cs="Times New Roman"/>
          <w:color w:val="auto"/>
          <w:sz w:val="28"/>
          <w:szCs w:val="28"/>
        </w:rPr>
        <w:t>ОАО «Славянский КХП»</w:t>
      </w:r>
      <w:r w:rsidR="002C323D">
        <w:rPr>
          <w:rFonts w:ascii="Times New Roman" w:eastAsia="Times New Roman" w:hAnsi="Times New Roman" w:cs="Times New Roman"/>
          <w:color w:val="auto"/>
          <w:sz w:val="28"/>
          <w:szCs w:val="28"/>
          <w:lang w:eastAsia="en-US"/>
        </w:rPr>
        <w:t xml:space="preserve"> в 2016</w:t>
      </w:r>
      <w:r w:rsidR="00C464F8" w:rsidRPr="00246BF4">
        <w:rPr>
          <w:rFonts w:ascii="Times New Roman" w:eastAsia="Times New Roman" w:hAnsi="Times New Roman" w:cs="Times New Roman"/>
          <w:color w:val="auto"/>
          <w:sz w:val="28"/>
          <w:szCs w:val="28"/>
          <w:lang w:eastAsia="en-US"/>
        </w:rPr>
        <w:t xml:space="preserve"> г. снизил темпы производственной деятельности, что выражается в отставании темпа роста выручки от продаж от темпа роста себестоимости, уменьшении прибыли от продаж.</w:t>
      </w:r>
    </w:p>
    <w:p w:rsidR="00C464F8" w:rsidRPr="00246BF4" w:rsidRDefault="00C464F8" w:rsidP="00797355">
      <w:pPr>
        <w:pStyle w:val="ad"/>
        <w:tabs>
          <w:tab w:val="left" w:pos="567"/>
        </w:tabs>
        <w:spacing w:after="0" w:line="360" w:lineRule="auto"/>
        <w:ind w:left="0"/>
        <w:jc w:val="both"/>
        <w:outlineLvl w:val="0"/>
        <w:rPr>
          <w:rFonts w:ascii="Times New Roman" w:hAnsi="Times New Roman" w:cs="Times New Roman"/>
          <w:sz w:val="28"/>
          <w:szCs w:val="28"/>
        </w:rPr>
      </w:pPr>
    </w:p>
    <w:p w:rsidR="00C464F8" w:rsidRPr="00246BF4" w:rsidRDefault="00C464F8" w:rsidP="00797355">
      <w:pPr>
        <w:pStyle w:val="ad"/>
        <w:numPr>
          <w:ilvl w:val="1"/>
          <w:numId w:val="2"/>
        </w:numPr>
        <w:tabs>
          <w:tab w:val="left" w:pos="567"/>
        </w:tabs>
        <w:spacing w:after="0" w:line="360" w:lineRule="auto"/>
        <w:ind w:left="0" w:firstLine="709"/>
        <w:jc w:val="both"/>
        <w:outlineLvl w:val="0"/>
        <w:rPr>
          <w:rFonts w:ascii="Times New Roman" w:hAnsi="Times New Roman" w:cs="Times New Roman"/>
          <w:sz w:val="44"/>
          <w:szCs w:val="28"/>
        </w:rPr>
      </w:pPr>
      <w:bookmarkStart w:id="44" w:name="_Toc509917818"/>
      <w:bookmarkStart w:id="45" w:name="_Toc515888829"/>
      <w:bookmarkEnd w:id="43"/>
      <w:r w:rsidRPr="00246BF4">
        <w:rPr>
          <w:rFonts w:ascii="Times New Roman" w:hAnsi="Times New Roman" w:cs="Times New Roman"/>
          <w:sz w:val="28"/>
          <w:szCs w:val="18"/>
          <w:shd w:val="clear" w:color="auto" w:fill="FFFFFF"/>
        </w:rPr>
        <w:lastRenderedPageBreak/>
        <w:t xml:space="preserve">Структура и динамика ключевых финансово-экономических и социально -трудовых показателей деятельности </w:t>
      </w:r>
      <w:bookmarkEnd w:id="44"/>
      <w:r w:rsidR="00FF163C">
        <w:rPr>
          <w:rFonts w:ascii="Times New Roman" w:hAnsi="Times New Roman" w:cs="Times New Roman"/>
          <w:sz w:val="28"/>
          <w:szCs w:val="28"/>
        </w:rPr>
        <w:t>ОАО «Славянский КХП»</w:t>
      </w:r>
      <w:bookmarkEnd w:id="45"/>
    </w:p>
    <w:p w:rsidR="00C464F8" w:rsidRPr="00246BF4" w:rsidRDefault="00C464F8" w:rsidP="00797355">
      <w:pPr>
        <w:tabs>
          <w:tab w:val="left" w:pos="567"/>
        </w:tabs>
        <w:spacing w:after="0" w:line="360" w:lineRule="auto"/>
        <w:rPr>
          <w:rFonts w:ascii="Times New Roman" w:hAnsi="Times New Roman" w:cs="Times New Roman"/>
          <w:color w:val="auto"/>
          <w:sz w:val="28"/>
          <w:szCs w:val="28"/>
        </w:rPr>
      </w:pPr>
    </w:p>
    <w:p w:rsidR="00C464F8" w:rsidRDefault="00C464F8" w:rsidP="00797355">
      <w:pPr>
        <w:tabs>
          <w:tab w:val="left" w:pos="567"/>
        </w:tabs>
        <w:spacing w:after="0" w:line="360" w:lineRule="auto"/>
        <w:ind w:firstLine="708"/>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Проведем анализ бухгалтерской финансовой отчетности на примере предприятия </w:t>
      </w:r>
      <w:r w:rsidR="00FF163C">
        <w:rPr>
          <w:rFonts w:ascii="Times New Roman" w:hAnsi="Times New Roman" w:cs="Times New Roman"/>
          <w:color w:val="auto"/>
          <w:sz w:val="28"/>
          <w:szCs w:val="28"/>
        </w:rPr>
        <w:t>ОАО «Славянский КХП»</w:t>
      </w:r>
      <w:r w:rsidRPr="00246BF4">
        <w:rPr>
          <w:rFonts w:ascii="Times New Roman" w:hAnsi="Times New Roman" w:cs="Times New Roman"/>
          <w:color w:val="auto"/>
          <w:sz w:val="28"/>
          <w:szCs w:val="28"/>
        </w:rPr>
        <w:t xml:space="preserve"> представленный в таблице 1.</w:t>
      </w:r>
    </w:p>
    <w:p w:rsidR="00354400" w:rsidRPr="00246BF4" w:rsidRDefault="00354400" w:rsidP="00797355">
      <w:pPr>
        <w:tabs>
          <w:tab w:val="left" w:pos="567"/>
        </w:tabs>
        <w:spacing w:after="0" w:line="360" w:lineRule="auto"/>
        <w:ind w:firstLine="708"/>
        <w:jc w:val="both"/>
        <w:rPr>
          <w:rFonts w:ascii="Times New Roman" w:hAnsi="Times New Roman" w:cs="Times New Roman"/>
          <w:color w:val="auto"/>
          <w:sz w:val="28"/>
          <w:szCs w:val="28"/>
        </w:rPr>
      </w:pPr>
    </w:p>
    <w:p w:rsidR="00C464F8" w:rsidRPr="006F749E" w:rsidRDefault="00C464F8" w:rsidP="00797355">
      <w:pPr>
        <w:tabs>
          <w:tab w:val="left" w:pos="567"/>
        </w:tabs>
        <w:spacing w:after="0" w:line="360" w:lineRule="auto"/>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Таблица 1 – Коэффициентный анализ платежеспособности и ликвидн</w:t>
      </w:r>
      <w:r w:rsidR="008A28B0">
        <w:rPr>
          <w:rFonts w:ascii="Times New Roman" w:hAnsi="Times New Roman" w:cs="Times New Roman"/>
          <w:color w:val="auto"/>
          <w:sz w:val="28"/>
          <w:szCs w:val="28"/>
        </w:rPr>
        <w:t xml:space="preserve">ости </w:t>
      </w:r>
      <w:r w:rsidR="004077CB">
        <w:rPr>
          <w:rFonts w:ascii="Times New Roman" w:hAnsi="Times New Roman" w:cs="Times New Roman"/>
          <w:color w:val="auto"/>
          <w:sz w:val="28"/>
          <w:szCs w:val="28"/>
        </w:rPr>
        <w:t xml:space="preserve">     </w:t>
      </w:r>
      <w:r w:rsidR="00FF163C">
        <w:rPr>
          <w:rFonts w:ascii="Times New Roman" w:hAnsi="Times New Roman" w:cs="Times New Roman"/>
          <w:color w:val="auto"/>
          <w:sz w:val="28"/>
          <w:szCs w:val="28"/>
        </w:rPr>
        <w:t>ОАО «</w:t>
      </w:r>
      <w:r w:rsidR="00FF163C" w:rsidRPr="006F749E">
        <w:rPr>
          <w:rFonts w:ascii="Times New Roman" w:hAnsi="Times New Roman" w:cs="Times New Roman"/>
          <w:color w:val="auto"/>
          <w:sz w:val="28"/>
          <w:szCs w:val="28"/>
        </w:rPr>
        <w:t xml:space="preserve">Славянский КХП» </w:t>
      </w:r>
      <w:r w:rsidR="008A28B0" w:rsidRPr="006F749E">
        <w:rPr>
          <w:rFonts w:ascii="Times New Roman" w:hAnsi="Times New Roman" w:cs="Times New Roman"/>
          <w:color w:val="auto"/>
          <w:sz w:val="28"/>
          <w:szCs w:val="28"/>
        </w:rPr>
        <w:t>за 2016-2017</w:t>
      </w:r>
      <w:r w:rsidR="00354400" w:rsidRPr="006F749E">
        <w:rPr>
          <w:rFonts w:ascii="Times New Roman" w:hAnsi="Times New Roman" w:cs="Times New Roman"/>
          <w:color w:val="auto"/>
          <w:sz w:val="28"/>
          <w:szCs w:val="28"/>
        </w:rPr>
        <w:t xml:space="preserve"> гг. (</w:t>
      </w:r>
      <w:r w:rsidR="00797355" w:rsidRPr="006F749E">
        <w:rPr>
          <w:rFonts w:ascii="Times New Roman" w:hAnsi="Times New Roman" w:cs="Times New Roman"/>
          <w:color w:val="auto"/>
          <w:sz w:val="28"/>
          <w:szCs w:val="28"/>
        </w:rPr>
        <w:t>составлено автором</w:t>
      </w:r>
      <w:r w:rsidR="00354400" w:rsidRPr="006F749E">
        <w:rPr>
          <w:rFonts w:ascii="Times New Roman" w:hAnsi="Times New Roman" w:cs="Times New Roman"/>
          <w:color w:val="auto"/>
          <w:sz w:val="28"/>
          <w:szCs w:val="28"/>
        </w:rPr>
        <w:t>)</w:t>
      </w:r>
    </w:p>
    <w:p w:rsidR="00753D25" w:rsidRPr="006F749E" w:rsidRDefault="00753D25" w:rsidP="00797355">
      <w:pPr>
        <w:spacing w:after="0"/>
        <w:rPr>
          <w:rFonts w:ascii="Times New Roman" w:hAnsi="Times New Roman" w:cs="Times New Roman"/>
          <w:sz w:val="28"/>
          <w:szCs w:val="28"/>
        </w:rPr>
      </w:pPr>
    </w:p>
    <w:tbl>
      <w:tblPr>
        <w:tblW w:w="9639" w:type="dxa"/>
        <w:tblInd w:w="-10" w:type="dxa"/>
        <w:tblLayout w:type="fixed"/>
        <w:tblLook w:val="04A0" w:firstRow="1" w:lastRow="0" w:firstColumn="1" w:lastColumn="0" w:noHBand="0" w:noVBand="1"/>
      </w:tblPr>
      <w:tblGrid>
        <w:gridCol w:w="2977"/>
        <w:gridCol w:w="2126"/>
        <w:gridCol w:w="1546"/>
        <w:gridCol w:w="1431"/>
        <w:gridCol w:w="1559"/>
      </w:tblGrid>
      <w:tr w:rsidR="000B70B6" w:rsidRPr="00246BF4" w:rsidTr="000B70B6">
        <w:trPr>
          <w:trHeight w:val="567"/>
        </w:trPr>
        <w:tc>
          <w:tcPr>
            <w:tcW w:w="2977" w:type="dxa"/>
            <w:tcBorders>
              <w:top w:val="single" w:sz="4" w:space="0" w:color="auto"/>
              <w:left w:val="single" w:sz="8" w:space="0" w:color="auto"/>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Показатель</w:t>
            </w:r>
          </w:p>
        </w:tc>
        <w:tc>
          <w:tcPr>
            <w:tcW w:w="212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2015</w:t>
            </w:r>
          </w:p>
        </w:tc>
        <w:tc>
          <w:tcPr>
            <w:tcW w:w="154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2016</w:t>
            </w:r>
          </w:p>
        </w:tc>
        <w:tc>
          <w:tcPr>
            <w:tcW w:w="1431"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2017</w:t>
            </w:r>
          </w:p>
        </w:tc>
        <w:tc>
          <w:tcPr>
            <w:tcW w:w="1559"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 xml:space="preserve">Изменение (+, </w:t>
            </w:r>
            <w:r w:rsidRPr="008A28B0">
              <w:rPr>
                <w:rFonts w:ascii="Times New Roman" w:eastAsia="Times New Roman" w:hAnsi="Times New Roman" w:cs="Times New Roman"/>
                <w:color w:val="auto"/>
                <w:sz w:val="28"/>
                <w:szCs w:val="28"/>
              </w:rPr>
              <w:noBreakHyphen/>
              <w:t>)</w:t>
            </w:r>
          </w:p>
        </w:tc>
      </w:tr>
      <w:tr w:rsidR="000B70B6" w:rsidRPr="00246BF4" w:rsidTr="000B70B6">
        <w:trPr>
          <w:trHeight w:val="567"/>
        </w:trPr>
        <w:tc>
          <w:tcPr>
            <w:tcW w:w="9639" w:type="dxa"/>
            <w:gridSpan w:val="5"/>
            <w:tcBorders>
              <w:top w:val="single" w:sz="4" w:space="0" w:color="auto"/>
              <w:left w:val="single" w:sz="8" w:space="0" w:color="auto"/>
              <w:bottom w:val="single" w:sz="4" w:space="0" w:color="auto"/>
              <w:right w:val="single" w:sz="8" w:space="0" w:color="auto"/>
            </w:tcBorders>
            <w:shd w:val="clear" w:color="auto" w:fill="auto"/>
          </w:tcPr>
          <w:p w:rsidR="000B70B6" w:rsidRDefault="00CC69D8" w:rsidP="000B70B6">
            <w:pPr>
              <w:tabs>
                <w:tab w:val="left" w:pos="567"/>
              </w:tabs>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I</w:t>
            </w:r>
            <w:r w:rsidR="000B70B6" w:rsidRPr="008A28B0">
              <w:rPr>
                <w:rFonts w:ascii="Times New Roman" w:eastAsia="Times New Roman" w:hAnsi="Times New Roman" w:cs="Times New Roman"/>
                <w:color w:val="auto"/>
                <w:sz w:val="28"/>
                <w:szCs w:val="28"/>
              </w:rPr>
              <w:t xml:space="preserve"> Исходные данные</w:t>
            </w:r>
          </w:p>
        </w:tc>
      </w:tr>
      <w:tr w:rsidR="000B70B6" w:rsidRPr="00246BF4" w:rsidTr="000B70B6">
        <w:trPr>
          <w:trHeight w:val="567"/>
        </w:trPr>
        <w:tc>
          <w:tcPr>
            <w:tcW w:w="2977" w:type="dxa"/>
            <w:tcBorders>
              <w:top w:val="single" w:sz="4" w:space="0" w:color="auto"/>
              <w:left w:val="single" w:sz="8" w:space="0" w:color="auto"/>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Текущие активы</w:t>
            </w:r>
          </w:p>
        </w:tc>
        <w:tc>
          <w:tcPr>
            <w:tcW w:w="212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122802</w:t>
            </w:r>
          </w:p>
        </w:tc>
        <w:tc>
          <w:tcPr>
            <w:tcW w:w="154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242837</w:t>
            </w:r>
          </w:p>
        </w:tc>
        <w:tc>
          <w:tcPr>
            <w:tcW w:w="1431"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248837</w:t>
            </w:r>
          </w:p>
        </w:tc>
        <w:tc>
          <w:tcPr>
            <w:tcW w:w="1559"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0</w:t>
            </w:r>
          </w:p>
        </w:tc>
      </w:tr>
      <w:tr w:rsidR="000B70B6" w:rsidRPr="00246BF4" w:rsidTr="000B70B6">
        <w:trPr>
          <w:trHeight w:val="567"/>
        </w:trPr>
        <w:tc>
          <w:tcPr>
            <w:tcW w:w="2977" w:type="dxa"/>
            <w:tcBorders>
              <w:top w:val="single" w:sz="4" w:space="0" w:color="auto"/>
              <w:left w:val="single" w:sz="8" w:space="0" w:color="auto"/>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Запасы</w:t>
            </w:r>
          </w:p>
        </w:tc>
        <w:tc>
          <w:tcPr>
            <w:tcW w:w="212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17934</w:t>
            </w:r>
          </w:p>
        </w:tc>
        <w:tc>
          <w:tcPr>
            <w:tcW w:w="154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27551</w:t>
            </w:r>
          </w:p>
        </w:tc>
        <w:tc>
          <w:tcPr>
            <w:tcW w:w="1431"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42163</w:t>
            </w:r>
          </w:p>
        </w:tc>
        <w:tc>
          <w:tcPr>
            <w:tcW w:w="1559"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4612</w:t>
            </w:r>
          </w:p>
        </w:tc>
      </w:tr>
      <w:tr w:rsidR="000B70B6" w:rsidRPr="00246BF4" w:rsidTr="000B70B6">
        <w:trPr>
          <w:trHeight w:val="567"/>
        </w:trPr>
        <w:tc>
          <w:tcPr>
            <w:tcW w:w="2977" w:type="dxa"/>
            <w:tcBorders>
              <w:top w:val="single" w:sz="4" w:space="0" w:color="auto"/>
              <w:left w:val="single" w:sz="8" w:space="0" w:color="auto"/>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Денежные средства и денежные эквиваленты</w:t>
            </w:r>
          </w:p>
        </w:tc>
        <w:tc>
          <w:tcPr>
            <w:tcW w:w="212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10996</w:t>
            </w:r>
          </w:p>
        </w:tc>
        <w:tc>
          <w:tcPr>
            <w:tcW w:w="154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4680</w:t>
            </w:r>
          </w:p>
        </w:tc>
        <w:tc>
          <w:tcPr>
            <w:tcW w:w="1431"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3884</w:t>
            </w:r>
          </w:p>
        </w:tc>
        <w:tc>
          <w:tcPr>
            <w:tcW w:w="1559"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-796</w:t>
            </w:r>
          </w:p>
        </w:tc>
      </w:tr>
      <w:tr w:rsidR="000B70B6" w:rsidRPr="00246BF4" w:rsidTr="000B70B6">
        <w:trPr>
          <w:trHeight w:val="567"/>
        </w:trPr>
        <w:tc>
          <w:tcPr>
            <w:tcW w:w="2977" w:type="dxa"/>
            <w:tcBorders>
              <w:top w:val="single" w:sz="4" w:space="0" w:color="auto"/>
              <w:left w:val="single" w:sz="8" w:space="0" w:color="auto"/>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Финансовые вложения</w:t>
            </w:r>
          </w:p>
        </w:tc>
        <w:tc>
          <w:tcPr>
            <w:tcW w:w="212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0</w:t>
            </w:r>
          </w:p>
        </w:tc>
        <w:tc>
          <w:tcPr>
            <w:tcW w:w="154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0</w:t>
            </w:r>
          </w:p>
        </w:tc>
        <w:tc>
          <w:tcPr>
            <w:tcW w:w="1431"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32533</w:t>
            </w:r>
          </w:p>
        </w:tc>
        <w:tc>
          <w:tcPr>
            <w:tcW w:w="1559"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32533</w:t>
            </w:r>
          </w:p>
        </w:tc>
      </w:tr>
      <w:tr w:rsidR="000B70B6" w:rsidRPr="00246BF4" w:rsidTr="000B70B6">
        <w:trPr>
          <w:trHeight w:val="567"/>
        </w:trPr>
        <w:tc>
          <w:tcPr>
            <w:tcW w:w="2977" w:type="dxa"/>
            <w:tcBorders>
              <w:top w:val="single" w:sz="4" w:space="0" w:color="auto"/>
              <w:left w:val="single" w:sz="8" w:space="0" w:color="auto"/>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Собственный капитал</w:t>
            </w:r>
          </w:p>
        </w:tc>
        <w:tc>
          <w:tcPr>
            <w:tcW w:w="212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21808</w:t>
            </w:r>
          </w:p>
        </w:tc>
        <w:tc>
          <w:tcPr>
            <w:tcW w:w="1546"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21808</w:t>
            </w:r>
          </w:p>
        </w:tc>
        <w:tc>
          <w:tcPr>
            <w:tcW w:w="1431"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21808</w:t>
            </w:r>
          </w:p>
        </w:tc>
        <w:tc>
          <w:tcPr>
            <w:tcW w:w="1559" w:type="dxa"/>
            <w:tcBorders>
              <w:top w:val="single" w:sz="4" w:space="0" w:color="auto"/>
              <w:left w:val="nil"/>
              <w:bottom w:val="single" w:sz="4" w:space="0" w:color="auto"/>
              <w:right w:val="single" w:sz="8" w:space="0" w:color="auto"/>
            </w:tcBorders>
            <w:shd w:val="clear" w:color="auto" w:fill="auto"/>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21808</w:t>
            </w:r>
          </w:p>
        </w:tc>
      </w:tr>
      <w:tr w:rsidR="000B70B6" w:rsidRPr="00246BF4" w:rsidTr="000B70B6">
        <w:trPr>
          <w:trHeight w:val="263"/>
        </w:trPr>
        <w:tc>
          <w:tcPr>
            <w:tcW w:w="2977" w:type="dxa"/>
            <w:tcBorders>
              <w:top w:val="single" w:sz="4" w:space="0" w:color="auto"/>
              <w:left w:val="single" w:sz="8" w:space="0" w:color="auto"/>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proofErr w:type="spellStart"/>
            <w:r w:rsidRPr="008A28B0">
              <w:rPr>
                <w:rFonts w:ascii="Times New Roman" w:eastAsia="Times New Roman" w:hAnsi="Times New Roman" w:cs="Times New Roman"/>
                <w:color w:val="auto"/>
                <w:sz w:val="28"/>
                <w:szCs w:val="28"/>
              </w:rPr>
              <w:t>Внеоборотные</w:t>
            </w:r>
            <w:proofErr w:type="spellEnd"/>
            <w:r w:rsidRPr="008A28B0">
              <w:rPr>
                <w:rFonts w:ascii="Times New Roman" w:eastAsia="Times New Roman" w:hAnsi="Times New Roman" w:cs="Times New Roman"/>
                <w:color w:val="auto"/>
                <w:sz w:val="28"/>
                <w:szCs w:val="28"/>
              </w:rPr>
              <w:t xml:space="preserve"> активы</w:t>
            </w:r>
          </w:p>
        </w:tc>
        <w:tc>
          <w:tcPr>
            <w:tcW w:w="2126" w:type="dxa"/>
            <w:tcBorders>
              <w:top w:val="single" w:sz="4" w:space="0" w:color="auto"/>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248760</w:t>
            </w:r>
          </w:p>
        </w:tc>
        <w:tc>
          <w:tcPr>
            <w:tcW w:w="1546" w:type="dxa"/>
            <w:tcBorders>
              <w:top w:val="single" w:sz="4" w:space="0" w:color="auto"/>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242837</w:t>
            </w:r>
          </w:p>
        </w:tc>
        <w:tc>
          <w:tcPr>
            <w:tcW w:w="1431" w:type="dxa"/>
            <w:tcBorders>
              <w:top w:val="single" w:sz="4" w:space="0" w:color="auto"/>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122802</w:t>
            </w:r>
          </w:p>
        </w:tc>
        <w:tc>
          <w:tcPr>
            <w:tcW w:w="1559" w:type="dxa"/>
            <w:tcBorders>
              <w:top w:val="single" w:sz="4" w:space="0" w:color="auto"/>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-120035</w:t>
            </w:r>
          </w:p>
        </w:tc>
      </w:tr>
      <w:tr w:rsidR="000B70B6" w:rsidRPr="00246BF4" w:rsidTr="000B70B6">
        <w:trPr>
          <w:trHeight w:val="269"/>
        </w:trPr>
        <w:tc>
          <w:tcPr>
            <w:tcW w:w="9639" w:type="dxa"/>
            <w:gridSpan w:val="5"/>
            <w:tcBorders>
              <w:top w:val="single" w:sz="8" w:space="0" w:color="auto"/>
              <w:left w:val="single" w:sz="8" w:space="0" w:color="auto"/>
              <w:bottom w:val="single" w:sz="4" w:space="0" w:color="auto"/>
              <w:right w:val="single" w:sz="8" w:space="0" w:color="000000"/>
            </w:tcBorders>
            <w:shd w:val="clear" w:color="auto" w:fill="auto"/>
            <w:hideMark/>
          </w:tcPr>
          <w:p w:rsidR="000B70B6" w:rsidRPr="008A28B0" w:rsidRDefault="00CC69D8" w:rsidP="000B70B6">
            <w:pPr>
              <w:tabs>
                <w:tab w:val="left" w:pos="567"/>
              </w:tabs>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II</w:t>
            </w:r>
            <w:r w:rsidR="000B70B6" w:rsidRPr="008A28B0">
              <w:rPr>
                <w:rFonts w:ascii="Times New Roman" w:eastAsia="Times New Roman" w:hAnsi="Times New Roman" w:cs="Times New Roman"/>
                <w:color w:val="auto"/>
                <w:sz w:val="28"/>
                <w:szCs w:val="28"/>
              </w:rPr>
              <w:t xml:space="preserve"> Анализ ликвидности и платежеспособности</w:t>
            </w:r>
          </w:p>
        </w:tc>
      </w:tr>
      <w:tr w:rsidR="000B70B6" w:rsidRPr="00246BF4" w:rsidTr="000B70B6">
        <w:trPr>
          <w:trHeight w:val="645"/>
        </w:trPr>
        <w:tc>
          <w:tcPr>
            <w:tcW w:w="2977" w:type="dxa"/>
            <w:tcBorders>
              <w:top w:val="single" w:sz="4" w:space="0" w:color="auto"/>
              <w:left w:val="single" w:sz="8" w:space="0" w:color="auto"/>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Коэффициент текущей ликвидности</w:t>
            </w:r>
          </w:p>
        </w:tc>
        <w:tc>
          <w:tcPr>
            <w:tcW w:w="2126" w:type="dxa"/>
            <w:tcBorders>
              <w:top w:val="single" w:sz="4" w:space="0" w:color="auto"/>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1</w:t>
            </w:r>
            <w:r w:rsidRPr="008A28B0">
              <w:rPr>
                <w:rFonts w:ascii="Times New Roman" w:eastAsia="Times New Roman" w:hAnsi="Times New Roman" w:cs="Times New Roman"/>
                <w:color w:val="auto"/>
                <w:sz w:val="28"/>
                <w:szCs w:val="28"/>
              </w:rPr>
              <w:noBreakHyphen/>
              <w:t>2</w:t>
            </w:r>
          </w:p>
        </w:tc>
        <w:tc>
          <w:tcPr>
            <w:tcW w:w="1546" w:type="dxa"/>
            <w:tcBorders>
              <w:top w:val="single" w:sz="4" w:space="0" w:color="auto"/>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10,63</w:t>
            </w:r>
          </w:p>
        </w:tc>
        <w:tc>
          <w:tcPr>
            <w:tcW w:w="1431" w:type="dxa"/>
            <w:tcBorders>
              <w:top w:val="single" w:sz="4" w:space="0" w:color="auto"/>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7,19</w:t>
            </w:r>
          </w:p>
        </w:tc>
        <w:tc>
          <w:tcPr>
            <w:tcW w:w="1559" w:type="dxa"/>
            <w:tcBorders>
              <w:top w:val="single" w:sz="4" w:space="0" w:color="auto"/>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-3,44</w:t>
            </w:r>
          </w:p>
        </w:tc>
      </w:tr>
      <w:tr w:rsidR="000B70B6" w:rsidRPr="00246BF4" w:rsidTr="000B70B6">
        <w:trPr>
          <w:trHeight w:val="645"/>
        </w:trPr>
        <w:tc>
          <w:tcPr>
            <w:tcW w:w="2977" w:type="dxa"/>
            <w:tcBorders>
              <w:top w:val="nil"/>
              <w:left w:val="single" w:sz="8" w:space="0" w:color="auto"/>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Коэффициент быстрой ликвидности</w:t>
            </w:r>
          </w:p>
        </w:tc>
        <w:tc>
          <w:tcPr>
            <w:tcW w:w="2126"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0,7</w:t>
            </w:r>
            <w:r w:rsidRPr="008A28B0">
              <w:rPr>
                <w:rFonts w:ascii="Times New Roman" w:eastAsia="Times New Roman" w:hAnsi="Times New Roman" w:cs="Times New Roman"/>
                <w:color w:val="auto"/>
                <w:sz w:val="28"/>
                <w:szCs w:val="28"/>
              </w:rPr>
              <w:noBreakHyphen/>
              <w:t>0,8</w:t>
            </w:r>
          </w:p>
        </w:tc>
        <w:tc>
          <w:tcPr>
            <w:tcW w:w="1546"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8,66</w:t>
            </w:r>
          </w:p>
        </w:tc>
        <w:tc>
          <w:tcPr>
            <w:tcW w:w="1431"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5,75</w:t>
            </w:r>
          </w:p>
        </w:tc>
        <w:tc>
          <w:tcPr>
            <w:tcW w:w="1559"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-2,90</w:t>
            </w:r>
          </w:p>
        </w:tc>
      </w:tr>
      <w:tr w:rsidR="000B70B6" w:rsidRPr="00246BF4" w:rsidTr="000B70B6">
        <w:trPr>
          <w:trHeight w:val="433"/>
        </w:trPr>
        <w:tc>
          <w:tcPr>
            <w:tcW w:w="2977" w:type="dxa"/>
            <w:tcBorders>
              <w:top w:val="nil"/>
              <w:left w:val="single" w:sz="8" w:space="0" w:color="auto"/>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Коэффициент абсолютной ликвидности</w:t>
            </w:r>
          </w:p>
        </w:tc>
        <w:tc>
          <w:tcPr>
            <w:tcW w:w="2126"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0,05</w:t>
            </w:r>
            <w:r w:rsidRPr="008A28B0">
              <w:rPr>
                <w:rFonts w:ascii="Times New Roman" w:eastAsia="Times New Roman" w:hAnsi="Times New Roman" w:cs="Times New Roman"/>
                <w:color w:val="auto"/>
                <w:sz w:val="28"/>
                <w:szCs w:val="28"/>
              </w:rPr>
              <w:noBreakHyphen/>
              <w:t>0,1</w:t>
            </w:r>
          </w:p>
        </w:tc>
        <w:tc>
          <w:tcPr>
            <w:tcW w:w="1546"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6,21</w:t>
            </w:r>
          </w:p>
        </w:tc>
        <w:tc>
          <w:tcPr>
            <w:tcW w:w="1431"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4,64</w:t>
            </w:r>
          </w:p>
        </w:tc>
        <w:tc>
          <w:tcPr>
            <w:tcW w:w="1559"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-1,57</w:t>
            </w:r>
          </w:p>
        </w:tc>
      </w:tr>
      <w:tr w:rsidR="000B70B6" w:rsidRPr="00246BF4" w:rsidTr="000B70B6">
        <w:trPr>
          <w:trHeight w:val="330"/>
        </w:trPr>
        <w:tc>
          <w:tcPr>
            <w:tcW w:w="2977" w:type="dxa"/>
            <w:tcBorders>
              <w:top w:val="nil"/>
              <w:left w:val="single" w:sz="8" w:space="0" w:color="auto"/>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Рабочий капитал</w:t>
            </w:r>
          </w:p>
        </w:tc>
        <w:tc>
          <w:tcPr>
            <w:tcW w:w="2126"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&gt; 0</w:t>
            </w:r>
          </w:p>
        </w:tc>
        <w:tc>
          <w:tcPr>
            <w:tcW w:w="1546"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-2469204,00</w:t>
            </w:r>
          </w:p>
        </w:tc>
        <w:tc>
          <w:tcPr>
            <w:tcW w:w="1431"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-148683,00</w:t>
            </w:r>
          </w:p>
        </w:tc>
        <w:tc>
          <w:tcPr>
            <w:tcW w:w="1559"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320521,00</w:t>
            </w:r>
          </w:p>
        </w:tc>
      </w:tr>
      <w:tr w:rsidR="000B70B6" w:rsidRPr="00246BF4" w:rsidTr="000B70B6">
        <w:trPr>
          <w:trHeight w:val="992"/>
        </w:trPr>
        <w:tc>
          <w:tcPr>
            <w:tcW w:w="2977" w:type="dxa"/>
            <w:tcBorders>
              <w:top w:val="nil"/>
              <w:left w:val="single" w:sz="8" w:space="0" w:color="auto"/>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Коэффициент обеспеченности текущей деятельности рабочим капиталом</w:t>
            </w:r>
          </w:p>
        </w:tc>
        <w:tc>
          <w:tcPr>
            <w:tcW w:w="2126"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&gt; или = 0,1</w:t>
            </w:r>
          </w:p>
        </w:tc>
        <w:tc>
          <w:tcPr>
            <w:tcW w:w="1546"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-0,97</w:t>
            </w:r>
          </w:p>
        </w:tc>
        <w:tc>
          <w:tcPr>
            <w:tcW w:w="1431"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-0,88</w:t>
            </w:r>
          </w:p>
        </w:tc>
        <w:tc>
          <w:tcPr>
            <w:tcW w:w="1559" w:type="dxa"/>
            <w:tcBorders>
              <w:top w:val="nil"/>
              <w:left w:val="nil"/>
              <w:bottom w:val="single" w:sz="8" w:space="0" w:color="auto"/>
              <w:right w:val="single" w:sz="8" w:space="0" w:color="auto"/>
            </w:tcBorders>
            <w:shd w:val="clear" w:color="auto" w:fill="auto"/>
            <w:hideMark/>
          </w:tcPr>
          <w:p w:rsidR="000B70B6" w:rsidRPr="008A28B0" w:rsidRDefault="000B70B6" w:rsidP="000B70B6">
            <w:pPr>
              <w:tabs>
                <w:tab w:val="left" w:pos="567"/>
              </w:tabs>
              <w:spacing w:after="0" w:line="240" w:lineRule="auto"/>
              <w:rPr>
                <w:rFonts w:ascii="Times New Roman" w:eastAsia="Times New Roman" w:hAnsi="Times New Roman" w:cs="Times New Roman"/>
                <w:color w:val="auto"/>
                <w:sz w:val="28"/>
                <w:szCs w:val="28"/>
              </w:rPr>
            </w:pPr>
            <w:r w:rsidRPr="008A28B0">
              <w:rPr>
                <w:rFonts w:ascii="Times New Roman" w:eastAsia="Times New Roman" w:hAnsi="Times New Roman" w:cs="Times New Roman"/>
                <w:color w:val="auto"/>
                <w:sz w:val="28"/>
                <w:szCs w:val="28"/>
              </w:rPr>
              <w:t>0,08</w:t>
            </w:r>
          </w:p>
        </w:tc>
      </w:tr>
    </w:tbl>
    <w:p w:rsidR="00C464F8" w:rsidRPr="00246BF4" w:rsidRDefault="00C464F8" w:rsidP="00797355">
      <w:pPr>
        <w:tabs>
          <w:tab w:val="left" w:pos="567"/>
        </w:tabs>
        <w:spacing w:after="0" w:line="360" w:lineRule="auto"/>
        <w:rPr>
          <w:rFonts w:ascii="Times New Roman" w:hAnsi="Times New Roman" w:cs="Times New Roman"/>
          <w:color w:val="auto"/>
          <w:sz w:val="28"/>
          <w:szCs w:val="28"/>
        </w:rPr>
      </w:pP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lastRenderedPageBreak/>
        <w:t xml:space="preserve">Осуществим коэффициентный анализ платежеспособности </w:t>
      </w:r>
      <w:r w:rsidR="008A28B0">
        <w:rPr>
          <w:rFonts w:ascii="Times New Roman" w:hAnsi="Times New Roman" w:cs="Times New Roman"/>
          <w:color w:val="auto"/>
          <w:sz w:val="28"/>
          <w:szCs w:val="28"/>
        </w:rPr>
        <w:t xml:space="preserve">и ликвидности </w:t>
      </w:r>
      <w:r w:rsidR="00FF163C">
        <w:rPr>
          <w:rFonts w:ascii="Times New Roman" w:hAnsi="Times New Roman" w:cs="Times New Roman"/>
          <w:color w:val="auto"/>
          <w:sz w:val="28"/>
          <w:szCs w:val="28"/>
        </w:rPr>
        <w:t xml:space="preserve">ОАО «Славянский КХП» </w:t>
      </w:r>
      <w:r w:rsidR="008A28B0">
        <w:rPr>
          <w:rFonts w:ascii="Times New Roman" w:hAnsi="Times New Roman" w:cs="Times New Roman"/>
          <w:color w:val="auto"/>
          <w:sz w:val="28"/>
          <w:szCs w:val="28"/>
        </w:rPr>
        <w:t>за 2016-2017</w:t>
      </w:r>
      <w:r w:rsidRPr="00246BF4">
        <w:rPr>
          <w:rFonts w:ascii="Times New Roman" w:hAnsi="Times New Roman" w:cs="Times New Roman"/>
          <w:color w:val="auto"/>
          <w:sz w:val="28"/>
          <w:szCs w:val="28"/>
        </w:rPr>
        <w:t xml:space="preserve"> гг.</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Коэффиц</w:t>
      </w:r>
      <w:r w:rsidR="00AC6A04">
        <w:rPr>
          <w:rFonts w:ascii="Times New Roman" w:hAnsi="Times New Roman" w:cs="Times New Roman"/>
          <w:color w:val="auto"/>
          <w:sz w:val="28"/>
          <w:szCs w:val="28"/>
        </w:rPr>
        <w:t>иент текущей ликвидности за 2016</w:t>
      </w:r>
      <w:r w:rsidRPr="00246BF4">
        <w:rPr>
          <w:rFonts w:ascii="Times New Roman" w:hAnsi="Times New Roman" w:cs="Times New Roman"/>
          <w:color w:val="auto"/>
          <w:sz w:val="28"/>
          <w:szCs w:val="28"/>
        </w:rPr>
        <w:t xml:space="preserve"> г. равен 10,63. Он показывает, что каждый рубль текущих обязательств обеспечен 10,</w:t>
      </w:r>
      <w:r w:rsidR="002C323D">
        <w:rPr>
          <w:rFonts w:ascii="Times New Roman" w:hAnsi="Times New Roman" w:cs="Times New Roman"/>
          <w:color w:val="auto"/>
          <w:sz w:val="28"/>
          <w:szCs w:val="28"/>
        </w:rPr>
        <w:t>63 руб. текущих активов. За 2017</w:t>
      </w:r>
      <w:r w:rsidRPr="00246BF4">
        <w:rPr>
          <w:rFonts w:ascii="Times New Roman" w:hAnsi="Times New Roman" w:cs="Times New Roman"/>
          <w:color w:val="auto"/>
          <w:sz w:val="28"/>
          <w:szCs w:val="28"/>
        </w:rPr>
        <w:t xml:space="preserve"> г. показатель незначительно увеличивается и становится равен 7,19. За оба периода показатель превышает рекомендуемое значение. </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Коэффиц</w:t>
      </w:r>
      <w:r w:rsidR="002C323D">
        <w:rPr>
          <w:rFonts w:ascii="Times New Roman" w:hAnsi="Times New Roman" w:cs="Times New Roman"/>
          <w:color w:val="auto"/>
          <w:sz w:val="28"/>
          <w:szCs w:val="28"/>
        </w:rPr>
        <w:t>иент быстрой ликвидности за 201</w:t>
      </w:r>
      <w:r w:rsidR="00AC6A04">
        <w:rPr>
          <w:rFonts w:ascii="Times New Roman" w:hAnsi="Times New Roman" w:cs="Times New Roman"/>
          <w:color w:val="auto"/>
          <w:sz w:val="28"/>
          <w:szCs w:val="28"/>
        </w:rPr>
        <w:t>6</w:t>
      </w:r>
      <w:r w:rsidRPr="00246BF4">
        <w:rPr>
          <w:rFonts w:ascii="Times New Roman" w:hAnsi="Times New Roman" w:cs="Times New Roman"/>
          <w:color w:val="auto"/>
          <w:sz w:val="28"/>
          <w:szCs w:val="28"/>
        </w:rPr>
        <w:t xml:space="preserve"> г. равен 8,66. Он показывает, что каждый рубль текущих </w:t>
      </w:r>
      <w:proofErr w:type="gramStart"/>
      <w:r w:rsidRPr="00246BF4">
        <w:rPr>
          <w:rFonts w:ascii="Times New Roman" w:hAnsi="Times New Roman" w:cs="Times New Roman"/>
          <w:color w:val="auto"/>
          <w:sz w:val="28"/>
          <w:szCs w:val="28"/>
        </w:rPr>
        <w:t>обязатель</w:t>
      </w:r>
      <w:r w:rsidR="002C323D">
        <w:rPr>
          <w:rFonts w:ascii="Times New Roman" w:hAnsi="Times New Roman" w:cs="Times New Roman"/>
          <w:color w:val="auto"/>
          <w:sz w:val="28"/>
          <w:szCs w:val="28"/>
        </w:rPr>
        <w:t>ств  обеспечен</w:t>
      </w:r>
      <w:proofErr w:type="gramEnd"/>
      <w:r w:rsidR="002C323D">
        <w:rPr>
          <w:rFonts w:ascii="Times New Roman" w:hAnsi="Times New Roman" w:cs="Times New Roman"/>
          <w:color w:val="auto"/>
          <w:sz w:val="28"/>
          <w:szCs w:val="28"/>
        </w:rPr>
        <w:t xml:space="preserve"> 8,66 руб. текущ</w:t>
      </w:r>
      <w:r w:rsidR="000B70B6">
        <w:rPr>
          <w:rFonts w:ascii="Times New Roman" w:hAnsi="Times New Roman" w:cs="Times New Roman"/>
          <w:color w:val="auto"/>
          <w:sz w:val="28"/>
          <w:szCs w:val="28"/>
        </w:rPr>
        <w:t>их  активов</w:t>
      </w:r>
      <w:r w:rsidR="00AC6A04">
        <w:rPr>
          <w:rFonts w:ascii="Times New Roman" w:hAnsi="Times New Roman" w:cs="Times New Roman"/>
          <w:color w:val="auto"/>
          <w:sz w:val="28"/>
          <w:szCs w:val="28"/>
        </w:rPr>
        <w:t xml:space="preserve"> (без учета запасов). За 2017</w:t>
      </w:r>
      <w:r w:rsidRPr="00246BF4">
        <w:rPr>
          <w:rFonts w:ascii="Times New Roman" w:hAnsi="Times New Roman" w:cs="Times New Roman"/>
          <w:color w:val="auto"/>
          <w:sz w:val="28"/>
          <w:szCs w:val="28"/>
        </w:rPr>
        <w:t xml:space="preserve"> г. показатель незначительно увеличивается и становится равен 5,75. За оба периода показатель превышает рекомендуемое значение. </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Анализируя основные показатели деятельности </w:t>
      </w:r>
      <w:r w:rsidR="00FF163C">
        <w:rPr>
          <w:rFonts w:ascii="Times New Roman" w:hAnsi="Times New Roman" w:cs="Times New Roman"/>
          <w:color w:val="auto"/>
          <w:sz w:val="28"/>
          <w:szCs w:val="28"/>
        </w:rPr>
        <w:t xml:space="preserve">ОАО «Славянский КХП» </w:t>
      </w:r>
      <w:r w:rsidR="002C323D">
        <w:rPr>
          <w:rFonts w:ascii="Times New Roman" w:hAnsi="Times New Roman" w:cs="Times New Roman"/>
          <w:color w:val="auto"/>
          <w:sz w:val="28"/>
          <w:szCs w:val="28"/>
        </w:rPr>
        <w:t>за 2016-2017</w:t>
      </w:r>
      <w:r w:rsidRPr="00246BF4">
        <w:rPr>
          <w:rFonts w:ascii="Times New Roman" w:hAnsi="Times New Roman" w:cs="Times New Roman"/>
          <w:color w:val="auto"/>
          <w:sz w:val="28"/>
          <w:szCs w:val="28"/>
        </w:rPr>
        <w:t xml:space="preserve"> гг., можно сделать следующие заключения:</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2C323D">
        <w:rPr>
          <w:rFonts w:ascii="Times New Roman" w:hAnsi="Times New Roman" w:cs="Times New Roman"/>
          <w:color w:val="auto"/>
          <w:sz w:val="28"/>
          <w:szCs w:val="28"/>
        </w:rPr>
        <w:t xml:space="preserve"> темп роста себестоимости в 2017</w:t>
      </w:r>
      <w:r w:rsidR="00C464F8" w:rsidRPr="00246BF4">
        <w:rPr>
          <w:rFonts w:ascii="Times New Roman" w:hAnsi="Times New Roman" w:cs="Times New Roman"/>
          <w:color w:val="auto"/>
          <w:sz w:val="28"/>
          <w:szCs w:val="28"/>
        </w:rPr>
        <w:t xml:space="preserve"> г. составил 115,6% и опережает темпы роста выручки, что оценивается как негативная тенденция;</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отрицательно оценивается снижение тем</w:t>
      </w:r>
      <w:r w:rsidR="002C323D">
        <w:rPr>
          <w:rFonts w:ascii="Times New Roman" w:hAnsi="Times New Roman" w:cs="Times New Roman"/>
          <w:color w:val="auto"/>
          <w:sz w:val="28"/>
          <w:szCs w:val="28"/>
        </w:rPr>
        <w:t>па роста валовой прибыли за 2017</w:t>
      </w:r>
      <w:r w:rsidR="00C464F8" w:rsidRPr="00246BF4">
        <w:rPr>
          <w:rFonts w:ascii="Times New Roman" w:hAnsi="Times New Roman" w:cs="Times New Roman"/>
          <w:color w:val="auto"/>
          <w:sz w:val="28"/>
          <w:szCs w:val="28"/>
        </w:rPr>
        <w:t xml:space="preserve"> г. на 2,6%, а темпа роста прибыли от продаж на 49,4% и </w:t>
      </w:r>
      <w:r w:rsidR="00AC6A04">
        <w:rPr>
          <w:rFonts w:ascii="Times New Roman" w:hAnsi="Times New Roman" w:cs="Times New Roman"/>
          <w:color w:val="auto"/>
          <w:sz w:val="28"/>
          <w:szCs w:val="28"/>
        </w:rPr>
        <w:t>отсутствие чистой прибыли в 2017</w:t>
      </w:r>
      <w:r w:rsidR="00C464F8" w:rsidRPr="00246BF4">
        <w:rPr>
          <w:rFonts w:ascii="Times New Roman" w:hAnsi="Times New Roman" w:cs="Times New Roman"/>
          <w:color w:val="auto"/>
          <w:sz w:val="28"/>
          <w:szCs w:val="28"/>
        </w:rPr>
        <w:t xml:space="preserve"> г.;</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выявлена негативная тенденция резкого увеличения коммерческих и </w:t>
      </w:r>
      <w:r w:rsidR="00AC6A04">
        <w:rPr>
          <w:rFonts w:ascii="Times New Roman" w:hAnsi="Times New Roman" w:cs="Times New Roman"/>
          <w:color w:val="auto"/>
          <w:sz w:val="28"/>
          <w:szCs w:val="28"/>
        </w:rPr>
        <w:t>управленческих расходов. За 2017</w:t>
      </w:r>
      <w:r w:rsidR="00C464F8" w:rsidRPr="00246BF4">
        <w:rPr>
          <w:rFonts w:ascii="Times New Roman" w:hAnsi="Times New Roman" w:cs="Times New Roman"/>
          <w:color w:val="auto"/>
          <w:sz w:val="28"/>
          <w:szCs w:val="28"/>
        </w:rPr>
        <w:t xml:space="preserve"> г. коммерческие расходы увеличились на 19,9%, а управленческие на 27,0%;</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AC6A04">
        <w:rPr>
          <w:rFonts w:ascii="Times New Roman" w:hAnsi="Times New Roman" w:cs="Times New Roman"/>
          <w:color w:val="auto"/>
          <w:sz w:val="28"/>
          <w:szCs w:val="28"/>
        </w:rPr>
        <w:t xml:space="preserve"> в 2017</w:t>
      </w:r>
      <w:r w:rsidR="00C464F8" w:rsidRPr="00246BF4">
        <w:rPr>
          <w:rFonts w:ascii="Times New Roman" w:hAnsi="Times New Roman" w:cs="Times New Roman"/>
          <w:color w:val="auto"/>
          <w:sz w:val="28"/>
          <w:szCs w:val="28"/>
        </w:rPr>
        <w:t xml:space="preserve"> г. наблюдается увеличение производительности труда на 126,471 тыс. руб. / чел. по отношению к 2015 г.;</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 положительным являетс</w:t>
      </w:r>
      <w:r w:rsidR="00AC6A04">
        <w:rPr>
          <w:rFonts w:ascii="Times New Roman" w:hAnsi="Times New Roman" w:cs="Times New Roman"/>
          <w:color w:val="auto"/>
          <w:sz w:val="28"/>
          <w:szCs w:val="28"/>
        </w:rPr>
        <w:t>я увеличение фондоотдачи за 2017</w:t>
      </w:r>
      <w:r w:rsidR="00C464F8" w:rsidRPr="00246BF4">
        <w:rPr>
          <w:rFonts w:ascii="Times New Roman" w:hAnsi="Times New Roman" w:cs="Times New Roman"/>
          <w:color w:val="auto"/>
          <w:sz w:val="28"/>
          <w:szCs w:val="28"/>
        </w:rPr>
        <w:t xml:space="preserve"> г. на 0,368, что вызвано более высоким темпом роста выручки по сравнению с темпом роста стоимости основных средств;</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снижение </w:t>
      </w:r>
      <w:proofErr w:type="spellStart"/>
      <w:r w:rsidR="00C464F8" w:rsidRPr="00246BF4">
        <w:rPr>
          <w:rFonts w:ascii="Times New Roman" w:hAnsi="Times New Roman" w:cs="Times New Roman"/>
          <w:color w:val="auto"/>
          <w:sz w:val="28"/>
          <w:szCs w:val="28"/>
        </w:rPr>
        <w:t>фондовооруженности</w:t>
      </w:r>
      <w:proofErr w:type="spellEnd"/>
      <w:r w:rsidR="00C464F8" w:rsidRPr="00246BF4">
        <w:rPr>
          <w:rFonts w:ascii="Times New Roman" w:hAnsi="Times New Roman" w:cs="Times New Roman"/>
          <w:color w:val="auto"/>
          <w:sz w:val="28"/>
          <w:szCs w:val="28"/>
        </w:rPr>
        <w:t xml:space="preserve"> в рассматриваемом периоде составило 16,254 тыс. руб. / чел. Причиной является увеличение среднесписочной численности работающих на 20 чел.;</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lastRenderedPageBreak/>
        <w:t>–</w:t>
      </w:r>
      <w:r w:rsidR="00C464F8" w:rsidRPr="00246BF4">
        <w:rPr>
          <w:rFonts w:ascii="Times New Roman" w:hAnsi="Times New Roman" w:cs="Times New Roman"/>
          <w:color w:val="auto"/>
          <w:sz w:val="28"/>
          <w:szCs w:val="28"/>
        </w:rPr>
        <w:t xml:space="preserve"> негативно оценивается рост затрат на 1 руб. выручки на 0,0428 руб. и снижение рентабельности продаж на 4,2%;</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темп роста выручки отстает от темпа роста фонда заработной платы, что свидетельствует об ошибках в кадровой работе предприятия;</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прочая</w:t>
      </w:r>
      <w:r w:rsidR="00AC6A04">
        <w:rPr>
          <w:rFonts w:ascii="Times New Roman" w:hAnsi="Times New Roman" w:cs="Times New Roman"/>
          <w:color w:val="auto"/>
          <w:sz w:val="28"/>
          <w:szCs w:val="28"/>
        </w:rPr>
        <w:t xml:space="preserve"> деятельность предприятия в 2017</w:t>
      </w:r>
      <w:r w:rsidR="00C464F8" w:rsidRPr="00246BF4">
        <w:rPr>
          <w:rFonts w:ascii="Times New Roman" w:hAnsi="Times New Roman" w:cs="Times New Roman"/>
          <w:color w:val="auto"/>
          <w:sz w:val="28"/>
          <w:szCs w:val="28"/>
        </w:rPr>
        <w:t xml:space="preserve"> г. является убыточной.</w:t>
      </w:r>
    </w:p>
    <w:p w:rsidR="00C464F8" w:rsidRPr="00246BF4" w:rsidRDefault="00FF163C" w:rsidP="00797355">
      <w:pPr>
        <w:tabs>
          <w:tab w:val="left" w:pos="567"/>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ОАО «Славянский КХП» </w:t>
      </w:r>
      <w:r w:rsidR="00AC6A04">
        <w:rPr>
          <w:rFonts w:ascii="Times New Roman" w:hAnsi="Times New Roman" w:cs="Times New Roman"/>
          <w:color w:val="auto"/>
          <w:sz w:val="28"/>
          <w:szCs w:val="28"/>
        </w:rPr>
        <w:t>в 2017</w:t>
      </w:r>
      <w:r w:rsidR="00C464F8" w:rsidRPr="00246BF4">
        <w:rPr>
          <w:rFonts w:ascii="Times New Roman" w:hAnsi="Times New Roman" w:cs="Times New Roman"/>
          <w:color w:val="auto"/>
          <w:sz w:val="28"/>
          <w:szCs w:val="28"/>
        </w:rPr>
        <w:t xml:space="preserve"> г. снизил темпы производственной деятельности, что выражается в отставании темпа роста выручки от продаж от темпа роста себестоимости, уменьшении прибыли от продаж.</w:t>
      </w:r>
    </w:p>
    <w:p w:rsidR="00FF163C"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Анализ финансовой устойчивости.</w:t>
      </w:r>
    </w:p>
    <w:p w:rsidR="00891CFC" w:rsidRDefault="00891CFC" w:rsidP="00797355">
      <w:pPr>
        <w:tabs>
          <w:tab w:val="left" w:pos="567"/>
        </w:tabs>
        <w:spacing w:after="0" w:line="360" w:lineRule="auto"/>
        <w:ind w:firstLine="709"/>
        <w:jc w:val="both"/>
        <w:rPr>
          <w:rFonts w:ascii="Times New Roman" w:hAnsi="Times New Roman" w:cs="Times New Roman"/>
          <w:color w:val="auto"/>
          <w:sz w:val="28"/>
          <w:szCs w:val="28"/>
        </w:rPr>
      </w:pPr>
    </w:p>
    <w:p w:rsidR="00753D25" w:rsidRDefault="00C464F8" w:rsidP="006F749E">
      <w:pPr>
        <w:tabs>
          <w:tab w:val="left" w:pos="567"/>
        </w:tabs>
        <w:spacing w:after="0" w:line="360" w:lineRule="auto"/>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Таблица 2 – Анализ финансовой устойчивости </w:t>
      </w:r>
      <w:r w:rsidR="00FF163C">
        <w:rPr>
          <w:rFonts w:ascii="Times New Roman" w:hAnsi="Times New Roman" w:cs="Times New Roman"/>
          <w:color w:val="auto"/>
          <w:sz w:val="28"/>
          <w:szCs w:val="28"/>
        </w:rPr>
        <w:t>ОАО «Славянский КХП»</w:t>
      </w:r>
      <w:r w:rsidR="000B70B6">
        <w:rPr>
          <w:rFonts w:ascii="Times New Roman" w:hAnsi="Times New Roman" w:cs="Times New Roman"/>
          <w:color w:val="auto"/>
          <w:sz w:val="28"/>
          <w:szCs w:val="28"/>
        </w:rPr>
        <w:t xml:space="preserve"> за</w:t>
      </w:r>
      <w:r w:rsidR="004077CB">
        <w:rPr>
          <w:rFonts w:ascii="Times New Roman" w:hAnsi="Times New Roman" w:cs="Times New Roman"/>
          <w:color w:val="auto"/>
          <w:sz w:val="28"/>
          <w:szCs w:val="28"/>
        </w:rPr>
        <w:t xml:space="preserve">  </w:t>
      </w:r>
      <w:r w:rsidR="000B70B6">
        <w:rPr>
          <w:rFonts w:ascii="Times New Roman" w:hAnsi="Times New Roman" w:cs="Times New Roman"/>
          <w:color w:val="auto"/>
          <w:sz w:val="28"/>
          <w:szCs w:val="28"/>
        </w:rPr>
        <w:t xml:space="preserve"> 2016-2017</w:t>
      </w:r>
      <w:r w:rsidRPr="00246BF4">
        <w:rPr>
          <w:rFonts w:ascii="Times New Roman" w:hAnsi="Times New Roman" w:cs="Times New Roman"/>
          <w:color w:val="auto"/>
          <w:sz w:val="28"/>
          <w:szCs w:val="28"/>
        </w:rPr>
        <w:t xml:space="preserve"> гг.</w:t>
      </w:r>
      <w:r w:rsidR="000B70B6">
        <w:rPr>
          <w:rFonts w:ascii="Times New Roman" w:hAnsi="Times New Roman" w:cs="Times New Roman"/>
          <w:color w:val="auto"/>
          <w:sz w:val="28"/>
          <w:szCs w:val="28"/>
        </w:rPr>
        <w:t xml:space="preserve"> </w:t>
      </w:r>
      <w:r w:rsidR="000B70B6" w:rsidRPr="00354400">
        <w:rPr>
          <w:rFonts w:ascii="Times New Roman" w:hAnsi="Times New Roman" w:cs="Times New Roman"/>
          <w:color w:val="auto"/>
          <w:sz w:val="28"/>
          <w:szCs w:val="28"/>
        </w:rPr>
        <w:t>(</w:t>
      </w:r>
      <w:r w:rsidR="000B70B6">
        <w:rPr>
          <w:rFonts w:ascii="Times New Roman" w:hAnsi="Times New Roman" w:cs="Times New Roman"/>
          <w:color w:val="auto"/>
          <w:sz w:val="28"/>
          <w:szCs w:val="28"/>
        </w:rPr>
        <w:t>составлено автором</w:t>
      </w:r>
      <w:r w:rsidR="000B70B6" w:rsidRPr="00354400">
        <w:rPr>
          <w:rFonts w:ascii="Times New Roman" w:hAnsi="Times New Roman" w:cs="Times New Roman"/>
          <w:color w:val="auto"/>
          <w:sz w:val="28"/>
          <w:szCs w:val="28"/>
        </w:rPr>
        <w:t>)</w:t>
      </w:r>
    </w:p>
    <w:p w:rsidR="00FF163C" w:rsidRPr="00246BF4" w:rsidRDefault="00FF163C" w:rsidP="006F749E">
      <w:pPr>
        <w:tabs>
          <w:tab w:val="left" w:pos="567"/>
        </w:tabs>
        <w:spacing w:after="0" w:line="360" w:lineRule="auto"/>
        <w:rPr>
          <w:rFonts w:ascii="Times New Roman" w:hAnsi="Times New Roman" w:cs="Times New Roman"/>
          <w:color w:val="auto"/>
          <w:sz w:val="28"/>
          <w:szCs w:val="28"/>
        </w:rPr>
      </w:pPr>
    </w:p>
    <w:tbl>
      <w:tblPr>
        <w:tblStyle w:val="af6"/>
        <w:tblW w:w="0" w:type="auto"/>
        <w:jc w:val="center"/>
        <w:tblLayout w:type="fixed"/>
        <w:tblLook w:val="04A0" w:firstRow="1" w:lastRow="0" w:firstColumn="1" w:lastColumn="0" w:noHBand="0" w:noVBand="1"/>
      </w:tblPr>
      <w:tblGrid>
        <w:gridCol w:w="3085"/>
        <w:gridCol w:w="1495"/>
        <w:gridCol w:w="1778"/>
        <w:gridCol w:w="2965"/>
      </w:tblGrid>
      <w:tr w:rsidR="00C464F8" w:rsidRPr="00991B68" w:rsidTr="000222E3">
        <w:trPr>
          <w:jc w:val="center"/>
        </w:trPr>
        <w:tc>
          <w:tcPr>
            <w:tcW w:w="3085" w:type="dxa"/>
          </w:tcPr>
          <w:p w:rsidR="00C464F8" w:rsidRPr="00991B68" w:rsidRDefault="00C464F8" w:rsidP="000222E3">
            <w:pPr>
              <w:tabs>
                <w:tab w:val="left" w:pos="567"/>
              </w:tabs>
              <w:rPr>
                <w:rFonts w:ascii="Times New Roman" w:hAnsi="Times New Roman" w:cs="Times New Roman"/>
                <w:color w:val="auto"/>
                <w:sz w:val="24"/>
                <w:szCs w:val="24"/>
              </w:rPr>
            </w:pPr>
            <w:r w:rsidRPr="00991B68">
              <w:rPr>
                <w:rFonts w:ascii="Times New Roman" w:hAnsi="Times New Roman" w:cs="Times New Roman"/>
                <w:color w:val="auto"/>
                <w:sz w:val="24"/>
                <w:szCs w:val="24"/>
              </w:rPr>
              <w:t>Показатель</w:t>
            </w:r>
          </w:p>
        </w:tc>
        <w:tc>
          <w:tcPr>
            <w:tcW w:w="1495" w:type="dxa"/>
          </w:tcPr>
          <w:p w:rsidR="00C464F8" w:rsidRPr="00991B68" w:rsidRDefault="00AC6A04" w:rsidP="000222E3">
            <w:pPr>
              <w:tabs>
                <w:tab w:val="left" w:pos="567"/>
              </w:tabs>
              <w:rPr>
                <w:rFonts w:ascii="Times New Roman" w:hAnsi="Times New Roman" w:cs="Times New Roman"/>
                <w:color w:val="auto"/>
                <w:sz w:val="24"/>
                <w:szCs w:val="24"/>
              </w:rPr>
            </w:pPr>
            <w:r w:rsidRPr="00991B68">
              <w:rPr>
                <w:rFonts w:ascii="Times New Roman" w:hAnsi="Times New Roman" w:cs="Times New Roman"/>
                <w:color w:val="auto"/>
                <w:sz w:val="24"/>
                <w:szCs w:val="24"/>
              </w:rPr>
              <w:t>2016</w:t>
            </w:r>
          </w:p>
        </w:tc>
        <w:tc>
          <w:tcPr>
            <w:tcW w:w="1778" w:type="dxa"/>
          </w:tcPr>
          <w:p w:rsidR="00C464F8" w:rsidRPr="00991B68" w:rsidRDefault="00AC6A04" w:rsidP="000222E3">
            <w:pPr>
              <w:tabs>
                <w:tab w:val="left" w:pos="567"/>
              </w:tabs>
              <w:rPr>
                <w:rFonts w:ascii="Times New Roman" w:hAnsi="Times New Roman" w:cs="Times New Roman"/>
                <w:color w:val="auto"/>
                <w:sz w:val="24"/>
                <w:szCs w:val="24"/>
              </w:rPr>
            </w:pPr>
            <w:r w:rsidRPr="00991B68">
              <w:rPr>
                <w:rFonts w:ascii="Times New Roman" w:hAnsi="Times New Roman" w:cs="Times New Roman"/>
                <w:color w:val="auto"/>
                <w:sz w:val="24"/>
                <w:szCs w:val="24"/>
              </w:rPr>
              <w:t>2017</w:t>
            </w:r>
          </w:p>
        </w:tc>
        <w:tc>
          <w:tcPr>
            <w:tcW w:w="2965" w:type="dxa"/>
          </w:tcPr>
          <w:p w:rsidR="00C464F8" w:rsidRPr="00991B68" w:rsidRDefault="00C464F8" w:rsidP="000222E3">
            <w:pPr>
              <w:tabs>
                <w:tab w:val="left" w:pos="567"/>
              </w:tabs>
              <w:rPr>
                <w:rFonts w:ascii="Times New Roman" w:hAnsi="Times New Roman" w:cs="Times New Roman"/>
                <w:color w:val="auto"/>
                <w:sz w:val="24"/>
                <w:szCs w:val="24"/>
              </w:rPr>
            </w:pPr>
            <w:r w:rsidRPr="00991B68">
              <w:rPr>
                <w:rFonts w:ascii="Times New Roman" w:hAnsi="Times New Roman" w:cs="Times New Roman"/>
                <w:color w:val="auto"/>
                <w:sz w:val="24"/>
                <w:szCs w:val="24"/>
              </w:rPr>
              <w:t xml:space="preserve">Изменение (+, </w:t>
            </w:r>
            <w:r w:rsidRPr="00991B68">
              <w:rPr>
                <w:rFonts w:ascii="Times New Roman" w:hAnsi="Times New Roman" w:cs="Times New Roman"/>
                <w:color w:val="auto"/>
                <w:sz w:val="24"/>
                <w:szCs w:val="24"/>
              </w:rPr>
              <w:noBreakHyphen/>
              <w:t>)</w:t>
            </w:r>
          </w:p>
        </w:tc>
      </w:tr>
      <w:tr w:rsidR="00C464F8" w:rsidRPr="00991B68" w:rsidTr="000222E3">
        <w:trPr>
          <w:trHeight w:val="70"/>
          <w:jc w:val="center"/>
        </w:trPr>
        <w:tc>
          <w:tcPr>
            <w:tcW w:w="9323" w:type="dxa"/>
            <w:gridSpan w:val="4"/>
          </w:tcPr>
          <w:p w:rsidR="00C464F8" w:rsidRPr="00991B68" w:rsidRDefault="00CC69D8"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I</w:t>
            </w:r>
            <w:r w:rsidR="00C464F8" w:rsidRPr="00991B68">
              <w:rPr>
                <w:rFonts w:ascii="Times New Roman" w:hAnsi="Times New Roman" w:cs="Times New Roman"/>
                <w:color w:val="auto"/>
                <w:sz w:val="24"/>
                <w:szCs w:val="24"/>
              </w:rPr>
              <w:t xml:space="preserve">                   Определение величины запасов и затрат, тыс. руб.</w:t>
            </w:r>
          </w:p>
        </w:tc>
      </w:tr>
      <w:tr w:rsidR="00C464F8" w:rsidRPr="00991B68" w:rsidTr="000222E3">
        <w:trPr>
          <w:trHeight w:val="472"/>
          <w:jc w:val="center"/>
        </w:trPr>
        <w:tc>
          <w:tcPr>
            <w:tcW w:w="3085" w:type="dxa"/>
          </w:tcPr>
          <w:p w:rsidR="00C464F8" w:rsidRPr="00991B68" w:rsidRDefault="00CC69D8"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w:t>
            </w:r>
            <w:r w:rsidR="00C464F8" w:rsidRPr="00991B68">
              <w:rPr>
                <w:rFonts w:ascii="Times New Roman" w:hAnsi="Times New Roman" w:cs="Times New Roman"/>
                <w:color w:val="auto"/>
                <w:sz w:val="24"/>
                <w:szCs w:val="24"/>
              </w:rPr>
              <w:t xml:space="preserve">    Запасы и затраты (З)</w:t>
            </w:r>
          </w:p>
        </w:tc>
        <w:tc>
          <w:tcPr>
            <w:tcW w:w="1495" w:type="dxa"/>
          </w:tcPr>
          <w:p w:rsidR="00C464F8" w:rsidRPr="00991B68" w:rsidRDefault="001E7CAB"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47562</w:t>
            </w:r>
          </w:p>
        </w:tc>
        <w:tc>
          <w:tcPr>
            <w:tcW w:w="1778" w:type="dxa"/>
          </w:tcPr>
          <w:p w:rsidR="00C464F8" w:rsidRPr="00991B68" w:rsidRDefault="001E7CAB" w:rsidP="000222E3">
            <w:pPr>
              <w:tabs>
                <w:tab w:val="left" w:pos="567"/>
              </w:tabs>
              <w:ind w:firstLineChars="100" w:firstLine="240"/>
              <w:rPr>
                <w:rFonts w:ascii="Times New Roman" w:hAnsi="Times New Roman" w:cs="Times New Roman"/>
                <w:color w:val="auto"/>
                <w:sz w:val="24"/>
                <w:szCs w:val="24"/>
              </w:rPr>
            </w:pPr>
            <w:r>
              <w:rPr>
                <w:rFonts w:ascii="Times New Roman" w:hAnsi="Times New Roman" w:cs="Times New Roman"/>
                <w:color w:val="auto"/>
                <w:sz w:val="24"/>
                <w:szCs w:val="24"/>
              </w:rPr>
              <w:t>61693</w:t>
            </w:r>
          </w:p>
        </w:tc>
        <w:tc>
          <w:tcPr>
            <w:tcW w:w="2965" w:type="dxa"/>
          </w:tcPr>
          <w:p w:rsidR="00C464F8" w:rsidRPr="00991B68" w:rsidRDefault="001E7CAB" w:rsidP="000222E3">
            <w:pPr>
              <w:tabs>
                <w:tab w:val="left" w:pos="567"/>
              </w:tabs>
              <w:ind w:firstLineChars="100" w:firstLine="240"/>
              <w:rPr>
                <w:rFonts w:ascii="Times New Roman" w:hAnsi="Times New Roman" w:cs="Times New Roman"/>
                <w:color w:val="auto"/>
                <w:sz w:val="24"/>
                <w:szCs w:val="24"/>
              </w:rPr>
            </w:pPr>
            <w:r>
              <w:rPr>
                <w:rFonts w:ascii="Times New Roman" w:hAnsi="Times New Roman" w:cs="Times New Roman"/>
                <w:color w:val="auto"/>
                <w:sz w:val="24"/>
                <w:szCs w:val="24"/>
              </w:rPr>
              <w:t>-3833</w:t>
            </w:r>
          </w:p>
        </w:tc>
      </w:tr>
      <w:tr w:rsidR="00C464F8" w:rsidRPr="00991B68" w:rsidTr="000222E3">
        <w:trPr>
          <w:jc w:val="center"/>
        </w:trPr>
        <w:tc>
          <w:tcPr>
            <w:tcW w:w="9323" w:type="dxa"/>
            <w:gridSpan w:val="4"/>
          </w:tcPr>
          <w:p w:rsidR="00C464F8" w:rsidRPr="00991B68" w:rsidRDefault="00CC69D8"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II</w:t>
            </w:r>
            <w:r w:rsidR="00C464F8" w:rsidRPr="00991B68">
              <w:rPr>
                <w:rFonts w:ascii="Times New Roman" w:hAnsi="Times New Roman" w:cs="Times New Roman"/>
                <w:color w:val="auto"/>
                <w:sz w:val="24"/>
                <w:szCs w:val="24"/>
              </w:rPr>
              <w:t xml:space="preserve">                Расчет величины источников формирования запасов, тыс. руб.</w:t>
            </w:r>
          </w:p>
        </w:tc>
      </w:tr>
      <w:tr w:rsidR="00C464F8" w:rsidRPr="00991B68" w:rsidTr="000222E3">
        <w:trPr>
          <w:jc w:val="center"/>
        </w:trPr>
        <w:tc>
          <w:tcPr>
            <w:tcW w:w="3085" w:type="dxa"/>
          </w:tcPr>
          <w:p w:rsidR="00C464F8" w:rsidRPr="00991B68" w:rsidRDefault="00CC69D8"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2</w:t>
            </w:r>
            <w:r w:rsidR="00C464F8" w:rsidRPr="00991B68">
              <w:rPr>
                <w:rFonts w:ascii="Times New Roman" w:hAnsi="Times New Roman" w:cs="Times New Roman"/>
                <w:color w:val="auto"/>
                <w:sz w:val="24"/>
                <w:szCs w:val="24"/>
              </w:rPr>
              <w:t xml:space="preserve">    Собственные оборотные средства (СОС)</w:t>
            </w:r>
          </w:p>
        </w:tc>
        <w:tc>
          <w:tcPr>
            <w:tcW w:w="1495" w:type="dxa"/>
          </w:tcPr>
          <w:p w:rsidR="00C464F8" w:rsidRPr="00991B68" w:rsidRDefault="00AC6A04" w:rsidP="000222E3">
            <w:pPr>
              <w:tabs>
                <w:tab w:val="left" w:pos="567"/>
              </w:tabs>
              <w:rPr>
                <w:rFonts w:ascii="Times New Roman" w:hAnsi="Times New Roman" w:cs="Times New Roman"/>
                <w:color w:val="auto"/>
                <w:sz w:val="24"/>
                <w:szCs w:val="24"/>
              </w:rPr>
            </w:pPr>
            <w:r w:rsidRPr="00991B68">
              <w:rPr>
                <w:rFonts w:ascii="Times New Roman" w:hAnsi="Times New Roman" w:cs="Times New Roman"/>
                <w:color w:val="auto"/>
                <w:sz w:val="24"/>
                <w:szCs w:val="24"/>
              </w:rPr>
              <w:t>-</w:t>
            </w:r>
            <w:r w:rsidR="001E7CAB">
              <w:rPr>
                <w:rFonts w:ascii="Times New Roman" w:hAnsi="Times New Roman" w:cs="Times New Roman"/>
                <w:color w:val="auto"/>
                <w:sz w:val="24"/>
                <w:szCs w:val="24"/>
              </w:rPr>
              <w:t>24692</w:t>
            </w:r>
            <w:r w:rsidR="00C464F8" w:rsidRPr="00991B68">
              <w:rPr>
                <w:rFonts w:ascii="Times New Roman" w:hAnsi="Times New Roman" w:cs="Times New Roman"/>
                <w:color w:val="auto"/>
                <w:sz w:val="24"/>
                <w:szCs w:val="24"/>
              </w:rPr>
              <w:t>,00</w:t>
            </w:r>
          </w:p>
        </w:tc>
        <w:tc>
          <w:tcPr>
            <w:tcW w:w="1778" w:type="dxa"/>
          </w:tcPr>
          <w:p w:rsidR="00C464F8" w:rsidRPr="00991B68" w:rsidRDefault="001E7CAB" w:rsidP="000222E3">
            <w:pPr>
              <w:tabs>
                <w:tab w:val="left" w:pos="567"/>
              </w:tabs>
              <w:ind w:firstLineChars="100" w:firstLine="240"/>
              <w:rPr>
                <w:rFonts w:ascii="Times New Roman" w:hAnsi="Times New Roman" w:cs="Times New Roman"/>
                <w:color w:val="auto"/>
                <w:sz w:val="24"/>
                <w:szCs w:val="24"/>
              </w:rPr>
            </w:pPr>
            <w:r>
              <w:rPr>
                <w:rFonts w:ascii="Times New Roman" w:hAnsi="Times New Roman" w:cs="Times New Roman"/>
                <w:color w:val="auto"/>
                <w:sz w:val="24"/>
                <w:szCs w:val="24"/>
              </w:rPr>
              <w:t>63898</w:t>
            </w:r>
            <w:r w:rsidR="00C464F8" w:rsidRPr="00991B68">
              <w:rPr>
                <w:rFonts w:ascii="Times New Roman" w:hAnsi="Times New Roman" w:cs="Times New Roman"/>
                <w:color w:val="auto"/>
                <w:sz w:val="24"/>
                <w:szCs w:val="24"/>
              </w:rPr>
              <w:t>,00</w:t>
            </w:r>
          </w:p>
        </w:tc>
        <w:tc>
          <w:tcPr>
            <w:tcW w:w="2965" w:type="dxa"/>
          </w:tcPr>
          <w:p w:rsidR="00C464F8" w:rsidRPr="00991B68" w:rsidRDefault="00C464F8" w:rsidP="000222E3">
            <w:pPr>
              <w:tabs>
                <w:tab w:val="left" w:pos="567"/>
              </w:tabs>
              <w:ind w:firstLineChars="100" w:firstLine="240"/>
              <w:rPr>
                <w:rFonts w:ascii="Times New Roman" w:hAnsi="Times New Roman" w:cs="Times New Roman"/>
                <w:color w:val="auto"/>
                <w:sz w:val="24"/>
                <w:szCs w:val="24"/>
              </w:rPr>
            </w:pPr>
            <w:r w:rsidRPr="00991B68">
              <w:rPr>
                <w:rFonts w:ascii="Times New Roman" w:hAnsi="Times New Roman" w:cs="Times New Roman"/>
                <w:color w:val="auto"/>
                <w:sz w:val="24"/>
                <w:szCs w:val="24"/>
              </w:rPr>
              <w:t>1942,00</w:t>
            </w:r>
          </w:p>
        </w:tc>
      </w:tr>
      <w:tr w:rsidR="00C464F8" w:rsidRPr="00991B68" w:rsidTr="000222E3">
        <w:trPr>
          <w:jc w:val="center"/>
        </w:trPr>
        <w:tc>
          <w:tcPr>
            <w:tcW w:w="3085" w:type="dxa"/>
          </w:tcPr>
          <w:p w:rsidR="00C464F8" w:rsidRPr="00991B68" w:rsidRDefault="00CC69D8"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3</w:t>
            </w:r>
            <w:r w:rsidR="00C464F8" w:rsidRPr="00991B68">
              <w:rPr>
                <w:rFonts w:ascii="Times New Roman" w:hAnsi="Times New Roman" w:cs="Times New Roman"/>
                <w:color w:val="auto"/>
                <w:sz w:val="24"/>
                <w:szCs w:val="24"/>
              </w:rPr>
              <w:t xml:space="preserve">    Постоянный капитал (ПК)</w:t>
            </w:r>
          </w:p>
        </w:tc>
        <w:tc>
          <w:tcPr>
            <w:tcW w:w="1495" w:type="dxa"/>
          </w:tcPr>
          <w:p w:rsidR="00C464F8" w:rsidRPr="00991B68" w:rsidRDefault="001E7CAB"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23174</w:t>
            </w:r>
            <w:r w:rsidR="00C464F8" w:rsidRPr="00991B68">
              <w:rPr>
                <w:rFonts w:ascii="Times New Roman" w:hAnsi="Times New Roman" w:cs="Times New Roman"/>
                <w:color w:val="auto"/>
                <w:sz w:val="24"/>
                <w:szCs w:val="24"/>
              </w:rPr>
              <w:t>,00</w:t>
            </w:r>
          </w:p>
        </w:tc>
        <w:tc>
          <w:tcPr>
            <w:tcW w:w="1778" w:type="dxa"/>
          </w:tcPr>
          <w:p w:rsidR="00C464F8" w:rsidRPr="00991B68" w:rsidRDefault="001E7CAB" w:rsidP="000222E3">
            <w:pPr>
              <w:tabs>
                <w:tab w:val="left" w:pos="567"/>
              </w:tabs>
              <w:ind w:firstLineChars="100" w:firstLine="240"/>
              <w:rPr>
                <w:rFonts w:ascii="Times New Roman" w:hAnsi="Times New Roman" w:cs="Times New Roman"/>
                <w:color w:val="auto"/>
                <w:sz w:val="24"/>
                <w:szCs w:val="24"/>
              </w:rPr>
            </w:pPr>
            <w:r>
              <w:rPr>
                <w:rFonts w:ascii="Times New Roman" w:hAnsi="Times New Roman" w:cs="Times New Roman"/>
                <w:color w:val="auto"/>
                <w:sz w:val="24"/>
                <w:szCs w:val="24"/>
              </w:rPr>
              <w:t>65839</w:t>
            </w:r>
            <w:r w:rsidR="00C464F8" w:rsidRPr="00991B68">
              <w:rPr>
                <w:rFonts w:ascii="Times New Roman" w:hAnsi="Times New Roman" w:cs="Times New Roman"/>
                <w:color w:val="auto"/>
                <w:sz w:val="24"/>
                <w:szCs w:val="24"/>
              </w:rPr>
              <w:t>,00</w:t>
            </w:r>
          </w:p>
        </w:tc>
        <w:tc>
          <w:tcPr>
            <w:tcW w:w="2965" w:type="dxa"/>
          </w:tcPr>
          <w:p w:rsidR="00C464F8" w:rsidRPr="00991B68" w:rsidRDefault="00C464F8" w:rsidP="000222E3">
            <w:pPr>
              <w:tabs>
                <w:tab w:val="left" w:pos="567"/>
              </w:tabs>
              <w:ind w:firstLineChars="100" w:firstLine="240"/>
              <w:rPr>
                <w:rFonts w:ascii="Times New Roman" w:hAnsi="Times New Roman" w:cs="Times New Roman"/>
                <w:color w:val="auto"/>
                <w:sz w:val="24"/>
                <w:szCs w:val="24"/>
              </w:rPr>
            </w:pPr>
            <w:r w:rsidRPr="00991B68">
              <w:rPr>
                <w:rFonts w:ascii="Times New Roman" w:hAnsi="Times New Roman" w:cs="Times New Roman"/>
                <w:color w:val="auto"/>
                <w:sz w:val="24"/>
                <w:szCs w:val="24"/>
              </w:rPr>
              <w:t>1531,00</w:t>
            </w:r>
          </w:p>
        </w:tc>
      </w:tr>
      <w:tr w:rsidR="00C464F8" w:rsidRPr="00991B68" w:rsidTr="000222E3">
        <w:trPr>
          <w:jc w:val="center"/>
        </w:trPr>
        <w:tc>
          <w:tcPr>
            <w:tcW w:w="3085" w:type="dxa"/>
          </w:tcPr>
          <w:p w:rsidR="00C464F8" w:rsidRPr="00991B68" w:rsidRDefault="00CC69D8"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4</w:t>
            </w:r>
            <w:r w:rsidR="00C464F8" w:rsidRPr="00991B68">
              <w:rPr>
                <w:rFonts w:ascii="Times New Roman" w:hAnsi="Times New Roman" w:cs="Times New Roman"/>
                <w:color w:val="auto"/>
                <w:sz w:val="24"/>
                <w:szCs w:val="24"/>
              </w:rPr>
              <w:t xml:space="preserve">    Общая величина основных источников (ВИ)</w:t>
            </w:r>
          </w:p>
        </w:tc>
        <w:tc>
          <w:tcPr>
            <w:tcW w:w="1495" w:type="dxa"/>
          </w:tcPr>
          <w:p w:rsidR="00C464F8" w:rsidRPr="00991B68" w:rsidRDefault="001E7CAB"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23174</w:t>
            </w:r>
            <w:r w:rsidR="00C464F8" w:rsidRPr="00991B68">
              <w:rPr>
                <w:rFonts w:ascii="Times New Roman" w:hAnsi="Times New Roman" w:cs="Times New Roman"/>
                <w:color w:val="auto"/>
                <w:sz w:val="24"/>
                <w:szCs w:val="24"/>
              </w:rPr>
              <w:t>,00</w:t>
            </w:r>
          </w:p>
        </w:tc>
        <w:tc>
          <w:tcPr>
            <w:tcW w:w="1778" w:type="dxa"/>
          </w:tcPr>
          <w:p w:rsidR="00C464F8" w:rsidRPr="00991B68" w:rsidRDefault="001E7CAB" w:rsidP="000222E3">
            <w:pPr>
              <w:tabs>
                <w:tab w:val="left" w:pos="567"/>
              </w:tabs>
              <w:ind w:firstLineChars="100" w:firstLine="240"/>
              <w:rPr>
                <w:rFonts w:ascii="Times New Roman" w:hAnsi="Times New Roman" w:cs="Times New Roman"/>
                <w:color w:val="auto"/>
                <w:sz w:val="24"/>
                <w:szCs w:val="24"/>
              </w:rPr>
            </w:pPr>
            <w:r>
              <w:rPr>
                <w:rFonts w:ascii="Times New Roman" w:hAnsi="Times New Roman" w:cs="Times New Roman"/>
                <w:color w:val="auto"/>
                <w:sz w:val="24"/>
                <w:szCs w:val="24"/>
              </w:rPr>
              <w:t>67334</w:t>
            </w:r>
            <w:r w:rsidR="00C464F8" w:rsidRPr="00991B68">
              <w:rPr>
                <w:rFonts w:ascii="Times New Roman" w:hAnsi="Times New Roman" w:cs="Times New Roman"/>
                <w:color w:val="auto"/>
                <w:sz w:val="24"/>
                <w:szCs w:val="24"/>
              </w:rPr>
              <w:t>,00</w:t>
            </w:r>
          </w:p>
        </w:tc>
        <w:tc>
          <w:tcPr>
            <w:tcW w:w="2965" w:type="dxa"/>
          </w:tcPr>
          <w:p w:rsidR="00C464F8" w:rsidRPr="00991B68" w:rsidRDefault="00C464F8" w:rsidP="000222E3">
            <w:pPr>
              <w:tabs>
                <w:tab w:val="left" w:pos="567"/>
              </w:tabs>
              <w:ind w:firstLineChars="100" w:firstLine="240"/>
              <w:rPr>
                <w:rFonts w:ascii="Times New Roman" w:hAnsi="Times New Roman" w:cs="Times New Roman"/>
                <w:color w:val="auto"/>
                <w:sz w:val="24"/>
                <w:szCs w:val="24"/>
              </w:rPr>
            </w:pPr>
            <w:r w:rsidRPr="00991B68">
              <w:rPr>
                <w:rFonts w:ascii="Times New Roman" w:hAnsi="Times New Roman" w:cs="Times New Roman"/>
                <w:color w:val="auto"/>
                <w:sz w:val="24"/>
                <w:szCs w:val="24"/>
              </w:rPr>
              <w:t>16476,00</w:t>
            </w:r>
          </w:p>
        </w:tc>
      </w:tr>
      <w:tr w:rsidR="00C464F8" w:rsidRPr="00991B68" w:rsidTr="004077CB">
        <w:trPr>
          <w:trHeight w:val="697"/>
          <w:jc w:val="center"/>
        </w:trPr>
        <w:tc>
          <w:tcPr>
            <w:tcW w:w="3085" w:type="dxa"/>
            <w:tcBorders>
              <w:bottom w:val="nil"/>
            </w:tcBorders>
          </w:tcPr>
          <w:p w:rsidR="00C464F8" w:rsidRPr="00991B68" w:rsidRDefault="00CC69D8"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5</w:t>
            </w:r>
            <w:r w:rsidR="00C464F8" w:rsidRPr="00991B68">
              <w:rPr>
                <w:rFonts w:ascii="Times New Roman" w:hAnsi="Times New Roman" w:cs="Times New Roman"/>
                <w:color w:val="auto"/>
                <w:sz w:val="24"/>
                <w:szCs w:val="24"/>
              </w:rPr>
              <w:t xml:space="preserve">    Излишек или недостаток собственных оборотных средств (+</w:t>
            </w:r>
            <w:proofErr w:type="spellStart"/>
            <w:r w:rsidR="00C464F8" w:rsidRPr="00991B68">
              <w:rPr>
                <w:rFonts w:ascii="Times New Roman" w:hAnsi="Times New Roman" w:cs="Times New Roman"/>
                <w:color w:val="auto"/>
                <w:sz w:val="24"/>
                <w:szCs w:val="24"/>
              </w:rPr>
              <w:t>Фсос</w:t>
            </w:r>
            <w:proofErr w:type="spellEnd"/>
            <w:r w:rsidR="00C464F8" w:rsidRPr="00991B68">
              <w:rPr>
                <w:rFonts w:ascii="Times New Roman" w:hAnsi="Times New Roman" w:cs="Times New Roman"/>
                <w:color w:val="auto"/>
                <w:sz w:val="24"/>
                <w:szCs w:val="24"/>
              </w:rPr>
              <w:t>)</w:t>
            </w:r>
          </w:p>
        </w:tc>
        <w:tc>
          <w:tcPr>
            <w:tcW w:w="1495" w:type="dxa"/>
            <w:tcBorders>
              <w:bottom w:val="nil"/>
            </w:tcBorders>
          </w:tcPr>
          <w:p w:rsidR="00C464F8" w:rsidRPr="00991B68" w:rsidRDefault="001E7CAB"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-2944</w:t>
            </w:r>
            <w:r w:rsidR="00C464F8" w:rsidRPr="00991B68">
              <w:rPr>
                <w:rFonts w:ascii="Times New Roman" w:hAnsi="Times New Roman" w:cs="Times New Roman"/>
                <w:color w:val="auto"/>
                <w:sz w:val="24"/>
                <w:szCs w:val="24"/>
              </w:rPr>
              <w:t>6,00</w:t>
            </w:r>
          </w:p>
        </w:tc>
        <w:tc>
          <w:tcPr>
            <w:tcW w:w="1778" w:type="dxa"/>
            <w:tcBorders>
              <w:bottom w:val="nil"/>
            </w:tcBorders>
          </w:tcPr>
          <w:p w:rsidR="00C464F8" w:rsidRPr="00991B68" w:rsidRDefault="001E7CAB" w:rsidP="000222E3">
            <w:pPr>
              <w:tabs>
                <w:tab w:val="left" w:pos="567"/>
              </w:tabs>
              <w:ind w:firstLineChars="100" w:firstLine="240"/>
              <w:rPr>
                <w:rFonts w:ascii="Times New Roman" w:hAnsi="Times New Roman" w:cs="Times New Roman"/>
                <w:color w:val="auto"/>
                <w:sz w:val="24"/>
                <w:szCs w:val="24"/>
              </w:rPr>
            </w:pPr>
            <w:r>
              <w:rPr>
                <w:rFonts w:ascii="Times New Roman" w:hAnsi="Times New Roman" w:cs="Times New Roman"/>
                <w:color w:val="auto"/>
                <w:sz w:val="24"/>
                <w:szCs w:val="24"/>
              </w:rPr>
              <w:t>2205</w:t>
            </w:r>
            <w:r w:rsidR="00C464F8" w:rsidRPr="00991B68">
              <w:rPr>
                <w:rFonts w:ascii="Times New Roman" w:hAnsi="Times New Roman" w:cs="Times New Roman"/>
                <w:color w:val="auto"/>
                <w:sz w:val="24"/>
                <w:szCs w:val="24"/>
              </w:rPr>
              <w:t>,00</w:t>
            </w:r>
          </w:p>
        </w:tc>
        <w:tc>
          <w:tcPr>
            <w:tcW w:w="2965" w:type="dxa"/>
            <w:tcBorders>
              <w:bottom w:val="nil"/>
            </w:tcBorders>
          </w:tcPr>
          <w:p w:rsidR="00C464F8" w:rsidRPr="00991B68" w:rsidRDefault="00C464F8" w:rsidP="000222E3">
            <w:pPr>
              <w:tabs>
                <w:tab w:val="left" w:pos="567"/>
              </w:tabs>
              <w:ind w:firstLineChars="100" w:firstLine="240"/>
              <w:rPr>
                <w:rFonts w:ascii="Times New Roman" w:hAnsi="Times New Roman" w:cs="Times New Roman"/>
                <w:color w:val="auto"/>
                <w:sz w:val="24"/>
                <w:szCs w:val="24"/>
              </w:rPr>
            </w:pPr>
            <w:r w:rsidRPr="00991B68">
              <w:rPr>
                <w:rFonts w:ascii="Times New Roman" w:hAnsi="Times New Roman" w:cs="Times New Roman"/>
                <w:color w:val="auto"/>
                <w:sz w:val="24"/>
                <w:szCs w:val="24"/>
              </w:rPr>
              <w:t>40281,00</w:t>
            </w:r>
          </w:p>
        </w:tc>
      </w:tr>
      <w:tr w:rsidR="00C464F8" w:rsidRPr="00991B68" w:rsidTr="000222E3">
        <w:trPr>
          <w:jc w:val="center"/>
        </w:trPr>
        <w:tc>
          <w:tcPr>
            <w:tcW w:w="3085" w:type="dxa"/>
          </w:tcPr>
          <w:p w:rsidR="00C464F8" w:rsidRPr="00991B68" w:rsidRDefault="00CC69D8"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6</w:t>
            </w:r>
            <w:r w:rsidR="00C464F8" w:rsidRPr="00991B68">
              <w:rPr>
                <w:rFonts w:ascii="Times New Roman" w:hAnsi="Times New Roman" w:cs="Times New Roman"/>
                <w:color w:val="auto"/>
                <w:sz w:val="24"/>
                <w:szCs w:val="24"/>
              </w:rPr>
              <w:t xml:space="preserve">    Излишек или недостаток постоянного капитала (+</w:t>
            </w:r>
            <w:proofErr w:type="spellStart"/>
            <w:r w:rsidR="00C464F8" w:rsidRPr="00991B68">
              <w:rPr>
                <w:rFonts w:ascii="Times New Roman" w:hAnsi="Times New Roman" w:cs="Times New Roman"/>
                <w:color w:val="auto"/>
                <w:sz w:val="24"/>
                <w:szCs w:val="24"/>
              </w:rPr>
              <w:t>Фпк</w:t>
            </w:r>
            <w:proofErr w:type="spellEnd"/>
            <w:r w:rsidR="00C464F8" w:rsidRPr="00991B68">
              <w:rPr>
                <w:rFonts w:ascii="Times New Roman" w:hAnsi="Times New Roman" w:cs="Times New Roman"/>
                <w:color w:val="auto"/>
                <w:sz w:val="24"/>
                <w:szCs w:val="24"/>
              </w:rPr>
              <w:t>)</w:t>
            </w:r>
          </w:p>
        </w:tc>
        <w:tc>
          <w:tcPr>
            <w:tcW w:w="1495" w:type="dxa"/>
          </w:tcPr>
          <w:p w:rsidR="00C464F8" w:rsidRPr="00991B68" w:rsidRDefault="001E7CAB"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18418</w:t>
            </w:r>
            <w:r w:rsidR="00C464F8" w:rsidRPr="00991B68">
              <w:rPr>
                <w:rFonts w:ascii="Times New Roman" w:hAnsi="Times New Roman" w:cs="Times New Roman"/>
                <w:color w:val="auto"/>
                <w:sz w:val="24"/>
                <w:szCs w:val="24"/>
              </w:rPr>
              <w:t>,00</w:t>
            </w:r>
          </w:p>
        </w:tc>
        <w:tc>
          <w:tcPr>
            <w:tcW w:w="1778" w:type="dxa"/>
          </w:tcPr>
          <w:p w:rsidR="00C464F8" w:rsidRPr="00991B68" w:rsidRDefault="001E7CAB" w:rsidP="000222E3">
            <w:pPr>
              <w:tabs>
                <w:tab w:val="left" w:pos="567"/>
              </w:tabs>
              <w:ind w:firstLineChars="100" w:firstLine="240"/>
              <w:rPr>
                <w:rFonts w:ascii="Times New Roman" w:hAnsi="Times New Roman" w:cs="Times New Roman"/>
                <w:color w:val="auto"/>
                <w:sz w:val="24"/>
                <w:szCs w:val="24"/>
              </w:rPr>
            </w:pPr>
            <w:r>
              <w:rPr>
                <w:rFonts w:ascii="Times New Roman" w:hAnsi="Times New Roman" w:cs="Times New Roman"/>
                <w:color w:val="auto"/>
                <w:sz w:val="24"/>
                <w:szCs w:val="24"/>
              </w:rPr>
              <w:t>414</w:t>
            </w:r>
            <w:r w:rsidR="00C464F8" w:rsidRPr="00991B68">
              <w:rPr>
                <w:rFonts w:ascii="Times New Roman" w:hAnsi="Times New Roman" w:cs="Times New Roman"/>
                <w:color w:val="auto"/>
                <w:sz w:val="24"/>
                <w:szCs w:val="24"/>
              </w:rPr>
              <w:t>2,00</w:t>
            </w:r>
          </w:p>
        </w:tc>
        <w:tc>
          <w:tcPr>
            <w:tcW w:w="2965" w:type="dxa"/>
          </w:tcPr>
          <w:p w:rsidR="00C464F8" w:rsidRPr="00991B68" w:rsidRDefault="00C464F8" w:rsidP="000222E3">
            <w:pPr>
              <w:tabs>
                <w:tab w:val="left" w:pos="567"/>
              </w:tabs>
              <w:ind w:firstLineChars="100" w:firstLine="240"/>
              <w:rPr>
                <w:rFonts w:ascii="Times New Roman" w:hAnsi="Times New Roman" w:cs="Times New Roman"/>
                <w:color w:val="auto"/>
                <w:sz w:val="24"/>
                <w:szCs w:val="24"/>
              </w:rPr>
            </w:pPr>
            <w:r w:rsidRPr="00991B68">
              <w:rPr>
                <w:rFonts w:ascii="Times New Roman" w:hAnsi="Times New Roman" w:cs="Times New Roman"/>
                <w:color w:val="auto"/>
                <w:sz w:val="24"/>
                <w:szCs w:val="24"/>
              </w:rPr>
              <w:t>39870,00</w:t>
            </w:r>
          </w:p>
        </w:tc>
      </w:tr>
    </w:tbl>
    <w:p w:rsidR="00891CFC" w:rsidRPr="00891CFC" w:rsidRDefault="00891CFC" w:rsidP="00891CFC">
      <w:pPr>
        <w:rPr>
          <w:rFonts w:ascii="Times New Roman" w:hAnsi="Times New Roman" w:cs="Times New Roman"/>
          <w:sz w:val="28"/>
          <w:szCs w:val="28"/>
        </w:rPr>
      </w:pPr>
    </w:p>
    <w:p w:rsidR="00891CFC" w:rsidRDefault="00891CFC"/>
    <w:p w:rsidR="00891CFC" w:rsidRDefault="00891CFC" w:rsidP="00FE7D8E">
      <w:pPr>
        <w:spacing w:after="0"/>
        <w:ind w:firstLine="142"/>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p w:rsidR="00FE7D8E" w:rsidRDefault="00FE7D8E" w:rsidP="00FE7D8E">
      <w:pPr>
        <w:spacing w:after="0"/>
        <w:ind w:firstLine="142"/>
      </w:pPr>
    </w:p>
    <w:tbl>
      <w:tblPr>
        <w:tblStyle w:val="af6"/>
        <w:tblW w:w="0" w:type="auto"/>
        <w:jc w:val="center"/>
        <w:tblLayout w:type="fixed"/>
        <w:tblLook w:val="04A0" w:firstRow="1" w:lastRow="0" w:firstColumn="1" w:lastColumn="0" w:noHBand="0" w:noVBand="1"/>
      </w:tblPr>
      <w:tblGrid>
        <w:gridCol w:w="3085"/>
        <w:gridCol w:w="1495"/>
        <w:gridCol w:w="1778"/>
        <w:gridCol w:w="2965"/>
      </w:tblGrid>
      <w:tr w:rsidR="004077CB" w:rsidRPr="00991B68" w:rsidTr="000222E3">
        <w:trPr>
          <w:jc w:val="center"/>
        </w:trPr>
        <w:tc>
          <w:tcPr>
            <w:tcW w:w="3085" w:type="dxa"/>
          </w:tcPr>
          <w:p w:rsidR="004077CB" w:rsidRPr="00991B68" w:rsidRDefault="004077CB" w:rsidP="004077CB">
            <w:pPr>
              <w:tabs>
                <w:tab w:val="left" w:pos="567"/>
              </w:tabs>
              <w:rPr>
                <w:rFonts w:ascii="Times New Roman" w:hAnsi="Times New Roman" w:cs="Times New Roman"/>
                <w:color w:val="auto"/>
                <w:sz w:val="24"/>
                <w:szCs w:val="24"/>
              </w:rPr>
            </w:pPr>
            <w:r w:rsidRPr="00991B68">
              <w:rPr>
                <w:rFonts w:ascii="Times New Roman" w:hAnsi="Times New Roman" w:cs="Times New Roman"/>
                <w:color w:val="auto"/>
                <w:sz w:val="24"/>
                <w:szCs w:val="24"/>
              </w:rPr>
              <w:t>Показатель</w:t>
            </w:r>
          </w:p>
        </w:tc>
        <w:tc>
          <w:tcPr>
            <w:tcW w:w="1495" w:type="dxa"/>
          </w:tcPr>
          <w:p w:rsidR="004077CB" w:rsidRPr="00991B68" w:rsidRDefault="004077CB" w:rsidP="004077CB">
            <w:pPr>
              <w:tabs>
                <w:tab w:val="left" w:pos="567"/>
              </w:tabs>
              <w:rPr>
                <w:rFonts w:ascii="Times New Roman" w:hAnsi="Times New Roman" w:cs="Times New Roman"/>
                <w:color w:val="auto"/>
                <w:sz w:val="24"/>
                <w:szCs w:val="24"/>
              </w:rPr>
            </w:pPr>
            <w:r w:rsidRPr="00991B68">
              <w:rPr>
                <w:rFonts w:ascii="Times New Roman" w:hAnsi="Times New Roman" w:cs="Times New Roman"/>
                <w:color w:val="auto"/>
                <w:sz w:val="24"/>
                <w:szCs w:val="24"/>
              </w:rPr>
              <w:t>2016</w:t>
            </w:r>
          </w:p>
        </w:tc>
        <w:tc>
          <w:tcPr>
            <w:tcW w:w="1778" w:type="dxa"/>
          </w:tcPr>
          <w:p w:rsidR="004077CB" w:rsidRPr="00991B68" w:rsidRDefault="004077CB" w:rsidP="004077CB">
            <w:pPr>
              <w:tabs>
                <w:tab w:val="left" w:pos="567"/>
              </w:tabs>
              <w:rPr>
                <w:rFonts w:ascii="Times New Roman" w:hAnsi="Times New Roman" w:cs="Times New Roman"/>
                <w:color w:val="auto"/>
                <w:sz w:val="24"/>
                <w:szCs w:val="24"/>
              </w:rPr>
            </w:pPr>
            <w:r w:rsidRPr="00991B68">
              <w:rPr>
                <w:rFonts w:ascii="Times New Roman" w:hAnsi="Times New Roman" w:cs="Times New Roman"/>
                <w:color w:val="auto"/>
                <w:sz w:val="24"/>
                <w:szCs w:val="24"/>
              </w:rPr>
              <w:t>2017</w:t>
            </w:r>
          </w:p>
        </w:tc>
        <w:tc>
          <w:tcPr>
            <w:tcW w:w="2965" w:type="dxa"/>
          </w:tcPr>
          <w:p w:rsidR="004077CB" w:rsidRPr="00991B68" w:rsidRDefault="004077CB" w:rsidP="004077CB">
            <w:pPr>
              <w:tabs>
                <w:tab w:val="left" w:pos="567"/>
              </w:tabs>
              <w:rPr>
                <w:rFonts w:ascii="Times New Roman" w:hAnsi="Times New Roman" w:cs="Times New Roman"/>
                <w:color w:val="auto"/>
                <w:sz w:val="24"/>
                <w:szCs w:val="24"/>
              </w:rPr>
            </w:pPr>
            <w:r w:rsidRPr="00991B68">
              <w:rPr>
                <w:rFonts w:ascii="Times New Roman" w:hAnsi="Times New Roman" w:cs="Times New Roman"/>
                <w:color w:val="auto"/>
                <w:sz w:val="24"/>
                <w:szCs w:val="24"/>
              </w:rPr>
              <w:t xml:space="preserve">Изменение (+, </w:t>
            </w:r>
            <w:r w:rsidRPr="00991B68">
              <w:rPr>
                <w:rFonts w:ascii="Times New Roman" w:hAnsi="Times New Roman" w:cs="Times New Roman"/>
                <w:color w:val="auto"/>
                <w:sz w:val="24"/>
                <w:szCs w:val="24"/>
              </w:rPr>
              <w:noBreakHyphen/>
              <w:t>)</w:t>
            </w:r>
          </w:p>
        </w:tc>
      </w:tr>
      <w:tr w:rsidR="004077CB" w:rsidRPr="00991B68" w:rsidTr="002C00A0">
        <w:trPr>
          <w:jc w:val="center"/>
        </w:trPr>
        <w:tc>
          <w:tcPr>
            <w:tcW w:w="9323" w:type="dxa"/>
            <w:gridSpan w:val="4"/>
          </w:tcPr>
          <w:p w:rsidR="004077CB" w:rsidRPr="00991B68" w:rsidRDefault="00CC69D8" w:rsidP="004077CB">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II</w:t>
            </w:r>
            <w:r w:rsidR="004077CB" w:rsidRPr="00991B68">
              <w:rPr>
                <w:rFonts w:ascii="Times New Roman" w:hAnsi="Times New Roman" w:cs="Times New Roman"/>
                <w:color w:val="auto"/>
                <w:sz w:val="24"/>
                <w:szCs w:val="24"/>
              </w:rPr>
              <w:t xml:space="preserve">               Расчет величины источников формирования запасов, тыс. руб.</w:t>
            </w:r>
          </w:p>
        </w:tc>
      </w:tr>
      <w:tr w:rsidR="004077CB" w:rsidRPr="00991B68" w:rsidTr="000222E3">
        <w:trPr>
          <w:jc w:val="center"/>
        </w:trPr>
        <w:tc>
          <w:tcPr>
            <w:tcW w:w="3085" w:type="dxa"/>
          </w:tcPr>
          <w:p w:rsidR="004077CB" w:rsidRPr="00991B68" w:rsidRDefault="00CC69D8" w:rsidP="004077CB">
            <w:pPr>
              <w:tabs>
                <w:tab w:val="left" w:pos="567"/>
              </w:tabs>
              <w:ind w:firstLine="142"/>
              <w:rPr>
                <w:rFonts w:ascii="Times New Roman" w:hAnsi="Times New Roman" w:cs="Times New Roman"/>
                <w:color w:val="auto"/>
                <w:sz w:val="24"/>
                <w:szCs w:val="24"/>
              </w:rPr>
            </w:pPr>
            <w:r>
              <w:rPr>
                <w:rFonts w:ascii="Times New Roman" w:hAnsi="Times New Roman" w:cs="Times New Roman"/>
                <w:color w:val="auto"/>
                <w:sz w:val="24"/>
                <w:szCs w:val="24"/>
              </w:rPr>
              <w:t>7</w:t>
            </w:r>
            <w:r w:rsidR="004077CB" w:rsidRPr="00991B68">
              <w:rPr>
                <w:rFonts w:ascii="Times New Roman" w:hAnsi="Times New Roman" w:cs="Times New Roman"/>
                <w:color w:val="auto"/>
                <w:sz w:val="24"/>
                <w:szCs w:val="24"/>
              </w:rPr>
              <w:t xml:space="preserve">    Излишек или недостаток всех источников финансирования (+</w:t>
            </w:r>
            <w:proofErr w:type="spellStart"/>
            <w:r w:rsidR="004077CB" w:rsidRPr="00991B68">
              <w:rPr>
                <w:rFonts w:ascii="Times New Roman" w:hAnsi="Times New Roman" w:cs="Times New Roman"/>
                <w:color w:val="auto"/>
                <w:sz w:val="24"/>
                <w:szCs w:val="24"/>
              </w:rPr>
              <w:t>Фви</w:t>
            </w:r>
            <w:proofErr w:type="spellEnd"/>
            <w:r w:rsidR="004077CB" w:rsidRPr="00991B68">
              <w:rPr>
                <w:rFonts w:ascii="Times New Roman" w:hAnsi="Times New Roman" w:cs="Times New Roman"/>
                <w:color w:val="auto"/>
                <w:sz w:val="24"/>
                <w:szCs w:val="24"/>
              </w:rPr>
              <w:t>)</w:t>
            </w:r>
          </w:p>
        </w:tc>
        <w:tc>
          <w:tcPr>
            <w:tcW w:w="1495" w:type="dxa"/>
          </w:tcPr>
          <w:p w:rsidR="004077CB" w:rsidRPr="00991B68" w:rsidRDefault="004077CB" w:rsidP="004077CB">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184187</w:t>
            </w:r>
            <w:r w:rsidRPr="00991B68">
              <w:rPr>
                <w:rFonts w:ascii="Times New Roman" w:hAnsi="Times New Roman" w:cs="Times New Roman"/>
                <w:color w:val="auto"/>
                <w:sz w:val="24"/>
                <w:szCs w:val="24"/>
              </w:rPr>
              <w:t>,00</w:t>
            </w:r>
          </w:p>
        </w:tc>
        <w:tc>
          <w:tcPr>
            <w:tcW w:w="1778" w:type="dxa"/>
          </w:tcPr>
          <w:p w:rsidR="004077CB" w:rsidRPr="00991B68" w:rsidRDefault="004077CB" w:rsidP="004077CB">
            <w:pPr>
              <w:tabs>
                <w:tab w:val="left" w:pos="567"/>
              </w:tabs>
              <w:ind w:firstLineChars="100" w:firstLine="240"/>
              <w:rPr>
                <w:rFonts w:ascii="Times New Roman" w:hAnsi="Times New Roman" w:cs="Times New Roman"/>
                <w:color w:val="auto"/>
                <w:sz w:val="24"/>
                <w:szCs w:val="24"/>
              </w:rPr>
            </w:pPr>
            <w:r>
              <w:rPr>
                <w:rFonts w:ascii="Times New Roman" w:hAnsi="Times New Roman" w:cs="Times New Roman"/>
                <w:color w:val="auto"/>
                <w:sz w:val="24"/>
                <w:szCs w:val="24"/>
              </w:rPr>
              <w:t>5640</w:t>
            </w:r>
            <w:r w:rsidRPr="00991B68">
              <w:rPr>
                <w:rFonts w:ascii="Times New Roman" w:hAnsi="Times New Roman" w:cs="Times New Roman"/>
                <w:color w:val="auto"/>
                <w:sz w:val="24"/>
                <w:szCs w:val="24"/>
              </w:rPr>
              <w:t>,00</w:t>
            </w:r>
          </w:p>
        </w:tc>
        <w:tc>
          <w:tcPr>
            <w:tcW w:w="2965" w:type="dxa"/>
          </w:tcPr>
          <w:p w:rsidR="004077CB" w:rsidRPr="00991B68" w:rsidRDefault="004077CB" w:rsidP="004077CB">
            <w:pPr>
              <w:tabs>
                <w:tab w:val="left" w:pos="567"/>
              </w:tabs>
              <w:ind w:firstLineChars="100" w:firstLine="240"/>
              <w:rPr>
                <w:rFonts w:ascii="Times New Roman" w:hAnsi="Times New Roman" w:cs="Times New Roman"/>
                <w:color w:val="auto"/>
                <w:sz w:val="24"/>
                <w:szCs w:val="24"/>
              </w:rPr>
            </w:pPr>
            <w:r w:rsidRPr="00991B68">
              <w:rPr>
                <w:rFonts w:ascii="Times New Roman" w:hAnsi="Times New Roman" w:cs="Times New Roman"/>
                <w:color w:val="auto"/>
                <w:sz w:val="24"/>
                <w:szCs w:val="24"/>
              </w:rPr>
              <w:t>54815,00</w:t>
            </w:r>
          </w:p>
        </w:tc>
      </w:tr>
      <w:tr w:rsidR="004077CB" w:rsidRPr="00991B68" w:rsidTr="00236609">
        <w:trPr>
          <w:jc w:val="center"/>
        </w:trPr>
        <w:tc>
          <w:tcPr>
            <w:tcW w:w="9323" w:type="dxa"/>
            <w:gridSpan w:val="4"/>
          </w:tcPr>
          <w:p w:rsidR="004077CB" w:rsidRPr="00991B68" w:rsidRDefault="004077CB" w:rsidP="004077CB">
            <w:pPr>
              <w:tabs>
                <w:tab w:val="left" w:pos="567"/>
              </w:tabs>
              <w:ind w:firstLineChars="100" w:firstLine="240"/>
              <w:jc w:val="center"/>
              <w:rPr>
                <w:rFonts w:ascii="Times New Roman" w:hAnsi="Times New Roman" w:cs="Times New Roman"/>
                <w:color w:val="auto"/>
                <w:sz w:val="24"/>
                <w:szCs w:val="24"/>
              </w:rPr>
            </w:pPr>
            <w:r w:rsidRPr="00246BF4">
              <w:rPr>
                <w:rFonts w:ascii="Times New Roman" w:hAnsi="Times New Roman" w:cs="Times New Roman"/>
                <w:sz w:val="24"/>
                <w:szCs w:val="24"/>
              </w:rPr>
              <w:t>Формирование модели типа финансового состояния</w:t>
            </w:r>
          </w:p>
        </w:tc>
      </w:tr>
      <w:tr w:rsidR="004077CB" w:rsidRPr="00991B68" w:rsidTr="000222E3">
        <w:trPr>
          <w:jc w:val="center"/>
        </w:trPr>
        <w:tc>
          <w:tcPr>
            <w:tcW w:w="3085" w:type="dxa"/>
          </w:tcPr>
          <w:p w:rsidR="004077CB" w:rsidRPr="00246BF4" w:rsidRDefault="00CC69D8" w:rsidP="00CC69D8">
            <w:pPr>
              <w:pStyle w:val="ad"/>
              <w:tabs>
                <w:tab w:val="left" w:pos="284"/>
                <w:tab w:val="left" w:pos="426"/>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8 </w:t>
            </w:r>
            <w:r w:rsidR="004077CB" w:rsidRPr="00246BF4">
              <w:rPr>
                <w:rFonts w:ascii="Times New Roman" w:hAnsi="Times New Roman" w:cs="Times New Roman"/>
                <w:sz w:val="24"/>
                <w:szCs w:val="24"/>
              </w:rPr>
              <w:t>Трехкомпонентная модель типа финансового состояния (S (Ф))</w:t>
            </w:r>
          </w:p>
        </w:tc>
        <w:tc>
          <w:tcPr>
            <w:tcW w:w="1495" w:type="dxa"/>
          </w:tcPr>
          <w:p w:rsidR="004077CB" w:rsidRPr="00991B68" w:rsidRDefault="004077CB" w:rsidP="004077CB">
            <w:pPr>
              <w:tabs>
                <w:tab w:val="left" w:pos="567"/>
              </w:tabs>
              <w:rPr>
                <w:rFonts w:ascii="Times New Roman" w:hAnsi="Times New Roman" w:cs="Times New Roman"/>
                <w:color w:val="auto"/>
                <w:sz w:val="24"/>
                <w:szCs w:val="24"/>
              </w:rPr>
            </w:pPr>
            <w:r w:rsidRPr="00246BF4">
              <w:rPr>
                <w:rFonts w:ascii="Times New Roman" w:hAnsi="Times New Roman" w:cs="Times New Roman"/>
                <w:color w:val="auto"/>
              </w:rPr>
              <w:t>0, 1, 1</w:t>
            </w:r>
          </w:p>
        </w:tc>
        <w:tc>
          <w:tcPr>
            <w:tcW w:w="1778" w:type="dxa"/>
          </w:tcPr>
          <w:p w:rsidR="004077CB" w:rsidRPr="00991B68" w:rsidRDefault="004077CB" w:rsidP="004077CB">
            <w:pPr>
              <w:tabs>
                <w:tab w:val="left" w:pos="567"/>
              </w:tabs>
              <w:ind w:firstLineChars="100" w:firstLine="220"/>
              <w:rPr>
                <w:rFonts w:ascii="Times New Roman" w:hAnsi="Times New Roman" w:cs="Times New Roman"/>
                <w:color w:val="auto"/>
                <w:sz w:val="24"/>
                <w:szCs w:val="24"/>
              </w:rPr>
            </w:pPr>
            <w:r w:rsidRPr="00246BF4">
              <w:rPr>
                <w:rFonts w:ascii="Times New Roman" w:hAnsi="Times New Roman" w:cs="Times New Roman"/>
                <w:color w:val="auto"/>
              </w:rPr>
              <w:t>1, 1, 1</w:t>
            </w:r>
          </w:p>
        </w:tc>
        <w:tc>
          <w:tcPr>
            <w:tcW w:w="2965" w:type="dxa"/>
          </w:tcPr>
          <w:p w:rsidR="004077CB" w:rsidRPr="00991B68" w:rsidRDefault="004077CB" w:rsidP="004077CB">
            <w:pPr>
              <w:tabs>
                <w:tab w:val="left" w:pos="567"/>
              </w:tabs>
              <w:ind w:firstLineChars="100" w:firstLine="240"/>
              <w:rPr>
                <w:rFonts w:ascii="Times New Roman" w:hAnsi="Times New Roman" w:cs="Times New Roman"/>
                <w:color w:val="auto"/>
                <w:sz w:val="24"/>
                <w:szCs w:val="24"/>
              </w:rPr>
            </w:pPr>
            <w:r>
              <w:rPr>
                <w:rFonts w:ascii="Times New Roman" w:hAnsi="Times New Roman" w:cs="Times New Roman"/>
                <w:color w:val="auto"/>
                <w:sz w:val="24"/>
                <w:szCs w:val="24"/>
              </w:rPr>
              <w:t>-</w:t>
            </w:r>
          </w:p>
        </w:tc>
      </w:tr>
    </w:tbl>
    <w:p w:rsidR="00C464F8" w:rsidRPr="00246BF4" w:rsidRDefault="00C464F8" w:rsidP="00797355">
      <w:pPr>
        <w:tabs>
          <w:tab w:val="left" w:pos="567"/>
        </w:tabs>
        <w:spacing w:after="0" w:line="360" w:lineRule="auto"/>
        <w:rPr>
          <w:rFonts w:ascii="Times New Roman" w:hAnsi="Times New Roman" w:cs="Times New Roman"/>
          <w:color w:val="auto"/>
          <w:sz w:val="28"/>
          <w:szCs w:val="28"/>
        </w:rPr>
      </w:pP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bCs/>
          <w:color w:val="auto"/>
          <w:sz w:val="28"/>
          <w:szCs w:val="28"/>
        </w:rPr>
        <w:t>Анализ показателей, представленных в таблице 2, свидетельствует о том, что эффективность деятельности</w:t>
      </w:r>
      <w:r w:rsidRPr="00246BF4">
        <w:rPr>
          <w:rFonts w:ascii="Times New Roman" w:hAnsi="Times New Roman" w:cs="Times New Roman"/>
          <w:color w:val="auto"/>
          <w:sz w:val="28"/>
          <w:szCs w:val="28"/>
        </w:rPr>
        <w:t xml:space="preserve"> </w:t>
      </w:r>
      <w:r w:rsidR="00FF163C">
        <w:rPr>
          <w:rFonts w:ascii="Times New Roman" w:hAnsi="Times New Roman" w:cs="Times New Roman"/>
          <w:color w:val="auto"/>
          <w:sz w:val="28"/>
          <w:szCs w:val="28"/>
        </w:rPr>
        <w:t xml:space="preserve">ОАО «Славянский КХП» </w:t>
      </w:r>
      <w:r w:rsidRPr="00246BF4">
        <w:rPr>
          <w:rFonts w:ascii="Times New Roman" w:hAnsi="Times New Roman" w:cs="Times New Roman"/>
          <w:color w:val="auto"/>
          <w:sz w:val="28"/>
          <w:szCs w:val="28"/>
        </w:rPr>
        <w:t>по обычным видам деятельности снижается:</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70EE4">
        <w:rPr>
          <w:rFonts w:ascii="Times New Roman" w:hAnsi="Times New Roman" w:cs="Times New Roman"/>
          <w:color w:val="auto"/>
          <w:sz w:val="28"/>
          <w:szCs w:val="28"/>
        </w:rPr>
        <w:t xml:space="preserve"> темп роста выручки в 2017</w:t>
      </w:r>
      <w:r w:rsidR="00C464F8" w:rsidRPr="00246BF4">
        <w:rPr>
          <w:rFonts w:ascii="Times New Roman" w:hAnsi="Times New Roman" w:cs="Times New Roman"/>
          <w:color w:val="auto"/>
          <w:sz w:val="28"/>
          <w:szCs w:val="28"/>
        </w:rPr>
        <w:t xml:space="preserve"> г. ниже, чем темп роста себестоимости, что является негативной тенденцией;</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70EE4">
        <w:rPr>
          <w:rFonts w:ascii="Times New Roman" w:hAnsi="Times New Roman" w:cs="Times New Roman"/>
          <w:color w:val="auto"/>
          <w:sz w:val="28"/>
          <w:szCs w:val="28"/>
        </w:rPr>
        <w:t xml:space="preserve"> выручка от продаж за 2017</w:t>
      </w:r>
      <w:r w:rsidR="00C464F8" w:rsidRPr="00246BF4">
        <w:rPr>
          <w:rFonts w:ascii="Times New Roman" w:hAnsi="Times New Roman" w:cs="Times New Roman"/>
          <w:color w:val="auto"/>
          <w:sz w:val="28"/>
          <w:szCs w:val="28"/>
        </w:rPr>
        <w:t xml:space="preserve"> г. увеличилась на 163036 тыс. руб. или на 11,5%;</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70EE4">
        <w:rPr>
          <w:rFonts w:ascii="Times New Roman" w:hAnsi="Times New Roman" w:cs="Times New Roman"/>
          <w:color w:val="auto"/>
          <w:sz w:val="28"/>
          <w:szCs w:val="28"/>
        </w:rPr>
        <w:t xml:space="preserve"> рост себестоимости за 2017</w:t>
      </w:r>
      <w:r w:rsidR="00C464F8" w:rsidRPr="00246BF4">
        <w:rPr>
          <w:rFonts w:ascii="Times New Roman" w:hAnsi="Times New Roman" w:cs="Times New Roman"/>
          <w:color w:val="auto"/>
          <w:sz w:val="28"/>
          <w:szCs w:val="28"/>
        </w:rPr>
        <w:t xml:space="preserve"> г. составил 171209 тыс. руб. или на 15,6%;</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управленческие расходы выросли на 27,0%, а коммерческие расходы на 19,9%;</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полная себестоимость увеличилась 216860 тыс. руб., или на 16,6%;</w:t>
      </w:r>
    </w:p>
    <w:p w:rsidR="00C464F8" w:rsidRPr="00246BF4" w:rsidRDefault="004077CB"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прибыль от продаж уменьшилась на 49,4%.</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p>
    <w:p w:rsidR="00C464F8" w:rsidRDefault="00C464F8" w:rsidP="00797355">
      <w:pPr>
        <w:tabs>
          <w:tab w:val="left" w:pos="567"/>
        </w:tabs>
        <w:spacing w:after="0" w:line="360" w:lineRule="auto"/>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Таблица 3 – Анализ финансовой устойчивости при помощи точки безубыточности и запаса финансовой прочности (ЗФП) </w:t>
      </w:r>
      <w:r w:rsidR="00FF163C">
        <w:rPr>
          <w:rFonts w:ascii="Times New Roman" w:hAnsi="Times New Roman" w:cs="Times New Roman"/>
          <w:color w:val="auto"/>
          <w:sz w:val="28"/>
          <w:szCs w:val="28"/>
        </w:rPr>
        <w:t>ОАО «Славянский КХП»</w:t>
      </w:r>
      <w:r w:rsidRPr="00246BF4">
        <w:rPr>
          <w:rFonts w:ascii="Times New Roman" w:hAnsi="Times New Roman" w:cs="Times New Roman"/>
          <w:color w:val="auto"/>
          <w:sz w:val="28"/>
          <w:szCs w:val="28"/>
        </w:rPr>
        <w:t xml:space="preserve"> за 2015-2016 гг.</w:t>
      </w:r>
      <w:r w:rsidR="00891CFC">
        <w:rPr>
          <w:rFonts w:ascii="Times New Roman" w:hAnsi="Times New Roman" w:cs="Times New Roman"/>
          <w:color w:val="auto"/>
          <w:sz w:val="28"/>
          <w:szCs w:val="28"/>
        </w:rPr>
        <w:t xml:space="preserve"> </w:t>
      </w:r>
      <w:r w:rsidR="00891CFC" w:rsidRPr="00354400">
        <w:rPr>
          <w:rFonts w:ascii="Times New Roman" w:hAnsi="Times New Roman" w:cs="Times New Roman"/>
          <w:color w:val="auto"/>
          <w:sz w:val="28"/>
          <w:szCs w:val="28"/>
        </w:rPr>
        <w:t>(</w:t>
      </w:r>
      <w:r w:rsidR="00891CFC">
        <w:rPr>
          <w:rFonts w:ascii="Times New Roman" w:hAnsi="Times New Roman" w:cs="Times New Roman"/>
          <w:color w:val="auto"/>
          <w:sz w:val="28"/>
          <w:szCs w:val="28"/>
        </w:rPr>
        <w:t>составлено автором</w:t>
      </w:r>
      <w:r w:rsidR="00891CFC" w:rsidRPr="00354400">
        <w:rPr>
          <w:rFonts w:ascii="Times New Roman" w:hAnsi="Times New Roman" w:cs="Times New Roman"/>
          <w:color w:val="auto"/>
          <w:sz w:val="28"/>
          <w:szCs w:val="28"/>
        </w:rPr>
        <w:t>)</w:t>
      </w:r>
    </w:p>
    <w:p w:rsidR="004077CB" w:rsidRDefault="004077CB" w:rsidP="00891CFC">
      <w:pPr>
        <w:ind w:left="-142" w:firstLine="142"/>
      </w:pPr>
    </w:p>
    <w:tbl>
      <w:tblPr>
        <w:tblStyle w:val="af6"/>
        <w:tblW w:w="9781" w:type="dxa"/>
        <w:jc w:val="center"/>
        <w:tblLayout w:type="fixed"/>
        <w:tblLook w:val="04A0" w:firstRow="1" w:lastRow="0" w:firstColumn="1" w:lastColumn="0" w:noHBand="0" w:noVBand="1"/>
      </w:tblPr>
      <w:tblGrid>
        <w:gridCol w:w="2802"/>
        <w:gridCol w:w="1705"/>
        <w:gridCol w:w="1782"/>
        <w:gridCol w:w="3492"/>
      </w:tblGrid>
      <w:tr w:rsidR="004077CB" w:rsidRPr="00246BF4" w:rsidTr="000222E3">
        <w:trPr>
          <w:jc w:val="center"/>
        </w:trPr>
        <w:tc>
          <w:tcPr>
            <w:tcW w:w="2802" w:type="dxa"/>
          </w:tcPr>
          <w:p w:rsidR="004077CB" w:rsidRPr="00C70EE4" w:rsidRDefault="004077CB" w:rsidP="004077CB">
            <w:pPr>
              <w:tabs>
                <w:tab w:val="left" w:pos="589"/>
              </w:tabs>
              <w:rPr>
                <w:rFonts w:ascii="Times New Roman" w:hAnsi="Times New Roman" w:cs="Times New Roman"/>
                <w:color w:val="auto"/>
                <w:sz w:val="24"/>
                <w:szCs w:val="24"/>
              </w:rPr>
            </w:pPr>
            <w:r w:rsidRPr="00C70EE4">
              <w:rPr>
                <w:rFonts w:ascii="Times New Roman" w:hAnsi="Times New Roman" w:cs="Times New Roman"/>
                <w:color w:val="auto"/>
                <w:sz w:val="24"/>
                <w:szCs w:val="24"/>
              </w:rPr>
              <w:t>Показатель</w:t>
            </w:r>
          </w:p>
        </w:tc>
        <w:tc>
          <w:tcPr>
            <w:tcW w:w="1705" w:type="dxa"/>
          </w:tcPr>
          <w:p w:rsidR="004077CB" w:rsidRPr="00C70EE4" w:rsidRDefault="004077CB" w:rsidP="004077CB">
            <w:pPr>
              <w:tabs>
                <w:tab w:val="left" w:pos="589"/>
              </w:tabs>
              <w:rPr>
                <w:rFonts w:ascii="Times New Roman" w:hAnsi="Times New Roman" w:cs="Times New Roman"/>
                <w:color w:val="auto"/>
                <w:sz w:val="24"/>
                <w:szCs w:val="24"/>
              </w:rPr>
            </w:pPr>
            <w:r w:rsidRPr="00C70EE4">
              <w:rPr>
                <w:rFonts w:ascii="Times New Roman" w:hAnsi="Times New Roman" w:cs="Times New Roman"/>
                <w:color w:val="auto"/>
                <w:sz w:val="24"/>
                <w:szCs w:val="24"/>
              </w:rPr>
              <w:t>2016</w:t>
            </w:r>
          </w:p>
        </w:tc>
        <w:tc>
          <w:tcPr>
            <w:tcW w:w="1782" w:type="dxa"/>
          </w:tcPr>
          <w:p w:rsidR="004077CB" w:rsidRPr="00C70EE4" w:rsidRDefault="004077CB" w:rsidP="004077CB">
            <w:pPr>
              <w:tabs>
                <w:tab w:val="left" w:pos="589"/>
              </w:tabs>
              <w:rPr>
                <w:rFonts w:ascii="Times New Roman" w:hAnsi="Times New Roman" w:cs="Times New Roman"/>
                <w:color w:val="auto"/>
                <w:sz w:val="24"/>
                <w:szCs w:val="24"/>
              </w:rPr>
            </w:pPr>
            <w:r w:rsidRPr="00C70EE4">
              <w:rPr>
                <w:rFonts w:ascii="Times New Roman" w:hAnsi="Times New Roman" w:cs="Times New Roman"/>
                <w:color w:val="auto"/>
                <w:sz w:val="24"/>
                <w:szCs w:val="24"/>
              </w:rPr>
              <w:t>2017</w:t>
            </w:r>
          </w:p>
        </w:tc>
        <w:tc>
          <w:tcPr>
            <w:tcW w:w="3492" w:type="dxa"/>
          </w:tcPr>
          <w:p w:rsidR="004077CB" w:rsidRPr="00C70EE4" w:rsidRDefault="004077CB" w:rsidP="004077CB">
            <w:pPr>
              <w:tabs>
                <w:tab w:val="left" w:pos="589"/>
              </w:tabs>
              <w:rPr>
                <w:rFonts w:ascii="Times New Roman" w:hAnsi="Times New Roman" w:cs="Times New Roman"/>
                <w:color w:val="auto"/>
                <w:sz w:val="24"/>
                <w:szCs w:val="24"/>
              </w:rPr>
            </w:pPr>
            <w:r w:rsidRPr="00C70EE4">
              <w:rPr>
                <w:rFonts w:ascii="Times New Roman" w:hAnsi="Times New Roman" w:cs="Times New Roman"/>
                <w:color w:val="auto"/>
                <w:sz w:val="24"/>
                <w:szCs w:val="24"/>
              </w:rPr>
              <w:t xml:space="preserve">Изменение (+, </w:t>
            </w:r>
            <w:r w:rsidRPr="00C70EE4">
              <w:rPr>
                <w:rFonts w:ascii="Times New Roman" w:hAnsi="Times New Roman" w:cs="Times New Roman"/>
                <w:color w:val="auto"/>
                <w:sz w:val="24"/>
                <w:szCs w:val="24"/>
              </w:rPr>
              <w:noBreakHyphen/>
              <w:t>)</w:t>
            </w:r>
          </w:p>
        </w:tc>
      </w:tr>
      <w:tr w:rsidR="004077CB" w:rsidRPr="00246BF4" w:rsidTr="002C00A0">
        <w:trPr>
          <w:jc w:val="center"/>
        </w:trPr>
        <w:tc>
          <w:tcPr>
            <w:tcW w:w="9781" w:type="dxa"/>
            <w:gridSpan w:val="4"/>
          </w:tcPr>
          <w:p w:rsidR="004077CB" w:rsidRPr="00C70EE4" w:rsidRDefault="004077CB" w:rsidP="004077CB">
            <w:pPr>
              <w:tabs>
                <w:tab w:val="left" w:pos="589"/>
              </w:tabs>
              <w:jc w:val="center"/>
              <w:rPr>
                <w:rFonts w:ascii="Times New Roman" w:hAnsi="Times New Roman" w:cs="Times New Roman"/>
                <w:color w:val="auto"/>
                <w:sz w:val="24"/>
                <w:szCs w:val="24"/>
              </w:rPr>
            </w:pPr>
            <w:proofErr w:type="spellStart"/>
            <w:r w:rsidRPr="00C70EE4">
              <w:rPr>
                <w:rFonts w:ascii="Times New Roman" w:hAnsi="Times New Roman" w:cs="Times New Roman"/>
                <w:color w:val="auto"/>
                <w:sz w:val="24"/>
                <w:szCs w:val="24"/>
              </w:rPr>
              <w:t>I.Исходные</w:t>
            </w:r>
            <w:proofErr w:type="spellEnd"/>
            <w:r w:rsidRPr="00C70EE4">
              <w:rPr>
                <w:rFonts w:ascii="Times New Roman" w:hAnsi="Times New Roman" w:cs="Times New Roman"/>
                <w:color w:val="auto"/>
                <w:sz w:val="24"/>
                <w:szCs w:val="24"/>
              </w:rPr>
              <w:t xml:space="preserve"> данные, тыс. руб.</w:t>
            </w:r>
          </w:p>
        </w:tc>
      </w:tr>
    </w:tbl>
    <w:p w:rsidR="004077CB" w:rsidRDefault="004077CB" w:rsidP="00FE7D8E">
      <w:pPr>
        <w:spacing w:after="0"/>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w:t>
      </w:r>
    </w:p>
    <w:p w:rsidR="00FE7D8E" w:rsidRPr="004077CB" w:rsidRDefault="00FE7D8E" w:rsidP="00FE7D8E">
      <w:pPr>
        <w:spacing w:after="0"/>
        <w:rPr>
          <w:rFonts w:ascii="Times New Roman" w:hAnsi="Times New Roman" w:cs="Times New Roman"/>
          <w:sz w:val="28"/>
          <w:szCs w:val="28"/>
        </w:rPr>
      </w:pPr>
    </w:p>
    <w:tbl>
      <w:tblPr>
        <w:tblStyle w:val="af6"/>
        <w:tblW w:w="9781" w:type="dxa"/>
        <w:jc w:val="center"/>
        <w:tblLayout w:type="fixed"/>
        <w:tblLook w:val="04A0" w:firstRow="1" w:lastRow="0" w:firstColumn="1" w:lastColumn="0" w:noHBand="0" w:noVBand="1"/>
      </w:tblPr>
      <w:tblGrid>
        <w:gridCol w:w="2802"/>
        <w:gridCol w:w="1705"/>
        <w:gridCol w:w="1782"/>
        <w:gridCol w:w="3492"/>
      </w:tblGrid>
      <w:tr w:rsidR="004077CB" w:rsidRPr="00246BF4" w:rsidTr="000222E3">
        <w:trPr>
          <w:jc w:val="center"/>
        </w:trPr>
        <w:tc>
          <w:tcPr>
            <w:tcW w:w="2802" w:type="dxa"/>
          </w:tcPr>
          <w:p w:rsidR="004077CB" w:rsidRPr="00C70EE4" w:rsidRDefault="004077CB" w:rsidP="004077CB">
            <w:pPr>
              <w:tabs>
                <w:tab w:val="left" w:pos="589"/>
              </w:tabs>
              <w:rPr>
                <w:rFonts w:ascii="Times New Roman" w:hAnsi="Times New Roman" w:cs="Times New Roman"/>
                <w:color w:val="auto"/>
                <w:sz w:val="24"/>
                <w:szCs w:val="24"/>
              </w:rPr>
            </w:pPr>
            <w:r w:rsidRPr="00C70EE4">
              <w:rPr>
                <w:rFonts w:ascii="Times New Roman" w:hAnsi="Times New Roman" w:cs="Times New Roman"/>
                <w:color w:val="auto"/>
                <w:sz w:val="24"/>
                <w:szCs w:val="24"/>
              </w:rPr>
              <w:t>Показатель</w:t>
            </w:r>
          </w:p>
        </w:tc>
        <w:tc>
          <w:tcPr>
            <w:tcW w:w="1705" w:type="dxa"/>
          </w:tcPr>
          <w:p w:rsidR="004077CB" w:rsidRPr="00C70EE4" w:rsidRDefault="004077CB" w:rsidP="004077CB">
            <w:pPr>
              <w:tabs>
                <w:tab w:val="left" w:pos="589"/>
              </w:tabs>
              <w:rPr>
                <w:rFonts w:ascii="Times New Roman" w:hAnsi="Times New Roman" w:cs="Times New Roman"/>
                <w:color w:val="auto"/>
                <w:sz w:val="24"/>
                <w:szCs w:val="24"/>
              </w:rPr>
            </w:pPr>
            <w:r w:rsidRPr="00C70EE4">
              <w:rPr>
                <w:rFonts w:ascii="Times New Roman" w:hAnsi="Times New Roman" w:cs="Times New Roman"/>
                <w:color w:val="auto"/>
                <w:sz w:val="24"/>
                <w:szCs w:val="24"/>
              </w:rPr>
              <w:t>2016</w:t>
            </w:r>
          </w:p>
        </w:tc>
        <w:tc>
          <w:tcPr>
            <w:tcW w:w="1782" w:type="dxa"/>
          </w:tcPr>
          <w:p w:rsidR="004077CB" w:rsidRPr="00C70EE4" w:rsidRDefault="004077CB" w:rsidP="004077CB">
            <w:pPr>
              <w:tabs>
                <w:tab w:val="left" w:pos="589"/>
              </w:tabs>
              <w:rPr>
                <w:rFonts w:ascii="Times New Roman" w:hAnsi="Times New Roman" w:cs="Times New Roman"/>
                <w:color w:val="auto"/>
                <w:sz w:val="24"/>
                <w:szCs w:val="24"/>
              </w:rPr>
            </w:pPr>
            <w:r w:rsidRPr="00C70EE4">
              <w:rPr>
                <w:rFonts w:ascii="Times New Roman" w:hAnsi="Times New Roman" w:cs="Times New Roman"/>
                <w:color w:val="auto"/>
                <w:sz w:val="24"/>
                <w:szCs w:val="24"/>
              </w:rPr>
              <w:t>2017</w:t>
            </w:r>
          </w:p>
        </w:tc>
        <w:tc>
          <w:tcPr>
            <w:tcW w:w="3492" w:type="dxa"/>
          </w:tcPr>
          <w:p w:rsidR="004077CB" w:rsidRPr="00C70EE4" w:rsidRDefault="004077CB" w:rsidP="004077CB">
            <w:pPr>
              <w:tabs>
                <w:tab w:val="left" w:pos="589"/>
              </w:tabs>
              <w:rPr>
                <w:rFonts w:ascii="Times New Roman" w:hAnsi="Times New Roman" w:cs="Times New Roman"/>
                <w:color w:val="auto"/>
                <w:sz w:val="24"/>
                <w:szCs w:val="24"/>
              </w:rPr>
            </w:pPr>
            <w:r w:rsidRPr="00C70EE4">
              <w:rPr>
                <w:rFonts w:ascii="Times New Roman" w:hAnsi="Times New Roman" w:cs="Times New Roman"/>
                <w:color w:val="auto"/>
                <w:sz w:val="24"/>
                <w:szCs w:val="24"/>
              </w:rPr>
              <w:t xml:space="preserve">Изменение (+, </w:t>
            </w:r>
            <w:r w:rsidRPr="00C70EE4">
              <w:rPr>
                <w:rFonts w:ascii="Times New Roman" w:hAnsi="Times New Roman" w:cs="Times New Roman"/>
                <w:color w:val="auto"/>
                <w:sz w:val="24"/>
                <w:szCs w:val="24"/>
              </w:rPr>
              <w:noBreakHyphen/>
              <w:t>)</w:t>
            </w:r>
          </w:p>
        </w:tc>
      </w:tr>
      <w:tr w:rsidR="004077CB" w:rsidRPr="00246BF4" w:rsidTr="004077CB">
        <w:trPr>
          <w:jc w:val="center"/>
        </w:trPr>
        <w:tc>
          <w:tcPr>
            <w:tcW w:w="9781" w:type="dxa"/>
            <w:gridSpan w:val="4"/>
          </w:tcPr>
          <w:p w:rsidR="004077CB" w:rsidRPr="00C70EE4" w:rsidRDefault="004077CB" w:rsidP="004077CB">
            <w:pPr>
              <w:tabs>
                <w:tab w:val="left" w:pos="589"/>
              </w:tabs>
              <w:jc w:val="center"/>
              <w:rPr>
                <w:rFonts w:ascii="Times New Roman" w:hAnsi="Times New Roman" w:cs="Times New Roman"/>
                <w:color w:val="auto"/>
                <w:sz w:val="24"/>
                <w:szCs w:val="24"/>
              </w:rPr>
            </w:pPr>
            <w:proofErr w:type="spellStart"/>
            <w:r w:rsidRPr="00C70EE4">
              <w:rPr>
                <w:rFonts w:ascii="Times New Roman" w:hAnsi="Times New Roman" w:cs="Times New Roman"/>
                <w:color w:val="auto"/>
                <w:sz w:val="24"/>
                <w:szCs w:val="24"/>
              </w:rPr>
              <w:t>I.Исходные</w:t>
            </w:r>
            <w:proofErr w:type="spellEnd"/>
            <w:r w:rsidRPr="00C70EE4">
              <w:rPr>
                <w:rFonts w:ascii="Times New Roman" w:hAnsi="Times New Roman" w:cs="Times New Roman"/>
                <w:color w:val="auto"/>
                <w:sz w:val="24"/>
                <w:szCs w:val="24"/>
              </w:rPr>
              <w:t xml:space="preserve"> данные, тыс. руб.</w:t>
            </w:r>
          </w:p>
        </w:tc>
      </w:tr>
      <w:tr w:rsidR="004077CB" w:rsidRPr="00246BF4" w:rsidTr="000222E3">
        <w:trPr>
          <w:jc w:val="center"/>
        </w:trPr>
        <w:tc>
          <w:tcPr>
            <w:tcW w:w="2802" w:type="dxa"/>
          </w:tcPr>
          <w:p w:rsidR="004077CB" w:rsidRPr="00C70EE4" w:rsidRDefault="00CC69D8" w:rsidP="004077CB">
            <w:pPr>
              <w:tabs>
                <w:tab w:val="left" w:pos="589"/>
              </w:tabs>
              <w:rPr>
                <w:rFonts w:ascii="Times New Roman" w:hAnsi="Times New Roman" w:cs="Times New Roman"/>
                <w:color w:val="auto"/>
                <w:sz w:val="24"/>
                <w:szCs w:val="24"/>
              </w:rPr>
            </w:pPr>
            <w:r>
              <w:rPr>
                <w:rFonts w:ascii="Times New Roman" w:hAnsi="Times New Roman" w:cs="Times New Roman"/>
                <w:color w:val="auto"/>
                <w:sz w:val="24"/>
                <w:szCs w:val="24"/>
              </w:rPr>
              <w:t>1</w:t>
            </w:r>
            <w:r w:rsidR="004077CB" w:rsidRPr="00C70EE4">
              <w:rPr>
                <w:rFonts w:ascii="Times New Roman" w:hAnsi="Times New Roman" w:cs="Times New Roman"/>
                <w:color w:val="auto"/>
                <w:sz w:val="24"/>
                <w:szCs w:val="24"/>
              </w:rPr>
              <w:t>  </w:t>
            </w:r>
            <w:r>
              <w:rPr>
                <w:rFonts w:ascii="Times New Roman" w:hAnsi="Times New Roman" w:cs="Times New Roman"/>
                <w:color w:val="auto"/>
                <w:sz w:val="24"/>
                <w:szCs w:val="24"/>
              </w:rPr>
              <w:t xml:space="preserve"> </w:t>
            </w:r>
            <w:r w:rsidR="004077CB" w:rsidRPr="00C70EE4">
              <w:rPr>
                <w:rFonts w:ascii="Times New Roman" w:hAnsi="Times New Roman" w:cs="Times New Roman"/>
                <w:color w:val="auto"/>
                <w:sz w:val="24"/>
                <w:szCs w:val="24"/>
              </w:rPr>
              <w:t xml:space="preserve"> Прибыль от продаж</w:t>
            </w:r>
          </w:p>
        </w:tc>
        <w:tc>
          <w:tcPr>
            <w:tcW w:w="1705" w:type="dxa"/>
          </w:tcPr>
          <w:p w:rsidR="004077CB" w:rsidRPr="00C70EE4" w:rsidRDefault="004077CB" w:rsidP="004077CB">
            <w:pPr>
              <w:tabs>
                <w:tab w:val="left" w:pos="589"/>
              </w:tabs>
              <w:rPr>
                <w:rFonts w:ascii="Times New Roman" w:hAnsi="Times New Roman" w:cs="Times New Roman"/>
                <w:color w:val="auto"/>
                <w:sz w:val="24"/>
                <w:szCs w:val="24"/>
              </w:rPr>
            </w:pPr>
            <w:r>
              <w:rPr>
                <w:rFonts w:ascii="Times New Roman" w:hAnsi="Times New Roman" w:cs="Times New Roman"/>
                <w:color w:val="auto"/>
                <w:sz w:val="24"/>
                <w:szCs w:val="24"/>
              </w:rPr>
              <w:t>42027</w:t>
            </w:r>
          </w:p>
        </w:tc>
        <w:tc>
          <w:tcPr>
            <w:tcW w:w="1782" w:type="dxa"/>
          </w:tcPr>
          <w:p w:rsidR="004077CB" w:rsidRPr="00C70EE4" w:rsidRDefault="004077CB" w:rsidP="004077CB">
            <w:pPr>
              <w:tabs>
                <w:tab w:val="left" w:pos="589"/>
              </w:tabs>
              <w:rPr>
                <w:rFonts w:ascii="Times New Roman" w:hAnsi="Times New Roman" w:cs="Times New Roman"/>
                <w:color w:val="auto"/>
                <w:sz w:val="24"/>
                <w:szCs w:val="24"/>
              </w:rPr>
            </w:pPr>
            <w:r>
              <w:rPr>
                <w:rFonts w:ascii="Times New Roman" w:hAnsi="Times New Roman" w:cs="Times New Roman"/>
                <w:color w:val="auto"/>
                <w:sz w:val="24"/>
                <w:szCs w:val="24"/>
              </w:rPr>
              <w:t>13611</w:t>
            </w:r>
          </w:p>
        </w:tc>
        <w:tc>
          <w:tcPr>
            <w:tcW w:w="3492" w:type="dxa"/>
          </w:tcPr>
          <w:p w:rsidR="004077CB" w:rsidRPr="00C70EE4" w:rsidRDefault="004077CB" w:rsidP="004077CB">
            <w:pPr>
              <w:tabs>
                <w:tab w:val="left" w:pos="589"/>
              </w:tabs>
              <w:rPr>
                <w:rFonts w:ascii="Times New Roman" w:hAnsi="Times New Roman" w:cs="Times New Roman"/>
                <w:color w:val="auto"/>
                <w:sz w:val="24"/>
                <w:szCs w:val="24"/>
              </w:rPr>
            </w:pPr>
            <w:r w:rsidRPr="00C70EE4">
              <w:rPr>
                <w:rFonts w:ascii="Times New Roman" w:hAnsi="Times New Roman" w:cs="Times New Roman"/>
                <w:color w:val="auto"/>
                <w:sz w:val="24"/>
                <w:szCs w:val="24"/>
              </w:rPr>
              <w:t>-2</w:t>
            </w:r>
            <w:r>
              <w:rPr>
                <w:rFonts w:ascii="Times New Roman" w:hAnsi="Times New Roman" w:cs="Times New Roman"/>
                <w:color w:val="auto"/>
                <w:sz w:val="24"/>
                <w:szCs w:val="24"/>
              </w:rPr>
              <w:t>8416</w:t>
            </w:r>
          </w:p>
        </w:tc>
      </w:tr>
      <w:tr w:rsidR="004077CB" w:rsidRPr="00246BF4" w:rsidTr="000222E3">
        <w:trPr>
          <w:jc w:val="center"/>
        </w:trPr>
        <w:tc>
          <w:tcPr>
            <w:tcW w:w="2802" w:type="dxa"/>
          </w:tcPr>
          <w:p w:rsidR="004077CB" w:rsidRPr="00C70EE4" w:rsidRDefault="00CC69D8" w:rsidP="004077CB">
            <w:pPr>
              <w:tabs>
                <w:tab w:val="left" w:pos="589"/>
              </w:tabs>
              <w:rPr>
                <w:rFonts w:ascii="Times New Roman" w:hAnsi="Times New Roman" w:cs="Times New Roman"/>
                <w:color w:val="auto"/>
                <w:sz w:val="24"/>
                <w:szCs w:val="24"/>
              </w:rPr>
            </w:pPr>
            <w:r>
              <w:rPr>
                <w:rFonts w:ascii="Times New Roman" w:hAnsi="Times New Roman" w:cs="Times New Roman"/>
                <w:color w:val="auto"/>
                <w:sz w:val="24"/>
                <w:szCs w:val="24"/>
              </w:rPr>
              <w:t>2</w:t>
            </w:r>
            <w:r w:rsidR="004077CB" w:rsidRPr="00C70EE4">
              <w:rPr>
                <w:rFonts w:ascii="Times New Roman" w:hAnsi="Times New Roman" w:cs="Times New Roman"/>
                <w:color w:val="auto"/>
                <w:sz w:val="24"/>
                <w:szCs w:val="24"/>
              </w:rPr>
              <w:t>    Активы средние</w:t>
            </w:r>
          </w:p>
        </w:tc>
        <w:tc>
          <w:tcPr>
            <w:tcW w:w="1705" w:type="dxa"/>
          </w:tcPr>
          <w:p w:rsidR="004077CB" w:rsidRPr="00C70EE4" w:rsidRDefault="004077CB" w:rsidP="004077CB">
            <w:pPr>
              <w:tabs>
                <w:tab w:val="left" w:pos="589"/>
              </w:tabs>
              <w:rPr>
                <w:rFonts w:ascii="Times New Roman" w:hAnsi="Times New Roman" w:cs="Times New Roman"/>
                <w:color w:val="auto"/>
                <w:sz w:val="24"/>
                <w:szCs w:val="24"/>
              </w:rPr>
            </w:pPr>
            <w:r>
              <w:rPr>
                <w:rFonts w:ascii="Times New Roman" w:hAnsi="Times New Roman" w:cs="Times New Roman"/>
                <w:color w:val="auto"/>
                <w:sz w:val="24"/>
                <w:szCs w:val="24"/>
              </w:rPr>
              <w:t>10614</w:t>
            </w:r>
          </w:p>
        </w:tc>
        <w:tc>
          <w:tcPr>
            <w:tcW w:w="1782" w:type="dxa"/>
          </w:tcPr>
          <w:p w:rsidR="004077CB" w:rsidRPr="00C70EE4" w:rsidRDefault="004077CB" w:rsidP="004077CB">
            <w:pPr>
              <w:tabs>
                <w:tab w:val="left" w:pos="589"/>
              </w:tabs>
              <w:rPr>
                <w:rFonts w:ascii="Times New Roman" w:hAnsi="Times New Roman" w:cs="Times New Roman"/>
                <w:color w:val="auto"/>
                <w:sz w:val="24"/>
                <w:szCs w:val="24"/>
              </w:rPr>
            </w:pPr>
            <w:r>
              <w:rPr>
                <w:rFonts w:ascii="Times New Roman" w:hAnsi="Times New Roman" w:cs="Times New Roman"/>
                <w:color w:val="auto"/>
                <w:sz w:val="24"/>
                <w:szCs w:val="24"/>
              </w:rPr>
              <w:t>10567</w:t>
            </w:r>
          </w:p>
        </w:tc>
        <w:tc>
          <w:tcPr>
            <w:tcW w:w="3492" w:type="dxa"/>
          </w:tcPr>
          <w:p w:rsidR="004077CB" w:rsidRPr="00C70EE4" w:rsidRDefault="004077CB" w:rsidP="004077CB">
            <w:pPr>
              <w:tabs>
                <w:tab w:val="left" w:pos="589"/>
              </w:tabs>
              <w:rPr>
                <w:rFonts w:ascii="Times New Roman" w:hAnsi="Times New Roman" w:cs="Times New Roman"/>
                <w:color w:val="auto"/>
                <w:sz w:val="24"/>
                <w:szCs w:val="24"/>
              </w:rPr>
            </w:pPr>
            <w:r w:rsidRPr="00C70EE4">
              <w:rPr>
                <w:rFonts w:ascii="Times New Roman" w:hAnsi="Times New Roman" w:cs="Times New Roman"/>
                <w:color w:val="auto"/>
                <w:sz w:val="24"/>
                <w:szCs w:val="24"/>
              </w:rPr>
              <w:t>-4</w:t>
            </w:r>
            <w:r>
              <w:rPr>
                <w:rFonts w:ascii="Times New Roman" w:hAnsi="Times New Roman" w:cs="Times New Roman"/>
                <w:color w:val="auto"/>
                <w:sz w:val="24"/>
                <w:szCs w:val="24"/>
              </w:rPr>
              <w:t>7</w:t>
            </w:r>
          </w:p>
        </w:tc>
      </w:tr>
      <w:tr w:rsidR="004077CB" w:rsidRPr="00246BF4" w:rsidTr="000222E3">
        <w:trPr>
          <w:jc w:val="center"/>
        </w:trPr>
        <w:tc>
          <w:tcPr>
            <w:tcW w:w="2802" w:type="dxa"/>
          </w:tcPr>
          <w:p w:rsidR="004077CB" w:rsidRPr="00C70EE4" w:rsidRDefault="00CC69D8" w:rsidP="004077CB">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3</w:t>
            </w:r>
            <w:r w:rsidR="004077CB" w:rsidRPr="00C70EE4">
              <w:rPr>
                <w:rFonts w:ascii="Times New Roman" w:hAnsi="Times New Roman" w:cs="Times New Roman"/>
                <w:color w:val="auto"/>
                <w:sz w:val="24"/>
                <w:szCs w:val="24"/>
              </w:rPr>
              <w:t>    Чистая прибыль</w:t>
            </w:r>
          </w:p>
        </w:tc>
        <w:tc>
          <w:tcPr>
            <w:tcW w:w="1705" w:type="dxa"/>
          </w:tcPr>
          <w:p w:rsidR="004077CB" w:rsidRPr="00C70EE4" w:rsidRDefault="004077CB" w:rsidP="004077CB">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173859</w:t>
            </w:r>
          </w:p>
        </w:tc>
        <w:tc>
          <w:tcPr>
            <w:tcW w:w="1782" w:type="dxa"/>
          </w:tcPr>
          <w:p w:rsidR="004077CB" w:rsidRPr="00C70EE4" w:rsidRDefault="004077CB" w:rsidP="004077CB">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6830</w:t>
            </w:r>
          </w:p>
        </w:tc>
        <w:tc>
          <w:tcPr>
            <w:tcW w:w="3492" w:type="dxa"/>
          </w:tcPr>
          <w:p w:rsidR="004077CB" w:rsidRPr="00C70EE4" w:rsidRDefault="004077CB" w:rsidP="004077CB">
            <w:pPr>
              <w:tabs>
                <w:tab w:val="left" w:pos="567"/>
              </w:tabs>
              <w:rPr>
                <w:rFonts w:ascii="Times New Roman" w:hAnsi="Times New Roman" w:cs="Times New Roman"/>
                <w:color w:val="auto"/>
                <w:sz w:val="24"/>
                <w:szCs w:val="24"/>
              </w:rPr>
            </w:pPr>
            <w:r w:rsidRPr="00C70EE4">
              <w:rPr>
                <w:rFonts w:ascii="Times New Roman" w:hAnsi="Times New Roman" w:cs="Times New Roman"/>
                <w:color w:val="auto"/>
                <w:sz w:val="24"/>
                <w:szCs w:val="24"/>
              </w:rPr>
              <w:t>-</w:t>
            </w:r>
            <w:r>
              <w:rPr>
                <w:rFonts w:ascii="Times New Roman" w:hAnsi="Times New Roman" w:cs="Times New Roman"/>
                <w:color w:val="auto"/>
                <w:sz w:val="24"/>
                <w:szCs w:val="24"/>
              </w:rPr>
              <w:t>167029</w:t>
            </w:r>
          </w:p>
        </w:tc>
      </w:tr>
      <w:tr w:rsidR="004077CB" w:rsidRPr="00246BF4" w:rsidTr="000222E3">
        <w:trPr>
          <w:jc w:val="center"/>
        </w:trPr>
        <w:tc>
          <w:tcPr>
            <w:tcW w:w="2802" w:type="dxa"/>
          </w:tcPr>
          <w:p w:rsidR="004077CB" w:rsidRPr="00C70EE4" w:rsidRDefault="004077CB" w:rsidP="004077CB">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4</w:t>
            </w:r>
            <w:r w:rsidRPr="00C70EE4">
              <w:rPr>
                <w:rFonts w:ascii="Times New Roman" w:hAnsi="Times New Roman" w:cs="Times New Roman"/>
                <w:color w:val="auto"/>
                <w:sz w:val="24"/>
                <w:szCs w:val="24"/>
              </w:rPr>
              <w:t>    Себестоимость продаж</w:t>
            </w:r>
          </w:p>
        </w:tc>
        <w:tc>
          <w:tcPr>
            <w:tcW w:w="1705" w:type="dxa"/>
          </w:tcPr>
          <w:p w:rsidR="004077CB" w:rsidRPr="00246BF4" w:rsidRDefault="004077CB" w:rsidP="004077CB">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(274140)</w:t>
            </w:r>
          </w:p>
        </w:tc>
        <w:tc>
          <w:tcPr>
            <w:tcW w:w="1782" w:type="dxa"/>
          </w:tcPr>
          <w:p w:rsidR="004077CB" w:rsidRPr="00246BF4" w:rsidRDefault="004077CB" w:rsidP="004077CB">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(154834)</w:t>
            </w:r>
          </w:p>
        </w:tc>
        <w:tc>
          <w:tcPr>
            <w:tcW w:w="3492" w:type="dxa"/>
          </w:tcPr>
          <w:p w:rsidR="004077CB" w:rsidRPr="00246BF4" w:rsidRDefault="004077CB" w:rsidP="004077CB">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119306</w:t>
            </w:r>
          </w:p>
        </w:tc>
      </w:tr>
      <w:tr w:rsidR="004077CB" w:rsidRPr="00246BF4" w:rsidTr="00236609">
        <w:trPr>
          <w:jc w:val="center"/>
        </w:trPr>
        <w:tc>
          <w:tcPr>
            <w:tcW w:w="9781" w:type="dxa"/>
            <w:gridSpan w:val="4"/>
          </w:tcPr>
          <w:p w:rsidR="004077CB" w:rsidRPr="00C70EE4" w:rsidRDefault="004077CB" w:rsidP="004077CB">
            <w:pPr>
              <w:tabs>
                <w:tab w:val="left" w:pos="567"/>
              </w:tabs>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II. Анализ рентабельности,  руб. /руб.</w:t>
            </w:r>
          </w:p>
        </w:tc>
      </w:tr>
      <w:tr w:rsidR="004077CB" w:rsidRPr="00246BF4" w:rsidTr="000222E3">
        <w:trPr>
          <w:jc w:val="center"/>
        </w:trPr>
        <w:tc>
          <w:tcPr>
            <w:tcW w:w="2802" w:type="dxa"/>
          </w:tcPr>
          <w:p w:rsidR="004077CB" w:rsidRPr="00C70EE4" w:rsidRDefault="00CC69D8" w:rsidP="004077CB">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5</w:t>
            </w:r>
            <w:r w:rsidR="004077CB" w:rsidRPr="00C70EE4">
              <w:rPr>
                <w:rFonts w:ascii="Times New Roman" w:hAnsi="Times New Roman" w:cs="Times New Roman"/>
                <w:color w:val="auto"/>
                <w:sz w:val="24"/>
                <w:szCs w:val="24"/>
              </w:rPr>
              <w:t>    Рентабельность активов</w:t>
            </w:r>
          </w:p>
        </w:tc>
        <w:tc>
          <w:tcPr>
            <w:tcW w:w="1705" w:type="dxa"/>
          </w:tcPr>
          <w:p w:rsidR="004077CB" w:rsidRPr="00C70EE4" w:rsidRDefault="004077CB" w:rsidP="004077CB">
            <w:pPr>
              <w:tabs>
                <w:tab w:val="left" w:pos="567"/>
              </w:tabs>
              <w:rPr>
                <w:rFonts w:ascii="Times New Roman" w:hAnsi="Times New Roman" w:cs="Times New Roman"/>
                <w:color w:val="auto"/>
                <w:sz w:val="24"/>
                <w:szCs w:val="24"/>
              </w:rPr>
            </w:pPr>
            <w:r w:rsidRPr="00C70EE4">
              <w:rPr>
                <w:rFonts w:ascii="Times New Roman" w:hAnsi="Times New Roman" w:cs="Times New Roman"/>
                <w:color w:val="auto"/>
                <w:sz w:val="24"/>
                <w:szCs w:val="24"/>
              </w:rPr>
              <w:t>1,11</w:t>
            </w:r>
          </w:p>
        </w:tc>
        <w:tc>
          <w:tcPr>
            <w:tcW w:w="1782" w:type="dxa"/>
          </w:tcPr>
          <w:p w:rsidR="004077CB" w:rsidRPr="00C70EE4" w:rsidRDefault="004077CB" w:rsidP="004077CB">
            <w:pPr>
              <w:tabs>
                <w:tab w:val="left" w:pos="567"/>
              </w:tabs>
              <w:rPr>
                <w:rFonts w:ascii="Times New Roman" w:hAnsi="Times New Roman" w:cs="Times New Roman"/>
                <w:color w:val="auto"/>
                <w:sz w:val="24"/>
                <w:szCs w:val="24"/>
              </w:rPr>
            </w:pPr>
            <w:r w:rsidRPr="00C70EE4">
              <w:rPr>
                <w:rFonts w:ascii="Times New Roman" w:hAnsi="Times New Roman" w:cs="Times New Roman"/>
                <w:color w:val="auto"/>
                <w:sz w:val="24"/>
                <w:szCs w:val="24"/>
              </w:rPr>
              <w:t>0,87</w:t>
            </w:r>
          </w:p>
        </w:tc>
        <w:tc>
          <w:tcPr>
            <w:tcW w:w="3492" w:type="dxa"/>
          </w:tcPr>
          <w:p w:rsidR="004077CB" w:rsidRPr="00C70EE4" w:rsidRDefault="004077CB" w:rsidP="004077CB">
            <w:pPr>
              <w:tabs>
                <w:tab w:val="left" w:pos="567"/>
              </w:tabs>
              <w:rPr>
                <w:rFonts w:ascii="Times New Roman" w:hAnsi="Times New Roman" w:cs="Times New Roman"/>
                <w:color w:val="auto"/>
                <w:sz w:val="24"/>
                <w:szCs w:val="24"/>
              </w:rPr>
            </w:pPr>
            <w:r w:rsidRPr="00C70EE4">
              <w:rPr>
                <w:rFonts w:ascii="Times New Roman" w:hAnsi="Times New Roman" w:cs="Times New Roman"/>
                <w:color w:val="auto"/>
                <w:sz w:val="24"/>
                <w:szCs w:val="24"/>
              </w:rPr>
              <w:t>-0,24</w:t>
            </w:r>
          </w:p>
        </w:tc>
      </w:tr>
    </w:tbl>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Осуществим анализ финансовой устойчивости при помощи точки безубыточности и запаса финансовой пр</w:t>
      </w:r>
      <w:r w:rsidR="00C70EE4">
        <w:rPr>
          <w:rFonts w:ascii="Times New Roman" w:hAnsi="Times New Roman" w:cs="Times New Roman"/>
          <w:color w:val="auto"/>
          <w:sz w:val="28"/>
          <w:szCs w:val="28"/>
        </w:rPr>
        <w:t xml:space="preserve">очности (ЗФП) </w:t>
      </w:r>
      <w:r w:rsidR="00FF163C">
        <w:rPr>
          <w:rFonts w:ascii="Times New Roman" w:hAnsi="Times New Roman" w:cs="Times New Roman"/>
          <w:color w:val="auto"/>
          <w:sz w:val="28"/>
          <w:szCs w:val="28"/>
        </w:rPr>
        <w:t>ОАО «Славянский КХП»</w:t>
      </w:r>
      <w:r w:rsidR="00C70EE4">
        <w:rPr>
          <w:rFonts w:ascii="Times New Roman" w:hAnsi="Times New Roman" w:cs="Times New Roman"/>
          <w:color w:val="auto"/>
          <w:sz w:val="28"/>
          <w:szCs w:val="28"/>
        </w:rPr>
        <w:t xml:space="preserve"> за 2016-2017</w:t>
      </w:r>
      <w:r w:rsidRPr="00246BF4">
        <w:rPr>
          <w:rFonts w:ascii="Times New Roman" w:hAnsi="Times New Roman" w:cs="Times New Roman"/>
          <w:color w:val="auto"/>
          <w:sz w:val="28"/>
          <w:szCs w:val="28"/>
        </w:rPr>
        <w:t xml:space="preserve"> гг.</w:t>
      </w:r>
    </w:p>
    <w:p w:rsidR="00C464F8" w:rsidRPr="00246BF4" w:rsidRDefault="00C70EE4" w:rsidP="00797355">
      <w:pPr>
        <w:tabs>
          <w:tab w:val="left" w:pos="567"/>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 2016</w:t>
      </w:r>
      <w:r w:rsidR="00C464F8" w:rsidRPr="00246BF4">
        <w:rPr>
          <w:rFonts w:ascii="Times New Roman" w:hAnsi="Times New Roman" w:cs="Times New Roman"/>
          <w:color w:val="auto"/>
          <w:sz w:val="28"/>
          <w:szCs w:val="28"/>
        </w:rPr>
        <w:t xml:space="preserve"> г. точка безубыточности равна 73915</w:t>
      </w:r>
      <w:r w:rsidR="00977350">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тыс. руб. Она показывает такой объем продаж, при которо</w:t>
      </w:r>
      <w:r>
        <w:rPr>
          <w:rFonts w:ascii="Times New Roman" w:hAnsi="Times New Roman" w:cs="Times New Roman"/>
          <w:color w:val="auto"/>
          <w:sz w:val="28"/>
          <w:szCs w:val="28"/>
        </w:rPr>
        <w:t>м доходы равны расходам. За 2017</w:t>
      </w:r>
      <w:r w:rsidR="00C464F8" w:rsidRPr="00246BF4">
        <w:rPr>
          <w:rFonts w:ascii="Times New Roman" w:hAnsi="Times New Roman" w:cs="Times New Roman"/>
          <w:color w:val="auto"/>
          <w:sz w:val="28"/>
          <w:szCs w:val="28"/>
        </w:rPr>
        <w:t xml:space="preserve"> г. показатель увеличился на 11410тыс. руб. и стал равен 85325 тыс. руб. Это произошло за счет уменьшения валовой прибыли. Это негативная тенденция.</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Абсолютный ЗФП равен 10478</w:t>
      </w:r>
      <w:r w:rsidR="00977350">
        <w:rPr>
          <w:rFonts w:ascii="Times New Roman" w:hAnsi="Times New Roman" w:cs="Times New Roman"/>
          <w:color w:val="auto"/>
          <w:sz w:val="28"/>
          <w:szCs w:val="28"/>
        </w:rPr>
        <w:t xml:space="preserve"> </w:t>
      </w:r>
      <w:r w:rsidRPr="00246BF4">
        <w:rPr>
          <w:rFonts w:ascii="Times New Roman" w:hAnsi="Times New Roman" w:cs="Times New Roman"/>
          <w:color w:val="auto"/>
          <w:sz w:val="28"/>
          <w:szCs w:val="28"/>
        </w:rPr>
        <w:t xml:space="preserve">тыс. руб. Он показывает, на сколько фактическая выручка больше выручки в точке безубыточности. За </w:t>
      </w:r>
      <w:r w:rsidR="00C70EE4">
        <w:rPr>
          <w:rFonts w:ascii="Times New Roman" w:hAnsi="Times New Roman" w:cs="Times New Roman"/>
          <w:color w:val="auto"/>
          <w:sz w:val="28"/>
          <w:szCs w:val="28"/>
        </w:rPr>
        <w:t>2017</w:t>
      </w:r>
      <w:r w:rsidRPr="00246BF4">
        <w:rPr>
          <w:rFonts w:ascii="Times New Roman" w:hAnsi="Times New Roman" w:cs="Times New Roman"/>
          <w:color w:val="auto"/>
          <w:sz w:val="28"/>
          <w:szCs w:val="28"/>
        </w:rPr>
        <w:t xml:space="preserve"> г. показатель значительно уменьшился и стал равен 2254</w:t>
      </w:r>
      <w:r w:rsidR="00977350">
        <w:rPr>
          <w:rFonts w:ascii="Times New Roman" w:hAnsi="Times New Roman" w:cs="Times New Roman"/>
          <w:color w:val="auto"/>
          <w:sz w:val="28"/>
          <w:szCs w:val="28"/>
        </w:rPr>
        <w:t xml:space="preserve"> </w:t>
      </w:r>
      <w:r w:rsidRPr="00246BF4">
        <w:rPr>
          <w:rFonts w:ascii="Times New Roman" w:hAnsi="Times New Roman" w:cs="Times New Roman"/>
          <w:color w:val="auto"/>
          <w:sz w:val="28"/>
          <w:szCs w:val="28"/>
        </w:rPr>
        <w:t>тыс. руб. Это произошло из-за роста точки безубыточности. Это негативная тенденция.</w:t>
      </w:r>
    </w:p>
    <w:p w:rsidR="00C464F8" w:rsidRPr="00246BF4" w:rsidRDefault="00C70EE4" w:rsidP="00797355">
      <w:pPr>
        <w:tabs>
          <w:tab w:val="left" w:pos="567"/>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Относительный ЗФП за 2016</w:t>
      </w:r>
      <w:r w:rsidR="00C464F8" w:rsidRPr="00246BF4">
        <w:rPr>
          <w:rFonts w:ascii="Times New Roman" w:hAnsi="Times New Roman" w:cs="Times New Roman"/>
          <w:color w:val="auto"/>
          <w:sz w:val="28"/>
          <w:szCs w:val="28"/>
        </w:rPr>
        <w:t xml:space="preserve"> г. равен 12,42%. Он показывает долю абсолютного ЗФ</w:t>
      </w:r>
      <w:r>
        <w:rPr>
          <w:rFonts w:ascii="Times New Roman" w:hAnsi="Times New Roman" w:cs="Times New Roman"/>
          <w:color w:val="auto"/>
          <w:sz w:val="28"/>
          <w:szCs w:val="28"/>
        </w:rPr>
        <w:t>П в фактической выручке. За 2017</w:t>
      </w:r>
      <w:r w:rsidR="00C464F8" w:rsidRPr="00246BF4">
        <w:rPr>
          <w:rFonts w:ascii="Times New Roman" w:hAnsi="Times New Roman" w:cs="Times New Roman"/>
          <w:color w:val="auto"/>
          <w:sz w:val="28"/>
          <w:szCs w:val="28"/>
        </w:rPr>
        <w:t xml:space="preserve"> г. показатель сильно умень</w:t>
      </w:r>
      <w:r>
        <w:rPr>
          <w:rFonts w:ascii="Times New Roman" w:hAnsi="Times New Roman" w:cs="Times New Roman"/>
          <w:color w:val="auto"/>
          <w:sz w:val="28"/>
          <w:szCs w:val="28"/>
        </w:rPr>
        <w:t xml:space="preserve">шился. Это негативная тенденция </w:t>
      </w:r>
      <w:r w:rsidR="00C464F8" w:rsidRPr="00246BF4">
        <w:rPr>
          <w:rFonts w:ascii="Times New Roman" w:hAnsi="Times New Roman" w:cs="Times New Roman"/>
          <w:color w:val="auto"/>
          <w:sz w:val="28"/>
          <w:szCs w:val="28"/>
        </w:rPr>
        <w:t xml:space="preserve">[5, </w:t>
      </w:r>
      <w:r w:rsidR="00C464F8" w:rsidRPr="00246BF4">
        <w:rPr>
          <w:rFonts w:ascii="Times New Roman" w:hAnsi="Times New Roman" w:cs="Times New Roman"/>
          <w:color w:val="auto"/>
          <w:sz w:val="28"/>
          <w:szCs w:val="28"/>
          <w:lang w:val="en-US"/>
        </w:rPr>
        <w:t>c</w:t>
      </w:r>
      <w:r w:rsidR="00C464F8" w:rsidRPr="00246BF4">
        <w:rPr>
          <w:rFonts w:ascii="Times New Roman" w:hAnsi="Times New Roman" w:cs="Times New Roman"/>
          <w:color w:val="auto"/>
          <w:sz w:val="28"/>
          <w:szCs w:val="28"/>
        </w:rPr>
        <w:t>.95]</w:t>
      </w:r>
      <w:r>
        <w:rPr>
          <w:rFonts w:ascii="Times New Roman" w:hAnsi="Times New Roman" w:cs="Times New Roman"/>
          <w:color w:val="auto"/>
          <w:sz w:val="28"/>
          <w:szCs w:val="28"/>
        </w:rPr>
        <w:t>.</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Анализ рентабельности </w:t>
      </w:r>
      <w:r w:rsidR="00FF163C">
        <w:rPr>
          <w:rFonts w:ascii="Times New Roman" w:hAnsi="Times New Roman" w:cs="Times New Roman"/>
          <w:color w:val="auto"/>
          <w:sz w:val="28"/>
          <w:szCs w:val="28"/>
        </w:rPr>
        <w:t>ОАО «Славянский КХП»</w:t>
      </w:r>
      <w:r w:rsidRPr="00246BF4">
        <w:rPr>
          <w:rFonts w:ascii="Times New Roman" w:hAnsi="Times New Roman" w:cs="Times New Roman"/>
          <w:color w:val="auto"/>
          <w:sz w:val="28"/>
          <w:szCs w:val="28"/>
        </w:rPr>
        <w:t>.</w:t>
      </w:r>
    </w:p>
    <w:p w:rsidR="000222E3" w:rsidRDefault="00C464F8" w:rsidP="004077CB">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В рамках оценки рентабельности осуществим анализ деловой активности </w:t>
      </w:r>
      <w:r w:rsidR="00FF163C">
        <w:rPr>
          <w:rFonts w:ascii="Times New Roman" w:hAnsi="Times New Roman" w:cs="Times New Roman"/>
          <w:color w:val="auto"/>
          <w:sz w:val="28"/>
          <w:szCs w:val="28"/>
        </w:rPr>
        <w:t>ОАО «Славянский КХП»</w:t>
      </w:r>
      <w:r w:rsidRPr="00246BF4">
        <w:rPr>
          <w:rFonts w:ascii="Times New Roman" w:hAnsi="Times New Roman" w:cs="Times New Roman"/>
          <w:color w:val="auto"/>
          <w:sz w:val="28"/>
          <w:szCs w:val="28"/>
        </w:rPr>
        <w:t xml:space="preserve"> с применением «золотого правила экономики.</w:t>
      </w:r>
    </w:p>
    <w:p w:rsidR="00891CFC" w:rsidRDefault="00C464F8" w:rsidP="004077CB">
      <w:pPr>
        <w:tabs>
          <w:tab w:val="left" w:pos="567"/>
        </w:tabs>
        <w:spacing w:after="0" w:line="360" w:lineRule="auto"/>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lastRenderedPageBreak/>
        <w:t xml:space="preserve">Таблица 4 – Анализ деловой активности с применением «золотого» правила </w:t>
      </w:r>
      <w:r w:rsidR="000222E3">
        <w:rPr>
          <w:rFonts w:ascii="Times New Roman" w:hAnsi="Times New Roman" w:cs="Times New Roman"/>
          <w:color w:val="auto"/>
          <w:sz w:val="28"/>
          <w:szCs w:val="28"/>
        </w:rPr>
        <w:t xml:space="preserve">   </w:t>
      </w:r>
      <w:r w:rsidRPr="00246BF4">
        <w:rPr>
          <w:rFonts w:ascii="Times New Roman" w:hAnsi="Times New Roman" w:cs="Times New Roman"/>
          <w:color w:val="auto"/>
          <w:sz w:val="28"/>
          <w:szCs w:val="28"/>
        </w:rPr>
        <w:t xml:space="preserve">экономики </w:t>
      </w:r>
      <w:r w:rsidR="00FF163C">
        <w:rPr>
          <w:rFonts w:ascii="Times New Roman" w:hAnsi="Times New Roman" w:cs="Times New Roman"/>
          <w:color w:val="auto"/>
          <w:sz w:val="28"/>
          <w:szCs w:val="28"/>
        </w:rPr>
        <w:t>ОАО «Славянский КХП</w:t>
      </w:r>
      <w:r w:rsidR="00977350">
        <w:rPr>
          <w:rFonts w:ascii="Times New Roman" w:hAnsi="Times New Roman" w:cs="Times New Roman"/>
          <w:color w:val="auto"/>
          <w:sz w:val="28"/>
          <w:szCs w:val="28"/>
        </w:rPr>
        <w:t>» за 2017</w:t>
      </w:r>
      <w:r w:rsidRPr="00246BF4">
        <w:rPr>
          <w:rFonts w:ascii="Times New Roman" w:hAnsi="Times New Roman" w:cs="Times New Roman"/>
          <w:color w:val="auto"/>
          <w:sz w:val="28"/>
          <w:szCs w:val="28"/>
        </w:rPr>
        <w:t xml:space="preserve"> гг.</w:t>
      </w:r>
      <w:r w:rsidR="00891CFC">
        <w:rPr>
          <w:rFonts w:ascii="Times New Roman" w:hAnsi="Times New Roman" w:cs="Times New Roman"/>
          <w:color w:val="auto"/>
          <w:sz w:val="28"/>
          <w:szCs w:val="28"/>
        </w:rPr>
        <w:t xml:space="preserve"> </w:t>
      </w:r>
      <w:r w:rsidR="00891CFC" w:rsidRPr="00354400">
        <w:rPr>
          <w:rFonts w:ascii="Times New Roman" w:hAnsi="Times New Roman" w:cs="Times New Roman"/>
          <w:color w:val="auto"/>
          <w:sz w:val="28"/>
          <w:szCs w:val="28"/>
        </w:rPr>
        <w:t>(</w:t>
      </w:r>
      <w:r w:rsidR="00891CFC">
        <w:rPr>
          <w:rFonts w:ascii="Times New Roman" w:hAnsi="Times New Roman" w:cs="Times New Roman"/>
          <w:color w:val="auto"/>
          <w:sz w:val="28"/>
          <w:szCs w:val="28"/>
        </w:rPr>
        <w:t>составлено автором</w:t>
      </w:r>
      <w:r w:rsidR="00891CFC" w:rsidRPr="00354400">
        <w:rPr>
          <w:rFonts w:ascii="Times New Roman" w:hAnsi="Times New Roman" w:cs="Times New Roman"/>
          <w:color w:val="auto"/>
          <w:sz w:val="28"/>
          <w:szCs w:val="28"/>
        </w:rPr>
        <w:t>)</w:t>
      </w:r>
    </w:p>
    <w:p w:rsidR="00753D25" w:rsidRPr="00246BF4" w:rsidRDefault="00753D25" w:rsidP="00797355">
      <w:pPr>
        <w:tabs>
          <w:tab w:val="left" w:pos="567"/>
        </w:tabs>
        <w:spacing w:after="0" w:line="360" w:lineRule="auto"/>
        <w:jc w:val="both"/>
        <w:rPr>
          <w:rFonts w:ascii="Times New Roman" w:hAnsi="Times New Roman" w:cs="Times New Roman"/>
          <w:color w:val="auto"/>
          <w:sz w:val="28"/>
          <w:szCs w:val="28"/>
        </w:rPr>
      </w:pPr>
    </w:p>
    <w:tbl>
      <w:tblPr>
        <w:tblStyle w:val="af6"/>
        <w:tblW w:w="9305" w:type="dxa"/>
        <w:jc w:val="center"/>
        <w:tblLayout w:type="fixed"/>
        <w:tblLook w:val="04A0" w:firstRow="1" w:lastRow="0" w:firstColumn="1" w:lastColumn="0" w:noHBand="0" w:noVBand="1"/>
      </w:tblPr>
      <w:tblGrid>
        <w:gridCol w:w="2802"/>
        <w:gridCol w:w="1705"/>
        <w:gridCol w:w="1782"/>
        <w:gridCol w:w="3016"/>
      </w:tblGrid>
      <w:tr w:rsidR="00C464F8" w:rsidRPr="00246BF4" w:rsidTr="000222E3">
        <w:trPr>
          <w:jc w:val="center"/>
        </w:trPr>
        <w:tc>
          <w:tcPr>
            <w:tcW w:w="2802" w:type="dxa"/>
          </w:tcPr>
          <w:p w:rsidR="00C464F8" w:rsidRPr="00246BF4" w:rsidRDefault="00C464F8" w:rsidP="000222E3">
            <w:pPr>
              <w:tabs>
                <w:tab w:val="left" w:pos="567"/>
              </w:tabs>
              <w:rPr>
                <w:rFonts w:ascii="Times New Roman" w:hAnsi="Times New Roman" w:cs="Times New Roman"/>
                <w:color w:val="auto"/>
                <w:sz w:val="24"/>
                <w:szCs w:val="24"/>
              </w:rPr>
            </w:pPr>
            <w:r w:rsidRPr="00246BF4">
              <w:rPr>
                <w:rFonts w:ascii="Times New Roman" w:hAnsi="Times New Roman" w:cs="Times New Roman"/>
                <w:color w:val="auto"/>
                <w:sz w:val="24"/>
                <w:szCs w:val="24"/>
              </w:rPr>
              <w:t>Показатель</w:t>
            </w:r>
          </w:p>
        </w:tc>
        <w:tc>
          <w:tcPr>
            <w:tcW w:w="1705" w:type="dxa"/>
          </w:tcPr>
          <w:p w:rsidR="00C464F8" w:rsidRPr="00246BF4" w:rsidRDefault="00977350"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2016</w:t>
            </w:r>
          </w:p>
        </w:tc>
        <w:tc>
          <w:tcPr>
            <w:tcW w:w="1782" w:type="dxa"/>
          </w:tcPr>
          <w:p w:rsidR="00C464F8" w:rsidRPr="00246BF4" w:rsidRDefault="00977350"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2017</w:t>
            </w:r>
          </w:p>
        </w:tc>
        <w:tc>
          <w:tcPr>
            <w:tcW w:w="3016" w:type="dxa"/>
          </w:tcPr>
          <w:p w:rsidR="00C464F8" w:rsidRPr="00246BF4" w:rsidRDefault="00C464F8" w:rsidP="000222E3">
            <w:pPr>
              <w:tabs>
                <w:tab w:val="left" w:pos="567"/>
              </w:tabs>
              <w:rPr>
                <w:rFonts w:ascii="Times New Roman" w:hAnsi="Times New Roman" w:cs="Times New Roman"/>
                <w:color w:val="auto"/>
                <w:sz w:val="24"/>
                <w:szCs w:val="24"/>
              </w:rPr>
            </w:pPr>
            <w:r w:rsidRPr="00246BF4">
              <w:rPr>
                <w:rFonts w:ascii="Times New Roman" w:hAnsi="Times New Roman" w:cs="Times New Roman"/>
                <w:color w:val="auto"/>
                <w:sz w:val="24"/>
                <w:szCs w:val="24"/>
              </w:rPr>
              <w:t xml:space="preserve">Изменение (+, </w:t>
            </w:r>
            <w:r w:rsidRPr="00246BF4">
              <w:rPr>
                <w:rFonts w:ascii="Times New Roman" w:hAnsi="Times New Roman" w:cs="Times New Roman"/>
                <w:color w:val="auto"/>
                <w:sz w:val="24"/>
                <w:szCs w:val="24"/>
              </w:rPr>
              <w:noBreakHyphen/>
              <w:t>)</w:t>
            </w:r>
          </w:p>
        </w:tc>
      </w:tr>
      <w:tr w:rsidR="00C464F8" w:rsidRPr="00246BF4" w:rsidTr="00236609">
        <w:trPr>
          <w:jc w:val="center"/>
        </w:trPr>
        <w:tc>
          <w:tcPr>
            <w:tcW w:w="9305" w:type="dxa"/>
            <w:gridSpan w:val="4"/>
          </w:tcPr>
          <w:p w:rsidR="00C464F8" w:rsidRPr="00246BF4" w:rsidRDefault="00C464F8" w:rsidP="00236609">
            <w:pPr>
              <w:tabs>
                <w:tab w:val="left" w:pos="567"/>
              </w:tabs>
              <w:jc w:val="center"/>
              <w:rPr>
                <w:rFonts w:ascii="Times New Roman" w:hAnsi="Times New Roman" w:cs="Times New Roman"/>
                <w:color w:val="auto"/>
              </w:rPr>
            </w:pPr>
            <w:proofErr w:type="spellStart"/>
            <w:r w:rsidRPr="00246BF4">
              <w:rPr>
                <w:rFonts w:ascii="Times New Roman" w:hAnsi="Times New Roman" w:cs="Times New Roman"/>
                <w:color w:val="auto"/>
              </w:rPr>
              <w:t>I.Исходные</w:t>
            </w:r>
            <w:proofErr w:type="spellEnd"/>
            <w:r w:rsidRPr="00246BF4">
              <w:rPr>
                <w:rFonts w:ascii="Times New Roman" w:hAnsi="Times New Roman" w:cs="Times New Roman"/>
                <w:color w:val="auto"/>
              </w:rPr>
              <w:t xml:space="preserve"> данные, тыс. руб.</w:t>
            </w:r>
          </w:p>
        </w:tc>
      </w:tr>
      <w:tr w:rsidR="00977350" w:rsidRPr="00246BF4" w:rsidTr="000222E3">
        <w:trPr>
          <w:jc w:val="center"/>
        </w:trPr>
        <w:tc>
          <w:tcPr>
            <w:tcW w:w="2802" w:type="dxa"/>
          </w:tcPr>
          <w:p w:rsidR="00977350" w:rsidRPr="00246BF4" w:rsidRDefault="00CC69D8" w:rsidP="000222E3">
            <w:pPr>
              <w:tabs>
                <w:tab w:val="left" w:pos="567"/>
              </w:tabs>
              <w:rPr>
                <w:rFonts w:ascii="Times New Roman" w:hAnsi="Times New Roman" w:cs="Times New Roman"/>
                <w:color w:val="auto"/>
              </w:rPr>
            </w:pPr>
            <w:r>
              <w:rPr>
                <w:rFonts w:ascii="Times New Roman" w:hAnsi="Times New Roman" w:cs="Times New Roman"/>
                <w:color w:val="auto"/>
              </w:rPr>
              <w:t>1</w:t>
            </w:r>
            <w:r w:rsidR="00977350" w:rsidRPr="00246BF4">
              <w:rPr>
                <w:rFonts w:ascii="Times New Roman" w:hAnsi="Times New Roman" w:cs="Times New Roman"/>
                <w:color w:val="auto"/>
              </w:rPr>
              <w:t>    Чистая прибыль</w:t>
            </w:r>
          </w:p>
        </w:tc>
        <w:tc>
          <w:tcPr>
            <w:tcW w:w="1705" w:type="dxa"/>
          </w:tcPr>
          <w:p w:rsidR="00977350" w:rsidRPr="00C70EE4" w:rsidRDefault="00977350"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173859</w:t>
            </w:r>
          </w:p>
        </w:tc>
        <w:tc>
          <w:tcPr>
            <w:tcW w:w="1782" w:type="dxa"/>
          </w:tcPr>
          <w:p w:rsidR="00977350" w:rsidRPr="00C70EE4" w:rsidRDefault="00977350"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6830</w:t>
            </w:r>
          </w:p>
        </w:tc>
        <w:tc>
          <w:tcPr>
            <w:tcW w:w="3016" w:type="dxa"/>
          </w:tcPr>
          <w:p w:rsidR="00977350" w:rsidRPr="00C70EE4" w:rsidRDefault="00977350" w:rsidP="000222E3">
            <w:pPr>
              <w:tabs>
                <w:tab w:val="left" w:pos="567"/>
              </w:tabs>
              <w:rPr>
                <w:rFonts w:ascii="Times New Roman" w:hAnsi="Times New Roman" w:cs="Times New Roman"/>
                <w:color w:val="auto"/>
                <w:sz w:val="24"/>
                <w:szCs w:val="24"/>
              </w:rPr>
            </w:pPr>
            <w:r w:rsidRPr="00C70EE4">
              <w:rPr>
                <w:rFonts w:ascii="Times New Roman" w:hAnsi="Times New Roman" w:cs="Times New Roman"/>
                <w:color w:val="auto"/>
                <w:sz w:val="24"/>
                <w:szCs w:val="24"/>
              </w:rPr>
              <w:t>-</w:t>
            </w:r>
            <w:r>
              <w:rPr>
                <w:rFonts w:ascii="Times New Roman" w:hAnsi="Times New Roman" w:cs="Times New Roman"/>
                <w:color w:val="auto"/>
                <w:sz w:val="24"/>
                <w:szCs w:val="24"/>
              </w:rPr>
              <w:t>167029</w:t>
            </w:r>
          </w:p>
        </w:tc>
      </w:tr>
      <w:tr w:rsidR="00C464F8" w:rsidRPr="00246BF4" w:rsidTr="000222E3">
        <w:trPr>
          <w:jc w:val="center"/>
        </w:trPr>
        <w:tc>
          <w:tcPr>
            <w:tcW w:w="2802" w:type="dxa"/>
          </w:tcPr>
          <w:p w:rsidR="00C464F8" w:rsidRPr="00246BF4" w:rsidRDefault="00CC69D8" w:rsidP="000222E3">
            <w:pPr>
              <w:tabs>
                <w:tab w:val="left" w:pos="567"/>
              </w:tabs>
              <w:rPr>
                <w:rFonts w:ascii="Times New Roman" w:hAnsi="Times New Roman" w:cs="Times New Roman"/>
                <w:color w:val="auto"/>
              </w:rPr>
            </w:pPr>
            <w:r>
              <w:rPr>
                <w:rFonts w:ascii="Times New Roman" w:hAnsi="Times New Roman" w:cs="Times New Roman"/>
                <w:color w:val="auto"/>
              </w:rPr>
              <w:t>2</w:t>
            </w:r>
            <w:r w:rsidR="00C464F8" w:rsidRPr="00246BF4">
              <w:rPr>
                <w:rFonts w:ascii="Times New Roman" w:hAnsi="Times New Roman" w:cs="Times New Roman"/>
                <w:color w:val="auto"/>
              </w:rPr>
              <w:t>    Выручка</w:t>
            </w:r>
          </w:p>
        </w:tc>
        <w:tc>
          <w:tcPr>
            <w:tcW w:w="1705" w:type="dxa"/>
          </w:tcPr>
          <w:p w:rsidR="00C464F8" w:rsidRPr="00246BF4" w:rsidRDefault="00977350" w:rsidP="000222E3">
            <w:pPr>
              <w:tabs>
                <w:tab w:val="left" w:pos="567"/>
              </w:tabs>
              <w:rPr>
                <w:rFonts w:ascii="Times New Roman" w:hAnsi="Times New Roman" w:cs="Times New Roman"/>
                <w:color w:val="auto"/>
              </w:rPr>
            </w:pPr>
            <w:r>
              <w:rPr>
                <w:rFonts w:ascii="Times New Roman" w:hAnsi="Times New Roman" w:cs="Times New Roman"/>
                <w:color w:val="auto"/>
              </w:rPr>
              <w:t>345664</w:t>
            </w:r>
          </w:p>
        </w:tc>
        <w:tc>
          <w:tcPr>
            <w:tcW w:w="1782" w:type="dxa"/>
          </w:tcPr>
          <w:p w:rsidR="00C464F8" w:rsidRPr="00246BF4" w:rsidRDefault="00977350" w:rsidP="000222E3">
            <w:pPr>
              <w:tabs>
                <w:tab w:val="left" w:pos="567"/>
              </w:tabs>
              <w:rPr>
                <w:rFonts w:ascii="Times New Roman" w:hAnsi="Times New Roman" w:cs="Times New Roman"/>
                <w:color w:val="auto"/>
              </w:rPr>
            </w:pPr>
            <w:r>
              <w:rPr>
                <w:rFonts w:ascii="Times New Roman" w:hAnsi="Times New Roman" w:cs="Times New Roman"/>
                <w:color w:val="auto"/>
              </w:rPr>
              <w:t>195050</w:t>
            </w:r>
          </w:p>
        </w:tc>
        <w:tc>
          <w:tcPr>
            <w:tcW w:w="3016" w:type="dxa"/>
          </w:tcPr>
          <w:p w:rsidR="00C464F8" w:rsidRPr="00246BF4" w:rsidRDefault="00977350" w:rsidP="000222E3">
            <w:pPr>
              <w:tabs>
                <w:tab w:val="left" w:pos="567"/>
              </w:tabs>
              <w:rPr>
                <w:rFonts w:ascii="Times New Roman" w:hAnsi="Times New Roman" w:cs="Times New Roman"/>
                <w:color w:val="auto"/>
              </w:rPr>
            </w:pPr>
            <w:r>
              <w:rPr>
                <w:rFonts w:ascii="Times New Roman" w:hAnsi="Times New Roman" w:cs="Times New Roman"/>
                <w:color w:val="auto"/>
              </w:rPr>
              <w:t>-150614</w:t>
            </w:r>
          </w:p>
        </w:tc>
      </w:tr>
      <w:tr w:rsidR="00977350" w:rsidRPr="00246BF4" w:rsidTr="000222E3">
        <w:trPr>
          <w:jc w:val="center"/>
        </w:trPr>
        <w:tc>
          <w:tcPr>
            <w:tcW w:w="2802" w:type="dxa"/>
          </w:tcPr>
          <w:p w:rsidR="00977350" w:rsidRPr="00246BF4" w:rsidRDefault="00CC69D8" w:rsidP="000222E3">
            <w:pPr>
              <w:tabs>
                <w:tab w:val="left" w:pos="567"/>
              </w:tabs>
              <w:rPr>
                <w:rFonts w:ascii="Times New Roman" w:hAnsi="Times New Roman" w:cs="Times New Roman"/>
                <w:color w:val="auto"/>
              </w:rPr>
            </w:pPr>
            <w:r>
              <w:rPr>
                <w:rFonts w:ascii="Times New Roman" w:hAnsi="Times New Roman" w:cs="Times New Roman"/>
                <w:color w:val="auto"/>
              </w:rPr>
              <w:t>3</w:t>
            </w:r>
            <w:r w:rsidR="00977350" w:rsidRPr="00246BF4">
              <w:rPr>
                <w:rFonts w:ascii="Times New Roman" w:hAnsi="Times New Roman" w:cs="Times New Roman"/>
                <w:color w:val="auto"/>
              </w:rPr>
              <w:t>    Активы средние</w:t>
            </w:r>
          </w:p>
        </w:tc>
        <w:tc>
          <w:tcPr>
            <w:tcW w:w="1705" w:type="dxa"/>
          </w:tcPr>
          <w:p w:rsidR="00977350" w:rsidRPr="00C70EE4" w:rsidRDefault="00977350"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10614</w:t>
            </w:r>
          </w:p>
        </w:tc>
        <w:tc>
          <w:tcPr>
            <w:tcW w:w="1782" w:type="dxa"/>
          </w:tcPr>
          <w:p w:rsidR="00977350" w:rsidRPr="00C70EE4" w:rsidRDefault="00977350" w:rsidP="000222E3">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10567</w:t>
            </w:r>
          </w:p>
        </w:tc>
        <w:tc>
          <w:tcPr>
            <w:tcW w:w="3016" w:type="dxa"/>
          </w:tcPr>
          <w:p w:rsidR="00977350" w:rsidRPr="00C70EE4" w:rsidRDefault="00977350" w:rsidP="000222E3">
            <w:pPr>
              <w:tabs>
                <w:tab w:val="left" w:pos="567"/>
              </w:tabs>
              <w:rPr>
                <w:rFonts w:ascii="Times New Roman" w:hAnsi="Times New Roman" w:cs="Times New Roman"/>
                <w:color w:val="auto"/>
                <w:sz w:val="24"/>
                <w:szCs w:val="24"/>
              </w:rPr>
            </w:pPr>
            <w:r w:rsidRPr="00C70EE4">
              <w:rPr>
                <w:rFonts w:ascii="Times New Roman" w:hAnsi="Times New Roman" w:cs="Times New Roman"/>
                <w:color w:val="auto"/>
                <w:sz w:val="24"/>
                <w:szCs w:val="24"/>
              </w:rPr>
              <w:t>-4</w:t>
            </w:r>
            <w:r>
              <w:rPr>
                <w:rFonts w:ascii="Times New Roman" w:hAnsi="Times New Roman" w:cs="Times New Roman"/>
                <w:color w:val="auto"/>
                <w:sz w:val="24"/>
                <w:szCs w:val="24"/>
              </w:rPr>
              <w:t>7</w:t>
            </w:r>
          </w:p>
        </w:tc>
      </w:tr>
      <w:tr w:rsidR="00C464F8" w:rsidRPr="00246BF4" w:rsidTr="00236609">
        <w:trPr>
          <w:jc w:val="center"/>
        </w:trPr>
        <w:tc>
          <w:tcPr>
            <w:tcW w:w="9305" w:type="dxa"/>
            <w:gridSpan w:val="4"/>
          </w:tcPr>
          <w:p w:rsidR="00C464F8" w:rsidRPr="00246BF4" w:rsidRDefault="00C464F8" w:rsidP="00236609">
            <w:pPr>
              <w:tabs>
                <w:tab w:val="left" w:pos="567"/>
              </w:tabs>
              <w:jc w:val="center"/>
              <w:rPr>
                <w:rFonts w:ascii="Times New Roman" w:hAnsi="Times New Roman" w:cs="Times New Roman"/>
                <w:color w:val="auto"/>
              </w:rPr>
            </w:pPr>
            <w:r w:rsidRPr="00246BF4">
              <w:rPr>
                <w:rFonts w:ascii="Times New Roman" w:hAnsi="Times New Roman" w:cs="Times New Roman"/>
                <w:color w:val="auto"/>
              </w:rPr>
              <w:t>II. Расчет «золотого» правила, %</w:t>
            </w:r>
          </w:p>
        </w:tc>
      </w:tr>
      <w:tr w:rsidR="00C464F8" w:rsidRPr="00246BF4" w:rsidTr="000222E3">
        <w:trPr>
          <w:jc w:val="center"/>
        </w:trPr>
        <w:tc>
          <w:tcPr>
            <w:tcW w:w="2802" w:type="dxa"/>
          </w:tcPr>
          <w:p w:rsidR="00C464F8" w:rsidRPr="00246BF4" w:rsidRDefault="00CC69D8" w:rsidP="000222E3">
            <w:pPr>
              <w:tabs>
                <w:tab w:val="left" w:pos="567"/>
              </w:tabs>
              <w:rPr>
                <w:rFonts w:ascii="Times New Roman" w:hAnsi="Times New Roman" w:cs="Times New Roman"/>
                <w:color w:val="auto"/>
              </w:rPr>
            </w:pPr>
            <w:r>
              <w:rPr>
                <w:rFonts w:ascii="Times New Roman" w:hAnsi="Times New Roman" w:cs="Times New Roman"/>
                <w:color w:val="auto"/>
              </w:rPr>
              <w:t>4</w:t>
            </w:r>
            <w:r w:rsidR="00C464F8" w:rsidRPr="00246BF4">
              <w:rPr>
                <w:rFonts w:ascii="Times New Roman" w:hAnsi="Times New Roman" w:cs="Times New Roman"/>
                <w:color w:val="auto"/>
              </w:rPr>
              <w:t>    Темп роста чистой прибыли</w:t>
            </w:r>
          </w:p>
        </w:tc>
        <w:tc>
          <w:tcPr>
            <w:tcW w:w="1705" w:type="dxa"/>
          </w:tcPr>
          <w:p w:rsidR="00C464F8" w:rsidRPr="00246BF4" w:rsidRDefault="00C464F8" w:rsidP="000222E3">
            <w:pPr>
              <w:tabs>
                <w:tab w:val="left" w:pos="567"/>
              </w:tabs>
              <w:rPr>
                <w:rFonts w:ascii="Times New Roman" w:hAnsi="Times New Roman" w:cs="Times New Roman"/>
                <w:color w:val="auto"/>
              </w:rPr>
            </w:pPr>
          </w:p>
        </w:tc>
        <w:tc>
          <w:tcPr>
            <w:tcW w:w="1782" w:type="dxa"/>
          </w:tcPr>
          <w:p w:rsidR="00C464F8" w:rsidRPr="00246BF4" w:rsidRDefault="00C464F8" w:rsidP="000222E3">
            <w:pPr>
              <w:tabs>
                <w:tab w:val="left" w:pos="567"/>
              </w:tabs>
              <w:rPr>
                <w:rFonts w:ascii="Times New Roman" w:hAnsi="Times New Roman" w:cs="Times New Roman"/>
                <w:color w:val="auto"/>
              </w:rPr>
            </w:pPr>
            <w:r w:rsidRPr="00246BF4">
              <w:rPr>
                <w:rFonts w:ascii="Times New Roman" w:hAnsi="Times New Roman" w:cs="Times New Roman"/>
                <w:color w:val="auto"/>
              </w:rPr>
              <w:t>22,79</w:t>
            </w:r>
          </w:p>
        </w:tc>
        <w:tc>
          <w:tcPr>
            <w:tcW w:w="3016" w:type="dxa"/>
          </w:tcPr>
          <w:p w:rsidR="00C464F8" w:rsidRPr="00246BF4" w:rsidRDefault="00C464F8" w:rsidP="000222E3">
            <w:pPr>
              <w:tabs>
                <w:tab w:val="left" w:pos="567"/>
              </w:tabs>
              <w:rPr>
                <w:rFonts w:ascii="Times New Roman" w:hAnsi="Times New Roman" w:cs="Times New Roman"/>
                <w:color w:val="auto"/>
              </w:rPr>
            </w:pPr>
          </w:p>
        </w:tc>
      </w:tr>
      <w:tr w:rsidR="00C464F8" w:rsidRPr="00246BF4" w:rsidTr="000222E3">
        <w:trPr>
          <w:jc w:val="center"/>
        </w:trPr>
        <w:tc>
          <w:tcPr>
            <w:tcW w:w="2802" w:type="dxa"/>
          </w:tcPr>
          <w:p w:rsidR="00C464F8" w:rsidRPr="00246BF4" w:rsidRDefault="00CC69D8" w:rsidP="000222E3">
            <w:pPr>
              <w:tabs>
                <w:tab w:val="left" w:pos="567"/>
              </w:tabs>
              <w:rPr>
                <w:rFonts w:ascii="Times New Roman" w:hAnsi="Times New Roman" w:cs="Times New Roman"/>
                <w:color w:val="auto"/>
              </w:rPr>
            </w:pPr>
            <w:r>
              <w:rPr>
                <w:rFonts w:ascii="Times New Roman" w:hAnsi="Times New Roman" w:cs="Times New Roman"/>
                <w:color w:val="auto"/>
              </w:rPr>
              <w:t>5</w:t>
            </w:r>
            <w:r w:rsidR="00C464F8" w:rsidRPr="00246BF4">
              <w:rPr>
                <w:rFonts w:ascii="Times New Roman" w:hAnsi="Times New Roman" w:cs="Times New Roman"/>
                <w:color w:val="auto"/>
              </w:rPr>
              <w:t>    Темп роста выручки</w:t>
            </w:r>
          </w:p>
        </w:tc>
        <w:tc>
          <w:tcPr>
            <w:tcW w:w="1705" w:type="dxa"/>
          </w:tcPr>
          <w:p w:rsidR="00C464F8" w:rsidRPr="00246BF4" w:rsidRDefault="00C464F8" w:rsidP="000222E3">
            <w:pPr>
              <w:tabs>
                <w:tab w:val="left" w:pos="567"/>
              </w:tabs>
              <w:rPr>
                <w:rFonts w:ascii="Times New Roman" w:hAnsi="Times New Roman" w:cs="Times New Roman"/>
                <w:color w:val="auto"/>
              </w:rPr>
            </w:pPr>
          </w:p>
        </w:tc>
        <w:tc>
          <w:tcPr>
            <w:tcW w:w="1782" w:type="dxa"/>
          </w:tcPr>
          <w:p w:rsidR="00C464F8" w:rsidRPr="00246BF4" w:rsidRDefault="00C464F8" w:rsidP="000222E3">
            <w:pPr>
              <w:tabs>
                <w:tab w:val="left" w:pos="567"/>
              </w:tabs>
              <w:rPr>
                <w:rFonts w:ascii="Times New Roman" w:hAnsi="Times New Roman" w:cs="Times New Roman"/>
                <w:color w:val="auto"/>
              </w:rPr>
            </w:pPr>
            <w:r w:rsidRPr="00246BF4">
              <w:rPr>
                <w:rFonts w:ascii="Times New Roman" w:hAnsi="Times New Roman" w:cs="Times New Roman"/>
                <w:color w:val="auto"/>
              </w:rPr>
              <w:t>103,78</w:t>
            </w:r>
          </w:p>
        </w:tc>
        <w:tc>
          <w:tcPr>
            <w:tcW w:w="3016" w:type="dxa"/>
          </w:tcPr>
          <w:p w:rsidR="00C464F8" w:rsidRPr="00246BF4" w:rsidRDefault="00C464F8" w:rsidP="000222E3">
            <w:pPr>
              <w:tabs>
                <w:tab w:val="left" w:pos="567"/>
              </w:tabs>
              <w:rPr>
                <w:rFonts w:ascii="Times New Roman" w:hAnsi="Times New Roman" w:cs="Times New Roman"/>
                <w:color w:val="auto"/>
              </w:rPr>
            </w:pPr>
          </w:p>
        </w:tc>
      </w:tr>
      <w:tr w:rsidR="00C464F8" w:rsidRPr="00246BF4" w:rsidTr="000222E3">
        <w:trPr>
          <w:jc w:val="center"/>
        </w:trPr>
        <w:tc>
          <w:tcPr>
            <w:tcW w:w="2802" w:type="dxa"/>
          </w:tcPr>
          <w:p w:rsidR="00C464F8" w:rsidRPr="00246BF4" w:rsidRDefault="00CC69D8" w:rsidP="000222E3">
            <w:pPr>
              <w:tabs>
                <w:tab w:val="left" w:pos="567"/>
              </w:tabs>
              <w:rPr>
                <w:rFonts w:ascii="Times New Roman" w:hAnsi="Times New Roman" w:cs="Times New Roman"/>
                <w:color w:val="auto"/>
              </w:rPr>
            </w:pPr>
            <w:r>
              <w:rPr>
                <w:rFonts w:ascii="Times New Roman" w:hAnsi="Times New Roman" w:cs="Times New Roman"/>
                <w:color w:val="auto"/>
              </w:rPr>
              <w:t>6</w:t>
            </w:r>
            <w:r w:rsidR="00C464F8" w:rsidRPr="00246BF4">
              <w:rPr>
                <w:rFonts w:ascii="Times New Roman" w:hAnsi="Times New Roman" w:cs="Times New Roman"/>
                <w:color w:val="auto"/>
              </w:rPr>
              <w:t>    Темп роста активов</w:t>
            </w:r>
          </w:p>
        </w:tc>
        <w:tc>
          <w:tcPr>
            <w:tcW w:w="1705" w:type="dxa"/>
          </w:tcPr>
          <w:p w:rsidR="00C464F8" w:rsidRPr="00246BF4" w:rsidRDefault="00C464F8" w:rsidP="000222E3">
            <w:pPr>
              <w:tabs>
                <w:tab w:val="left" w:pos="567"/>
              </w:tabs>
              <w:rPr>
                <w:rFonts w:ascii="Times New Roman" w:hAnsi="Times New Roman" w:cs="Times New Roman"/>
                <w:color w:val="auto"/>
              </w:rPr>
            </w:pPr>
          </w:p>
        </w:tc>
        <w:tc>
          <w:tcPr>
            <w:tcW w:w="1782" w:type="dxa"/>
          </w:tcPr>
          <w:p w:rsidR="00C464F8" w:rsidRPr="00246BF4" w:rsidRDefault="00C464F8" w:rsidP="000222E3">
            <w:pPr>
              <w:tabs>
                <w:tab w:val="left" w:pos="567"/>
              </w:tabs>
              <w:rPr>
                <w:rFonts w:ascii="Times New Roman" w:hAnsi="Times New Roman" w:cs="Times New Roman"/>
                <w:color w:val="auto"/>
              </w:rPr>
            </w:pPr>
            <w:r w:rsidRPr="00246BF4">
              <w:rPr>
                <w:rFonts w:ascii="Times New Roman" w:hAnsi="Times New Roman" w:cs="Times New Roman"/>
                <w:color w:val="auto"/>
              </w:rPr>
              <w:t>96,31</w:t>
            </w:r>
          </w:p>
        </w:tc>
        <w:tc>
          <w:tcPr>
            <w:tcW w:w="3016" w:type="dxa"/>
          </w:tcPr>
          <w:p w:rsidR="00C464F8" w:rsidRPr="00246BF4" w:rsidRDefault="00C464F8" w:rsidP="000222E3">
            <w:pPr>
              <w:tabs>
                <w:tab w:val="left" w:pos="567"/>
              </w:tabs>
              <w:rPr>
                <w:rFonts w:ascii="Times New Roman" w:hAnsi="Times New Roman" w:cs="Times New Roman"/>
                <w:color w:val="auto"/>
              </w:rPr>
            </w:pPr>
          </w:p>
        </w:tc>
      </w:tr>
    </w:tbl>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p>
    <w:p w:rsidR="00C70EE4" w:rsidRDefault="00C464F8" w:rsidP="00CC69D8">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Осуществим анализ деловой активности с применением «золотого» прав</w:t>
      </w:r>
      <w:r w:rsidR="00C70EE4">
        <w:rPr>
          <w:rFonts w:ascii="Times New Roman" w:hAnsi="Times New Roman" w:cs="Times New Roman"/>
          <w:color w:val="auto"/>
          <w:sz w:val="28"/>
          <w:szCs w:val="28"/>
        </w:rPr>
        <w:t xml:space="preserve">ила экономики </w:t>
      </w:r>
      <w:r w:rsidR="00FF163C">
        <w:rPr>
          <w:rFonts w:ascii="Times New Roman" w:hAnsi="Times New Roman" w:cs="Times New Roman"/>
          <w:color w:val="auto"/>
          <w:sz w:val="28"/>
          <w:szCs w:val="28"/>
        </w:rPr>
        <w:t xml:space="preserve">ОАО «Славянский КХП» </w:t>
      </w:r>
      <w:r w:rsidR="00C70EE4">
        <w:rPr>
          <w:rFonts w:ascii="Times New Roman" w:hAnsi="Times New Roman" w:cs="Times New Roman"/>
          <w:color w:val="auto"/>
          <w:sz w:val="28"/>
          <w:szCs w:val="28"/>
        </w:rPr>
        <w:t>за 2017</w:t>
      </w:r>
      <w:r w:rsidR="00CC69D8">
        <w:rPr>
          <w:rFonts w:ascii="Times New Roman" w:hAnsi="Times New Roman" w:cs="Times New Roman"/>
          <w:color w:val="auto"/>
          <w:sz w:val="28"/>
          <w:szCs w:val="28"/>
        </w:rPr>
        <w:t xml:space="preserve"> гг. </w:t>
      </w:r>
      <w:r w:rsidR="00C70EE4">
        <w:rPr>
          <w:rFonts w:ascii="Times New Roman" w:hAnsi="Times New Roman" w:cs="Times New Roman"/>
          <w:color w:val="auto"/>
          <w:sz w:val="28"/>
          <w:szCs w:val="28"/>
        </w:rPr>
        <w:t>За 2017</w:t>
      </w:r>
      <w:r w:rsidRPr="00246BF4">
        <w:rPr>
          <w:rFonts w:ascii="Times New Roman" w:hAnsi="Times New Roman" w:cs="Times New Roman"/>
          <w:color w:val="auto"/>
          <w:sz w:val="28"/>
          <w:szCs w:val="28"/>
        </w:rPr>
        <w:t xml:space="preserve"> г. «золотое» правило не выполняется, т.к. наблюдается значительное падение чистой прибыли и уменьшение объема активов.</w:t>
      </w:r>
      <w:r w:rsidR="00CC69D8">
        <w:rPr>
          <w:rFonts w:ascii="Times New Roman" w:hAnsi="Times New Roman" w:cs="Times New Roman"/>
          <w:color w:val="auto"/>
          <w:sz w:val="28"/>
          <w:szCs w:val="28"/>
        </w:rPr>
        <w:t xml:space="preserve"> </w:t>
      </w:r>
    </w:p>
    <w:p w:rsidR="00CC69D8" w:rsidRPr="00246BF4" w:rsidRDefault="00CC69D8" w:rsidP="00CC69D8">
      <w:pPr>
        <w:tabs>
          <w:tab w:val="left" w:pos="567"/>
        </w:tabs>
        <w:spacing w:after="0" w:line="360" w:lineRule="auto"/>
        <w:ind w:firstLine="709"/>
        <w:jc w:val="both"/>
        <w:rPr>
          <w:rFonts w:ascii="Times New Roman" w:hAnsi="Times New Roman" w:cs="Times New Roman"/>
          <w:color w:val="auto"/>
          <w:sz w:val="28"/>
          <w:szCs w:val="28"/>
        </w:rPr>
      </w:pPr>
    </w:p>
    <w:p w:rsidR="00C464F8" w:rsidRDefault="00C464F8" w:rsidP="00797355">
      <w:pPr>
        <w:tabs>
          <w:tab w:val="left" w:pos="567"/>
        </w:tabs>
        <w:spacing w:after="0" w:line="360" w:lineRule="auto"/>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Таблица 5 </w:t>
      </w:r>
      <w:r w:rsidR="00CC69D8" w:rsidRPr="00246BF4">
        <w:rPr>
          <w:rFonts w:ascii="Times New Roman" w:hAnsi="Times New Roman" w:cs="Times New Roman"/>
          <w:color w:val="auto"/>
          <w:sz w:val="28"/>
          <w:szCs w:val="28"/>
        </w:rPr>
        <w:t>–</w:t>
      </w:r>
      <w:r w:rsidRPr="00246BF4">
        <w:rPr>
          <w:rFonts w:ascii="Times New Roman" w:hAnsi="Times New Roman" w:cs="Times New Roman"/>
          <w:color w:val="auto"/>
          <w:sz w:val="28"/>
          <w:szCs w:val="28"/>
        </w:rPr>
        <w:t xml:space="preserve"> Анализ р</w:t>
      </w:r>
      <w:r w:rsidR="00C70EE4">
        <w:rPr>
          <w:rFonts w:ascii="Times New Roman" w:hAnsi="Times New Roman" w:cs="Times New Roman"/>
          <w:color w:val="auto"/>
          <w:sz w:val="28"/>
          <w:szCs w:val="28"/>
        </w:rPr>
        <w:t xml:space="preserve">ентабельности </w:t>
      </w:r>
      <w:r w:rsidR="00FF163C">
        <w:rPr>
          <w:rFonts w:ascii="Times New Roman" w:hAnsi="Times New Roman" w:cs="Times New Roman"/>
          <w:color w:val="auto"/>
          <w:sz w:val="28"/>
          <w:szCs w:val="28"/>
        </w:rPr>
        <w:t>ОАО «Славянский КХП»</w:t>
      </w:r>
      <w:r w:rsidR="00C70EE4">
        <w:rPr>
          <w:rFonts w:ascii="Times New Roman" w:hAnsi="Times New Roman" w:cs="Times New Roman"/>
          <w:color w:val="auto"/>
          <w:sz w:val="28"/>
          <w:szCs w:val="28"/>
        </w:rPr>
        <w:t xml:space="preserve"> за 2016-2017</w:t>
      </w:r>
      <w:r w:rsidRPr="00246BF4">
        <w:rPr>
          <w:rFonts w:ascii="Times New Roman" w:hAnsi="Times New Roman" w:cs="Times New Roman"/>
          <w:color w:val="auto"/>
          <w:sz w:val="28"/>
          <w:szCs w:val="28"/>
        </w:rPr>
        <w:t xml:space="preserve"> гг.</w:t>
      </w:r>
      <w:r w:rsidR="000222E3">
        <w:rPr>
          <w:rFonts w:ascii="Times New Roman" w:hAnsi="Times New Roman" w:cs="Times New Roman"/>
          <w:color w:val="auto"/>
          <w:sz w:val="28"/>
          <w:szCs w:val="28"/>
        </w:rPr>
        <w:t xml:space="preserve"> </w:t>
      </w:r>
      <w:r w:rsidR="000222E3" w:rsidRPr="00354400">
        <w:rPr>
          <w:rFonts w:ascii="Times New Roman" w:hAnsi="Times New Roman" w:cs="Times New Roman"/>
          <w:color w:val="auto"/>
          <w:sz w:val="28"/>
          <w:szCs w:val="28"/>
        </w:rPr>
        <w:t>(</w:t>
      </w:r>
      <w:r w:rsidR="000222E3">
        <w:rPr>
          <w:rFonts w:ascii="Times New Roman" w:hAnsi="Times New Roman" w:cs="Times New Roman"/>
          <w:color w:val="auto"/>
          <w:sz w:val="28"/>
          <w:szCs w:val="28"/>
        </w:rPr>
        <w:t>составлено автором</w:t>
      </w:r>
      <w:r w:rsidR="000222E3" w:rsidRPr="00354400">
        <w:rPr>
          <w:rFonts w:ascii="Times New Roman" w:hAnsi="Times New Roman" w:cs="Times New Roman"/>
          <w:color w:val="auto"/>
          <w:sz w:val="28"/>
          <w:szCs w:val="28"/>
        </w:rPr>
        <w:t>)</w:t>
      </w:r>
    </w:p>
    <w:p w:rsidR="00753D25" w:rsidRPr="00246BF4" w:rsidRDefault="00753D25" w:rsidP="00797355">
      <w:pPr>
        <w:tabs>
          <w:tab w:val="left" w:pos="567"/>
        </w:tabs>
        <w:spacing w:after="0" w:line="360" w:lineRule="auto"/>
        <w:jc w:val="both"/>
        <w:rPr>
          <w:rFonts w:ascii="Times New Roman" w:hAnsi="Times New Roman" w:cs="Times New Roman"/>
          <w:color w:val="auto"/>
          <w:sz w:val="28"/>
          <w:szCs w:val="28"/>
        </w:rPr>
      </w:pPr>
    </w:p>
    <w:tbl>
      <w:tblPr>
        <w:tblStyle w:val="af6"/>
        <w:tblW w:w="9496" w:type="dxa"/>
        <w:jc w:val="center"/>
        <w:tblLayout w:type="fixed"/>
        <w:tblLook w:val="04A0" w:firstRow="1" w:lastRow="0" w:firstColumn="1" w:lastColumn="0" w:noHBand="0" w:noVBand="1"/>
      </w:tblPr>
      <w:tblGrid>
        <w:gridCol w:w="2802"/>
        <w:gridCol w:w="1705"/>
        <w:gridCol w:w="1782"/>
        <w:gridCol w:w="3207"/>
      </w:tblGrid>
      <w:tr w:rsidR="00C464F8" w:rsidRPr="00246BF4" w:rsidTr="008229DD">
        <w:trPr>
          <w:jc w:val="center"/>
        </w:trPr>
        <w:tc>
          <w:tcPr>
            <w:tcW w:w="2802" w:type="dxa"/>
          </w:tcPr>
          <w:p w:rsidR="00C464F8" w:rsidRPr="00246BF4" w:rsidRDefault="00C464F8" w:rsidP="00797355">
            <w:pPr>
              <w:tabs>
                <w:tab w:val="left" w:pos="567"/>
              </w:tabs>
              <w:jc w:val="center"/>
              <w:rPr>
                <w:rFonts w:ascii="Times New Roman" w:hAnsi="Times New Roman" w:cs="Times New Roman"/>
                <w:color w:val="auto"/>
                <w:sz w:val="24"/>
                <w:szCs w:val="24"/>
              </w:rPr>
            </w:pPr>
            <w:r w:rsidRPr="00246BF4">
              <w:rPr>
                <w:rFonts w:ascii="Times New Roman" w:hAnsi="Times New Roman" w:cs="Times New Roman"/>
                <w:color w:val="auto"/>
                <w:sz w:val="24"/>
                <w:szCs w:val="24"/>
              </w:rPr>
              <w:t>Показатель</w:t>
            </w:r>
          </w:p>
        </w:tc>
        <w:tc>
          <w:tcPr>
            <w:tcW w:w="1705" w:type="dxa"/>
          </w:tcPr>
          <w:p w:rsidR="00C464F8" w:rsidRPr="00246BF4" w:rsidRDefault="00C70EE4" w:rsidP="00797355">
            <w:pPr>
              <w:tabs>
                <w:tab w:val="left" w:pos="567"/>
              </w:tabs>
              <w:jc w:val="center"/>
              <w:rPr>
                <w:rFonts w:ascii="Times New Roman" w:hAnsi="Times New Roman" w:cs="Times New Roman"/>
                <w:color w:val="auto"/>
                <w:sz w:val="24"/>
                <w:szCs w:val="24"/>
              </w:rPr>
            </w:pPr>
            <w:r>
              <w:rPr>
                <w:rFonts w:ascii="Times New Roman" w:hAnsi="Times New Roman" w:cs="Times New Roman"/>
                <w:color w:val="auto"/>
                <w:sz w:val="24"/>
                <w:szCs w:val="24"/>
              </w:rPr>
              <w:t>2016</w:t>
            </w:r>
          </w:p>
        </w:tc>
        <w:tc>
          <w:tcPr>
            <w:tcW w:w="1782" w:type="dxa"/>
          </w:tcPr>
          <w:p w:rsidR="00C464F8" w:rsidRPr="00246BF4" w:rsidRDefault="00C70EE4" w:rsidP="00797355">
            <w:pPr>
              <w:tabs>
                <w:tab w:val="left" w:pos="567"/>
              </w:tabs>
              <w:jc w:val="center"/>
              <w:rPr>
                <w:rFonts w:ascii="Times New Roman" w:hAnsi="Times New Roman" w:cs="Times New Roman"/>
                <w:color w:val="auto"/>
                <w:sz w:val="24"/>
                <w:szCs w:val="24"/>
              </w:rPr>
            </w:pPr>
            <w:r>
              <w:rPr>
                <w:rFonts w:ascii="Times New Roman" w:hAnsi="Times New Roman" w:cs="Times New Roman"/>
                <w:color w:val="auto"/>
                <w:sz w:val="24"/>
                <w:szCs w:val="24"/>
              </w:rPr>
              <w:t>2017</w:t>
            </w:r>
          </w:p>
        </w:tc>
        <w:tc>
          <w:tcPr>
            <w:tcW w:w="3207" w:type="dxa"/>
          </w:tcPr>
          <w:p w:rsidR="00C464F8" w:rsidRPr="00246BF4" w:rsidRDefault="00C464F8" w:rsidP="00797355">
            <w:pPr>
              <w:tabs>
                <w:tab w:val="left" w:pos="567"/>
              </w:tabs>
              <w:jc w:val="center"/>
              <w:rPr>
                <w:rFonts w:ascii="Times New Roman" w:hAnsi="Times New Roman" w:cs="Times New Roman"/>
                <w:color w:val="auto"/>
                <w:sz w:val="24"/>
                <w:szCs w:val="24"/>
              </w:rPr>
            </w:pPr>
            <w:r w:rsidRPr="00246BF4">
              <w:rPr>
                <w:rFonts w:ascii="Times New Roman" w:hAnsi="Times New Roman" w:cs="Times New Roman"/>
                <w:color w:val="auto"/>
                <w:sz w:val="24"/>
                <w:szCs w:val="24"/>
              </w:rPr>
              <w:t xml:space="preserve">Изменение (+, </w:t>
            </w:r>
            <w:r w:rsidRPr="00246BF4">
              <w:rPr>
                <w:rFonts w:ascii="Times New Roman" w:hAnsi="Times New Roman" w:cs="Times New Roman"/>
                <w:color w:val="auto"/>
                <w:sz w:val="24"/>
                <w:szCs w:val="24"/>
              </w:rPr>
              <w:noBreakHyphen/>
              <w:t>)</w:t>
            </w:r>
          </w:p>
        </w:tc>
      </w:tr>
      <w:tr w:rsidR="00C464F8" w:rsidRPr="00246BF4" w:rsidTr="008229DD">
        <w:trPr>
          <w:jc w:val="center"/>
        </w:trPr>
        <w:tc>
          <w:tcPr>
            <w:tcW w:w="9496" w:type="dxa"/>
            <w:gridSpan w:val="4"/>
          </w:tcPr>
          <w:p w:rsidR="00C464F8" w:rsidRPr="00246BF4" w:rsidRDefault="00C464F8" w:rsidP="00797355">
            <w:pPr>
              <w:tabs>
                <w:tab w:val="left" w:pos="567"/>
              </w:tabs>
              <w:jc w:val="center"/>
              <w:rPr>
                <w:rFonts w:ascii="Times New Roman" w:hAnsi="Times New Roman" w:cs="Times New Roman"/>
                <w:color w:val="auto"/>
                <w:sz w:val="24"/>
                <w:szCs w:val="24"/>
              </w:rPr>
            </w:pPr>
            <w:proofErr w:type="spellStart"/>
            <w:r w:rsidRPr="00246BF4">
              <w:rPr>
                <w:rFonts w:ascii="Times New Roman" w:hAnsi="Times New Roman" w:cs="Times New Roman"/>
                <w:color w:val="auto"/>
                <w:sz w:val="24"/>
                <w:szCs w:val="24"/>
              </w:rPr>
              <w:t>I.Исходные</w:t>
            </w:r>
            <w:proofErr w:type="spellEnd"/>
            <w:r w:rsidRPr="00246BF4">
              <w:rPr>
                <w:rFonts w:ascii="Times New Roman" w:hAnsi="Times New Roman" w:cs="Times New Roman"/>
                <w:color w:val="auto"/>
                <w:sz w:val="24"/>
                <w:szCs w:val="24"/>
              </w:rPr>
              <w:t xml:space="preserve"> данные, тыс. руб.</w:t>
            </w:r>
          </w:p>
        </w:tc>
      </w:tr>
      <w:tr w:rsidR="00977350" w:rsidRPr="00246BF4" w:rsidTr="008229DD">
        <w:trPr>
          <w:jc w:val="center"/>
        </w:trPr>
        <w:tc>
          <w:tcPr>
            <w:tcW w:w="2802" w:type="dxa"/>
          </w:tcPr>
          <w:p w:rsidR="00977350" w:rsidRPr="00246BF4" w:rsidRDefault="00CC69D8" w:rsidP="00CC69D8">
            <w:pPr>
              <w:pStyle w:val="ad"/>
              <w:tabs>
                <w:tab w:val="left" w:pos="284"/>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 </w:t>
            </w:r>
            <w:r w:rsidR="00977350" w:rsidRPr="00246BF4">
              <w:rPr>
                <w:rFonts w:ascii="Times New Roman" w:hAnsi="Times New Roman" w:cs="Times New Roman"/>
                <w:sz w:val="24"/>
                <w:szCs w:val="24"/>
              </w:rPr>
              <w:t>Прибыль от продаж</w:t>
            </w:r>
          </w:p>
        </w:tc>
        <w:tc>
          <w:tcPr>
            <w:tcW w:w="1705" w:type="dxa"/>
          </w:tcPr>
          <w:p w:rsidR="00977350" w:rsidRPr="00C70EE4" w:rsidRDefault="00977350" w:rsidP="008229DD">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42027</w:t>
            </w:r>
          </w:p>
        </w:tc>
        <w:tc>
          <w:tcPr>
            <w:tcW w:w="1782" w:type="dxa"/>
          </w:tcPr>
          <w:p w:rsidR="00977350" w:rsidRPr="00C70EE4" w:rsidRDefault="00977350" w:rsidP="008229DD">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13611</w:t>
            </w:r>
          </w:p>
        </w:tc>
        <w:tc>
          <w:tcPr>
            <w:tcW w:w="3207" w:type="dxa"/>
          </w:tcPr>
          <w:p w:rsidR="00977350" w:rsidRPr="00C70EE4" w:rsidRDefault="00977350" w:rsidP="008229DD">
            <w:pPr>
              <w:tabs>
                <w:tab w:val="left" w:pos="567"/>
              </w:tabs>
              <w:rPr>
                <w:rFonts w:ascii="Times New Roman" w:hAnsi="Times New Roman" w:cs="Times New Roman"/>
                <w:color w:val="auto"/>
                <w:sz w:val="24"/>
                <w:szCs w:val="24"/>
              </w:rPr>
            </w:pPr>
            <w:r w:rsidRPr="00C70EE4">
              <w:rPr>
                <w:rFonts w:ascii="Times New Roman" w:hAnsi="Times New Roman" w:cs="Times New Roman"/>
                <w:color w:val="auto"/>
                <w:sz w:val="24"/>
                <w:szCs w:val="24"/>
              </w:rPr>
              <w:t>-2</w:t>
            </w:r>
            <w:r>
              <w:rPr>
                <w:rFonts w:ascii="Times New Roman" w:hAnsi="Times New Roman" w:cs="Times New Roman"/>
                <w:color w:val="auto"/>
                <w:sz w:val="24"/>
                <w:szCs w:val="24"/>
              </w:rPr>
              <w:t>8416</w:t>
            </w:r>
          </w:p>
        </w:tc>
      </w:tr>
      <w:tr w:rsidR="00977350" w:rsidRPr="00246BF4" w:rsidTr="008229DD">
        <w:trPr>
          <w:jc w:val="center"/>
        </w:trPr>
        <w:tc>
          <w:tcPr>
            <w:tcW w:w="2802" w:type="dxa"/>
          </w:tcPr>
          <w:p w:rsidR="00977350" w:rsidRPr="00246BF4" w:rsidRDefault="00CC69D8" w:rsidP="00CC69D8">
            <w:pPr>
              <w:pStyle w:val="ad"/>
              <w:tabs>
                <w:tab w:val="left" w:pos="284"/>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 </w:t>
            </w:r>
            <w:r w:rsidR="00977350" w:rsidRPr="00246BF4">
              <w:rPr>
                <w:rFonts w:ascii="Times New Roman" w:hAnsi="Times New Roman" w:cs="Times New Roman"/>
                <w:sz w:val="24"/>
                <w:szCs w:val="24"/>
              </w:rPr>
              <w:t>Активы средние</w:t>
            </w:r>
          </w:p>
        </w:tc>
        <w:tc>
          <w:tcPr>
            <w:tcW w:w="1705" w:type="dxa"/>
          </w:tcPr>
          <w:p w:rsidR="00977350" w:rsidRPr="00C70EE4" w:rsidRDefault="00977350" w:rsidP="008229DD">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10614</w:t>
            </w:r>
          </w:p>
        </w:tc>
        <w:tc>
          <w:tcPr>
            <w:tcW w:w="1782" w:type="dxa"/>
          </w:tcPr>
          <w:p w:rsidR="00977350" w:rsidRPr="00C70EE4" w:rsidRDefault="00977350" w:rsidP="008229DD">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10567</w:t>
            </w:r>
          </w:p>
        </w:tc>
        <w:tc>
          <w:tcPr>
            <w:tcW w:w="3207" w:type="dxa"/>
          </w:tcPr>
          <w:p w:rsidR="00977350" w:rsidRPr="00C70EE4" w:rsidRDefault="00977350" w:rsidP="008229DD">
            <w:pPr>
              <w:tabs>
                <w:tab w:val="left" w:pos="567"/>
              </w:tabs>
              <w:rPr>
                <w:rFonts w:ascii="Times New Roman" w:hAnsi="Times New Roman" w:cs="Times New Roman"/>
                <w:color w:val="auto"/>
                <w:sz w:val="24"/>
                <w:szCs w:val="24"/>
              </w:rPr>
            </w:pPr>
            <w:r w:rsidRPr="00C70EE4">
              <w:rPr>
                <w:rFonts w:ascii="Times New Roman" w:hAnsi="Times New Roman" w:cs="Times New Roman"/>
                <w:color w:val="auto"/>
                <w:sz w:val="24"/>
                <w:szCs w:val="24"/>
              </w:rPr>
              <w:t>-4</w:t>
            </w:r>
            <w:r>
              <w:rPr>
                <w:rFonts w:ascii="Times New Roman" w:hAnsi="Times New Roman" w:cs="Times New Roman"/>
                <w:color w:val="auto"/>
                <w:sz w:val="24"/>
                <w:szCs w:val="24"/>
              </w:rPr>
              <w:t>7</w:t>
            </w:r>
          </w:p>
        </w:tc>
      </w:tr>
      <w:tr w:rsidR="00977350" w:rsidRPr="00246BF4" w:rsidTr="008229DD">
        <w:trPr>
          <w:jc w:val="center"/>
        </w:trPr>
        <w:tc>
          <w:tcPr>
            <w:tcW w:w="2802" w:type="dxa"/>
          </w:tcPr>
          <w:p w:rsidR="00977350" w:rsidRPr="00246BF4" w:rsidRDefault="00CC69D8" w:rsidP="00CC69D8">
            <w:pPr>
              <w:pStyle w:val="ad"/>
              <w:tabs>
                <w:tab w:val="left" w:pos="284"/>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 </w:t>
            </w:r>
            <w:r w:rsidR="00977350" w:rsidRPr="00246BF4">
              <w:rPr>
                <w:rFonts w:ascii="Times New Roman" w:hAnsi="Times New Roman" w:cs="Times New Roman"/>
                <w:sz w:val="24"/>
                <w:szCs w:val="24"/>
              </w:rPr>
              <w:t>Чистая прибыль</w:t>
            </w:r>
          </w:p>
        </w:tc>
        <w:tc>
          <w:tcPr>
            <w:tcW w:w="1705" w:type="dxa"/>
          </w:tcPr>
          <w:p w:rsidR="00977350" w:rsidRPr="00C70EE4" w:rsidRDefault="00977350" w:rsidP="008229DD">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173859</w:t>
            </w:r>
          </w:p>
        </w:tc>
        <w:tc>
          <w:tcPr>
            <w:tcW w:w="1782" w:type="dxa"/>
          </w:tcPr>
          <w:p w:rsidR="00977350" w:rsidRPr="00C70EE4" w:rsidRDefault="00977350" w:rsidP="008229DD">
            <w:pPr>
              <w:tabs>
                <w:tab w:val="left" w:pos="567"/>
              </w:tabs>
              <w:rPr>
                <w:rFonts w:ascii="Times New Roman" w:hAnsi="Times New Roman" w:cs="Times New Roman"/>
                <w:color w:val="auto"/>
                <w:sz w:val="24"/>
                <w:szCs w:val="24"/>
              </w:rPr>
            </w:pPr>
            <w:r>
              <w:rPr>
                <w:rFonts w:ascii="Times New Roman" w:hAnsi="Times New Roman" w:cs="Times New Roman"/>
                <w:color w:val="auto"/>
                <w:sz w:val="24"/>
                <w:szCs w:val="24"/>
              </w:rPr>
              <w:t>6830</w:t>
            </w:r>
          </w:p>
        </w:tc>
        <w:tc>
          <w:tcPr>
            <w:tcW w:w="3207" w:type="dxa"/>
          </w:tcPr>
          <w:p w:rsidR="00977350" w:rsidRPr="00C70EE4" w:rsidRDefault="00977350" w:rsidP="008229DD">
            <w:pPr>
              <w:tabs>
                <w:tab w:val="left" w:pos="567"/>
              </w:tabs>
              <w:rPr>
                <w:rFonts w:ascii="Times New Roman" w:hAnsi="Times New Roman" w:cs="Times New Roman"/>
                <w:color w:val="auto"/>
                <w:sz w:val="24"/>
                <w:szCs w:val="24"/>
              </w:rPr>
            </w:pPr>
            <w:r w:rsidRPr="00C70EE4">
              <w:rPr>
                <w:rFonts w:ascii="Times New Roman" w:hAnsi="Times New Roman" w:cs="Times New Roman"/>
                <w:color w:val="auto"/>
                <w:sz w:val="24"/>
                <w:szCs w:val="24"/>
              </w:rPr>
              <w:t>-</w:t>
            </w:r>
            <w:r>
              <w:rPr>
                <w:rFonts w:ascii="Times New Roman" w:hAnsi="Times New Roman" w:cs="Times New Roman"/>
                <w:color w:val="auto"/>
                <w:sz w:val="24"/>
                <w:szCs w:val="24"/>
              </w:rPr>
              <w:t>167029</w:t>
            </w:r>
          </w:p>
        </w:tc>
      </w:tr>
      <w:tr w:rsidR="00977350" w:rsidRPr="00246BF4" w:rsidTr="008229DD">
        <w:trPr>
          <w:jc w:val="center"/>
        </w:trPr>
        <w:tc>
          <w:tcPr>
            <w:tcW w:w="2802" w:type="dxa"/>
          </w:tcPr>
          <w:p w:rsidR="00977350" w:rsidRPr="00246BF4" w:rsidRDefault="00CC69D8" w:rsidP="00CC69D8">
            <w:pPr>
              <w:pStyle w:val="ad"/>
              <w:tabs>
                <w:tab w:val="left" w:pos="284"/>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 </w:t>
            </w:r>
            <w:r w:rsidR="00977350" w:rsidRPr="00246BF4">
              <w:rPr>
                <w:rFonts w:ascii="Times New Roman" w:hAnsi="Times New Roman" w:cs="Times New Roman"/>
                <w:sz w:val="24"/>
                <w:szCs w:val="24"/>
              </w:rPr>
              <w:t>Собственный капитал средний</w:t>
            </w:r>
          </w:p>
        </w:tc>
        <w:tc>
          <w:tcPr>
            <w:tcW w:w="1705" w:type="dxa"/>
          </w:tcPr>
          <w:p w:rsidR="00977350" w:rsidRPr="006E7437" w:rsidRDefault="00977350" w:rsidP="008229DD">
            <w:pPr>
              <w:tabs>
                <w:tab w:val="left" w:pos="567"/>
              </w:tabs>
              <w:spacing w:after="0" w:line="240" w:lineRule="auto"/>
              <w:rPr>
                <w:rFonts w:ascii="Times New Roman" w:eastAsia="Times New Roman" w:hAnsi="Times New Roman" w:cs="Times New Roman"/>
                <w:color w:val="auto"/>
                <w:sz w:val="24"/>
                <w:szCs w:val="24"/>
              </w:rPr>
            </w:pPr>
            <w:r w:rsidRPr="006E7437">
              <w:rPr>
                <w:rFonts w:ascii="Times New Roman" w:eastAsia="Times New Roman" w:hAnsi="Times New Roman" w:cs="Times New Roman"/>
                <w:color w:val="auto"/>
                <w:sz w:val="24"/>
                <w:szCs w:val="24"/>
              </w:rPr>
              <w:t>21808</w:t>
            </w:r>
          </w:p>
        </w:tc>
        <w:tc>
          <w:tcPr>
            <w:tcW w:w="1782" w:type="dxa"/>
          </w:tcPr>
          <w:p w:rsidR="00977350" w:rsidRPr="006E7437" w:rsidRDefault="00977350" w:rsidP="008229DD">
            <w:pPr>
              <w:tabs>
                <w:tab w:val="left" w:pos="567"/>
              </w:tabs>
              <w:spacing w:after="0" w:line="240" w:lineRule="auto"/>
              <w:rPr>
                <w:rFonts w:ascii="Times New Roman" w:eastAsia="Times New Roman" w:hAnsi="Times New Roman" w:cs="Times New Roman"/>
                <w:color w:val="auto"/>
                <w:sz w:val="24"/>
                <w:szCs w:val="24"/>
              </w:rPr>
            </w:pPr>
            <w:r w:rsidRPr="006E7437">
              <w:rPr>
                <w:rFonts w:ascii="Times New Roman" w:eastAsia="Times New Roman" w:hAnsi="Times New Roman" w:cs="Times New Roman"/>
                <w:color w:val="auto"/>
                <w:sz w:val="24"/>
                <w:szCs w:val="24"/>
              </w:rPr>
              <w:t>21808</w:t>
            </w:r>
          </w:p>
        </w:tc>
        <w:tc>
          <w:tcPr>
            <w:tcW w:w="3204" w:type="dxa"/>
          </w:tcPr>
          <w:p w:rsidR="00977350" w:rsidRPr="006E7437" w:rsidRDefault="00977350" w:rsidP="008229DD">
            <w:pPr>
              <w:tabs>
                <w:tab w:val="left" w:pos="567"/>
              </w:tabs>
              <w:spacing w:after="0" w:line="240" w:lineRule="auto"/>
              <w:rPr>
                <w:rFonts w:ascii="Times New Roman" w:eastAsia="Times New Roman" w:hAnsi="Times New Roman" w:cs="Times New Roman"/>
                <w:color w:val="auto"/>
                <w:sz w:val="24"/>
                <w:szCs w:val="24"/>
              </w:rPr>
            </w:pPr>
            <w:r w:rsidRPr="006E7437">
              <w:rPr>
                <w:rFonts w:ascii="Times New Roman" w:eastAsia="Times New Roman" w:hAnsi="Times New Roman" w:cs="Times New Roman"/>
                <w:color w:val="auto"/>
                <w:sz w:val="24"/>
                <w:szCs w:val="24"/>
              </w:rPr>
              <w:t>0</w:t>
            </w:r>
          </w:p>
        </w:tc>
      </w:tr>
    </w:tbl>
    <w:p w:rsidR="00CC69D8" w:rsidRDefault="00CC69D8"/>
    <w:p w:rsidR="000222E3" w:rsidRDefault="006E7437" w:rsidP="00FE7D8E">
      <w:pPr>
        <w:spacing w:after="0"/>
        <w:rPr>
          <w:rFonts w:ascii="Times New Roman" w:hAnsi="Times New Roman" w:cs="Times New Roman"/>
          <w:sz w:val="28"/>
          <w:szCs w:val="28"/>
        </w:rPr>
      </w:pPr>
      <w:r>
        <w:lastRenderedPageBreak/>
        <w:t xml:space="preserve"> </w:t>
      </w:r>
      <w:r w:rsidR="000222E3">
        <w:rPr>
          <w:rFonts w:ascii="Times New Roman" w:hAnsi="Times New Roman" w:cs="Times New Roman"/>
          <w:sz w:val="28"/>
          <w:szCs w:val="28"/>
        </w:rPr>
        <w:t>Продолжение таблицы 5</w:t>
      </w:r>
    </w:p>
    <w:p w:rsidR="00FE7D8E" w:rsidRPr="000222E3" w:rsidRDefault="00FE7D8E" w:rsidP="00FE7D8E">
      <w:pPr>
        <w:spacing w:after="0"/>
        <w:rPr>
          <w:rFonts w:ascii="Times New Roman" w:hAnsi="Times New Roman" w:cs="Times New Roman"/>
          <w:sz w:val="28"/>
          <w:szCs w:val="28"/>
        </w:rPr>
      </w:pPr>
    </w:p>
    <w:tbl>
      <w:tblPr>
        <w:tblStyle w:val="af6"/>
        <w:tblW w:w="9493" w:type="dxa"/>
        <w:jc w:val="center"/>
        <w:tblLayout w:type="fixed"/>
        <w:tblLook w:val="04A0" w:firstRow="1" w:lastRow="0" w:firstColumn="1" w:lastColumn="0" w:noHBand="0" w:noVBand="1"/>
      </w:tblPr>
      <w:tblGrid>
        <w:gridCol w:w="2802"/>
        <w:gridCol w:w="1705"/>
        <w:gridCol w:w="1782"/>
        <w:gridCol w:w="3204"/>
      </w:tblGrid>
      <w:tr w:rsidR="00CC69D8" w:rsidRPr="00246BF4" w:rsidTr="002C00A0">
        <w:trPr>
          <w:jc w:val="center"/>
        </w:trPr>
        <w:tc>
          <w:tcPr>
            <w:tcW w:w="2802" w:type="dxa"/>
          </w:tcPr>
          <w:p w:rsidR="00CC69D8" w:rsidRPr="00246BF4" w:rsidRDefault="00CC69D8" w:rsidP="00CC69D8">
            <w:pPr>
              <w:tabs>
                <w:tab w:val="left" w:pos="567"/>
              </w:tabs>
              <w:jc w:val="center"/>
              <w:rPr>
                <w:rFonts w:ascii="Times New Roman" w:hAnsi="Times New Roman" w:cs="Times New Roman"/>
                <w:color w:val="auto"/>
                <w:sz w:val="24"/>
                <w:szCs w:val="24"/>
              </w:rPr>
            </w:pPr>
            <w:r w:rsidRPr="00246BF4">
              <w:rPr>
                <w:rFonts w:ascii="Times New Roman" w:hAnsi="Times New Roman" w:cs="Times New Roman"/>
                <w:color w:val="auto"/>
                <w:sz w:val="24"/>
                <w:szCs w:val="24"/>
              </w:rPr>
              <w:t>Показатель</w:t>
            </w:r>
          </w:p>
        </w:tc>
        <w:tc>
          <w:tcPr>
            <w:tcW w:w="1705" w:type="dxa"/>
          </w:tcPr>
          <w:p w:rsidR="00CC69D8" w:rsidRPr="00246BF4" w:rsidRDefault="00CC69D8" w:rsidP="00CC69D8">
            <w:pPr>
              <w:tabs>
                <w:tab w:val="left" w:pos="567"/>
              </w:tabs>
              <w:jc w:val="center"/>
              <w:rPr>
                <w:rFonts w:ascii="Times New Roman" w:hAnsi="Times New Roman" w:cs="Times New Roman"/>
                <w:color w:val="auto"/>
                <w:sz w:val="24"/>
                <w:szCs w:val="24"/>
              </w:rPr>
            </w:pPr>
            <w:r>
              <w:rPr>
                <w:rFonts w:ascii="Times New Roman" w:hAnsi="Times New Roman" w:cs="Times New Roman"/>
                <w:color w:val="auto"/>
                <w:sz w:val="24"/>
                <w:szCs w:val="24"/>
              </w:rPr>
              <w:t>2016</w:t>
            </w:r>
          </w:p>
        </w:tc>
        <w:tc>
          <w:tcPr>
            <w:tcW w:w="1782" w:type="dxa"/>
          </w:tcPr>
          <w:p w:rsidR="00CC69D8" w:rsidRPr="00246BF4" w:rsidRDefault="00CC69D8" w:rsidP="00CC69D8">
            <w:pPr>
              <w:tabs>
                <w:tab w:val="left" w:pos="567"/>
              </w:tabs>
              <w:jc w:val="center"/>
              <w:rPr>
                <w:rFonts w:ascii="Times New Roman" w:hAnsi="Times New Roman" w:cs="Times New Roman"/>
                <w:color w:val="auto"/>
                <w:sz w:val="24"/>
                <w:szCs w:val="24"/>
              </w:rPr>
            </w:pPr>
            <w:r>
              <w:rPr>
                <w:rFonts w:ascii="Times New Roman" w:hAnsi="Times New Roman" w:cs="Times New Roman"/>
                <w:color w:val="auto"/>
                <w:sz w:val="24"/>
                <w:szCs w:val="24"/>
              </w:rPr>
              <w:t>2017</w:t>
            </w:r>
          </w:p>
        </w:tc>
        <w:tc>
          <w:tcPr>
            <w:tcW w:w="3204" w:type="dxa"/>
          </w:tcPr>
          <w:p w:rsidR="00CC69D8" w:rsidRPr="00246BF4" w:rsidRDefault="00CC69D8" w:rsidP="00CC69D8">
            <w:pPr>
              <w:tabs>
                <w:tab w:val="left" w:pos="567"/>
              </w:tabs>
              <w:jc w:val="center"/>
              <w:rPr>
                <w:rFonts w:ascii="Times New Roman" w:hAnsi="Times New Roman" w:cs="Times New Roman"/>
                <w:color w:val="auto"/>
                <w:sz w:val="24"/>
                <w:szCs w:val="24"/>
              </w:rPr>
            </w:pPr>
            <w:r w:rsidRPr="00246BF4">
              <w:rPr>
                <w:rFonts w:ascii="Times New Roman" w:hAnsi="Times New Roman" w:cs="Times New Roman"/>
                <w:color w:val="auto"/>
                <w:sz w:val="24"/>
                <w:szCs w:val="24"/>
              </w:rPr>
              <w:t xml:space="preserve">Изменение (+, </w:t>
            </w:r>
            <w:r w:rsidRPr="00246BF4">
              <w:rPr>
                <w:rFonts w:ascii="Times New Roman" w:hAnsi="Times New Roman" w:cs="Times New Roman"/>
                <w:color w:val="auto"/>
                <w:sz w:val="24"/>
                <w:szCs w:val="24"/>
              </w:rPr>
              <w:noBreakHyphen/>
              <w:t>)</w:t>
            </w:r>
          </w:p>
        </w:tc>
      </w:tr>
      <w:tr w:rsidR="00CC69D8" w:rsidRPr="00246BF4" w:rsidTr="00CC69D8">
        <w:trPr>
          <w:jc w:val="center"/>
        </w:trPr>
        <w:tc>
          <w:tcPr>
            <w:tcW w:w="9493" w:type="dxa"/>
            <w:gridSpan w:val="4"/>
          </w:tcPr>
          <w:p w:rsidR="00CC69D8" w:rsidRDefault="00CC69D8" w:rsidP="00CC69D8">
            <w:pPr>
              <w:tabs>
                <w:tab w:val="left" w:pos="567"/>
              </w:tabs>
              <w:jc w:val="center"/>
              <w:rPr>
                <w:rFonts w:ascii="Times New Roman" w:hAnsi="Times New Roman" w:cs="Times New Roman"/>
                <w:color w:val="auto"/>
                <w:sz w:val="24"/>
                <w:szCs w:val="24"/>
              </w:rPr>
            </w:pPr>
            <w:proofErr w:type="spellStart"/>
            <w:r w:rsidRPr="00246BF4">
              <w:rPr>
                <w:rFonts w:ascii="Times New Roman" w:hAnsi="Times New Roman" w:cs="Times New Roman"/>
                <w:color w:val="auto"/>
                <w:sz w:val="24"/>
                <w:szCs w:val="24"/>
              </w:rPr>
              <w:t>I.Исходные</w:t>
            </w:r>
            <w:proofErr w:type="spellEnd"/>
            <w:r w:rsidRPr="00246BF4">
              <w:rPr>
                <w:rFonts w:ascii="Times New Roman" w:hAnsi="Times New Roman" w:cs="Times New Roman"/>
                <w:color w:val="auto"/>
                <w:sz w:val="24"/>
                <w:szCs w:val="24"/>
              </w:rPr>
              <w:t xml:space="preserve"> данные, тыс. руб.</w:t>
            </w:r>
          </w:p>
        </w:tc>
      </w:tr>
      <w:tr w:rsidR="00CC69D8" w:rsidRPr="00246BF4" w:rsidTr="005E5456">
        <w:trPr>
          <w:jc w:val="center"/>
        </w:trPr>
        <w:tc>
          <w:tcPr>
            <w:tcW w:w="2802" w:type="dxa"/>
          </w:tcPr>
          <w:p w:rsidR="00CC69D8" w:rsidRPr="00246BF4" w:rsidRDefault="00CC69D8" w:rsidP="00CC69D8">
            <w:pPr>
              <w:pStyle w:val="ad"/>
              <w:tabs>
                <w:tab w:val="left" w:pos="284"/>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5 </w:t>
            </w:r>
            <w:r w:rsidRPr="00246BF4">
              <w:rPr>
                <w:rFonts w:ascii="Times New Roman" w:hAnsi="Times New Roman" w:cs="Times New Roman"/>
                <w:sz w:val="24"/>
                <w:szCs w:val="24"/>
              </w:rPr>
              <w:t>Себестоимость</w:t>
            </w:r>
          </w:p>
        </w:tc>
        <w:tc>
          <w:tcPr>
            <w:tcW w:w="1705" w:type="dxa"/>
            <w:vAlign w:val="bottom"/>
          </w:tcPr>
          <w:p w:rsidR="00CC69D8" w:rsidRPr="00246BF4" w:rsidRDefault="00CC69D8" w:rsidP="00CC69D8">
            <w:pPr>
              <w:tabs>
                <w:tab w:val="left" w:pos="567"/>
              </w:tabs>
              <w:jc w:val="right"/>
              <w:rPr>
                <w:rFonts w:ascii="Times New Roman" w:hAnsi="Times New Roman" w:cs="Times New Roman"/>
                <w:color w:val="auto"/>
                <w:sz w:val="24"/>
                <w:szCs w:val="24"/>
              </w:rPr>
            </w:pPr>
            <w:r>
              <w:rPr>
                <w:rFonts w:ascii="Times New Roman" w:hAnsi="Times New Roman" w:cs="Times New Roman"/>
                <w:color w:val="auto"/>
                <w:sz w:val="24"/>
                <w:szCs w:val="24"/>
              </w:rPr>
              <w:t>(274140)</w:t>
            </w:r>
          </w:p>
        </w:tc>
        <w:tc>
          <w:tcPr>
            <w:tcW w:w="1782" w:type="dxa"/>
            <w:vAlign w:val="bottom"/>
          </w:tcPr>
          <w:p w:rsidR="00CC69D8" w:rsidRPr="00246BF4" w:rsidRDefault="00CC69D8" w:rsidP="00CC69D8">
            <w:pPr>
              <w:tabs>
                <w:tab w:val="left" w:pos="567"/>
              </w:tabs>
              <w:jc w:val="right"/>
              <w:rPr>
                <w:rFonts w:ascii="Times New Roman" w:hAnsi="Times New Roman" w:cs="Times New Roman"/>
                <w:color w:val="auto"/>
                <w:sz w:val="24"/>
                <w:szCs w:val="24"/>
              </w:rPr>
            </w:pPr>
            <w:r>
              <w:rPr>
                <w:rFonts w:ascii="Times New Roman" w:hAnsi="Times New Roman" w:cs="Times New Roman"/>
                <w:color w:val="auto"/>
                <w:sz w:val="24"/>
                <w:szCs w:val="24"/>
              </w:rPr>
              <w:t>(154834)</w:t>
            </w:r>
          </w:p>
        </w:tc>
        <w:tc>
          <w:tcPr>
            <w:tcW w:w="3204" w:type="dxa"/>
            <w:vAlign w:val="bottom"/>
          </w:tcPr>
          <w:p w:rsidR="00CC69D8" w:rsidRPr="00246BF4" w:rsidRDefault="00CC69D8" w:rsidP="00CC69D8">
            <w:pPr>
              <w:tabs>
                <w:tab w:val="left" w:pos="567"/>
              </w:tabs>
              <w:jc w:val="right"/>
              <w:rPr>
                <w:rFonts w:ascii="Times New Roman" w:hAnsi="Times New Roman" w:cs="Times New Roman"/>
                <w:color w:val="auto"/>
                <w:sz w:val="24"/>
                <w:szCs w:val="24"/>
              </w:rPr>
            </w:pPr>
            <w:r>
              <w:rPr>
                <w:rFonts w:ascii="Times New Roman" w:hAnsi="Times New Roman" w:cs="Times New Roman"/>
                <w:color w:val="auto"/>
                <w:sz w:val="24"/>
                <w:szCs w:val="24"/>
              </w:rPr>
              <w:t>119306</w:t>
            </w:r>
          </w:p>
        </w:tc>
      </w:tr>
      <w:tr w:rsidR="00CC69D8" w:rsidRPr="00246BF4" w:rsidTr="006E7437">
        <w:trPr>
          <w:jc w:val="center"/>
        </w:trPr>
        <w:tc>
          <w:tcPr>
            <w:tcW w:w="9493" w:type="dxa"/>
            <w:gridSpan w:val="4"/>
          </w:tcPr>
          <w:p w:rsidR="00CC69D8" w:rsidRDefault="00CC69D8" w:rsidP="00CC69D8">
            <w:pPr>
              <w:tabs>
                <w:tab w:val="left" w:pos="567"/>
              </w:tabs>
              <w:jc w:val="center"/>
              <w:rPr>
                <w:rFonts w:ascii="Times New Roman" w:hAnsi="Times New Roman" w:cs="Times New Roman"/>
                <w:color w:val="auto"/>
                <w:sz w:val="24"/>
                <w:szCs w:val="24"/>
              </w:rPr>
            </w:pPr>
            <w:r w:rsidRPr="00246BF4">
              <w:rPr>
                <w:rFonts w:ascii="Times New Roman" w:hAnsi="Times New Roman" w:cs="Times New Roman"/>
                <w:color w:val="auto"/>
                <w:sz w:val="24"/>
                <w:szCs w:val="24"/>
              </w:rPr>
              <w:t>II. Анализ рентабельности,  руб. /руб.</w:t>
            </w:r>
          </w:p>
        </w:tc>
      </w:tr>
      <w:tr w:rsidR="00CC69D8" w:rsidRPr="00246BF4" w:rsidTr="00753D25">
        <w:trPr>
          <w:jc w:val="center"/>
        </w:trPr>
        <w:tc>
          <w:tcPr>
            <w:tcW w:w="2802" w:type="dxa"/>
          </w:tcPr>
          <w:p w:rsidR="00CC69D8" w:rsidRPr="00246BF4" w:rsidRDefault="00CC69D8" w:rsidP="00CC69D8">
            <w:pPr>
              <w:pStyle w:val="ad"/>
              <w:tabs>
                <w:tab w:val="left" w:pos="284"/>
                <w:tab w:val="left" w:pos="450"/>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6 </w:t>
            </w:r>
            <w:r w:rsidRPr="00246BF4">
              <w:rPr>
                <w:rFonts w:ascii="Times New Roman" w:hAnsi="Times New Roman" w:cs="Times New Roman"/>
                <w:sz w:val="24"/>
                <w:szCs w:val="24"/>
              </w:rPr>
              <w:t>Рентабельность собственного капитала</w:t>
            </w:r>
          </w:p>
        </w:tc>
        <w:tc>
          <w:tcPr>
            <w:tcW w:w="1705" w:type="dxa"/>
            <w:vAlign w:val="center"/>
          </w:tcPr>
          <w:p w:rsidR="00CC69D8" w:rsidRPr="00246BF4" w:rsidRDefault="00CC69D8" w:rsidP="00CC69D8">
            <w:pPr>
              <w:tabs>
                <w:tab w:val="left" w:pos="567"/>
              </w:tabs>
              <w:jc w:val="right"/>
              <w:rPr>
                <w:rFonts w:ascii="Times New Roman" w:hAnsi="Times New Roman" w:cs="Times New Roman"/>
                <w:color w:val="auto"/>
                <w:sz w:val="24"/>
                <w:szCs w:val="24"/>
              </w:rPr>
            </w:pPr>
            <w:r w:rsidRPr="00246BF4">
              <w:rPr>
                <w:rFonts w:ascii="Times New Roman" w:hAnsi="Times New Roman" w:cs="Times New Roman"/>
                <w:color w:val="auto"/>
              </w:rPr>
              <w:t>0,03</w:t>
            </w:r>
          </w:p>
        </w:tc>
        <w:tc>
          <w:tcPr>
            <w:tcW w:w="1782" w:type="dxa"/>
            <w:vAlign w:val="center"/>
          </w:tcPr>
          <w:p w:rsidR="00CC69D8" w:rsidRPr="00246BF4" w:rsidRDefault="00CC69D8" w:rsidP="00CC69D8">
            <w:pPr>
              <w:tabs>
                <w:tab w:val="left" w:pos="567"/>
              </w:tabs>
              <w:jc w:val="right"/>
              <w:rPr>
                <w:rFonts w:ascii="Times New Roman" w:hAnsi="Times New Roman" w:cs="Times New Roman"/>
                <w:color w:val="auto"/>
                <w:sz w:val="24"/>
                <w:szCs w:val="24"/>
              </w:rPr>
            </w:pPr>
            <w:r w:rsidRPr="00246BF4">
              <w:rPr>
                <w:rFonts w:ascii="Times New Roman" w:hAnsi="Times New Roman" w:cs="Times New Roman"/>
                <w:color w:val="auto"/>
              </w:rPr>
              <w:t>0,01</w:t>
            </w:r>
          </w:p>
        </w:tc>
        <w:tc>
          <w:tcPr>
            <w:tcW w:w="3204" w:type="dxa"/>
            <w:vAlign w:val="center"/>
          </w:tcPr>
          <w:p w:rsidR="00CC69D8" w:rsidRPr="00246BF4" w:rsidRDefault="00CC69D8" w:rsidP="00CC69D8">
            <w:pPr>
              <w:tabs>
                <w:tab w:val="left" w:pos="567"/>
              </w:tabs>
              <w:jc w:val="right"/>
              <w:rPr>
                <w:rFonts w:ascii="Times New Roman" w:hAnsi="Times New Roman" w:cs="Times New Roman"/>
                <w:color w:val="auto"/>
                <w:sz w:val="24"/>
                <w:szCs w:val="24"/>
              </w:rPr>
            </w:pPr>
            <w:r w:rsidRPr="00246BF4">
              <w:rPr>
                <w:rFonts w:ascii="Times New Roman" w:hAnsi="Times New Roman" w:cs="Times New Roman"/>
                <w:color w:val="auto"/>
              </w:rPr>
              <w:t>-0,02</w:t>
            </w:r>
          </w:p>
        </w:tc>
      </w:tr>
      <w:tr w:rsidR="00CC69D8" w:rsidRPr="00246BF4" w:rsidTr="00753D25">
        <w:trPr>
          <w:jc w:val="center"/>
        </w:trPr>
        <w:tc>
          <w:tcPr>
            <w:tcW w:w="2802" w:type="dxa"/>
          </w:tcPr>
          <w:p w:rsidR="00CC69D8" w:rsidRPr="00246BF4" w:rsidRDefault="00CC69D8" w:rsidP="00CC69D8">
            <w:pPr>
              <w:pStyle w:val="ad"/>
              <w:tabs>
                <w:tab w:val="left" w:pos="284"/>
                <w:tab w:val="left" w:pos="450"/>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7 </w:t>
            </w:r>
            <w:r w:rsidRPr="00246BF4">
              <w:rPr>
                <w:rFonts w:ascii="Times New Roman" w:hAnsi="Times New Roman" w:cs="Times New Roman"/>
                <w:sz w:val="24"/>
                <w:szCs w:val="24"/>
              </w:rPr>
              <w:t>Рентабельность активов</w:t>
            </w:r>
          </w:p>
        </w:tc>
        <w:tc>
          <w:tcPr>
            <w:tcW w:w="1705" w:type="dxa"/>
            <w:vAlign w:val="center"/>
          </w:tcPr>
          <w:p w:rsidR="00CC69D8" w:rsidRPr="00246BF4" w:rsidRDefault="00CC69D8" w:rsidP="00CC69D8">
            <w:pPr>
              <w:tabs>
                <w:tab w:val="left" w:pos="567"/>
              </w:tabs>
              <w:jc w:val="right"/>
              <w:rPr>
                <w:rFonts w:ascii="Times New Roman" w:hAnsi="Times New Roman" w:cs="Times New Roman"/>
                <w:color w:val="auto"/>
                <w:sz w:val="24"/>
                <w:szCs w:val="24"/>
              </w:rPr>
            </w:pPr>
            <w:r w:rsidRPr="00246BF4">
              <w:rPr>
                <w:rFonts w:ascii="Times New Roman" w:hAnsi="Times New Roman" w:cs="Times New Roman"/>
                <w:color w:val="auto"/>
              </w:rPr>
              <w:t>0,03</w:t>
            </w:r>
          </w:p>
        </w:tc>
        <w:tc>
          <w:tcPr>
            <w:tcW w:w="1782" w:type="dxa"/>
            <w:vAlign w:val="center"/>
          </w:tcPr>
          <w:p w:rsidR="00CC69D8" w:rsidRPr="00246BF4" w:rsidRDefault="00CC69D8" w:rsidP="00CC69D8">
            <w:pPr>
              <w:tabs>
                <w:tab w:val="left" w:pos="567"/>
              </w:tabs>
              <w:jc w:val="right"/>
              <w:rPr>
                <w:rFonts w:ascii="Times New Roman" w:hAnsi="Times New Roman" w:cs="Times New Roman"/>
                <w:color w:val="auto"/>
                <w:sz w:val="24"/>
                <w:szCs w:val="24"/>
              </w:rPr>
            </w:pPr>
            <w:r w:rsidRPr="00246BF4">
              <w:rPr>
                <w:rFonts w:ascii="Times New Roman" w:hAnsi="Times New Roman" w:cs="Times New Roman"/>
                <w:color w:val="auto"/>
              </w:rPr>
              <w:t>0,01</w:t>
            </w:r>
          </w:p>
        </w:tc>
        <w:tc>
          <w:tcPr>
            <w:tcW w:w="3204" w:type="dxa"/>
            <w:vAlign w:val="center"/>
          </w:tcPr>
          <w:p w:rsidR="00CC69D8" w:rsidRPr="00246BF4" w:rsidRDefault="00CC69D8" w:rsidP="00CC69D8">
            <w:pPr>
              <w:tabs>
                <w:tab w:val="left" w:pos="567"/>
              </w:tabs>
              <w:jc w:val="right"/>
              <w:rPr>
                <w:rFonts w:ascii="Times New Roman" w:hAnsi="Times New Roman" w:cs="Times New Roman"/>
                <w:color w:val="auto"/>
                <w:sz w:val="24"/>
                <w:szCs w:val="24"/>
              </w:rPr>
            </w:pPr>
            <w:r w:rsidRPr="00246BF4">
              <w:rPr>
                <w:rFonts w:ascii="Times New Roman" w:hAnsi="Times New Roman" w:cs="Times New Roman"/>
                <w:color w:val="auto"/>
              </w:rPr>
              <w:t>-0,02</w:t>
            </w:r>
          </w:p>
        </w:tc>
      </w:tr>
      <w:tr w:rsidR="00CC69D8" w:rsidRPr="00246BF4" w:rsidTr="00753D25">
        <w:trPr>
          <w:jc w:val="center"/>
        </w:trPr>
        <w:tc>
          <w:tcPr>
            <w:tcW w:w="2802" w:type="dxa"/>
          </w:tcPr>
          <w:p w:rsidR="00CC69D8" w:rsidRPr="00246BF4" w:rsidRDefault="00CC69D8" w:rsidP="00CC69D8">
            <w:pPr>
              <w:pStyle w:val="ad"/>
              <w:tabs>
                <w:tab w:val="left" w:pos="284"/>
                <w:tab w:val="left" w:pos="450"/>
                <w:tab w:val="left" w:pos="56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8 </w:t>
            </w:r>
            <w:r w:rsidRPr="00246BF4">
              <w:rPr>
                <w:rFonts w:ascii="Times New Roman" w:hAnsi="Times New Roman" w:cs="Times New Roman"/>
                <w:sz w:val="24"/>
                <w:szCs w:val="24"/>
              </w:rPr>
              <w:t>Рентабельность основной деятельности</w:t>
            </w:r>
          </w:p>
        </w:tc>
        <w:tc>
          <w:tcPr>
            <w:tcW w:w="1705" w:type="dxa"/>
            <w:vAlign w:val="center"/>
          </w:tcPr>
          <w:p w:rsidR="00CC69D8" w:rsidRPr="00246BF4" w:rsidRDefault="00CC69D8" w:rsidP="00CC69D8">
            <w:pPr>
              <w:tabs>
                <w:tab w:val="left" w:pos="567"/>
              </w:tabs>
              <w:jc w:val="right"/>
              <w:rPr>
                <w:rFonts w:ascii="Times New Roman" w:hAnsi="Times New Roman" w:cs="Times New Roman"/>
                <w:color w:val="auto"/>
                <w:sz w:val="24"/>
                <w:szCs w:val="24"/>
              </w:rPr>
            </w:pPr>
            <w:r w:rsidRPr="00246BF4">
              <w:rPr>
                <w:rFonts w:ascii="Times New Roman" w:hAnsi="Times New Roman" w:cs="Times New Roman"/>
                <w:color w:val="auto"/>
              </w:rPr>
              <w:t>0,04</w:t>
            </w:r>
          </w:p>
        </w:tc>
        <w:tc>
          <w:tcPr>
            <w:tcW w:w="1782" w:type="dxa"/>
            <w:vAlign w:val="center"/>
          </w:tcPr>
          <w:p w:rsidR="00CC69D8" w:rsidRPr="00246BF4" w:rsidRDefault="00CC69D8" w:rsidP="00CC69D8">
            <w:pPr>
              <w:tabs>
                <w:tab w:val="left" w:pos="567"/>
              </w:tabs>
              <w:jc w:val="right"/>
              <w:rPr>
                <w:rFonts w:ascii="Times New Roman" w:hAnsi="Times New Roman" w:cs="Times New Roman"/>
                <w:color w:val="auto"/>
                <w:sz w:val="24"/>
                <w:szCs w:val="24"/>
              </w:rPr>
            </w:pPr>
            <w:r w:rsidRPr="00246BF4">
              <w:rPr>
                <w:rFonts w:ascii="Times New Roman" w:hAnsi="Times New Roman" w:cs="Times New Roman"/>
                <w:color w:val="auto"/>
              </w:rPr>
              <w:t>0,01</w:t>
            </w:r>
          </w:p>
        </w:tc>
        <w:tc>
          <w:tcPr>
            <w:tcW w:w="3204" w:type="dxa"/>
            <w:vAlign w:val="center"/>
          </w:tcPr>
          <w:p w:rsidR="00CC69D8" w:rsidRPr="00246BF4" w:rsidRDefault="00CC69D8" w:rsidP="00CC69D8">
            <w:pPr>
              <w:tabs>
                <w:tab w:val="left" w:pos="567"/>
              </w:tabs>
              <w:jc w:val="right"/>
              <w:rPr>
                <w:rFonts w:ascii="Times New Roman" w:hAnsi="Times New Roman" w:cs="Times New Roman"/>
                <w:color w:val="auto"/>
                <w:sz w:val="24"/>
                <w:szCs w:val="24"/>
              </w:rPr>
            </w:pPr>
            <w:r w:rsidRPr="00246BF4">
              <w:rPr>
                <w:rFonts w:ascii="Times New Roman" w:hAnsi="Times New Roman" w:cs="Times New Roman"/>
                <w:color w:val="auto"/>
              </w:rPr>
              <w:t>-0,03</w:t>
            </w:r>
          </w:p>
        </w:tc>
      </w:tr>
    </w:tbl>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Осуществим анализ р</w:t>
      </w:r>
      <w:r w:rsidR="00C70EE4">
        <w:rPr>
          <w:rFonts w:ascii="Times New Roman" w:hAnsi="Times New Roman" w:cs="Times New Roman"/>
          <w:color w:val="auto"/>
          <w:sz w:val="28"/>
          <w:szCs w:val="28"/>
        </w:rPr>
        <w:t xml:space="preserve">ентабельности </w:t>
      </w:r>
      <w:r w:rsidR="00FF163C">
        <w:rPr>
          <w:rFonts w:ascii="Times New Roman" w:hAnsi="Times New Roman" w:cs="Times New Roman"/>
          <w:color w:val="auto"/>
          <w:sz w:val="28"/>
          <w:szCs w:val="28"/>
        </w:rPr>
        <w:t>ОАО «Славянский КХП»</w:t>
      </w:r>
      <w:r w:rsidR="00C70EE4">
        <w:rPr>
          <w:rFonts w:ascii="Times New Roman" w:hAnsi="Times New Roman" w:cs="Times New Roman"/>
          <w:color w:val="auto"/>
          <w:sz w:val="28"/>
          <w:szCs w:val="28"/>
        </w:rPr>
        <w:t xml:space="preserve"> за </w:t>
      </w:r>
      <w:r w:rsidR="00CC69D8">
        <w:rPr>
          <w:rFonts w:ascii="Times New Roman" w:hAnsi="Times New Roman" w:cs="Times New Roman"/>
          <w:color w:val="auto"/>
          <w:sz w:val="28"/>
          <w:szCs w:val="28"/>
        </w:rPr>
        <w:t xml:space="preserve">период </w:t>
      </w:r>
      <w:r w:rsidR="00C70EE4">
        <w:rPr>
          <w:rFonts w:ascii="Times New Roman" w:hAnsi="Times New Roman" w:cs="Times New Roman"/>
          <w:color w:val="auto"/>
          <w:sz w:val="28"/>
          <w:szCs w:val="28"/>
        </w:rPr>
        <w:t>2016-2017</w:t>
      </w:r>
      <w:r w:rsidRPr="00246BF4">
        <w:rPr>
          <w:rFonts w:ascii="Times New Roman" w:hAnsi="Times New Roman" w:cs="Times New Roman"/>
          <w:color w:val="auto"/>
          <w:sz w:val="28"/>
          <w:szCs w:val="28"/>
        </w:rPr>
        <w:t xml:space="preserve"> гг.</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На основе анализа структуры доходов и расходов</w:t>
      </w:r>
      <w:r w:rsidRPr="00246BF4">
        <w:rPr>
          <w:rFonts w:ascii="Times New Roman" w:hAnsi="Times New Roman" w:cs="Times New Roman"/>
          <w:color w:val="auto"/>
        </w:rPr>
        <w:t xml:space="preserve"> </w:t>
      </w:r>
      <w:r w:rsidR="00FF163C">
        <w:rPr>
          <w:rFonts w:ascii="Times New Roman" w:hAnsi="Times New Roman" w:cs="Times New Roman"/>
          <w:color w:val="auto"/>
          <w:sz w:val="28"/>
          <w:szCs w:val="28"/>
        </w:rPr>
        <w:t>ОАО «Славянский КХП»</w:t>
      </w:r>
      <w:r w:rsidRPr="00246BF4">
        <w:rPr>
          <w:rFonts w:ascii="Times New Roman" w:hAnsi="Times New Roman" w:cs="Times New Roman"/>
          <w:color w:val="auto"/>
          <w:sz w:val="28"/>
          <w:szCs w:val="28"/>
        </w:rPr>
        <w:t>, сделаем следующие заключения:</w:t>
      </w:r>
    </w:p>
    <w:p w:rsidR="00C464F8" w:rsidRPr="00246BF4" w:rsidRDefault="00CC69D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основным доходом является в</w:t>
      </w:r>
      <w:r w:rsidR="00C70EE4">
        <w:rPr>
          <w:rFonts w:ascii="Times New Roman" w:hAnsi="Times New Roman" w:cs="Times New Roman"/>
          <w:color w:val="auto"/>
          <w:sz w:val="28"/>
          <w:szCs w:val="28"/>
        </w:rPr>
        <w:t>ыручка от продажи, на конец 2017</w:t>
      </w:r>
      <w:r w:rsidR="00C464F8" w:rsidRPr="00246BF4">
        <w:rPr>
          <w:rFonts w:ascii="Times New Roman" w:hAnsi="Times New Roman" w:cs="Times New Roman"/>
          <w:color w:val="auto"/>
          <w:sz w:val="28"/>
          <w:szCs w:val="28"/>
        </w:rPr>
        <w:t xml:space="preserve"> г. ее удельный вес составил 95,5% в структуре доходов;</w:t>
      </w:r>
    </w:p>
    <w:p w:rsidR="00C464F8" w:rsidRPr="00246BF4" w:rsidRDefault="00CC69D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доля доходов от участия в других организациях ум</w:t>
      </w:r>
      <w:r w:rsidR="00C70EE4">
        <w:rPr>
          <w:rFonts w:ascii="Times New Roman" w:hAnsi="Times New Roman" w:cs="Times New Roman"/>
          <w:color w:val="auto"/>
          <w:sz w:val="28"/>
          <w:szCs w:val="28"/>
        </w:rPr>
        <w:t>еньшилась с 3,0% в 2016</w:t>
      </w:r>
      <w:r w:rsidR="00C464F8" w:rsidRPr="00246BF4">
        <w:rPr>
          <w:rFonts w:ascii="Times New Roman" w:hAnsi="Times New Roman" w:cs="Times New Roman"/>
          <w:color w:val="auto"/>
          <w:sz w:val="28"/>
          <w:szCs w:val="28"/>
        </w:rPr>
        <w:t xml:space="preserve"> г. до 1,1% в 2016 г., а темп снижения составил 40,0%;</w:t>
      </w:r>
    </w:p>
    <w:p w:rsidR="00C464F8" w:rsidRPr="00246BF4" w:rsidRDefault="00CC69D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проценты к получению увеличились на 3102 тыс. руб., а прочие доходы уменьшились на 1634 тыс. руб.;</w:t>
      </w:r>
    </w:p>
    <w:p w:rsidR="00C464F8" w:rsidRPr="00246BF4" w:rsidRDefault="00CC69D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удельный вес себестоимости в структуре ра</w:t>
      </w:r>
      <w:r w:rsidR="00C70EE4">
        <w:rPr>
          <w:rFonts w:ascii="Times New Roman" w:hAnsi="Times New Roman" w:cs="Times New Roman"/>
          <w:color w:val="auto"/>
          <w:sz w:val="28"/>
          <w:szCs w:val="28"/>
        </w:rPr>
        <w:t>сходов увеличился с 74,9% в 2016</w:t>
      </w:r>
      <w:r w:rsidR="00C464F8" w:rsidRPr="00246BF4">
        <w:rPr>
          <w:rFonts w:ascii="Times New Roman" w:hAnsi="Times New Roman" w:cs="Times New Roman"/>
          <w:color w:val="auto"/>
          <w:sz w:val="28"/>
          <w:szCs w:val="28"/>
        </w:rPr>
        <w:t xml:space="preserve"> г</w:t>
      </w:r>
      <w:r w:rsidR="00C70EE4">
        <w:rPr>
          <w:rFonts w:ascii="Times New Roman" w:hAnsi="Times New Roman" w:cs="Times New Roman"/>
          <w:color w:val="auto"/>
          <w:sz w:val="28"/>
          <w:szCs w:val="28"/>
        </w:rPr>
        <w:t>. до 77,0% на конец 2017</w:t>
      </w:r>
      <w:r w:rsidR="00C464F8" w:rsidRPr="00246BF4">
        <w:rPr>
          <w:rFonts w:ascii="Times New Roman" w:hAnsi="Times New Roman" w:cs="Times New Roman"/>
          <w:color w:val="auto"/>
          <w:sz w:val="28"/>
          <w:szCs w:val="28"/>
        </w:rPr>
        <w:t xml:space="preserve"> г.;</w:t>
      </w:r>
    </w:p>
    <w:p w:rsidR="00C464F8" w:rsidRPr="00246BF4" w:rsidRDefault="00CC69D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70EE4">
        <w:rPr>
          <w:rFonts w:ascii="Times New Roman" w:hAnsi="Times New Roman" w:cs="Times New Roman"/>
          <w:color w:val="auto"/>
          <w:sz w:val="28"/>
          <w:szCs w:val="28"/>
        </w:rPr>
        <w:t xml:space="preserve"> в 2017</w:t>
      </w:r>
      <w:r w:rsidR="00C464F8" w:rsidRPr="00246BF4">
        <w:rPr>
          <w:rFonts w:ascii="Times New Roman" w:hAnsi="Times New Roman" w:cs="Times New Roman"/>
          <w:color w:val="auto"/>
          <w:sz w:val="28"/>
          <w:szCs w:val="28"/>
        </w:rPr>
        <w:t xml:space="preserve"> г. удельный вес управленческих расходов составил 5,4%, а удельный вес коммерческих расходов 9,8%;</w:t>
      </w:r>
    </w:p>
    <w:p w:rsidR="00C464F8" w:rsidRPr="00246BF4" w:rsidRDefault="00CC69D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доля процентов к уплате и доля прочих расходов в структуре расх</w:t>
      </w:r>
      <w:r w:rsidR="00C70EE4">
        <w:rPr>
          <w:rFonts w:ascii="Times New Roman" w:hAnsi="Times New Roman" w:cs="Times New Roman"/>
          <w:color w:val="auto"/>
          <w:sz w:val="28"/>
          <w:szCs w:val="28"/>
        </w:rPr>
        <w:t>одов уменьшилась и на конец 2017</w:t>
      </w:r>
      <w:r w:rsidR="00C464F8" w:rsidRPr="00246BF4">
        <w:rPr>
          <w:rFonts w:ascii="Times New Roman" w:hAnsi="Times New Roman" w:cs="Times New Roman"/>
          <w:color w:val="auto"/>
          <w:sz w:val="28"/>
          <w:szCs w:val="28"/>
        </w:rPr>
        <w:t xml:space="preserve"> г. составляет соответственно 3,8% и 4,0%;</w:t>
      </w:r>
    </w:p>
    <w:p w:rsidR="00C464F8" w:rsidRPr="00246BF4" w:rsidRDefault="00CC69D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70EE4">
        <w:rPr>
          <w:rFonts w:ascii="Times New Roman" w:hAnsi="Times New Roman" w:cs="Times New Roman"/>
          <w:color w:val="auto"/>
          <w:sz w:val="28"/>
          <w:szCs w:val="28"/>
        </w:rPr>
        <w:t xml:space="preserve"> деятельность предприятия в 2017</w:t>
      </w:r>
      <w:r w:rsidR="00C464F8" w:rsidRPr="00246BF4">
        <w:rPr>
          <w:rFonts w:ascii="Times New Roman" w:hAnsi="Times New Roman" w:cs="Times New Roman"/>
          <w:color w:val="auto"/>
          <w:sz w:val="28"/>
          <w:szCs w:val="28"/>
        </w:rPr>
        <w:t xml:space="preserve"> г. является неэффективной, так как прирост всех доходов составил 9,1%, а прирост расходов 12,4%.</w:t>
      </w:r>
    </w:p>
    <w:p w:rsidR="00C464F8" w:rsidRPr="00246BF4" w:rsidRDefault="00C70EE4" w:rsidP="00797355">
      <w:pPr>
        <w:tabs>
          <w:tab w:val="left" w:pos="567"/>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Рентабельность активов за 2016</w:t>
      </w:r>
      <w:r w:rsidR="00C464F8" w:rsidRPr="00246BF4">
        <w:rPr>
          <w:rFonts w:ascii="Times New Roman" w:hAnsi="Times New Roman" w:cs="Times New Roman"/>
          <w:color w:val="auto"/>
          <w:sz w:val="28"/>
          <w:szCs w:val="28"/>
        </w:rPr>
        <w:t xml:space="preserve"> г. равна 0,03 руб./руб. Она показывает, что каждый рубль, вложенный в активы, приносит 0,03 руб. прибыли от продаж. За 2016 г. показатель уменьшился на 0,02 пункта и стал равен 0,01 руб./руб. Необходимо отметить низкое значение показателя и его уменьшение, что является негативной тенденцией.</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Рентабельность собственного капитала </w:t>
      </w:r>
      <w:r w:rsidR="00C70EE4">
        <w:rPr>
          <w:rFonts w:ascii="Times New Roman" w:hAnsi="Times New Roman" w:cs="Times New Roman"/>
          <w:color w:val="auto"/>
          <w:sz w:val="28"/>
          <w:szCs w:val="28"/>
        </w:rPr>
        <w:t>за 2016</w:t>
      </w:r>
      <w:r w:rsidRPr="00246BF4">
        <w:rPr>
          <w:rFonts w:ascii="Times New Roman" w:hAnsi="Times New Roman" w:cs="Times New Roman"/>
          <w:color w:val="auto"/>
          <w:sz w:val="28"/>
          <w:szCs w:val="28"/>
        </w:rPr>
        <w:t xml:space="preserve"> г. равна 0,03 руб./руб. Она показывает, что каждый рубль, вложенный собственниками, приносит 0</w:t>
      </w:r>
      <w:r w:rsidR="00C70EE4">
        <w:rPr>
          <w:rFonts w:ascii="Times New Roman" w:hAnsi="Times New Roman" w:cs="Times New Roman"/>
          <w:color w:val="auto"/>
          <w:sz w:val="28"/>
          <w:szCs w:val="28"/>
        </w:rPr>
        <w:t>,03 руб. чистой прибыли. За 2017</w:t>
      </w:r>
      <w:r w:rsidRPr="00246BF4">
        <w:rPr>
          <w:rFonts w:ascii="Times New Roman" w:hAnsi="Times New Roman" w:cs="Times New Roman"/>
          <w:color w:val="auto"/>
          <w:sz w:val="28"/>
          <w:szCs w:val="28"/>
        </w:rPr>
        <w:t xml:space="preserve"> г. показатель уменьшился на 0,02 пункта и стал равен 0,01 руб./руб. </w:t>
      </w:r>
      <w:r w:rsidR="00A2385C">
        <w:rPr>
          <w:rFonts w:ascii="Times New Roman" w:hAnsi="Times New Roman" w:cs="Times New Roman"/>
          <w:color w:val="auto"/>
          <w:sz w:val="28"/>
          <w:szCs w:val="28"/>
        </w:rPr>
        <w:t>У</w:t>
      </w:r>
      <w:r w:rsidR="00A2385C" w:rsidRPr="00246BF4">
        <w:rPr>
          <w:rFonts w:ascii="Times New Roman" w:hAnsi="Times New Roman" w:cs="Times New Roman"/>
          <w:color w:val="auto"/>
          <w:sz w:val="28"/>
          <w:szCs w:val="28"/>
        </w:rPr>
        <w:t>меньшение</w:t>
      </w:r>
      <w:r w:rsidR="00A2385C" w:rsidRPr="00246BF4">
        <w:rPr>
          <w:rFonts w:ascii="Times New Roman" w:hAnsi="Times New Roman" w:cs="Times New Roman"/>
          <w:color w:val="auto"/>
          <w:sz w:val="28"/>
          <w:szCs w:val="28"/>
        </w:rPr>
        <w:t xml:space="preserve"> </w:t>
      </w:r>
      <w:r w:rsidR="00A2385C">
        <w:rPr>
          <w:rFonts w:ascii="Times New Roman" w:hAnsi="Times New Roman" w:cs="Times New Roman"/>
          <w:color w:val="auto"/>
          <w:sz w:val="28"/>
          <w:szCs w:val="28"/>
        </w:rPr>
        <w:t>р</w:t>
      </w:r>
      <w:r w:rsidR="00A2385C" w:rsidRPr="00246BF4">
        <w:rPr>
          <w:rFonts w:ascii="Times New Roman" w:hAnsi="Times New Roman" w:cs="Times New Roman"/>
          <w:color w:val="auto"/>
          <w:sz w:val="28"/>
          <w:szCs w:val="28"/>
        </w:rPr>
        <w:t>ентабельност</w:t>
      </w:r>
      <w:r w:rsidR="00A2385C">
        <w:rPr>
          <w:rFonts w:ascii="Times New Roman" w:hAnsi="Times New Roman" w:cs="Times New Roman"/>
          <w:color w:val="auto"/>
          <w:sz w:val="28"/>
          <w:szCs w:val="28"/>
        </w:rPr>
        <w:t xml:space="preserve">и </w:t>
      </w:r>
      <w:r w:rsidRPr="00246BF4">
        <w:rPr>
          <w:rFonts w:ascii="Times New Roman" w:hAnsi="Times New Roman" w:cs="Times New Roman"/>
          <w:color w:val="auto"/>
          <w:sz w:val="28"/>
          <w:szCs w:val="28"/>
        </w:rPr>
        <w:t>является негативной тенденцией.</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Рентабельнос</w:t>
      </w:r>
      <w:r w:rsidR="00C70EE4">
        <w:rPr>
          <w:rFonts w:ascii="Times New Roman" w:hAnsi="Times New Roman" w:cs="Times New Roman"/>
          <w:color w:val="auto"/>
          <w:sz w:val="28"/>
          <w:szCs w:val="28"/>
        </w:rPr>
        <w:t>ть основной деятельности за 2016</w:t>
      </w:r>
      <w:r w:rsidRPr="00246BF4">
        <w:rPr>
          <w:rFonts w:ascii="Times New Roman" w:hAnsi="Times New Roman" w:cs="Times New Roman"/>
          <w:color w:val="auto"/>
          <w:sz w:val="28"/>
          <w:szCs w:val="28"/>
        </w:rPr>
        <w:t xml:space="preserve"> г. равна 0,04 руб./руб. Она показывает, что каждый рубль затрат приносит 0</w:t>
      </w:r>
      <w:r w:rsidR="00C70EE4">
        <w:rPr>
          <w:rFonts w:ascii="Times New Roman" w:hAnsi="Times New Roman" w:cs="Times New Roman"/>
          <w:color w:val="auto"/>
          <w:sz w:val="28"/>
          <w:szCs w:val="28"/>
        </w:rPr>
        <w:t>,04 руб. чистой прибыли. За 2017</w:t>
      </w:r>
      <w:r w:rsidRPr="00246BF4">
        <w:rPr>
          <w:rFonts w:ascii="Times New Roman" w:hAnsi="Times New Roman" w:cs="Times New Roman"/>
          <w:color w:val="auto"/>
          <w:sz w:val="28"/>
          <w:szCs w:val="28"/>
        </w:rPr>
        <w:t xml:space="preserve"> г. показатель уменьшился на 0,03 пункта и стал равен 0,01 руб./руб. Необходимо отметить низкое значение показателя и его уменьшение, что является негативной тенденцией.</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Таким образом, за исследуемый период организация имеет низкую деловую активность очень низкую рентабельность.</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p>
    <w:p w:rsidR="00C464F8" w:rsidRDefault="00C464F8" w:rsidP="00797355">
      <w:pPr>
        <w:pStyle w:val="ad"/>
        <w:numPr>
          <w:ilvl w:val="1"/>
          <w:numId w:val="2"/>
        </w:numPr>
        <w:tabs>
          <w:tab w:val="left" w:pos="567"/>
        </w:tabs>
        <w:spacing w:after="0" w:line="360" w:lineRule="auto"/>
        <w:ind w:left="0" w:firstLine="709"/>
        <w:jc w:val="both"/>
        <w:outlineLvl w:val="0"/>
        <w:rPr>
          <w:rFonts w:ascii="Times New Roman" w:hAnsi="Times New Roman" w:cs="Times New Roman"/>
          <w:sz w:val="28"/>
          <w:szCs w:val="28"/>
        </w:rPr>
      </w:pPr>
      <w:bookmarkStart w:id="46" w:name="_Toc509917819"/>
      <w:bookmarkStart w:id="47" w:name="_Toc515888830"/>
      <w:r w:rsidRPr="00FF163C">
        <w:rPr>
          <w:rFonts w:ascii="Times New Roman" w:hAnsi="Times New Roman" w:cs="Times New Roman"/>
          <w:sz w:val="28"/>
          <w:szCs w:val="18"/>
          <w:shd w:val="clear" w:color="auto" w:fill="FFFFFF"/>
        </w:rPr>
        <w:t xml:space="preserve">Анализ и оценка экономического механизма управления </w:t>
      </w:r>
      <w:bookmarkEnd w:id="46"/>
      <w:r w:rsidR="00FF163C">
        <w:rPr>
          <w:rFonts w:ascii="Times New Roman" w:hAnsi="Times New Roman" w:cs="Times New Roman"/>
          <w:sz w:val="28"/>
          <w:szCs w:val="28"/>
        </w:rPr>
        <w:t>ОАО «Славянский КХП»</w:t>
      </w:r>
      <w:bookmarkEnd w:id="47"/>
    </w:p>
    <w:p w:rsidR="006F749E" w:rsidRPr="00A2385C" w:rsidRDefault="006F749E" w:rsidP="00A2385C">
      <w:pPr>
        <w:tabs>
          <w:tab w:val="left" w:pos="567"/>
        </w:tabs>
        <w:spacing w:after="0" w:line="360" w:lineRule="auto"/>
        <w:jc w:val="both"/>
        <w:outlineLvl w:val="0"/>
        <w:rPr>
          <w:rFonts w:ascii="Times New Roman" w:hAnsi="Times New Roman" w:cs="Times New Roman"/>
          <w:sz w:val="28"/>
          <w:szCs w:val="28"/>
        </w:rPr>
      </w:pP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Осуществим прогнозирование финансового состояния путем прогнозирования отчета о финансовых результатах и бухгалтер</w:t>
      </w:r>
      <w:r w:rsidR="00C70EE4">
        <w:rPr>
          <w:rFonts w:ascii="Times New Roman" w:hAnsi="Times New Roman" w:cs="Times New Roman"/>
          <w:color w:val="auto"/>
          <w:sz w:val="28"/>
          <w:szCs w:val="28"/>
        </w:rPr>
        <w:t xml:space="preserve">ского баланса </w:t>
      </w:r>
      <w:r w:rsidR="00FF163C">
        <w:rPr>
          <w:rFonts w:ascii="Times New Roman" w:hAnsi="Times New Roman" w:cs="Times New Roman"/>
          <w:color w:val="auto"/>
          <w:sz w:val="28"/>
          <w:szCs w:val="28"/>
        </w:rPr>
        <w:t>ОАО «Славянский КХП»</w:t>
      </w:r>
      <w:r w:rsidR="00C70EE4">
        <w:rPr>
          <w:rFonts w:ascii="Times New Roman" w:hAnsi="Times New Roman" w:cs="Times New Roman"/>
          <w:color w:val="auto"/>
          <w:sz w:val="28"/>
          <w:szCs w:val="28"/>
        </w:rPr>
        <w:t xml:space="preserve"> на 2019</w:t>
      </w:r>
      <w:r w:rsidRPr="00246BF4">
        <w:rPr>
          <w:rFonts w:ascii="Times New Roman" w:hAnsi="Times New Roman" w:cs="Times New Roman"/>
          <w:color w:val="auto"/>
          <w:sz w:val="28"/>
          <w:szCs w:val="28"/>
        </w:rPr>
        <w:t xml:space="preserve"> г.</w:t>
      </w:r>
    </w:p>
    <w:p w:rsidR="00C70EE4" w:rsidRPr="00246BF4" w:rsidRDefault="00C70EE4" w:rsidP="00797355">
      <w:pPr>
        <w:tabs>
          <w:tab w:val="left" w:pos="567"/>
        </w:tabs>
        <w:spacing w:after="0" w:line="360" w:lineRule="auto"/>
        <w:jc w:val="both"/>
        <w:rPr>
          <w:rFonts w:ascii="Times New Roman" w:hAnsi="Times New Roman" w:cs="Times New Roman"/>
          <w:color w:val="auto"/>
          <w:sz w:val="28"/>
          <w:szCs w:val="28"/>
        </w:rPr>
      </w:pPr>
    </w:p>
    <w:p w:rsidR="00C464F8" w:rsidRDefault="00C464F8" w:rsidP="00797355">
      <w:pPr>
        <w:tabs>
          <w:tab w:val="left" w:pos="567"/>
        </w:tabs>
        <w:spacing w:after="0" w:line="360" w:lineRule="auto"/>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Таблица 6 – Прогноз отчета о финансовы</w:t>
      </w:r>
      <w:r w:rsidR="00C70EE4">
        <w:rPr>
          <w:rFonts w:ascii="Times New Roman" w:hAnsi="Times New Roman" w:cs="Times New Roman"/>
          <w:color w:val="auto"/>
          <w:sz w:val="28"/>
          <w:szCs w:val="28"/>
        </w:rPr>
        <w:t xml:space="preserve">х результатах </w:t>
      </w:r>
      <w:r w:rsidR="00FF163C">
        <w:rPr>
          <w:rFonts w:ascii="Times New Roman" w:hAnsi="Times New Roman" w:cs="Times New Roman"/>
          <w:color w:val="auto"/>
          <w:sz w:val="28"/>
          <w:szCs w:val="28"/>
        </w:rPr>
        <w:t>ОАО «Славянский КХП»</w:t>
      </w:r>
      <w:r w:rsidR="00C70EE4">
        <w:rPr>
          <w:rFonts w:ascii="Times New Roman" w:hAnsi="Times New Roman" w:cs="Times New Roman"/>
          <w:color w:val="auto"/>
          <w:sz w:val="28"/>
          <w:szCs w:val="28"/>
        </w:rPr>
        <w:t xml:space="preserve"> на 2019</w:t>
      </w:r>
      <w:r w:rsidRPr="00246BF4">
        <w:rPr>
          <w:rFonts w:ascii="Times New Roman" w:hAnsi="Times New Roman" w:cs="Times New Roman"/>
          <w:color w:val="auto"/>
          <w:sz w:val="28"/>
          <w:szCs w:val="28"/>
        </w:rPr>
        <w:t xml:space="preserve"> г., тыс. руб.</w:t>
      </w:r>
      <w:r w:rsidR="000222E3">
        <w:rPr>
          <w:rFonts w:ascii="Times New Roman" w:hAnsi="Times New Roman" w:cs="Times New Roman"/>
          <w:color w:val="auto"/>
          <w:sz w:val="28"/>
          <w:szCs w:val="28"/>
        </w:rPr>
        <w:t xml:space="preserve"> (составлено автором)</w:t>
      </w:r>
    </w:p>
    <w:p w:rsidR="00C70EE4" w:rsidRPr="00246BF4" w:rsidRDefault="00C70EE4" w:rsidP="00797355">
      <w:pPr>
        <w:tabs>
          <w:tab w:val="left" w:pos="567"/>
        </w:tabs>
        <w:spacing w:after="0" w:line="360" w:lineRule="auto"/>
        <w:jc w:val="both"/>
        <w:rPr>
          <w:rFonts w:ascii="Times New Roman" w:hAnsi="Times New Roman" w:cs="Times New Roman"/>
          <w:color w:val="auto"/>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1448"/>
        <w:gridCol w:w="1654"/>
        <w:gridCol w:w="1377"/>
        <w:gridCol w:w="1834"/>
      </w:tblGrid>
      <w:tr w:rsidR="00C464F8" w:rsidRPr="00246BF4" w:rsidTr="00FE7D8E">
        <w:trPr>
          <w:trHeight w:val="276"/>
          <w:jc w:val="center"/>
        </w:trPr>
        <w:tc>
          <w:tcPr>
            <w:tcW w:w="1722" w:type="pct"/>
            <w:vMerge w:val="restart"/>
            <w:shd w:val="clear" w:color="auto" w:fill="auto"/>
            <w:noWrap/>
            <w:hideMark/>
          </w:tcPr>
          <w:p w:rsidR="00C464F8" w:rsidRPr="00246BF4" w:rsidRDefault="00C464F8" w:rsidP="00CC69D8">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 xml:space="preserve">Наименование показателя </w:t>
            </w:r>
          </w:p>
        </w:tc>
        <w:tc>
          <w:tcPr>
            <w:tcW w:w="752" w:type="pct"/>
            <w:vMerge w:val="restart"/>
            <w:shd w:val="clear" w:color="auto" w:fill="auto"/>
            <w:noWrap/>
            <w:hideMark/>
          </w:tcPr>
          <w:p w:rsidR="00C464F8" w:rsidRPr="00246BF4" w:rsidRDefault="00C464F8" w:rsidP="00CC69D8">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Код</w:t>
            </w:r>
          </w:p>
        </w:tc>
        <w:tc>
          <w:tcPr>
            <w:tcW w:w="859" w:type="pct"/>
            <w:vMerge w:val="restart"/>
            <w:shd w:val="clear" w:color="auto" w:fill="auto"/>
            <w:hideMark/>
          </w:tcPr>
          <w:p w:rsidR="00C464F8" w:rsidRPr="00246BF4" w:rsidRDefault="00C464F8" w:rsidP="00CC69D8">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201</w:t>
            </w:r>
            <w:r w:rsidR="00C70EE4">
              <w:rPr>
                <w:rFonts w:ascii="Times New Roman" w:eastAsia="Times New Roman" w:hAnsi="Times New Roman" w:cs="Times New Roman"/>
                <w:bCs/>
                <w:color w:val="auto"/>
                <w:sz w:val="24"/>
                <w:szCs w:val="24"/>
              </w:rPr>
              <w:t>7</w:t>
            </w:r>
            <w:r w:rsidRPr="00246BF4">
              <w:rPr>
                <w:rFonts w:ascii="Times New Roman" w:eastAsia="Times New Roman" w:hAnsi="Times New Roman" w:cs="Times New Roman"/>
                <w:bCs/>
                <w:color w:val="auto"/>
                <w:sz w:val="24"/>
                <w:szCs w:val="24"/>
              </w:rPr>
              <w:t xml:space="preserve"> г.</w:t>
            </w:r>
          </w:p>
        </w:tc>
        <w:tc>
          <w:tcPr>
            <w:tcW w:w="715" w:type="pct"/>
            <w:vMerge w:val="restart"/>
            <w:shd w:val="clear" w:color="auto" w:fill="auto"/>
            <w:hideMark/>
          </w:tcPr>
          <w:p w:rsidR="00C464F8" w:rsidRPr="00246BF4" w:rsidRDefault="00C464F8" w:rsidP="00CC69D8">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Прогноз</w:t>
            </w:r>
          </w:p>
        </w:tc>
        <w:tc>
          <w:tcPr>
            <w:tcW w:w="952" w:type="pct"/>
            <w:vMerge w:val="restart"/>
            <w:shd w:val="clear" w:color="auto" w:fill="auto"/>
            <w:hideMark/>
          </w:tcPr>
          <w:p w:rsidR="00C464F8" w:rsidRPr="00246BF4" w:rsidRDefault="00CC69D8" w:rsidP="00CC69D8">
            <w:pPr>
              <w:tabs>
                <w:tab w:val="left" w:pos="567"/>
              </w:tabs>
              <w:spacing w:after="0" w:line="240" w:lineRule="auto"/>
              <w:rPr>
                <w:rFonts w:ascii="Times New Roman" w:eastAsia="Times New Roman" w:hAnsi="Times New Roman" w:cs="Times New Roman"/>
                <w:bCs/>
                <w:color w:val="auto"/>
                <w:sz w:val="24"/>
                <w:szCs w:val="24"/>
              </w:rPr>
            </w:pPr>
            <w:proofErr w:type="spellStart"/>
            <w:r>
              <w:rPr>
                <w:rFonts w:ascii="Times New Roman" w:eastAsia="Times New Roman" w:hAnsi="Times New Roman" w:cs="Times New Roman"/>
                <w:bCs/>
                <w:color w:val="auto"/>
                <w:sz w:val="24"/>
                <w:szCs w:val="24"/>
              </w:rPr>
              <w:t>Темп</w:t>
            </w:r>
            <w:r w:rsidR="00C464F8" w:rsidRPr="00246BF4">
              <w:rPr>
                <w:rFonts w:ascii="Times New Roman" w:eastAsia="Times New Roman" w:hAnsi="Times New Roman" w:cs="Times New Roman"/>
                <w:bCs/>
                <w:color w:val="auto"/>
                <w:sz w:val="24"/>
                <w:szCs w:val="24"/>
              </w:rPr>
              <w:t>изменения</w:t>
            </w:r>
            <w:proofErr w:type="spellEnd"/>
          </w:p>
        </w:tc>
      </w:tr>
      <w:tr w:rsidR="00C464F8" w:rsidRPr="00246BF4" w:rsidTr="00FE7D8E">
        <w:trPr>
          <w:trHeight w:val="276"/>
          <w:jc w:val="center"/>
        </w:trPr>
        <w:tc>
          <w:tcPr>
            <w:tcW w:w="1722" w:type="pct"/>
            <w:vMerge/>
            <w:hideMark/>
          </w:tcPr>
          <w:p w:rsidR="00C464F8" w:rsidRPr="00246BF4" w:rsidRDefault="00C464F8" w:rsidP="00CC69D8">
            <w:pPr>
              <w:tabs>
                <w:tab w:val="left" w:pos="567"/>
              </w:tabs>
              <w:spacing w:after="0" w:line="240" w:lineRule="auto"/>
              <w:rPr>
                <w:rFonts w:ascii="Times New Roman" w:eastAsia="Times New Roman" w:hAnsi="Times New Roman" w:cs="Times New Roman"/>
                <w:bCs/>
                <w:color w:val="auto"/>
                <w:sz w:val="24"/>
                <w:szCs w:val="24"/>
              </w:rPr>
            </w:pPr>
          </w:p>
        </w:tc>
        <w:tc>
          <w:tcPr>
            <w:tcW w:w="752" w:type="pct"/>
            <w:vMerge/>
            <w:hideMark/>
          </w:tcPr>
          <w:p w:rsidR="00C464F8" w:rsidRPr="00246BF4" w:rsidRDefault="00C464F8" w:rsidP="00CC69D8">
            <w:pPr>
              <w:tabs>
                <w:tab w:val="left" w:pos="567"/>
              </w:tabs>
              <w:spacing w:after="0" w:line="240" w:lineRule="auto"/>
              <w:rPr>
                <w:rFonts w:ascii="Times New Roman" w:eastAsia="Times New Roman" w:hAnsi="Times New Roman" w:cs="Times New Roman"/>
                <w:bCs/>
                <w:color w:val="auto"/>
                <w:sz w:val="24"/>
                <w:szCs w:val="24"/>
              </w:rPr>
            </w:pPr>
          </w:p>
        </w:tc>
        <w:tc>
          <w:tcPr>
            <w:tcW w:w="859" w:type="pct"/>
            <w:vMerge/>
            <w:hideMark/>
          </w:tcPr>
          <w:p w:rsidR="00C464F8" w:rsidRPr="00246BF4" w:rsidRDefault="00C464F8" w:rsidP="00CC69D8">
            <w:pPr>
              <w:tabs>
                <w:tab w:val="left" w:pos="567"/>
              </w:tabs>
              <w:spacing w:after="0" w:line="240" w:lineRule="auto"/>
              <w:rPr>
                <w:rFonts w:ascii="Times New Roman" w:eastAsia="Times New Roman" w:hAnsi="Times New Roman" w:cs="Times New Roman"/>
                <w:bCs/>
                <w:color w:val="auto"/>
                <w:sz w:val="24"/>
                <w:szCs w:val="24"/>
              </w:rPr>
            </w:pPr>
          </w:p>
        </w:tc>
        <w:tc>
          <w:tcPr>
            <w:tcW w:w="715" w:type="pct"/>
            <w:vMerge/>
            <w:hideMark/>
          </w:tcPr>
          <w:p w:rsidR="00C464F8" w:rsidRPr="00246BF4" w:rsidRDefault="00C464F8" w:rsidP="00CC69D8">
            <w:pPr>
              <w:tabs>
                <w:tab w:val="left" w:pos="567"/>
              </w:tabs>
              <w:spacing w:after="0" w:line="240" w:lineRule="auto"/>
              <w:rPr>
                <w:rFonts w:ascii="Times New Roman" w:eastAsia="Times New Roman" w:hAnsi="Times New Roman" w:cs="Times New Roman"/>
                <w:bCs/>
                <w:color w:val="auto"/>
                <w:sz w:val="24"/>
                <w:szCs w:val="24"/>
              </w:rPr>
            </w:pPr>
          </w:p>
        </w:tc>
        <w:tc>
          <w:tcPr>
            <w:tcW w:w="952" w:type="pct"/>
            <w:vMerge/>
            <w:hideMark/>
          </w:tcPr>
          <w:p w:rsidR="00C464F8" w:rsidRPr="00246BF4" w:rsidRDefault="00C464F8" w:rsidP="00CC69D8">
            <w:pPr>
              <w:tabs>
                <w:tab w:val="left" w:pos="567"/>
              </w:tabs>
              <w:spacing w:after="0" w:line="240" w:lineRule="auto"/>
              <w:rPr>
                <w:rFonts w:ascii="Times New Roman" w:eastAsia="Times New Roman" w:hAnsi="Times New Roman" w:cs="Times New Roman"/>
                <w:bCs/>
                <w:color w:val="auto"/>
                <w:sz w:val="24"/>
                <w:szCs w:val="24"/>
              </w:rPr>
            </w:pPr>
          </w:p>
        </w:tc>
      </w:tr>
      <w:tr w:rsidR="00C464F8" w:rsidRPr="00246BF4" w:rsidTr="00FE7D8E">
        <w:trPr>
          <w:trHeight w:val="20"/>
          <w:jc w:val="center"/>
        </w:trPr>
        <w:tc>
          <w:tcPr>
            <w:tcW w:w="1722" w:type="pct"/>
            <w:shd w:val="clear" w:color="auto" w:fill="auto"/>
            <w:hideMark/>
          </w:tcPr>
          <w:p w:rsidR="00C464F8" w:rsidRPr="00246BF4" w:rsidRDefault="00C464F8" w:rsidP="00CC69D8">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Выручка</w:t>
            </w:r>
          </w:p>
        </w:tc>
        <w:tc>
          <w:tcPr>
            <w:tcW w:w="752" w:type="pct"/>
            <w:shd w:val="clear" w:color="auto" w:fill="auto"/>
            <w:noWrap/>
            <w:hideMark/>
          </w:tcPr>
          <w:p w:rsidR="00C464F8" w:rsidRPr="00246BF4" w:rsidRDefault="00C464F8" w:rsidP="00CC69D8">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2110</w:t>
            </w:r>
          </w:p>
        </w:tc>
        <w:tc>
          <w:tcPr>
            <w:tcW w:w="859" w:type="pct"/>
            <w:shd w:val="clear" w:color="auto" w:fill="auto"/>
            <w:noWrap/>
            <w:hideMark/>
          </w:tcPr>
          <w:p w:rsidR="00C464F8" w:rsidRPr="00246BF4" w:rsidRDefault="00217328" w:rsidP="00CC69D8">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195050</w:t>
            </w:r>
          </w:p>
        </w:tc>
        <w:tc>
          <w:tcPr>
            <w:tcW w:w="715" w:type="pct"/>
            <w:shd w:val="clear" w:color="auto" w:fill="auto"/>
            <w:noWrap/>
            <w:hideMark/>
          </w:tcPr>
          <w:p w:rsidR="00C464F8" w:rsidRPr="00246BF4" w:rsidRDefault="00217328" w:rsidP="00CC69D8">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205753</w:t>
            </w:r>
          </w:p>
        </w:tc>
        <w:tc>
          <w:tcPr>
            <w:tcW w:w="952" w:type="pct"/>
            <w:shd w:val="clear" w:color="auto" w:fill="auto"/>
            <w:noWrap/>
            <w:hideMark/>
          </w:tcPr>
          <w:p w:rsidR="00C464F8" w:rsidRPr="00246BF4" w:rsidRDefault="00C464F8" w:rsidP="00CC69D8">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1,06</w:t>
            </w:r>
          </w:p>
        </w:tc>
      </w:tr>
      <w:tr w:rsidR="00C464F8" w:rsidRPr="00246BF4" w:rsidTr="00FE7D8E">
        <w:trPr>
          <w:trHeight w:val="20"/>
          <w:jc w:val="center"/>
        </w:trPr>
        <w:tc>
          <w:tcPr>
            <w:tcW w:w="1722" w:type="pct"/>
            <w:shd w:val="clear" w:color="auto" w:fill="auto"/>
            <w:noWrap/>
            <w:hideMark/>
          </w:tcPr>
          <w:p w:rsidR="00C464F8" w:rsidRPr="00246BF4" w:rsidRDefault="00C464F8" w:rsidP="00CC69D8">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Себестоимость продаж</w:t>
            </w:r>
          </w:p>
        </w:tc>
        <w:tc>
          <w:tcPr>
            <w:tcW w:w="752" w:type="pct"/>
            <w:shd w:val="clear" w:color="auto" w:fill="auto"/>
            <w:noWrap/>
            <w:hideMark/>
          </w:tcPr>
          <w:p w:rsidR="00C464F8" w:rsidRPr="00246BF4" w:rsidRDefault="00C464F8" w:rsidP="00CC69D8">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2120</w:t>
            </w:r>
          </w:p>
        </w:tc>
        <w:tc>
          <w:tcPr>
            <w:tcW w:w="859" w:type="pct"/>
            <w:shd w:val="clear" w:color="auto" w:fill="auto"/>
            <w:noWrap/>
            <w:hideMark/>
          </w:tcPr>
          <w:p w:rsidR="00C464F8" w:rsidRPr="00246BF4" w:rsidRDefault="00217328" w:rsidP="00CC69D8">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(154834)</w:t>
            </w:r>
          </w:p>
        </w:tc>
        <w:tc>
          <w:tcPr>
            <w:tcW w:w="715" w:type="pct"/>
            <w:shd w:val="clear" w:color="auto" w:fill="auto"/>
            <w:noWrap/>
            <w:hideMark/>
          </w:tcPr>
          <w:p w:rsidR="00C464F8" w:rsidRPr="00246BF4" w:rsidRDefault="00217328" w:rsidP="00CC69D8">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(164124)</w:t>
            </w:r>
          </w:p>
        </w:tc>
        <w:tc>
          <w:tcPr>
            <w:tcW w:w="952" w:type="pct"/>
            <w:shd w:val="clear" w:color="auto" w:fill="auto"/>
            <w:noWrap/>
            <w:hideMark/>
          </w:tcPr>
          <w:p w:rsidR="00C464F8" w:rsidRPr="00246BF4" w:rsidRDefault="00C464F8" w:rsidP="00CC69D8">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1,06</w:t>
            </w:r>
          </w:p>
        </w:tc>
      </w:tr>
    </w:tbl>
    <w:p w:rsidR="000222E3" w:rsidRDefault="000222E3" w:rsidP="00236609">
      <w:pPr>
        <w:spacing w:after="0"/>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6</w:t>
      </w:r>
    </w:p>
    <w:p w:rsidR="00236609" w:rsidRPr="000222E3" w:rsidRDefault="00236609" w:rsidP="00236609">
      <w:pPr>
        <w:spacing w:after="0"/>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515"/>
        <w:gridCol w:w="1720"/>
        <w:gridCol w:w="1442"/>
        <w:gridCol w:w="1569"/>
      </w:tblGrid>
      <w:tr w:rsidR="00CC69D8" w:rsidRPr="00246BF4" w:rsidTr="00CC69D8">
        <w:trPr>
          <w:trHeight w:val="20"/>
          <w:jc w:val="center"/>
        </w:trPr>
        <w:tc>
          <w:tcPr>
            <w:tcW w:w="1756" w:type="pct"/>
            <w:shd w:val="clear" w:color="auto" w:fill="auto"/>
            <w:noWrap/>
          </w:tcPr>
          <w:p w:rsidR="00CC69D8" w:rsidRPr="00246BF4" w:rsidRDefault="00CC69D8" w:rsidP="00CC69D8">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 xml:space="preserve">Наименование показателя </w:t>
            </w:r>
          </w:p>
        </w:tc>
        <w:tc>
          <w:tcPr>
            <w:tcW w:w="787" w:type="pct"/>
            <w:shd w:val="clear" w:color="auto" w:fill="auto"/>
            <w:noWrap/>
          </w:tcPr>
          <w:p w:rsidR="00CC69D8" w:rsidRPr="00246BF4" w:rsidRDefault="00CC69D8" w:rsidP="00CC69D8">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Код</w:t>
            </w:r>
          </w:p>
        </w:tc>
        <w:tc>
          <w:tcPr>
            <w:tcW w:w="893" w:type="pct"/>
            <w:shd w:val="clear" w:color="auto" w:fill="auto"/>
            <w:noWrap/>
          </w:tcPr>
          <w:p w:rsidR="00CC69D8" w:rsidRPr="00246BF4" w:rsidRDefault="00CC69D8" w:rsidP="00CC69D8">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201</w:t>
            </w:r>
            <w:r>
              <w:rPr>
                <w:rFonts w:ascii="Times New Roman" w:eastAsia="Times New Roman" w:hAnsi="Times New Roman" w:cs="Times New Roman"/>
                <w:bCs/>
                <w:color w:val="auto"/>
                <w:sz w:val="24"/>
                <w:szCs w:val="24"/>
              </w:rPr>
              <w:t>7</w:t>
            </w:r>
            <w:r w:rsidRPr="00246BF4">
              <w:rPr>
                <w:rFonts w:ascii="Times New Roman" w:eastAsia="Times New Roman" w:hAnsi="Times New Roman" w:cs="Times New Roman"/>
                <w:bCs/>
                <w:color w:val="auto"/>
                <w:sz w:val="24"/>
                <w:szCs w:val="24"/>
              </w:rPr>
              <w:t xml:space="preserve"> г.</w:t>
            </w:r>
          </w:p>
        </w:tc>
        <w:tc>
          <w:tcPr>
            <w:tcW w:w="749" w:type="pct"/>
            <w:shd w:val="clear" w:color="auto" w:fill="auto"/>
            <w:noWrap/>
          </w:tcPr>
          <w:p w:rsidR="00CC69D8" w:rsidRPr="00246BF4" w:rsidRDefault="00CC69D8" w:rsidP="00CC69D8">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Прогноз</w:t>
            </w:r>
          </w:p>
        </w:tc>
        <w:tc>
          <w:tcPr>
            <w:tcW w:w="815" w:type="pct"/>
            <w:shd w:val="clear" w:color="auto" w:fill="auto"/>
            <w:noWrap/>
          </w:tcPr>
          <w:p w:rsidR="00CC69D8" w:rsidRDefault="00CC69D8" w:rsidP="00CC69D8">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 xml:space="preserve">Темп </w:t>
            </w:r>
          </w:p>
          <w:p w:rsidR="00CC69D8" w:rsidRPr="00246BF4" w:rsidRDefault="00CC69D8" w:rsidP="00CC69D8">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изменения</w:t>
            </w:r>
          </w:p>
        </w:tc>
      </w:tr>
      <w:tr w:rsidR="00CC69D8" w:rsidRPr="00246BF4" w:rsidTr="00CC69D8">
        <w:trPr>
          <w:trHeight w:val="20"/>
          <w:jc w:val="center"/>
        </w:trPr>
        <w:tc>
          <w:tcPr>
            <w:tcW w:w="1756" w:type="pct"/>
            <w:shd w:val="clear" w:color="auto" w:fill="auto"/>
            <w:noWrap/>
          </w:tcPr>
          <w:p w:rsidR="00CC69D8" w:rsidRPr="00246BF4" w:rsidRDefault="00CC69D8" w:rsidP="00CC69D8">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Проценты к получению</w:t>
            </w:r>
          </w:p>
        </w:tc>
        <w:tc>
          <w:tcPr>
            <w:tcW w:w="787" w:type="pct"/>
            <w:shd w:val="clear" w:color="auto" w:fill="auto"/>
            <w:noWrap/>
          </w:tcPr>
          <w:p w:rsidR="00CC69D8" w:rsidRPr="00246BF4" w:rsidRDefault="00CC69D8" w:rsidP="00CC69D8">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2320</w:t>
            </w:r>
          </w:p>
        </w:tc>
        <w:tc>
          <w:tcPr>
            <w:tcW w:w="893" w:type="pct"/>
            <w:shd w:val="clear" w:color="auto" w:fill="auto"/>
            <w:noWrap/>
          </w:tcPr>
          <w:p w:rsidR="00CC69D8" w:rsidRPr="00246BF4" w:rsidRDefault="00CC69D8" w:rsidP="00CC69D8">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22</w:t>
            </w:r>
          </w:p>
        </w:tc>
        <w:tc>
          <w:tcPr>
            <w:tcW w:w="749" w:type="pct"/>
            <w:shd w:val="clear" w:color="auto" w:fill="auto"/>
            <w:noWrap/>
          </w:tcPr>
          <w:p w:rsidR="00CC69D8" w:rsidRPr="00246BF4" w:rsidRDefault="00CC69D8" w:rsidP="00CC69D8">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23</w:t>
            </w:r>
          </w:p>
        </w:tc>
        <w:tc>
          <w:tcPr>
            <w:tcW w:w="815" w:type="pct"/>
            <w:shd w:val="clear" w:color="auto" w:fill="auto"/>
            <w:noWrap/>
          </w:tcPr>
          <w:p w:rsidR="00CC69D8" w:rsidRPr="00246BF4" w:rsidRDefault="00CC69D8" w:rsidP="00CC69D8">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1,06</w:t>
            </w:r>
          </w:p>
        </w:tc>
      </w:tr>
      <w:tr w:rsidR="00FE7D8E" w:rsidRPr="00246BF4" w:rsidTr="00CC69D8">
        <w:trPr>
          <w:trHeight w:val="20"/>
          <w:jc w:val="center"/>
        </w:trPr>
        <w:tc>
          <w:tcPr>
            <w:tcW w:w="1756"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Валовая прибыль (убыток)</w:t>
            </w:r>
          </w:p>
        </w:tc>
        <w:tc>
          <w:tcPr>
            <w:tcW w:w="787"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2100</w:t>
            </w:r>
          </w:p>
        </w:tc>
        <w:tc>
          <w:tcPr>
            <w:tcW w:w="893"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40216</w:t>
            </w:r>
          </w:p>
        </w:tc>
        <w:tc>
          <w:tcPr>
            <w:tcW w:w="749"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42629</w:t>
            </w:r>
          </w:p>
        </w:tc>
        <w:tc>
          <w:tcPr>
            <w:tcW w:w="815"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1,06</w:t>
            </w:r>
          </w:p>
        </w:tc>
      </w:tr>
      <w:tr w:rsidR="00FE7D8E" w:rsidRPr="00246BF4" w:rsidTr="00CC69D8">
        <w:trPr>
          <w:trHeight w:val="20"/>
          <w:jc w:val="center"/>
        </w:trPr>
        <w:tc>
          <w:tcPr>
            <w:tcW w:w="1756"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Коммерческие расходы</w:t>
            </w:r>
          </w:p>
        </w:tc>
        <w:tc>
          <w:tcPr>
            <w:tcW w:w="787"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2210</w:t>
            </w:r>
          </w:p>
        </w:tc>
        <w:tc>
          <w:tcPr>
            <w:tcW w:w="893"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(1975)</w:t>
            </w:r>
          </w:p>
        </w:tc>
        <w:tc>
          <w:tcPr>
            <w:tcW w:w="749"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(2094)</w:t>
            </w:r>
          </w:p>
        </w:tc>
        <w:tc>
          <w:tcPr>
            <w:tcW w:w="815"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1,06</w:t>
            </w:r>
          </w:p>
        </w:tc>
      </w:tr>
      <w:tr w:rsidR="00FE7D8E" w:rsidRPr="00246BF4" w:rsidTr="00CC69D8">
        <w:trPr>
          <w:trHeight w:val="20"/>
          <w:jc w:val="center"/>
        </w:trPr>
        <w:tc>
          <w:tcPr>
            <w:tcW w:w="1756"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Управленческие расходы</w:t>
            </w:r>
          </w:p>
        </w:tc>
        <w:tc>
          <w:tcPr>
            <w:tcW w:w="787"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2220</w:t>
            </w:r>
          </w:p>
        </w:tc>
        <w:tc>
          <w:tcPr>
            <w:tcW w:w="893"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11218</w:t>
            </w:r>
          </w:p>
        </w:tc>
        <w:tc>
          <w:tcPr>
            <w:tcW w:w="749"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117</w:t>
            </w:r>
            <w:r>
              <w:rPr>
                <w:rFonts w:ascii="Times New Roman" w:eastAsia="Times New Roman" w:hAnsi="Times New Roman" w:cs="Times New Roman"/>
                <w:color w:val="auto"/>
                <w:sz w:val="24"/>
                <w:szCs w:val="24"/>
              </w:rPr>
              <w:t>79</w:t>
            </w:r>
          </w:p>
        </w:tc>
        <w:tc>
          <w:tcPr>
            <w:tcW w:w="815"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1,05</w:t>
            </w:r>
          </w:p>
        </w:tc>
      </w:tr>
      <w:tr w:rsidR="00FE7D8E" w:rsidRPr="00246BF4" w:rsidTr="00CC69D8">
        <w:trPr>
          <w:trHeight w:val="20"/>
          <w:jc w:val="center"/>
        </w:trPr>
        <w:tc>
          <w:tcPr>
            <w:tcW w:w="1756"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Прибыль (убыток) от продаж</w:t>
            </w:r>
          </w:p>
        </w:tc>
        <w:tc>
          <w:tcPr>
            <w:tcW w:w="787"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2200</w:t>
            </w:r>
          </w:p>
        </w:tc>
        <w:tc>
          <w:tcPr>
            <w:tcW w:w="893"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13811</w:t>
            </w:r>
          </w:p>
        </w:tc>
        <w:tc>
          <w:tcPr>
            <w:tcW w:w="749"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17126</w:t>
            </w:r>
          </w:p>
        </w:tc>
        <w:tc>
          <w:tcPr>
            <w:tcW w:w="815"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1,24</w:t>
            </w:r>
          </w:p>
        </w:tc>
      </w:tr>
      <w:tr w:rsidR="00FE7D8E" w:rsidRPr="00246BF4" w:rsidTr="00CC69D8">
        <w:trPr>
          <w:trHeight w:val="20"/>
          <w:jc w:val="center"/>
        </w:trPr>
        <w:tc>
          <w:tcPr>
            <w:tcW w:w="1756"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Проценты к уплате</w:t>
            </w:r>
          </w:p>
        </w:tc>
        <w:tc>
          <w:tcPr>
            <w:tcW w:w="787"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2330</w:t>
            </w:r>
          </w:p>
        </w:tc>
        <w:tc>
          <w:tcPr>
            <w:tcW w:w="893"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p>
        </w:tc>
        <w:tc>
          <w:tcPr>
            <w:tcW w:w="749"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p>
        </w:tc>
        <w:tc>
          <w:tcPr>
            <w:tcW w:w="815"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tc>
      </w:tr>
      <w:tr w:rsidR="00FE7D8E" w:rsidRPr="00246BF4" w:rsidTr="00CC69D8">
        <w:trPr>
          <w:trHeight w:val="20"/>
          <w:jc w:val="center"/>
        </w:trPr>
        <w:tc>
          <w:tcPr>
            <w:tcW w:w="1756"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Прочие доходы</w:t>
            </w:r>
          </w:p>
        </w:tc>
        <w:tc>
          <w:tcPr>
            <w:tcW w:w="787"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2340</w:t>
            </w:r>
          </w:p>
        </w:tc>
        <w:tc>
          <w:tcPr>
            <w:tcW w:w="893"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33505</w:t>
            </w:r>
          </w:p>
        </w:tc>
        <w:tc>
          <w:tcPr>
            <w:tcW w:w="749"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35850</w:t>
            </w:r>
          </w:p>
        </w:tc>
        <w:tc>
          <w:tcPr>
            <w:tcW w:w="815"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1,07</w:t>
            </w:r>
          </w:p>
        </w:tc>
      </w:tr>
      <w:tr w:rsidR="00FE7D8E" w:rsidRPr="00246BF4" w:rsidTr="00CC69D8">
        <w:trPr>
          <w:trHeight w:val="20"/>
          <w:jc w:val="center"/>
        </w:trPr>
        <w:tc>
          <w:tcPr>
            <w:tcW w:w="1756"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Прочие расходы</w:t>
            </w:r>
          </w:p>
        </w:tc>
        <w:tc>
          <w:tcPr>
            <w:tcW w:w="787"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2350</w:t>
            </w:r>
          </w:p>
        </w:tc>
        <w:tc>
          <w:tcPr>
            <w:tcW w:w="893"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32706</w:t>
            </w:r>
          </w:p>
        </w:tc>
        <w:tc>
          <w:tcPr>
            <w:tcW w:w="749"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34995</w:t>
            </w:r>
          </w:p>
        </w:tc>
        <w:tc>
          <w:tcPr>
            <w:tcW w:w="815" w:type="pct"/>
            <w:shd w:val="clear" w:color="auto" w:fill="auto"/>
            <w:noWrap/>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1,07</w:t>
            </w:r>
          </w:p>
        </w:tc>
      </w:tr>
      <w:tr w:rsidR="00FE7D8E" w:rsidRPr="00246BF4" w:rsidTr="00CC69D8">
        <w:trPr>
          <w:trHeight w:val="20"/>
          <w:jc w:val="center"/>
        </w:trPr>
        <w:tc>
          <w:tcPr>
            <w:tcW w:w="1756" w:type="pct"/>
            <w:shd w:val="clear" w:color="auto" w:fill="auto"/>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 xml:space="preserve">Прибыль (убыток) до </w:t>
            </w:r>
            <w:r w:rsidRPr="00246BF4">
              <w:rPr>
                <w:rFonts w:ascii="Times New Roman" w:eastAsia="Times New Roman" w:hAnsi="Times New Roman" w:cs="Times New Roman"/>
                <w:bCs/>
                <w:color w:val="auto"/>
                <w:sz w:val="24"/>
                <w:szCs w:val="24"/>
              </w:rPr>
              <w:br/>
              <w:t>налогообложения</w:t>
            </w:r>
          </w:p>
        </w:tc>
        <w:tc>
          <w:tcPr>
            <w:tcW w:w="787"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2300</w:t>
            </w:r>
          </w:p>
        </w:tc>
        <w:tc>
          <w:tcPr>
            <w:tcW w:w="893"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3781</w:t>
            </w:r>
          </w:p>
        </w:tc>
        <w:tc>
          <w:tcPr>
            <w:tcW w:w="749"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4499</w:t>
            </w:r>
          </w:p>
        </w:tc>
        <w:tc>
          <w:tcPr>
            <w:tcW w:w="815"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1,19</w:t>
            </w:r>
          </w:p>
        </w:tc>
      </w:tr>
      <w:tr w:rsidR="00FE7D8E" w:rsidRPr="00246BF4" w:rsidTr="00CC69D8">
        <w:trPr>
          <w:trHeight w:val="20"/>
          <w:jc w:val="center"/>
        </w:trPr>
        <w:tc>
          <w:tcPr>
            <w:tcW w:w="1756" w:type="pct"/>
            <w:shd w:val="clear" w:color="auto" w:fill="auto"/>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Текущий налог на прибыль</w:t>
            </w:r>
          </w:p>
        </w:tc>
        <w:tc>
          <w:tcPr>
            <w:tcW w:w="787"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2410</w:t>
            </w:r>
          </w:p>
        </w:tc>
        <w:tc>
          <w:tcPr>
            <w:tcW w:w="893"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(1210)</w:t>
            </w:r>
          </w:p>
        </w:tc>
        <w:tc>
          <w:tcPr>
            <w:tcW w:w="749"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(1271)</w:t>
            </w:r>
          </w:p>
        </w:tc>
        <w:tc>
          <w:tcPr>
            <w:tcW w:w="815"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1,05</w:t>
            </w:r>
          </w:p>
        </w:tc>
      </w:tr>
      <w:tr w:rsidR="00FE7D8E" w:rsidRPr="00246BF4" w:rsidTr="00CC69D8">
        <w:trPr>
          <w:trHeight w:val="20"/>
          <w:jc w:val="center"/>
        </w:trPr>
        <w:tc>
          <w:tcPr>
            <w:tcW w:w="1756" w:type="pct"/>
            <w:shd w:val="clear" w:color="auto" w:fill="auto"/>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 xml:space="preserve">Изменение отложенных </w:t>
            </w:r>
            <w:r w:rsidRPr="00246BF4">
              <w:rPr>
                <w:rFonts w:ascii="Times New Roman" w:eastAsia="Times New Roman" w:hAnsi="Times New Roman" w:cs="Times New Roman"/>
                <w:color w:val="auto"/>
                <w:sz w:val="24"/>
                <w:szCs w:val="24"/>
              </w:rPr>
              <w:br/>
              <w:t>налоговых обязательств</w:t>
            </w:r>
          </w:p>
        </w:tc>
        <w:tc>
          <w:tcPr>
            <w:tcW w:w="787"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2430</w:t>
            </w:r>
          </w:p>
        </w:tc>
        <w:tc>
          <w:tcPr>
            <w:tcW w:w="893"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210</w:t>
            </w:r>
          </w:p>
        </w:tc>
        <w:tc>
          <w:tcPr>
            <w:tcW w:w="749"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250</w:t>
            </w:r>
          </w:p>
        </w:tc>
        <w:tc>
          <w:tcPr>
            <w:tcW w:w="815"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1,19</w:t>
            </w:r>
          </w:p>
        </w:tc>
      </w:tr>
      <w:tr w:rsidR="00FE7D8E" w:rsidRPr="00246BF4" w:rsidTr="00CC69D8">
        <w:trPr>
          <w:trHeight w:val="20"/>
          <w:jc w:val="center"/>
        </w:trPr>
        <w:tc>
          <w:tcPr>
            <w:tcW w:w="1756" w:type="pct"/>
            <w:shd w:val="clear" w:color="auto" w:fill="auto"/>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Изменение отложенных налоговых активов</w:t>
            </w:r>
          </w:p>
        </w:tc>
        <w:tc>
          <w:tcPr>
            <w:tcW w:w="787"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2450</w:t>
            </w:r>
          </w:p>
        </w:tc>
        <w:tc>
          <w:tcPr>
            <w:tcW w:w="893"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1</w:t>
            </w:r>
          </w:p>
        </w:tc>
        <w:tc>
          <w:tcPr>
            <w:tcW w:w="749"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1</w:t>
            </w:r>
          </w:p>
        </w:tc>
        <w:tc>
          <w:tcPr>
            <w:tcW w:w="815"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1</w:t>
            </w:r>
          </w:p>
        </w:tc>
      </w:tr>
      <w:tr w:rsidR="00FE7D8E" w:rsidRPr="00246BF4" w:rsidTr="00CC69D8">
        <w:trPr>
          <w:trHeight w:val="20"/>
          <w:jc w:val="center"/>
        </w:trPr>
        <w:tc>
          <w:tcPr>
            <w:tcW w:w="1756" w:type="pct"/>
            <w:shd w:val="clear" w:color="auto" w:fill="auto"/>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 xml:space="preserve">Сумма торгового сбора, зачтенная в уменьшение части налога на прибыль (в </w:t>
            </w:r>
            <w:proofErr w:type="spellStart"/>
            <w:r w:rsidRPr="00246BF4">
              <w:rPr>
                <w:rFonts w:ascii="Times New Roman" w:eastAsia="Times New Roman" w:hAnsi="Times New Roman" w:cs="Times New Roman"/>
                <w:color w:val="auto"/>
                <w:sz w:val="24"/>
                <w:szCs w:val="24"/>
              </w:rPr>
              <w:t>соотвтествии</w:t>
            </w:r>
            <w:proofErr w:type="spellEnd"/>
            <w:r w:rsidRPr="00246BF4">
              <w:rPr>
                <w:rFonts w:ascii="Times New Roman" w:eastAsia="Times New Roman" w:hAnsi="Times New Roman" w:cs="Times New Roman"/>
                <w:color w:val="auto"/>
                <w:sz w:val="24"/>
                <w:szCs w:val="24"/>
              </w:rPr>
              <w:t xml:space="preserve"> с п. 10 ст. 266 НК РФ)</w:t>
            </w:r>
          </w:p>
        </w:tc>
        <w:tc>
          <w:tcPr>
            <w:tcW w:w="787"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2460</w:t>
            </w:r>
          </w:p>
        </w:tc>
        <w:tc>
          <w:tcPr>
            <w:tcW w:w="893"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p>
        </w:tc>
        <w:tc>
          <w:tcPr>
            <w:tcW w:w="749"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p>
        </w:tc>
        <w:tc>
          <w:tcPr>
            <w:tcW w:w="815"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1</w:t>
            </w:r>
          </w:p>
        </w:tc>
      </w:tr>
      <w:tr w:rsidR="00FE7D8E" w:rsidRPr="00246BF4" w:rsidTr="00CC69D8">
        <w:trPr>
          <w:trHeight w:val="20"/>
          <w:jc w:val="center"/>
        </w:trPr>
        <w:tc>
          <w:tcPr>
            <w:tcW w:w="1756"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Штрафы, пени</w:t>
            </w:r>
          </w:p>
        </w:tc>
        <w:tc>
          <w:tcPr>
            <w:tcW w:w="787"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sidRPr="00246BF4">
              <w:rPr>
                <w:rFonts w:ascii="Times New Roman" w:eastAsia="Times New Roman" w:hAnsi="Times New Roman" w:cs="Times New Roman"/>
                <w:color w:val="auto"/>
                <w:sz w:val="24"/>
                <w:szCs w:val="24"/>
              </w:rPr>
              <w:t>2470</w:t>
            </w:r>
          </w:p>
        </w:tc>
        <w:tc>
          <w:tcPr>
            <w:tcW w:w="893"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p>
        </w:tc>
        <w:tc>
          <w:tcPr>
            <w:tcW w:w="749"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0</w:t>
            </w:r>
          </w:p>
        </w:tc>
        <w:tc>
          <w:tcPr>
            <w:tcW w:w="815"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1</w:t>
            </w:r>
          </w:p>
        </w:tc>
      </w:tr>
      <w:tr w:rsidR="00FE7D8E" w:rsidRPr="00246BF4" w:rsidTr="00CC69D8">
        <w:trPr>
          <w:trHeight w:val="20"/>
          <w:jc w:val="center"/>
        </w:trPr>
        <w:tc>
          <w:tcPr>
            <w:tcW w:w="1756"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Чистая прибыль (убыток)</w:t>
            </w:r>
          </w:p>
        </w:tc>
        <w:tc>
          <w:tcPr>
            <w:tcW w:w="787"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2400</w:t>
            </w:r>
          </w:p>
        </w:tc>
        <w:tc>
          <w:tcPr>
            <w:tcW w:w="893"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6930</w:t>
            </w:r>
          </w:p>
        </w:tc>
        <w:tc>
          <w:tcPr>
            <w:tcW w:w="749"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5133</w:t>
            </w:r>
          </w:p>
        </w:tc>
        <w:tc>
          <w:tcPr>
            <w:tcW w:w="815" w:type="pct"/>
            <w:shd w:val="clear" w:color="auto" w:fill="auto"/>
            <w:noWrap/>
            <w:hideMark/>
          </w:tcPr>
          <w:p w:rsidR="00FE7D8E" w:rsidRPr="00246BF4" w:rsidRDefault="00FE7D8E" w:rsidP="00FE7D8E">
            <w:pPr>
              <w:tabs>
                <w:tab w:val="left" w:pos="567"/>
              </w:tabs>
              <w:spacing w:after="0" w:line="240" w:lineRule="auto"/>
              <w:rPr>
                <w:rFonts w:ascii="Times New Roman" w:eastAsia="Times New Roman" w:hAnsi="Times New Roman" w:cs="Times New Roman"/>
                <w:bCs/>
                <w:color w:val="auto"/>
                <w:sz w:val="24"/>
                <w:szCs w:val="24"/>
              </w:rPr>
            </w:pPr>
            <w:r w:rsidRPr="00246BF4">
              <w:rPr>
                <w:rFonts w:ascii="Times New Roman" w:eastAsia="Times New Roman" w:hAnsi="Times New Roman" w:cs="Times New Roman"/>
                <w:bCs/>
                <w:color w:val="auto"/>
                <w:sz w:val="24"/>
                <w:szCs w:val="24"/>
              </w:rPr>
              <w:t>1,35</w:t>
            </w:r>
          </w:p>
        </w:tc>
      </w:tr>
    </w:tbl>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p>
    <w:p w:rsidR="00FF163C" w:rsidRDefault="00C464F8" w:rsidP="00797355">
      <w:pPr>
        <w:tabs>
          <w:tab w:val="left" w:pos="567"/>
        </w:tabs>
        <w:spacing w:after="0" w:line="360" w:lineRule="auto"/>
        <w:ind w:firstLine="709"/>
        <w:jc w:val="both"/>
        <w:rPr>
          <w:rFonts w:ascii="Times New Roman" w:eastAsia="Times New Roman" w:hAnsi="Times New Roman" w:cs="Times New Roman"/>
          <w:color w:val="auto"/>
          <w:sz w:val="28"/>
          <w:szCs w:val="28"/>
        </w:rPr>
      </w:pPr>
      <w:r w:rsidRPr="00246BF4">
        <w:rPr>
          <w:rFonts w:ascii="Times New Roman" w:hAnsi="Times New Roman" w:cs="Times New Roman"/>
          <w:color w:val="auto"/>
          <w:sz w:val="28"/>
          <w:szCs w:val="28"/>
        </w:rPr>
        <w:t>При прогнозировании ОФР нами было сделано предположение о росте базового финансово</w:t>
      </w:r>
      <w:r w:rsidR="00354400">
        <w:rPr>
          <w:rFonts w:ascii="Times New Roman" w:hAnsi="Times New Roman" w:cs="Times New Roman"/>
          <w:color w:val="auto"/>
          <w:sz w:val="28"/>
          <w:szCs w:val="28"/>
        </w:rPr>
        <w:t>го показателя – выручки – на 6%</w:t>
      </w:r>
      <w:r w:rsidRPr="00246BF4">
        <w:rPr>
          <w:rFonts w:ascii="Times New Roman" w:eastAsia="Times New Roman" w:hAnsi="Times New Roman" w:cs="Times New Roman"/>
          <w:color w:val="auto"/>
          <w:sz w:val="28"/>
          <w:szCs w:val="28"/>
        </w:rPr>
        <w:t>. Она предполагает дальнейшее расширение собственной сети розничных магазинов в</w:t>
      </w:r>
      <w:r w:rsidR="00A2385C">
        <w:rPr>
          <w:rFonts w:ascii="Times New Roman" w:eastAsia="Times New Roman" w:hAnsi="Times New Roman" w:cs="Times New Roman"/>
          <w:color w:val="auto"/>
          <w:sz w:val="28"/>
          <w:szCs w:val="28"/>
        </w:rPr>
        <w:t xml:space="preserve">                       </w:t>
      </w:r>
      <w:r w:rsidRPr="00246BF4">
        <w:rPr>
          <w:rFonts w:ascii="Times New Roman" w:eastAsia="Times New Roman" w:hAnsi="Times New Roman" w:cs="Times New Roman"/>
          <w:color w:val="auto"/>
          <w:sz w:val="28"/>
          <w:szCs w:val="28"/>
        </w:rPr>
        <w:t xml:space="preserve"> городах-</w:t>
      </w:r>
      <w:proofErr w:type="spellStart"/>
      <w:r w:rsidRPr="00246BF4">
        <w:rPr>
          <w:rFonts w:ascii="Times New Roman" w:eastAsia="Times New Roman" w:hAnsi="Times New Roman" w:cs="Times New Roman"/>
          <w:color w:val="auto"/>
          <w:sz w:val="28"/>
          <w:szCs w:val="28"/>
        </w:rPr>
        <w:t>миллионниках</w:t>
      </w:r>
      <w:proofErr w:type="spellEnd"/>
      <w:r w:rsidRPr="00246BF4">
        <w:rPr>
          <w:rFonts w:ascii="Times New Roman" w:eastAsia="Times New Roman" w:hAnsi="Times New Roman" w:cs="Times New Roman"/>
          <w:color w:val="auto"/>
          <w:sz w:val="28"/>
          <w:szCs w:val="28"/>
        </w:rPr>
        <w:t xml:space="preserve"> РФ и городах ближнего зарубежья. </w:t>
      </w:r>
    </w:p>
    <w:p w:rsidR="00C464F8" w:rsidRPr="00246BF4" w:rsidRDefault="00C464F8" w:rsidP="00797355">
      <w:pPr>
        <w:tabs>
          <w:tab w:val="left" w:pos="567"/>
        </w:tabs>
        <w:spacing w:after="0" w:line="360" w:lineRule="auto"/>
        <w:ind w:firstLine="709"/>
        <w:jc w:val="both"/>
        <w:rPr>
          <w:rFonts w:ascii="Times New Roman" w:eastAsia="Times New Roman" w:hAnsi="Times New Roman" w:cs="Times New Roman"/>
          <w:color w:val="auto"/>
          <w:sz w:val="28"/>
          <w:szCs w:val="28"/>
        </w:rPr>
      </w:pPr>
      <w:r w:rsidRPr="00246BF4">
        <w:rPr>
          <w:rFonts w:ascii="Times New Roman" w:eastAsia="Times New Roman" w:hAnsi="Times New Roman" w:cs="Times New Roman"/>
          <w:color w:val="auto"/>
          <w:sz w:val="28"/>
          <w:szCs w:val="28"/>
        </w:rPr>
        <w:t>Себестоимость продаж и валовая прибыль возросли в соответствии с ростом выручки.</w:t>
      </w:r>
    </w:p>
    <w:p w:rsidR="00C464F8" w:rsidRPr="00246BF4" w:rsidRDefault="00C464F8" w:rsidP="00797355">
      <w:pPr>
        <w:tabs>
          <w:tab w:val="left" w:pos="567"/>
        </w:tabs>
        <w:spacing w:after="0" w:line="360" w:lineRule="auto"/>
        <w:ind w:firstLine="709"/>
        <w:jc w:val="both"/>
        <w:rPr>
          <w:rFonts w:ascii="Times New Roman" w:eastAsia="Times New Roman" w:hAnsi="Times New Roman" w:cs="Times New Roman"/>
          <w:color w:val="auto"/>
          <w:sz w:val="28"/>
          <w:szCs w:val="28"/>
        </w:rPr>
      </w:pPr>
      <w:r w:rsidRPr="00246BF4">
        <w:rPr>
          <w:rFonts w:ascii="Times New Roman" w:eastAsia="Times New Roman" w:hAnsi="Times New Roman" w:cs="Times New Roman"/>
          <w:color w:val="auto"/>
          <w:sz w:val="28"/>
          <w:szCs w:val="28"/>
        </w:rPr>
        <w:t>Рост коммерческих расходов обусловлен инфляцией (4%) и расширением рекламной компании на страны ближнего зарубежья (2%).</w:t>
      </w:r>
    </w:p>
    <w:p w:rsidR="00C464F8" w:rsidRPr="00246BF4" w:rsidRDefault="00C464F8" w:rsidP="00797355">
      <w:pPr>
        <w:tabs>
          <w:tab w:val="left" w:pos="567"/>
        </w:tabs>
        <w:spacing w:after="0" w:line="360" w:lineRule="auto"/>
        <w:ind w:firstLine="709"/>
        <w:jc w:val="both"/>
        <w:rPr>
          <w:rFonts w:ascii="Times New Roman" w:eastAsia="Times New Roman" w:hAnsi="Times New Roman" w:cs="Times New Roman"/>
          <w:color w:val="auto"/>
          <w:sz w:val="28"/>
          <w:szCs w:val="28"/>
        </w:rPr>
      </w:pPr>
      <w:r w:rsidRPr="00246BF4">
        <w:rPr>
          <w:rFonts w:ascii="Times New Roman" w:eastAsia="Times New Roman" w:hAnsi="Times New Roman" w:cs="Times New Roman"/>
          <w:color w:val="auto"/>
          <w:sz w:val="28"/>
          <w:szCs w:val="28"/>
        </w:rPr>
        <w:t>Рост управленческих расходов обусловлен инфляцией (4%) и расширением штата менеджеров по продажам (1%).</w:t>
      </w:r>
    </w:p>
    <w:p w:rsidR="00C464F8" w:rsidRPr="00246BF4" w:rsidRDefault="00C464F8" w:rsidP="00797355">
      <w:pPr>
        <w:tabs>
          <w:tab w:val="left" w:pos="567"/>
        </w:tabs>
        <w:spacing w:after="0" w:line="360" w:lineRule="auto"/>
        <w:ind w:firstLine="709"/>
        <w:jc w:val="both"/>
        <w:rPr>
          <w:rFonts w:ascii="Times New Roman" w:eastAsia="Times New Roman" w:hAnsi="Times New Roman" w:cs="Times New Roman"/>
          <w:color w:val="auto"/>
          <w:sz w:val="28"/>
          <w:szCs w:val="28"/>
        </w:rPr>
      </w:pPr>
      <w:r w:rsidRPr="00246BF4">
        <w:rPr>
          <w:rFonts w:ascii="Times New Roman" w:eastAsia="Times New Roman" w:hAnsi="Times New Roman" w:cs="Times New Roman"/>
          <w:color w:val="auto"/>
          <w:sz w:val="28"/>
          <w:szCs w:val="28"/>
        </w:rPr>
        <w:t>В результате прибыль от продаж возросла на 24%.</w:t>
      </w:r>
    </w:p>
    <w:p w:rsidR="00FE7D8E" w:rsidRDefault="00C464F8" w:rsidP="00FE7D8E">
      <w:pPr>
        <w:tabs>
          <w:tab w:val="left" w:pos="567"/>
        </w:tabs>
        <w:spacing w:after="0" w:line="360" w:lineRule="auto"/>
        <w:ind w:firstLine="709"/>
        <w:jc w:val="both"/>
        <w:rPr>
          <w:rFonts w:ascii="Times New Roman" w:eastAsia="Times New Roman" w:hAnsi="Times New Roman" w:cs="Times New Roman"/>
          <w:color w:val="auto"/>
          <w:sz w:val="28"/>
          <w:szCs w:val="28"/>
        </w:rPr>
      </w:pPr>
      <w:r w:rsidRPr="00246BF4">
        <w:rPr>
          <w:rFonts w:ascii="Times New Roman" w:eastAsia="Times New Roman" w:hAnsi="Times New Roman" w:cs="Times New Roman"/>
          <w:color w:val="auto"/>
          <w:sz w:val="28"/>
          <w:szCs w:val="28"/>
        </w:rPr>
        <w:t>Проценты к получению изменились в соответствии с ростом выручки (6%).</w:t>
      </w:r>
    </w:p>
    <w:p w:rsidR="00C464F8" w:rsidRPr="00246BF4" w:rsidRDefault="00C464F8" w:rsidP="00FE7D8E">
      <w:pPr>
        <w:tabs>
          <w:tab w:val="left" w:pos="567"/>
        </w:tabs>
        <w:spacing w:after="0" w:line="360" w:lineRule="auto"/>
        <w:ind w:firstLine="709"/>
        <w:jc w:val="both"/>
        <w:rPr>
          <w:rFonts w:ascii="Times New Roman" w:eastAsia="Times New Roman" w:hAnsi="Times New Roman" w:cs="Times New Roman"/>
          <w:color w:val="auto"/>
          <w:sz w:val="28"/>
          <w:szCs w:val="28"/>
        </w:rPr>
      </w:pPr>
      <w:r w:rsidRPr="00246BF4">
        <w:rPr>
          <w:rFonts w:ascii="Times New Roman" w:eastAsia="Times New Roman" w:hAnsi="Times New Roman" w:cs="Times New Roman"/>
          <w:color w:val="auto"/>
          <w:sz w:val="28"/>
          <w:szCs w:val="28"/>
        </w:rPr>
        <w:lastRenderedPageBreak/>
        <w:t>Проценты к уплате, прочие доходы, прочие расходы возросли на 7% исходя из предположения, что компания воспользовалась кредитом для расширения собственной торговой сети в городах ближнего зарубежья.</w:t>
      </w:r>
    </w:p>
    <w:p w:rsidR="00C464F8" w:rsidRPr="00246BF4" w:rsidRDefault="00C464F8" w:rsidP="00797355">
      <w:pPr>
        <w:tabs>
          <w:tab w:val="left" w:pos="567"/>
        </w:tabs>
        <w:spacing w:after="0" w:line="360" w:lineRule="auto"/>
        <w:ind w:firstLine="709"/>
        <w:jc w:val="both"/>
        <w:rPr>
          <w:rFonts w:ascii="Times New Roman" w:eastAsia="Times New Roman" w:hAnsi="Times New Roman" w:cs="Times New Roman"/>
          <w:color w:val="auto"/>
          <w:sz w:val="28"/>
          <w:szCs w:val="28"/>
        </w:rPr>
      </w:pPr>
      <w:r w:rsidRPr="00246BF4">
        <w:rPr>
          <w:rFonts w:ascii="Times New Roman" w:eastAsia="Times New Roman" w:hAnsi="Times New Roman" w:cs="Times New Roman"/>
          <w:color w:val="auto"/>
          <w:sz w:val="28"/>
          <w:szCs w:val="28"/>
        </w:rPr>
        <w:t>В результате прибыль до налогообложения возросла на 19%.</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Отдельные элементы ОФР между прибылью до налогообложения и чистой прибылью были нами спрогнозированы на основании оценки их долей в отчетном периоде в прибыли до налогообложения.</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В результате прогнозная чистая прибыль чистая прибыль возросла на 35%.</w:t>
      </w:r>
    </w:p>
    <w:p w:rsidR="00C464F8" w:rsidRPr="00246BF4" w:rsidRDefault="00C464F8" w:rsidP="00797355">
      <w:pPr>
        <w:tabs>
          <w:tab w:val="left" w:pos="567"/>
        </w:tabs>
        <w:spacing w:after="0" w:line="360" w:lineRule="auto"/>
        <w:jc w:val="both"/>
        <w:rPr>
          <w:rFonts w:ascii="Times New Roman" w:eastAsia="Times New Roman" w:hAnsi="Times New Roman" w:cs="Times New Roman"/>
          <w:color w:val="auto"/>
          <w:sz w:val="28"/>
          <w:szCs w:val="28"/>
        </w:rPr>
      </w:pPr>
    </w:p>
    <w:p w:rsidR="00C464F8" w:rsidRDefault="00C464F8" w:rsidP="00797355">
      <w:pPr>
        <w:tabs>
          <w:tab w:val="left" w:pos="567"/>
        </w:tabs>
        <w:spacing w:after="0" w:line="360" w:lineRule="auto"/>
        <w:jc w:val="both"/>
        <w:rPr>
          <w:rFonts w:ascii="Times New Roman" w:eastAsia="Times New Roman" w:hAnsi="Times New Roman" w:cs="Times New Roman"/>
          <w:color w:val="auto"/>
          <w:sz w:val="28"/>
          <w:szCs w:val="28"/>
        </w:rPr>
      </w:pPr>
      <w:r w:rsidRPr="00246BF4">
        <w:rPr>
          <w:rFonts w:ascii="Times New Roman" w:eastAsia="Times New Roman" w:hAnsi="Times New Roman" w:cs="Times New Roman"/>
          <w:color w:val="auto"/>
          <w:sz w:val="28"/>
          <w:szCs w:val="28"/>
        </w:rPr>
        <w:t xml:space="preserve">Таблица 7 </w:t>
      </w:r>
      <w:r w:rsidR="00CC69D8" w:rsidRPr="00246BF4">
        <w:rPr>
          <w:rFonts w:ascii="Times New Roman" w:hAnsi="Times New Roman" w:cs="Times New Roman"/>
          <w:color w:val="auto"/>
          <w:sz w:val="28"/>
          <w:szCs w:val="28"/>
        </w:rPr>
        <w:t xml:space="preserve">– </w:t>
      </w:r>
      <w:r w:rsidRPr="00246BF4">
        <w:rPr>
          <w:rFonts w:ascii="Times New Roman" w:eastAsia="Times New Roman" w:hAnsi="Times New Roman" w:cs="Times New Roman"/>
          <w:color w:val="auto"/>
          <w:sz w:val="28"/>
          <w:szCs w:val="28"/>
        </w:rPr>
        <w:t xml:space="preserve"> Оценка качества прогнозирования фин. состояния путем расчета прогнозной рентабельности </w:t>
      </w:r>
      <w:r w:rsidR="00FF163C">
        <w:rPr>
          <w:rFonts w:ascii="Times New Roman" w:hAnsi="Times New Roman" w:cs="Times New Roman"/>
          <w:color w:val="auto"/>
          <w:sz w:val="28"/>
          <w:szCs w:val="28"/>
        </w:rPr>
        <w:t>ОАО «Славянский КХП»</w:t>
      </w:r>
      <w:r w:rsidR="000222E3">
        <w:rPr>
          <w:rFonts w:ascii="Times New Roman" w:hAnsi="Times New Roman" w:cs="Times New Roman"/>
          <w:color w:val="auto"/>
          <w:sz w:val="28"/>
          <w:szCs w:val="28"/>
        </w:rPr>
        <w:t xml:space="preserve"> (составлено автором)</w:t>
      </w:r>
    </w:p>
    <w:p w:rsidR="00753D25" w:rsidRPr="00246BF4" w:rsidRDefault="00753D25" w:rsidP="00797355">
      <w:pPr>
        <w:tabs>
          <w:tab w:val="left" w:pos="567"/>
        </w:tabs>
        <w:spacing w:after="0" w:line="360" w:lineRule="auto"/>
        <w:jc w:val="both"/>
        <w:rPr>
          <w:rFonts w:ascii="Times New Roman" w:eastAsia="Times New Roman" w:hAnsi="Times New Roman" w:cs="Times New Roman"/>
          <w:color w:val="auto"/>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694"/>
        <w:gridCol w:w="956"/>
        <w:gridCol w:w="957"/>
        <w:gridCol w:w="957"/>
        <w:gridCol w:w="957"/>
        <w:gridCol w:w="1417"/>
        <w:gridCol w:w="1701"/>
      </w:tblGrid>
      <w:tr w:rsidR="00C464F8" w:rsidRPr="00246BF4" w:rsidTr="00FF163C">
        <w:trPr>
          <w:trHeight w:val="20"/>
        </w:trPr>
        <w:tc>
          <w:tcPr>
            <w:tcW w:w="2694" w:type="dxa"/>
            <w:vMerge w:val="restart"/>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Показатель</w:t>
            </w:r>
          </w:p>
        </w:tc>
        <w:tc>
          <w:tcPr>
            <w:tcW w:w="3827" w:type="dxa"/>
            <w:gridSpan w:val="4"/>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Величина показателя по годам</w:t>
            </w:r>
          </w:p>
        </w:tc>
        <w:tc>
          <w:tcPr>
            <w:tcW w:w="3118" w:type="dxa"/>
            <w:gridSpan w:val="2"/>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Изменение</w:t>
            </w:r>
          </w:p>
        </w:tc>
      </w:tr>
      <w:tr w:rsidR="00C464F8" w:rsidRPr="00246BF4" w:rsidTr="00FF163C">
        <w:trPr>
          <w:trHeight w:val="20"/>
        </w:trPr>
        <w:tc>
          <w:tcPr>
            <w:tcW w:w="2694" w:type="dxa"/>
            <w:vMerge/>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p>
        </w:tc>
        <w:tc>
          <w:tcPr>
            <w:tcW w:w="1913" w:type="dxa"/>
            <w:gridSpan w:val="2"/>
            <w:vAlign w:val="center"/>
          </w:tcPr>
          <w:p w:rsidR="00C464F8" w:rsidRPr="00C70EE4" w:rsidRDefault="001457E0" w:rsidP="00797355">
            <w:pPr>
              <w:tabs>
                <w:tab w:val="left" w:pos="567"/>
              </w:tabs>
              <w:spacing w:after="0" w:line="24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2016</w:t>
            </w:r>
            <w:r w:rsidR="00C464F8" w:rsidRPr="00C70EE4">
              <w:rPr>
                <w:rFonts w:ascii="Times New Roman" w:hAnsi="Times New Roman" w:cs="Times New Roman"/>
                <w:bCs/>
                <w:color w:val="auto"/>
                <w:sz w:val="24"/>
                <w:szCs w:val="24"/>
              </w:rPr>
              <w:t xml:space="preserve"> г.</w:t>
            </w:r>
          </w:p>
        </w:tc>
        <w:tc>
          <w:tcPr>
            <w:tcW w:w="1914" w:type="dxa"/>
            <w:gridSpan w:val="2"/>
            <w:vAlign w:val="center"/>
          </w:tcPr>
          <w:p w:rsidR="00C464F8" w:rsidRPr="00C70EE4" w:rsidRDefault="001457E0" w:rsidP="00797355">
            <w:pPr>
              <w:tabs>
                <w:tab w:val="left" w:pos="567"/>
              </w:tabs>
              <w:spacing w:after="0" w:line="240" w:lineRule="auto"/>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2017</w:t>
            </w:r>
            <w:r w:rsidR="00C464F8" w:rsidRPr="00C70EE4">
              <w:rPr>
                <w:rFonts w:ascii="Times New Roman" w:hAnsi="Times New Roman" w:cs="Times New Roman"/>
                <w:bCs/>
                <w:color w:val="auto"/>
                <w:sz w:val="24"/>
                <w:szCs w:val="24"/>
              </w:rPr>
              <w:t xml:space="preserve"> г.</w:t>
            </w:r>
          </w:p>
        </w:tc>
        <w:tc>
          <w:tcPr>
            <w:tcW w:w="1417" w:type="dxa"/>
            <w:vMerge w:val="restart"/>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абсолютное, тыс. руб.</w:t>
            </w:r>
          </w:p>
        </w:tc>
        <w:tc>
          <w:tcPr>
            <w:tcW w:w="1701" w:type="dxa"/>
            <w:vMerge w:val="restart"/>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темп прироста (снижения), %</w:t>
            </w:r>
          </w:p>
        </w:tc>
      </w:tr>
      <w:tr w:rsidR="00C464F8" w:rsidRPr="00246BF4" w:rsidTr="00FF163C">
        <w:trPr>
          <w:trHeight w:val="20"/>
        </w:trPr>
        <w:tc>
          <w:tcPr>
            <w:tcW w:w="2694" w:type="dxa"/>
            <w:vMerge/>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p>
        </w:tc>
        <w:tc>
          <w:tcPr>
            <w:tcW w:w="956" w:type="dxa"/>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тыс. руб.</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 к итогу</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тыс. руб.</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 к итогу</w:t>
            </w:r>
          </w:p>
        </w:tc>
        <w:tc>
          <w:tcPr>
            <w:tcW w:w="1417" w:type="dxa"/>
            <w:vMerge/>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p>
        </w:tc>
        <w:tc>
          <w:tcPr>
            <w:tcW w:w="1701" w:type="dxa"/>
            <w:vMerge/>
            <w:vAlign w:val="center"/>
          </w:tcPr>
          <w:p w:rsidR="00C464F8" w:rsidRPr="00C70EE4" w:rsidRDefault="00C464F8" w:rsidP="00797355">
            <w:pPr>
              <w:tabs>
                <w:tab w:val="left" w:pos="567"/>
              </w:tabs>
              <w:spacing w:after="0" w:line="240" w:lineRule="auto"/>
              <w:jc w:val="center"/>
              <w:rPr>
                <w:rFonts w:ascii="Times New Roman" w:hAnsi="Times New Roman" w:cs="Times New Roman"/>
                <w:bCs/>
                <w:color w:val="auto"/>
                <w:sz w:val="24"/>
                <w:szCs w:val="24"/>
              </w:rPr>
            </w:pPr>
          </w:p>
        </w:tc>
      </w:tr>
      <w:tr w:rsidR="00C464F8" w:rsidRPr="00246BF4" w:rsidTr="00FF163C">
        <w:trPr>
          <w:trHeight w:val="20"/>
        </w:trPr>
        <w:tc>
          <w:tcPr>
            <w:tcW w:w="2694" w:type="dxa"/>
            <w:vAlign w:val="center"/>
          </w:tcPr>
          <w:p w:rsidR="00C464F8" w:rsidRPr="00C70EE4" w:rsidRDefault="00C464F8" w:rsidP="00797355">
            <w:pPr>
              <w:tabs>
                <w:tab w:val="left" w:pos="567"/>
              </w:tabs>
              <w:spacing w:after="0" w:line="240" w:lineRule="auto"/>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Выручка от продажи</w:t>
            </w:r>
          </w:p>
        </w:tc>
        <w:tc>
          <w:tcPr>
            <w:tcW w:w="956"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1412450</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93,4</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1575486</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95,5</w:t>
            </w:r>
          </w:p>
        </w:tc>
        <w:tc>
          <w:tcPr>
            <w:tcW w:w="141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+163036</w:t>
            </w:r>
          </w:p>
        </w:tc>
        <w:tc>
          <w:tcPr>
            <w:tcW w:w="1701"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+11,5</w:t>
            </w:r>
          </w:p>
        </w:tc>
      </w:tr>
      <w:tr w:rsidR="00C464F8" w:rsidRPr="00246BF4" w:rsidTr="00FF163C">
        <w:trPr>
          <w:trHeight w:val="20"/>
        </w:trPr>
        <w:tc>
          <w:tcPr>
            <w:tcW w:w="2694" w:type="dxa"/>
            <w:vAlign w:val="center"/>
          </w:tcPr>
          <w:p w:rsidR="00C464F8" w:rsidRPr="00C70EE4" w:rsidRDefault="00C464F8" w:rsidP="00797355">
            <w:pPr>
              <w:tabs>
                <w:tab w:val="left" w:pos="567"/>
              </w:tabs>
              <w:spacing w:after="0" w:line="240" w:lineRule="auto"/>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Проценты к получению</w:t>
            </w:r>
          </w:p>
        </w:tc>
        <w:tc>
          <w:tcPr>
            <w:tcW w:w="956"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6415</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0,4</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9517</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0,6</w:t>
            </w:r>
          </w:p>
        </w:tc>
        <w:tc>
          <w:tcPr>
            <w:tcW w:w="141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+3102</w:t>
            </w:r>
          </w:p>
        </w:tc>
        <w:tc>
          <w:tcPr>
            <w:tcW w:w="1701"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+48,4</w:t>
            </w:r>
          </w:p>
        </w:tc>
      </w:tr>
      <w:tr w:rsidR="00C464F8" w:rsidRPr="00246BF4" w:rsidTr="00FF163C">
        <w:trPr>
          <w:trHeight w:val="20"/>
        </w:trPr>
        <w:tc>
          <w:tcPr>
            <w:tcW w:w="2694" w:type="dxa"/>
            <w:vAlign w:val="center"/>
          </w:tcPr>
          <w:p w:rsidR="00C464F8" w:rsidRPr="00C70EE4" w:rsidRDefault="00C464F8" w:rsidP="00797355">
            <w:pPr>
              <w:tabs>
                <w:tab w:val="left" w:pos="567"/>
              </w:tabs>
              <w:spacing w:after="0" w:line="240" w:lineRule="auto"/>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Доходы от участия в других организациях</w:t>
            </w:r>
          </w:p>
        </w:tc>
        <w:tc>
          <w:tcPr>
            <w:tcW w:w="956"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44715</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3,0</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17893</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1,1</w:t>
            </w:r>
          </w:p>
        </w:tc>
        <w:tc>
          <w:tcPr>
            <w:tcW w:w="141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-26822</w:t>
            </w:r>
          </w:p>
        </w:tc>
        <w:tc>
          <w:tcPr>
            <w:tcW w:w="1701"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-60,0</w:t>
            </w:r>
          </w:p>
        </w:tc>
      </w:tr>
      <w:tr w:rsidR="00C464F8" w:rsidRPr="00246BF4" w:rsidTr="00FF163C">
        <w:trPr>
          <w:trHeight w:val="20"/>
        </w:trPr>
        <w:tc>
          <w:tcPr>
            <w:tcW w:w="2694" w:type="dxa"/>
            <w:vAlign w:val="center"/>
          </w:tcPr>
          <w:p w:rsidR="00C464F8" w:rsidRPr="00C70EE4" w:rsidRDefault="00C464F8" w:rsidP="00797355">
            <w:pPr>
              <w:tabs>
                <w:tab w:val="left" w:pos="567"/>
              </w:tabs>
              <w:spacing w:after="0" w:line="240" w:lineRule="auto"/>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Прочие доходы</w:t>
            </w:r>
          </w:p>
        </w:tc>
        <w:tc>
          <w:tcPr>
            <w:tcW w:w="956"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48845</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3,2</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47211</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2,9</w:t>
            </w:r>
          </w:p>
        </w:tc>
        <w:tc>
          <w:tcPr>
            <w:tcW w:w="141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-1634</w:t>
            </w:r>
          </w:p>
        </w:tc>
        <w:tc>
          <w:tcPr>
            <w:tcW w:w="1701"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-3,3</w:t>
            </w:r>
          </w:p>
        </w:tc>
      </w:tr>
      <w:tr w:rsidR="00C464F8" w:rsidRPr="00246BF4" w:rsidTr="00FF163C">
        <w:trPr>
          <w:trHeight w:val="20"/>
        </w:trPr>
        <w:tc>
          <w:tcPr>
            <w:tcW w:w="2694" w:type="dxa"/>
            <w:vAlign w:val="center"/>
          </w:tcPr>
          <w:p w:rsidR="00C464F8" w:rsidRPr="00C70EE4" w:rsidRDefault="00C464F8" w:rsidP="00797355">
            <w:pPr>
              <w:tabs>
                <w:tab w:val="left" w:pos="567"/>
              </w:tabs>
              <w:spacing w:after="0" w:line="240" w:lineRule="auto"/>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Итого доходов</w:t>
            </w:r>
          </w:p>
        </w:tc>
        <w:tc>
          <w:tcPr>
            <w:tcW w:w="956"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1512425</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100,0</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1650107</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100,0</w:t>
            </w:r>
          </w:p>
        </w:tc>
        <w:tc>
          <w:tcPr>
            <w:tcW w:w="141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+137682</w:t>
            </w:r>
          </w:p>
        </w:tc>
        <w:tc>
          <w:tcPr>
            <w:tcW w:w="1701"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+9,1</w:t>
            </w:r>
          </w:p>
        </w:tc>
      </w:tr>
      <w:tr w:rsidR="00C464F8" w:rsidRPr="00246BF4" w:rsidTr="00FF163C">
        <w:trPr>
          <w:trHeight w:val="20"/>
        </w:trPr>
        <w:tc>
          <w:tcPr>
            <w:tcW w:w="2694" w:type="dxa"/>
            <w:vAlign w:val="center"/>
          </w:tcPr>
          <w:p w:rsidR="00C464F8" w:rsidRPr="00C70EE4" w:rsidRDefault="00C464F8" w:rsidP="00797355">
            <w:pPr>
              <w:tabs>
                <w:tab w:val="left" w:pos="567"/>
              </w:tabs>
              <w:spacing w:after="0" w:line="240" w:lineRule="auto"/>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Себестоимость</w:t>
            </w:r>
          </w:p>
        </w:tc>
        <w:tc>
          <w:tcPr>
            <w:tcW w:w="956"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1098918</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74,9</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1270127</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77,0</w:t>
            </w:r>
          </w:p>
        </w:tc>
        <w:tc>
          <w:tcPr>
            <w:tcW w:w="141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+171209</w:t>
            </w:r>
          </w:p>
        </w:tc>
        <w:tc>
          <w:tcPr>
            <w:tcW w:w="1701"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+15,6</w:t>
            </w:r>
          </w:p>
        </w:tc>
      </w:tr>
      <w:tr w:rsidR="00C464F8" w:rsidRPr="00246BF4" w:rsidTr="00FF163C">
        <w:trPr>
          <w:trHeight w:val="20"/>
        </w:trPr>
        <w:tc>
          <w:tcPr>
            <w:tcW w:w="2694" w:type="dxa"/>
            <w:vAlign w:val="center"/>
          </w:tcPr>
          <w:p w:rsidR="00C464F8" w:rsidRPr="00C70EE4" w:rsidRDefault="00C464F8" w:rsidP="00797355">
            <w:pPr>
              <w:tabs>
                <w:tab w:val="left" w:pos="567"/>
              </w:tabs>
              <w:spacing w:after="0" w:line="240" w:lineRule="auto"/>
              <w:rPr>
                <w:rFonts w:ascii="Times New Roman" w:hAnsi="Times New Roman" w:cs="Times New Roman"/>
                <w:color w:val="auto"/>
                <w:sz w:val="24"/>
                <w:szCs w:val="24"/>
              </w:rPr>
            </w:pPr>
            <w:r w:rsidRPr="00C70EE4">
              <w:rPr>
                <w:rFonts w:ascii="Times New Roman" w:hAnsi="Times New Roman" w:cs="Times New Roman"/>
                <w:color w:val="auto"/>
                <w:sz w:val="24"/>
                <w:szCs w:val="24"/>
              </w:rPr>
              <w:t>Управленческие расходы</w:t>
            </w:r>
          </w:p>
        </w:tc>
        <w:tc>
          <w:tcPr>
            <w:tcW w:w="956"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70035</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4,8</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88955</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5,4</w:t>
            </w:r>
          </w:p>
        </w:tc>
        <w:tc>
          <w:tcPr>
            <w:tcW w:w="141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+18920</w:t>
            </w:r>
          </w:p>
        </w:tc>
        <w:tc>
          <w:tcPr>
            <w:tcW w:w="1701"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+27,0</w:t>
            </w:r>
          </w:p>
        </w:tc>
      </w:tr>
      <w:tr w:rsidR="00C464F8" w:rsidRPr="00246BF4" w:rsidTr="00FF163C">
        <w:trPr>
          <w:trHeight w:val="20"/>
        </w:trPr>
        <w:tc>
          <w:tcPr>
            <w:tcW w:w="2694" w:type="dxa"/>
            <w:vAlign w:val="center"/>
          </w:tcPr>
          <w:p w:rsidR="00C464F8" w:rsidRPr="00C70EE4" w:rsidRDefault="00C464F8" w:rsidP="00797355">
            <w:pPr>
              <w:tabs>
                <w:tab w:val="left" w:pos="567"/>
              </w:tabs>
              <w:spacing w:after="0" w:line="240" w:lineRule="auto"/>
              <w:rPr>
                <w:rFonts w:ascii="Times New Roman" w:hAnsi="Times New Roman" w:cs="Times New Roman"/>
                <w:color w:val="auto"/>
                <w:sz w:val="24"/>
                <w:szCs w:val="24"/>
              </w:rPr>
            </w:pPr>
            <w:r w:rsidRPr="00C70EE4">
              <w:rPr>
                <w:rFonts w:ascii="Times New Roman" w:hAnsi="Times New Roman" w:cs="Times New Roman"/>
                <w:color w:val="auto"/>
                <w:sz w:val="24"/>
                <w:szCs w:val="24"/>
              </w:rPr>
              <w:t>Коммерческие расходы</w:t>
            </w:r>
          </w:p>
        </w:tc>
        <w:tc>
          <w:tcPr>
            <w:tcW w:w="956"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134575</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9,2</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161306</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9,8</w:t>
            </w:r>
          </w:p>
        </w:tc>
        <w:tc>
          <w:tcPr>
            <w:tcW w:w="141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+26731</w:t>
            </w:r>
          </w:p>
        </w:tc>
        <w:tc>
          <w:tcPr>
            <w:tcW w:w="1701"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+19,9</w:t>
            </w:r>
          </w:p>
        </w:tc>
      </w:tr>
      <w:tr w:rsidR="00C464F8" w:rsidRPr="00246BF4" w:rsidTr="00FF163C">
        <w:trPr>
          <w:trHeight w:val="20"/>
        </w:trPr>
        <w:tc>
          <w:tcPr>
            <w:tcW w:w="2694" w:type="dxa"/>
            <w:vAlign w:val="center"/>
          </w:tcPr>
          <w:p w:rsidR="00C464F8" w:rsidRPr="00C70EE4" w:rsidRDefault="00C464F8" w:rsidP="00797355">
            <w:pPr>
              <w:tabs>
                <w:tab w:val="left" w:pos="567"/>
              </w:tabs>
              <w:spacing w:after="0" w:line="240" w:lineRule="auto"/>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Проценты к уплате</w:t>
            </w:r>
          </w:p>
        </w:tc>
        <w:tc>
          <w:tcPr>
            <w:tcW w:w="956"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82108</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5,6</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62688</w:t>
            </w:r>
          </w:p>
        </w:tc>
        <w:tc>
          <w:tcPr>
            <w:tcW w:w="95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3,8</w:t>
            </w:r>
          </w:p>
        </w:tc>
        <w:tc>
          <w:tcPr>
            <w:tcW w:w="1417"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-19420</w:t>
            </w:r>
          </w:p>
        </w:tc>
        <w:tc>
          <w:tcPr>
            <w:tcW w:w="1701" w:type="dxa"/>
            <w:vAlign w:val="center"/>
          </w:tcPr>
          <w:p w:rsidR="00C464F8" w:rsidRPr="00C70EE4" w:rsidRDefault="00C464F8" w:rsidP="00797355">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-23,7</w:t>
            </w:r>
          </w:p>
        </w:tc>
      </w:tr>
      <w:tr w:rsidR="000222E3" w:rsidRPr="00246BF4" w:rsidTr="00FF163C">
        <w:trPr>
          <w:trHeight w:val="20"/>
        </w:trPr>
        <w:tc>
          <w:tcPr>
            <w:tcW w:w="2694" w:type="dxa"/>
            <w:vAlign w:val="center"/>
          </w:tcPr>
          <w:p w:rsidR="000222E3" w:rsidRPr="00C70EE4" w:rsidRDefault="000222E3" w:rsidP="000222E3">
            <w:pPr>
              <w:tabs>
                <w:tab w:val="left" w:pos="567"/>
              </w:tabs>
              <w:spacing w:after="0" w:line="240" w:lineRule="auto"/>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Прочие расходы</w:t>
            </w:r>
          </w:p>
        </w:tc>
        <w:tc>
          <w:tcPr>
            <w:tcW w:w="956"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81560</w:t>
            </w:r>
          </w:p>
        </w:tc>
        <w:tc>
          <w:tcPr>
            <w:tcW w:w="957"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5,5</w:t>
            </w:r>
          </w:p>
        </w:tc>
        <w:tc>
          <w:tcPr>
            <w:tcW w:w="957"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65715</w:t>
            </w:r>
          </w:p>
        </w:tc>
        <w:tc>
          <w:tcPr>
            <w:tcW w:w="957"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4,0</w:t>
            </w:r>
          </w:p>
        </w:tc>
        <w:tc>
          <w:tcPr>
            <w:tcW w:w="1417"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-15845</w:t>
            </w:r>
          </w:p>
        </w:tc>
        <w:tc>
          <w:tcPr>
            <w:tcW w:w="1701"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-19,4</w:t>
            </w:r>
          </w:p>
        </w:tc>
      </w:tr>
      <w:tr w:rsidR="000222E3" w:rsidRPr="00246BF4" w:rsidTr="00FF163C">
        <w:trPr>
          <w:trHeight w:val="20"/>
        </w:trPr>
        <w:tc>
          <w:tcPr>
            <w:tcW w:w="2694" w:type="dxa"/>
            <w:vAlign w:val="center"/>
          </w:tcPr>
          <w:p w:rsidR="000222E3" w:rsidRPr="00C70EE4" w:rsidRDefault="000222E3" w:rsidP="000222E3">
            <w:pPr>
              <w:tabs>
                <w:tab w:val="left" w:pos="567"/>
              </w:tabs>
              <w:spacing w:after="0" w:line="240" w:lineRule="auto"/>
              <w:rPr>
                <w:rFonts w:ascii="Times New Roman" w:hAnsi="Times New Roman" w:cs="Times New Roman"/>
                <w:bCs/>
                <w:color w:val="auto"/>
                <w:sz w:val="24"/>
                <w:szCs w:val="24"/>
              </w:rPr>
            </w:pPr>
            <w:r w:rsidRPr="00C70EE4">
              <w:rPr>
                <w:rFonts w:ascii="Times New Roman" w:hAnsi="Times New Roman" w:cs="Times New Roman"/>
                <w:bCs/>
                <w:color w:val="auto"/>
                <w:sz w:val="24"/>
                <w:szCs w:val="24"/>
              </w:rPr>
              <w:t>Итого расходов</w:t>
            </w:r>
          </w:p>
        </w:tc>
        <w:tc>
          <w:tcPr>
            <w:tcW w:w="956"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1467196</w:t>
            </w:r>
          </w:p>
        </w:tc>
        <w:tc>
          <w:tcPr>
            <w:tcW w:w="957"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100,0</w:t>
            </w:r>
          </w:p>
        </w:tc>
        <w:tc>
          <w:tcPr>
            <w:tcW w:w="957"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1648791</w:t>
            </w:r>
          </w:p>
        </w:tc>
        <w:tc>
          <w:tcPr>
            <w:tcW w:w="957"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100,0</w:t>
            </w:r>
          </w:p>
        </w:tc>
        <w:tc>
          <w:tcPr>
            <w:tcW w:w="1417"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+181595</w:t>
            </w:r>
          </w:p>
        </w:tc>
        <w:tc>
          <w:tcPr>
            <w:tcW w:w="1701" w:type="dxa"/>
            <w:vAlign w:val="center"/>
          </w:tcPr>
          <w:p w:rsidR="000222E3" w:rsidRPr="00C70EE4" w:rsidRDefault="000222E3" w:rsidP="000222E3">
            <w:pPr>
              <w:tabs>
                <w:tab w:val="left" w:pos="567"/>
              </w:tabs>
              <w:spacing w:after="0" w:line="240" w:lineRule="auto"/>
              <w:jc w:val="center"/>
              <w:rPr>
                <w:rFonts w:ascii="Times New Roman" w:hAnsi="Times New Roman" w:cs="Times New Roman"/>
                <w:color w:val="auto"/>
                <w:sz w:val="24"/>
                <w:szCs w:val="24"/>
              </w:rPr>
            </w:pPr>
            <w:r w:rsidRPr="00C70EE4">
              <w:rPr>
                <w:rFonts w:ascii="Times New Roman" w:hAnsi="Times New Roman" w:cs="Times New Roman"/>
                <w:color w:val="auto"/>
                <w:sz w:val="24"/>
                <w:szCs w:val="24"/>
              </w:rPr>
              <w:t>+12,4</w:t>
            </w:r>
          </w:p>
        </w:tc>
      </w:tr>
    </w:tbl>
    <w:p w:rsidR="00C464F8" w:rsidRPr="00246BF4" w:rsidRDefault="00C464F8" w:rsidP="00797355">
      <w:pPr>
        <w:tabs>
          <w:tab w:val="left" w:pos="567"/>
        </w:tabs>
        <w:spacing w:after="0" w:line="360" w:lineRule="auto"/>
        <w:jc w:val="center"/>
        <w:rPr>
          <w:rFonts w:ascii="Times New Roman" w:hAnsi="Times New Roman" w:cs="Times New Roman"/>
          <w:color w:val="auto"/>
          <w:sz w:val="28"/>
          <w:szCs w:val="28"/>
        </w:rPr>
      </w:pPr>
    </w:p>
    <w:p w:rsidR="00C464F8" w:rsidRPr="00246BF4" w:rsidRDefault="00C464F8"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На основе анализа структуры доходов и расходов</w:t>
      </w:r>
      <w:r w:rsidRPr="00246BF4">
        <w:rPr>
          <w:rFonts w:ascii="Times New Roman" w:hAnsi="Times New Roman" w:cs="Times New Roman"/>
          <w:color w:val="auto"/>
        </w:rPr>
        <w:t xml:space="preserve"> </w:t>
      </w:r>
      <w:r w:rsidR="00FF163C">
        <w:rPr>
          <w:rFonts w:ascii="Times New Roman" w:hAnsi="Times New Roman" w:cs="Times New Roman"/>
          <w:color w:val="auto"/>
          <w:sz w:val="28"/>
          <w:szCs w:val="28"/>
        </w:rPr>
        <w:t>ОАО «Славянский КХП»</w:t>
      </w:r>
      <w:r w:rsidRPr="00246BF4">
        <w:rPr>
          <w:rFonts w:ascii="Times New Roman" w:hAnsi="Times New Roman" w:cs="Times New Roman"/>
          <w:color w:val="auto"/>
          <w:sz w:val="28"/>
          <w:szCs w:val="28"/>
        </w:rPr>
        <w:t>, сделаем следующие заключения:</w:t>
      </w:r>
    </w:p>
    <w:p w:rsidR="00C464F8" w:rsidRPr="00246BF4" w:rsidRDefault="00E12311"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 основным доходом является в</w:t>
      </w:r>
      <w:r w:rsidR="001457E0">
        <w:rPr>
          <w:rFonts w:ascii="Times New Roman" w:hAnsi="Times New Roman" w:cs="Times New Roman"/>
          <w:color w:val="auto"/>
          <w:sz w:val="28"/>
          <w:szCs w:val="28"/>
        </w:rPr>
        <w:t>ыручка от продажи, на конец 2017</w:t>
      </w:r>
      <w:r w:rsidR="00C464F8" w:rsidRPr="00246BF4">
        <w:rPr>
          <w:rFonts w:ascii="Times New Roman" w:hAnsi="Times New Roman" w:cs="Times New Roman"/>
          <w:color w:val="auto"/>
          <w:sz w:val="28"/>
          <w:szCs w:val="28"/>
        </w:rPr>
        <w:t xml:space="preserve"> г. ее удельный вес составил 95,5% в структуре доходов;</w:t>
      </w:r>
    </w:p>
    <w:p w:rsidR="00C464F8" w:rsidRPr="00246BF4" w:rsidRDefault="00E12311"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 доля доходов от участия в других организациях уменьшилась с 3,0% в 201</w:t>
      </w:r>
      <w:r w:rsidR="001457E0">
        <w:rPr>
          <w:rFonts w:ascii="Times New Roman" w:hAnsi="Times New Roman" w:cs="Times New Roman"/>
          <w:color w:val="auto"/>
          <w:sz w:val="28"/>
          <w:szCs w:val="28"/>
        </w:rPr>
        <w:t>6 г. до 1,1% в 2017</w:t>
      </w:r>
      <w:r w:rsidR="00C464F8" w:rsidRPr="00246BF4">
        <w:rPr>
          <w:rFonts w:ascii="Times New Roman" w:hAnsi="Times New Roman" w:cs="Times New Roman"/>
          <w:color w:val="auto"/>
          <w:sz w:val="28"/>
          <w:szCs w:val="28"/>
        </w:rPr>
        <w:t xml:space="preserve"> г., а темп снижения составил 40,0%;</w:t>
      </w:r>
    </w:p>
    <w:p w:rsidR="00C464F8" w:rsidRPr="00246BF4" w:rsidRDefault="00E12311"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lastRenderedPageBreak/>
        <w:t xml:space="preserve">– </w:t>
      </w:r>
      <w:r w:rsidR="00C464F8" w:rsidRPr="00246BF4">
        <w:rPr>
          <w:rFonts w:ascii="Times New Roman" w:hAnsi="Times New Roman" w:cs="Times New Roman"/>
          <w:color w:val="auto"/>
          <w:sz w:val="28"/>
          <w:szCs w:val="28"/>
        </w:rPr>
        <w:t xml:space="preserve"> проценты к получению увеличились на 3102 тыс. руб., а прочие доходы уменьшились на 1634 тыс. руб.;</w:t>
      </w:r>
    </w:p>
    <w:p w:rsidR="00C464F8" w:rsidRPr="00246BF4" w:rsidRDefault="00E12311"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 удельный вес себестоимости в структуре ра</w:t>
      </w:r>
      <w:r w:rsidR="001457E0">
        <w:rPr>
          <w:rFonts w:ascii="Times New Roman" w:hAnsi="Times New Roman" w:cs="Times New Roman"/>
          <w:color w:val="auto"/>
          <w:sz w:val="28"/>
          <w:szCs w:val="28"/>
        </w:rPr>
        <w:t>сходов увеличился с 74,9% в 2016</w:t>
      </w:r>
      <w:r w:rsidR="00C464F8" w:rsidRPr="00246BF4">
        <w:rPr>
          <w:rFonts w:ascii="Times New Roman" w:hAnsi="Times New Roman" w:cs="Times New Roman"/>
          <w:color w:val="auto"/>
          <w:sz w:val="28"/>
          <w:szCs w:val="28"/>
        </w:rPr>
        <w:t xml:space="preserve"> г. до 77,0% на конец 20</w:t>
      </w:r>
      <w:r w:rsidR="001457E0">
        <w:rPr>
          <w:rFonts w:ascii="Times New Roman" w:hAnsi="Times New Roman" w:cs="Times New Roman"/>
          <w:color w:val="auto"/>
          <w:sz w:val="28"/>
          <w:szCs w:val="28"/>
        </w:rPr>
        <w:t>17</w:t>
      </w:r>
      <w:r w:rsidR="00C464F8" w:rsidRPr="00246BF4">
        <w:rPr>
          <w:rFonts w:ascii="Times New Roman" w:hAnsi="Times New Roman" w:cs="Times New Roman"/>
          <w:color w:val="auto"/>
          <w:sz w:val="28"/>
          <w:szCs w:val="28"/>
        </w:rPr>
        <w:t xml:space="preserve"> г.;</w:t>
      </w:r>
    </w:p>
    <w:p w:rsidR="00C464F8" w:rsidRPr="00246BF4" w:rsidRDefault="00E12311"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 </w:t>
      </w:r>
      <w:r w:rsidR="001457E0">
        <w:rPr>
          <w:rFonts w:ascii="Times New Roman" w:hAnsi="Times New Roman" w:cs="Times New Roman"/>
          <w:color w:val="auto"/>
          <w:sz w:val="28"/>
          <w:szCs w:val="28"/>
        </w:rPr>
        <w:t xml:space="preserve"> в 2017</w:t>
      </w:r>
      <w:r w:rsidR="00C464F8" w:rsidRPr="00246BF4">
        <w:rPr>
          <w:rFonts w:ascii="Times New Roman" w:hAnsi="Times New Roman" w:cs="Times New Roman"/>
          <w:color w:val="auto"/>
          <w:sz w:val="28"/>
          <w:szCs w:val="28"/>
        </w:rPr>
        <w:t xml:space="preserve"> г. удельный вес управленческих расходов составил 5,4%, а удельный вес коммерческих расходов 9,8%;</w:t>
      </w:r>
    </w:p>
    <w:p w:rsidR="00C464F8" w:rsidRPr="00246BF4" w:rsidRDefault="00E12311"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 доля процентов к уплате и доля прочих расходов в структуре расх</w:t>
      </w:r>
      <w:r w:rsidR="001457E0">
        <w:rPr>
          <w:rFonts w:ascii="Times New Roman" w:hAnsi="Times New Roman" w:cs="Times New Roman"/>
          <w:color w:val="auto"/>
          <w:sz w:val="28"/>
          <w:szCs w:val="28"/>
        </w:rPr>
        <w:t>одов уменьшилась и на конец 2017</w:t>
      </w:r>
      <w:r w:rsidR="00C464F8" w:rsidRPr="00246BF4">
        <w:rPr>
          <w:rFonts w:ascii="Times New Roman" w:hAnsi="Times New Roman" w:cs="Times New Roman"/>
          <w:color w:val="auto"/>
          <w:sz w:val="28"/>
          <w:szCs w:val="28"/>
        </w:rPr>
        <w:t xml:space="preserve"> г. составляет соответственно 3,8% и 4,0%;</w:t>
      </w:r>
    </w:p>
    <w:p w:rsidR="00C464F8" w:rsidRPr="00246BF4" w:rsidRDefault="00E12311"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 </w:t>
      </w:r>
      <w:r w:rsidR="001457E0">
        <w:rPr>
          <w:rFonts w:ascii="Times New Roman" w:hAnsi="Times New Roman" w:cs="Times New Roman"/>
          <w:color w:val="auto"/>
          <w:sz w:val="28"/>
          <w:szCs w:val="28"/>
        </w:rPr>
        <w:t>деятельность предприятия в 2017</w:t>
      </w:r>
      <w:r w:rsidR="00C464F8" w:rsidRPr="00246BF4">
        <w:rPr>
          <w:rFonts w:ascii="Times New Roman" w:hAnsi="Times New Roman" w:cs="Times New Roman"/>
          <w:color w:val="auto"/>
          <w:sz w:val="28"/>
          <w:szCs w:val="28"/>
        </w:rPr>
        <w:t xml:space="preserve"> г. является неэффективной, так как прирост всех доходов составил 9,1%, а прирост расходов 12,4%.</w:t>
      </w:r>
    </w:p>
    <w:p w:rsidR="00C464F8" w:rsidRPr="00246BF4" w:rsidRDefault="00C464F8"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color w:val="auto"/>
          <w:sz w:val="28"/>
          <w:szCs w:val="28"/>
        </w:rPr>
        <w:t>В таблице 8 представлены данные для анализа прочих доходов и расходов</w:t>
      </w:r>
      <w:r w:rsidRPr="00246BF4">
        <w:rPr>
          <w:rFonts w:ascii="Times New Roman" w:hAnsi="Times New Roman" w:cs="Times New Roman"/>
          <w:color w:val="auto"/>
        </w:rPr>
        <w:t xml:space="preserve"> </w:t>
      </w:r>
      <w:r w:rsidR="00FF163C">
        <w:rPr>
          <w:rFonts w:ascii="Times New Roman" w:hAnsi="Times New Roman" w:cs="Times New Roman"/>
          <w:color w:val="auto"/>
          <w:sz w:val="28"/>
          <w:szCs w:val="28"/>
        </w:rPr>
        <w:t>ОАО «Славянский КХП»</w:t>
      </w:r>
      <w:r w:rsidRPr="00246BF4">
        <w:rPr>
          <w:rFonts w:ascii="Times New Roman" w:hAnsi="Times New Roman" w:cs="Times New Roman"/>
          <w:color w:val="auto"/>
          <w:sz w:val="28"/>
          <w:szCs w:val="28"/>
        </w:rPr>
        <w:t xml:space="preserve"> за </w:t>
      </w:r>
      <w:r w:rsidR="001457E0">
        <w:rPr>
          <w:rFonts w:ascii="Times New Roman" w:hAnsi="Times New Roman" w:cs="Times New Roman"/>
          <w:bCs/>
          <w:color w:val="auto"/>
          <w:sz w:val="28"/>
          <w:szCs w:val="28"/>
        </w:rPr>
        <w:t>2016-2017</w:t>
      </w:r>
      <w:r w:rsidRPr="00246BF4">
        <w:rPr>
          <w:rFonts w:ascii="Times New Roman" w:hAnsi="Times New Roman" w:cs="Times New Roman"/>
          <w:bCs/>
          <w:color w:val="auto"/>
          <w:sz w:val="28"/>
          <w:szCs w:val="28"/>
        </w:rPr>
        <w:t xml:space="preserve"> гг.</w:t>
      </w:r>
    </w:p>
    <w:p w:rsidR="00C464F8" w:rsidRPr="00246BF4" w:rsidRDefault="00C464F8" w:rsidP="00797355">
      <w:pPr>
        <w:tabs>
          <w:tab w:val="left" w:pos="567"/>
        </w:tabs>
        <w:spacing w:after="0" w:line="360" w:lineRule="auto"/>
        <w:ind w:firstLine="567"/>
        <w:rPr>
          <w:rFonts w:ascii="Times New Roman" w:hAnsi="Times New Roman" w:cs="Times New Roman"/>
          <w:bCs/>
          <w:color w:val="auto"/>
          <w:sz w:val="28"/>
          <w:szCs w:val="28"/>
        </w:rPr>
      </w:pPr>
    </w:p>
    <w:p w:rsidR="000222E3" w:rsidRDefault="00C464F8" w:rsidP="00797355">
      <w:pPr>
        <w:tabs>
          <w:tab w:val="left" w:pos="567"/>
        </w:tabs>
        <w:spacing w:after="0" w:line="360" w:lineRule="auto"/>
        <w:rPr>
          <w:rFonts w:ascii="Times New Roman" w:hAnsi="Times New Roman" w:cs="Times New Roman"/>
          <w:bCs/>
          <w:color w:val="auto"/>
          <w:sz w:val="28"/>
          <w:szCs w:val="28"/>
          <w:lang w:eastAsia="en-US"/>
        </w:rPr>
      </w:pPr>
      <w:r w:rsidRPr="00246BF4">
        <w:rPr>
          <w:rFonts w:ascii="Times New Roman" w:hAnsi="Times New Roman" w:cs="Times New Roman"/>
          <w:bCs/>
          <w:color w:val="auto"/>
          <w:sz w:val="28"/>
          <w:szCs w:val="28"/>
        </w:rPr>
        <w:t xml:space="preserve">Таблица 8 </w:t>
      </w:r>
      <w:r w:rsidR="00E12311" w:rsidRPr="00246BF4">
        <w:rPr>
          <w:rFonts w:ascii="Times New Roman" w:hAnsi="Times New Roman" w:cs="Times New Roman"/>
          <w:color w:val="auto"/>
          <w:sz w:val="28"/>
          <w:szCs w:val="28"/>
        </w:rPr>
        <w:t xml:space="preserve">– </w:t>
      </w:r>
      <w:r w:rsidRPr="00246BF4">
        <w:rPr>
          <w:rFonts w:ascii="Times New Roman" w:hAnsi="Times New Roman" w:cs="Times New Roman"/>
          <w:bCs/>
          <w:color w:val="auto"/>
          <w:sz w:val="28"/>
          <w:szCs w:val="28"/>
        </w:rPr>
        <w:t xml:space="preserve"> Сальдо и соотношение прочих доходов и прочих расходов </w:t>
      </w:r>
      <w:r w:rsidR="00FF163C">
        <w:rPr>
          <w:rFonts w:ascii="Times New Roman" w:hAnsi="Times New Roman" w:cs="Times New Roman"/>
          <w:color w:val="auto"/>
          <w:sz w:val="28"/>
          <w:szCs w:val="28"/>
        </w:rPr>
        <w:t>ОАО «Славянский КХП»</w:t>
      </w:r>
      <w:r w:rsidR="000222E3">
        <w:rPr>
          <w:rFonts w:ascii="Times New Roman" w:hAnsi="Times New Roman" w:cs="Times New Roman"/>
          <w:color w:val="auto"/>
          <w:sz w:val="28"/>
          <w:szCs w:val="28"/>
        </w:rPr>
        <w:t xml:space="preserve"> (составлено автором)</w:t>
      </w:r>
    </w:p>
    <w:p w:rsidR="00FF16A7" w:rsidRPr="00FF163C" w:rsidRDefault="00FF16A7" w:rsidP="00797355">
      <w:pPr>
        <w:spacing w:after="0"/>
        <w:rPr>
          <w:rFonts w:ascii="Times New Roman" w:hAnsi="Times New Roman" w:cs="Times New Roman"/>
          <w:sz w:val="28"/>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1871"/>
        <w:gridCol w:w="1949"/>
        <w:gridCol w:w="1949"/>
        <w:gridCol w:w="1949"/>
        <w:gridCol w:w="1949"/>
      </w:tblGrid>
      <w:tr w:rsidR="000222E3" w:rsidRPr="00246BF4" w:rsidTr="000222E3">
        <w:tc>
          <w:tcPr>
            <w:tcW w:w="1871" w:type="dxa"/>
            <w:vMerge w:val="restart"/>
          </w:tcPr>
          <w:p w:rsidR="000222E3" w:rsidRPr="00246BF4" w:rsidRDefault="000222E3" w:rsidP="000222E3">
            <w:pPr>
              <w:tabs>
                <w:tab w:val="left" w:pos="567"/>
              </w:tabs>
              <w:spacing w:after="0"/>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Показатель</w:t>
            </w:r>
          </w:p>
        </w:tc>
        <w:tc>
          <w:tcPr>
            <w:tcW w:w="7796" w:type="dxa"/>
            <w:gridSpan w:val="4"/>
          </w:tcPr>
          <w:p w:rsidR="000222E3" w:rsidRPr="00246BF4" w:rsidRDefault="000222E3" w:rsidP="000222E3">
            <w:pPr>
              <w:tabs>
                <w:tab w:val="left" w:pos="567"/>
              </w:tabs>
              <w:spacing w:after="0"/>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Величина показателя по годам</w:t>
            </w:r>
          </w:p>
        </w:tc>
      </w:tr>
      <w:tr w:rsidR="000222E3" w:rsidRPr="00246BF4" w:rsidTr="000222E3">
        <w:tc>
          <w:tcPr>
            <w:tcW w:w="1871" w:type="dxa"/>
            <w:vMerge/>
          </w:tcPr>
          <w:p w:rsidR="000222E3" w:rsidRPr="00246BF4" w:rsidRDefault="000222E3" w:rsidP="000222E3">
            <w:pPr>
              <w:tabs>
                <w:tab w:val="left" w:pos="567"/>
              </w:tabs>
              <w:spacing w:after="0"/>
              <w:rPr>
                <w:rFonts w:ascii="Times New Roman" w:hAnsi="Times New Roman" w:cs="Times New Roman"/>
                <w:bCs/>
                <w:color w:val="auto"/>
                <w:sz w:val="24"/>
                <w:szCs w:val="24"/>
              </w:rPr>
            </w:pPr>
          </w:p>
        </w:tc>
        <w:tc>
          <w:tcPr>
            <w:tcW w:w="3898" w:type="dxa"/>
            <w:gridSpan w:val="2"/>
          </w:tcPr>
          <w:p w:rsidR="000222E3" w:rsidRPr="00246BF4" w:rsidRDefault="000222E3" w:rsidP="000222E3">
            <w:pPr>
              <w:tabs>
                <w:tab w:val="left" w:pos="567"/>
              </w:tabs>
              <w:spacing w:after="0"/>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2015 г.</w:t>
            </w:r>
          </w:p>
        </w:tc>
        <w:tc>
          <w:tcPr>
            <w:tcW w:w="3898" w:type="dxa"/>
            <w:gridSpan w:val="2"/>
          </w:tcPr>
          <w:p w:rsidR="000222E3" w:rsidRPr="00246BF4" w:rsidRDefault="000222E3" w:rsidP="000222E3">
            <w:pPr>
              <w:tabs>
                <w:tab w:val="left" w:pos="567"/>
              </w:tabs>
              <w:spacing w:after="0"/>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2016 г.</w:t>
            </w:r>
          </w:p>
        </w:tc>
      </w:tr>
      <w:tr w:rsidR="000222E3" w:rsidRPr="00246BF4" w:rsidTr="000222E3">
        <w:tc>
          <w:tcPr>
            <w:tcW w:w="1871" w:type="dxa"/>
          </w:tcPr>
          <w:p w:rsidR="000222E3" w:rsidRPr="00246BF4" w:rsidRDefault="000222E3" w:rsidP="000222E3">
            <w:pPr>
              <w:tabs>
                <w:tab w:val="left" w:pos="567"/>
              </w:tabs>
              <w:spacing w:after="0"/>
              <w:rPr>
                <w:rFonts w:ascii="Times New Roman" w:hAnsi="Times New Roman" w:cs="Times New Roman"/>
                <w:bCs/>
                <w:color w:val="auto"/>
                <w:sz w:val="24"/>
                <w:szCs w:val="24"/>
              </w:rPr>
            </w:pPr>
          </w:p>
        </w:tc>
        <w:tc>
          <w:tcPr>
            <w:tcW w:w="1949" w:type="dxa"/>
          </w:tcPr>
          <w:p w:rsidR="000222E3" w:rsidRPr="00246BF4" w:rsidRDefault="000222E3" w:rsidP="000222E3">
            <w:pPr>
              <w:tabs>
                <w:tab w:val="left" w:pos="567"/>
              </w:tabs>
              <w:spacing w:after="0"/>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Сальдо прочих доходов и расходов, тыс. руб.</w:t>
            </w:r>
          </w:p>
        </w:tc>
        <w:tc>
          <w:tcPr>
            <w:tcW w:w="1949" w:type="dxa"/>
          </w:tcPr>
          <w:p w:rsidR="000222E3" w:rsidRPr="00246BF4" w:rsidRDefault="000222E3" w:rsidP="000222E3">
            <w:pPr>
              <w:tabs>
                <w:tab w:val="left" w:pos="567"/>
              </w:tabs>
              <w:spacing w:after="0"/>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Отношение прочих доходов к прочим расходам</w:t>
            </w:r>
          </w:p>
        </w:tc>
        <w:tc>
          <w:tcPr>
            <w:tcW w:w="1949" w:type="dxa"/>
          </w:tcPr>
          <w:p w:rsidR="000222E3" w:rsidRPr="00246BF4" w:rsidRDefault="000222E3" w:rsidP="000222E3">
            <w:pPr>
              <w:tabs>
                <w:tab w:val="left" w:pos="567"/>
              </w:tabs>
              <w:spacing w:after="0"/>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Сальдо прочих доходов и расходов, тыс. руб.</w:t>
            </w:r>
          </w:p>
        </w:tc>
        <w:tc>
          <w:tcPr>
            <w:tcW w:w="1949" w:type="dxa"/>
          </w:tcPr>
          <w:p w:rsidR="000222E3" w:rsidRPr="00246BF4" w:rsidRDefault="000222E3" w:rsidP="000222E3">
            <w:pPr>
              <w:tabs>
                <w:tab w:val="left" w:pos="567"/>
              </w:tabs>
              <w:spacing w:after="0"/>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Отношение прочих доходов к прочим расходам</w:t>
            </w:r>
          </w:p>
        </w:tc>
      </w:tr>
      <w:tr w:rsidR="000222E3" w:rsidRPr="00246BF4" w:rsidTr="000222E3">
        <w:tc>
          <w:tcPr>
            <w:tcW w:w="1871" w:type="dxa"/>
          </w:tcPr>
          <w:p w:rsidR="000222E3" w:rsidRPr="00246BF4" w:rsidRDefault="000222E3" w:rsidP="000222E3">
            <w:pPr>
              <w:tabs>
                <w:tab w:val="left" w:pos="567"/>
              </w:tabs>
              <w:spacing w:after="0"/>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Прочие доходы и расходы</w:t>
            </w:r>
          </w:p>
        </w:tc>
        <w:tc>
          <w:tcPr>
            <w:tcW w:w="1949" w:type="dxa"/>
          </w:tcPr>
          <w:p w:rsidR="000222E3" w:rsidRPr="00246BF4" w:rsidRDefault="000222E3" w:rsidP="000222E3">
            <w:pPr>
              <w:tabs>
                <w:tab w:val="left" w:pos="567"/>
              </w:tabs>
              <w:spacing w:after="0"/>
              <w:rPr>
                <w:rFonts w:ascii="Times New Roman" w:hAnsi="Times New Roman" w:cs="Times New Roman"/>
                <w:color w:val="auto"/>
                <w:sz w:val="24"/>
                <w:szCs w:val="24"/>
              </w:rPr>
            </w:pPr>
            <w:r w:rsidRPr="00246BF4">
              <w:rPr>
                <w:rFonts w:ascii="Times New Roman" w:hAnsi="Times New Roman" w:cs="Times New Roman"/>
                <w:color w:val="auto"/>
                <w:sz w:val="24"/>
                <w:szCs w:val="24"/>
              </w:rPr>
              <w:t>-63693</w:t>
            </w:r>
          </w:p>
        </w:tc>
        <w:tc>
          <w:tcPr>
            <w:tcW w:w="1949" w:type="dxa"/>
          </w:tcPr>
          <w:p w:rsidR="000222E3" w:rsidRPr="00246BF4" w:rsidRDefault="000222E3" w:rsidP="000222E3">
            <w:pPr>
              <w:tabs>
                <w:tab w:val="left" w:pos="567"/>
              </w:tabs>
              <w:spacing w:after="0"/>
              <w:rPr>
                <w:rFonts w:ascii="Times New Roman" w:hAnsi="Times New Roman" w:cs="Times New Roman"/>
                <w:color w:val="auto"/>
                <w:sz w:val="24"/>
                <w:szCs w:val="24"/>
              </w:rPr>
            </w:pPr>
            <w:r w:rsidRPr="00246BF4">
              <w:rPr>
                <w:rFonts w:ascii="Times New Roman" w:hAnsi="Times New Roman" w:cs="Times New Roman"/>
                <w:color w:val="auto"/>
                <w:sz w:val="24"/>
                <w:szCs w:val="24"/>
              </w:rPr>
              <w:t>0,611</w:t>
            </w:r>
          </w:p>
        </w:tc>
        <w:tc>
          <w:tcPr>
            <w:tcW w:w="1949" w:type="dxa"/>
          </w:tcPr>
          <w:p w:rsidR="000222E3" w:rsidRPr="00246BF4" w:rsidRDefault="000222E3" w:rsidP="000222E3">
            <w:pPr>
              <w:tabs>
                <w:tab w:val="left" w:pos="567"/>
              </w:tabs>
              <w:spacing w:after="0"/>
              <w:rPr>
                <w:rFonts w:ascii="Times New Roman" w:hAnsi="Times New Roman" w:cs="Times New Roman"/>
                <w:color w:val="auto"/>
                <w:sz w:val="24"/>
                <w:szCs w:val="24"/>
              </w:rPr>
            </w:pPr>
            <w:r w:rsidRPr="00246BF4">
              <w:rPr>
                <w:rFonts w:ascii="Times New Roman" w:hAnsi="Times New Roman" w:cs="Times New Roman"/>
                <w:color w:val="auto"/>
                <w:sz w:val="24"/>
                <w:szCs w:val="24"/>
              </w:rPr>
              <w:t>-53782</w:t>
            </w:r>
          </w:p>
        </w:tc>
        <w:tc>
          <w:tcPr>
            <w:tcW w:w="1949" w:type="dxa"/>
          </w:tcPr>
          <w:p w:rsidR="000222E3" w:rsidRPr="00246BF4" w:rsidRDefault="000222E3" w:rsidP="000222E3">
            <w:pPr>
              <w:tabs>
                <w:tab w:val="left" w:pos="567"/>
              </w:tabs>
              <w:spacing w:after="0"/>
              <w:rPr>
                <w:rFonts w:ascii="Times New Roman" w:hAnsi="Times New Roman" w:cs="Times New Roman"/>
                <w:color w:val="auto"/>
                <w:sz w:val="24"/>
                <w:szCs w:val="24"/>
              </w:rPr>
            </w:pPr>
            <w:r w:rsidRPr="00246BF4">
              <w:rPr>
                <w:rFonts w:ascii="Times New Roman" w:hAnsi="Times New Roman" w:cs="Times New Roman"/>
                <w:color w:val="auto"/>
                <w:sz w:val="24"/>
                <w:szCs w:val="24"/>
              </w:rPr>
              <w:t>0,581</w:t>
            </w:r>
          </w:p>
        </w:tc>
      </w:tr>
    </w:tbl>
    <w:p w:rsidR="00C464F8" w:rsidRPr="00246BF4" w:rsidRDefault="00C464F8" w:rsidP="00797355">
      <w:pPr>
        <w:tabs>
          <w:tab w:val="left" w:pos="567"/>
        </w:tabs>
        <w:spacing w:after="0" w:line="360" w:lineRule="auto"/>
        <w:jc w:val="center"/>
        <w:rPr>
          <w:rFonts w:ascii="Times New Roman" w:hAnsi="Times New Roman" w:cs="Times New Roman"/>
          <w:bCs/>
          <w:color w:val="auto"/>
          <w:sz w:val="28"/>
          <w:szCs w:val="28"/>
        </w:rPr>
      </w:pPr>
    </w:p>
    <w:p w:rsidR="00C464F8" w:rsidRPr="00246BF4" w:rsidRDefault="00C464F8" w:rsidP="00E12311">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bCs/>
          <w:color w:val="auto"/>
          <w:sz w:val="28"/>
          <w:szCs w:val="28"/>
        </w:rPr>
        <w:t>Сравнительный анализ прочих доходов и прочих расходов</w:t>
      </w:r>
      <w:r w:rsidRPr="00246BF4">
        <w:rPr>
          <w:rFonts w:ascii="Times New Roman" w:hAnsi="Times New Roman" w:cs="Times New Roman"/>
          <w:color w:val="auto"/>
        </w:rPr>
        <w:t xml:space="preserve"> </w:t>
      </w:r>
      <w:r w:rsidR="00FF163C">
        <w:rPr>
          <w:rFonts w:ascii="Times New Roman" w:hAnsi="Times New Roman" w:cs="Times New Roman"/>
          <w:color w:val="auto"/>
          <w:sz w:val="28"/>
          <w:szCs w:val="28"/>
        </w:rPr>
        <w:t>ОАО «Славянский КХП»</w:t>
      </w:r>
      <w:r w:rsidRPr="00246BF4">
        <w:rPr>
          <w:rFonts w:ascii="Times New Roman" w:hAnsi="Times New Roman" w:cs="Times New Roman"/>
          <w:color w:val="auto"/>
          <w:sz w:val="28"/>
          <w:szCs w:val="28"/>
        </w:rPr>
        <w:t xml:space="preserve"> за </w:t>
      </w:r>
      <w:r w:rsidR="001457E0">
        <w:rPr>
          <w:rFonts w:ascii="Times New Roman" w:hAnsi="Times New Roman" w:cs="Times New Roman"/>
          <w:bCs/>
          <w:color w:val="auto"/>
          <w:sz w:val="28"/>
          <w:szCs w:val="28"/>
        </w:rPr>
        <w:t>2016-2017</w:t>
      </w:r>
      <w:r w:rsidRPr="00246BF4">
        <w:rPr>
          <w:rFonts w:ascii="Times New Roman" w:hAnsi="Times New Roman" w:cs="Times New Roman"/>
          <w:bCs/>
          <w:color w:val="auto"/>
          <w:sz w:val="28"/>
          <w:szCs w:val="28"/>
        </w:rPr>
        <w:t xml:space="preserve"> гг. </w:t>
      </w:r>
      <w:r w:rsidR="00E12311">
        <w:rPr>
          <w:rFonts w:ascii="Times New Roman" w:hAnsi="Times New Roman" w:cs="Times New Roman"/>
          <w:color w:val="auto"/>
          <w:sz w:val="28"/>
          <w:szCs w:val="28"/>
        </w:rPr>
        <w:t xml:space="preserve">выявил следующую тенденцию: </w:t>
      </w:r>
      <w:r w:rsidRPr="00246BF4">
        <w:rPr>
          <w:rFonts w:ascii="Times New Roman" w:hAnsi="Times New Roman" w:cs="Times New Roman"/>
          <w:color w:val="auto"/>
          <w:sz w:val="28"/>
          <w:szCs w:val="28"/>
        </w:rPr>
        <w:t>прочая деятельность предприятия является убыточной, так как прочие расходы превышают прочие доходы: сальдо прочих доходов и расходов является отрицательным и отношение прочих доходов к прочим расходам меньше единицы.</w:t>
      </w:r>
    </w:p>
    <w:p w:rsidR="00C464F8" w:rsidRPr="00246BF4" w:rsidRDefault="00C464F8"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lastRenderedPageBreak/>
        <w:t>В таблице 9 представлен расчет валовой рентабельности и рентабел</w:t>
      </w:r>
      <w:r w:rsidR="001457E0">
        <w:rPr>
          <w:rFonts w:ascii="Times New Roman" w:hAnsi="Times New Roman" w:cs="Times New Roman"/>
          <w:bCs/>
          <w:color w:val="auto"/>
          <w:sz w:val="28"/>
          <w:szCs w:val="28"/>
        </w:rPr>
        <w:t xml:space="preserve">ьности продаж </w:t>
      </w:r>
      <w:r w:rsidR="00FF16A7">
        <w:rPr>
          <w:rFonts w:ascii="Times New Roman" w:hAnsi="Times New Roman" w:cs="Times New Roman"/>
          <w:color w:val="auto"/>
          <w:sz w:val="28"/>
          <w:szCs w:val="28"/>
        </w:rPr>
        <w:t xml:space="preserve">ОАО «Славянский КХП» </w:t>
      </w:r>
      <w:r w:rsidR="001457E0">
        <w:rPr>
          <w:rFonts w:ascii="Times New Roman" w:hAnsi="Times New Roman" w:cs="Times New Roman"/>
          <w:bCs/>
          <w:color w:val="auto"/>
          <w:sz w:val="28"/>
          <w:szCs w:val="28"/>
        </w:rPr>
        <w:t>за 2016-2017</w:t>
      </w:r>
      <w:r w:rsidRPr="00246BF4">
        <w:rPr>
          <w:rFonts w:ascii="Times New Roman" w:hAnsi="Times New Roman" w:cs="Times New Roman"/>
          <w:bCs/>
          <w:color w:val="auto"/>
          <w:sz w:val="28"/>
          <w:szCs w:val="28"/>
        </w:rPr>
        <w:t xml:space="preserve"> гг.</w:t>
      </w:r>
    </w:p>
    <w:p w:rsidR="00C464F8" w:rsidRPr="00246BF4" w:rsidRDefault="00C464F8" w:rsidP="00797355">
      <w:pPr>
        <w:tabs>
          <w:tab w:val="left" w:pos="567"/>
        </w:tabs>
        <w:spacing w:after="0" w:line="360" w:lineRule="auto"/>
        <w:ind w:firstLine="567"/>
        <w:jc w:val="both"/>
        <w:rPr>
          <w:rFonts w:ascii="Times New Roman" w:hAnsi="Times New Roman" w:cs="Times New Roman"/>
          <w:bCs/>
          <w:color w:val="auto"/>
          <w:sz w:val="28"/>
          <w:szCs w:val="28"/>
        </w:rPr>
      </w:pPr>
    </w:p>
    <w:p w:rsidR="00C464F8" w:rsidRDefault="00C464F8" w:rsidP="00797355">
      <w:pPr>
        <w:tabs>
          <w:tab w:val="left" w:pos="567"/>
        </w:tabs>
        <w:spacing w:after="0" w:line="360" w:lineRule="auto"/>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 xml:space="preserve">Таблица 9 </w:t>
      </w:r>
      <w:r w:rsidR="007568BF" w:rsidRPr="00246BF4">
        <w:rPr>
          <w:rFonts w:ascii="Times New Roman" w:hAnsi="Times New Roman"/>
          <w:sz w:val="28"/>
          <w:szCs w:val="28"/>
        </w:rPr>
        <w:t>–</w:t>
      </w:r>
      <w:r w:rsidR="007568BF">
        <w:rPr>
          <w:rFonts w:ascii="Times New Roman" w:hAnsi="Times New Roman"/>
          <w:sz w:val="28"/>
          <w:szCs w:val="28"/>
        </w:rPr>
        <w:t xml:space="preserve"> </w:t>
      </w:r>
      <w:r w:rsidRPr="00246BF4">
        <w:rPr>
          <w:rFonts w:ascii="Times New Roman" w:hAnsi="Times New Roman" w:cs="Times New Roman"/>
          <w:bCs/>
          <w:color w:val="auto"/>
          <w:sz w:val="28"/>
          <w:szCs w:val="28"/>
        </w:rPr>
        <w:t xml:space="preserve">Динамика валовой рентабельности и рентабельности продаж </w:t>
      </w:r>
      <w:r w:rsidR="00FF16A7">
        <w:rPr>
          <w:rFonts w:ascii="Times New Roman" w:hAnsi="Times New Roman" w:cs="Times New Roman"/>
          <w:color w:val="auto"/>
          <w:sz w:val="28"/>
          <w:szCs w:val="28"/>
        </w:rPr>
        <w:t xml:space="preserve">ОАО «Славянский КХП» </w:t>
      </w:r>
      <w:r w:rsidR="00FF16A7">
        <w:rPr>
          <w:rFonts w:ascii="Times New Roman" w:hAnsi="Times New Roman" w:cs="Times New Roman"/>
          <w:bCs/>
          <w:color w:val="auto"/>
          <w:sz w:val="28"/>
          <w:szCs w:val="28"/>
        </w:rPr>
        <w:t>за 2016-2017</w:t>
      </w:r>
      <w:r w:rsidRPr="00246BF4">
        <w:rPr>
          <w:rFonts w:ascii="Times New Roman" w:hAnsi="Times New Roman" w:cs="Times New Roman"/>
          <w:bCs/>
          <w:color w:val="auto"/>
          <w:sz w:val="28"/>
          <w:szCs w:val="28"/>
        </w:rPr>
        <w:t xml:space="preserve"> гг., %</w:t>
      </w:r>
      <w:r w:rsidR="00236609">
        <w:rPr>
          <w:rFonts w:ascii="Times New Roman" w:hAnsi="Times New Roman" w:cs="Times New Roman"/>
          <w:bCs/>
          <w:color w:val="auto"/>
          <w:sz w:val="28"/>
          <w:szCs w:val="28"/>
        </w:rPr>
        <w:t xml:space="preserve"> (составлено автором)</w:t>
      </w:r>
    </w:p>
    <w:p w:rsidR="00753D25" w:rsidRPr="00246BF4" w:rsidRDefault="00753D25" w:rsidP="00797355">
      <w:pPr>
        <w:tabs>
          <w:tab w:val="left" w:pos="567"/>
        </w:tabs>
        <w:spacing w:after="0" w:line="360" w:lineRule="auto"/>
        <w:ind w:firstLine="567"/>
        <w:rPr>
          <w:rFonts w:ascii="Times New Roman" w:hAnsi="Times New Roman" w:cs="Times New Roman"/>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4A0" w:firstRow="1" w:lastRow="0" w:firstColumn="1" w:lastColumn="0" w:noHBand="0" w:noVBand="1"/>
      </w:tblPr>
      <w:tblGrid>
        <w:gridCol w:w="3410"/>
        <w:gridCol w:w="2318"/>
        <w:gridCol w:w="2318"/>
        <w:gridCol w:w="1582"/>
      </w:tblGrid>
      <w:tr w:rsidR="00C464F8" w:rsidRPr="00246BF4" w:rsidTr="00C464F8">
        <w:trPr>
          <w:trHeight w:val="20"/>
        </w:trPr>
        <w:tc>
          <w:tcPr>
            <w:tcW w:w="3430" w:type="dxa"/>
            <w:vMerge w:val="restart"/>
            <w:vAlign w:val="center"/>
          </w:tcPr>
          <w:p w:rsidR="00C464F8" w:rsidRPr="00246BF4" w:rsidRDefault="00C464F8" w:rsidP="00797355">
            <w:pPr>
              <w:tabs>
                <w:tab w:val="left" w:pos="567"/>
              </w:tabs>
              <w:spacing w:after="0"/>
              <w:jc w:val="center"/>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Показатель</w:t>
            </w:r>
          </w:p>
        </w:tc>
        <w:tc>
          <w:tcPr>
            <w:tcW w:w="4678" w:type="dxa"/>
            <w:gridSpan w:val="2"/>
            <w:vAlign w:val="center"/>
          </w:tcPr>
          <w:p w:rsidR="00C464F8" w:rsidRPr="00246BF4" w:rsidRDefault="00C464F8" w:rsidP="00797355">
            <w:pPr>
              <w:tabs>
                <w:tab w:val="left" w:pos="567"/>
              </w:tabs>
              <w:spacing w:after="0"/>
              <w:jc w:val="center"/>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Величина показателя по годам</w:t>
            </w:r>
          </w:p>
        </w:tc>
        <w:tc>
          <w:tcPr>
            <w:tcW w:w="1586" w:type="dxa"/>
            <w:vMerge w:val="restart"/>
            <w:vAlign w:val="center"/>
          </w:tcPr>
          <w:p w:rsidR="00C464F8" w:rsidRPr="00246BF4" w:rsidRDefault="00C464F8" w:rsidP="00797355">
            <w:pPr>
              <w:tabs>
                <w:tab w:val="left" w:pos="567"/>
              </w:tabs>
              <w:spacing w:after="0"/>
              <w:jc w:val="center"/>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Отклонение (+, -)</w:t>
            </w:r>
          </w:p>
        </w:tc>
      </w:tr>
      <w:tr w:rsidR="00C464F8" w:rsidRPr="00246BF4" w:rsidTr="00C464F8">
        <w:trPr>
          <w:trHeight w:val="20"/>
        </w:trPr>
        <w:tc>
          <w:tcPr>
            <w:tcW w:w="3430" w:type="dxa"/>
            <w:vMerge/>
            <w:vAlign w:val="center"/>
          </w:tcPr>
          <w:p w:rsidR="00C464F8" w:rsidRPr="00246BF4" w:rsidRDefault="00C464F8" w:rsidP="00797355">
            <w:pPr>
              <w:tabs>
                <w:tab w:val="left" w:pos="567"/>
              </w:tabs>
              <w:spacing w:after="0"/>
              <w:jc w:val="center"/>
              <w:rPr>
                <w:rFonts w:ascii="Times New Roman" w:hAnsi="Times New Roman" w:cs="Times New Roman"/>
                <w:bCs/>
                <w:color w:val="auto"/>
                <w:sz w:val="24"/>
                <w:szCs w:val="24"/>
              </w:rPr>
            </w:pPr>
          </w:p>
        </w:tc>
        <w:tc>
          <w:tcPr>
            <w:tcW w:w="2339" w:type="dxa"/>
            <w:vAlign w:val="center"/>
          </w:tcPr>
          <w:p w:rsidR="00C464F8" w:rsidRPr="00246BF4" w:rsidRDefault="001457E0" w:rsidP="00797355">
            <w:pPr>
              <w:tabs>
                <w:tab w:val="left" w:pos="567"/>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2016</w:t>
            </w:r>
            <w:r w:rsidR="00C464F8" w:rsidRPr="00246BF4">
              <w:rPr>
                <w:rFonts w:ascii="Times New Roman" w:hAnsi="Times New Roman" w:cs="Times New Roman"/>
                <w:bCs/>
                <w:color w:val="auto"/>
                <w:sz w:val="24"/>
                <w:szCs w:val="24"/>
              </w:rPr>
              <w:t xml:space="preserve"> г.</w:t>
            </w:r>
          </w:p>
        </w:tc>
        <w:tc>
          <w:tcPr>
            <w:tcW w:w="2339" w:type="dxa"/>
            <w:vAlign w:val="center"/>
          </w:tcPr>
          <w:p w:rsidR="00C464F8" w:rsidRPr="00246BF4" w:rsidRDefault="001457E0" w:rsidP="00797355">
            <w:pPr>
              <w:tabs>
                <w:tab w:val="left" w:pos="567"/>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2017</w:t>
            </w:r>
            <w:r w:rsidR="00C464F8" w:rsidRPr="00246BF4">
              <w:rPr>
                <w:rFonts w:ascii="Times New Roman" w:hAnsi="Times New Roman" w:cs="Times New Roman"/>
                <w:bCs/>
                <w:color w:val="auto"/>
                <w:sz w:val="24"/>
                <w:szCs w:val="24"/>
              </w:rPr>
              <w:t xml:space="preserve"> г.</w:t>
            </w:r>
          </w:p>
        </w:tc>
        <w:tc>
          <w:tcPr>
            <w:tcW w:w="1586" w:type="dxa"/>
            <w:vMerge/>
            <w:vAlign w:val="center"/>
          </w:tcPr>
          <w:p w:rsidR="00C464F8" w:rsidRPr="00246BF4" w:rsidRDefault="00C464F8" w:rsidP="00797355">
            <w:pPr>
              <w:tabs>
                <w:tab w:val="left" w:pos="567"/>
              </w:tabs>
              <w:spacing w:after="0"/>
              <w:jc w:val="center"/>
              <w:rPr>
                <w:rFonts w:ascii="Times New Roman" w:hAnsi="Times New Roman" w:cs="Times New Roman"/>
                <w:bCs/>
                <w:color w:val="auto"/>
                <w:sz w:val="24"/>
                <w:szCs w:val="24"/>
              </w:rPr>
            </w:pPr>
          </w:p>
        </w:tc>
      </w:tr>
      <w:tr w:rsidR="00C464F8" w:rsidRPr="00246BF4" w:rsidTr="00C464F8">
        <w:trPr>
          <w:trHeight w:val="20"/>
        </w:trPr>
        <w:tc>
          <w:tcPr>
            <w:tcW w:w="3430" w:type="dxa"/>
            <w:vAlign w:val="center"/>
          </w:tcPr>
          <w:p w:rsidR="00C464F8" w:rsidRPr="00246BF4" w:rsidRDefault="00C464F8" w:rsidP="00797355">
            <w:pPr>
              <w:tabs>
                <w:tab w:val="left" w:pos="567"/>
              </w:tabs>
              <w:spacing w:after="0"/>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Валовая рентабельность</w:t>
            </w:r>
          </w:p>
        </w:tc>
        <w:tc>
          <w:tcPr>
            <w:tcW w:w="2339" w:type="dxa"/>
            <w:vAlign w:val="center"/>
          </w:tcPr>
          <w:p w:rsidR="00C464F8" w:rsidRPr="00246BF4" w:rsidRDefault="00C464F8" w:rsidP="00797355">
            <w:pPr>
              <w:tabs>
                <w:tab w:val="left" w:pos="567"/>
              </w:tabs>
              <w:spacing w:after="0"/>
              <w:jc w:val="center"/>
              <w:rPr>
                <w:rFonts w:ascii="Times New Roman" w:hAnsi="Times New Roman" w:cs="Times New Roman"/>
                <w:color w:val="auto"/>
                <w:sz w:val="24"/>
                <w:szCs w:val="24"/>
              </w:rPr>
            </w:pPr>
            <w:r w:rsidRPr="00246BF4">
              <w:rPr>
                <w:rFonts w:ascii="Times New Roman" w:hAnsi="Times New Roman" w:cs="Times New Roman"/>
                <w:color w:val="auto"/>
                <w:sz w:val="24"/>
                <w:szCs w:val="24"/>
              </w:rPr>
              <w:t>22,2</w:t>
            </w:r>
          </w:p>
        </w:tc>
        <w:tc>
          <w:tcPr>
            <w:tcW w:w="2339" w:type="dxa"/>
            <w:vAlign w:val="center"/>
          </w:tcPr>
          <w:p w:rsidR="00C464F8" w:rsidRPr="00246BF4" w:rsidRDefault="00C464F8" w:rsidP="00797355">
            <w:pPr>
              <w:tabs>
                <w:tab w:val="left" w:pos="567"/>
              </w:tabs>
              <w:spacing w:after="0"/>
              <w:jc w:val="center"/>
              <w:rPr>
                <w:rFonts w:ascii="Times New Roman" w:hAnsi="Times New Roman" w:cs="Times New Roman"/>
                <w:color w:val="auto"/>
                <w:sz w:val="24"/>
                <w:szCs w:val="24"/>
              </w:rPr>
            </w:pPr>
            <w:r w:rsidRPr="00246BF4">
              <w:rPr>
                <w:rFonts w:ascii="Times New Roman" w:hAnsi="Times New Roman" w:cs="Times New Roman"/>
                <w:color w:val="auto"/>
                <w:sz w:val="24"/>
                <w:szCs w:val="24"/>
              </w:rPr>
              <w:t>19,4</w:t>
            </w:r>
          </w:p>
        </w:tc>
        <w:tc>
          <w:tcPr>
            <w:tcW w:w="1586" w:type="dxa"/>
            <w:vAlign w:val="center"/>
          </w:tcPr>
          <w:p w:rsidR="00C464F8" w:rsidRPr="00246BF4" w:rsidRDefault="00C464F8" w:rsidP="00797355">
            <w:pPr>
              <w:tabs>
                <w:tab w:val="left" w:pos="567"/>
              </w:tabs>
              <w:spacing w:after="0"/>
              <w:jc w:val="center"/>
              <w:rPr>
                <w:rFonts w:ascii="Times New Roman" w:hAnsi="Times New Roman" w:cs="Times New Roman"/>
                <w:color w:val="auto"/>
                <w:sz w:val="24"/>
                <w:szCs w:val="24"/>
              </w:rPr>
            </w:pPr>
            <w:r w:rsidRPr="00246BF4">
              <w:rPr>
                <w:rFonts w:ascii="Times New Roman" w:hAnsi="Times New Roman" w:cs="Times New Roman"/>
                <w:color w:val="auto"/>
                <w:sz w:val="24"/>
                <w:szCs w:val="24"/>
              </w:rPr>
              <w:t>-2,8</w:t>
            </w:r>
          </w:p>
        </w:tc>
      </w:tr>
      <w:tr w:rsidR="00C464F8" w:rsidRPr="00246BF4" w:rsidTr="00C464F8">
        <w:trPr>
          <w:trHeight w:val="20"/>
        </w:trPr>
        <w:tc>
          <w:tcPr>
            <w:tcW w:w="3430" w:type="dxa"/>
            <w:vAlign w:val="center"/>
          </w:tcPr>
          <w:p w:rsidR="00C464F8" w:rsidRPr="00246BF4" w:rsidRDefault="00C464F8" w:rsidP="00797355">
            <w:pPr>
              <w:tabs>
                <w:tab w:val="left" w:pos="567"/>
              </w:tabs>
              <w:spacing w:after="0"/>
              <w:rPr>
                <w:rFonts w:ascii="Times New Roman" w:hAnsi="Times New Roman" w:cs="Times New Roman"/>
                <w:bCs/>
                <w:color w:val="auto"/>
                <w:sz w:val="24"/>
                <w:szCs w:val="24"/>
              </w:rPr>
            </w:pPr>
            <w:r w:rsidRPr="00246BF4">
              <w:rPr>
                <w:rFonts w:ascii="Times New Roman" w:hAnsi="Times New Roman" w:cs="Times New Roman"/>
                <w:bCs/>
                <w:color w:val="auto"/>
                <w:sz w:val="24"/>
                <w:szCs w:val="24"/>
              </w:rPr>
              <w:t>Рентабельность продаж</w:t>
            </w:r>
          </w:p>
        </w:tc>
        <w:tc>
          <w:tcPr>
            <w:tcW w:w="2339" w:type="dxa"/>
            <w:vAlign w:val="center"/>
          </w:tcPr>
          <w:p w:rsidR="00C464F8" w:rsidRPr="00246BF4" w:rsidRDefault="00C464F8" w:rsidP="00797355">
            <w:pPr>
              <w:tabs>
                <w:tab w:val="left" w:pos="567"/>
              </w:tabs>
              <w:spacing w:after="0"/>
              <w:jc w:val="center"/>
              <w:rPr>
                <w:rFonts w:ascii="Times New Roman" w:hAnsi="Times New Roman" w:cs="Times New Roman"/>
                <w:color w:val="auto"/>
                <w:sz w:val="24"/>
                <w:szCs w:val="24"/>
              </w:rPr>
            </w:pPr>
            <w:r w:rsidRPr="00246BF4">
              <w:rPr>
                <w:rFonts w:ascii="Times New Roman" w:hAnsi="Times New Roman" w:cs="Times New Roman"/>
                <w:color w:val="auto"/>
                <w:sz w:val="24"/>
                <w:szCs w:val="24"/>
              </w:rPr>
              <w:t>7,7</w:t>
            </w:r>
          </w:p>
        </w:tc>
        <w:tc>
          <w:tcPr>
            <w:tcW w:w="2339" w:type="dxa"/>
            <w:vAlign w:val="center"/>
          </w:tcPr>
          <w:p w:rsidR="00C464F8" w:rsidRPr="00246BF4" w:rsidRDefault="00C464F8" w:rsidP="00797355">
            <w:pPr>
              <w:tabs>
                <w:tab w:val="left" w:pos="567"/>
              </w:tabs>
              <w:spacing w:after="0"/>
              <w:jc w:val="center"/>
              <w:rPr>
                <w:rFonts w:ascii="Times New Roman" w:hAnsi="Times New Roman" w:cs="Times New Roman"/>
                <w:color w:val="auto"/>
                <w:sz w:val="24"/>
                <w:szCs w:val="24"/>
              </w:rPr>
            </w:pPr>
            <w:r w:rsidRPr="00246BF4">
              <w:rPr>
                <w:rFonts w:ascii="Times New Roman" w:hAnsi="Times New Roman" w:cs="Times New Roman"/>
                <w:color w:val="auto"/>
                <w:sz w:val="24"/>
                <w:szCs w:val="24"/>
              </w:rPr>
              <w:t>3,5</w:t>
            </w:r>
          </w:p>
        </w:tc>
        <w:tc>
          <w:tcPr>
            <w:tcW w:w="1586" w:type="dxa"/>
            <w:vAlign w:val="center"/>
          </w:tcPr>
          <w:p w:rsidR="00C464F8" w:rsidRPr="00246BF4" w:rsidRDefault="00C464F8" w:rsidP="00797355">
            <w:pPr>
              <w:tabs>
                <w:tab w:val="left" w:pos="567"/>
              </w:tabs>
              <w:spacing w:after="0"/>
              <w:jc w:val="center"/>
              <w:rPr>
                <w:rFonts w:ascii="Times New Roman" w:hAnsi="Times New Roman" w:cs="Times New Roman"/>
                <w:color w:val="auto"/>
                <w:sz w:val="24"/>
                <w:szCs w:val="24"/>
              </w:rPr>
            </w:pPr>
            <w:r w:rsidRPr="00246BF4">
              <w:rPr>
                <w:rFonts w:ascii="Times New Roman" w:hAnsi="Times New Roman" w:cs="Times New Roman"/>
                <w:color w:val="auto"/>
                <w:sz w:val="24"/>
                <w:szCs w:val="24"/>
              </w:rPr>
              <w:t>-4,2</w:t>
            </w:r>
          </w:p>
        </w:tc>
      </w:tr>
    </w:tbl>
    <w:p w:rsidR="00C464F8" w:rsidRPr="00246BF4" w:rsidRDefault="00C464F8" w:rsidP="00797355">
      <w:pPr>
        <w:tabs>
          <w:tab w:val="left" w:pos="567"/>
        </w:tabs>
        <w:spacing w:after="0" w:line="360" w:lineRule="auto"/>
        <w:jc w:val="center"/>
        <w:rPr>
          <w:rFonts w:ascii="Times New Roman" w:hAnsi="Times New Roman" w:cs="Times New Roman"/>
          <w:bCs/>
          <w:color w:val="auto"/>
          <w:sz w:val="28"/>
          <w:szCs w:val="28"/>
        </w:rPr>
      </w:pPr>
    </w:p>
    <w:p w:rsidR="00C464F8" w:rsidRPr="00246BF4" w:rsidRDefault="00C464F8"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bCs/>
          <w:color w:val="auto"/>
          <w:sz w:val="28"/>
          <w:szCs w:val="28"/>
        </w:rPr>
        <w:t xml:space="preserve">Анализ валовой рентабельности и рентабельности продаж </w:t>
      </w:r>
      <w:r w:rsidR="00FF16A7">
        <w:rPr>
          <w:rFonts w:ascii="Times New Roman" w:hAnsi="Times New Roman" w:cs="Times New Roman"/>
          <w:color w:val="auto"/>
          <w:sz w:val="28"/>
          <w:szCs w:val="28"/>
        </w:rPr>
        <w:t xml:space="preserve">ОАО «Славянский КХП» </w:t>
      </w:r>
      <w:r w:rsidRPr="00246BF4">
        <w:rPr>
          <w:rFonts w:ascii="Times New Roman" w:hAnsi="Times New Roman" w:cs="Times New Roman"/>
          <w:color w:val="auto"/>
          <w:sz w:val="28"/>
          <w:szCs w:val="28"/>
        </w:rPr>
        <w:t>указывает на снижение рентабельности от основной деятельности:</w:t>
      </w:r>
    </w:p>
    <w:p w:rsidR="00C464F8" w:rsidRPr="00246BF4" w:rsidRDefault="00E12311"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 валовая рентабельность уменьшилась на 2,8%, что вызвано увеличением себестоимости;</w:t>
      </w:r>
    </w:p>
    <w:p w:rsidR="00C464F8" w:rsidRPr="00246BF4" w:rsidRDefault="00E12311"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 рентабельность продаж снизилась на 4,2%. Главной причиной такой ситуации является рост коммерческих и управленческих расходов.</w:t>
      </w:r>
    </w:p>
    <w:p w:rsidR="00C464F8" w:rsidRPr="00246BF4" w:rsidRDefault="00C464F8" w:rsidP="00797355">
      <w:pPr>
        <w:tabs>
          <w:tab w:val="left" w:pos="567"/>
        </w:tabs>
        <w:spacing w:after="0" w:line="360" w:lineRule="auto"/>
        <w:ind w:firstLine="567"/>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Таким образом, следует изучить причины, вызвавшие отрицательные факторы, снижающие прибыль от продаж, а именно рост себестоимости реализованной продукции, увеличение управленческих и коммерческих расходов. Отрицательными факторами, уменьшающими чистую прибыль</w:t>
      </w:r>
      <w:r w:rsidRPr="00246BF4">
        <w:rPr>
          <w:rFonts w:ascii="Times New Roman" w:hAnsi="Times New Roman" w:cs="Times New Roman"/>
          <w:color w:val="auto"/>
        </w:rPr>
        <w:t xml:space="preserve"> </w:t>
      </w:r>
      <w:r w:rsidR="00FF16A7">
        <w:rPr>
          <w:rFonts w:ascii="Times New Roman" w:hAnsi="Times New Roman" w:cs="Times New Roman"/>
          <w:color w:val="auto"/>
          <w:sz w:val="28"/>
          <w:szCs w:val="28"/>
        </w:rPr>
        <w:t xml:space="preserve">ОАО «Славянский КХП» </w:t>
      </w:r>
      <w:r w:rsidRPr="00246BF4">
        <w:rPr>
          <w:rFonts w:ascii="Times New Roman" w:hAnsi="Times New Roman" w:cs="Times New Roman"/>
          <w:bCs/>
          <w:iCs/>
          <w:color w:val="auto"/>
          <w:sz w:val="28"/>
          <w:szCs w:val="28"/>
        </w:rPr>
        <w:t>являются снижение доходов от участия в других предприятиях и прочих доходов, а также уменьшение прибыли от продаж.</w:t>
      </w:r>
    </w:p>
    <w:p w:rsidR="00C464F8" w:rsidRPr="00246BF4" w:rsidRDefault="00C464F8" w:rsidP="00797355">
      <w:pPr>
        <w:tabs>
          <w:tab w:val="left" w:pos="567"/>
        </w:tabs>
        <w:spacing w:after="0" w:line="360" w:lineRule="auto"/>
        <w:ind w:firstLine="567"/>
        <w:jc w:val="both"/>
        <w:rPr>
          <w:rFonts w:ascii="Times New Roman" w:hAnsi="Times New Roman" w:cs="Times New Roman"/>
          <w:bCs/>
          <w:iCs/>
          <w:color w:val="auto"/>
          <w:sz w:val="28"/>
          <w:szCs w:val="28"/>
        </w:rPr>
      </w:pPr>
      <w:r w:rsidRPr="00246BF4">
        <w:rPr>
          <w:rFonts w:ascii="Times New Roman" w:hAnsi="Times New Roman" w:cs="Times New Roman"/>
          <w:bCs/>
          <w:iCs/>
          <w:color w:val="auto"/>
          <w:sz w:val="28"/>
          <w:szCs w:val="28"/>
        </w:rPr>
        <w:t>Снижение рентабельности продаж вызвано ростом себестоимости реализованной продукции, увеличением управленческих и коммерческих расходов, а снижение чистой рентабельности - уменьшением доходов от участия в других предприятиях и прочих доходов.</w:t>
      </w:r>
    </w:p>
    <w:p w:rsidR="00C464F8" w:rsidRPr="00246BF4" w:rsidRDefault="00C464F8"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В результате проведенного анализа финансовых результатов</w:t>
      </w:r>
      <w:r w:rsidRPr="00246BF4">
        <w:rPr>
          <w:rFonts w:ascii="Times New Roman" w:hAnsi="Times New Roman" w:cs="Times New Roman"/>
          <w:color w:val="auto"/>
          <w:sz w:val="28"/>
          <w:szCs w:val="28"/>
        </w:rPr>
        <w:t xml:space="preserve"> </w:t>
      </w:r>
      <w:r w:rsidR="00FF16A7">
        <w:rPr>
          <w:rFonts w:ascii="Times New Roman" w:hAnsi="Times New Roman" w:cs="Times New Roman"/>
          <w:color w:val="auto"/>
          <w:sz w:val="28"/>
          <w:szCs w:val="28"/>
        </w:rPr>
        <w:t xml:space="preserve">ОАО «Славянский КХП» </w:t>
      </w:r>
      <w:r w:rsidR="001457E0">
        <w:rPr>
          <w:rFonts w:ascii="Times New Roman" w:hAnsi="Times New Roman" w:cs="Times New Roman"/>
          <w:bCs/>
          <w:color w:val="auto"/>
          <w:sz w:val="28"/>
          <w:szCs w:val="28"/>
        </w:rPr>
        <w:t>за 2017</w:t>
      </w:r>
      <w:r w:rsidRPr="00246BF4">
        <w:rPr>
          <w:rFonts w:ascii="Times New Roman" w:hAnsi="Times New Roman" w:cs="Times New Roman"/>
          <w:bCs/>
          <w:color w:val="auto"/>
          <w:sz w:val="28"/>
          <w:szCs w:val="28"/>
        </w:rPr>
        <w:t xml:space="preserve"> г. выявлены резервы их роста:</w:t>
      </w:r>
    </w:p>
    <w:p w:rsidR="00C464F8" w:rsidRPr="00246BF4" w:rsidRDefault="00E12311"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color w:val="auto"/>
          <w:sz w:val="28"/>
          <w:szCs w:val="28"/>
        </w:rPr>
        <w:lastRenderedPageBreak/>
        <w:t xml:space="preserve">– </w:t>
      </w:r>
      <w:r w:rsidR="00C464F8" w:rsidRPr="00246BF4">
        <w:rPr>
          <w:rFonts w:ascii="Times New Roman" w:hAnsi="Times New Roman" w:cs="Times New Roman"/>
          <w:bCs/>
          <w:color w:val="auto"/>
          <w:sz w:val="28"/>
          <w:szCs w:val="28"/>
        </w:rPr>
        <w:t xml:space="preserve"> </w:t>
      </w:r>
      <w:r w:rsidR="00C464F8" w:rsidRPr="00246BF4">
        <w:rPr>
          <w:rFonts w:ascii="Times New Roman" w:hAnsi="Times New Roman" w:cs="Times New Roman"/>
          <w:color w:val="auto"/>
          <w:sz w:val="28"/>
          <w:szCs w:val="28"/>
        </w:rPr>
        <w:t>о</w:t>
      </w:r>
      <w:r w:rsidR="00C464F8" w:rsidRPr="00246BF4">
        <w:rPr>
          <w:rFonts w:ascii="Times New Roman" w:hAnsi="Times New Roman" w:cs="Times New Roman"/>
          <w:bCs/>
          <w:color w:val="auto"/>
          <w:sz w:val="28"/>
          <w:szCs w:val="28"/>
        </w:rPr>
        <w:t>сновными резервами увеличения прибыли и рентабельности продаж является снижение себестоимости реализованной продукции, управленческих и коммерческих расходов;</w:t>
      </w:r>
    </w:p>
    <w:p w:rsidR="00C464F8" w:rsidRPr="00246BF4" w:rsidRDefault="00E12311"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color w:val="auto"/>
          <w:sz w:val="28"/>
          <w:szCs w:val="28"/>
        </w:rPr>
        <w:t xml:space="preserve">– </w:t>
      </w:r>
      <w:r w:rsidR="00C464F8" w:rsidRPr="00246BF4">
        <w:rPr>
          <w:rFonts w:ascii="Times New Roman" w:hAnsi="Times New Roman" w:cs="Times New Roman"/>
          <w:bCs/>
          <w:color w:val="auto"/>
          <w:sz w:val="28"/>
          <w:szCs w:val="28"/>
        </w:rPr>
        <w:t xml:space="preserve">главными резервами увеличения чистой прибыли и чистой рентабельности является увеличение </w:t>
      </w:r>
      <w:r w:rsidR="00C464F8" w:rsidRPr="00246BF4">
        <w:rPr>
          <w:rFonts w:ascii="Times New Roman" w:hAnsi="Times New Roman" w:cs="Times New Roman"/>
          <w:bCs/>
          <w:iCs/>
          <w:color w:val="auto"/>
          <w:sz w:val="28"/>
          <w:szCs w:val="28"/>
        </w:rPr>
        <w:t>доходов от участия в других предприятиях и прочих доходов</w:t>
      </w:r>
      <w:r w:rsidR="00C464F8" w:rsidRPr="00246BF4">
        <w:rPr>
          <w:rFonts w:ascii="Times New Roman" w:hAnsi="Times New Roman" w:cs="Times New Roman"/>
          <w:bCs/>
          <w:color w:val="auto"/>
          <w:sz w:val="28"/>
          <w:szCs w:val="28"/>
        </w:rPr>
        <w:t>;</w:t>
      </w:r>
    </w:p>
    <w:p w:rsidR="00C464F8" w:rsidRDefault="00E12311"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bCs/>
          <w:color w:val="auto"/>
          <w:sz w:val="28"/>
          <w:szCs w:val="28"/>
        </w:rPr>
        <w:t xml:space="preserve"> </w:t>
      </w:r>
      <w:r w:rsidR="00A55523">
        <w:rPr>
          <w:rFonts w:ascii="Times New Roman" w:hAnsi="Times New Roman" w:cs="Times New Roman"/>
          <w:bCs/>
          <w:color w:val="auto"/>
          <w:sz w:val="28"/>
          <w:szCs w:val="28"/>
        </w:rPr>
        <w:t xml:space="preserve">  </w:t>
      </w:r>
      <w:r w:rsidR="00C464F8" w:rsidRPr="00246BF4">
        <w:rPr>
          <w:rFonts w:ascii="Times New Roman" w:hAnsi="Times New Roman" w:cs="Times New Roman"/>
          <w:bCs/>
          <w:color w:val="auto"/>
          <w:sz w:val="28"/>
          <w:szCs w:val="28"/>
        </w:rPr>
        <w:t>одним из значительных факторов, обеспечивающим увеличение прибыли от продаж и повышение рентабельности продаж, является рост выручки.</w:t>
      </w:r>
    </w:p>
    <w:p w:rsidR="00FF16A7" w:rsidRPr="00246BF4" w:rsidRDefault="00697584" w:rsidP="00797355">
      <w:pPr>
        <w:tabs>
          <w:tab w:val="left" w:pos="567"/>
        </w:tabs>
        <w:spacing w:after="0" w:line="360" w:lineRule="auto"/>
        <w:ind w:firstLine="567"/>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Проведя анализ и оценку механизма </w:t>
      </w:r>
      <w:r>
        <w:rPr>
          <w:rFonts w:ascii="Times New Roman" w:hAnsi="Times New Roman" w:cs="Times New Roman"/>
          <w:color w:val="auto"/>
          <w:sz w:val="28"/>
          <w:szCs w:val="28"/>
        </w:rPr>
        <w:t>ОАО «Славянский КХП», можно сделать следующие выводы:</w:t>
      </w:r>
    </w:p>
    <w:p w:rsidR="00C464F8" w:rsidRPr="00246BF4" w:rsidRDefault="00C464F8"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1. Заслуживает положительной оценки работа предприятия, направленная на увеличение выручки от продаж продукции. Предлагается сохранять темп роста выручки за счет рациональной ценовой политики и увеличения объема производства на основе изучения конъюнктуры рынка путем заключения долгосрочных договоров с потребителями продукции и расширения собственной торговой сети;</w:t>
      </w:r>
    </w:p>
    <w:p w:rsidR="00C464F8" w:rsidRPr="00246BF4" w:rsidRDefault="00C464F8"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 xml:space="preserve">2. Факторный анализ показал, что сокращение прочих расходов увеличило чистую прибыль и чистую рентабельность. В качестве рекомендаций руководителю </w:t>
      </w:r>
      <w:r w:rsidR="00FF16A7">
        <w:rPr>
          <w:rFonts w:ascii="Times New Roman" w:hAnsi="Times New Roman" w:cs="Times New Roman"/>
          <w:color w:val="auto"/>
          <w:sz w:val="28"/>
          <w:szCs w:val="28"/>
        </w:rPr>
        <w:t xml:space="preserve">ОАО «Славянский КХП» </w:t>
      </w:r>
      <w:r w:rsidRPr="00246BF4">
        <w:rPr>
          <w:rFonts w:ascii="Times New Roman" w:hAnsi="Times New Roman" w:cs="Times New Roman"/>
          <w:bCs/>
          <w:color w:val="auto"/>
          <w:sz w:val="28"/>
          <w:szCs w:val="28"/>
        </w:rPr>
        <w:t>предлагается поддерживать наметившуюся тенденцию к снижению прочих расходов.</w:t>
      </w:r>
    </w:p>
    <w:p w:rsidR="00C464F8" w:rsidRPr="00246BF4" w:rsidRDefault="00C464F8"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3. Так как дебиторская задолженность составляет более 20% от суммы активов, то такая структура активов не является оптимальной. С целью уменьшения величины дебиторской задолженности и одновременного увеличения прочих доходов предлагается применять штрафные санкции к покупателям за просроченную дебиторскую задолженность.</w:t>
      </w:r>
    </w:p>
    <w:p w:rsidR="00C464F8" w:rsidRDefault="00C464F8"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 xml:space="preserve">4. Для обеспечения роста рентабельности продаж рекомендуется снижение </w:t>
      </w:r>
      <w:r w:rsidR="00FF16A7">
        <w:rPr>
          <w:rFonts w:ascii="Times New Roman" w:hAnsi="Times New Roman" w:cs="Times New Roman"/>
          <w:bCs/>
          <w:color w:val="auto"/>
          <w:sz w:val="28"/>
          <w:szCs w:val="28"/>
        </w:rPr>
        <w:t>уровня себестоимости к выручке.</w:t>
      </w:r>
    </w:p>
    <w:p w:rsidR="00236609" w:rsidRDefault="00236609" w:rsidP="00797355">
      <w:pPr>
        <w:tabs>
          <w:tab w:val="left" w:pos="567"/>
        </w:tabs>
        <w:spacing w:after="0" w:line="360" w:lineRule="auto"/>
        <w:ind w:firstLine="567"/>
        <w:jc w:val="both"/>
        <w:rPr>
          <w:rFonts w:ascii="Times New Roman" w:hAnsi="Times New Roman" w:cs="Times New Roman"/>
          <w:bCs/>
          <w:color w:val="auto"/>
          <w:sz w:val="28"/>
          <w:szCs w:val="28"/>
        </w:rPr>
      </w:pPr>
    </w:p>
    <w:p w:rsidR="00236609" w:rsidRDefault="00236609" w:rsidP="00797355">
      <w:pPr>
        <w:tabs>
          <w:tab w:val="left" w:pos="567"/>
        </w:tabs>
        <w:spacing w:after="0" w:line="360" w:lineRule="auto"/>
        <w:ind w:firstLine="567"/>
        <w:jc w:val="both"/>
        <w:rPr>
          <w:rFonts w:ascii="Times New Roman" w:hAnsi="Times New Roman" w:cs="Times New Roman"/>
          <w:bCs/>
          <w:color w:val="auto"/>
          <w:sz w:val="28"/>
          <w:szCs w:val="28"/>
        </w:rPr>
      </w:pPr>
    </w:p>
    <w:p w:rsidR="00236609" w:rsidRDefault="00236609">
      <w:pPr>
        <w:spacing w:after="160" w:line="259" w:lineRule="auto"/>
        <w:rPr>
          <w:rFonts w:ascii="Times New Roman" w:hAnsi="Times New Roman" w:cs="Times New Roman"/>
          <w:color w:val="auto"/>
          <w:sz w:val="28"/>
          <w:szCs w:val="28"/>
        </w:rPr>
      </w:pPr>
      <w:bookmarkStart w:id="48" w:name="_Toc508608768"/>
      <w:bookmarkStart w:id="49" w:name="_Toc509917820"/>
    </w:p>
    <w:p w:rsidR="00C464F8" w:rsidRPr="00F715B0" w:rsidRDefault="00236609" w:rsidP="004D2DBC">
      <w:pPr>
        <w:pStyle w:val="1"/>
        <w:spacing w:line="360" w:lineRule="auto"/>
        <w:ind w:firstLine="709"/>
        <w:rPr>
          <w:rFonts w:ascii="Times New Roman" w:hAnsi="Times New Roman" w:cs="Times New Roman"/>
          <w:b w:val="0"/>
          <w:color w:val="auto"/>
        </w:rPr>
      </w:pPr>
      <w:bookmarkStart w:id="50" w:name="_Toc515888831"/>
      <w:r w:rsidRPr="00F715B0">
        <w:rPr>
          <w:rFonts w:ascii="Times New Roman" w:hAnsi="Times New Roman" w:cs="Times New Roman"/>
          <w:b w:val="0"/>
          <w:color w:val="auto"/>
        </w:rPr>
        <w:lastRenderedPageBreak/>
        <w:t>3</w:t>
      </w:r>
      <w:r w:rsidR="00C464F8" w:rsidRPr="00F715B0">
        <w:rPr>
          <w:rFonts w:ascii="Times New Roman" w:hAnsi="Times New Roman" w:cs="Times New Roman"/>
          <w:b w:val="0"/>
          <w:color w:val="auto"/>
        </w:rPr>
        <w:t xml:space="preserve"> </w:t>
      </w:r>
      <w:bookmarkEnd w:id="48"/>
      <w:r w:rsidR="00C464F8" w:rsidRPr="00F715B0">
        <w:rPr>
          <w:rFonts w:ascii="Times New Roman" w:hAnsi="Times New Roman" w:cs="Times New Roman"/>
          <w:b w:val="0"/>
          <w:color w:val="auto"/>
          <w:shd w:val="clear" w:color="auto" w:fill="FFFFFF"/>
        </w:rPr>
        <w:t xml:space="preserve">Совершенствование экономического механизма управления </w:t>
      </w:r>
      <w:bookmarkEnd w:id="49"/>
      <w:r w:rsidR="00697584" w:rsidRPr="00F715B0">
        <w:rPr>
          <w:rFonts w:ascii="Times New Roman" w:hAnsi="Times New Roman" w:cs="Times New Roman"/>
          <w:b w:val="0"/>
          <w:color w:val="auto"/>
        </w:rPr>
        <w:t>ОАО «Славянский КХП»</w:t>
      </w:r>
      <w:bookmarkEnd w:id="50"/>
    </w:p>
    <w:p w:rsidR="00697584" w:rsidRPr="00246BF4" w:rsidRDefault="00697584" w:rsidP="004D2DBC">
      <w:pPr>
        <w:tabs>
          <w:tab w:val="left" w:pos="567"/>
        </w:tabs>
        <w:spacing w:after="0"/>
        <w:rPr>
          <w:rFonts w:ascii="Times New Roman" w:hAnsi="Times New Roman" w:cs="Times New Roman"/>
          <w:color w:val="auto"/>
        </w:rPr>
      </w:pPr>
    </w:p>
    <w:p w:rsidR="00C464F8" w:rsidRPr="00246BF4" w:rsidRDefault="00C464F8" w:rsidP="00797355">
      <w:pPr>
        <w:pStyle w:val="1"/>
        <w:tabs>
          <w:tab w:val="left" w:pos="567"/>
        </w:tabs>
        <w:spacing w:before="0" w:line="360" w:lineRule="auto"/>
        <w:ind w:firstLine="709"/>
        <w:jc w:val="both"/>
        <w:rPr>
          <w:rFonts w:ascii="Times New Roman" w:hAnsi="Times New Roman" w:cs="Times New Roman"/>
          <w:b w:val="0"/>
          <w:color w:val="auto"/>
        </w:rPr>
      </w:pPr>
      <w:bookmarkStart w:id="51" w:name="_Toc508608769"/>
      <w:bookmarkStart w:id="52" w:name="_Toc509917821"/>
      <w:bookmarkStart w:id="53" w:name="_Toc515888832"/>
      <w:r w:rsidRPr="00246BF4">
        <w:rPr>
          <w:rFonts w:ascii="Times New Roman" w:hAnsi="Times New Roman" w:cs="Times New Roman"/>
          <w:b w:val="0"/>
          <w:color w:val="auto"/>
        </w:rPr>
        <w:t xml:space="preserve">3.1 </w:t>
      </w:r>
      <w:bookmarkEnd w:id="51"/>
      <w:r w:rsidRPr="00246BF4">
        <w:rPr>
          <w:rFonts w:ascii="Times New Roman" w:hAnsi="Times New Roman" w:cs="Times New Roman"/>
          <w:b w:val="0"/>
          <w:color w:val="auto"/>
          <w:shd w:val="clear" w:color="auto" w:fill="FFFFFF"/>
        </w:rPr>
        <w:t xml:space="preserve">«Дорожная карта» совершенствование механизма управления </w:t>
      </w:r>
      <w:r w:rsidR="00697584" w:rsidRPr="00697584">
        <w:rPr>
          <w:rFonts w:ascii="Times New Roman" w:hAnsi="Times New Roman" w:cs="Times New Roman"/>
          <w:b w:val="0"/>
          <w:color w:val="auto"/>
        </w:rPr>
        <w:t>ОАО «Славянский КХП»</w:t>
      </w:r>
      <w:r w:rsidR="00697584">
        <w:rPr>
          <w:rFonts w:ascii="Times New Roman" w:hAnsi="Times New Roman" w:cs="Times New Roman"/>
          <w:b w:val="0"/>
          <w:color w:val="auto"/>
          <w:shd w:val="clear" w:color="auto" w:fill="FFFFFF"/>
        </w:rPr>
        <w:t xml:space="preserve"> </w:t>
      </w:r>
      <w:r w:rsidRPr="00246BF4">
        <w:rPr>
          <w:rFonts w:ascii="Times New Roman" w:hAnsi="Times New Roman" w:cs="Times New Roman"/>
          <w:b w:val="0"/>
          <w:color w:val="auto"/>
          <w:shd w:val="clear" w:color="auto" w:fill="FFFFFF"/>
        </w:rPr>
        <w:t>в условиях усиления социально-экономических вызовов</w:t>
      </w:r>
      <w:bookmarkEnd w:id="52"/>
      <w:bookmarkEnd w:id="53"/>
    </w:p>
    <w:p w:rsidR="00C464F8" w:rsidRPr="00246BF4" w:rsidRDefault="00C464F8" w:rsidP="00797355">
      <w:pPr>
        <w:tabs>
          <w:tab w:val="left" w:pos="567"/>
        </w:tabs>
        <w:rPr>
          <w:rFonts w:ascii="Times New Roman" w:hAnsi="Times New Roman" w:cs="Times New Roman"/>
          <w:color w:val="auto"/>
        </w:rPr>
      </w:pP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На предприятии </w:t>
      </w:r>
      <w:r w:rsidR="00697584">
        <w:rPr>
          <w:rFonts w:ascii="Times New Roman" w:hAnsi="Times New Roman" w:cs="Times New Roman"/>
          <w:color w:val="auto"/>
          <w:sz w:val="28"/>
          <w:szCs w:val="28"/>
        </w:rPr>
        <w:t xml:space="preserve">ОАО «Славянский КХП» </w:t>
      </w:r>
      <w:r w:rsidRPr="00246BF4">
        <w:rPr>
          <w:rFonts w:ascii="Times New Roman" w:hAnsi="Times New Roman" w:cs="Times New Roman"/>
          <w:color w:val="auto"/>
          <w:sz w:val="28"/>
          <w:szCs w:val="28"/>
        </w:rPr>
        <w:t>предполагается освоение производства и реализации нового вида товара. При этом по предварительным оценкам экспертов исходный размер инвестиций должен составить в среднем 20 000.000 руб. При этом источниками инвестирования будут:</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Собственные средства – 70%</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Заемные средства – 30%.</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Возврат кредита будет осуществляться долями: на 2-м году реализации проекта 3000.000руб. и на 3-м – 3000.000руб.</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Для минимизации уровня риска инвестирования предполагается первой год использовать производственную мощность лишь на 50%, а начиная со второго года жизненного цикла инвестиционного проекта выйти на полную 100%-ю мощность. Также, с учетом анализа всех факторов влияния принято решение об использовании нормы дисконта на уровне 25%.</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В целом, основные планируемые показатели производственно-хозяйственной деятельности предприятия представлены в таблице 10.</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p>
    <w:p w:rsidR="00C464F8" w:rsidRDefault="00C464F8" w:rsidP="00797355">
      <w:pPr>
        <w:pStyle w:val="11"/>
        <w:tabs>
          <w:tab w:val="left" w:pos="567"/>
        </w:tabs>
        <w:ind w:firstLine="0"/>
        <w:rPr>
          <w:rFonts w:ascii="Times New Roman" w:hAnsi="Times New Roman"/>
          <w:sz w:val="28"/>
          <w:szCs w:val="28"/>
        </w:rPr>
      </w:pPr>
      <w:r w:rsidRPr="00246BF4">
        <w:rPr>
          <w:rFonts w:ascii="Times New Roman" w:hAnsi="Times New Roman"/>
          <w:sz w:val="28"/>
          <w:szCs w:val="28"/>
        </w:rPr>
        <w:t xml:space="preserve">Таблица 10 </w:t>
      </w:r>
      <w:r w:rsidR="007568BF" w:rsidRPr="00246BF4">
        <w:rPr>
          <w:rFonts w:ascii="Times New Roman" w:hAnsi="Times New Roman"/>
          <w:sz w:val="28"/>
          <w:szCs w:val="28"/>
        </w:rPr>
        <w:t>–</w:t>
      </w:r>
      <w:r w:rsidRPr="00246BF4">
        <w:rPr>
          <w:rFonts w:ascii="Times New Roman" w:hAnsi="Times New Roman"/>
          <w:sz w:val="28"/>
          <w:szCs w:val="28"/>
        </w:rPr>
        <w:t xml:space="preserve"> Инвестиционные проекты, предложенные для реализации</w:t>
      </w:r>
      <w:r w:rsidR="00236609">
        <w:rPr>
          <w:rFonts w:ascii="Times New Roman" w:hAnsi="Times New Roman"/>
          <w:sz w:val="28"/>
          <w:szCs w:val="28"/>
        </w:rPr>
        <w:t xml:space="preserve"> (составлено автором)</w:t>
      </w:r>
    </w:p>
    <w:p w:rsidR="00753D25" w:rsidRPr="00246BF4" w:rsidRDefault="00753D25" w:rsidP="00797355">
      <w:pPr>
        <w:pStyle w:val="11"/>
        <w:tabs>
          <w:tab w:val="left" w:pos="567"/>
        </w:tabs>
        <w:ind w:firstLine="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871"/>
        <w:gridCol w:w="832"/>
        <w:gridCol w:w="872"/>
        <w:gridCol w:w="830"/>
        <w:gridCol w:w="872"/>
        <w:gridCol w:w="830"/>
        <w:gridCol w:w="872"/>
        <w:gridCol w:w="830"/>
        <w:gridCol w:w="872"/>
        <w:gridCol w:w="1947"/>
      </w:tblGrid>
      <w:tr w:rsidR="00C464F8" w:rsidRPr="00246BF4" w:rsidTr="00C464F8">
        <w:tc>
          <w:tcPr>
            <w:tcW w:w="884" w:type="pct"/>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Проект А</w:t>
            </w:r>
          </w:p>
        </w:tc>
        <w:tc>
          <w:tcPr>
            <w:tcW w:w="884" w:type="pct"/>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Проект В</w:t>
            </w:r>
          </w:p>
        </w:tc>
        <w:tc>
          <w:tcPr>
            <w:tcW w:w="884" w:type="pct"/>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Проект С</w:t>
            </w:r>
          </w:p>
        </w:tc>
        <w:tc>
          <w:tcPr>
            <w:tcW w:w="884" w:type="pct"/>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Проект D</w:t>
            </w:r>
          </w:p>
        </w:tc>
        <w:tc>
          <w:tcPr>
            <w:tcW w:w="1464" w:type="pct"/>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Проект Е</w:t>
            </w:r>
          </w:p>
        </w:tc>
      </w:tr>
      <w:tr w:rsidR="00C464F8" w:rsidRPr="00246BF4" w:rsidTr="00C464F8">
        <w:tc>
          <w:tcPr>
            <w:tcW w:w="452"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IRR, %</w:t>
            </w:r>
          </w:p>
        </w:tc>
        <w:tc>
          <w:tcPr>
            <w:tcW w:w="432"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 xml:space="preserve">J, </w:t>
            </w:r>
            <w:proofErr w:type="spellStart"/>
            <w:r w:rsidRPr="00246BF4">
              <w:rPr>
                <w:rFonts w:ascii="Times New Roman" w:hAnsi="Times New Roman"/>
                <w:sz w:val="22"/>
                <w:szCs w:val="28"/>
                <w:lang w:val="en-US" w:eastAsia="en-US" w:bidi="en-US"/>
              </w:rPr>
              <w:t>тыс</w:t>
            </w:r>
            <w:proofErr w:type="spellEnd"/>
            <w:r w:rsidRPr="00246BF4">
              <w:rPr>
                <w:rFonts w:ascii="Times New Roman" w:hAnsi="Times New Roman"/>
                <w:sz w:val="22"/>
                <w:szCs w:val="28"/>
                <w:lang w:val="en-US" w:eastAsia="en-US" w:bidi="en-US"/>
              </w:rPr>
              <w:t xml:space="preserve">. </w:t>
            </w:r>
            <w:proofErr w:type="spellStart"/>
            <w:r w:rsidRPr="00246BF4">
              <w:rPr>
                <w:rFonts w:ascii="Times New Roman" w:hAnsi="Times New Roman"/>
                <w:sz w:val="22"/>
                <w:szCs w:val="28"/>
                <w:lang w:val="en-US" w:eastAsia="en-US" w:bidi="en-US"/>
              </w:rPr>
              <w:t>ден</w:t>
            </w:r>
            <w:proofErr w:type="spellEnd"/>
            <w:r w:rsidRPr="00246BF4">
              <w:rPr>
                <w:rFonts w:ascii="Times New Roman" w:hAnsi="Times New Roman"/>
                <w:sz w:val="22"/>
                <w:szCs w:val="28"/>
                <w:lang w:val="en-US" w:eastAsia="en-US" w:bidi="en-US"/>
              </w:rPr>
              <w:t xml:space="preserve">. </w:t>
            </w:r>
            <w:proofErr w:type="spellStart"/>
            <w:r w:rsidRPr="00246BF4">
              <w:rPr>
                <w:rFonts w:ascii="Times New Roman" w:hAnsi="Times New Roman"/>
                <w:sz w:val="22"/>
                <w:szCs w:val="28"/>
                <w:lang w:val="en-US" w:eastAsia="en-US" w:bidi="en-US"/>
              </w:rPr>
              <w:t>ед</w:t>
            </w:r>
            <w:proofErr w:type="spellEnd"/>
            <w:r w:rsidRPr="00246BF4">
              <w:rPr>
                <w:rFonts w:ascii="Times New Roman" w:hAnsi="Times New Roman"/>
                <w:sz w:val="22"/>
                <w:szCs w:val="28"/>
                <w:lang w:val="en-US" w:eastAsia="en-US" w:bidi="en-US"/>
              </w:rPr>
              <w:t>.</w:t>
            </w:r>
          </w:p>
        </w:tc>
        <w:tc>
          <w:tcPr>
            <w:tcW w:w="453"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IRR, %</w:t>
            </w:r>
          </w:p>
        </w:tc>
        <w:tc>
          <w:tcPr>
            <w:tcW w:w="43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 xml:space="preserve">J, </w:t>
            </w:r>
            <w:proofErr w:type="spellStart"/>
            <w:r w:rsidRPr="00246BF4">
              <w:rPr>
                <w:rFonts w:ascii="Times New Roman" w:hAnsi="Times New Roman"/>
                <w:sz w:val="22"/>
                <w:szCs w:val="28"/>
                <w:lang w:val="en-US" w:eastAsia="en-US" w:bidi="en-US"/>
              </w:rPr>
              <w:t>тыс</w:t>
            </w:r>
            <w:proofErr w:type="spellEnd"/>
            <w:r w:rsidRPr="00246BF4">
              <w:rPr>
                <w:rFonts w:ascii="Times New Roman" w:hAnsi="Times New Roman"/>
                <w:sz w:val="22"/>
                <w:szCs w:val="28"/>
                <w:lang w:val="en-US" w:eastAsia="en-US" w:bidi="en-US"/>
              </w:rPr>
              <w:t xml:space="preserve">. </w:t>
            </w:r>
            <w:proofErr w:type="spellStart"/>
            <w:r w:rsidRPr="00246BF4">
              <w:rPr>
                <w:rFonts w:ascii="Times New Roman" w:hAnsi="Times New Roman"/>
                <w:sz w:val="22"/>
                <w:szCs w:val="28"/>
                <w:lang w:val="en-US" w:eastAsia="en-US" w:bidi="en-US"/>
              </w:rPr>
              <w:t>ден</w:t>
            </w:r>
            <w:proofErr w:type="spellEnd"/>
            <w:r w:rsidRPr="00246BF4">
              <w:rPr>
                <w:rFonts w:ascii="Times New Roman" w:hAnsi="Times New Roman"/>
                <w:sz w:val="22"/>
                <w:szCs w:val="28"/>
                <w:lang w:val="en-US" w:eastAsia="en-US" w:bidi="en-US"/>
              </w:rPr>
              <w:t xml:space="preserve">. </w:t>
            </w:r>
            <w:proofErr w:type="spellStart"/>
            <w:r w:rsidRPr="00246BF4">
              <w:rPr>
                <w:rFonts w:ascii="Times New Roman" w:hAnsi="Times New Roman"/>
                <w:sz w:val="22"/>
                <w:szCs w:val="28"/>
                <w:lang w:val="en-US" w:eastAsia="en-US" w:bidi="en-US"/>
              </w:rPr>
              <w:t>ед</w:t>
            </w:r>
            <w:proofErr w:type="spellEnd"/>
            <w:r w:rsidRPr="00246BF4">
              <w:rPr>
                <w:rFonts w:ascii="Times New Roman" w:hAnsi="Times New Roman"/>
                <w:sz w:val="22"/>
                <w:szCs w:val="28"/>
                <w:lang w:val="en-US" w:eastAsia="en-US" w:bidi="en-US"/>
              </w:rPr>
              <w:t>.</w:t>
            </w:r>
          </w:p>
        </w:tc>
        <w:tc>
          <w:tcPr>
            <w:tcW w:w="453"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IRR, %</w:t>
            </w:r>
          </w:p>
        </w:tc>
        <w:tc>
          <w:tcPr>
            <w:tcW w:w="43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 xml:space="preserve">J, </w:t>
            </w:r>
            <w:proofErr w:type="spellStart"/>
            <w:r w:rsidRPr="00246BF4">
              <w:rPr>
                <w:rFonts w:ascii="Times New Roman" w:hAnsi="Times New Roman"/>
                <w:sz w:val="22"/>
                <w:szCs w:val="28"/>
                <w:lang w:val="en-US" w:eastAsia="en-US" w:bidi="en-US"/>
              </w:rPr>
              <w:t>тыс</w:t>
            </w:r>
            <w:proofErr w:type="spellEnd"/>
            <w:r w:rsidRPr="00246BF4">
              <w:rPr>
                <w:rFonts w:ascii="Times New Roman" w:hAnsi="Times New Roman"/>
                <w:sz w:val="22"/>
                <w:szCs w:val="28"/>
                <w:lang w:val="en-US" w:eastAsia="en-US" w:bidi="en-US"/>
              </w:rPr>
              <w:t xml:space="preserve">. </w:t>
            </w:r>
            <w:proofErr w:type="spellStart"/>
            <w:r w:rsidRPr="00246BF4">
              <w:rPr>
                <w:rFonts w:ascii="Times New Roman" w:hAnsi="Times New Roman"/>
                <w:sz w:val="22"/>
                <w:szCs w:val="28"/>
                <w:lang w:val="en-US" w:eastAsia="en-US" w:bidi="en-US"/>
              </w:rPr>
              <w:t>ден</w:t>
            </w:r>
            <w:proofErr w:type="spellEnd"/>
            <w:r w:rsidRPr="00246BF4">
              <w:rPr>
                <w:rFonts w:ascii="Times New Roman" w:hAnsi="Times New Roman"/>
                <w:sz w:val="22"/>
                <w:szCs w:val="28"/>
                <w:lang w:val="en-US" w:eastAsia="en-US" w:bidi="en-US"/>
              </w:rPr>
              <w:t xml:space="preserve">. </w:t>
            </w:r>
            <w:proofErr w:type="spellStart"/>
            <w:r w:rsidRPr="00246BF4">
              <w:rPr>
                <w:rFonts w:ascii="Times New Roman" w:hAnsi="Times New Roman"/>
                <w:sz w:val="22"/>
                <w:szCs w:val="28"/>
                <w:lang w:val="en-US" w:eastAsia="en-US" w:bidi="en-US"/>
              </w:rPr>
              <w:t>ед</w:t>
            </w:r>
            <w:proofErr w:type="spellEnd"/>
            <w:r w:rsidRPr="00246BF4">
              <w:rPr>
                <w:rFonts w:ascii="Times New Roman" w:hAnsi="Times New Roman"/>
                <w:sz w:val="22"/>
                <w:szCs w:val="28"/>
                <w:lang w:val="en-US" w:eastAsia="en-US" w:bidi="en-US"/>
              </w:rPr>
              <w:t>.</w:t>
            </w:r>
          </w:p>
        </w:tc>
        <w:tc>
          <w:tcPr>
            <w:tcW w:w="453"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IRR, %</w:t>
            </w:r>
          </w:p>
        </w:tc>
        <w:tc>
          <w:tcPr>
            <w:tcW w:w="43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 xml:space="preserve">J, </w:t>
            </w:r>
            <w:proofErr w:type="spellStart"/>
            <w:r w:rsidRPr="00246BF4">
              <w:rPr>
                <w:rFonts w:ascii="Times New Roman" w:hAnsi="Times New Roman"/>
                <w:sz w:val="22"/>
                <w:szCs w:val="28"/>
                <w:lang w:val="en-US" w:eastAsia="en-US" w:bidi="en-US"/>
              </w:rPr>
              <w:t>тыс</w:t>
            </w:r>
            <w:proofErr w:type="spellEnd"/>
            <w:r w:rsidRPr="00246BF4">
              <w:rPr>
                <w:rFonts w:ascii="Times New Roman" w:hAnsi="Times New Roman"/>
                <w:sz w:val="22"/>
                <w:szCs w:val="28"/>
                <w:lang w:val="en-US" w:eastAsia="en-US" w:bidi="en-US"/>
              </w:rPr>
              <w:t xml:space="preserve">. </w:t>
            </w:r>
            <w:proofErr w:type="spellStart"/>
            <w:r w:rsidRPr="00246BF4">
              <w:rPr>
                <w:rFonts w:ascii="Times New Roman" w:hAnsi="Times New Roman"/>
                <w:sz w:val="22"/>
                <w:szCs w:val="28"/>
                <w:lang w:val="en-US" w:eastAsia="en-US" w:bidi="en-US"/>
              </w:rPr>
              <w:t>ден</w:t>
            </w:r>
            <w:proofErr w:type="spellEnd"/>
            <w:r w:rsidRPr="00246BF4">
              <w:rPr>
                <w:rFonts w:ascii="Times New Roman" w:hAnsi="Times New Roman"/>
                <w:sz w:val="22"/>
                <w:szCs w:val="28"/>
                <w:lang w:val="en-US" w:eastAsia="en-US" w:bidi="en-US"/>
              </w:rPr>
              <w:t xml:space="preserve">. </w:t>
            </w:r>
            <w:proofErr w:type="spellStart"/>
            <w:r w:rsidRPr="00246BF4">
              <w:rPr>
                <w:rFonts w:ascii="Times New Roman" w:hAnsi="Times New Roman"/>
                <w:sz w:val="22"/>
                <w:szCs w:val="28"/>
                <w:lang w:val="en-US" w:eastAsia="en-US" w:bidi="en-US"/>
              </w:rPr>
              <w:t>ед</w:t>
            </w:r>
            <w:proofErr w:type="spellEnd"/>
            <w:r w:rsidRPr="00246BF4">
              <w:rPr>
                <w:rFonts w:ascii="Times New Roman" w:hAnsi="Times New Roman"/>
                <w:sz w:val="22"/>
                <w:szCs w:val="28"/>
                <w:lang w:val="en-US" w:eastAsia="en-US" w:bidi="en-US"/>
              </w:rPr>
              <w:t>.</w:t>
            </w:r>
          </w:p>
        </w:tc>
        <w:tc>
          <w:tcPr>
            <w:tcW w:w="453"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IRR, %</w:t>
            </w:r>
          </w:p>
        </w:tc>
        <w:tc>
          <w:tcPr>
            <w:tcW w:w="101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 xml:space="preserve">J, </w:t>
            </w:r>
            <w:proofErr w:type="spellStart"/>
            <w:r w:rsidRPr="00246BF4">
              <w:rPr>
                <w:rFonts w:ascii="Times New Roman" w:hAnsi="Times New Roman"/>
                <w:sz w:val="22"/>
                <w:szCs w:val="28"/>
                <w:lang w:val="en-US" w:eastAsia="en-US" w:bidi="en-US"/>
              </w:rPr>
              <w:t>тыс</w:t>
            </w:r>
            <w:proofErr w:type="spellEnd"/>
            <w:r w:rsidRPr="00246BF4">
              <w:rPr>
                <w:rFonts w:ascii="Times New Roman" w:hAnsi="Times New Roman"/>
                <w:sz w:val="22"/>
                <w:szCs w:val="28"/>
                <w:lang w:val="en-US" w:eastAsia="en-US" w:bidi="en-US"/>
              </w:rPr>
              <w:t xml:space="preserve">. </w:t>
            </w:r>
            <w:proofErr w:type="spellStart"/>
            <w:r w:rsidRPr="00246BF4">
              <w:rPr>
                <w:rFonts w:ascii="Times New Roman" w:hAnsi="Times New Roman"/>
                <w:sz w:val="22"/>
                <w:szCs w:val="28"/>
                <w:lang w:val="en-US" w:eastAsia="en-US" w:bidi="en-US"/>
              </w:rPr>
              <w:t>ден</w:t>
            </w:r>
            <w:proofErr w:type="spellEnd"/>
            <w:r w:rsidRPr="00246BF4">
              <w:rPr>
                <w:rFonts w:ascii="Times New Roman" w:hAnsi="Times New Roman"/>
                <w:sz w:val="22"/>
                <w:szCs w:val="28"/>
                <w:lang w:val="en-US" w:eastAsia="en-US" w:bidi="en-US"/>
              </w:rPr>
              <w:t xml:space="preserve">. </w:t>
            </w:r>
            <w:proofErr w:type="spellStart"/>
            <w:r w:rsidRPr="00246BF4">
              <w:rPr>
                <w:rFonts w:ascii="Times New Roman" w:hAnsi="Times New Roman"/>
                <w:sz w:val="22"/>
                <w:szCs w:val="28"/>
                <w:lang w:val="en-US" w:eastAsia="en-US" w:bidi="en-US"/>
              </w:rPr>
              <w:t>ед</w:t>
            </w:r>
            <w:proofErr w:type="spellEnd"/>
            <w:r w:rsidRPr="00246BF4">
              <w:rPr>
                <w:rFonts w:ascii="Times New Roman" w:hAnsi="Times New Roman"/>
                <w:sz w:val="22"/>
                <w:szCs w:val="28"/>
                <w:lang w:val="en-US" w:eastAsia="en-US" w:bidi="en-US"/>
              </w:rPr>
              <w:t>.</w:t>
            </w:r>
          </w:p>
        </w:tc>
      </w:tr>
      <w:tr w:rsidR="00C464F8" w:rsidRPr="00246BF4" w:rsidTr="00C464F8">
        <w:tc>
          <w:tcPr>
            <w:tcW w:w="452"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23,6</w:t>
            </w:r>
          </w:p>
        </w:tc>
        <w:tc>
          <w:tcPr>
            <w:tcW w:w="432"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570</w:t>
            </w:r>
          </w:p>
        </w:tc>
        <w:tc>
          <w:tcPr>
            <w:tcW w:w="453"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22,6</w:t>
            </w:r>
          </w:p>
        </w:tc>
        <w:tc>
          <w:tcPr>
            <w:tcW w:w="43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570</w:t>
            </w:r>
          </w:p>
        </w:tc>
        <w:tc>
          <w:tcPr>
            <w:tcW w:w="453"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21,6</w:t>
            </w:r>
          </w:p>
        </w:tc>
        <w:tc>
          <w:tcPr>
            <w:tcW w:w="43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706</w:t>
            </w:r>
          </w:p>
        </w:tc>
        <w:tc>
          <w:tcPr>
            <w:tcW w:w="453"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20,6</w:t>
            </w:r>
          </w:p>
        </w:tc>
        <w:tc>
          <w:tcPr>
            <w:tcW w:w="43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260</w:t>
            </w:r>
          </w:p>
        </w:tc>
        <w:tc>
          <w:tcPr>
            <w:tcW w:w="453"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19,6</w:t>
            </w:r>
          </w:p>
        </w:tc>
        <w:tc>
          <w:tcPr>
            <w:tcW w:w="101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2"/>
                <w:szCs w:val="28"/>
                <w:lang w:val="en-US" w:eastAsia="en-US" w:bidi="en-US"/>
              </w:rPr>
            </w:pPr>
            <w:r w:rsidRPr="00246BF4">
              <w:rPr>
                <w:rFonts w:ascii="Times New Roman" w:hAnsi="Times New Roman"/>
                <w:sz w:val="22"/>
                <w:szCs w:val="28"/>
                <w:lang w:val="en-US" w:eastAsia="en-US" w:bidi="en-US"/>
              </w:rPr>
              <w:t>660</w:t>
            </w:r>
          </w:p>
        </w:tc>
      </w:tr>
    </w:tbl>
    <w:p w:rsidR="00C464F8" w:rsidRPr="00246BF4" w:rsidRDefault="00C464F8" w:rsidP="00797355">
      <w:pPr>
        <w:tabs>
          <w:tab w:val="left" w:pos="567"/>
        </w:tabs>
        <w:rPr>
          <w:rFonts w:ascii="Times New Roman" w:hAnsi="Times New Roman" w:cs="Times New Roman"/>
          <w:color w:val="auto"/>
          <w:sz w:val="28"/>
          <w:szCs w:val="28"/>
          <w:lang w:val="en-US" w:eastAsia="en-US" w:bidi="en-US"/>
        </w:rPr>
      </w:pP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С учетом существующих видов риска реализации инвестиционного проекта предлагается провести его анализ по нескольким сценариям.</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lastRenderedPageBreak/>
        <w:t>На основе данных, указанных в задании необходимо рассчитать показатели эффективности инвестиционного проекта, а именно:</w:t>
      </w:r>
    </w:p>
    <w:p w:rsidR="00C464F8" w:rsidRPr="00246BF4" w:rsidRDefault="00E12311"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C464F8" w:rsidRPr="00246BF4">
        <w:rPr>
          <w:rFonts w:ascii="Times New Roman" w:hAnsi="Times New Roman" w:cs="Times New Roman"/>
          <w:color w:val="auto"/>
          <w:sz w:val="28"/>
          <w:szCs w:val="28"/>
        </w:rPr>
        <w:t xml:space="preserve"> </w:t>
      </w:r>
      <w:r w:rsidR="00A55523">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чистую современную стоимость проекта - NPV;</w:t>
      </w:r>
    </w:p>
    <w:p w:rsidR="00C464F8" w:rsidRPr="00246BF4" w:rsidRDefault="00E12311"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A55523">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 дисконтированный срок окупаемости - n </w:t>
      </w:r>
      <w:proofErr w:type="spellStart"/>
      <w:r w:rsidR="00C464F8" w:rsidRPr="00246BF4">
        <w:rPr>
          <w:rFonts w:ascii="Times New Roman" w:hAnsi="Times New Roman" w:cs="Times New Roman"/>
          <w:color w:val="auto"/>
          <w:sz w:val="28"/>
          <w:szCs w:val="28"/>
        </w:rPr>
        <w:t>ok</w:t>
      </w:r>
      <w:proofErr w:type="spellEnd"/>
      <w:r w:rsidR="00C464F8" w:rsidRPr="00246BF4">
        <w:rPr>
          <w:rFonts w:ascii="Times New Roman" w:hAnsi="Times New Roman" w:cs="Times New Roman"/>
          <w:color w:val="auto"/>
          <w:sz w:val="28"/>
          <w:szCs w:val="28"/>
        </w:rPr>
        <w:t>;</w:t>
      </w:r>
    </w:p>
    <w:p w:rsidR="00C464F8" w:rsidRPr="00246BF4" w:rsidRDefault="00E12311"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sidR="00A55523">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 коэффициент рентабельности инвестиций - PI;</w:t>
      </w:r>
    </w:p>
    <w:p w:rsidR="00C464F8" w:rsidRPr="00246BF4" w:rsidRDefault="00E12311"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A55523">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внутреннюю норму доходности - IRR.</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При этом необходимо провести анализ реализации проекта, оценить его чувствительность к влиянию факторов риска и сделать выводы о возможной приемлемости рассматриваемого инвестиционного проекта.</w:t>
      </w:r>
    </w:p>
    <w:p w:rsidR="00236609" w:rsidRDefault="00236609" w:rsidP="00797355">
      <w:pPr>
        <w:pStyle w:val="11"/>
        <w:tabs>
          <w:tab w:val="left" w:pos="567"/>
        </w:tabs>
        <w:ind w:firstLine="0"/>
        <w:rPr>
          <w:rFonts w:ascii="Times New Roman" w:hAnsi="Times New Roman"/>
          <w:sz w:val="28"/>
          <w:szCs w:val="28"/>
        </w:rPr>
      </w:pPr>
      <w:r>
        <w:rPr>
          <w:rFonts w:ascii="Times New Roman" w:hAnsi="Times New Roman"/>
          <w:sz w:val="28"/>
          <w:szCs w:val="28"/>
        </w:rPr>
        <w:tab/>
      </w:r>
    </w:p>
    <w:p w:rsidR="00C464F8" w:rsidRDefault="00C464F8" w:rsidP="00797355">
      <w:pPr>
        <w:pStyle w:val="11"/>
        <w:tabs>
          <w:tab w:val="left" w:pos="567"/>
        </w:tabs>
        <w:ind w:firstLine="0"/>
        <w:rPr>
          <w:rFonts w:ascii="Times New Roman" w:hAnsi="Times New Roman"/>
          <w:sz w:val="28"/>
          <w:szCs w:val="28"/>
        </w:rPr>
      </w:pPr>
      <w:r w:rsidRPr="00246BF4">
        <w:rPr>
          <w:rFonts w:ascii="Times New Roman" w:hAnsi="Times New Roman"/>
          <w:sz w:val="28"/>
          <w:szCs w:val="28"/>
        </w:rPr>
        <w:t xml:space="preserve">Таблица 11 </w:t>
      </w:r>
      <w:r w:rsidR="007568BF" w:rsidRPr="00246BF4">
        <w:rPr>
          <w:rFonts w:ascii="Times New Roman" w:hAnsi="Times New Roman"/>
          <w:sz w:val="28"/>
          <w:szCs w:val="28"/>
        </w:rPr>
        <w:t>–</w:t>
      </w:r>
      <w:r w:rsidRPr="00246BF4">
        <w:rPr>
          <w:rFonts w:ascii="Times New Roman" w:hAnsi="Times New Roman"/>
          <w:sz w:val="28"/>
          <w:szCs w:val="28"/>
        </w:rPr>
        <w:t xml:space="preserve"> Источники</w:t>
      </w:r>
      <w:r w:rsidRPr="00236609">
        <w:rPr>
          <w:rFonts w:ascii="Times New Roman" w:hAnsi="Times New Roman"/>
          <w:sz w:val="28"/>
          <w:szCs w:val="28"/>
        </w:rPr>
        <w:t xml:space="preserve"> </w:t>
      </w:r>
      <w:r w:rsidRPr="00246BF4">
        <w:rPr>
          <w:rFonts w:ascii="Times New Roman" w:hAnsi="Times New Roman"/>
          <w:sz w:val="28"/>
          <w:szCs w:val="28"/>
        </w:rPr>
        <w:t>финансирования инвестиций</w:t>
      </w:r>
      <w:r w:rsidR="00236609">
        <w:rPr>
          <w:rFonts w:ascii="Times New Roman" w:hAnsi="Times New Roman"/>
          <w:sz w:val="28"/>
          <w:szCs w:val="28"/>
        </w:rPr>
        <w:t xml:space="preserve"> (составлено автором)</w:t>
      </w:r>
    </w:p>
    <w:p w:rsidR="00753D25" w:rsidRPr="00246BF4" w:rsidRDefault="00753D25" w:rsidP="00797355">
      <w:pPr>
        <w:pStyle w:val="11"/>
        <w:tabs>
          <w:tab w:val="left" w:pos="567"/>
        </w:tabs>
        <w:ind w:firstLine="0"/>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817"/>
        <w:gridCol w:w="757"/>
        <w:gridCol w:w="410"/>
        <w:gridCol w:w="1493"/>
        <w:gridCol w:w="597"/>
        <w:gridCol w:w="976"/>
        <w:gridCol w:w="1573"/>
        <w:gridCol w:w="991"/>
        <w:gridCol w:w="778"/>
        <w:gridCol w:w="433"/>
        <w:gridCol w:w="803"/>
      </w:tblGrid>
      <w:tr w:rsidR="00C464F8" w:rsidRPr="00246BF4" w:rsidTr="00C464F8">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Вари</w:t>
            </w:r>
            <w:r w:rsidRPr="00246BF4">
              <w:rPr>
                <w:rFonts w:ascii="Times New Roman" w:hAnsi="Times New Roman"/>
                <w:sz w:val="24"/>
                <w:szCs w:val="28"/>
                <w:lang w:eastAsia="en-US" w:bidi="en-US"/>
              </w:rPr>
              <w:softHyphen/>
              <w:t>ант</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Кредит</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Дополнительный кредит</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proofErr w:type="spellStart"/>
            <w:r w:rsidRPr="00246BF4">
              <w:rPr>
                <w:rFonts w:ascii="Times New Roman" w:hAnsi="Times New Roman"/>
                <w:sz w:val="24"/>
                <w:szCs w:val="28"/>
                <w:lang w:eastAsia="en-US" w:bidi="en-US"/>
              </w:rPr>
              <w:t>Нерас</w:t>
            </w:r>
            <w:r w:rsidRPr="00246BF4">
              <w:rPr>
                <w:rFonts w:ascii="Times New Roman" w:hAnsi="Times New Roman"/>
                <w:sz w:val="24"/>
                <w:szCs w:val="28"/>
                <w:lang w:eastAsia="en-US" w:bidi="en-US"/>
              </w:rPr>
              <w:softHyphen/>
              <w:t>пред</w:t>
            </w:r>
            <w:proofErr w:type="spellEnd"/>
            <w:r w:rsidRPr="00246BF4">
              <w:rPr>
                <w:rFonts w:ascii="Times New Roman" w:hAnsi="Times New Roman"/>
                <w:sz w:val="24"/>
                <w:szCs w:val="28"/>
                <w:lang w:eastAsia="en-US" w:bidi="en-US"/>
              </w:rPr>
              <w:t>.</w:t>
            </w:r>
            <w:r w:rsidRPr="00246BF4">
              <w:rPr>
                <w:rFonts w:ascii="Times New Roman" w:hAnsi="Times New Roman"/>
                <w:sz w:val="24"/>
                <w:szCs w:val="28"/>
                <w:lang w:eastAsia="en-US" w:bidi="en-US"/>
              </w:rPr>
              <w:br/>
            </w:r>
            <w:proofErr w:type="spellStart"/>
            <w:r w:rsidRPr="00246BF4">
              <w:rPr>
                <w:rFonts w:ascii="Times New Roman" w:hAnsi="Times New Roman"/>
                <w:sz w:val="24"/>
                <w:szCs w:val="28"/>
                <w:lang w:eastAsia="en-US" w:bidi="en-US"/>
              </w:rPr>
              <w:t>приб</w:t>
            </w:r>
            <w:proofErr w:type="spellEnd"/>
            <w:r w:rsidRPr="00246BF4">
              <w:rPr>
                <w:rFonts w:ascii="Times New Roman" w:hAnsi="Times New Roman"/>
                <w:sz w:val="24"/>
                <w:szCs w:val="28"/>
                <w:lang w:eastAsia="en-US" w:bidi="en-US"/>
              </w:rPr>
              <w:t>.</w:t>
            </w:r>
            <w:r w:rsidRPr="00246BF4">
              <w:rPr>
                <w:rFonts w:ascii="Times New Roman" w:hAnsi="Times New Roman"/>
                <w:sz w:val="24"/>
                <w:szCs w:val="28"/>
                <w:lang w:eastAsia="en-US" w:bidi="en-US"/>
              </w:rPr>
              <w:br/>
              <w:t xml:space="preserve">тыс. </w:t>
            </w:r>
            <w:proofErr w:type="spellStart"/>
            <w:r w:rsidRPr="00246BF4">
              <w:rPr>
                <w:rFonts w:ascii="Times New Roman" w:hAnsi="Times New Roman"/>
                <w:sz w:val="24"/>
                <w:szCs w:val="28"/>
                <w:lang w:eastAsia="en-US" w:bidi="en-US"/>
              </w:rPr>
              <w:t>ден</w:t>
            </w:r>
            <w:proofErr w:type="spellEnd"/>
            <w:r w:rsidRPr="00246BF4">
              <w:rPr>
                <w:rFonts w:ascii="Times New Roman" w:hAnsi="Times New Roman"/>
                <w:sz w:val="24"/>
                <w:szCs w:val="28"/>
                <w:lang w:eastAsia="en-US" w:bidi="en-US"/>
              </w:rPr>
              <w:t>. ед.</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Эмиссия привилегированных акций</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 xml:space="preserve">Эмиссия </w:t>
            </w:r>
            <w:r w:rsidRPr="00246BF4">
              <w:rPr>
                <w:rFonts w:ascii="Times New Roman" w:hAnsi="Times New Roman"/>
                <w:sz w:val="24"/>
                <w:szCs w:val="28"/>
                <w:lang w:eastAsia="en-US" w:bidi="en-US"/>
              </w:rPr>
              <w:br/>
              <w:t>обыкновенных акций</w:t>
            </w:r>
          </w:p>
        </w:tc>
      </w:tr>
      <w:tr w:rsidR="00C464F8" w:rsidRPr="00246BF4" w:rsidTr="00C464F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tabs>
                <w:tab w:val="left" w:pos="567"/>
              </w:tabs>
              <w:spacing w:after="0" w:line="240" w:lineRule="auto"/>
              <w:rPr>
                <w:rFonts w:ascii="Times New Roman" w:eastAsia="Times New Roman" w:hAnsi="Times New Roman" w:cs="Times New Roman"/>
                <w:color w:val="auto"/>
                <w:sz w:val="24"/>
                <w:szCs w:val="28"/>
                <w:lang w:eastAsia="en-US" w:bidi="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pacing w:val="-2"/>
                <w:sz w:val="24"/>
                <w:szCs w:val="28"/>
                <w:lang w:eastAsia="en-US" w:bidi="en-US"/>
              </w:rPr>
            </w:pPr>
            <w:r w:rsidRPr="00246BF4">
              <w:rPr>
                <w:rFonts w:ascii="Times New Roman" w:hAnsi="Times New Roman"/>
                <w:spacing w:val="-2"/>
                <w:sz w:val="24"/>
                <w:szCs w:val="28"/>
                <w:lang w:eastAsia="en-US" w:bidi="en-US"/>
              </w:rPr>
              <w:t xml:space="preserve">тыс. </w:t>
            </w:r>
            <w:proofErr w:type="spellStart"/>
            <w:r w:rsidRPr="00246BF4">
              <w:rPr>
                <w:rFonts w:ascii="Times New Roman" w:hAnsi="Times New Roman"/>
                <w:spacing w:val="-2"/>
                <w:sz w:val="24"/>
                <w:szCs w:val="28"/>
                <w:lang w:eastAsia="en-US" w:bidi="en-US"/>
              </w:rPr>
              <w:t>ден</w:t>
            </w:r>
            <w:proofErr w:type="spellEnd"/>
            <w:r w:rsidRPr="00246BF4">
              <w:rPr>
                <w:rFonts w:ascii="Times New Roman" w:hAnsi="Times New Roman"/>
                <w:spacing w:val="-2"/>
                <w:sz w:val="24"/>
                <w:szCs w:val="28"/>
                <w:lang w:eastAsia="en-US" w:bidi="en-US"/>
              </w:rPr>
              <w:t>.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 xml:space="preserve">тыс. </w:t>
            </w:r>
            <w:proofErr w:type="spellStart"/>
            <w:r w:rsidRPr="00246BF4">
              <w:rPr>
                <w:rFonts w:ascii="Times New Roman" w:hAnsi="Times New Roman"/>
                <w:sz w:val="24"/>
                <w:szCs w:val="28"/>
                <w:lang w:eastAsia="en-US" w:bidi="en-US"/>
              </w:rPr>
              <w:t>ден</w:t>
            </w:r>
            <w:proofErr w:type="spellEnd"/>
            <w:r w:rsidRPr="00246BF4">
              <w:rPr>
                <w:rFonts w:ascii="Times New Roman" w:hAnsi="Times New Roman"/>
                <w:sz w:val="24"/>
                <w:szCs w:val="28"/>
                <w:lang w:eastAsia="en-US" w:bidi="en-US"/>
              </w:rPr>
              <w:t>.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tabs>
                <w:tab w:val="left" w:pos="567"/>
              </w:tabs>
              <w:spacing w:after="0" w:line="240" w:lineRule="auto"/>
              <w:rPr>
                <w:rFonts w:ascii="Times New Roman" w:eastAsia="Times New Roman" w:hAnsi="Times New Roman" w:cs="Times New Roman"/>
                <w:color w:val="auto"/>
                <w:sz w:val="24"/>
                <w:szCs w:val="28"/>
                <w:lang w:eastAsia="en-US" w:bidi="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proofErr w:type="spellStart"/>
            <w:r w:rsidRPr="00246BF4">
              <w:rPr>
                <w:rFonts w:ascii="Times New Roman" w:hAnsi="Times New Roman"/>
                <w:sz w:val="24"/>
                <w:szCs w:val="28"/>
                <w:lang w:eastAsia="en-US" w:bidi="en-US"/>
              </w:rPr>
              <w:t>D</w:t>
            </w:r>
            <w:r w:rsidRPr="00246BF4">
              <w:rPr>
                <w:rFonts w:ascii="Times New Roman" w:hAnsi="Times New Roman"/>
                <w:sz w:val="24"/>
                <w:szCs w:val="28"/>
                <w:vertAlign w:val="subscript"/>
                <w:lang w:eastAsia="en-US" w:bidi="en-US"/>
              </w:rPr>
              <w:t>pp</w:t>
            </w:r>
            <w:proofErr w:type="spellEnd"/>
            <w:r w:rsidRPr="00246BF4">
              <w:rPr>
                <w:rFonts w:ascii="Times New Roman" w:hAnsi="Times New Roman"/>
                <w:sz w:val="24"/>
                <w:szCs w:val="28"/>
                <w:lang w:eastAsia="en-US" w:bidi="en-US"/>
              </w:rPr>
              <w:t xml:space="preserve">, </w:t>
            </w:r>
            <w:proofErr w:type="spellStart"/>
            <w:r w:rsidRPr="00246BF4">
              <w:rPr>
                <w:rFonts w:ascii="Times New Roman" w:hAnsi="Times New Roman"/>
                <w:sz w:val="24"/>
                <w:szCs w:val="28"/>
                <w:lang w:eastAsia="en-US" w:bidi="en-US"/>
              </w:rPr>
              <w:t>ден</w:t>
            </w:r>
            <w:proofErr w:type="spellEnd"/>
            <w:r w:rsidRPr="00246BF4">
              <w:rPr>
                <w:rFonts w:ascii="Times New Roman" w:hAnsi="Times New Roman"/>
                <w:sz w:val="24"/>
                <w:szCs w:val="28"/>
                <w:lang w:eastAsia="en-US" w:bidi="en-US"/>
              </w:rPr>
              <w:t>.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proofErr w:type="spellStart"/>
            <w:r w:rsidRPr="00246BF4">
              <w:rPr>
                <w:rFonts w:ascii="Times New Roman" w:hAnsi="Times New Roman"/>
                <w:sz w:val="24"/>
                <w:szCs w:val="28"/>
                <w:lang w:eastAsia="en-US" w:bidi="en-US"/>
              </w:rPr>
              <w:t>р</w:t>
            </w:r>
            <w:r w:rsidRPr="00246BF4">
              <w:rPr>
                <w:rFonts w:ascii="Times New Roman" w:hAnsi="Times New Roman"/>
                <w:sz w:val="24"/>
                <w:szCs w:val="28"/>
                <w:vertAlign w:val="subscript"/>
                <w:lang w:eastAsia="en-US" w:bidi="en-US"/>
              </w:rPr>
              <w:t>pp</w:t>
            </w:r>
            <w:proofErr w:type="spellEnd"/>
            <w:r w:rsidRPr="00246BF4">
              <w:rPr>
                <w:rFonts w:ascii="Times New Roman" w:hAnsi="Times New Roman"/>
                <w:sz w:val="24"/>
                <w:szCs w:val="28"/>
                <w:lang w:eastAsia="en-US" w:bidi="en-US"/>
              </w:rPr>
              <w:t>,</w:t>
            </w:r>
            <w:r w:rsidRPr="00246BF4">
              <w:rPr>
                <w:rFonts w:ascii="Times New Roman" w:hAnsi="Times New Roman"/>
                <w:sz w:val="24"/>
                <w:szCs w:val="28"/>
                <w:lang w:eastAsia="en-US" w:bidi="en-US"/>
              </w:rPr>
              <w:br/>
            </w:r>
            <w:proofErr w:type="spellStart"/>
            <w:r w:rsidRPr="00246BF4">
              <w:rPr>
                <w:rFonts w:ascii="Times New Roman" w:hAnsi="Times New Roman"/>
                <w:sz w:val="24"/>
                <w:szCs w:val="28"/>
                <w:lang w:eastAsia="en-US" w:bidi="en-US"/>
              </w:rPr>
              <w:t>ден</w:t>
            </w:r>
            <w:proofErr w:type="spellEnd"/>
            <w:r w:rsidRPr="00246BF4">
              <w:rPr>
                <w:rFonts w:ascii="Times New Roman" w:hAnsi="Times New Roman"/>
                <w:sz w:val="24"/>
                <w:szCs w:val="28"/>
                <w:lang w:eastAsia="en-US" w:bidi="en-US"/>
              </w:rPr>
              <w:t>.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proofErr w:type="spellStart"/>
            <w:r w:rsidRPr="00246BF4">
              <w:rPr>
                <w:rFonts w:ascii="Times New Roman" w:hAnsi="Times New Roman"/>
                <w:sz w:val="24"/>
                <w:szCs w:val="28"/>
                <w:lang w:eastAsia="en-US" w:bidi="en-US"/>
              </w:rPr>
              <w:t>D</w:t>
            </w:r>
            <w:r w:rsidRPr="00246BF4">
              <w:rPr>
                <w:rFonts w:ascii="Times New Roman" w:hAnsi="Times New Roman"/>
                <w:sz w:val="24"/>
                <w:szCs w:val="28"/>
                <w:vertAlign w:val="subscript"/>
                <w:lang w:eastAsia="en-US" w:bidi="en-US"/>
              </w:rPr>
              <w:t>cs</w:t>
            </w:r>
            <w:proofErr w:type="spellEnd"/>
            <w:r w:rsidRPr="00246BF4">
              <w:rPr>
                <w:rFonts w:ascii="Times New Roman" w:hAnsi="Times New Roman"/>
                <w:sz w:val="24"/>
                <w:szCs w:val="28"/>
                <w:lang w:eastAsia="en-US" w:bidi="en-US"/>
              </w:rPr>
              <w:t xml:space="preserve">, </w:t>
            </w:r>
            <w:proofErr w:type="spellStart"/>
            <w:r w:rsidRPr="00246BF4">
              <w:rPr>
                <w:rFonts w:ascii="Times New Roman" w:hAnsi="Times New Roman"/>
                <w:sz w:val="24"/>
                <w:szCs w:val="28"/>
                <w:lang w:eastAsia="en-US" w:bidi="en-US"/>
              </w:rPr>
              <w:t>ден</w:t>
            </w:r>
            <w:proofErr w:type="spellEnd"/>
            <w:r w:rsidRPr="00246BF4">
              <w:rPr>
                <w:rFonts w:ascii="Times New Roman" w:hAnsi="Times New Roman"/>
                <w:sz w:val="24"/>
                <w:szCs w:val="28"/>
                <w:lang w:eastAsia="en-US" w:bidi="en-US"/>
              </w:rPr>
              <w:t>.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g, %</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proofErr w:type="spellStart"/>
            <w:r w:rsidRPr="00246BF4">
              <w:rPr>
                <w:rFonts w:ascii="Times New Roman" w:hAnsi="Times New Roman"/>
                <w:sz w:val="24"/>
                <w:szCs w:val="28"/>
                <w:lang w:eastAsia="en-US" w:bidi="en-US"/>
              </w:rPr>
              <w:t>р</w:t>
            </w:r>
            <w:r w:rsidRPr="00246BF4">
              <w:rPr>
                <w:rFonts w:ascii="Times New Roman" w:hAnsi="Times New Roman"/>
                <w:sz w:val="24"/>
                <w:szCs w:val="28"/>
                <w:vertAlign w:val="subscript"/>
                <w:lang w:eastAsia="en-US" w:bidi="en-US"/>
              </w:rPr>
              <w:t>cs</w:t>
            </w:r>
            <w:proofErr w:type="spellEnd"/>
            <w:r w:rsidRPr="00246BF4">
              <w:rPr>
                <w:rFonts w:ascii="Times New Roman" w:hAnsi="Times New Roman"/>
                <w:sz w:val="24"/>
                <w:szCs w:val="28"/>
                <w:lang w:eastAsia="en-US" w:bidi="en-US"/>
              </w:rPr>
              <w:t xml:space="preserve">, </w:t>
            </w:r>
            <w:proofErr w:type="spellStart"/>
            <w:r w:rsidRPr="00246BF4">
              <w:rPr>
                <w:rFonts w:ascii="Times New Roman" w:hAnsi="Times New Roman"/>
                <w:sz w:val="24"/>
                <w:szCs w:val="28"/>
                <w:lang w:eastAsia="en-US" w:bidi="en-US"/>
              </w:rPr>
              <w:t>ден</w:t>
            </w:r>
            <w:proofErr w:type="spellEnd"/>
            <w:r w:rsidRPr="00246BF4">
              <w:rPr>
                <w:rFonts w:ascii="Times New Roman" w:hAnsi="Times New Roman"/>
                <w:sz w:val="24"/>
                <w:szCs w:val="28"/>
                <w:lang w:eastAsia="en-US" w:bidi="en-US"/>
              </w:rPr>
              <w:t>. ед.</w:t>
            </w:r>
          </w:p>
        </w:tc>
      </w:tr>
      <w:tr w:rsidR="00C464F8" w:rsidRPr="00246BF4" w:rsidTr="00C464F8">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606</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250</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600</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200</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250</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4"/>
                <w:szCs w:val="28"/>
                <w:lang w:eastAsia="en-US" w:bidi="en-US"/>
              </w:rPr>
            </w:pPr>
            <w:r w:rsidRPr="00246BF4">
              <w:rPr>
                <w:rFonts w:ascii="Times New Roman" w:hAnsi="Times New Roman"/>
                <w:sz w:val="24"/>
                <w:szCs w:val="28"/>
                <w:lang w:eastAsia="en-US" w:bidi="en-US"/>
              </w:rPr>
              <w:t>1450</w:t>
            </w:r>
          </w:p>
        </w:tc>
      </w:tr>
    </w:tbl>
    <w:p w:rsidR="00C464F8" w:rsidRPr="00246BF4" w:rsidRDefault="00C464F8" w:rsidP="00797355">
      <w:pPr>
        <w:tabs>
          <w:tab w:val="left" w:pos="567"/>
        </w:tabs>
        <w:rPr>
          <w:rFonts w:ascii="Times New Roman" w:hAnsi="Times New Roman" w:cs="Times New Roman"/>
          <w:color w:val="auto"/>
          <w:sz w:val="28"/>
          <w:szCs w:val="28"/>
          <w:lang w:val="en-US" w:eastAsia="en-US" w:bidi="en-US"/>
        </w:rPr>
      </w:pP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Розничную цену продукта мож</w:t>
      </w:r>
      <w:r w:rsidR="00A742D6">
        <w:rPr>
          <w:rFonts w:ascii="Times New Roman" w:hAnsi="Times New Roman" w:cs="Times New Roman"/>
          <w:color w:val="auto"/>
          <w:sz w:val="28"/>
          <w:szCs w:val="28"/>
        </w:rPr>
        <w:t xml:space="preserve">но рассчитывать последовательно, т.е. </w:t>
      </w:r>
    </w:p>
    <w:p w:rsidR="00A742D6" w:rsidRDefault="00A742D6" w:rsidP="00797355">
      <w:pPr>
        <w:widowControl w:val="0"/>
        <w:tabs>
          <w:tab w:val="left" w:pos="567"/>
        </w:tabs>
        <w:spacing w:after="24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себестоимость единицы изделия:</w:t>
      </w:r>
    </w:p>
    <w:p w:rsidR="00C464F8" w:rsidRPr="00246BF4" w:rsidRDefault="00A742D6" w:rsidP="00797355">
      <w:pPr>
        <w:widowControl w:val="0"/>
        <w:tabs>
          <w:tab w:val="left" w:pos="567"/>
        </w:tabs>
        <w:spacing w:after="240" w:line="360" w:lineRule="auto"/>
        <w:ind w:firstLine="709"/>
        <w:jc w:val="center"/>
        <w:rPr>
          <w:rFonts w:ascii="Times New Roman" w:hAnsi="Times New Roman" w:cs="Times New Roman"/>
          <w:color w:val="auto"/>
          <w:sz w:val="28"/>
          <w:szCs w:val="28"/>
        </w:rPr>
      </w:pPr>
      <w:proofErr w:type="spellStart"/>
      <w:r>
        <w:rPr>
          <w:rFonts w:ascii="Times New Roman" w:hAnsi="Times New Roman" w:cs="Times New Roman"/>
          <w:bCs/>
          <w:color w:val="auto"/>
          <w:sz w:val="28"/>
          <w:szCs w:val="28"/>
        </w:rPr>
        <w:t>Сп</w:t>
      </w:r>
      <w:proofErr w:type="spellEnd"/>
      <w:r>
        <w:rPr>
          <w:rFonts w:ascii="Times New Roman" w:hAnsi="Times New Roman" w:cs="Times New Roman"/>
          <w:bCs/>
          <w:color w:val="auto"/>
          <w:sz w:val="28"/>
          <w:szCs w:val="28"/>
        </w:rPr>
        <w:t xml:space="preserve"> = с/с / V=</w:t>
      </w:r>
      <w:r w:rsidRPr="00246BF4">
        <w:rPr>
          <w:rFonts w:ascii="Times New Roman" w:hAnsi="Times New Roman" w:cs="Times New Roman"/>
          <w:color w:val="auto"/>
          <w:sz w:val="28"/>
          <w:szCs w:val="28"/>
        </w:rPr>
        <w:t>= 3 589 869 / 1200 = 2 992 руб. /ед.</w:t>
      </w:r>
    </w:p>
    <w:p w:rsidR="00A742D6" w:rsidRDefault="00C464F8" w:rsidP="00797355">
      <w:pPr>
        <w:widowControl w:val="0"/>
        <w:tabs>
          <w:tab w:val="left" w:pos="567"/>
        </w:tabs>
        <w:spacing w:after="240" w:line="360" w:lineRule="auto"/>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оптовая цена</w:t>
      </w:r>
      <w:r w:rsidR="00A742D6">
        <w:rPr>
          <w:rFonts w:ascii="Times New Roman" w:hAnsi="Times New Roman" w:cs="Times New Roman"/>
          <w:color w:val="auto"/>
          <w:sz w:val="28"/>
          <w:szCs w:val="28"/>
        </w:rPr>
        <w:t>:</w:t>
      </w:r>
    </w:p>
    <w:p w:rsidR="00C464F8" w:rsidRPr="00246BF4" w:rsidRDefault="00A742D6" w:rsidP="00797355">
      <w:pPr>
        <w:widowControl w:val="0"/>
        <w:tabs>
          <w:tab w:val="left" w:pos="567"/>
        </w:tabs>
        <w:spacing w:after="240" w:line="360" w:lineRule="auto"/>
        <w:jc w:val="center"/>
        <w:rPr>
          <w:rFonts w:ascii="Times New Roman" w:hAnsi="Times New Roman" w:cs="Times New Roman"/>
          <w:color w:val="auto"/>
          <w:sz w:val="28"/>
          <w:szCs w:val="28"/>
        </w:rPr>
      </w:pPr>
      <w:r>
        <w:rPr>
          <w:rFonts w:ascii="Times New Roman" w:hAnsi="Times New Roman" w:cs="Times New Roman"/>
          <w:bCs/>
          <w:color w:val="auto"/>
          <w:sz w:val="28"/>
          <w:szCs w:val="28"/>
        </w:rPr>
        <w:t xml:space="preserve">Цоп = </w:t>
      </w:r>
      <w:proofErr w:type="spellStart"/>
      <w:r>
        <w:rPr>
          <w:rFonts w:ascii="Times New Roman" w:hAnsi="Times New Roman" w:cs="Times New Roman"/>
          <w:bCs/>
          <w:color w:val="auto"/>
          <w:sz w:val="28"/>
          <w:szCs w:val="28"/>
        </w:rPr>
        <w:t>Сп</w:t>
      </w:r>
      <w:proofErr w:type="spellEnd"/>
      <w:r>
        <w:rPr>
          <w:rFonts w:ascii="Times New Roman" w:hAnsi="Times New Roman" w:cs="Times New Roman"/>
          <w:bCs/>
          <w:color w:val="auto"/>
          <w:sz w:val="28"/>
          <w:szCs w:val="28"/>
        </w:rPr>
        <w:t xml:space="preserve"> + </w:t>
      </w:r>
      <w:proofErr w:type="spellStart"/>
      <w:r>
        <w:rPr>
          <w:rFonts w:ascii="Times New Roman" w:hAnsi="Times New Roman" w:cs="Times New Roman"/>
          <w:bCs/>
          <w:color w:val="auto"/>
          <w:sz w:val="28"/>
          <w:szCs w:val="28"/>
        </w:rPr>
        <w:t>Пр</w:t>
      </w:r>
      <w:proofErr w:type="spellEnd"/>
      <w:r>
        <w:rPr>
          <w:rFonts w:ascii="Times New Roman" w:hAnsi="Times New Roman" w:cs="Times New Roman"/>
          <w:bCs/>
          <w:color w:val="auto"/>
          <w:sz w:val="28"/>
          <w:szCs w:val="28"/>
        </w:rPr>
        <w:t xml:space="preserve"> + НДС + Аз </w:t>
      </w:r>
      <w:r w:rsidRPr="00246BF4">
        <w:rPr>
          <w:rFonts w:ascii="Times New Roman" w:hAnsi="Times New Roman" w:cs="Times New Roman"/>
          <w:bCs/>
          <w:color w:val="auto"/>
          <w:sz w:val="28"/>
          <w:szCs w:val="28"/>
        </w:rPr>
        <w:t xml:space="preserve">= </w:t>
      </w:r>
      <w:r w:rsidRPr="00246BF4">
        <w:rPr>
          <w:rFonts w:ascii="Times New Roman" w:hAnsi="Times New Roman" w:cs="Times New Roman"/>
          <w:color w:val="auto"/>
          <w:sz w:val="28"/>
          <w:szCs w:val="28"/>
        </w:rPr>
        <w:t xml:space="preserve">2 992 </w:t>
      </w:r>
      <w:r w:rsidRPr="00246BF4">
        <w:rPr>
          <w:rFonts w:ascii="Times New Roman" w:hAnsi="Times New Roman" w:cs="Times New Roman"/>
          <w:bCs/>
          <w:color w:val="auto"/>
          <w:sz w:val="28"/>
          <w:szCs w:val="28"/>
        </w:rPr>
        <w:t xml:space="preserve">+ </w:t>
      </w:r>
      <w:r w:rsidRPr="00246BF4">
        <w:rPr>
          <w:rFonts w:ascii="Times New Roman" w:hAnsi="Times New Roman" w:cs="Times New Roman"/>
          <w:color w:val="auto"/>
          <w:sz w:val="28"/>
          <w:szCs w:val="28"/>
        </w:rPr>
        <w:t>897</w:t>
      </w:r>
      <w:r w:rsidRPr="00246BF4">
        <w:rPr>
          <w:rFonts w:ascii="Times New Roman" w:hAnsi="Times New Roman" w:cs="Times New Roman"/>
          <w:bCs/>
          <w:color w:val="auto"/>
          <w:sz w:val="28"/>
          <w:szCs w:val="28"/>
        </w:rPr>
        <w:t xml:space="preserve">+ </w:t>
      </w:r>
      <w:r w:rsidRPr="00246BF4">
        <w:rPr>
          <w:rFonts w:ascii="Times New Roman" w:hAnsi="Times New Roman" w:cs="Times New Roman"/>
          <w:color w:val="auto"/>
          <w:sz w:val="28"/>
          <w:szCs w:val="28"/>
        </w:rPr>
        <w:t>593</w:t>
      </w:r>
      <w:r w:rsidRPr="00246BF4">
        <w:rPr>
          <w:rFonts w:ascii="Times New Roman" w:hAnsi="Times New Roman" w:cs="Times New Roman"/>
          <w:bCs/>
          <w:color w:val="auto"/>
          <w:sz w:val="28"/>
          <w:szCs w:val="28"/>
        </w:rPr>
        <w:t>= 4</w:t>
      </w:r>
      <w:r>
        <w:rPr>
          <w:rFonts w:ascii="Times New Roman" w:hAnsi="Times New Roman" w:cs="Times New Roman"/>
          <w:bCs/>
          <w:color w:val="auto"/>
          <w:sz w:val="28"/>
          <w:szCs w:val="28"/>
        </w:rPr>
        <w:t> </w:t>
      </w:r>
      <w:r w:rsidRPr="00246BF4">
        <w:rPr>
          <w:rFonts w:ascii="Times New Roman" w:hAnsi="Times New Roman" w:cs="Times New Roman"/>
          <w:bCs/>
          <w:color w:val="auto"/>
          <w:sz w:val="28"/>
          <w:szCs w:val="28"/>
        </w:rPr>
        <w:t>482</w:t>
      </w:r>
    </w:p>
    <w:p w:rsidR="00A742D6" w:rsidRDefault="00C464F8" w:rsidP="00797355">
      <w:pPr>
        <w:widowControl w:val="0"/>
        <w:tabs>
          <w:tab w:val="left" w:pos="567"/>
        </w:tabs>
        <w:spacing w:after="240" w:line="360" w:lineRule="auto"/>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розничная цена</w:t>
      </w:r>
      <w:r w:rsidR="00A742D6">
        <w:rPr>
          <w:rFonts w:ascii="Times New Roman" w:hAnsi="Times New Roman" w:cs="Times New Roman"/>
          <w:color w:val="auto"/>
          <w:sz w:val="28"/>
          <w:szCs w:val="28"/>
        </w:rPr>
        <w:t>:</w:t>
      </w:r>
    </w:p>
    <w:p w:rsidR="00177849" w:rsidRDefault="00C464F8" w:rsidP="00797355">
      <w:pPr>
        <w:widowControl w:val="0"/>
        <w:tabs>
          <w:tab w:val="left" w:pos="567"/>
        </w:tabs>
        <w:spacing w:after="240" w:line="360" w:lineRule="auto"/>
        <w:ind w:firstLine="709"/>
        <w:jc w:val="center"/>
        <w:rPr>
          <w:rFonts w:ascii="Times New Roman" w:hAnsi="Times New Roman" w:cs="Times New Roman"/>
          <w:bCs/>
          <w:color w:val="auto"/>
          <w:sz w:val="28"/>
          <w:szCs w:val="28"/>
        </w:rPr>
      </w:pPr>
      <w:proofErr w:type="spellStart"/>
      <w:r w:rsidRPr="00246BF4">
        <w:rPr>
          <w:rFonts w:ascii="Times New Roman" w:hAnsi="Times New Roman" w:cs="Times New Roman"/>
          <w:bCs/>
          <w:color w:val="auto"/>
          <w:sz w:val="28"/>
          <w:szCs w:val="28"/>
        </w:rPr>
        <w:t>Цр</w:t>
      </w:r>
      <w:proofErr w:type="spellEnd"/>
      <w:r w:rsidRPr="00246BF4">
        <w:rPr>
          <w:rFonts w:ascii="Times New Roman" w:hAnsi="Times New Roman" w:cs="Times New Roman"/>
          <w:bCs/>
          <w:color w:val="auto"/>
          <w:sz w:val="28"/>
          <w:szCs w:val="28"/>
        </w:rPr>
        <w:t xml:space="preserve"> = </w:t>
      </w:r>
      <w:proofErr w:type="spellStart"/>
      <w:r w:rsidRPr="00246BF4">
        <w:rPr>
          <w:rFonts w:ascii="Times New Roman" w:hAnsi="Times New Roman" w:cs="Times New Roman"/>
          <w:bCs/>
          <w:color w:val="auto"/>
          <w:sz w:val="28"/>
          <w:szCs w:val="28"/>
        </w:rPr>
        <w:t>Сп</w:t>
      </w:r>
      <w:proofErr w:type="spellEnd"/>
      <w:r w:rsidR="00A742D6">
        <w:rPr>
          <w:rFonts w:ascii="Times New Roman" w:hAnsi="Times New Roman" w:cs="Times New Roman"/>
          <w:bCs/>
          <w:color w:val="auto"/>
          <w:sz w:val="28"/>
          <w:szCs w:val="28"/>
        </w:rPr>
        <w:t xml:space="preserve"> </w:t>
      </w:r>
      <w:r w:rsidRPr="00246BF4">
        <w:rPr>
          <w:rFonts w:ascii="Times New Roman" w:hAnsi="Times New Roman" w:cs="Times New Roman"/>
          <w:bCs/>
          <w:color w:val="auto"/>
          <w:sz w:val="28"/>
          <w:szCs w:val="28"/>
        </w:rPr>
        <w:t>+</w:t>
      </w:r>
      <w:r w:rsidR="00A742D6">
        <w:rPr>
          <w:rFonts w:ascii="Times New Roman" w:hAnsi="Times New Roman" w:cs="Times New Roman"/>
          <w:bCs/>
          <w:color w:val="auto"/>
          <w:sz w:val="28"/>
          <w:szCs w:val="28"/>
        </w:rPr>
        <w:t xml:space="preserve"> </w:t>
      </w:r>
      <w:proofErr w:type="spellStart"/>
      <w:r w:rsidRPr="00246BF4">
        <w:rPr>
          <w:rFonts w:ascii="Times New Roman" w:hAnsi="Times New Roman" w:cs="Times New Roman"/>
          <w:bCs/>
          <w:color w:val="auto"/>
          <w:sz w:val="28"/>
          <w:szCs w:val="28"/>
        </w:rPr>
        <w:t>Пр</w:t>
      </w:r>
      <w:proofErr w:type="spellEnd"/>
      <w:r w:rsidR="00A742D6">
        <w:rPr>
          <w:rFonts w:ascii="Times New Roman" w:hAnsi="Times New Roman" w:cs="Times New Roman"/>
          <w:bCs/>
          <w:color w:val="auto"/>
          <w:sz w:val="28"/>
          <w:szCs w:val="28"/>
        </w:rPr>
        <w:t xml:space="preserve"> </w:t>
      </w:r>
      <w:r w:rsidRPr="00246BF4">
        <w:rPr>
          <w:rFonts w:ascii="Times New Roman" w:hAnsi="Times New Roman" w:cs="Times New Roman"/>
          <w:bCs/>
          <w:color w:val="auto"/>
          <w:sz w:val="28"/>
          <w:szCs w:val="28"/>
        </w:rPr>
        <w:t>+</w:t>
      </w:r>
      <w:r w:rsidR="00A742D6">
        <w:rPr>
          <w:rFonts w:ascii="Times New Roman" w:hAnsi="Times New Roman" w:cs="Times New Roman"/>
          <w:bCs/>
          <w:color w:val="auto"/>
          <w:sz w:val="28"/>
          <w:szCs w:val="28"/>
        </w:rPr>
        <w:t xml:space="preserve"> </w:t>
      </w:r>
      <w:r w:rsidRPr="00246BF4">
        <w:rPr>
          <w:rFonts w:ascii="Times New Roman" w:hAnsi="Times New Roman" w:cs="Times New Roman"/>
          <w:bCs/>
          <w:color w:val="auto"/>
          <w:sz w:val="28"/>
          <w:szCs w:val="28"/>
        </w:rPr>
        <w:t>НДС</w:t>
      </w:r>
      <w:r w:rsidR="00A742D6">
        <w:rPr>
          <w:rFonts w:ascii="Times New Roman" w:hAnsi="Times New Roman" w:cs="Times New Roman"/>
          <w:bCs/>
          <w:color w:val="auto"/>
          <w:sz w:val="28"/>
          <w:szCs w:val="28"/>
        </w:rPr>
        <w:t xml:space="preserve"> </w:t>
      </w:r>
      <w:r w:rsidRPr="00246BF4">
        <w:rPr>
          <w:rFonts w:ascii="Times New Roman" w:hAnsi="Times New Roman" w:cs="Times New Roman"/>
          <w:bCs/>
          <w:color w:val="auto"/>
          <w:sz w:val="28"/>
          <w:szCs w:val="28"/>
        </w:rPr>
        <w:t>+</w:t>
      </w:r>
      <w:r w:rsidR="00A742D6">
        <w:rPr>
          <w:rFonts w:ascii="Times New Roman" w:hAnsi="Times New Roman" w:cs="Times New Roman"/>
          <w:bCs/>
          <w:color w:val="auto"/>
          <w:sz w:val="28"/>
          <w:szCs w:val="28"/>
        </w:rPr>
        <w:t xml:space="preserve"> </w:t>
      </w:r>
      <w:r w:rsidRPr="00246BF4">
        <w:rPr>
          <w:rFonts w:ascii="Times New Roman" w:hAnsi="Times New Roman" w:cs="Times New Roman"/>
          <w:bCs/>
          <w:color w:val="auto"/>
          <w:sz w:val="28"/>
          <w:szCs w:val="28"/>
        </w:rPr>
        <w:t>Аз</w:t>
      </w:r>
      <w:r w:rsidR="00A742D6">
        <w:rPr>
          <w:rFonts w:ascii="Times New Roman" w:hAnsi="Times New Roman" w:cs="Times New Roman"/>
          <w:bCs/>
          <w:color w:val="auto"/>
          <w:sz w:val="28"/>
          <w:szCs w:val="28"/>
        </w:rPr>
        <w:t xml:space="preserve"> </w:t>
      </w:r>
      <w:r w:rsidRPr="00246BF4">
        <w:rPr>
          <w:rFonts w:ascii="Times New Roman" w:hAnsi="Times New Roman" w:cs="Times New Roman"/>
          <w:bCs/>
          <w:color w:val="auto"/>
          <w:sz w:val="28"/>
          <w:szCs w:val="28"/>
        </w:rPr>
        <w:t>+</w:t>
      </w:r>
      <w:r w:rsidR="00A742D6">
        <w:rPr>
          <w:rFonts w:ascii="Times New Roman" w:hAnsi="Times New Roman" w:cs="Times New Roman"/>
          <w:bCs/>
          <w:color w:val="auto"/>
          <w:sz w:val="28"/>
          <w:szCs w:val="28"/>
        </w:rPr>
        <w:t xml:space="preserve"> </w:t>
      </w:r>
      <w:proofErr w:type="spellStart"/>
      <w:r w:rsidRPr="00246BF4">
        <w:rPr>
          <w:rFonts w:ascii="Times New Roman" w:hAnsi="Times New Roman" w:cs="Times New Roman"/>
          <w:bCs/>
          <w:color w:val="auto"/>
          <w:sz w:val="28"/>
          <w:szCs w:val="28"/>
        </w:rPr>
        <w:t>СНсб</w:t>
      </w:r>
      <w:proofErr w:type="spellEnd"/>
      <w:r w:rsidR="00A742D6">
        <w:rPr>
          <w:rFonts w:ascii="Times New Roman" w:hAnsi="Times New Roman" w:cs="Times New Roman"/>
          <w:bCs/>
          <w:color w:val="auto"/>
          <w:sz w:val="28"/>
          <w:szCs w:val="28"/>
        </w:rPr>
        <w:t xml:space="preserve"> =</w:t>
      </w:r>
      <w:r w:rsidR="00A742D6" w:rsidRPr="00246BF4">
        <w:rPr>
          <w:rFonts w:ascii="Times New Roman" w:hAnsi="Times New Roman" w:cs="Times New Roman"/>
          <w:bCs/>
          <w:color w:val="auto"/>
          <w:sz w:val="28"/>
          <w:szCs w:val="28"/>
        </w:rPr>
        <w:t xml:space="preserve"> </w:t>
      </w:r>
      <w:r w:rsidR="00A742D6" w:rsidRPr="00246BF4">
        <w:rPr>
          <w:rFonts w:ascii="Times New Roman" w:hAnsi="Times New Roman" w:cs="Times New Roman"/>
          <w:color w:val="auto"/>
          <w:sz w:val="28"/>
          <w:szCs w:val="28"/>
        </w:rPr>
        <w:t xml:space="preserve">2 992 </w:t>
      </w:r>
      <w:r w:rsidR="00A742D6" w:rsidRPr="00246BF4">
        <w:rPr>
          <w:rFonts w:ascii="Times New Roman" w:hAnsi="Times New Roman" w:cs="Times New Roman"/>
          <w:bCs/>
          <w:color w:val="auto"/>
          <w:sz w:val="28"/>
          <w:szCs w:val="28"/>
        </w:rPr>
        <w:t xml:space="preserve">+ </w:t>
      </w:r>
      <w:r w:rsidR="00A742D6" w:rsidRPr="00246BF4">
        <w:rPr>
          <w:rFonts w:ascii="Times New Roman" w:hAnsi="Times New Roman" w:cs="Times New Roman"/>
          <w:color w:val="auto"/>
          <w:sz w:val="28"/>
          <w:szCs w:val="28"/>
        </w:rPr>
        <w:t>897</w:t>
      </w:r>
      <w:r w:rsidR="00A742D6" w:rsidRPr="00246BF4">
        <w:rPr>
          <w:rFonts w:ascii="Times New Roman" w:hAnsi="Times New Roman" w:cs="Times New Roman"/>
          <w:bCs/>
          <w:color w:val="auto"/>
          <w:sz w:val="28"/>
          <w:szCs w:val="28"/>
        </w:rPr>
        <w:t xml:space="preserve">+ </w:t>
      </w:r>
      <w:r w:rsidR="00A742D6" w:rsidRPr="00246BF4">
        <w:rPr>
          <w:rFonts w:ascii="Times New Roman" w:hAnsi="Times New Roman" w:cs="Times New Roman"/>
          <w:color w:val="auto"/>
          <w:sz w:val="28"/>
          <w:szCs w:val="28"/>
        </w:rPr>
        <w:t xml:space="preserve">593+ 598 = 5 081 руб. </w:t>
      </w:r>
      <w:r w:rsidR="00A742D6">
        <w:rPr>
          <w:rFonts w:ascii="Times New Roman" w:hAnsi="Times New Roman" w:cs="Times New Roman"/>
          <w:bCs/>
          <w:color w:val="auto"/>
          <w:sz w:val="28"/>
          <w:szCs w:val="28"/>
        </w:rPr>
        <w:t xml:space="preserve"> </w:t>
      </w:r>
    </w:p>
    <w:p w:rsidR="00C464F8" w:rsidRDefault="00177849" w:rsidP="00797355">
      <w:pPr>
        <w:widowControl w:val="0"/>
        <w:tabs>
          <w:tab w:val="left" w:pos="567"/>
        </w:tabs>
        <w:spacing w:after="240" w:line="360" w:lineRule="auto"/>
        <w:rPr>
          <w:rFonts w:ascii="Times New Roman" w:hAnsi="Times New Roman" w:cs="Times New Roman"/>
          <w:bCs/>
          <w:color w:val="auto"/>
          <w:sz w:val="28"/>
          <w:szCs w:val="28"/>
        </w:rPr>
      </w:pPr>
      <w:r>
        <w:rPr>
          <w:rFonts w:ascii="Times New Roman" w:hAnsi="Times New Roman" w:cs="Times New Roman"/>
          <w:bCs/>
          <w:color w:val="auto"/>
          <w:sz w:val="28"/>
          <w:szCs w:val="28"/>
        </w:rPr>
        <w:t>налог на добавленную стоимость:</w:t>
      </w:r>
      <w:r w:rsidR="00A742D6">
        <w:rPr>
          <w:rFonts w:ascii="Times New Roman" w:hAnsi="Times New Roman" w:cs="Times New Roman"/>
          <w:bCs/>
          <w:color w:val="auto"/>
          <w:sz w:val="28"/>
          <w:szCs w:val="28"/>
        </w:rPr>
        <w:t xml:space="preserve"> </w:t>
      </w:r>
    </w:p>
    <w:p w:rsidR="00A742D6" w:rsidRDefault="00A742D6" w:rsidP="00797355">
      <w:pPr>
        <w:widowControl w:val="0"/>
        <w:tabs>
          <w:tab w:val="left" w:pos="567"/>
        </w:tabs>
        <w:spacing w:after="240" w:line="360" w:lineRule="auto"/>
        <w:ind w:firstLine="709"/>
        <w:jc w:val="center"/>
        <w:rPr>
          <w:rFonts w:ascii="Times New Roman" w:hAnsi="Times New Roman" w:cs="Times New Roman"/>
          <w:color w:val="auto"/>
          <w:sz w:val="28"/>
          <w:szCs w:val="28"/>
        </w:rPr>
      </w:pPr>
      <w:r w:rsidRPr="00246BF4">
        <w:rPr>
          <w:rFonts w:ascii="Times New Roman" w:hAnsi="Times New Roman" w:cs="Times New Roman"/>
          <w:color w:val="auto"/>
          <w:sz w:val="28"/>
          <w:szCs w:val="28"/>
        </w:rPr>
        <w:t>НДС = (2 992 +897) / 118 * 18 = 593 руб.</w:t>
      </w:r>
    </w:p>
    <w:p w:rsidR="00177849" w:rsidRDefault="00177849" w:rsidP="00797355">
      <w:pPr>
        <w:widowControl w:val="0"/>
        <w:tabs>
          <w:tab w:val="left" w:pos="567"/>
        </w:tabs>
        <w:spacing w:after="240" w:line="360"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прибыль, </w:t>
      </w:r>
      <w:r w:rsidRPr="00246BF4">
        <w:rPr>
          <w:rFonts w:ascii="Times New Roman" w:hAnsi="Times New Roman" w:cs="Times New Roman"/>
          <w:color w:val="auto"/>
          <w:sz w:val="28"/>
          <w:szCs w:val="28"/>
        </w:rPr>
        <w:t>рассчитанная на основании нормативной рентабельности</w:t>
      </w:r>
      <w:r>
        <w:rPr>
          <w:rFonts w:ascii="Times New Roman" w:hAnsi="Times New Roman" w:cs="Times New Roman"/>
          <w:color w:val="auto"/>
          <w:sz w:val="28"/>
          <w:szCs w:val="28"/>
        </w:rPr>
        <w:t>:</w:t>
      </w:r>
    </w:p>
    <w:p w:rsidR="00A742D6" w:rsidRPr="00246BF4" w:rsidRDefault="00A742D6" w:rsidP="00797355">
      <w:pPr>
        <w:widowControl w:val="0"/>
        <w:tabs>
          <w:tab w:val="left" w:pos="567"/>
        </w:tabs>
        <w:spacing w:after="24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Пр. = 2 992 * 30% = 897 руб.</w:t>
      </w:r>
    </w:p>
    <w:p w:rsidR="00C464F8" w:rsidRPr="00246BF4" w:rsidRDefault="00E12311" w:rsidP="00A55523">
      <w:pPr>
        <w:widowControl w:val="0"/>
        <w:tabs>
          <w:tab w:val="left" w:pos="567"/>
        </w:tabs>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где </w:t>
      </w:r>
      <w:proofErr w:type="spellStart"/>
      <w:r w:rsidR="00C464F8" w:rsidRPr="00246BF4">
        <w:rPr>
          <w:rFonts w:ascii="Times New Roman" w:hAnsi="Times New Roman" w:cs="Times New Roman"/>
          <w:color w:val="auto"/>
          <w:sz w:val="28"/>
          <w:szCs w:val="28"/>
        </w:rPr>
        <w:t>Сп</w:t>
      </w:r>
      <w:proofErr w:type="spellEnd"/>
      <w:r w:rsidR="00C464F8" w:rsidRPr="00246BF4">
        <w:rPr>
          <w:rFonts w:ascii="Times New Roman" w:hAnsi="Times New Roman" w:cs="Times New Roman"/>
          <w:color w:val="auto"/>
          <w:sz w:val="28"/>
          <w:szCs w:val="28"/>
        </w:rPr>
        <w:t xml:space="preserve"> – полная себестоимость единицы товара;</w:t>
      </w:r>
    </w:p>
    <w:p w:rsidR="00C464F8" w:rsidRPr="00246BF4" w:rsidRDefault="00C464F8" w:rsidP="00A55523">
      <w:pPr>
        <w:widowControl w:val="0"/>
        <w:tabs>
          <w:tab w:val="left" w:pos="567"/>
        </w:tabs>
        <w:spacing w:after="0" w:line="360" w:lineRule="auto"/>
        <w:ind w:left="426"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с/с - полная себестоимость продукции</w:t>
      </w:r>
    </w:p>
    <w:p w:rsidR="00C464F8" w:rsidRPr="00246BF4" w:rsidRDefault="00C464F8" w:rsidP="00A55523">
      <w:pPr>
        <w:widowControl w:val="0"/>
        <w:tabs>
          <w:tab w:val="left" w:pos="567"/>
        </w:tabs>
        <w:spacing w:after="0" w:line="360" w:lineRule="auto"/>
        <w:ind w:left="426"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V – Объем производства;</w:t>
      </w:r>
    </w:p>
    <w:p w:rsidR="00C464F8" w:rsidRPr="00246BF4" w:rsidRDefault="00C464F8" w:rsidP="00A55523">
      <w:pPr>
        <w:widowControl w:val="0"/>
        <w:tabs>
          <w:tab w:val="left" w:pos="567"/>
        </w:tabs>
        <w:spacing w:after="0" w:line="360" w:lineRule="auto"/>
        <w:ind w:left="426"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Цоп – цена оптовая;</w:t>
      </w:r>
    </w:p>
    <w:p w:rsidR="00C464F8" w:rsidRPr="00246BF4" w:rsidRDefault="00C464F8" w:rsidP="00A55523">
      <w:pPr>
        <w:widowControl w:val="0"/>
        <w:tabs>
          <w:tab w:val="left" w:pos="567"/>
        </w:tabs>
        <w:spacing w:after="0" w:line="360" w:lineRule="auto"/>
        <w:ind w:left="426" w:firstLine="567"/>
        <w:jc w:val="both"/>
        <w:rPr>
          <w:rFonts w:ascii="Times New Roman" w:hAnsi="Times New Roman" w:cs="Times New Roman"/>
          <w:color w:val="auto"/>
          <w:sz w:val="28"/>
          <w:szCs w:val="28"/>
        </w:rPr>
      </w:pPr>
      <w:proofErr w:type="spellStart"/>
      <w:r w:rsidRPr="00246BF4">
        <w:rPr>
          <w:rFonts w:ascii="Times New Roman" w:hAnsi="Times New Roman" w:cs="Times New Roman"/>
          <w:color w:val="auto"/>
          <w:sz w:val="28"/>
          <w:szCs w:val="28"/>
        </w:rPr>
        <w:t>Пр</w:t>
      </w:r>
      <w:proofErr w:type="spellEnd"/>
      <w:r w:rsidRPr="00246BF4">
        <w:rPr>
          <w:rFonts w:ascii="Times New Roman" w:hAnsi="Times New Roman" w:cs="Times New Roman"/>
          <w:color w:val="auto"/>
          <w:sz w:val="28"/>
          <w:szCs w:val="28"/>
        </w:rPr>
        <w:t xml:space="preserve"> – прибыль</w:t>
      </w:r>
      <w:r w:rsidR="00177849">
        <w:rPr>
          <w:rFonts w:ascii="Times New Roman" w:hAnsi="Times New Roman" w:cs="Times New Roman"/>
          <w:color w:val="auto"/>
          <w:sz w:val="28"/>
          <w:szCs w:val="28"/>
        </w:rPr>
        <w:t>,</w:t>
      </w:r>
      <w:r w:rsidRPr="00246BF4">
        <w:rPr>
          <w:rFonts w:ascii="Times New Roman" w:hAnsi="Times New Roman" w:cs="Times New Roman"/>
          <w:color w:val="auto"/>
          <w:sz w:val="28"/>
          <w:szCs w:val="28"/>
        </w:rPr>
        <w:t xml:space="preserve"> рассчитанная на основании нормативной рентабельности;</w:t>
      </w:r>
    </w:p>
    <w:p w:rsidR="00C464F8" w:rsidRPr="00246BF4" w:rsidRDefault="00C464F8" w:rsidP="00A55523">
      <w:pPr>
        <w:widowControl w:val="0"/>
        <w:tabs>
          <w:tab w:val="left" w:pos="567"/>
        </w:tabs>
        <w:spacing w:after="0" w:line="360" w:lineRule="auto"/>
        <w:ind w:left="426" w:right="-141"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НДС – налог на добавленную стоимость по установленным </w:t>
      </w:r>
      <w:proofErr w:type="gramStart"/>
      <w:r w:rsidRPr="00246BF4">
        <w:rPr>
          <w:rFonts w:ascii="Times New Roman" w:hAnsi="Times New Roman" w:cs="Times New Roman"/>
          <w:color w:val="auto"/>
          <w:sz w:val="28"/>
          <w:szCs w:val="28"/>
        </w:rPr>
        <w:t xml:space="preserve">ставкам </w:t>
      </w:r>
      <w:r w:rsidR="00A55523">
        <w:rPr>
          <w:rFonts w:ascii="Times New Roman" w:hAnsi="Times New Roman" w:cs="Times New Roman"/>
          <w:color w:val="auto"/>
          <w:sz w:val="28"/>
          <w:szCs w:val="28"/>
        </w:rPr>
        <w:t>;</w:t>
      </w:r>
      <w:proofErr w:type="gramEnd"/>
    </w:p>
    <w:p w:rsidR="00C464F8" w:rsidRPr="00246BF4" w:rsidRDefault="00C464F8" w:rsidP="00A55523">
      <w:pPr>
        <w:widowControl w:val="0"/>
        <w:tabs>
          <w:tab w:val="left" w:pos="567"/>
        </w:tabs>
        <w:spacing w:after="0" w:line="360" w:lineRule="auto"/>
        <w:ind w:left="426" w:right="-141"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Аз – акциз (</w:t>
      </w:r>
      <w:proofErr w:type="gramStart"/>
      <w:r w:rsidRPr="00246BF4">
        <w:rPr>
          <w:rFonts w:ascii="Times New Roman" w:hAnsi="Times New Roman" w:cs="Times New Roman"/>
          <w:color w:val="auto"/>
          <w:sz w:val="28"/>
          <w:szCs w:val="28"/>
        </w:rPr>
        <w:t>по подакцизными товарами</w:t>
      </w:r>
      <w:proofErr w:type="gramEnd"/>
      <w:r w:rsidRPr="00246BF4">
        <w:rPr>
          <w:rFonts w:ascii="Times New Roman" w:hAnsi="Times New Roman" w:cs="Times New Roman"/>
          <w:color w:val="auto"/>
          <w:sz w:val="28"/>
          <w:szCs w:val="28"/>
        </w:rPr>
        <w:t>) по установленным ставкам;</w:t>
      </w:r>
    </w:p>
    <w:p w:rsidR="00C464F8" w:rsidRPr="00246BF4" w:rsidRDefault="00C464F8" w:rsidP="00A55523">
      <w:pPr>
        <w:widowControl w:val="0"/>
        <w:tabs>
          <w:tab w:val="left" w:pos="567"/>
        </w:tabs>
        <w:spacing w:after="0" w:line="360" w:lineRule="auto"/>
        <w:ind w:left="426" w:right="-141" w:firstLine="567"/>
        <w:jc w:val="both"/>
        <w:rPr>
          <w:rFonts w:ascii="Times New Roman" w:hAnsi="Times New Roman" w:cs="Times New Roman"/>
          <w:color w:val="auto"/>
          <w:sz w:val="28"/>
          <w:szCs w:val="28"/>
        </w:rPr>
      </w:pPr>
      <w:proofErr w:type="spellStart"/>
      <w:r w:rsidRPr="00246BF4">
        <w:rPr>
          <w:rFonts w:ascii="Times New Roman" w:hAnsi="Times New Roman" w:cs="Times New Roman"/>
          <w:color w:val="auto"/>
          <w:sz w:val="28"/>
          <w:szCs w:val="28"/>
        </w:rPr>
        <w:t>Цр</w:t>
      </w:r>
      <w:proofErr w:type="spellEnd"/>
      <w:r w:rsidRPr="00246BF4">
        <w:rPr>
          <w:rFonts w:ascii="Times New Roman" w:hAnsi="Times New Roman" w:cs="Times New Roman"/>
          <w:color w:val="auto"/>
          <w:sz w:val="28"/>
          <w:szCs w:val="28"/>
        </w:rPr>
        <w:t xml:space="preserve"> – цена розничная;</w:t>
      </w:r>
    </w:p>
    <w:p w:rsidR="00C464F8" w:rsidRDefault="00C464F8" w:rsidP="00A55523">
      <w:pPr>
        <w:widowControl w:val="0"/>
        <w:tabs>
          <w:tab w:val="left" w:pos="993"/>
        </w:tabs>
        <w:spacing w:after="0" w:line="360" w:lineRule="auto"/>
        <w:ind w:left="993" w:right="-141"/>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СН </w:t>
      </w:r>
      <w:proofErr w:type="spellStart"/>
      <w:r w:rsidRPr="00246BF4">
        <w:rPr>
          <w:rFonts w:ascii="Times New Roman" w:hAnsi="Times New Roman" w:cs="Times New Roman"/>
          <w:color w:val="auto"/>
          <w:sz w:val="28"/>
          <w:szCs w:val="28"/>
        </w:rPr>
        <w:t>сб</w:t>
      </w:r>
      <w:proofErr w:type="spellEnd"/>
      <w:r w:rsidRPr="00246BF4">
        <w:rPr>
          <w:rFonts w:ascii="Times New Roman" w:hAnsi="Times New Roman" w:cs="Times New Roman"/>
          <w:color w:val="auto"/>
          <w:sz w:val="28"/>
          <w:szCs w:val="28"/>
        </w:rPr>
        <w:t xml:space="preserve"> – наценки сбытовых организаций (20% к сумме полной себестоимости).</w:t>
      </w:r>
    </w:p>
    <w:p w:rsidR="00E12311" w:rsidRPr="00246BF4" w:rsidRDefault="00E12311" w:rsidP="00797355">
      <w:pPr>
        <w:widowControl w:val="0"/>
        <w:tabs>
          <w:tab w:val="left" w:pos="567"/>
        </w:tabs>
        <w:spacing w:after="0" w:line="360" w:lineRule="auto"/>
        <w:ind w:right="-141" w:firstLine="567"/>
        <w:jc w:val="both"/>
        <w:rPr>
          <w:rFonts w:ascii="Times New Roman" w:hAnsi="Times New Roman" w:cs="Times New Roman"/>
          <w:color w:val="auto"/>
          <w:sz w:val="28"/>
          <w:szCs w:val="28"/>
        </w:rPr>
      </w:pPr>
    </w:p>
    <w:p w:rsidR="00C464F8" w:rsidRDefault="00E12311" w:rsidP="00797355">
      <w:pPr>
        <w:widowControl w:val="0"/>
        <w:tabs>
          <w:tab w:val="left" w:pos="567"/>
        </w:tabs>
        <w:spacing w:after="0" w:line="360" w:lineRule="auto"/>
        <w:ind w:right="-141" w:firstLine="567"/>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C464F8" w:rsidRPr="00246BF4">
        <w:rPr>
          <w:rFonts w:ascii="Times New Roman" w:hAnsi="Times New Roman" w:cs="Times New Roman"/>
          <w:bCs/>
          <w:color w:val="auto"/>
          <w:sz w:val="28"/>
          <w:szCs w:val="28"/>
        </w:rPr>
        <w:t xml:space="preserve">NPV = ∑PV -∑ </w:t>
      </w:r>
      <w:proofErr w:type="gramStart"/>
      <w:r w:rsidR="00C464F8" w:rsidRPr="00246BF4">
        <w:rPr>
          <w:rFonts w:ascii="Times New Roman" w:hAnsi="Times New Roman" w:cs="Times New Roman"/>
          <w:bCs/>
          <w:color w:val="auto"/>
          <w:sz w:val="28"/>
          <w:szCs w:val="28"/>
        </w:rPr>
        <w:t>IC,</w:t>
      </w:r>
      <w:r>
        <w:rPr>
          <w:rFonts w:ascii="Times New Roman" w:hAnsi="Times New Roman" w:cs="Times New Roman"/>
          <w:bCs/>
          <w:color w:val="auto"/>
          <w:sz w:val="28"/>
          <w:szCs w:val="28"/>
        </w:rPr>
        <w:t xml:space="preserve">   </w:t>
      </w:r>
      <w:proofErr w:type="gramEnd"/>
      <w:r>
        <w:rPr>
          <w:rFonts w:ascii="Times New Roman" w:hAnsi="Times New Roman" w:cs="Times New Roman"/>
          <w:bCs/>
          <w:color w:val="auto"/>
          <w:sz w:val="28"/>
          <w:szCs w:val="28"/>
        </w:rPr>
        <w:t xml:space="preserve">                                             (1)</w:t>
      </w:r>
    </w:p>
    <w:p w:rsidR="00E12311" w:rsidRPr="00246BF4" w:rsidRDefault="00E12311" w:rsidP="00797355">
      <w:pPr>
        <w:widowControl w:val="0"/>
        <w:tabs>
          <w:tab w:val="left" w:pos="567"/>
        </w:tabs>
        <w:spacing w:after="0" w:line="360" w:lineRule="auto"/>
        <w:ind w:right="-141" w:firstLine="567"/>
        <w:jc w:val="center"/>
        <w:rPr>
          <w:rFonts w:ascii="Times New Roman" w:hAnsi="Times New Roman" w:cs="Times New Roman"/>
          <w:bCs/>
          <w:color w:val="auto"/>
          <w:sz w:val="28"/>
          <w:szCs w:val="28"/>
        </w:rPr>
      </w:pPr>
    </w:p>
    <w:p w:rsidR="00C464F8" w:rsidRPr="00246BF4" w:rsidRDefault="00C464F8" w:rsidP="00797355">
      <w:pPr>
        <w:widowControl w:val="0"/>
        <w:tabs>
          <w:tab w:val="left" w:pos="567"/>
        </w:tabs>
        <w:spacing w:after="0" w:line="360" w:lineRule="auto"/>
        <w:ind w:right="-141" w:firstLine="567"/>
        <w:jc w:val="both"/>
        <w:rPr>
          <w:rFonts w:ascii="Times New Roman" w:hAnsi="Times New Roman" w:cs="Times New Roman"/>
          <w:color w:val="auto"/>
          <w:sz w:val="28"/>
          <w:szCs w:val="28"/>
        </w:rPr>
      </w:pPr>
      <w:r w:rsidRPr="00246BF4">
        <w:rPr>
          <w:rFonts w:ascii="Times New Roman" w:hAnsi="Times New Roman" w:cs="Times New Roman"/>
          <w:bCs/>
          <w:color w:val="auto"/>
          <w:sz w:val="28"/>
          <w:szCs w:val="28"/>
        </w:rPr>
        <w:t xml:space="preserve">где </w:t>
      </w:r>
      <w:r w:rsidRPr="00246BF4">
        <w:rPr>
          <w:rFonts w:ascii="Times New Roman" w:hAnsi="Times New Roman" w:cs="Times New Roman"/>
          <w:color w:val="auto"/>
          <w:sz w:val="28"/>
          <w:szCs w:val="28"/>
        </w:rPr>
        <w:t xml:space="preserve">PV – </w:t>
      </w:r>
      <w:proofErr w:type="spellStart"/>
      <w:r w:rsidRPr="00246BF4">
        <w:rPr>
          <w:rFonts w:ascii="Times New Roman" w:hAnsi="Times New Roman" w:cs="Times New Roman"/>
          <w:color w:val="auto"/>
          <w:sz w:val="28"/>
          <w:szCs w:val="28"/>
        </w:rPr>
        <w:t>продисконтированные</w:t>
      </w:r>
      <w:proofErr w:type="spellEnd"/>
      <w:r w:rsidRPr="00246BF4">
        <w:rPr>
          <w:rFonts w:ascii="Times New Roman" w:hAnsi="Times New Roman" w:cs="Times New Roman"/>
          <w:color w:val="auto"/>
          <w:sz w:val="28"/>
          <w:szCs w:val="28"/>
        </w:rPr>
        <w:t xml:space="preserve"> денежные потоки, получаемые в результате реализации инвестиционного проекта;</w:t>
      </w:r>
    </w:p>
    <w:p w:rsidR="00C464F8" w:rsidRPr="00246BF4" w:rsidRDefault="00FE7D8E" w:rsidP="00FE7D8E">
      <w:pPr>
        <w:widowControl w:val="0"/>
        <w:tabs>
          <w:tab w:val="left" w:pos="567"/>
        </w:tabs>
        <w:spacing w:after="0" w:line="360" w:lineRule="auto"/>
        <w:ind w:right="-141" w:firstLine="993"/>
        <w:jc w:val="both"/>
        <w:rPr>
          <w:rFonts w:ascii="Times New Roman" w:hAnsi="Times New Roman" w:cs="Times New Roman"/>
          <w:color w:val="auto"/>
          <w:sz w:val="28"/>
          <w:szCs w:val="28"/>
        </w:rPr>
      </w:pPr>
      <w:r w:rsidRPr="00FE7D8E">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IC – </w:t>
      </w:r>
      <w:proofErr w:type="spellStart"/>
      <w:r w:rsidR="00C464F8" w:rsidRPr="00246BF4">
        <w:rPr>
          <w:rFonts w:ascii="Times New Roman" w:hAnsi="Times New Roman" w:cs="Times New Roman"/>
          <w:color w:val="auto"/>
          <w:sz w:val="28"/>
          <w:szCs w:val="28"/>
        </w:rPr>
        <w:t>продисконтированная</w:t>
      </w:r>
      <w:proofErr w:type="spellEnd"/>
      <w:r w:rsidR="00C464F8" w:rsidRPr="00246BF4">
        <w:rPr>
          <w:rFonts w:ascii="Times New Roman" w:hAnsi="Times New Roman" w:cs="Times New Roman"/>
          <w:color w:val="auto"/>
          <w:sz w:val="28"/>
          <w:szCs w:val="28"/>
        </w:rPr>
        <w:t xml:space="preserve"> сумма инвестиций, вложенных в проект.</w:t>
      </w:r>
    </w:p>
    <w:p w:rsidR="00C464F8" w:rsidRPr="00246BF4" w:rsidRDefault="00C464F8" w:rsidP="00797355">
      <w:pPr>
        <w:widowControl w:val="0"/>
        <w:tabs>
          <w:tab w:val="left" w:pos="567"/>
        </w:tabs>
        <w:spacing w:after="0" w:line="360" w:lineRule="auto"/>
        <w:ind w:right="-141" w:firstLine="567"/>
        <w:jc w:val="both"/>
        <w:rPr>
          <w:rFonts w:ascii="Times New Roman" w:hAnsi="Times New Roman" w:cs="Times New Roman"/>
          <w:color w:val="auto"/>
          <w:sz w:val="28"/>
          <w:szCs w:val="28"/>
        </w:rPr>
      </w:pPr>
      <w:r w:rsidRPr="00246BF4">
        <w:rPr>
          <w:rFonts w:ascii="Times New Roman" w:hAnsi="Times New Roman" w:cs="Times New Roman"/>
          <w:bCs/>
          <w:color w:val="auto"/>
          <w:sz w:val="28"/>
          <w:szCs w:val="28"/>
        </w:rPr>
        <w:t xml:space="preserve">Дисконтирование </w:t>
      </w:r>
      <w:r w:rsidRPr="00246BF4">
        <w:rPr>
          <w:rFonts w:ascii="Times New Roman" w:hAnsi="Times New Roman" w:cs="Times New Roman"/>
          <w:color w:val="auto"/>
          <w:sz w:val="28"/>
          <w:szCs w:val="28"/>
        </w:rPr>
        <w:t xml:space="preserve">– это процесс нахождения суммы, исходя </w:t>
      </w:r>
      <w:proofErr w:type="gramStart"/>
      <w:r w:rsidRPr="00246BF4">
        <w:rPr>
          <w:rFonts w:ascii="Times New Roman" w:hAnsi="Times New Roman" w:cs="Times New Roman"/>
          <w:color w:val="auto"/>
          <w:sz w:val="28"/>
          <w:szCs w:val="28"/>
        </w:rPr>
        <w:t>из известной величины</w:t>
      </w:r>
      <w:proofErr w:type="gramEnd"/>
      <w:r w:rsidRPr="00246BF4">
        <w:rPr>
          <w:rFonts w:ascii="Times New Roman" w:hAnsi="Times New Roman" w:cs="Times New Roman"/>
          <w:color w:val="auto"/>
          <w:sz w:val="28"/>
          <w:szCs w:val="28"/>
        </w:rPr>
        <w:t xml:space="preserve"> наращенной сумма, т.е. это определение современной стоимости PV исходя из известной величины будущей стоимости FV </w:t>
      </w:r>
    </w:p>
    <w:p w:rsidR="00C464F8" w:rsidRPr="00246BF4" w:rsidRDefault="00C464F8" w:rsidP="00797355">
      <w:pPr>
        <w:widowControl w:val="0"/>
        <w:tabs>
          <w:tab w:val="left" w:pos="567"/>
        </w:tabs>
        <w:spacing w:after="0" w:line="360" w:lineRule="auto"/>
        <w:ind w:right="-141" w:firstLine="567"/>
        <w:jc w:val="both"/>
        <w:rPr>
          <w:rFonts w:ascii="Times New Roman" w:hAnsi="Times New Roman" w:cs="Times New Roman"/>
          <w:bCs/>
          <w:color w:val="auto"/>
          <w:sz w:val="28"/>
          <w:szCs w:val="28"/>
        </w:rPr>
      </w:pPr>
    </w:p>
    <w:p w:rsidR="00C464F8" w:rsidRPr="00246BF4" w:rsidRDefault="00E12311" w:rsidP="00E12311">
      <w:pPr>
        <w:widowControl w:val="0"/>
        <w:tabs>
          <w:tab w:val="left" w:pos="567"/>
        </w:tabs>
        <w:spacing w:after="0" w:line="360" w:lineRule="auto"/>
        <w:ind w:right="-141" w:firstLine="567"/>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C464F8" w:rsidRPr="00246BF4">
        <w:rPr>
          <w:rFonts w:ascii="Times New Roman" w:hAnsi="Times New Roman" w:cs="Times New Roman"/>
          <w:bCs/>
          <w:color w:val="auto"/>
          <w:sz w:val="28"/>
          <w:szCs w:val="28"/>
        </w:rPr>
        <w:t>РV = FV*1 / (1+</w:t>
      </w:r>
      <w:proofErr w:type="gramStart"/>
      <w:r w:rsidR="00C464F8" w:rsidRPr="00246BF4">
        <w:rPr>
          <w:rFonts w:ascii="Times New Roman" w:hAnsi="Times New Roman" w:cs="Times New Roman"/>
          <w:bCs/>
          <w:color w:val="auto"/>
          <w:sz w:val="28"/>
          <w:szCs w:val="28"/>
        </w:rPr>
        <w:t>r)</w:t>
      </w:r>
      <w:r>
        <w:rPr>
          <w:rFonts w:ascii="Times New Roman" w:hAnsi="Times New Roman" w:cs="Times New Roman"/>
          <w:bCs/>
          <w:color w:val="auto"/>
          <w:sz w:val="28"/>
          <w:szCs w:val="28"/>
        </w:rPr>
        <w:t xml:space="preserve">   </w:t>
      </w:r>
      <w:proofErr w:type="gramEnd"/>
      <w:r>
        <w:rPr>
          <w:rFonts w:ascii="Times New Roman" w:hAnsi="Times New Roman" w:cs="Times New Roman"/>
          <w:bCs/>
          <w:color w:val="auto"/>
          <w:sz w:val="28"/>
          <w:szCs w:val="28"/>
        </w:rPr>
        <w:t xml:space="preserve">                                                 (2)</w:t>
      </w:r>
    </w:p>
    <w:p w:rsidR="00C464F8" w:rsidRPr="00246BF4" w:rsidRDefault="00C464F8" w:rsidP="00797355">
      <w:pPr>
        <w:widowControl w:val="0"/>
        <w:tabs>
          <w:tab w:val="left" w:pos="567"/>
        </w:tabs>
        <w:spacing w:after="0" w:line="360" w:lineRule="auto"/>
        <w:ind w:right="-141" w:firstLine="567"/>
        <w:jc w:val="both"/>
        <w:rPr>
          <w:rFonts w:ascii="Times New Roman" w:hAnsi="Times New Roman" w:cs="Times New Roman"/>
          <w:bCs/>
          <w:color w:val="auto"/>
          <w:sz w:val="28"/>
          <w:szCs w:val="28"/>
        </w:rPr>
      </w:pPr>
    </w:p>
    <w:p w:rsidR="00C464F8" w:rsidRPr="00246BF4" w:rsidRDefault="00E12311" w:rsidP="00A55523">
      <w:pPr>
        <w:widowControl w:val="0"/>
        <w:tabs>
          <w:tab w:val="left" w:pos="567"/>
        </w:tabs>
        <w:spacing w:after="0" w:line="360" w:lineRule="auto"/>
        <w:ind w:left="567" w:right="-141"/>
        <w:jc w:val="both"/>
        <w:rPr>
          <w:rFonts w:ascii="Times New Roman" w:hAnsi="Times New Roman" w:cs="Times New Roman"/>
          <w:color w:val="auto"/>
          <w:sz w:val="28"/>
          <w:szCs w:val="28"/>
        </w:rPr>
      </w:pPr>
      <w:r>
        <w:rPr>
          <w:rFonts w:ascii="Times New Roman" w:hAnsi="Times New Roman" w:cs="Times New Roman"/>
          <w:bCs/>
          <w:color w:val="auto"/>
          <w:sz w:val="28"/>
          <w:szCs w:val="28"/>
        </w:rPr>
        <w:t>где</w:t>
      </w:r>
      <w:r w:rsidR="00A55523">
        <w:rPr>
          <w:rFonts w:ascii="Times New Roman" w:hAnsi="Times New Roman" w:cs="Times New Roman"/>
          <w:bCs/>
          <w:color w:val="auto"/>
          <w:sz w:val="28"/>
          <w:szCs w:val="28"/>
        </w:rPr>
        <w:t xml:space="preserve">   </w:t>
      </w:r>
      <w:r w:rsidR="00C464F8" w:rsidRPr="00246BF4">
        <w:rPr>
          <w:rFonts w:ascii="Times New Roman" w:hAnsi="Times New Roman" w:cs="Times New Roman"/>
          <w:color w:val="auto"/>
          <w:sz w:val="28"/>
          <w:szCs w:val="28"/>
        </w:rPr>
        <w:t>РV – текущая стоимость денежного потока,</w:t>
      </w:r>
    </w:p>
    <w:p w:rsidR="00C464F8" w:rsidRPr="00246BF4" w:rsidRDefault="00C464F8" w:rsidP="00A55523">
      <w:pPr>
        <w:widowControl w:val="0"/>
        <w:tabs>
          <w:tab w:val="left" w:pos="567"/>
        </w:tabs>
        <w:spacing w:after="0" w:line="360" w:lineRule="auto"/>
        <w:ind w:left="851" w:right="-141" w:firstLine="283"/>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FV – будущая стоимость денежного потока,</w:t>
      </w:r>
    </w:p>
    <w:p w:rsidR="00C464F8" w:rsidRPr="00246BF4" w:rsidRDefault="00C464F8" w:rsidP="00A55523">
      <w:pPr>
        <w:widowControl w:val="0"/>
        <w:tabs>
          <w:tab w:val="left" w:pos="567"/>
        </w:tabs>
        <w:spacing w:after="0" w:line="360" w:lineRule="auto"/>
        <w:ind w:left="851" w:right="-141" w:firstLine="283"/>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r – норма дисконта,</w:t>
      </w:r>
    </w:p>
    <w:p w:rsidR="00C464F8" w:rsidRPr="00246BF4" w:rsidRDefault="00C464F8" w:rsidP="00A55523">
      <w:pPr>
        <w:widowControl w:val="0"/>
        <w:tabs>
          <w:tab w:val="left" w:pos="567"/>
        </w:tabs>
        <w:spacing w:after="0" w:line="360" w:lineRule="auto"/>
        <w:ind w:left="851" w:right="-141" w:firstLine="283"/>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n – год, денежный поток которого дисконтируется.</w:t>
      </w:r>
    </w:p>
    <w:p w:rsidR="00C464F8" w:rsidRPr="00246BF4" w:rsidRDefault="00C464F8" w:rsidP="00A55523">
      <w:pPr>
        <w:widowControl w:val="0"/>
        <w:tabs>
          <w:tab w:val="left" w:pos="567"/>
        </w:tabs>
        <w:spacing w:after="0" w:line="360" w:lineRule="auto"/>
        <w:ind w:left="851" w:right="-141" w:firstLine="283"/>
        <w:jc w:val="both"/>
        <w:rPr>
          <w:rFonts w:ascii="Times New Roman" w:hAnsi="Times New Roman" w:cs="Times New Roman"/>
          <w:color w:val="auto"/>
          <w:sz w:val="28"/>
          <w:szCs w:val="28"/>
        </w:rPr>
      </w:pPr>
      <w:r w:rsidRPr="00246BF4">
        <w:rPr>
          <w:rFonts w:ascii="Times New Roman" w:hAnsi="Times New Roman" w:cs="Times New Roman"/>
          <w:bCs/>
          <w:color w:val="auto"/>
          <w:sz w:val="28"/>
          <w:szCs w:val="28"/>
        </w:rPr>
        <w:t xml:space="preserve">∑PV = </w:t>
      </w:r>
      <w:r w:rsidRPr="00246BF4">
        <w:rPr>
          <w:rFonts w:ascii="Times New Roman" w:hAnsi="Times New Roman" w:cs="Times New Roman"/>
          <w:color w:val="auto"/>
          <w:sz w:val="28"/>
          <w:szCs w:val="28"/>
        </w:rPr>
        <w:t>22 652 183</w:t>
      </w:r>
    </w:p>
    <w:p w:rsidR="00C464F8" w:rsidRPr="00246BF4" w:rsidRDefault="00C464F8" w:rsidP="00FE7D8E">
      <w:pPr>
        <w:widowControl w:val="0"/>
        <w:tabs>
          <w:tab w:val="left" w:pos="567"/>
        </w:tabs>
        <w:spacing w:after="0" w:line="360" w:lineRule="auto"/>
        <w:ind w:right="-141" w:firstLine="1134"/>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lastRenderedPageBreak/>
        <w:t>∑ IC = 16 000 000</w:t>
      </w:r>
    </w:p>
    <w:p w:rsidR="00C464F8" w:rsidRDefault="00C464F8" w:rsidP="00FE7D8E">
      <w:pPr>
        <w:widowControl w:val="0"/>
        <w:tabs>
          <w:tab w:val="left" w:pos="567"/>
        </w:tabs>
        <w:spacing w:after="0" w:line="360" w:lineRule="auto"/>
        <w:ind w:right="-141" w:firstLine="1134"/>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NPV = 6 652</w:t>
      </w:r>
      <w:r w:rsidR="00FE7D8E">
        <w:rPr>
          <w:rFonts w:ascii="Times New Roman" w:hAnsi="Times New Roman" w:cs="Times New Roman"/>
          <w:bCs/>
          <w:color w:val="auto"/>
          <w:sz w:val="28"/>
          <w:szCs w:val="28"/>
        </w:rPr>
        <w:t> </w:t>
      </w:r>
      <w:r w:rsidRPr="00246BF4">
        <w:rPr>
          <w:rFonts w:ascii="Times New Roman" w:hAnsi="Times New Roman" w:cs="Times New Roman"/>
          <w:bCs/>
          <w:color w:val="auto"/>
          <w:sz w:val="28"/>
          <w:szCs w:val="28"/>
        </w:rPr>
        <w:t>183</w:t>
      </w:r>
    </w:p>
    <w:p w:rsidR="00FE7D8E" w:rsidRPr="00246BF4" w:rsidRDefault="00FE7D8E" w:rsidP="00FE7D8E">
      <w:pPr>
        <w:widowControl w:val="0"/>
        <w:tabs>
          <w:tab w:val="left" w:pos="567"/>
        </w:tabs>
        <w:spacing w:after="0" w:line="360" w:lineRule="auto"/>
        <w:ind w:right="-141" w:firstLine="1134"/>
        <w:jc w:val="both"/>
        <w:rPr>
          <w:rFonts w:ascii="Times New Roman" w:hAnsi="Times New Roman" w:cs="Times New Roman"/>
          <w:bCs/>
          <w:color w:val="auto"/>
          <w:sz w:val="28"/>
          <w:szCs w:val="28"/>
        </w:rPr>
      </w:pPr>
    </w:p>
    <w:p w:rsidR="00C464F8" w:rsidRPr="00246BF4" w:rsidRDefault="00C464F8" w:rsidP="00797355">
      <w:pPr>
        <w:widowControl w:val="0"/>
        <w:tabs>
          <w:tab w:val="left" w:pos="567"/>
        </w:tabs>
        <w:spacing w:after="0" w:line="360" w:lineRule="auto"/>
        <w:ind w:right="-141"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Положительное значение NPV свидетельствует о целесообразности принятия решения о финансировании и реализации проекта.</w:t>
      </w:r>
    </w:p>
    <w:p w:rsidR="00C464F8" w:rsidRPr="00246BF4" w:rsidRDefault="00C464F8" w:rsidP="00797355">
      <w:pPr>
        <w:widowControl w:val="0"/>
        <w:tabs>
          <w:tab w:val="left" w:pos="567"/>
        </w:tabs>
        <w:spacing w:after="0" w:line="360" w:lineRule="auto"/>
        <w:ind w:right="-141" w:firstLine="567"/>
        <w:jc w:val="both"/>
        <w:rPr>
          <w:rFonts w:ascii="Times New Roman" w:hAnsi="Times New Roman" w:cs="Times New Roman"/>
          <w:color w:val="auto"/>
          <w:sz w:val="28"/>
          <w:szCs w:val="28"/>
        </w:rPr>
      </w:pPr>
      <w:r w:rsidRPr="00246BF4">
        <w:rPr>
          <w:rFonts w:ascii="Times New Roman" w:hAnsi="Times New Roman" w:cs="Times New Roman"/>
          <w:bCs/>
          <w:color w:val="auto"/>
          <w:sz w:val="28"/>
          <w:szCs w:val="28"/>
        </w:rPr>
        <w:t>Срок окупаемости</w:t>
      </w:r>
      <w:r w:rsidRPr="00246BF4">
        <w:rPr>
          <w:rFonts w:ascii="Times New Roman" w:hAnsi="Times New Roman" w:cs="Times New Roman"/>
          <w:color w:val="auto"/>
          <w:sz w:val="28"/>
          <w:szCs w:val="28"/>
        </w:rPr>
        <w:t xml:space="preserve"> - это период, в течение которого сумма полученных доходов окажется равной величине произведенных инвестиций.</w:t>
      </w:r>
    </w:p>
    <w:p w:rsidR="00C464F8" w:rsidRPr="00246BF4" w:rsidRDefault="00C464F8" w:rsidP="00797355">
      <w:pPr>
        <w:widowControl w:val="0"/>
        <w:tabs>
          <w:tab w:val="left" w:pos="567"/>
        </w:tabs>
        <w:spacing w:after="0" w:line="360" w:lineRule="auto"/>
        <w:ind w:right="-141"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Срок окупаемости данного проекта = 2,5 года.</w:t>
      </w:r>
    </w:p>
    <w:p w:rsidR="00C464F8" w:rsidRPr="00246BF4" w:rsidRDefault="00C464F8" w:rsidP="00797355">
      <w:pPr>
        <w:widowControl w:val="0"/>
        <w:tabs>
          <w:tab w:val="left" w:pos="567"/>
        </w:tabs>
        <w:spacing w:after="0" w:line="360" w:lineRule="auto"/>
        <w:ind w:right="-141"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20 000 000 - 19 382 772(2 года)</w:t>
      </w:r>
      <w:r w:rsidR="00E12311">
        <w:rPr>
          <w:rFonts w:ascii="Times New Roman" w:hAnsi="Times New Roman" w:cs="Times New Roman"/>
          <w:bCs/>
          <w:color w:val="auto"/>
          <w:sz w:val="28"/>
          <w:szCs w:val="28"/>
        </w:rPr>
        <w:t xml:space="preserve"> </w:t>
      </w:r>
      <w:r w:rsidRPr="00246BF4">
        <w:rPr>
          <w:rFonts w:ascii="Times New Roman" w:hAnsi="Times New Roman" w:cs="Times New Roman"/>
          <w:bCs/>
          <w:color w:val="auto"/>
          <w:sz w:val="28"/>
          <w:szCs w:val="28"/>
        </w:rPr>
        <w:t>=</w:t>
      </w:r>
      <w:r w:rsidR="00E12311">
        <w:rPr>
          <w:rFonts w:ascii="Times New Roman" w:hAnsi="Times New Roman" w:cs="Times New Roman"/>
          <w:bCs/>
          <w:color w:val="auto"/>
          <w:sz w:val="28"/>
          <w:szCs w:val="28"/>
        </w:rPr>
        <w:t xml:space="preserve"> </w:t>
      </w:r>
      <w:r w:rsidRPr="00246BF4">
        <w:rPr>
          <w:rFonts w:ascii="Times New Roman" w:hAnsi="Times New Roman" w:cs="Times New Roman"/>
          <w:bCs/>
          <w:color w:val="auto"/>
          <w:sz w:val="28"/>
          <w:szCs w:val="28"/>
        </w:rPr>
        <w:t>617 228.</w:t>
      </w:r>
    </w:p>
    <w:p w:rsidR="00C464F8" w:rsidRPr="00246BF4" w:rsidRDefault="00C464F8" w:rsidP="00797355">
      <w:pPr>
        <w:widowControl w:val="0"/>
        <w:tabs>
          <w:tab w:val="left" w:pos="567"/>
        </w:tabs>
        <w:spacing w:after="0" w:line="360" w:lineRule="auto"/>
        <w:ind w:right="-141"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617228 / 1 133 672 = 0,54.</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bCs/>
          <w:color w:val="auto"/>
          <w:sz w:val="28"/>
          <w:szCs w:val="28"/>
        </w:rPr>
      </w:pPr>
    </w:p>
    <w:p w:rsidR="00C464F8" w:rsidRPr="00246BF4" w:rsidRDefault="00E12311" w:rsidP="00E12311">
      <w:pPr>
        <w:widowControl w:val="0"/>
        <w:tabs>
          <w:tab w:val="left" w:pos="567"/>
        </w:tabs>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C464F8" w:rsidRPr="00246BF4">
        <w:rPr>
          <w:rFonts w:ascii="Times New Roman" w:hAnsi="Times New Roman" w:cs="Times New Roman"/>
          <w:bCs/>
          <w:color w:val="auto"/>
          <w:sz w:val="28"/>
          <w:szCs w:val="28"/>
        </w:rPr>
        <w:t xml:space="preserve">PI = ∑PV / ∑ </w:t>
      </w:r>
      <w:proofErr w:type="gramStart"/>
      <w:r w:rsidR="00C464F8" w:rsidRPr="00246BF4">
        <w:rPr>
          <w:rFonts w:ascii="Times New Roman" w:hAnsi="Times New Roman" w:cs="Times New Roman"/>
          <w:bCs/>
          <w:color w:val="auto"/>
          <w:sz w:val="28"/>
          <w:szCs w:val="28"/>
        </w:rPr>
        <w:t>IC,</w:t>
      </w:r>
      <w:r>
        <w:rPr>
          <w:rFonts w:ascii="Times New Roman" w:hAnsi="Times New Roman" w:cs="Times New Roman"/>
          <w:bCs/>
          <w:color w:val="auto"/>
          <w:sz w:val="28"/>
          <w:szCs w:val="28"/>
        </w:rPr>
        <w:t xml:space="preserve">   </w:t>
      </w:r>
      <w:proofErr w:type="gramEnd"/>
      <w:r>
        <w:rPr>
          <w:rFonts w:ascii="Times New Roman" w:hAnsi="Times New Roman" w:cs="Times New Roman"/>
          <w:bCs/>
          <w:color w:val="auto"/>
          <w:sz w:val="28"/>
          <w:szCs w:val="28"/>
        </w:rPr>
        <w:t xml:space="preserve">                                                         (3)</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bCs/>
          <w:color w:val="auto"/>
          <w:sz w:val="28"/>
          <w:szCs w:val="28"/>
        </w:rPr>
      </w:pPr>
    </w:p>
    <w:p w:rsidR="00C464F8" w:rsidRPr="00246BF4" w:rsidRDefault="00E12311" w:rsidP="00E12311">
      <w:pPr>
        <w:widowControl w:val="0"/>
        <w:tabs>
          <w:tab w:val="left" w:pos="567"/>
        </w:tabs>
        <w:spacing w:after="0" w:line="360" w:lineRule="auto"/>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 xml:space="preserve">где,  </w:t>
      </w:r>
      <w:r w:rsidR="00C464F8" w:rsidRPr="00246BF4">
        <w:rPr>
          <w:rFonts w:ascii="Times New Roman" w:hAnsi="Times New Roman" w:cs="Times New Roman"/>
          <w:bCs/>
          <w:color w:val="auto"/>
          <w:sz w:val="28"/>
          <w:szCs w:val="28"/>
        </w:rPr>
        <w:t xml:space="preserve"> </w:t>
      </w:r>
      <w:proofErr w:type="gramEnd"/>
      <w:r w:rsidR="00C464F8" w:rsidRPr="00246BF4">
        <w:rPr>
          <w:rFonts w:ascii="Times New Roman" w:hAnsi="Times New Roman" w:cs="Times New Roman"/>
          <w:bCs/>
          <w:color w:val="auto"/>
          <w:sz w:val="28"/>
          <w:szCs w:val="28"/>
        </w:rPr>
        <w:t>∑</w:t>
      </w:r>
      <w:r w:rsidR="00C464F8" w:rsidRPr="00246BF4">
        <w:rPr>
          <w:rFonts w:ascii="Times New Roman" w:hAnsi="Times New Roman" w:cs="Times New Roman"/>
          <w:color w:val="auto"/>
          <w:sz w:val="28"/>
          <w:szCs w:val="28"/>
        </w:rPr>
        <w:t>PV – сумма всех доходов по проекту,</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bCs/>
          <w:color w:val="auto"/>
          <w:sz w:val="28"/>
          <w:szCs w:val="28"/>
        </w:rPr>
        <w:t>∑</w:t>
      </w:r>
      <w:r w:rsidRPr="00246BF4">
        <w:rPr>
          <w:rFonts w:ascii="Times New Roman" w:hAnsi="Times New Roman" w:cs="Times New Roman"/>
          <w:color w:val="auto"/>
          <w:sz w:val="28"/>
          <w:szCs w:val="28"/>
        </w:rPr>
        <w:t>IC – сумма инвестиции</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bCs/>
          <w:color w:val="auto"/>
          <w:sz w:val="28"/>
          <w:szCs w:val="28"/>
        </w:rPr>
        <w:t>∑</w:t>
      </w:r>
      <w:r w:rsidRPr="00246BF4">
        <w:rPr>
          <w:rFonts w:ascii="Times New Roman" w:hAnsi="Times New Roman" w:cs="Times New Roman"/>
          <w:color w:val="auto"/>
          <w:sz w:val="28"/>
          <w:szCs w:val="28"/>
        </w:rPr>
        <w:t>PV = 32 099 714</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bCs/>
          <w:color w:val="auto"/>
          <w:sz w:val="28"/>
          <w:szCs w:val="28"/>
        </w:rPr>
        <w:t>∑</w:t>
      </w:r>
      <w:r w:rsidRPr="00246BF4">
        <w:rPr>
          <w:rFonts w:ascii="Times New Roman" w:hAnsi="Times New Roman" w:cs="Times New Roman"/>
          <w:color w:val="auto"/>
          <w:sz w:val="28"/>
          <w:szCs w:val="28"/>
        </w:rPr>
        <w:t>IC = 20 000 000</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PI = 1,604.</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Так как PI больше единицы, то проект считается выгодным.</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Чем выше IRR, тем более эффективным является инвестиционный проект. Разрыв между1RR</w:t>
      </w:r>
      <w:r w:rsidRPr="00246BF4">
        <w:rPr>
          <w:rFonts w:ascii="Times New Roman" w:hAnsi="Times New Roman" w:cs="Times New Roman"/>
          <w:iCs/>
          <w:color w:val="auto"/>
          <w:sz w:val="28"/>
          <w:szCs w:val="28"/>
        </w:rPr>
        <w:t xml:space="preserve"> </w:t>
      </w:r>
      <w:r w:rsidRPr="00246BF4">
        <w:rPr>
          <w:rFonts w:ascii="Times New Roman" w:hAnsi="Times New Roman" w:cs="Times New Roman"/>
          <w:color w:val="auto"/>
          <w:sz w:val="28"/>
          <w:szCs w:val="28"/>
        </w:rPr>
        <w:t>и ставкой дисконтирования r представляет собой предельную возможность увеличения стоимости капитала, привлекаемого для реализации проекта.</w:t>
      </w:r>
    </w:p>
    <w:p w:rsidR="00C464F8" w:rsidRPr="00246BF4" w:rsidRDefault="00C464F8" w:rsidP="00E12311">
      <w:pPr>
        <w:widowControl w:val="0"/>
        <w:tabs>
          <w:tab w:val="left" w:pos="567"/>
        </w:tabs>
        <w:spacing w:after="0" w:line="360" w:lineRule="auto"/>
        <w:ind w:firstLine="709"/>
        <w:jc w:val="center"/>
        <w:rPr>
          <w:rFonts w:ascii="Times New Roman" w:hAnsi="Times New Roman" w:cs="Times New Roman"/>
          <w:color w:val="auto"/>
          <w:sz w:val="28"/>
          <w:szCs w:val="28"/>
        </w:rPr>
      </w:pPr>
    </w:p>
    <w:p w:rsidR="00E12311" w:rsidRPr="00E12311" w:rsidRDefault="00E12311" w:rsidP="00E12311">
      <w:pPr>
        <w:widowControl w:val="0"/>
        <w:tabs>
          <w:tab w:val="left" w:pos="567"/>
        </w:tabs>
        <w:spacing w:after="0" w:line="360" w:lineRule="auto"/>
        <w:ind w:firstLine="709"/>
        <w:jc w:val="center"/>
        <w:rPr>
          <w:rFonts w:ascii="Times New Roman" w:hAnsi="Times New Roman" w:cs="Times New Roman"/>
          <w:bCs/>
          <w:color w:val="auto"/>
          <w:sz w:val="28"/>
          <w:szCs w:val="28"/>
          <w:lang w:val="en-US"/>
        </w:rPr>
      </w:pPr>
      <w:r w:rsidRPr="00FE7D8E">
        <w:rPr>
          <w:rFonts w:ascii="Times New Roman" w:hAnsi="Times New Roman" w:cs="Times New Roman"/>
          <w:bCs/>
          <w:color w:val="auto"/>
          <w:sz w:val="28"/>
          <w:szCs w:val="28"/>
        </w:rPr>
        <w:t xml:space="preserve">                          </w:t>
      </w:r>
      <w:r w:rsidR="00C464F8" w:rsidRPr="00E12311">
        <w:rPr>
          <w:rFonts w:ascii="Times New Roman" w:hAnsi="Times New Roman" w:cs="Times New Roman"/>
          <w:bCs/>
          <w:color w:val="auto"/>
          <w:sz w:val="28"/>
          <w:szCs w:val="28"/>
          <w:lang w:val="en-US"/>
        </w:rPr>
        <w:t xml:space="preserve">IRR = r1 + </w:t>
      </w:r>
      <m:oMath>
        <m:f>
          <m:fPr>
            <m:ctrlPr>
              <w:rPr>
                <w:rFonts w:ascii="Cambria Math" w:hAnsi="Cambria Math" w:cs="Times New Roman"/>
                <w:color w:val="auto"/>
                <w:sz w:val="28"/>
              </w:rPr>
            </m:ctrlPr>
          </m:fPr>
          <m:num>
            <m:r>
              <m:rPr>
                <m:sty m:val="p"/>
              </m:rPr>
              <w:rPr>
                <w:rFonts w:ascii="Cambria Math" w:hAnsi="Cambria Math" w:cs="Times New Roman"/>
                <w:color w:val="auto"/>
                <w:sz w:val="28"/>
                <w:szCs w:val="28"/>
                <w:lang w:val="en-US"/>
              </w:rPr>
              <m:t>r1-r2</m:t>
            </m:r>
          </m:num>
          <m:den>
            <m:r>
              <m:rPr>
                <m:sty m:val="p"/>
              </m:rPr>
              <w:rPr>
                <w:rFonts w:ascii="Cambria Math" w:hAnsi="Cambria Math" w:cs="Times New Roman"/>
                <w:color w:val="auto"/>
                <w:sz w:val="28"/>
                <w:szCs w:val="28"/>
                <w:lang w:val="en-US"/>
              </w:rPr>
              <m:t>NPV 2- NPV 1</m:t>
            </m:r>
          </m:den>
        </m:f>
      </m:oMath>
      <w:r w:rsidR="00C464F8" w:rsidRPr="00E12311">
        <w:rPr>
          <w:rFonts w:ascii="Times New Roman" w:hAnsi="Times New Roman" w:cs="Times New Roman"/>
          <w:bCs/>
          <w:color w:val="auto"/>
          <w:sz w:val="28"/>
          <w:szCs w:val="28"/>
          <w:lang w:val="en-US"/>
        </w:rPr>
        <w:t xml:space="preserve"> * NPV 1,</w:t>
      </w:r>
      <w:r w:rsidRPr="00E12311">
        <w:rPr>
          <w:rFonts w:ascii="Times New Roman" w:hAnsi="Times New Roman" w:cs="Times New Roman"/>
          <w:bCs/>
          <w:color w:val="auto"/>
          <w:sz w:val="28"/>
          <w:szCs w:val="28"/>
          <w:lang w:val="en-US"/>
        </w:rPr>
        <w:t xml:space="preserve">                                           (4)</w:t>
      </w:r>
    </w:p>
    <w:p w:rsidR="00E12311" w:rsidRPr="00E12311" w:rsidRDefault="00E12311" w:rsidP="00797355">
      <w:pPr>
        <w:widowControl w:val="0"/>
        <w:tabs>
          <w:tab w:val="left" w:pos="567"/>
        </w:tabs>
        <w:spacing w:after="0" w:line="360" w:lineRule="auto"/>
        <w:ind w:firstLine="709"/>
        <w:jc w:val="both"/>
        <w:rPr>
          <w:rFonts w:ascii="Times New Roman" w:hAnsi="Times New Roman" w:cs="Times New Roman"/>
          <w:bCs/>
          <w:color w:val="auto"/>
          <w:sz w:val="28"/>
          <w:szCs w:val="28"/>
          <w:lang w:val="en-US"/>
        </w:rPr>
      </w:pPr>
    </w:p>
    <w:p w:rsidR="00C464F8" w:rsidRPr="00246BF4" w:rsidRDefault="00C464F8" w:rsidP="00A55523">
      <w:pPr>
        <w:widowControl w:val="0"/>
        <w:spacing w:after="0" w:line="360" w:lineRule="auto"/>
        <w:ind w:left="709" w:hanging="709"/>
        <w:rPr>
          <w:rFonts w:ascii="Times New Roman" w:hAnsi="Times New Roman" w:cs="Times New Roman"/>
          <w:color w:val="auto"/>
          <w:sz w:val="28"/>
          <w:szCs w:val="28"/>
        </w:rPr>
      </w:pPr>
      <w:r w:rsidRPr="00FE7D8E">
        <w:rPr>
          <w:rFonts w:ascii="Times New Roman" w:hAnsi="Times New Roman" w:cs="Times New Roman"/>
          <w:bCs/>
          <w:color w:val="auto"/>
          <w:sz w:val="28"/>
          <w:szCs w:val="28"/>
          <w:lang w:val="en-US"/>
        </w:rPr>
        <w:t xml:space="preserve"> </w:t>
      </w:r>
      <w:r w:rsidR="00E12311">
        <w:rPr>
          <w:rFonts w:ascii="Times New Roman" w:hAnsi="Times New Roman" w:cs="Times New Roman"/>
          <w:bCs/>
          <w:color w:val="auto"/>
          <w:sz w:val="28"/>
          <w:szCs w:val="28"/>
        </w:rPr>
        <w:t>г</w:t>
      </w:r>
      <w:r w:rsidRPr="00246BF4">
        <w:rPr>
          <w:rFonts w:ascii="Times New Roman" w:hAnsi="Times New Roman" w:cs="Times New Roman"/>
          <w:bCs/>
          <w:color w:val="auto"/>
          <w:sz w:val="28"/>
          <w:szCs w:val="28"/>
        </w:rPr>
        <w:t>де</w:t>
      </w:r>
      <w:r w:rsidR="00A55523">
        <w:rPr>
          <w:rFonts w:ascii="Times New Roman" w:hAnsi="Times New Roman" w:cs="Times New Roman"/>
          <w:bCs/>
          <w:color w:val="auto"/>
          <w:sz w:val="28"/>
          <w:szCs w:val="28"/>
        </w:rPr>
        <w:t xml:space="preserve">  </w:t>
      </w:r>
      <w:r w:rsidR="00E12311">
        <w:rPr>
          <w:rFonts w:ascii="Times New Roman" w:hAnsi="Times New Roman" w:cs="Times New Roman"/>
          <w:color w:val="auto"/>
          <w:sz w:val="28"/>
          <w:szCs w:val="28"/>
        </w:rPr>
        <w:t xml:space="preserve"> </w:t>
      </w:r>
      <w:r w:rsidRPr="00246BF4">
        <w:rPr>
          <w:rFonts w:ascii="Times New Roman" w:hAnsi="Times New Roman" w:cs="Times New Roman"/>
          <w:color w:val="auto"/>
          <w:sz w:val="28"/>
          <w:szCs w:val="28"/>
        </w:rPr>
        <w:t>r1 и r2 - % за кредит, при которых значение NPV меняет знак с «-» на «+». Задаются условно.</w:t>
      </w:r>
    </w:p>
    <w:p w:rsidR="00C464F8" w:rsidRPr="00246BF4" w:rsidRDefault="00A55523" w:rsidP="00A55523">
      <w:pPr>
        <w:widowControl w:val="0"/>
        <w:spacing w:after="0" w:line="360" w:lineRule="auto"/>
        <w:ind w:left="709" w:hanging="567"/>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464F8" w:rsidRPr="00246BF4">
        <w:rPr>
          <w:rFonts w:ascii="Times New Roman" w:hAnsi="Times New Roman" w:cs="Times New Roman"/>
          <w:color w:val="auto"/>
          <w:sz w:val="28"/>
          <w:szCs w:val="28"/>
        </w:rPr>
        <w:t xml:space="preserve">NPV1 и NPV2 – значение чистого денежного потока при заданных </w:t>
      </w:r>
      <w:r w:rsidR="00C464F8" w:rsidRPr="00246BF4">
        <w:rPr>
          <w:rFonts w:ascii="Times New Roman" w:hAnsi="Times New Roman" w:cs="Times New Roman"/>
          <w:color w:val="auto"/>
          <w:sz w:val="28"/>
          <w:szCs w:val="28"/>
        </w:rPr>
        <w:lastRenderedPageBreak/>
        <w:t>значениях r1 и r2.</w:t>
      </w:r>
    </w:p>
    <w:p w:rsidR="00C464F8" w:rsidRPr="00246BF4" w:rsidRDefault="00C464F8" w:rsidP="00E12311">
      <w:pPr>
        <w:widowControl w:val="0"/>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IRR определяется методом итераций (последовательного подбора значений).</w:t>
      </w:r>
      <w:r w:rsidR="00E12311">
        <w:rPr>
          <w:rFonts w:ascii="Times New Roman" w:hAnsi="Times New Roman" w:cs="Times New Roman"/>
          <w:color w:val="auto"/>
          <w:sz w:val="28"/>
          <w:szCs w:val="28"/>
        </w:rPr>
        <w:t xml:space="preserve"> </w:t>
      </w:r>
      <w:r w:rsidRPr="00246BF4">
        <w:rPr>
          <w:rFonts w:ascii="Times New Roman" w:hAnsi="Times New Roman" w:cs="Times New Roman"/>
          <w:color w:val="auto"/>
          <w:sz w:val="28"/>
          <w:szCs w:val="28"/>
        </w:rPr>
        <w:t>IRR = 36,565%</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Проект считается экономически выгодным, т.к. внутренняя рентабельность превышает минимальный уровень рентабельности, установленный для этого проекта</w:t>
      </w:r>
    </w:p>
    <w:p w:rsidR="00C464F8"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Определить NPV, n </w:t>
      </w:r>
      <w:proofErr w:type="spellStart"/>
      <w:r w:rsidRPr="00246BF4">
        <w:rPr>
          <w:rFonts w:ascii="Times New Roman" w:hAnsi="Times New Roman" w:cs="Times New Roman"/>
          <w:color w:val="auto"/>
          <w:sz w:val="28"/>
          <w:szCs w:val="28"/>
        </w:rPr>
        <w:t>ok</w:t>
      </w:r>
      <w:proofErr w:type="spellEnd"/>
      <w:r w:rsidRPr="00246BF4">
        <w:rPr>
          <w:rFonts w:ascii="Times New Roman" w:hAnsi="Times New Roman" w:cs="Times New Roman"/>
          <w:color w:val="auto"/>
          <w:sz w:val="28"/>
          <w:szCs w:val="28"/>
        </w:rPr>
        <w:t>, PI и IRR.</w:t>
      </w:r>
    </w:p>
    <w:p w:rsidR="00E12311" w:rsidRPr="00246BF4" w:rsidRDefault="00E12311" w:rsidP="00797355">
      <w:pPr>
        <w:widowControl w:val="0"/>
        <w:tabs>
          <w:tab w:val="left" w:pos="567"/>
        </w:tabs>
        <w:spacing w:after="0" w:line="360" w:lineRule="auto"/>
        <w:ind w:firstLine="709"/>
        <w:jc w:val="both"/>
        <w:rPr>
          <w:rFonts w:ascii="Times New Roman" w:hAnsi="Times New Roman" w:cs="Times New Roman"/>
          <w:color w:val="auto"/>
          <w:sz w:val="28"/>
          <w:szCs w:val="28"/>
        </w:rPr>
      </w:pPr>
    </w:p>
    <w:p w:rsidR="00C464F8"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NPV = 17 934 226 – 16 000 000 = 1 934</w:t>
      </w:r>
      <w:r w:rsidR="00E12311">
        <w:rPr>
          <w:rFonts w:ascii="Times New Roman" w:hAnsi="Times New Roman" w:cs="Times New Roman"/>
          <w:color w:val="auto"/>
          <w:sz w:val="28"/>
          <w:szCs w:val="28"/>
        </w:rPr>
        <w:t> </w:t>
      </w:r>
      <w:r w:rsidRPr="00246BF4">
        <w:rPr>
          <w:rFonts w:ascii="Times New Roman" w:hAnsi="Times New Roman" w:cs="Times New Roman"/>
          <w:color w:val="auto"/>
          <w:sz w:val="28"/>
          <w:szCs w:val="28"/>
        </w:rPr>
        <w:t>226</w:t>
      </w:r>
    </w:p>
    <w:p w:rsidR="00E12311" w:rsidRPr="00246BF4" w:rsidRDefault="00E12311" w:rsidP="00797355">
      <w:pPr>
        <w:widowControl w:val="0"/>
        <w:tabs>
          <w:tab w:val="left" w:pos="567"/>
        </w:tabs>
        <w:spacing w:after="0" w:line="360" w:lineRule="auto"/>
        <w:ind w:firstLine="709"/>
        <w:jc w:val="both"/>
        <w:rPr>
          <w:rFonts w:ascii="Times New Roman" w:hAnsi="Times New Roman" w:cs="Times New Roman"/>
          <w:color w:val="auto"/>
          <w:sz w:val="28"/>
          <w:szCs w:val="28"/>
        </w:rPr>
      </w:pPr>
    </w:p>
    <w:p w:rsidR="00C464F8"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n </w:t>
      </w:r>
      <w:proofErr w:type="spellStart"/>
      <w:r w:rsidRPr="00246BF4">
        <w:rPr>
          <w:rFonts w:ascii="Times New Roman" w:hAnsi="Times New Roman" w:cs="Times New Roman"/>
          <w:color w:val="auto"/>
          <w:sz w:val="28"/>
          <w:szCs w:val="28"/>
        </w:rPr>
        <w:t>ok</w:t>
      </w:r>
      <w:proofErr w:type="spellEnd"/>
      <w:r w:rsidRPr="00246BF4">
        <w:rPr>
          <w:rFonts w:ascii="Times New Roman" w:hAnsi="Times New Roman" w:cs="Times New Roman"/>
          <w:color w:val="auto"/>
          <w:sz w:val="28"/>
          <w:szCs w:val="28"/>
        </w:rPr>
        <w:t xml:space="preserve"> = инвестиции не окупятся за 4 года реализации проекта.</w:t>
      </w:r>
    </w:p>
    <w:p w:rsidR="00E12311" w:rsidRPr="00246BF4" w:rsidRDefault="00E12311" w:rsidP="00797355">
      <w:pPr>
        <w:widowControl w:val="0"/>
        <w:tabs>
          <w:tab w:val="left" w:pos="567"/>
        </w:tabs>
        <w:spacing w:after="0" w:line="360" w:lineRule="auto"/>
        <w:ind w:firstLine="709"/>
        <w:jc w:val="both"/>
        <w:rPr>
          <w:rFonts w:ascii="Times New Roman" w:hAnsi="Times New Roman" w:cs="Times New Roman"/>
          <w:color w:val="auto"/>
          <w:sz w:val="28"/>
          <w:szCs w:val="28"/>
        </w:rPr>
      </w:pPr>
    </w:p>
    <w:p w:rsidR="00C464F8"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PI = 25 255 174 / 20 000 000 = 1,26.</w:t>
      </w:r>
    </w:p>
    <w:p w:rsidR="00E12311" w:rsidRPr="00246BF4" w:rsidRDefault="00E12311" w:rsidP="00797355">
      <w:pPr>
        <w:widowControl w:val="0"/>
        <w:tabs>
          <w:tab w:val="left" w:pos="567"/>
        </w:tabs>
        <w:spacing w:after="0" w:line="360" w:lineRule="auto"/>
        <w:ind w:firstLine="709"/>
        <w:jc w:val="both"/>
        <w:rPr>
          <w:rFonts w:ascii="Times New Roman" w:hAnsi="Times New Roman" w:cs="Times New Roman"/>
          <w:color w:val="auto"/>
          <w:sz w:val="28"/>
          <w:szCs w:val="28"/>
        </w:rPr>
      </w:pP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IRR= 19% Внутренняя рентабельность ниже уровня рентабельности, установленного для данного проекта.</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Данный проект следует отклонить. Срок окупаемости слишком велик, свыше четырех лет. Уровень внутренней рентабельности подтверждает это. Произошло это прежде всего из-за увеличения переменных затрат, снижения объема производства.</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Обслуживание заемного капитала станет непосильным бременем для предприятия.</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В данном случае снижение переменных затрат ведет к снижению себестоимости продукции, сокращению срока окупаемости и росту уровня внутренней рентабельности.</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Исходя из полученных показателей NPV, n </w:t>
      </w:r>
      <w:proofErr w:type="spellStart"/>
      <w:r w:rsidRPr="00246BF4">
        <w:rPr>
          <w:rFonts w:ascii="Times New Roman" w:hAnsi="Times New Roman" w:cs="Times New Roman"/>
          <w:color w:val="auto"/>
          <w:sz w:val="28"/>
          <w:szCs w:val="28"/>
        </w:rPr>
        <w:t>ok</w:t>
      </w:r>
      <w:proofErr w:type="spellEnd"/>
      <w:r w:rsidRPr="00246BF4">
        <w:rPr>
          <w:rFonts w:ascii="Times New Roman" w:hAnsi="Times New Roman" w:cs="Times New Roman"/>
          <w:color w:val="auto"/>
          <w:sz w:val="28"/>
          <w:szCs w:val="28"/>
        </w:rPr>
        <w:t>, PI и IRR проведем анализ их значений и изменений.</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Для этого необходимо рассчитать критерии чувствительности и произвести ранжирование переменных по степени их значимости. 1-й ранг получает </w:t>
      </w:r>
      <w:proofErr w:type="spellStart"/>
      <w:r w:rsidRPr="00246BF4">
        <w:rPr>
          <w:rFonts w:ascii="Times New Roman" w:hAnsi="Times New Roman" w:cs="Times New Roman"/>
          <w:color w:val="auto"/>
          <w:sz w:val="28"/>
          <w:szCs w:val="28"/>
        </w:rPr>
        <w:t>max</w:t>
      </w:r>
      <w:proofErr w:type="spellEnd"/>
      <w:r w:rsidRPr="00246BF4">
        <w:rPr>
          <w:rFonts w:ascii="Times New Roman" w:hAnsi="Times New Roman" w:cs="Times New Roman"/>
          <w:color w:val="auto"/>
          <w:sz w:val="28"/>
          <w:szCs w:val="28"/>
        </w:rPr>
        <w:t xml:space="preserve"> модуль, остальные ранги проставляются в порядке его убывания. </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lastRenderedPageBreak/>
        <w:t>Такие показатели, как Переменные издержки и Цена реализации могут оказать непредсказуемое влияние на инвестиционный проект, поэтому требуют постоянного внимания к ним.</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Предприниматель, естественно, заинтересован в том, чтобы выторговать для себя и своей компании наиболее выгодные условия сделки. Деформация финансовой отчетности не позволяет ему обоснованно аргументировать свои претензии.</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Можно с уверенностью сказать о том, что инвестирование - довольно трудоемкий и длительный процесс, требующий глубокого изучения объекта инвестирования по многим параметрам, а также предварительной оценки целесообразности и эффективности будущего проекта.</w:t>
      </w:r>
    </w:p>
    <w:p w:rsidR="00C464F8" w:rsidRPr="00246BF4" w:rsidRDefault="00C464F8" w:rsidP="00797355">
      <w:pPr>
        <w:pStyle w:val="11"/>
        <w:tabs>
          <w:tab w:val="left" w:pos="567"/>
        </w:tabs>
        <w:spacing w:line="360" w:lineRule="auto"/>
        <w:ind w:firstLine="709"/>
        <w:rPr>
          <w:rFonts w:ascii="Times New Roman" w:hAnsi="Times New Roman"/>
          <w:sz w:val="28"/>
          <w:szCs w:val="28"/>
        </w:rPr>
      </w:pPr>
      <w:r w:rsidRPr="00246BF4">
        <w:rPr>
          <w:rFonts w:ascii="Times New Roman" w:hAnsi="Times New Roman"/>
          <w:sz w:val="28"/>
          <w:szCs w:val="28"/>
        </w:rPr>
        <w:t>Результаты ранжирования инвестиционных</w:t>
      </w:r>
      <w:r w:rsidRPr="00246BF4">
        <w:rPr>
          <w:rFonts w:ascii="Times New Roman" w:hAnsi="Times New Roman"/>
          <w:noProof/>
        </w:rPr>
        <mc:AlternateContent>
          <mc:Choice Requires="wps">
            <w:drawing>
              <wp:anchor distT="0" distB="0" distL="114300" distR="114300" simplePos="0" relativeHeight="251659264" behindDoc="0" locked="0" layoutInCell="0" allowOverlap="1" wp14:anchorId="0721A751" wp14:editId="311C9190">
                <wp:simplePos x="0" y="0"/>
                <wp:positionH relativeFrom="margin">
                  <wp:posOffset>6689090</wp:posOffset>
                </wp:positionH>
                <wp:positionV relativeFrom="paragraph">
                  <wp:posOffset>8183880</wp:posOffset>
                </wp:positionV>
                <wp:extent cx="0" cy="781685"/>
                <wp:effectExtent l="12065" t="11430" r="6985" b="69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68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3F98"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6.7pt,644.4pt" to="526.7pt,7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" o:allowincell="f" strokeweight=".35pt">
                <w10:wrap anchorx="margin"/>
              </v:line>
            </w:pict>
          </mc:Fallback>
        </mc:AlternateContent>
      </w:r>
      <w:r w:rsidRPr="00246BF4">
        <w:rPr>
          <w:rFonts w:ascii="Times New Roman" w:hAnsi="Times New Roman"/>
          <w:sz w:val="28"/>
          <w:szCs w:val="28"/>
        </w:rPr>
        <w:t xml:space="preserve"> проектов по </w:t>
      </w:r>
      <w:r w:rsidRPr="00246BF4">
        <w:rPr>
          <w:rFonts w:ascii="Times New Roman" w:hAnsi="Times New Roman"/>
          <w:iCs/>
          <w:sz w:val="28"/>
          <w:szCs w:val="28"/>
          <w:lang w:val="en-US"/>
        </w:rPr>
        <w:t>IRR</w:t>
      </w:r>
      <w:r w:rsidRPr="00246BF4">
        <w:rPr>
          <w:rFonts w:ascii="Times New Roman" w:hAnsi="Times New Roman"/>
          <w:sz w:val="28"/>
          <w:szCs w:val="28"/>
        </w:rPr>
        <w:t xml:space="preserve"> и определение источников их финансирования представлены в табл. 12.</w:t>
      </w:r>
    </w:p>
    <w:p w:rsidR="00FC4368" w:rsidRPr="00246BF4" w:rsidRDefault="00FC4368" w:rsidP="00797355">
      <w:pPr>
        <w:tabs>
          <w:tab w:val="left" w:pos="567"/>
        </w:tabs>
        <w:spacing w:after="0" w:line="360" w:lineRule="auto"/>
        <w:ind w:firstLine="709"/>
        <w:rPr>
          <w:rFonts w:ascii="Times New Roman" w:hAnsi="Times New Roman" w:cs="Times New Roman"/>
          <w:color w:val="auto"/>
          <w:sz w:val="28"/>
          <w:szCs w:val="28"/>
        </w:rPr>
      </w:pPr>
    </w:p>
    <w:p w:rsidR="00753D25" w:rsidRDefault="00C464F8" w:rsidP="00797355">
      <w:pPr>
        <w:pStyle w:val="11"/>
        <w:tabs>
          <w:tab w:val="left" w:pos="567"/>
        </w:tabs>
        <w:spacing w:line="360" w:lineRule="auto"/>
        <w:ind w:firstLine="0"/>
        <w:rPr>
          <w:rFonts w:ascii="Times New Roman" w:hAnsi="Times New Roman"/>
          <w:sz w:val="28"/>
          <w:szCs w:val="28"/>
        </w:rPr>
      </w:pPr>
      <w:r w:rsidRPr="00246BF4">
        <w:rPr>
          <w:rFonts w:ascii="Times New Roman" w:hAnsi="Times New Roman"/>
          <w:sz w:val="28"/>
          <w:szCs w:val="28"/>
        </w:rPr>
        <w:t xml:space="preserve">Таблица 12 </w:t>
      </w:r>
      <w:r w:rsidR="007568BF" w:rsidRPr="00246BF4">
        <w:rPr>
          <w:rFonts w:ascii="Times New Roman" w:hAnsi="Times New Roman"/>
          <w:sz w:val="28"/>
          <w:szCs w:val="28"/>
        </w:rPr>
        <w:t>–</w:t>
      </w:r>
      <w:r w:rsidRPr="00246BF4">
        <w:rPr>
          <w:rFonts w:ascii="Times New Roman" w:hAnsi="Times New Roman"/>
          <w:sz w:val="28"/>
          <w:szCs w:val="28"/>
        </w:rPr>
        <w:t xml:space="preserve"> Инвестиционная программа организации</w:t>
      </w:r>
      <w:r w:rsidR="00236609">
        <w:rPr>
          <w:rFonts w:ascii="Times New Roman" w:hAnsi="Times New Roman"/>
          <w:sz w:val="28"/>
          <w:szCs w:val="28"/>
        </w:rPr>
        <w:t xml:space="preserve"> (составлено автором)</w:t>
      </w:r>
    </w:p>
    <w:p w:rsidR="00236609" w:rsidRPr="00246BF4" w:rsidRDefault="00236609" w:rsidP="00797355">
      <w:pPr>
        <w:pStyle w:val="11"/>
        <w:tabs>
          <w:tab w:val="left" w:pos="567"/>
        </w:tabs>
        <w:spacing w:line="360" w:lineRule="auto"/>
        <w:ind w:firstLine="0"/>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23"/>
        <w:gridCol w:w="443"/>
        <w:gridCol w:w="490"/>
        <w:gridCol w:w="443"/>
        <w:gridCol w:w="454"/>
        <w:gridCol w:w="499"/>
        <w:gridCol w:w="1009"/>
        <w:gridCol w:w="443"/>
        <w:gridCol w:w="923"/>
        <w:gridCol w:w="637"/>
        <w:gridCol w:w="1131"/>
        <w:gridCol w:w="582"/>
        <w:gridCol w:w="1026"/>
        <w:gridCol w:w="725"/>
      </w:tblGrid>
      <w:tr w:rsidR="00C464F8" w:rsidRPr="00246BF4" w:rsidTr="00C464F8">
        <w:trPr>
          <w:trHeight w:val="689"/>
          <w:jc w:val="center"/>
        </w:trPr>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Проекты</w:t>
            </w: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IRR</w:t>
            </w:r>
            <w:r w:rsidRPr="00246BF4">
              <w:rPr>
                <w:rFonts w:ascii="Times New Roman" w:hAnsi="Times New Roman"/>
                <w:sz w:val="20"/>
                <w:lang w:val="en-US" w:eastAsia="en-US" w:bidi="en-US"/>
              </w:rPr>
              <w:br/>
              <w:t>%</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 xml:space="preserve">J, </w:t>
            </w:r>
            <w:proofErr w:type="spellStart"/>
            <w:r w:rsidRPr="00246BF4">
              <w:rPr>
                <w:rFonts w:ascii="Times New Roman" w:hAnsi="Times New Roman"/>
                <w:sz w:val="20"/>
                <w:lang w:val="en-US" w:eastAsia="en-US" w:bidi="en-US"/>
              </w:rPr>
              <w:t>тыс</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ден</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ед</w:t>
            </w:r>
            <w:proofErr w:type="spellEnd"/>
            <w:r w:rsidRPr="00246BF4">
              <w:rPr>
                <w:rFonts w:ascii="Times New Roman" w:hAnsi="Times New Roman"/>
                <w:sz w:val="20"/>
                <w:lang w:val="en-US" w:eastAsia="en-US" w:bidi="en-US"/>
              </w:rPr>
              <w:t>.</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Кредит</w:t>
            </w:r>
            <w:proofErr w:type="spellEnd"/>
          </w:p>
        </w:tc>
        <w:tc>
          <w:tcPr>
            <w:tcW w:w="799" w:type="pct"/>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Дополнительный</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кредит</w:t>
            </w:r>
            <w:proofErr w:type="spellEnd"/>
          </w:p>
        </w:tc>
        <w:tc>
          <w:tcPr>
            <w:tcW w:w="722" w:type="pct"/>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Обыкновенные</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акции</w:t>
            </w:r>
            <w:proofErr w:type="spellEnd"/>
          </w:p>
        </w:tc>
        <w:tc>
          <w:tcPr>
            <w:tcW w:w="944" w:type="pct"/>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Привилегированные</w:t>
            </w:r>
            <w:proofErr w:type="spellEnd"/>
            <w:r w:rsidRPr="00246BF4">
              <w:rPr>
                <w:rFonts w:ascii="Times New Roman" w:hAnsi="Times New Roman"/>
                <w:sz w:val="20"/>
                <w:lang w:val="en-US" w:eastAsia="en-US" w:bidi="en-US"/>
              </w:rPr>
              <w:t xml:space="preserve"> </w:t>
            </w:r>
            <w:r w:rsidRPr="00246BF4">
              <w:rPr>
                <w:rFonts w:ascii="Times New Roman" w:hAnsi="Times New Roman"/>
                <w:sz w:val="20"/>
                <w:lang w:val="en-US" w:eastAsia="en-US" w:bidi="en-US"/>
              </w:rPr>
              <w:br/>
            </w:r>
            <w:proofErr w:type="spellStart"/>
            <w:r w:rsidRPr="00246BF4">
              <w:rPr>
                <w:rFonts w:ascii="Times New Roman" w:hAnsi="Times New Roman"/>
                <w:sz w:val="20"/>
                <w:lang w:val="en-US" w:eastAsia="en-US" w:bidi="en-US"/>
              </w:rPr>
              <w:t>акции</w:t>
            </w:r>
            <w:proofErr w:type="spellEnd"/>
          </w:p>
        </w:tc>
        <w:tc>
          <w:tcPr>
            <w:tcW w:w="845" w:type="pct"/>
            <w:gridSpan w:val="2"/>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Нераспределенная</w:t>
            </w:r>
            <w:proofErr w:type="spellEnd"/>
            <w:r w:rsidRPr="00246BF4">
              <w:rPr>
                <w:rFonts w:ascii="Times New Roman" w:hAnsi="Times New Roman"/>
                <w:sz w:val="20"/>
                <w:lang w:val="en-US" w:eastAsia="en-US" w:bidi="en-US"/>
              </w:rPr>
              <w:t xml:space="preserve"> </w:t>
            </w:r>
            <w:r w:rsidRPr="00246BF4">
              <w:rPr>
                <w:rFonts w:ascii="Times New Roman" w:hAnsi="Times New Roman"/>
                <w:sz w:val="20"/>
                <w:lang w:val="en-US" w:eastAsia="en-US" w:bidi="en-US"/>
              </w:rPr>
              <w:br/>
            </w:r>
            <w:proofErr w:type="spellStart"/>
            <w:r w:rsidRPr="00246BF4">
              <w:rPr>
                <w:rFonts w:ascii="Times New Roman" w:hAnsi="Times New Roman"/>
                <w:sz w:val="20"/>
                <w:lang w:val="en-US" w:eastAsia="en-US" w:bidi="en-US"/>
              </w:rPr>
              <w:t>прибыль</w:t>
            </w:r>
            <w:proofErr w:type="spellEnd"/>
          </w:p>
        </w:tc>
        <w:tc>
          <w:tcPr>
            <w:tcW w:w="344" w:type="pct"/>
            <w:vMerge w:val="restar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WACC,</w:t>
            </w:r>
            <w:r w:rsidRPr="00246BF4">
              <w:rPr>
                <w:rFonts w:ascii="Times New Roman" w:hAnsi="Times New Roman"/>
                <w:sz w:val="20"/>
                <w:lang w:val="en-US" w:eastAsia="en-US" w:bidi="en-US"/>
              </w:rPr>
              <w:br/>
              <w:t>%</w:t>
            </w:r>
          </w:p>
        </w:tc>
      </w:tr>
      <w:tr w:rsidR="00C464F8" w:rsidRPr="00246BF4" w:rsidTr="00C464F8">
        <w:trPr>
          <w:trHeight w:val="8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tabs>
                <w:tab w:val="left" w:pos="567"/>
              </w:tabs>
              <w:spacing w:after="0" w:line="240" w:lineRule="auto"/>
              <w:rPr>
                <w:rFonts w:ascii="Times New Roman" w:eastAsia="Times New Roman" w:hAnsi="Times New Roman" w:cs="Times New Roman"/>
                <w:color w:val="auto"/>
                <w:sz w:val="20"/>
                <w:szCs w:val="20"/>
                <w:lang w:val="en-US"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tabs>
                <w:tab w:val="left" w:pos="567"/>
              </w:tabs>
              <w:spacing w:after="0" w:line="240" w:lineRule="auto"/>
              <w:rPr>
                <w:rFonts w:ascii="Times New Roman" w:eastAsia="Times New Roman" w:hAnsi="Times New Roman" w:cs="Times New Roman"/>
                <w:color w:val="auto"/>
                <w:sz w:val="20"/>
                <w:szCs w:val="20"/>
                <w:lang w:val="en-US"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tabs>
                <w:tab w:val="left" w:pos="567"/>
              </w:tabs>
              <w:spacing w:after="0" w:line="240" w:lineRule="auto"/>
              <w:rPr>
                <w:rFonts w:ascii="Times New Roman" w:eastAsia="Times New Roman" w:hAnsi="Times New Roman" w:cs="Times New Roman"/>
                <w:color w:val="auto"/>
                <w:sz w:val="20"/>
                <w:szCs w:val="20"/>
                <w:lang w:val="en-US" w:eastAsia="en-US" w:bidi="en-US"/>
              </w:rPr>
            </w:pPr>
          </w:p>
        </w:tc>
        <w:tc>
          <w:tcPr>
            <w:tcW w:w="21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k</w:t>
            </w:r>
            <w:r w:rsidRPr="00246BF4">
              <w:rPr>
                <w:rFonts w:ascii="Times New Roman" w:hAnsi="Times New Roman"/>
                <w:sz w:val="20"/>
                <w:vertAlign w:val="subscript"/>
                <w:lang w:val="en-US" w:eastAsia="en-US" w:bidi="en-US"/>
              </w:rPr>
              <w:t>d</w:t>
            </w:r>
            <w:proofErr w:type="spellEnd"/>
            <w:r w:rsidRPr="00246BF4">
              <w:rPr>
                <w:rFonts w:ascii="Times New Roman" w:hAnsi="Times New Roman"/>
                <w:sz w:val="20"/>
                <w:lang w:val="en-US" w:eastAsia="en-US" w:bidi="en-US"/>
              </w:rPr>
              <w:t>, %</w:t>
            </w:r>
          </w:p>
        </w:tc>
        <w:tc>
          <w:tcPr>
            <w:tcW w:w="23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тыс</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ден</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ед</w:t>
            </w:r>
            <w:proofErr w:type="spellEnd"/>
            <w:r w:rsidRPr="00246BF4">
              <w:rPr>
                <w:rFonts w:ascii="Times New Roman" w:hAnsi="Times New Roman"/>
                <w:sz w:val="20"/>
                <w:lang w:val="en-US" w:eastAsia="en-US" w:bidi="en-US"/>
              </w:rPr>
              <w:t>.</w:t>
            </w:r>
          </w:p>
        </w:tc>
        <w:tc>
          <w:tcPr>
            <w:tcW w:w="263"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k</w:t>
            </w:r>
            <w:r w:rsidRPr="00246BF4">
              <w:rPr>
                <w:rFonts w:ascii="Times New Roman" w:hAnsi="Times New Roman"/>
                <w:sz w:val="20"/>
                <w:vertAlign w:val="subscript"/>
                <w:lang w:val="en-US" w:eastAsia="en-US" w:bidi="en-US"/>
              </w:rPr>
              <w:t>d</w:t>
            </w:r>
            <w:proofErr w:type="spellEnd"/>
            <w:r w:rsidRPr="00246BF4">
              <w:rPr>
                <w:rFonts w:ascii="Times New Roman" w:hAnsi="Times New Roman"/>
                <w:sz w:val="20"/>
                <w:lang w:val="en-US" w:eastAsia="en-US" w:bidi="en-US"/>
              </w:rPr>
              <w:t>, %</w:t>
            </w:r>
          </w:p>
        </w:tc>
        <w:tc>
          <w:tcPr>
            <w:tcW w:w="536"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тыс</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ден</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ед</w:t>
            </w:r>
            <w:proofErr w:type="spellEnd"/>
            <w:r w:rsidRPr="00246BF4">
              <w:rPr>
                <w:rFonts w:ascii="Times New Roman" w:hAnsi="Times New Roman"/>
                <w:sz w:val="20"/>
                <w:lang w:val="en-US" w:eastAsia="en-US" w:bidi="en-US"/>
              </w:rPr>
              <w:t>.</w:t>
            </w:r>
          </w:p>
        </w:tc>
        <w:tc>
          <w:tcPr>
            <w:tcW w:w="227"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k</w:t>
            </w:r>
            <w:r w:rsidRPr="00246BF4">
              <w:rPr>
                <w:rFonts w:ascii="Times New Roman" w:hAnsi="Times New Roman"/>
                <w:sz w:val="20"/>
                <w:vertAlign w:val="subscript"/>
                <w:lang w:val="en-US" w:eastAsia="en-US" w:bidi="en-US"/>
              </w:rPr>
              <w:t>cs</w:t>
            </w:r>
            <w:proofErr w:type="spellEnd"/>
          </w:p>
        </w:tc>
        <w:tc>
          <w:tcPr>
            <w:tcW w:w="495"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тыс</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ден</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ед</w:t>
            </w:r>
            <w:proofErr w:type="spellEnd"/>
            <w:r w:rsidRPr="00246BF4">
              <w:rPr>
                <w:rFonts w:ascii="Times New Roman" w:hAnsi="Times New Roman"/>
                <w:sz w:val="20"/>
                <w:lang w:val="en-US" w:eastAsia="en-US" w:bidi="en-US"/>
              </w:rPr>
              <w:t>.</w:t>
            </w:r>
          </w:p>
        </w:tc>
        <w:tc>
          <w:tcPr>
            <w:tcW w:w="339"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k</w:t>
            </w:r>
            <w:r w:rsidRPr="00246BF4">
              <w:rPr>
                <w:rFonts w:ascii="Times New Roman" w:hAnsi="Times New Roman"/>
                <w:sz w:val="20"/>
                <w:vertAlign w:val="subscript"/>
                <w:lang w:val="en-US" w:eastAsia="en-US" w:bidi="en-US"/>
              </w:rPr>
              <w:t>pp</w:t>
            </w:r>
            <w:proofErr w:type="spellEnd"/>
          </w:p>
        </w:tc>
        <w:tc>
          <w:tcPr>
            <w:tcW w:w="605"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тыс</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ден</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ед</w:t>
            </w:r>
            <w:proofErr w:type="spellEnd"/>
            <w:r w:rsidRPr="00246BF4">
              <w:rPr>
                <w:rFonts w:ascii="Times New Roman" w:hAnsi="Times New Roman"/>
                <w:sz w:val="20"/>
                <w:lang w:val="en-US" w:eastAsia="en-US" w:bidi="en-US"/>
              </w:rPr>
              <w:t>.</w:t>
            </w:r>
          </w:p>
        </w:tc>
        <w:tc>
          <w:tcPr>
            <w:tcW w:w="305"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k</w:t>
            </w:r>
            <w:r w:rsidRPr="00246BF4">
              <w:rPr>
                <w:rFonts w:ascii="Times New Roman" w:hAnsi="Times New Roman"/>
                <w:sz w:val="20"/>
                <w:vertAlign w:val="subscript"/>
                <w:lang w:val="en-US" w:eastAsia="en-US" w:bidi="en-US"/>
              </w:rPr>
              <w:t>p</w:t>
            </w:r>
            <w:proofErr w:type="spellEnd"/>
          </w:p>
        </w:tc>
        <w:tc>
          <w:tcPr>
            <w:tcW w:w="540"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тыс</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ден</w:t>
            </w:r>
            <w:proofErr w:type="spellEnd"/>
            <w:r w:rsidRPr="00246BF4">
              <w:rPr>
                <w:rFonts w:ascii="Times New Roman" w:hAnsi="Times New Roman"/>
                <w:sz w:val="20"/>
                <w:lang w:val="en-US" w:eastAsia="en-US" w:bidi="en-US"/>
              </w:rPr>
              <w:t xml:space="preserve">. </w:t>
            </w:r>
            <w:proofErr w:type="spellStart"/>
            <w:r w:rsidRPr="00246BF4">
              <w:rPr>
                <w:rFonts w:ascii="Times New Roman" w:hAnsi="Times New Roman"/>
                <w:sz w:val="20"/>
                <w:lang w:val="en-US" w:eastAsia="en-US" w:bidi="en-US"/>
              </w:rPr>
              <w:t>ед</w:t>
            </w:r>
            <w:proofErr w:type="spellEnd"/>
            <w:r w:rsidRPr="00246BF4">
              <w:rPr>
                <w:rFonts w:ascii="Times New Roman" w:hAnsi="Times New Roman"/>
                <w:sz w:val="20"/>
                <w:lang w:val="en-US" w:eastAsia="en-US" w:bidi="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tabs>
                <w:tab w:val="left" w:pos="567"/>
              </w:tabs>
              <w:spacing w:after="0" w:line="240" w:lineRule="auto"/>
              <w:rPr>
                <w:rFonts w:ascii="Times New Roman" w:eastAsia="Times New Roman" w:hAnsi="Times New Roman" w:cs="Times New Roman"/>
                <w:color w:val="auto"/>
                <w:sz w:val="20"/>
                <w:szCs w:val="20"/>
                <w:lang w:val="en-US" w:eastAsia="en-US" w:bidi="en-US"/>
              </w:rPr>
            </w:pPr>
          </w:p>
        </w:tc>
      </w:tr>
      <w:tr w:rsidR="00C464F8" w:rsidRPr="00246BF4" w:rsidTr="00C464F8">
        <w:trPr>
          <w:trHeight w:val="531"/>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А</w:t>
            </w:r>
          </w:p>
        </w:tc>
        <w:tc>
          <w:tcPr>
            <w:tcW w:w="21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23</w:t>
            </w:r>
          </w:p>
        </w:tc>
        <w:tc>
          <w:tcPr>
            <w:tcW w:w="24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500</w:t>
            </w:r>
          </w:p>
        </w:tc>
        <w:tc>
          <w:tcPr>
            <w:tcW w:w="218"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38"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63"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536"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22,1</w:t>
            </w:r>
          </w:p>
        </w:tc>
        <w:tc>
          <w:tcPr>
            <w:tcW w:w="495"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500</w:t>
            </w:r>
          </w:p>
        </w:tc>
        <w:tc>
          <w:tcPr>
            <w:tcW w:w="339"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605"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305"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344"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22,1</w:t>
            </w:r>
          </w:p>
        </w:tc>
      </w:tr>
      <w:tr w:rsidR="00C464F8" w:rsidRPr="00246BF4" w:rsidTr="00C464F8">
        <w:trPr>
          <w:trHeight w:val="553"/>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В</w:t>
            </w:r>
          </w:p>
        </w:tc>
        <w:tc>
          <w:tcPr>
            <w:tcW w:w="21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22</w:t>
            </w:r>
          </w:p>
        </w:tc>
        <w:tc>
          <w:tcPr>
            <w:tcW w:w="24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500</w:t>
            </w:r>
          </w:p>
        </w:tc>
        <w:tc>
          <w:tcPr>
            <w:tcW w:w="218"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38"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63"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536"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22,1</w:t>
            </w:r>
          </w:p>
        </w:tc>
        <w:tc>
          <w:tcPr>
            <w:tcW w:w="495"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350</w:t>
            </w:r>
          </w:p>
        </w:tc>
        <w:tc>
          <w:tcPr>
            <w:tcW w:w="339"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605"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305"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20,1</w:t>
            </w:r>
          </w:p>
        </w:tc>
        <w:tc>
          <w:tcPr>
            <w:tcW w:w="540"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150</w:t>
            </w:r>
          </w:p>
        </w:tc>
        <w:tc>
          <w:tcPr>
            <w:tcW w:w="344"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21,5</w:t>
            </w:r>
          </w:p>
        </w:tc>
      </w:tr>
      <w:tr w:rsidR="00C464F8" w:rsidRPr="00246BF4" w:rsidTr="00C464F8">
        <w:trPr>
          <w:trHeight w:val="561"/>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С</w:t>
            </w:r>
          </w:p>
        </w:tc>
        <w:tc>
          <w:tcPr>
            <w:tcW w:w="21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21</w:t>
            </w:r>
          </w:p>
        </w:tc>
        <w:tc>
          <w:tcPr>
            <w:tcW w:w="24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700</w:t>
            </w:r>
          </w:p>
        </w:tc>
        <w:tc>
          <w:tcPr>
            <w:tcW w:w="218"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38"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63"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536"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27"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495"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339"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20,0</w:t>
            </w:r>
          </w:p>
        </w:tc>
        <w:tc>
          <w:tcPr>
            <w:tcW w:w="605"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250</w:t>
            </w:r>
          </w:p>
        </w:tc>
        <w:tc>
          <w:tcPr>
            <w:tcW w:w="305"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20,1</w:t>
            </w:r>
          </w:p>
        </w:tc>
        <w:tc>
          <w:tcPr>
            <w:tcW w:w="540"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450</w:t>
            </w:r>
          </w:p>
        </w:tc>
        <w:tc>
          <w:tcPr>
            <w:tcW w:w="344"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20,1</w:t>
            </w:r>
          </w:p>
        </w:tc>
      </w:tr>
      <w:tr w:rsidR="00C464F8" w:rsidRPr="00246BF4" w:rsidTr="00C464F8">
        <w:trPr>
          <w:trHeight w:val="427"/>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Д</w:t>
            </w:r>
          </w:p>
        </w:tc>
        <w:tc>
          <w:tcPr>
            <w:tcW w:w="21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20</w:t>
            </w:r>
          </w:p>
        </w:tc>
        <w:tc>
          <w:tcPr>
            <w:tcW w:w="24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200</w:t>
            </w:r>
          </w:p>
        </w:tc>
        <w:tc>
          <w:tcPr>
            <w:tcW w:w="218"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38"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63"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14,0</w:t>
            </w:r>
          </w:p>
        </w:tc>
        <w:tc>
          <w:tcPr>
            <w:tcW w:w="536"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200</w:t>
            </w:r>
          </w:p>
        </w:tc>
        <w:tc>
          <w:tcPr>
            <w:tcW w:w="227"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495"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339"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605"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305"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344"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14,0</w:t>
            </w:r>
          </w:p>
        </w:tc>
      </w:tr>
      <w:tr w:rsidR="00C464F8" w:rsidRPr="00246BF4" w:rsidTr="00C464F8">
        <w:trPr>
          <w:trHeight w:val="561"/>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Е</w:t>
            </w:r>
          </w:p>
        </w:tc>
        <w:tc>
          <w:tcPr>
            <w:tcW w:w="21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19</w:t>
            </w:r>
          </w:p>
        </w:tc>
        <w:tc>
          <w:tcPr>
            <w:tcW w:w="24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600</w:t>
            </w:r>
          </w:p>
        </w:tc>
        <w:tc>
          <w:tcPr>
            <w:tcW w:w="21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12,0</w:t>
            </w:r>
          </w:p>
        </w:tc>
        <w:tc>
          <w:tcPr>
            <w:tcW w:w="23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600</w:t>
            </w:r>
          </w:p>
        </w:tc>
        <w:tc>
          <w:tcPr>
            <w:tcW w:w="263"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536"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227"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495"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339"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605"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305"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540" w:type="pct"/>
            <w:tcBorders>
              <w:top w:val="single" w:sz="4" w:space="0" w:color="auto"/>
              <w:left w:val="single" w:sz="4" w:space="0" w:color="auto"/>
              <w:bottom w:val="single" w:sz="4" w:space="0" w:color="auto"/>
              <w:right w:val="single" w:sz="4" w:space="0" w:color="auto"/>
            </w:tcBorders>
            <w:vAlign w:val="center"/>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
        </w:tc>
        <w:tc>
          <w:tcPr>
            <w:tcW w:w="344"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12,0</w:t>
            </w:r>
          </w:p>
        </w:tc>
      </w:tr>
      <w:tr w:rsidR="00C464F8" w:rsidRPr="00246BF4" w:rsidTr="00C464F8">
        <w:trPr>
          <w:trHeight w:val="555"/>
          <w:jc w:val="center"/>
        </w:trPr>
        <w:tc>
          <w:tcPr>
            <w:tcW w:w="432"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proofErr w:type="spellStart"/>
            <w:r w:rsidRPr="00246BF4">
              <w:rPr>
                <w:rFonts w:ascii="Times New Roman" w:hAnsi="Times New Roman"/>
                <w:sz w:val="20"/>
                <w:lang w:val="en-US" w:eastAsia="en-US" w:bidi="en-US"/>
              </w:rPr>
              <w:t>Итого</w:t>
            </w:r>
            <w:proofErr w:type="spellEnd"/>
          </w:p>
        </w:tc>
        <w:tc>
          <w:tcPr>
            <w:tcW w:w="21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21,0</w:t>
            </w:r>
          </w:p>
        </w:tc>
        <w:tc>
          <w:tcPr>
            <w:tcW w:w="241"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2500</w:t>
            </w:r>
          </w:p>
        </w:tc>
        <w:tc>
          <w:tcPr>
            <w:tcW w:w="21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w:t>
            </w:r>
          </w:p>
        </w:tc>
        <w:tc>
          <w:tcPr>
            <w:tcW w:w="238"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600</w:t>
            </w:r>
          </w:p>
        </w:tc>
        <w:tc>
          <w:tcPr>
            <w:tcW w:w="263"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200</w:t>
            </w:r>
          </w:p>
        </w:tc>
        <w:tc>
          <w:tcPr>
            <w:tcW w:w="227"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w:t>
            </w:r>
          </w:p>
        </w:tc>
        <w:tc>
          <w:tcPr>
            <w:tcW w:w="495"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850</w:t>
            </w:r>
          </w:p>
        </w:tc>
        <w:tc>
          <w:tcPr>
            <w:tcW w:w="339"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w:t>
            </w:r>
          </w:p>
        </w:tc>
        <w:tc>
          <w:tcPr>
            <w:tcW w:w="605"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250</w:t>
            </w:r>
          </w:p>
        </w:tc>
        <w:tc>
          <w:tcPr>
            <w:tcW w:w="305"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w:t>
            </w:r>
          </w:p>
        </w:tc>
        <w:tc>
          <w:tcPr>
            <w:tcW w:w="540"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600</w:t>
            </w:r>
          </w:p>
        </w:tc>
        <w:tc>
          <w:tcPr>
            <w:tcW w:w="344" w:type="pct"/>
            <w:tcBorders>
              <w:top w:val="single" w:sz="4" w:space="0" w:color="auto"/>
              <w:left w:val="single" w:sz="4" w:space="0" w:color="auto"/>
              <w:bottom w:val="single" w:sz="4" w:space="0" w:color="auto"/>
              <w:right w:val="single" w:sz="4" w:space="0" w:color="auto"/>
            </w:tcBorders>
            <w:vAlign w:val="center"/>
            <w:hideMark/>
          </w:tcPr>
          <w:p w:rsidR="00C464F8" w:rsidRPr="00246BF4" w:rsidRDefault="00C464F8" w:rsidP="00797355">
            <w:pPr>
              <w:pStyle w:val="11"/>
              <w:tabs>
                <w:tab w:val="left" w:pos="567"/>
              </w:tabs>
              <w:spacing w:line="240" w:lineRule="auto"/>
              <w:ind w:firstLine="0"/>
              <w:jc w:val="center"/>
              <w:rPr>
                <w:rFonts w:ascii="Times New Roman" w:hAnsi="Times New Roman"/>
                <w:sz w:val="20"/>
                <w:lang w:val="en-US" w:eastAsia="en-US" w:bidi="en-US"/>
              </w:rPr>
            </w:pPr>
            <w:r w:rsidRPr="00246BF4">
              <w:rPr>
                <w:rFonts w:ascii="Times New Roman" w:hAnsi="Times New Roman"/>
                <w:sz w:val="20"/>
                <w:lang w:val="en-US" w:eastAsia="en-US" w:bidi="en-US"/>
              </w:rPr>
              <w:t>18,3</w:t>
            </w:r>
          </w:p>
        </w:tc>
      </w:tr>
    </w:tbl>
    <w:p w:rsidR="00A2385C" w:rsidRDefault="00A2385C" w:rsidP="00A2385C">
      <w:pPr>
        <w:pStyle w:val="11"/>
        <w:tabs>
          <w:tab w:val="left" w:pos="567"/>
        </w:tabs>
        <w:spacing w:line="360" w:lineRule="auto"/>
        <w:ind w:firstLine="0"/>
        <w:rPr>
          <w:rFonts w:ascii="Times New Roman" w:hAnsi="Times New Roman"/>
          <w:sz w:val="28"/>
          <w:szCs w:val="28"/>
        </w:rPr>
      </w:pPr>
    </w:p>
    <w:p w:rsidR="00697584" w:rsidRDefault="00C464F8" w:rsidP="00A2385C">
      <w:pPr>
        <w:pStyle w:val="11"/>
        <w:tabs>
          <w:tab w:val="left" w:pos="567"/>
        </w:tabs>
        <w:spacing w:line="360" w:lineRule="auto"/>
        <w:ind w:firstLine="567"/>
        <w:rPr>
          <w:rFonts w:ascii="Times New Roman" w:hAnsi="Times New Roman"/>
          <w:sz w:val="28"/>
          <w:szCs w:val="28"/>
        </w:rPr>
      </w:pPr>
      <w:r w:rsidRPr="00246BF4">
        <w:rPr>
          <w:rFonts w:ascii="Times New Roman" w:hAnsi="Times New Roman"/>
          <w:sz w:val="28"/>
          <w:szCs w:val="28"/>
        </w:rPr>
        <w:lastRenderedPageBreak/>
        <w:t>После того, как все проекты сформированы, можно рассчитать средневзвешенную стоимость каждого проекта и занести результат расчета</w:t>
      </w:r>
      <w:r w:rsidR="00697584">
        <w:rPr>
          <w:rFonts w:ascii="Times New Roman" w:hAnsi="Times New Roman"/>
          <w:sz w:val="28"/>
          <w:szCs w:val="28"/>
        </w:rPr>
        <w:t xml:space="preserve"> в последнюю графу таблицы</w:t>
      </w:r>
      <w:r w:rsidRPr="00246BF4">
        <w:rPr>
          <w:rFonts w:ascii="Times New Roman" w:hAnsi="Times New Roman"/>
          <w:sz w:val="28"/>
          <w:szCs w:val="28"/>
        </w:rPr>
        <w:t> 12.</w:t>
      </w:r>
    </w:p>
    <w:p w:rsidR="00C464F8" w:rsidRPr="00246BF4" w:rsidRDefault="00C464F8" w:rsidP="00797355">
      <w:pPr>
        <w:pStyle w:val="11"/>
        <w:tabs>
          <w:tab w:val="left" w:pos="567"/>
        </w:tabs>
        <w:spacing w:line="360" w:lineRule="auto"/>
        <w:ind w:firstLine="567"/>
        <w:rPr>
          <w:rFonts w:ascii="Times New Roman" w:hAnsi="Times New Roman"/>
          <w:sz w:val="28"/>
          <w:szCs w:val="28"/>
        </w:rPr>
      </w:pPr>
      <w:r w:rsidRPr="00246BF4">
        <w:rPr>
          <w:rFonts w:ascii="Times New Roman" w:hAnsi="Times New Roman"/>
          <w:sz w:val="28"/>
          <w:szCs w:val="28"/>
        </w:rPr>
        <w:t>Расчет средневзвешенной стоимости проектов осуществляется по формуле:</w:t>
      </w:r>
    </w:p>
    <w:p w:rsidR="00C464F8" w:rsidRPr="00246BF4" w:rsidRDefault="00C464F8" w:rsidP="00797355">
      <w:pPr>
        <w:pStyle w:val="11"/>
        <w:tabs>
          <w:tab w:val="left" w:pos="567"/>
        </w:tabs>
        <w:spacing w:line="360" w:lineRule="auto"/>
        <w:ind w:firstLine="709"/>
        <w:rPr>
          <w:rFonts w:ascii="Times New Roman" w:hAnsi="Times New Roman"/>
          <w:sz w:val="28"/>
          <w:szCs w:val="28"/>
        </w:rPr>
      </w:pPr>
    </w:p>
    <w:p w:rsidR="00C464F8" w:rsidRPr="00A55523" w:rsidRDefault="00A55523" w:rsidP="00797355">
      <w:pPr>
        <w:pStyle w:val="11"/>
        <w:tabs>
          <w:tab w:val="left" w:pos="567"/>
        </w:tabs>
        <w:spacing w:line="360" w:lineRule="auto"/>
        <w:ind w:firstLine="709"/>
        <w:rPr>
          <w:rFonts w:ascii="Times New Roman" w:hAnsi="Times New Roman"/>
          <w:sz w:val="28"/>
          <w:szCs w:val="28"/>
        </w:rPr>
      </w:pPr>
      <w:r>
        <w:rPr>
          <w:rFonts w:ascii="Times New Roman" w:hAnsi="Times New Roman"/>
          <w:sz w:val="28"/>
          <w:szCs w:val="28"/>
        </w:rPr>
        <w:t xml:space="preserve">                                      </w:t>
      </w:r>
      <w:r w:rsidR="00C464F8" w:rsidRPr="00246BF4">
        <w:rPr>
          <w:rFonts w:ascii="Times New Roman" w:hAnsi="Times New Roman"/>
          <w:sz w:val="28"/>
          <w:szCs w:val="28"/>
          <w:lang w:val="en-US"/>
        </w:rPr>
        <w:t>WACC</w:t>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53"/>
      </w:r>
      <w:proofErr w:type="spellStart"/>
      <w:r w:rsidR="00C464F8" w:rsidRPr="00246BF4">
        <w:rPr>
          <w:rFonts w:ascii="Times New Roman" w:hAnsi="Times New Roman"/>
          <w:sz w:val="28"/>
          <w:szCs w:val="28"/>
          <w:lang w:val="en-US"/>
        </w:rPr>
        <w:t>k</w:t>
      </w:r>
      <w:r w:rsidR="00C464F8" w:rsidRPr="00246BF4">
        <w:rPr>
          <w:rFonts w:ascii="Times New Roman" w:hAnsi="Times New Roman"/>
          <w:sz w:val="28"/>
          <w:szCs w:val="28"/>
          <w:vertAlign w:val="subscript"/>
          <w:lang w:val="en-US"/>
        </w:rPr>
        <w:t>j</w:t>
      </w:r>
      <w:proofErr w:type="spellEnd"/>
      <w:r w:rsidR="00C464F8" w:rsidRPr="00246BF4">
        <w:rPr>
          <w:rFonts w:ascii="Times New Roman" w:hAnsi="Times New Roman"/>
          <w:sz w:val="28"/>
          <w:szCs w:val="28"/>
        </w:rPr>
        <w:t> </w:t>
      </w:r>
      <w:r w:rsidR="00C464F8" w:rsidRPr="00246BF4">
        <w:rPr>
          <w:rFonts w:ascii="Times New Roman" w:hAnsi="Times New Roman"/>
          <w:sz w:val="28"/>
          <w:szCs w:val="28"/>
        </w:rPr>
        <w:sym w:font="Symbol" w:char="F0D7"/>
      </w:r>
      <w:r w:rsidR="00C464F8" w:rsidRPr="00246BF4">
        <w:rPr>
          <w:rFonts w:ascii="Times New Roman" w:hAnsi="Times New Roman"/>
          <w:sz w:val="28"/>
          <w:szCs w:val="28"/>
        </w:rPr>
        <w:t> </w:t>
      </w:r>
      <w:r w:rsidR="00C464F8" w:rsidRPr="00246BF4">
        <w:rPr>
          <w:rFonts w:ascii="Times New Roman" w:hAnsi="Times New Roman"/>
          <w:sz w:val="28"/>
          <w:szCs w:val="28"/>
          <w:lang w:val="en-US"/>
        </w:rPr>
        <w:t>d</w:t>
      </w:r>
      <w:r w:rsidR="00C464F8" w:rsidRPr="00246BF4">
        <w:rPr>
          <w:rFonts w:ascii="Times New Roman" w:hAnsi="Times New Roman"/>
          <w:sz w:val="28"/>
          <w:szCs w:val="28"/>
          <w:vertAlign w:val="subscript"/>
          <w:lang w:val="en-US"/>
        </w:rPr>
        <w:t>j</w:t>
      </w:r>
      <w:r>
        <w:rPr>
          <w:rFonts w:ascii="Times New Roman" w:hAnsi="Times New Roman"/>
          <w:sz w:val="28"/>
          <w:szCs w:val="28"/>
        </w:rPr>
        <w:t>,                                                        (5)</w:t>
      </w:r>
    </w:p>
    <w:p w:rsidR="00C464F8" w:rsidRPr="00246BF4" w:rsidRDefault="00C464F8" w:rsidP="00797355">
      <w:pPr>
        <w:pStyle w:val="11"/>
        <w:tabs>
          <w:tab w:val="left" w:pos="567"/>
        </w:tabs>
        <w:spacing w:line="360" w:lineRule="auto"/>
        <w:ind w:firstLine="709"/>
        <w:jc w:val="center"/>
        <w:rPr>
          <w:rFonts w:ascii="Times New Roman" w:hAnsi="Times New Roman"/>
          <w:sz w:val="28"/>
          <w:szCs w:val="28"/>
        </w:rPr>
      </w:pPr>
    </w:p>
    <w:p w:rsidR="00C464F8" w:rsidRPr="00246BF4" w:rsidRDefault="00C464F8" w:rsidP="00A55523">
      <w:pPr>
        <w:pStyle w:val="11"/>
        <w:tabs>
          <w:tab w:val="left" w:pos="567"/>
        </w:tabs>
        <w:spacing w:line="360" w:lineRule="auto"/>
        <w:ind w:firstLine="567"/>
        <w:rPr>
          <w:rFonts w:ascii="Times New Roman" w:hAnsi="Times New Roman"/>
          <w:sz w:val="28"/>
          <w:szCs w:val="28"/>
        </w:rPr>
      </w:pPr>
      <w:r w:rsidRPr="00246BF4">
        <w:rPr>
          <w:rFonts w:ascii="Times New Roman" w:hAnsi="Times New Roman"/>
          <w:sz w:val="28"/>
          <w:szCs w:val="28"/>
        </w:rPr>
        <w:t>где</w:t>
      </w:r>
      <w:r w:rsidRPr="00246BF4">
        <w:rPr>
          <w:rFonts w:ascii="Times New Roman" w:hAnsi="Times New Roman"/>
          <w:sz w:val="28"/>
          <w:szCs w:val="28"/>
        </w:rPr>
        <w:tab/>
      </w:r>
      <w:r w:rsidR="00A55523">
        <w:rPr>
          <w:rFonts w:ascii="Times New Roman" w:hAnsi="Times New Roman"/>
          <w:sz w:val="28"/>
          <w:szCs w:val="28"/>
        </w:rPr>
        <w:t xml:space="preserve"> </w:t>
      </w:r>
      <w:r w:rsidRPr="00246BF4">
        <w:rPr>
          <w:rFonts w:ascii="Times New Roman" w:hAnsi="Times New Roman"/>
          <w:iCs/>
          <w:sz w:val="28"/>
          <w:szCs w:val="28"/>
          <w:lang w:val="en-US"/>
        </w:rPr>
        <w:t>WACC</w:t>
      </w:r>
      <w:r w:rsidRPr="00246BF4">
        <w:rPr>
          <w:rFonts w:ascii="Times New Roman" w:hAnsi="Times New Roman"/>
          <w:sz w:val="28"/>
          <w:szCs w:val="28"/>
        </w:rPr>
        <w:t xml:space="preserve"> </w:t>
      </w:r>
      <w:r w:rsidRPr="00246BF4">
        <w:rPr>
          <w:rFonts w:ascii="Times New Roman" w:hAnsi="Times New Roman"/>
          <w:iCs/>
          <w:sz w:val="28"/>
          <w:szCs w:val="28"/>
        </w:rPr>
        <w:t>–</w:t>
      </w:r>
      <w:r w:rsidRPr="00246BF4">
        <w:rPr>
          <w:rFonts w:ascii="Times New Roman" w:hAnsi="Times New Roman"/>
          <w:sz w:val="28"/>
          <w:szCs w:val="28"/>
        </w:rPr>
        <w:t xml:space="preserve"> </w:t>
      </w:r>
      <w:r w:rsidRPr="00246BF4">
        <w:rPr>
          <w:rFonts w:ascii="Times New Roman" w:hAnsi="Times New Roman"/>
          <w:iCs/>
          <w:sz w:val="28"/>
          <w:szCs w:val="28"/>
        </w:rPr>
        <w:t>с</w:t>
      </w:r>
      <w:r w:rsidRPr="00246BF4">
        <w:rPr>
          <w:rFonts w:ascii="Times New Roman" w:hAnsi="Times New Roman"/>
          <w:sz w:val="28"/>
          <w:szCs w:val="28"/>
        </w:rPr>
        <w:t>тоимость капитала, проц.;</w:t>
      </w:r>
    </w:p>
    <w:p w:rsidR="00C464F8" w:rsidRPr="00246BF4" w:rsidRDefault="00C464F8" w:rsidP="00A55523">
      <w:pPr>
        <w:pStyle w:val="11"/>
        <w:tabs>
          <w:tab w:val="left" w:pos="567"/>
        </w:tabs>
        <w:spacing w:line="360" w:lineRule="auto"/>
        <w:ind w:left="993" w:firstLine="567"/>
        <w:rPr>
          <w:rFonts w:ascii="Times New Roman" w:hAnsi="Times New Roman"/>
          <w:sz w:val="28"/>
          <w:szCs w:val="28"/>
        </w:rPr>
      </w:pPr>
      <w:r w:rsidRPr="00246BF4">
        <w:rPr>
          <w:rFonts w:ascii="Times New Roman" w:hAnsi="Times New Roman"/>
          <w:iCs/>
          <w:sz w:val="28"/>
          <w:szCs w:val="28"/>
          <w:lang w:val="en-US"/>
        </w:rPr>
        <w:t>k</w:t>
      </w:r>
      <w:r w:rsidRPr="00246BF4">
        <w:rPr>
          <w:rFonts w:ascii="Times New Roman" w:hAnsi="Times New Roman"/>
          <w:iCs/>
          <w:sz w:val="28"/>
          <w:szCs w:val="28"/>
          <w:vertAlign w:val="subscript"/>
          <w:lang w:val="en-US"/>
        </w:rPr>
        <w:t>j</w:t>
      </w:r>
      <w:r w:rsidRPr="00246BF4">
        <w:rPr>
          <w:rFonts w:ascii="Times New Roman" w:hAnsi="Times New Roman"/>
          <w:sz w:val="28"/>
          <w:szCs w:val="28"/>
        </w:rPr>
        <w:t xml:space="preserve"> </w:t>
      </w:r>
      <w:r w:rsidRPr="00246BF4">
        <w:rPr>
          <w:rFonts w:ascii="Times New Roman" w:hAnsi="Times New Roman"/>
          <w:iCs/>
          <w:sz w:val="28"/>
          <w:szCs w:val="28"/>
        </w:rPr>
        <w:t>–</w:t>
      </w:r>
      <w:r w:rsidRPr="00246BF4">
        <w:rPr>
          <w:rFonts w:ascii="Times New Roman" w:hAnsi="Times New Roman"/>
          <w:sz w:val="28"/>
          <w:szCs w:val="28"/>
        </w:rPr>
        <w:t xml:space="preserve"> стоимость </w:t>
      </w:r>
      <w:r w:rsidRPr="00246BF4">
        <w:rPr>
          <w:rFonts w:ascii="Times New Roman" w:hAnsi="Times New Roman"/>
          <w:sz w:val="28"/>
          <w:szCs w:val="28"/>
          <w:lang w:val="en-US"/>
        </w:rPr>
        <w:t>j</w:t>
      </w:r>
      <w:r w:rsidRPr="00246BF4">
        <w:rPr>
          <w:rFonts w:ascii="Times New Roman" w:hAnsi="Times New Roman"/>
          <w:sz w:val="28"/>
          <w:szCs w:val="28"/>
        </w:rPr>
        <w:t>-го источника средств, проц.;</w:t>
      </w:r>
    </w:p>
    <w:p w:rsidR="00C464F8" w:rsidRPr="00246BF4" w:rsidRDefault="00C464F8" w:rsidP="00A55523">
      <w:pPr>
        <w:pStyle w:val="11"/>
        <w:tabs>
          <w:tab w:val="left" w:pos="567"/>
        </w:tabs>
        <w:spacing w:line="360" w:lineRule="auto"/>
        <w:ind w:left="993" w:firstLine="567"/>
        <w:rPr>
          <w:rFonts w:ascii="Times New Roman" w:hAnsi="Times New Roman"/>
          <w:sz w:val="28"/>
          <w:szCs w:val="28"/>
        </w:rPr>
      </w:pPr>
      <w:r w:rsidRPr="00246BF4">
        <w:rPr>
          <w:rFonts w:ascii="Times New Roman" w:hAnsi="Times New Roman"/>
          <w:iCs/>
          <w:sz w:val="28"/>
          <w:szCs w:val="28"/>
          <w:lang w:val="en-US"/>
        </w:rPr>
        <w:t>d</w:t>
      </w:r>
      <w:r w:rsidRPr="00246BF4">
        <w:rPr>
          <w:rFonts w:ascii="Times New Roman" w:hAnsi="Times New Roman"/>
          <w:iCs/>
          <w:sz w:val="28"/>
          <w:szCs w:val="28"/>
          <w:vertAlign w:val="subscript"/>
          <w:lang w:val="en-US"/>
        </w:rPr>
        <w:t>j</w:t>
      </w:r>
      <w:r w:rsidRPr="00246BF4">
        <w:rPr>
          <w:rFonts w:ascii="Times New Roman" w:hAnsi="Times New Roman"/>
          <w:sz w:val="28"/>
          <w:szCs w:val="28"/>
        </w:rPr>
        <w:t xml:space="preserve"> – удельный вес </w:t>
      </w:r>
      <w:r w:rsidRPr="00246BF4">
        <w:rPr>
          <w:rFonts w:ascii="Times New Roman" w:hAnsi="Times New Roman"/>
          <w:sz w:val="28"/>
          <w:szCs w:val="28"/>
          <w:lang w:val="en-US"/>
        </w:rPr>
        <w:t>j</w:t>
      </w:r>
      <w:r w:rsidRPr="00246BF4">
        <w:rPr>
          <w:rFonts w:ascii="Times New Roman" w:hAnsi="Times New Roman"/>
          <w:sz w:val="28"/>
          <w:szCs w:val="28"/>
        </w:rPr>
        <w:t>-го источника средств в их общей сумме, доля.</w:t>
      </w:r>
    </w:p>
    <w:p w:rsidR="00A55523" w:rsidRPr="00246BF4" w:rsidRDefault="00A55523" w:rsidP="00A55523">
      <w:pPr>
        <w:pStyle w:val="11"/>
        <w:tabs>
          <w:tab w:val="left" w:pos="567"/>
        </w:tabs>
        <w:spacing w:line="360" w:lineRule="auto"/>
        <w:ind w:firstLine="567"/>
        <w:rPr>
          <w:rFonts w:ascii="Times New Roman" w:hAnsi="Times New Roman"/>
          <w:sz w:val="28"/>
          <w:szCs w:val="28"/>
        </w:rPr>
      </w:pPr>
      <w:r>
        <w:rPr>
          <w:rFonts w:ascii="Times New Roman" w:hAnsi="Times New Roman"/>
          <w:sz w:val="28"/>
          <w:szCs w:val="28"/>
        </w:rPr>
        <w:t xml:space="preserve">– по проекту Е: </w:t>
      </w:r>
      <w:r w:rsidR="00C464F8" w:rsidRPr="00246BF4">
        <w:rPr>
          <w:rFonts w:ascii="Times New Roman" w:hAnsi="Times New Roman"/>
          <w:sz w:val="28"/>
          <w:szCs w:val="28"/>
          <w:lang w:val="en-US"/>
        </w:rPr>
        <w:t>WACC</w:t>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53"/>
      </w:r>
      <w:proofErr w:type="spellStart"/>
      <w:r w:rsidR="00C464F8" w:rsidRPr="00246BF4">
        <w:rPr>
          <w:rFonts w:ascii="Times New Roman" w:hAnsi="Times New Roman"/>
          <w:sz w:val="28"/>
          <w:szCs w:val="28"/>
          <w:lang w:val="en-US"/>
        </w:rPr>
        <w:t>k</w:t>
      </w:r>
      <w:r w:rsidR="00C464F8" w:rsidRPr="00246BF4">
        <w:rPr>
          <w:rFonts w:ascii="Times New Roman" w:hAnsi="Times New Roman"/>
          <w:sz w:val="28"/>
          <w:szCs w:val="28"/>
          <w:vertAlign w:val="subscript"/>
          <w:lang w:val="en-US"/>
        </w:rPr>
        <w:t>j</w:t>
      </w:r>
      <w:proofErr w:type="spellEnd"/>
      <w:r w:rsidR="00C464F8" w:rsidRPr="00246BF4">
        <w:rPr>
          <w:rFonts w:ascii="Times New Roman" w:hAnsi="Times New Roman"/>
          <w:sz w:val="28"/>
          <w:szCs w:val="28"/>
        </w:rPr>
        <w:t> </w:t>
      </w:r>
      <w:r w:rsidR="00C464F8" w:rsidRPr="00246BF4">
        <w:rPr>
          <w:rFonts w:ascii="Times New Roman" w:hAnsi="Times New Roman"/>
          <w:sz w:val="28"/>
          <w:szCs w:val="28"/>
        </w:rPr>
        <w:sym w:font="Symbol" w:char="F0D7"/>
      </w:r>
      <w:r w:rsidR="00C464F8" w:rsidRPr="00246BF4">
        <w:rPr>
          <w:rFonts w:ascii="Times New Roman" w:hAnsi="Times New Roman"/>
          <w:sz w:val="28"/>
          <w:szCs w:val="28"/>
        </w:rPr>
        <w:t> </w:t>
      </w:r>
      <w:r w:rsidR="00C464F8" w:rsidRPr="00246BF4">
        <w:rPr>
          <w:rFonts w:ascii="Times New Roman" w:hAnsi="Times New Roman"/>
          <w:sz w:val="28"/>
          <w:szCs w:val="28"/>
          <w:lang w:val="en-US"/>
        </w:rPr>
        <w:t>d</w:t>
      </w:r>
      <w:r w:rsidR="00C464F8" w:rsidRPr="00246BF4">
        <w:rPr>
          <w:rFonts w:ascii="Times New Roman" w:hAnsi="Times New Roman"/>
          <w:sz w:val="28"/>
          <w:szCs w:val="28"/>
          <w:vertAlign w:val="subscript"/>
          <w:lang w:val="en-US"/>
        </w:rPr>
        <w:t>j</w:t>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12 </w:t>
      </w:r>
      <w:r w:rsidR="00C464F8" w:rsidRPr="00246BF4">
        <w:rPr>
          <w:rFonts w:ascii="Times New Roman" w:hAnsi="Times New Roman"/>
          <w:sz w:val="28"/>
          <w:szCs w:val="28"/>
        </w:rPr>
        <w:sym w:font="Symbol" w:char="F0D7"/>
      </w:r>
      <w:r w:rsidR="00C464F8" w:rsidRPr="00246BF4">
        <w:rPr>
          <w:rFonts w:ascii="Times New Roman" w:hAnsi="Times New Roman"/>
          <w:sz w:val="28"/>
          <w:szCs w:val="28"/>
        </w:rPr>
        <w:t xml:space="preserve"> 1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12 %;</w:t>
      </w:r>
    </w:p>
    <w:p w:rsidR="00C464F8" w:rsidRPr="00246BF4" w:rsidRDefault="00A55523" w:rsidP="00A55523">
      <w:pPr>
        <w:pStyle w:val="11"/>
        <w:tabs>
          <w:tab w:val="left" w:pos="567"/>
        </w:tabs>
        <w:spacing w:line="360" w:lineRule="auto"/>
        <w:ind w:firstLine="567"/>
        <w:rPr>
          <w:rFonts w:ascii="Times New Roman" w:hAnsi="Times New Roman"/>
          <w:sz w:val="28"/>
          <w:szCs w:val="28"/>
        </w:rPr>
      </w:pPr>
      <w:r>
        <w:rPr>
          <w:rFonts w:ascii="Times New Roman" w:hAnsi="Times New Roman"/>
          <w:sz w:val="28"/>
          <w:szCs w:val="28"/>
        </w:rPr>
        <w:t xml:space="preserve">– по проекту Д: </w:t>
      </w:r>
      <w:r w:rsidR="00C464F8" w:rsidRPr="00246BF4">
        <w:rPr>
          <w:rFonts w:ascii="Times New Roman" w:hAnsi="Times New Roman"/>
          <w:sz w:val="28"/>
          <w:szCs w:val="28"/>
          <w:lang w:val="en-US"/>
        </w:rPr>
        <w:t>WACC</w:t>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53"/>
      </w:r>
      <w:proofErr w:type="spellStart"/>
      <w:r w:rsidR="00C464F8" w:rsidRPr="00246BF4">
        <w:rPr>
          <w:rFonts w:ascii="Times New Roman" w:hAnsi="Times New Roman"/>
          <w:sz w:val="28"/>
          <w:szCs w:val="28"/>
          <w:lang w:val="en-US"/>
        </w:rPr>
        <w:t>k</w:t>
      </w:r>
      <w:r w:rsidR="00C464F8" w:rsidRPr="00246BF4">
        <w:rPr>
          <w:rFonts w:ascii="Times New Roman" w:hAnsi="Times New Roman"/>
          <w:sz w:val="28"/>
          <w:szCs w:val="28"/>
          <w:vertAlign w:val="subscript"/>
          <w:lang w:val="en-US"/>
        </w:rPr>
        <w:t>j</w:t>
      </w:r>
      <w:proofErr w:type="spellEnd"/>
      <w:r w:rsidR="00C464F8" w:rsidRPr="00246BF4">
        <w:rPr>
          <w:rFonts w:ascii="Times New Roman" w:hAnsi="Times New Roman"/>
          <w:sz w:val="28"/>
          <w:szCs w:val="28"/>
        </w:rPr>
        <w:t> </w:t>
      </w:r>
      <w:r w:rsidR="00C464F8" w:rsidRPr="00246BF4">
        <w:rPr>
          <w:rFonts w:ascii="Times New Roman" w:hAnsi="Times New Roman"/>
          <w:sz w:val="28"/>
          <w:szCs w:val="28"/>
        </w:rPr>
        <w:sym w:font="Symbol" w:char="F0D7"/>
      </w:r>
      <w:r w:rsidR="00C464F8" w:rsidRPr="00246BF4">
        <w:rPr>
          <w:rFonts w:ascii="Times New Roman" w:hAnsi="Times New Roman"/>
          <w:sz w:val="28"/>
          <w:szCs w:val="28"/>
        </w:rPr>
        <w:t> </w:t>
      </w:r>
      <w:r w:rsidR="00C464F8" w:rsidRPr="00246BF4">
        <w:rPr>
          <w:rFonts w:ascii="Times New Roman" w:hAnsi="Times New Roman"/>
          <w:sz w:val="28"/>
          <w:szCs w:val="28"/>
          <w:lang w:val="en-US"/>
        </w:rPr>
        <w:t>d</w:t>
      </w:r>
      <w:r w:rsidR="00C464F8" w:rsidRPr="00246BF4">
        <w:rPr>
          <w:rFonts w:ascii="Times New Roman" w:hAnsi="Times New Roman"/>
          <w:sz w:val="28"/>
          <w:szCs w:val="28"/>
          <w:vertAlign w:val="subscript"/>
          <w:lang w:val="en-US"/>
        </w:rPr>
        <w:t>j</w:t>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14 </w:t>
      </w:r>
      <w:r w:rsidR="00C464F8" w:rsidRPr="00246BF4">
        <w:rPr>
          <w:rFonts w:ascii="Times New Roman" w:hAnsi="Times New Roman"/>
          <w:sz w:val="28"/>
          <w:szCs w:val="28"/>
        </w:rPr>
        <w:sym w:font="Symbol" w:char="F0D7"/>
      </w:r>
      <w:r w:rsidR="00C464F8" w:rsidRPr="00246BF4">
        <w:rPr>
          <w:rFonts w:ascii="Times New Roman" w:hAnsi="Times New Roman"/>
          <w:sz w:val="28"/>
          <w:szCs w:val="28"/>
        </w:rPr>
        <w:t xml:space="preserve"> 1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14 %;</w:t>
      </w:r>
    </w:p>
    <w:p w:rsidR="00C464F8" w:rsidRPr="00246BF4" w:rsidRDefault="00C464F8" w:rsidP="00A55523">
      <w:pPr>
        <w:pStyle w:val="11"/>
        <w:tabs>
          <w:tab w:val="left" w:pos="567"/>
        </w:tabs>
        <w:spacing w:line="360" w:lineRule="auto"/>
        <w:ind w:firstLine="567"/>
        <w:rPr>
          <w:rFonts w:ascii="Times New Roman" w:hAnsi="Times New Roman"/>
          <w:sz w:val="28"/>
          <w:szCs w:val="28"/>
        </w:rPr>
      </w:pPr>
      <w:r w:rsidRPr="00246BF4">
        <w:rPr>
          <w:rFonts w:ascii="Times New Roman" w:hAnsi="Times New Roman"/>
          <w:iCs/>
          <w:sz w:val="28"/>
          <w:szCs w:val="28"/>
        </w:rPr>
        <w:t>– </w:t>
      </w:r>
      <w:r w:rsidR="00A55523">
        <w:rPr>
          <w:rFonts w:ascii="Times New Roman" w:hAnsi="Times New Roman"/>
          <w:sz w:val="28"/>
          <w:szCs w:val="28"/>
        </w:rPr>
        <w:t xml:space="preserve">по проекту С: </w:t>
      </w:r>
      <w:r w:rsidRPr="00246BF4">
        <w:rPr>
          <w:rFonts w:ascii="Times New Roman" w:hAnsi="Times New Roman"/>
          <w:sz w:val="28"/>
          <w:szCs w:val="28"/>
          <w:lang w:val="en-US"/>
        </w:rPr>
        <w:t>WACC</w:t>
      </w:r>
      <w:r w:rsidRPr="00246BF4">
        <w:rPr>
          <w:rFonts w:ascii="Times New Roman" w:hAnsi="Times New Roman"/>
          <w:sz w:val="28"/>
          <w:szCs w:val="28"/>
        </w:rPr>
        <w:t xml:space="preserve"> </w:t>
      </w:r>
      <w:r w:rsidRPr="00246BF4">
        <w:rPr>
          <w:rFonts w:ascii="Times New Roman" w:hAnsi="Times New Roman"/>
          <w:sz w:val="28"/>
          <w:szCs w:val="28"/>
        </w:rPr>
        <w:sym w:font="Symbol" w:char="F03D"/>
      </w:r>
      <w:r w:rsidRPr="00246BF4">
        <w:rPr>
          <w:rFonts w:ascii="Times New Roman" w:hAnsi="Times New Roman"/>
          <w:sz w:val="28"/>
          <w:szCs w:val="28"/>
        </w:rPr>
        <w:t xml:space="preserve"> </w:t>
      </w:r>
      <w:r w:rsidRPr="00246BF4">
        <w:rPr>
          <w:rFonts w:ascii="Times New Roman" w:hAnsi="Times New Roman"/>
          <w:sz w:val="28"/>
          <w:szCs w:val="28"/>
        </w:rPr>
        <w:sym w:font="Symbol" w:char="F053"/>
      </w:r>
      <w:proofErr w:type="spellStart"/>
      <w:r w:rsidRPr="00246BF4">
        <w:rPr>
          <w:rFonts w:ascii="Times New Roman" w:hAnsi="Times New Roman"/>
          <w:sz w:val="28"/>
          <w:szCs w:val="28"/>
          <w:lang w:val="en-US"/>
        </w:rPr>
        <w:t>k</w:t>
      </w:r>
      <w:r w:rsidRPr="00246BF4">
        <w:rPr>
          <w:rFonts w:ascii="Times New Roman" w:hAnsi="Times New Roman"/>
          <w:sz w:val="28"/>
          <w:szCs w:val="28"/>
          <w:vertAlign w:val="subscript"/>
          <w:lang w:val="en-US"/>
        </w:rPr>
        <w:t>j</w:t>
      </w:r>
      <w:proofErr w:type="spellEnd"/>
      <w:r w:rsidRPr="00246BF4">
        <w:rPr>
          <w:rFonts w:ascii="Times New Roman" w:hAnsi="Times New Roman"/>
          <w:sz w:val="28"/>
          <w:szCs w:val="28"/>
        </w:rPr>
        <w:t> </w:t>
      </w:r>
      <w:r w:rsidRPr="00246BF4">
        <w:rPr>
          <w:rFonts w:ascii="Times New Roman" w:hAnsi="Times New Roman"/>
          <w:sz w:val="28"/>
          <w:szCs w:val="28"/>
        </w:rPr>
        <w:sym w:font="Symbol" w:char="F0D7"/>
      </w:r>
      <w:r w:rsidRPr="00246BF4">
        <w:rPr>
          <w:rFonts w:ascii="Times New Roman" w:hAnsi="Times New Roman"/>
          <w:sz w:val="28"/>
          <w:szCs w:val="28"/>
        </w:rPr>
        <w:t> </w:t>
      </w:r>
      <w:r w:rsidRPr="00246BF4">
        <w:rPr>
          <w:rFonts w:ascii="Times New Roman" w:hAnsi="Times New Roman"/>
          <w:sz w:val="28"/>
          <w:szCs w:val="28"/>
          <w:lang w:val="en-US"/>
        </w:rPr>
        <w:t>d</w:t>
      </w:r>
      <w:r w:rsidRPr="00246BF4">
        <w:rPr>
          <w:rFonts w:ascii="Times New Roman" w:hAnsi="Times New Roman"/>
          <w:sz w:val="28"/>
          <w:szCs w:val="28"/>
          <w:vertAlign w:val="subscript"/>
          <w:lang w:val="en-US"/>
        </w:rPr>
        <w:t>j</w:t>
      </w:r>
      <w:r w:rsidRPr="00246BF4">
        <w:rPr>
          <w:rFonts w:ascii="Times New Roman" w:hAnsi="Times New Roman"/>
          <w:sz w:val="28"/>
          <w:szCs w:val="28"/>
        </w:rPr>
        <w:t xml:space="preserve"> </w:t>
      </w:r>
      <w:r w:rsidRPr="00246BF4">
        <w:rPr>
          <w:rFonts w:ascii="Times New Roman" w:hAnsi="Times New Roman"/>
          <w:sz w:val="28"/>
          <w:szCs w:val="28"/>
        </w:rPr>
        <w:sym w:font="Symbol" w:char="F03D"/>
      </w:r>
      <w:r w:rsidRPr="00246BF4">
        <w:rPr>
          <w:rFonts w:ascii="Times New Roman" w:hAnsi="Times New Roman"/>
          <w:sz w:val="28"/>
          <w:szCs w:val="28"/>
        </w:rPr>
        <w:t xml:space="preserve"> (20 </w:t>
      </w:r>
      <w:r w:rsidRPr="00246BF4">
        <w:rPr>
          <w:rFonts w:ascii="Times New Roman" w:hAnsi="Times New Roman"/>
          <w:sz w:val="28"/>
          <w:szCs w:val="28"/>
        </w:rPr>
        <w:sym w:font="Symbol" w:char="F0D7"/>
      </w:r>
      <w:r w:rsidRPr="00246BF4">
        <w:rPr>
          <w:rFonts w:ascii="Times New Roman" w:hAnsi="Times New Roman"/>
          <w:sz w:val="28"/>
          <w:szCs w:val="28"/>
        </w:rPr>
        <w:t xml:space="preserve"> 2500 </w:t>
      </w:r>
      <w:r w:rsidRPr="00246BF4">
        <w:rPr>
          <w:rFonts w:ascii="Times New Roman" w:hAnsi="Times New Roman"/>
          <w:sz w:val="28"/>
          <w:szCs w:val="28"/>
        </w:rPr>
        <w:sym w:font="Symbol" w:char="F02B"/>
      </w:r>
      <w:r w:rsidRPr="00246BF4">
        <w:rPr>
          <w:rFonts w:ascii="Times New Roman" w:hAnsi="Times New Roman"/>
          <w:sz w:val="28"/>
          <w:szCs w:val="28"/>
        </w:rPr>
        <w:t xml:space="preserve"> 20,1 </w:t>
      </w:r>
      <w:r w:rsidRPr="00246BF4">
        <w:rPr>
          <w:rFonts w:ascii="Times New Roman" w:hAnsi="Times New Roman"/>
          <w:sz w:val="28"/>
          <w:szCs w:val="28"/>
        </w:rPr>
        <w:sym w:font="Symbol" w:char="F0D7"/>
      </w:r>
      <w:r w:rsidRPr="00246BF4">
        <w:rPr>
          <w:rFonts w:ascii="Times New Roman" w:hAnsi="Times New Roman"/>
          <w:sz w:val="28"/>
          <w:szCs w:val="28"/>
        </w:rPr>
        <w:t xml:space="preserve"> 450) </w:t>
      </w:r>
      <w:r w:rsidRPr="00246BF4">
        <w:rPr>
          <w:rFonts w:ascii="Times New Roman" w:hAnsi="Times New Roman"/>
          <w:sz w:val="28"/>
          <w:szCs w:val="28"/>
        </w:rPr>
        <w:sym w:font="Symbol" w:char="F02F"/>
      </w:r>
      <w:r w:rsidRPr="00246BF4">
        <w:rPr>
          <w:rFonts w:ascii="Times New Roman" w:hAnsi="Times New Roman"/>
          <w:sz w:val="28"/>
          <w:szCs w:val="28"/>
        </w:rPr>
        <w:t xml:space="preserve"> 700 </w:t>
      </w:r>
      <w:r w:rsidRPr="00246BF4">
        <w:rPr>
          <w:rFonts w:ascii="Times New Roman" w:hAnsi="Times New Roman"/>
          <w:sz w:val="28"/>
          <w:szCs w:val="28"/>
        </w:rPr>
        <w:sym w:font="Symbol" w:char="F03D"/>
      </w:r>
      <w:r w:rsidRPr="00246BF4">
        <w:rPr>
          <w:rFonts w:ascii="Times New Roman" w:hAnsi="Times New Roman"/>
          <w:sz w:val="28"/>
          <w:szCs w:val="28"/>
        </w:rPr>
        <w:t xml:space="preserve"> 20,06 %;</w:t>
      </w:r>
    </w:p>
    <w:p w:rsidR="00C464F8" w:rsidRPr="00246BF4" w:rsidRDefault="00A55523" w:rsidP="00A55523">
      <w:pPr>
        <w:pStyle w:val="11"/>
        <w:tabs>
          <w:tab w:val="left" w:pos="567"/>
        </w:tabs>
        <w:spacing w:line="360" w:lineRule="auto"/>
        <w:ind w:firstLine="567"/>
        <w:rPr>
          <w:rFonts w:ascii="Times New Roman" w:hAnsi="Times New Roman"/>
          <w:sz w:val="28"/>
          <w:szCs w:val="28"/>
        </w:rPr>
      </w:pPr>
      <w:r>
        <w:rPr>
          <w:rFonts w:ascii="Times New Roman" w:hAnsi="Times New Roman"/>
          <w:sz w:val="28"/>
          <w:szCs w:val="28"/>
        </w:rPr>
        <w:t xml:space="preserve">– по проекту В: </w:t>
      </w:r>
      <w:r w:rsidR="00C464F8" w:rsidRPr="00246BF4">
        <w:rPr>
          <w:rFonts w:ascii="Times New Roman" w:hAnsi="Times New Roman"/>
          <w:iCs/>
          <w:sz w:val="28"/>
          <w:szCs w:val="28"/>
          <w:lang w:val="en-US"/>
        </w:rPr>
        <w:t>WACC</w:t>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53"/>
      </w:r>
      <w:proofErr w:type="spellStart"/>
      <w:r w:rsidR="00C464F8" w:rsidRPr="00246BF4">
        <w:rPr>
          <w:rFonts w:ascii="Times New Roman" w:hAnsi="Times New Roman"/>
          <w:iCs/>
          <w:sz w:val="28"/>
          <w:szCs w:val="28"/>
          <w:lang w:val="en-US"/>
        </w:rPr>
        <w:t>k</w:t>
      </w:r>
      <w:r w:rsidR="00C464F8" w:rsidRPr="00246BF4">
        <w:rPr>
          <w:rFonts w:ascii="Times New Roman" w:hAnsi="Times New Roman"/>
          <w:iCs/>
          <w:sz w:val="28"/>
          <w:szCs w:val="28"/>
          <w:vertAlign w:val="subscript"/>
          <w:lang w:val="en-US"/>
        </w:rPr>
        <w:t>j</w:t>
      </w:r>
      <w:proofErr w:type="spellEnd"/>
      <w:r w:rsidR="00C464F8" w:rsidRPr="00246BF4">
        <w:rPr>
          <w:rFonts w:ascii="Times New Roman" w:hAnsi="Times New Roman"/>
          <w:sz w:val="28"/>
          <w:szCs w:val="28"/>
        </w:rPr>
        <w:t> </w:t>
      </w:r>
      <w:r w:rsidR="00C464F8" w:rsidRPr="00246BF4">
        <w:rPr>
          <w:rFonts w:ascii="Times New Roman" w:hAnsi="Times New Roman"/>
          <w:sz w:val="28"/>
          <w:szCs w:val="28"/>
        </w:rPr>
        <w:sym w:font="Symbol" w:char="F0D7"/>
      </w:r>
      <w:r w:rsidR="00C464F8" w:rsidRPr="00246BF4">
        <w:rPr>
          <w:rFonts w:ascii="Times New Roman" w:hAnsi="Times New Roman"/>
          <w:sz w:val="28"/>
          <w:szCs w:val="28"/>
        </w:rPr>
        <w:t> </w:t>
      </w:r>
      <w:r w:rsidR="00C464F8" w:rsidRPr="00246BF4">
        <w:rPr>
          <w:rFonts w:ascii="Times New Roman" w:hAnsi="Times New Roman"/>
          <w:iCs/>
          <w:sz w:val="28"/>
          <w:szCs w:val="28"/>
          <w:lang w:val="en-US"/>
        </w:rPr>
        <w:t>d</w:t>
      </w:r>
      <w:r w:rsidR="00C464F8" w:rsidRPr="00246BF4">
        <w:rPr>
          <w:rFonts w:ascii="Times New Roman" w:hAnsi="Times New Roman"/>
          <w:iCs/>
          <w:sz w:val="28"/>
          <w:szCs w:val="28"/>
          <w:vertAlign w:val="subscript"/>
          <w:lang w:val="en-US"/>
        </w:rPr>
        <w:t>j</w:t>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w:t>
      </w:r>
      <w:r w:rsidR="00C464F8" w:rsidRPr="00246BF4">
        <w:rPr>
          <w:rFonts w:ascii="Times New Roman" w:hAnsi="Times New Roman"/>
          <w:iCs/>
          <w:sz w:val="28"/>
          <w:szCs w:val="28"/>
        </w:rPr>
        <w:t>(22,1</w:t>
      </w:r>
      <w:r w:rsidR="00C464F8" w:rsidRPr="00246BF4">
        <w:rPr>
          <w:rFonts w:ascii="Times New Roman" w:hAnsi="Times New Roman"/>
          <w:sz w:val="28"/>
          <w:szCs w:val="28"/>
        </w:rPr>
        <w:t> </w:t>
      </w:r>
      <w:r w:rsidR="00C464F8" w:rsidRPr="00246BF4">
        <w:rPr>
          <w:rFonts w:ascii="Times New Roman" w:hAnsi="Times New Roman"/>
          <w:sz w:val="28"/>
          <w:szCs w:val="28"/>
        </w:rPr>
        <w:sym w:font="Symbol" w:char="F0D7"/>
      </w:r>
      <w:r w:rsidR="00C464F8" w:rsidRPr="00246BF4">
        <w:rPr>
          <w:rFonts w:ascii="Times New Roman" w:hAnsi="Times New Roman"/>
          <w:sz w:val="28"/>
          <w:szCs w:val="28"/>
        </w:rPr>
        <w:t xml:space="preserve"> 350 </w:t>
      </w:r>
      <w:r w:rsidR="00C464F8" w:rsidRPr="00246BF4">
        <w:rPr>
          <w:rFonts w:ascii="Times New Roman" w:hAnsi="Times New Roman"/>
          <w:sz w:val="28"/>
          <w:szCs w:val="28"/>
        </w:rPr>
        <w:sym w:font="Symbol" w:char="F02B"/>
      </w:r>
      <w:r w:rsidR="00C464F8" w:rsidRPr="00246BF4">
        <w:rPr>
          <w:rFonts w:ascii="Times New Roman" w:hAnsi="Times New Roman"/>
          <w:sz w:val="28"/>
          <w:szCs w:val="28"/>
        </w:rPr>
        <w:t xml:space="preserve"> 20,1 </w:t>
      </w:r>
      <w:r w:rsidR="00C464F8" w:rsidRPr="00246BF4">
        <w:rPr>
          <w:rFonts w:ascii="Times New Roman" w:hAnsi="Times New Roman"/>
          <w:sz w:val="28"/>
          <w:szCs w:val="28"/>
        </w:rPr>
        <w:sym w:font="Symbol" w:char="F0D7"/>
      </w:r>
      <w:r w:rsidR="00C464F8" w:rsidRPr="00246BF4">
        <w:rPr>
          <w:rFonts w:ascii="Times New Roman" w:hAnsi="Times New Roman"/>
          <w:sz w:val="28"/>
          <w:szCs w:val="28"/>
        </w:rPr>
        <w:t xml:space="preserve"> 150) </w:t>
      </w:r>
      <w:r w:rsidR="00C464F8" w:rsidRPr="00246BF4">
        <w:rPr>
          <w:rFonts w:ascii="Times New Roman" w:hAnsi="Times New Roman"/>
          <w:sz w:val="28"/>
          <w:szCs w:val="28"/>
        </w:rPr>
        <w:sym w:font="Symbol" w:char="F02F"/>
      </w:r>
      <w:r w:rsidR="00C464F8" w:rsidRPr="00246BF4">
        <w:rPr>
          <w:rFonts w:ascii="Times New Roman" w:hAnsi="Times New Roman"/>
          <w:sz w:val="28"/>
          <w:szCs w:val="28"/>
        </w:rPr>
        <w:t xml:space="preserve"> 500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21,50 %;</w:t>
      </w:r>
    </w:p>
    <w:p w:rsidR="00C464F8" w:rsidRPr="00246BF4" w:rsidRDefault="00A55523" w:rsidP="00A55523">
      <w:pPr>
        <w:pStyle w:val="11"/>
        <w:tabs>
          <w:tab w:val="left" w:pos="567"/>
        </w:tabs>
        <w:spacing w:line="360" w:lineRule="auto"/>
        <w:ind w:firstLine="567"/>
        <w:rPr>
          <w:rFonts w:ascii="Times New Roman" w:hAnsi="Times New Roman"/>
          <w:sz w:val="28"/>
          <w:szCs w:val="28"/>
        </w:rPr>
      </w:pPr>
      <w:r>
        <w:rPr>
          <w:rFonts w:ascii="Times New Roman" w:hAnsi="Times New Roman"/>
          <w:sz w:val="28"/>
          <w:szCs w:val="28"/>
        </w:rPr>
        <w:t xml:space="preserve">– по проекту А: </w:t>
      </w:r>
      <w:r w:rsidR="00C464F8" w:rsidRPr="00246BF4">
        <w:rPr>
          <w:rFonts w:ascii="Times New Roman" w:hAnsi="Times New Roman"/>
          <w:sz w:val="28"/>
          <w:szCs w:val="28"/>
          <w:lang w:val="en-US"/>
        </w:rPr>
        <w:t>WACC</w:t>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53"/>
      </w:r>
      <w:proofErr w:type="spellStart"/>
      <w:r w:rsidR="00C464F8" w:rsidRPr="00246BF4">
        <w:rPr>
          <w:rFonts w:ascii="Times New Roman" w:hAnsi="Times New Roman"/>
          <w:sz w:val="28"/>
          <w:szCs w:val="28"/>
          <w:lang w:val="en-US"/>
        </w:rPr>
        <w:t>k</w:t>
      </w:r>
      <w:r w:rsidR="00C464F8" w:rsidRPr="00246BF4">
        <w:rPr>
          <w:rFonts w:ascii="Times New Roman" w:hAnsi="Times New Roman"/>
          <w:sz w:val="28"/>
          <w:szCs w:val="28"/>
          <w:vertAlign w:val="subscript"/>
          <w:lang w:val="en-US"/>
        </w:rPr>
        <w:t>j</w:t>
      </w:r>
      <w:proofErr w:type="spellEnd"/>
      <w:r w:rsidR="00C464F8" w:rsidRPr="00246BF4">
        <w:rPr>
          <w:rFonts w:ascii="Times New Roman" w:hAnsi="Times New Roman"/>
          <w:sz w:val="28"/>
          <w:szCs w:val="28"/>
        </w:rPr>
        <w:t> </w:t>
      </w:r>
      <w:r w:rsidR="00C464F8" w:rsidRPr="00246BF4">
        <w:rPr>
          <w:rFonts w:ascii="Times New Roman" w:hAnsi="Times New Roman"/>
          <w:sz w:val="28"/>
          <w:szCs w:val="28"/>
        </w:rPr>
        <w:sym w:font="Symbol" w:char="F0D7"/>
      </w:r>
      <w:r w:rsidR="00C464F8" w:rsidRPr="00246BF4">
        <w:rPr>
          <w:rFonts w:ascii="Times New Roman" w:hAnsi="Times New Roman"/>
          <w:sz w:val="28"/>
          <w:szCs w:val="28"/>
        </w:rPr>
        <w:t> </w:t>
      </w:r>
      <w:r w:rsidR="00C464F8" w:rsidRPr="00246BF4">
        <w:rPr>
          <w:rFonts w:ascii="Times New Roman" w:hAnsi="Times New Roman"/>
          <w:sz w:val="28"/>
          <w:szCs w:val="28"/>
          <w:lang w:val="en-US"/>
        </w:rPr>
        <w:t>d</w:t>
      </w:r>
      <w:r w:rsidR="00C464F8" w:rsidRPr="00246BF4">
        <w:rPr>
          <w:rFonts w:ascii="Times New Roman" w:hAnsi="Times New Roman"/>
          <w:sz w:val="28"/>
          <w:szCs w:val="28"/>
          <w:vertAlign w:val="subscript"/>
          <w:lang w:val="en-US"/>
        </w:rPr>
        <w:t>j</w:t>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22,1 </w:t>
      </w:r>
      <w:r w:rsidR="00C464F8" w:rsidRPr="00246BF4">
        <w:rPr>
          <w:rFonts w:ascii="Times New Roman" w:hAnsi="Times New Roman"/>
          <w:sz w:val="28"/>
          <w:szCs w:val="28"/>
        </w:rPr>
        <w:sym w:font="Symbol" w:char="F0D7"/>
      </w:r>
      <w:r w:rsidR="00C464F8" w:rsidRPr="00246BF4">
        <w:rPr>
          <w:rFonts w:ascii="Times New Roman" w:hAnsi="Times New Roman"/>
          <w:sz w:val="28"/>
          <w:szCs w:val="28"/>
        </w:rPr>
        <w:t xml:space="preserve"> 1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22,1 %.</w:t>
      </w:r>
    </w:p>
    <w:p w:rsidR="00C464F8" w:rsidRPr="00246BF4" w:rsidRDefault="00C464F8" w:rsidP="00797355">
      <w:pPr>
        <w:pStyle w:val="11"/>
        <w:tabs>
          <w:tab w:val="left" w:pos="567"/>
        </w:tabs>
        <w:spacing w:line="360" w:lineRule="auto"/>
        <w:ind w:firstLine="709"/>
        <w:rPr>
          <w:rFonts w:ascii="Times New Roman" w:hAnsi="Times New Roman"/>
          <w:sz w:val="28"/>
          <w:szCs w:val="28"/>
        </w:rPr>
      </w:pPr>
      <w:r w:rsidRPr="00246BF4">
        <w:rPr>
          <w:rFonts w:ascii="Times New Roman" w:hAnsi="Times New Roman"/>
          <w:sz w:val="28"/>
          <w:szCs w:val="28"/>
        </w:rPr>
        <w:t xml:space="preserve">Расчет показал, что по всем проектам </w:t>
      </w:r>
      <w:r w:rsidRPr="00246BF4">
        <w:rPr>
          <w:rFonts w:ascii="Times New Roman" w:hAnsi="Times New Roman"/>
          <w:sz w:val="28"/>
          <w:szCs w:val="28"/>
          <w:lang w:val="en-US"/>
        </w:rPr>
        <w:t>IRR</w:t>
      </w:r>
      <w:r w:rsidRPr="00246BF4">
        <w:rPr>
          <w:rFonts w:ascii="Times New Roman" w:hAnsi="Times New Roman"/>
          <w:sz w:val="28"/>
          <w:szCs w:val="28"/>
        </w:rPr>
        <w:t> </w:t>
      </w:r>
      <w:r w:rsidRPr="00246BF4">
        <w:rPr>
          <w:rFonts w:ascii="Times New Roman" w:hAnsi="Times New Roman"/>
          <w:sz w:val="28"/>
          <w:szCs w:val="28"/>
        </w:rPr>
        <w:sym w:font="Symbol" w:char="F03E"/>
      </w:r>
      <w:r w:rsidRPr="00246BF4">
        <w:rPr>
          <w:rFonts w:ascii="Times New Roman" w:hAnsi="Times New Roman"/>
          <w:sz w:val="28"/>
          <w:szCs w:val="28"/>
        </w:rPr>
        <w:t> </w:t>
      </w:r>
      <w:r w:rsidRPr="00246BF4">
        <w:rPr>
          <w:rFonts w:ascii="Times New Roman" w:hAnsi="Times New Roman"/>
          <w:sz w:val="28"/>
          <w:szCs w:val="28"/>
          <w:lang w:val="en-US"/>
        </w:rPr>
        <w:t>WACC</w:t>
      </w:r>
      <w:r w:rsidRPr="00246BF4">
        <w:rPr>
          <w:rFonts w:ascii="Times New Roman" w:hAnsi="Times New Roman"/>
          <w:sz w:val="28"/>
          <w:szCs w:val="28"/>
        </w:rPr>
        <w:t>, следовательно, проекты сформированы по источникам инвестиций правильно.</w:t>
      </w:r>
    </w:p>
    <w:p w:rsidR="00C464F8" w:rsidRPr="00246BF4" w:rsidRDefault="00C464F8" w:rsidP="00797355">
      <w:pPr>
        <w:pStyle w:val="11"/>
        <w:tabs>
          <w:tab w:val="left" w:pos="567"/>
        </w:tabs>
        <w:spacing w:line="360" w:lineRule="auto"/>
        <w:ind w:firstLine="709"/>
        <w:rPr>
          <w:rFonts w:ascii="Times New Roman" w:hAnsi="Times New Roman"/>
          <w:sz w:val="28"/>
          <w:szCs w:val="28"/>
        </w:rPr>
      </w:pPr>
      <w:r w:rsidRPr="00246BF4">
        <w:rPr>
          <w:rFonts w:ascii="Times New Roman" w:hAnsi="Times New Roman"/>
          <w:sz w:val="28"/>
          <w:szCs w:val="28"/>
        </w:rPr>
        <w:t>3. Далее необходимо осуществить расчет средневзвешенной стоимости капитала и внутренней нормы доходности по портфелю инвестиционных проектов в целом (</w:t>
      </w:r>
      <w:proofErr w:type="gramStart"/>
      <w:r w:rsidRPr="00246BF4">
        <w:rPr>
          <w:rFonts w:ascii="Times New Roman" w:hAnsi="Times New Roman"/>
          <w:sz w:val="28"/>
          <w:szCs w:val="28"/>
        </w:rPr>
        <w:t>по формуле</w:t>
      </w:r>
      <w:proofErr w:type="gramEnd"/>
      <w:r w:rsidRPr="00246BF4">
        <w:rPr>
          <w:rFonts w:ascii="Times New Roman" w:hAnsi="Times New Roman"/>
          <w:sz w:val="28"/>
          <w:szCs w:val="28"/>
        </w:rPr>
        <w:t xml:space="preserve"> средневзвешенной арифметической):</w:t>
      </w:r>
    </w:p>
    <w:p w:rsidR="00C464F8" w:rsidRPr="00246BF4" w:rsidRDefault="00C464F8" w:rsidP="00797355">
      <w:pPr>
        <w:pStyle w:val="11"/>
        <w:tabs>
          <w:tab w:val="left" w:pos="567"/>
        </w:tabs>
        <w:spacing w:line="360" w:lineRule="auto"/>
        <w:ind w:firstLine="709"/>
        <w:rPr>
          <w:rFonts w:ascii="Times New Roman" w:hAnsi="Times New Roman"/>
          <w:sz w:val="28"/>
          <w:szCs w:val="28"/>
        </w:rPr>
      </w:pPr>
      <w:r w:rsidRPr="00246BF4">
        <w:rPr>
          <w:rFonts w:ascii="Times New Roman" w:hAnsi="Times New Roman"/>
          <w:iCs/>
          <w:spacing w:val="-3"/>
          <w:sz w:val="28"/>
          <w:szCs w:val="28"/>
          <w:lang w:val="en-US"/>
        </w:rPr>
        <w:t>WACC</w:t>
      </w:r>
      <w:r w:rsidRPr="00246BF4">
        <w:rPr>
          <w:rFonts w:ascii="Times New Roman" w:hAnsi="Times New Roman"/>
          <w:spacing w:val="-3"/>
          <w:sz w:val="28"/>
          <w:szCs w:val="28"/>
        </w:rPr>
        <w:t xml:space="preserve"> </w:t>
      </w:r>
      <w:r w:rsidRPr="00246BF4">
        <w:rPr>
          <w:rFonts w:ascii="Times New Roman" w:hAnsi="Times New Roman"/>
          <w:spacing w:val="-3"/>
          <w:sz w:val="28"/>
          <w:szCs w:val="28"/>
        </w:rPr>
        <w:sym w:font="Symbol" w:char="F03D"/>
      </w:r>
      <w:r w:rsidRPr="00246BF4">
        <w:rPr>
          <w:rFonts w:ascii="Times New Roman" w:hAnsi="Times New Roman"/>
          <w:spacing w:val="-3"/>
          <w:sz w:val="28"/>
          <w:szCs w:val="28"/>
        </w:rPr>
        <w:t xml:space="preserve"> </w:t>
      </w:r>
      <w:r w:rsidRPr="00246BF4">
        <w:rPr>
          <w:rFonts w:ascii="Times New Roman" w:hAnsi="Times New Roman"/>
          <w:iCs/>
          <w:spacing w:val="-3"/>
          <w:sz w:val="28"/>
          <w:szCs w:val="28"/>
        </w:rPr>
        <w:t>(22,1</w:t>
      </w:r>
      <w:r w:rsidRPr="00246BF4">
        <w:rPr>
          <w:rFonts w:ascii="Times New Roman" w:hAnsi="Times New Roman"/>
          <w:spacing w:val="-3"/>
          <w:sz w:val="28"/>
          <w:szCs w:val="28"/>
        </w:rPr>
        <w:t> </w:t>
      </w:r>
      <w:r w:rsidRPr="00246BF4">
        <w:rPr>
          <w:rFonts w:ascii="Times New Roman" w:hAnsi="Times New Roman"/>
          <w:spacing w:val="-3"/>
          <w:sz w:val="28"/>
          <w:szCs w:val="28"/>
        </w:rPr>
        <w:sym w:font="Symbol" w:char="F0D7"/>
      </w:r>
      <w:r w:rsidRPr="00246BF4">
        <w:rPr>
          <w:rFonts w:ascii="Times New Roman" w:hAnsi="Times New Roman"/>
          <w:spacing w:val="-3"/>
          <w:sz w:val="28"/>
          <w:szCs w:val="28"/>
        </w:rPr>
        <w:t xml:space="preserve"> 500 </w:t>
      </w:r>
      <w:r w:rsidRPr="00246BF4">
        <w:rPr>
          <w:rFonts w:ascii="Times New Roman" w:hAnsi="Times New Roman"/>
          <w:spacing w:val="-3"/>
          <w:sz w:val="28"/>
          <w:szCs w:val="28"/>
        </w:rPr>
        <w:sym w:font="Symbol" w:char="F02B"/>
      </w:r>
      <w:r w:rsidRPr="00246BF4">
        <w:rPr>
          <w:rFonts w:ascii="Times New Roman" w:hAnsi="Times New Roman"/>
          <w:spacing w:val="-3"/>
          <w:sz w:val="28"/>
          <w:szCs w:val="28"/>
        </w:rPr>
        <w:t xml:space="preserve"> 21,5 </w:t>
      </w:r>
      <w:r w:rsidRPr="00246BF4">
        <w:rPr>
          <w:rFonts w:ascii="Times New Roman" w:hAnsi="Times New Roman"/>
          <w:spacing w:val="-3"/>
          <w:sz w:val="28"/>
          <w:szCs w:val="28"/>
        </w:rPr>
        <w:sym w:font="Symbol" w:char="F0D7"/>
      </w:r>
      <w:r w:rsidRPr="00246BF4">
        <w:rPr>
          <w:rFonts w:ascii="Times New Roman" w:hAnsi="Times New Roman"/>
          <w:spacing w:val="-3"/>
          <w:sz w:val="28"/>
          <w:szCs w:val="28"/>
        </w:rPr>
        <w:t xml:space="preserve"> 500 </w:t>
      </w:r>
      <w:r w:rsidRPr="00246BF4">
        <w:rPr>
          <w:rFonts w:ascii="Times New Roman" w:hAnsi="Times New Roman"/>
          <w:spacing w:val="-3"/>
          <w:sz w:val="28"/>
          <w:szCs w:val="28"/>
        </w:rPr>
        <w:sym w:font="Symbol" w:char="F02B"/>
      </w:r>
      <w:r w:rsidRPr="00246BF4">
        <w:rPr>
          <w:rFonts w:ascii="Times New Roman" w:hAnsi="Times New Roman"/>
          <w:spacing w:val="-3"/>
          <w:sz w:val="28"/>
          <w:szCs w:val="28"/>
        </w:rPr>
        <w:t xml:space="preserve"> 20,1 </w:t>
      </w:r>
      <w:r w:rsidRPr="00246BF4">
        <w:rPr>
          <w:rFonts w:ascii="Times New Roman" w:hAnsi="Times New Roman"/>
          <w:spacing w:val="-3"/>
          <w:sz w:val="28"/>
          <w:szCs w:val="28"/>
        </w:rPr>
        <w:sym w:font="Symbol" w:char="F0D7"/>
      </w:r>
      <w:r w:rsidRPr="00246BF4">
        <w:rPr>
          <w:rFonts w:ascii="Times New Roman" w:hAnsi="Times New Roman"/>
          <w:spacing w:val="-3"/>
          <w:sz w:val="28"/>
          <w:szCs w:val="28"/>
        </w:rPr>
        <w:t xml:space="preserve"> 700 </w:t>
      </w:r>
      <w:r w:rsidRPr="00246BF4">
        <w:rPr>
          <w:rFonts w:ascii="Times New Roman" w:hAnsi="Times New Roman"/>
          <w:spacing w:val="-3"/>
          <w:sz w:val="28"/>
          <w:szCs w:val="28"/>
        </w:rPr>
        <w:sym w:font="Symbol" w:char="F02B"/>
      </w:r>
      <w:r w:rsidRPr="00246BF4">
        <w:rPr>
          <w:rFonts w:ascii="Times New Roman" w:hAnsi="Times New Roman"/>
          <w:spacing w:val="-3"/>
          <w:sz w:val="28"/>
          <w:szCs w:val="28"/>
        </w:rPr>
        <w:t xml:space="preserve"> 14,0 </w:t>
      </w:r>
      <w:r w:rsidRPr="00246BF4">
        <w:rPr>
          <w:rFonts w:ascii="Times New Roman" w:hAnsi="Times New Roman"/>
          <w:spacing w:val="-3"/>
          <w:sz w:val="28"/>
          <w:szCs w:val="28"/>
        </w:rPr>
        <w:sym w:font="Symbol" w:char="F0D7"/>
      </w:r>
      <w:r w:rsidRPr="00246BF4">
        <w:rPr>
          <w:rFonts w:ascii="Times New Roman" w:hAnsi="Times New Roman"/>
          <w:spacing w:val="-3"/>
          <w:sz w:val="28"/>
          <w:szCs w:val="28"/>
        </w:rPr>
        <w:t xml:space="preserve"> 200 </w:t>
      </w:r>
      <w:r w:rsidRPr="00246BF4">
        <w:rPr>
          <w:rFonts w:ascii="Times New Roman" w:hAnsi="Times New Roman"/>
          <w:spacing w:val="-3"/>
          <w:sz w:val="28"/>
          <w:szCs w:val="28"/>
        </w:rPr>
        <w:sym w:font="Symbol" w:char="F02B"/>
      </w:r>
      <w:r w:rsidRPr="00246BF4">
        <w:rPr>
          <w:rFonts w:ascii="Times New Roman" w:hAnsi="Times New Roman"/>
          <w:spacing w:val="-3"/>
          <w:sz w:val="28"/>
          <w:szCs w:val="28"/>
        </w:rPr>
        <w:t xml:space="preserve"> 12,0 </w:t>
      </w:r>
      <w:r w:rsidRPr="00246BF4">
        <w:rPr>
          <w:rFonts w:ascii="Times New Roman" w:hAnsi="Times New Roman"/>
          <w:spacing w:val="-3"/>
          <w:sz w:val="28"/>
          <w:szCs w:val="28"/>
        </w:rPr>
        <w:sym w:font="Symbol" w:char="F0D7"/>
      </w:r>
      <w:r w:rsidRPr="00246BF4">
        <w:rPr>
          <w:rFonts w:ascii="Times New Roman" w:hAnsi="Times New Roman"/>
          <w:spacing w:val="-3"/>
          <w:sz w:val="28"/>
          <w:szCs w:val="28"/>
        </w:rPr>
        <w:t> 600)</w:t>
      </w:r>
      <w:r w:rsidRPr="00246BF4">
        <w:rPr>
          <w:rFonts w:ascii="Times New Roman" w:hAnsi="Times New Roman"/>
          <w:spacing w:val="-2"/>
          <w:sz w:val="28"/>
          <w:szCs w:val="28"/>
        </w:rPr>
        <w:t xml:space="preserve"> </w:t>
      </w:r>
      <w:r w:rsidRPr="00246BF4">
        <w:rPr>
          <w:rFonts w:ascii="Times New Roman" w:hAnsi="Times New Roman"/>
          <w:sz w:val="28"/>
          <w:szCs w:val="28"/>
        </w:rPr>
        <w:sym w:font="Symbol" w:char="F02F"/>
      </w:r>
      <w:r w:rsidRPr="00246BF4">
        <w:rPr>
          <w:rFonts w:ascii="Times New Roman" w:hAnsi="Times New Roman"/>
          <w:sz w:val="28"/>
          <w:szCs w:val="28"/>
        </w:rPr>
        <w:t xml:space="preserve"> </w:t>
      </w:r>
      <w:r w:rsidRPr="00246BF4">
        <w:rPr>
          <w:rFonts w:ascii="Times New Roman" w:hAnsi="Times New Roman"/>
          <w:sz w:val="28"/>
          <w:szCs w:val="28"/>
        </w:rPr>
        <w:br/>
      </w:r>
      <w:r w:rsidRPr="00246BF4">
        <w:rPr>
          <w:rFonts w:ascii="Times New Roman" w:hAnsi="Times New Roman"/>
          <w:sz w:val="28"/>
          <w:szCs w:val="28"/>
        </w:rPr>
        <w:sym w:font="Symbol" w:char="F02F"/>
      </w:r>
      <w:r w:rsidRPr="00246BF4">
        <w:rPr>
          <w:rFonts w:ascii="Times New Roman" w:hAnsi="Times New Roman"/>
          <w:sz w:val="28"/>
          <w:szCs w:val="28"/>
        </w:rPr>
        <w:t xml:space="preserve"> 2500 </w:t>
      </w:r>
      <w:r w:rsidRPr="00246BF4">
        <w:rPr>
          <w:rFonts w:ascii="Times New Roman" w:hAnsi="Times New Roman"/>
          <w:sz w:val="28"/>
          <w:szCs w:val="28"/>
        </w:rPr>
        <w:sym w:font="Symbol" w:char="F03D"/>
      </w:r>
      <w:r w:rsidRPr="00246BF4">
        <w:rPr>
          <w:rFonts w:ascii="Times New Roman" w:hAnsi="Times New Roman"/>
          <w:sz w:val="28"/>
          <w:szCs w:val="28"/>
        </w:rPr>
        <w:t xml:space="preserve"> 18,35 %;</w:t>
      </w:r>
    </w:p>
    <w:p w:rsidR="00C464F8" w:rsidRPr="00246BF4" w:rsidRDefault="00C464F8" w:rsidP="00797355">
      <w:pPr>
        <w:pStyle w:val="11"/>
        <w:tabs>
          <w:tab w:val="left" w:pos="567"/>
        </w:tabs>
        <w:spacing w:line="360" w:lineRule="auto"/>
        <w:ind w:firstLine="709"/>
        <w:rPr>
          <w:rFonts w:ascii="Times New Roman" w:hAnsi="Times New Roman"/>
          <w:sz w:val="28"/>
          <w:szCs w:val="28"/>
        </w:rPr>
      </w:pPr>
      <w:r w:rsidRPr="00246BF4">
        <w:rPr>
          <w:rFonts w:ascii="Times New Roman" w:hAnsi="Times New Roman"/>
          <w:sz w:val="28"/>
          <w:szCs w:val="28"/>
          <w:lang w:val="en-US"/>
        </w:rPr>
        <w:t>IRR</w:t>
      </w:r>
      <w:r w:rsidRPr="00246BF4">
        <w:rPr>
          <w:rFonts w:ascii="Times New Roman" w:hAnsi="Times New Roman"/>
          <w:sz w:val="28"/>
          <w:szCs w:val="28"/>
        </w:rPr>
        <w:t xml:space="preserve"> </w:t>
      </w:r>
      <w:r w:rsidRPr="00246BF4">
        <w:rPr>
          <w:rFonts w:ascii="Times New Roman" w:hAnsi="Times New Roman"/>
          <w:sz w:val="28"/>
          <w:szCs w:val="28"/>
        </w:rPr>
        <w:sym w:font="Symbol" w:char="F03D"/>
      </w:r>
      <w:r w:rsidRPr="00246BF4">
        <w:rPr>
          <w:rFonts w:ascii="Times New Roman" w:hAnsi="Times New Roman"/>
          <w:sz w:val="28"/>
          <w:szCs w:val="28"/>
        </w:rPr>
        <w:t xml:space="preserve"> (</w:t>
      </w:r>
      <w:r w:rsidRPr="00246BF4">
        <w:rPr>
          <w:rFonts w:ascii="Times New Roman" w:hAnsi="Times New Roman"/>
          <w:iCs/>
          <w:sz w:val="28"/>
          <w:szCs w:val="28"/>
        </w:rPr>
        <w:t>23,0</w:t>
      </w:r>
      <w:r w:rsidRPr="00246BF4">
        <w:rPr>
          <w:rFonts w:ascii="Times New Roman" w:hAnsi="Times New Roman"/>
          <w:sz w:val="28"/>
          <w:szCs w:val="28"/>
        </w:rPr>
        <w:t> </w:t>
      </w:r>
      <w:r w:rsidRPr="00246BF4">
        <w:rPr>
          <w:rFonts w:ascii="Times New Roman" w:hAnsi="Times New Roman"/>
          <w:sz w:val="28"/>
          <w:szCs w:val="28"/>
        </w:rPr>
        <w:sym w:font="Symbol" w:char="F0D7"/>
      </w:r>
      <w:r w:rsidRPr="00246BF4">
        <w:rPr>
          <w:rFonts w:ascii="Times New Roman" w:hAnsi="Times New Roman"/>
          <w:sz w:val="28"/>
          <w:szCs w:val="28"/>
        </w:rPr>
        <w:t xml:space="preserve"> 500 </w:t>
      </w:r>
      <w:r w:rsidRPr="00246BF4">
        <w:rPr>
          <w:rFonts w:ascii="Times New Roman" w:hAnsi="Times New Roman"/>
          <w:sz w:val="28"/>
          <w:szCs w:val="28"/>
        </w:rPr>
        <w:sym w:font="Symbol" w:char="F02B"/>
      </w:r>
      <w:r w:rsidRPr="00246BF4">
        <w:rPr>
          <w:rFonts w:ascii="Times New Roman" w:hAnsi="Times New Roman"/>
          <w:sz w:val="28"/>
          <w:szCs w:val="28"/>
        </w:rPr>
        <w:t xml:space="preserve"> 22,0 </w:t>
      </w:r>
      <w:r w:rsidRPr="00246BF4">
        <w:rPr>
          <w:rFonts w:ascii="Times New Roman" w:hAnsi="Times New Roman"/>
          <w:sz w:val="28"/>
          <w:szCs w:val="28"/>
        </w:rPr>
        <w:sym w:font="Symbol" w:char="F0D7"/>
      </w:r>
      <w:r w:rsidRPr="00246BF4">
        <w:rPr>
          <w:rFonts w:ascii="Times New Roman" w:hAnsi="Times New Roman"/>
          <w:sz w:val="28"/>
          <w:szCs w:val="28"/>
        </w:rPr>
        <w:t xml:space="preserve"> 500 </w:t>
      </w:r>
      <w:r w:rsidRPr="00246BF4">
        <w:rPr>
          <w:rFonts w:ascii="Times New Roman" w:hAnsi="Times New Roman"/>
          <w:sz w:val="28"/>
          <w:szCs w:val="28"/>
        </w:rPr>
        <w:sym w:font="Symbol" w:char="F02B"/>
      </w:r>
      <w:r w:rsidRPr="00246BF4">
        <w:rPr>
          <w:rFonts w:ascii="Times New Roman" w:hAnsi="Times New Roman"/>
          <w:sz w:val="28"/>
          <w:szCs w:val="28"/>
        </w:rPr>
        <w:t xml:space="preserve"> 21,0 </w:t>
      </w:r>
      <w:r w:rsidRPr="00246BF4">
        <w:rPr>
          <w:rFonts w:ascii="Times New Roman" w:hAnsi="Times New Roman"/>
          <w:sz w:val="28"/>
          <w:szCs w:val="28"/>
        </w:rPr>
        <w:sym w:font="Symbol" w:char="F0D7"/>
      </w:r>
      <w:r w:rsidRPr="00246BF4">
        <w:rPr>
          <w:rFonts w:ascii="Times New Roman" w:hAnsi="Times New Roman"/>
          <w:sz w:val="28"/>
          <w:szCs w:val="28"/>
        </w:rPr>
        <w:t xml:space="preserve"> 700 </w:t>
      </w:r>
      <w:r w:rsidRPr="00246BF4">
        <w:rPr>
          <w:rFonts w:ascii="Times New Roman" w:hAnsi="Times New Roman"/>
          <w:sz w:val="28"/>
          <w:szCs w:val="28"/>
        </w:rPr>
        <w:sym w:font="Symbol" w:char="F02B"/>
      </w:r>
      <w:r w:rsidRPr="00246BF4">
        <w:rPr>
          <w:rFonts w:ascii="Times New Roman" w:hAnsi="Times New Roman"/>
          <w:sz w:val="28"/>
          <w:szCs w:val="28"/>
        </w:rPr>
        <w:t xml:space="preserve"> 20,0 </w:t>
      </w:r>
      <w:r w:rsidRPr="00246BF4">
        <w:rPr>
          <w:rFonts w:ascii="Times New Roman" w:hAnsi="Times New Roman"/>
          <w:sz w:val="28"/>
          <w:szCs w:val="28"/>
        </w:rPr>
        <w:sym w:font="Symbol" w:char="F0D7"/>
      </w:r>
      <w:r w:rsidRPr="00246BF4">
        <w:rPr>
          <w:rFonts w:ascii="Times New Roman" w:hAnsi="Times New Roman"/>
          <w:sz w:val="28"/>
          <w:szCs w:val="28"/>
        </w:rPr>
        <w:t xml:space="preserve"> 200 </w:t>
      </w:r>
      <w:r w:rsidRPr="00246BF4">
        <w:rPr>
          <w:rFonts w:ascii="Times New Roman" w:hAnsi="Times New Roman"/>
          <w:sz w:val="28"/>
          <w:szCs w:val="28"/>
        </w:rPr>
        <w:sym w:font="Symbol" w:char="F02B"/>
      </w:r>
      <w:r w:rsidRPr="00246BF4">
        <w:rPr>
          <w:rFonts w:ascii="Times New Roman" w:hAnsi="Times New Roman"/>
          <w:sz w:val="28"/>
          <w:szCs w:val="28"/>
        </w:rPr>
        <w:t xml:space="preserve"> 19,0 </w:t>
      </w:r>
      <w:r w:rsidRPr="00246BF4">
        <w:rPr>
          <w:rFonts w:ascii="Times New Roman" w:hAnsi="Times New Roman"/>
          <w:sz w:val="28"/>
          <w:szCs w:val="28"/>
        </w:rPr>
        <w:sym w:font="Symbol" w:char="F0D7"/>
      </w:r>
      <w:r w:rsidRPr="00246BF4">
        <w:rPr>
          <w:rFonts w:ascii="Times New Roman" w:hAnsi="Times New Roman"/>
          <w:sz w:val="28"/>
          <w:szCs w:val="28"/>
        </w:rPr>
        <w:t xml:space="preserve"> 600) </w:t>
      </w:r>
      <w:r w:rsidRPr="00246BF4">
        <w:rPr>
          <w:rFonts w:ascii="Times New Roman" w:hAnsi="Times New Roman"/>
          <w:sz w:val="28"/>
          <w:szCs w:val="28"/>
        </w:rPr>
        <w:sym w:font="Symbol" w:char="F02F"/>
      </w:r>
      <w:r w:rsidRPr="00246BF4">
        <w:rPr>
          <w:rFonts w:ascii="Times New Roman" w:hAnsi="Times New Roman"/>
          <w:sz w:val="28"/>
          <w:szCs w:val="28"/>
        </w:rPr>
        <w:t xml:space="preserve"> </w:t>
      </w:r>
      <w:r w:rsidRPr="00246BF4">
        <w:rPr>
          <w:rFonts w:ascii="Times New Roman" w:hAnsi="Times New Roman"/>
          <w:sz w:val="28"/>
          <w:szCs w:val="28"/>
        </w:rPr>
        <w:br/>
      </w:r>
      <w:r w:rsidRPr="00246BF4">
        <w:rPr>
          <w:rFonts w:ascii="Times New Roman" w:hAnsi="Times New Roman"/>
          <w:sz w:val="28"/>
          <w:szCs w:val="28"/>
        </w:rPr>
        <w:sym w:font="Symbol" w:char="F02F"/>
      </w:r>
      <w:r w:rsidRPr="00246BF4">
        <w:rPr>
          <w:rFonts w:ascii="Times New Roman" w:hAnsi="Times New Roman"/>
          <w:sz w:val="28"/>
          <w:szCs w:val="28"/>
        </w:rPr>
        <w:t xml:space="preserve"> 2500 </w:t>
      </w:r>
      <w:r w:rsidRPr="00246BF4">
        <w:rPr>
          <w:rFonts w:ascii="Times New Roman" w:hAnsi="Times New Roman"/>
          <w:sz w:val="28"/>
          <w:szCs w:val="28"/>
        </w:rPr>
        <w:sym w:font="Symbol" w:char="F03D"/>
      </w:r>
      <w:r w:rsidRPr="00246BF4">
        <w:rPr>
          <w:rFonts w:ascii="Times New Roman" w:hAnsi="Times New Roman"/>
          <w:sz w:val="28"/>
          <w:szCs w:val="28"/>
        </w:rPr>
        <w:t xml:space="preserve"> 21,04 %.</w:t>
      </w:r>
    </w:p>
    <w:p w:rsidR="00C464F8" w:rsidRPr="00246BF4" w:rsidRDefault="00C464F8" w:rsidP="00797355">
      <w:pPr>
        <w:pStyle w:val="11"/>
        <w:tabs>
          <w:tab w:val="left" w:pos="567"/>
        </w:tabs>
        <w:spacing w:line="360" w:lineRule="auto"/>
        <w:ind w:firstLine="709"/>
        <w:rPr>
          <w:rFonts w:ascii="Times New Roman" w:hAnsi="Times New Roman"/>
          <w:sz w:val="28"/>
          <w:szCs w:val="28"/>
        </w:rPr>
      </w:pPr>
      <w:r w:rsidRPr="00246BF4">
        <w:rPr>
          <w:rFonts w:ascii="Times New Roman" w:hAnsi="Times New Roman"/>
          <w:sz w:val="28"/>
          <w:szCs w:val="28"/>
        </w:rPr>
        <w:t>Итак, для реализации инвестиционного портфеля материнской организации требуется в целом 2500 тыс. </w:t>
      </w:r>
      <w:proofErr w:type="spellStart"/>
      <w:r w:rsidRPr="00246BF4">
        <w:rPr>
          <w:rFonts w:ascii="Times New Roman" w:hAnsi="Times New Roman"/>
          <w:sz w:val="28"/>
          <w:szCs w:val="28"/>
        </w:rPr>
        <w:t>ден</w:t>
      </w:r>
      <w:proofErr w:type="spellEnd"/>
      <w:r w:rsidRPr="00246BF4">
        <w:rPr>
          <w:rFonts w:ascii="Times New Roman" w:hAnsi="Times New Roman"/>
          <w:sz w:val="28"/>
          <w:szCs w:val="28"/>
        </w:rPr>
        <w:t>. ед. капитальных вложений, при этом структура источников финансирования такова, что для каждого из предлагаемых инвестиционных проектов можно подобрать такие источники финансирования, чтобы соблюдалось условие: IRR </w:t>
      </w:r>
      <w:r w:rsidRPr="00246BF4">
        <w:rPr>
          <w:rFonts w:ascii="Times New Roman" w:hAnsi="Times New Roman"/>
          <w:sz w:val="28"/>
          <w:szCs w:val="28"/>
        </w:rPr>
        <w:sym w:font="Symbol" w:char="F03E"/>
      </w:r>
      <w:r w:rsidRPr="00246BF4">
        <w:rPr>
          <w:rFonts w:ascii="Times New Roman" w:hAnsi="Times New Roman"/>
          <w:sz w:val="28"/>
          <w:szCs w:val="28"/>
        </w:rPr>
        <w:t xml:space="preserve"> WACC. При этом средняя </w:t>
      </w:r>
      <w:r w:rsidRPr="00246BF4">
        <w:rPr>
          <w:rFonts w:ascii="Times New Roman" w:hAnsi="Times New Roman"/>
          <w:sz w:val="28"/>
          <w:szCs w:val="28"/>
        </w:rPr>
        <w:lastRenderedPageBreak/>
        <w:t>внутренняя норма доходности инвестиционного портфеля организации составляет 21,04 %, что выше, чем средневзвешенная стоимость капитала (18,35 %). Следовательно, инвестиционная программа является приемлемой и подлежит реализации.</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Такие показатели, как Переменные издержки и Цена реализации могут оказать непредсказуемое влияние на инвестиционный проект, поэтому требуют постоянного внимания к ним.</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Предприниматель, естественно, заинтересован в том, чтобы выторговать для себя и своей компании наиболее выгодные условия сделки. Деформация финансовой отчетности не позволяет ему обоснованно аргументировать свои претензии.</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Можно с уверенностью сказать о том, что инвестирование - довольно трудоемкий и длительный процесс, требующий глубокого изучения объекта инвестирования по многим параметрам, а также предварительной оценки целесообразности и эффективности будущего проекта.</w:t>
      </w:r>
    </w:p>
    <w:p w:rsidR="00C464F8" w:rsidRPr="00246BF4" w:rsidRDefault="00C464F8" w:rsidP="00797355">
      <w:pPr>
        <w:widowControl w:val="0"/>
        <w:tabs>
          <w:tab w:val="left" w:pos="567"/>
        </w:tabs>
        <w:spacing w:after="0" w:line="360" w:lineRule="auto"/>
        <w:ind w:firstLine="709"/>
        <w:jc w:val="both"/>
        <w:rPr>
          <w:rFonts w:ascii="Times New Roman" w:hAnsi="Times New Roman" w:cs="Times New Roman"/>
          <w:color w:val="auto"/>
          <w:sz w:val="28"/>
          <w:szCs w:val="28"/>
        </w:rPr>
      </w:pPr>
    </w:p>
    <w:p w:rsidR="00C464F8" w:rsidRPr="00246BF4" w:rsidRDefault="00C464F8" w:rsidP="00797355">
      <w:pPr>
        <w:pStyle w:val="1"/>
        <w:tabs>
          <w:tab w:val="left" w:pos="567"/>
        </w:tabs>
        <w:spacing w:before="0" w:line="360" w:lineRule="auto"/>
        <w:ind w:firstLine="454"/>
        <w:jc w:val="both"/>
        <w:rPr>
          <w:rFonts w:ascii="Times New Roman" w:hAnsi="Times New Roman" w:cs="Times New Roman"/>
          <w:b w:val="0"/>
          <w:color w:val="auto"/>
        </w:rPr>
      </w:pPr>
      <w:bookmarkStart w:id="54" w:name="_Toc508608770"/>
      <w:bookmarkStart w:id="55" w:name="_Toc509917822"/>
      <w:bookmarkStart w:id="56" w:name="_Toc515888833"/>
      <w:r w:rsidRPr="00246BF4">
        <w:rPr>
          <w:rFonts w:ascii="Times New Roman" w:hAnsi="Times New Roman" w:cs="Times New Roman"/>
          <w:b w:val="0"/>
          <w:color w:val="auto"/>
        </w:rPr>
        <w:t xml:space="preserve">3.2 </w:t>
      </w:r>
      <w:bookmarkEnd w:id="54"/>
      <w:r w:rsidRPr="00246BF4">
        <w:rPr>
          <w:rFonts w:ascii="Times New Roman" w:hAnsi="Times New Roman" w:cs="Times New Roman"/>
          <w:b w:val="0"/>
          <w:color w:val="auto"/>
          <w:shd w:val="clear" w:color="auto" w:fill="FFFFFF"/>
        </w:rPr>
        <w:t xml:space="preserve">Мероприятия по совершенствованию экономического механизма управления </w:t>
      </w:r>
      <w:r w:rsidR="00697584" w:rsidRPr="00697584">
        <w:rPr>
          <w:rFonts w:ascii="Times New Roman" w:hAnsi="Times New Roman" w:cs="Times New Roman"/>
          <w:b w:val="0"/>
          <w:color w:val="auto"/>
        </w:rPr>
        <w:t>ОАО «Славянский КХП»</w:t>
      </w:r>
      <w:r w:rsidR="00697584">
        <w:rPr>
          <w:rFonts w:ascii="Times New Roman" w:hAnsi="Times New Roman" w:cs="Times New Roman"/>
          <w:color w:val="auto"/>
        </w:rPr>
        <w:t xml:space="preserve"> </w:t>
      </w:r>
      <w:r w:rsidRPr="00246BF4">
        <w:rPr>
          <w:rFonts w:ascii="Times New Roman" w:hAnsi="Times New Roman" w:cs="Times New Roman"/>
          <w:b w:val="0"/>
          <w:color w:val="auto"/>
          <w:shd w:val="clear" w:color="auto" w:fill="FFFFFF"/>
        </w:rPr>
        <w:t>и расчёт эффекта от их внедрения</w:t>
      </w:r>
      <w:bookmarkEnd w:id="55"/>
      <w:bookmarkEnd w:id="56"/>
    </w:p>
    <w:p w:rsidR="00C464F8" w:rsidRPr="00246BF4" w:rsidRDefault="00C464F8" w:rsidP="00797355">
      <w:pPr>
        <w:tabs>
          <w:tab w:val="left" w:pos="567"/>
        </w:tabs>
        <w:rPr>
          <w:rFonts w:ascii="Times New Roman" w:hAnsi="Times New Roman" w:cs="Times New Roman"/>
          <w:color w:val="auto"/>
        </w:rPr>
      </w:pPr>
    </w:p>
    <w:p w:rsidR="00C464F8" w:rsidRPr="00246BF4" w:rsidRDefault="00C464F8" w:rsidP="00797355">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 xml:space="preserve">В практике управления пассивами организации применяется одна из важнейших концепций управления пассивами организации – концепция влияния структуры капитала на результаты финансово-хозяйственной деятельности коммерческой организации. </w:t>
      </w:r>
    </w:p>
    <w:p w:rsidR="00C464F8" w:rsidRDefault="00C464F8" w:rsidP="00797355">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 xml:space="preserve">В процессе управления источниками организации менеджер сталкивается с правосторонним риском (риском потери чистой прибыли), одной из причин которого является действие финансового </w:t>
      </w:r>
      <w:proofErr w:type="spellStart"/>
      <w:r w:rsidRPr="00246BF4">
        <w:rPr>
          <w:rFonts w:ascii="Times New Roman" w:hAnsi="Times New Roman"/>
          <w:sz w:val="28"/>
          <w:szCs w:val="28"/>
        </w:rPr>
        <w:t>левериджа</w:t>
      </w:r>
      <w:proofErr w:type="spellEnd"/>
      <w:r w:rsidRPr="00246BF4">
        <w:rPr>
          <w:rFonts w:ascii="Times New Roman" w:hAnsi="Times New Roman"/>
          <w:sz w:val="28"/>
          <w:szCs w:val="28"/>
        </w:rPr>
        <w:t>, то есть некоторого фактора, незначительное изменение которого приводит к возрастающему влиянию изменения выручки на изменение чистой прибыли (за счет наличия постоянных затрат: стоимость банковского кредита, например).</w:t>
      </w:r>
    </w:p>
    <w:p w:rsidR="00A2385C" w:rsidRDefault="00A2385C" w:rsidP="00A2385C">
      <w:pPr>
        <w:pStyle w:val="11"/>
        <w:tabs>
          <w:tab w:val="left" w:pos="567"/>
        </w:tabs>
        <w:spacing w:line="360" w:lineRule="auto"/>
        <w:ind w:firstLine="0"/>
        <w:jc w:val="left"/>
        <w:rPr>
          <w:rFonts w:ascii="Times New Roman" w:hAnsi="Times New Roman"/>
          <w:sz w:val="28"/>
          <w:szCs w:val="28"/>
        </w:rPr>
      </w:pPr>
    </w:p>
    <w:p w:rsidR="00FC4368" w:rsidRPr="007B19FF" w:rsidRDefault="00354400" w:rsidP="00A2385C">
      <w:pPr>
        <w:pStyle w:val="11"/>
        <w:tabs>
          <w:tab w:val="left" w:pos="567"/>
        </w:tabs>
        <w:spacing w:line="360" w:lineRule="auto"/>
        <w:ind w:firstLine="0"/>
        <w:jc w:val="left"/>
        <w:rPr>
          <w:rFonts w:ascii="Times New Roman" w:hAnsi="Times New Roman"/>
          <w:sz w:val="28"/>
          <w:szCs w:val="28"/>
        </w:rPr>
      </w:pPr>
      <w:r>
        <w:rPr>
          <w:rFonts w:ascii="Times New Roman" w:hAnsi="Times New Roman"/>
          <w:sz w:val="28"/>
          <w:szCs w:val="28"/>
        </w:rPr>
        <w:lastRenderedPageBreak/>
        <w:t xml:space="preserve">Таблица </w:t>
      </w:r>
      <w:r w:rsidR="00C464F8" w:rsidRPr="00246BF4">
        <w:rPr>
          <w:rFonts w:ascii="Times New Roman" w:hAnsi="Times New Roman"/>
          <w:sz w:val="28"/>
          <w:szCs w:val="28"/>
        </w:rPr>
        <w:t xml:space="preserve">13 </w:t>
      </w:r>
      <w:r w:rsidR="007568BF" w:rsidRPr="00246BF4">
        <w:rPr>
          <w:rFonts w:ascii="Times New Roman" w:hAnsi="Times New Roman"/>
          <w:sz w:val="28"/>
          <w:szCs w:val="28"/>
        </w:rPr>
        <w:t>–</w:t>
      </w:r>
      <w:r w:rsidR="007568BF">
        <w:rPr>
          <w:rFonts w:ascii="Times New Roman" w:hAnsi="Times New Roman"/>
          <w:sz w:val="28"/>
          <w:szCs w:val="28"/>
        </w:rPr>
        <w:t xml:space="preserve"> </w:t>
      </w:r>
      <w:r w:rsidR="00C464F8" w:rsidRPr="00246BF4">
        <w:rPr>
          <w:rFonts w:ascii="Times New Roman" w:hAnsi="Times New Roman"/>
          <w:sz w:val="28"/>
          <w:szCs w:val="28"/>
        </w:rPr>
        <w:t xml:space="preserve">Показатели инвестиционного проекта </w:t>
      </w:r>
      <w:r w:rsidR="007B19FF">
        <w:rPr>
          <w:rFonts w:ascii="Times New Roman" w:hAnsi="Times New Roman"/>
          <w:sz w:val="28"/>
          <w:szCs w:val="28"/>
        </w:rPr>
        <w:t>(составлено автором)</w:t>
      </w:r>
    </w:p>
    <w:p w:rsidR="0069196E" w:rsidRPr="00FC4368" w:rsidRDefault="0069196E" w:rsidP="00797355">
      <w:pPr>
        <w:tabs>
          <w:tab w:val="left" w:pos="567"/>
        </w:tabs>
        <w:spacing w:after="0"/>
        <w:rPr>
          <w:rFonts w:ascii="Times New Roman" w:hAnsi="Times New Roman" w:cs="Times New Roman"/>
          <w:color w:val="auto"/>
          <w:sz w:val="28"/>
          <w:szCs w:val="28"/>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267"/>
        <w:gridCol w:w="1590"/>
        <w:gridCol w:w="864"/>
        <w:gridCol w:w="862"/>
        <w:gridCol w:w="862"/>
        <w:gridCol w:w="864"/>
        <w:gridCol w:w="862"/>
        <w:gridCol w:w="862"/>
        <w:gridCol w:w="743"/>
      </w:tblGrid>
      <w:tr w:rsidR="00697584" w:rsidRPr="00FC4368" w:rsidTr="00FE7D8E">
        <w:trPr>
          <w:jc w:val="center"/>
        </w:trPr>
        <w:tc>
          <w:tcPr>
            <w:tcW w:w="1159" w:type="pct"/>
            <w:vMerge w:val="restart"/>
            <w:vAlign w:val="center"/>
          </w:tcPr>
          <w:p w:rsidR="00697584" w:rsidRPr="00FC4368" w:rsidRDefault="00697584"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Показатели</w:t>
            </w:r>
          </w:p>
        </w:tc>
        <w:tc>
          <w:tcPr>
            <w:tcW w:w="813" w:type="pct"/>
            <w:vMerge w:val="restart"/>
            <w:vAlign w:val="center"/>
          </w:tcPr>
          <w:p w:rsidR="00697584" w:rsidRPr="00FC4368" w:rsidRDefault="00697584"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Порядок расчета</w:t>
            </w:r>
          </w:p>
        </w:tc>
        <w:tc>
          <w:tcPr>
            <w:tcW w:w="3027" w:type="pct"/>
            <w:gridSpan w:val="7"/>
            <w:vAlign w:val="center"/>
          </w:tcPr>
          <w:p w:rsidR="00697584" w:rsidRPr="00FC4368" w:rsidRDefault="00697584"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Структура капитала, % (L/E</w:t>
            </w:r>
            <w:r w:rsidRPr="00FC4368">
              <w:rPr>
                <w:rFonts w:ascii="Times New Roman" w:hAnsi="Times New Roman"/>
                <w:sz w:val="24"/>
                <w:szCs w:val="24"/>
                <w:vertAlign w:val="subscript"/>
              </w:rPr>
              <w:t> </w:t>
            </w:r>
            <w:r w:rsidRPr="00FC4368">
              <w:rPr>
                <w:rFonts w:ascii="Times New Roman" w:hAnsi="Times New Roman"/>
                <w:sz w:val="24"/>
                <w:szCs w:val="24"/>
              </w:rPr>
              <w:t>)</w:t>
            </w:r>
          </w:p>
        </w:tc>
      </w:tr>
      <w:tr w:rsidR="00697584" w:rsidRPr="00FC4368" w:rsidTr="00FE7D8E">
        <w:trPr>
          <w:jc w:val="center"/>
        </w:trPr>
        <w:tc>
          <w:tcPr>
            <w:tcW w:w="1159" w:type="pct"/>
            <w:vMerge/>
          </w:tcPr>
          <w:p w:rsidR="00697584" w:rsidRDefault="00697584" w:rsidP="00797355">
            <w:pPr>
              <w:pStyle w:val="11"/>
              <w:tabs>
                <w:tab w:val="clear" w:pos="454"/>
                <w:tab w:val="left" w:pos="567"/>
                <w:tab w:val="left" w:pos="1044"/>
              </w:tabs>
              <w:spacing w:line="240" w:lineRule="auto"/>
              <w:ind w:firstLine="0"/>
              <w:jc w:val="center"/>
              <w:rPr>
                <w:rFonts w:ascii="Times New Roman" w:hAnsi="Times New Roman"/>
                <w:sz w:val="24"/>
                <w:szCs w:val="24"/>
                <w:lang w:val="en-US"/>
              </w:rPr>
            </w:pPr>
          </w:p>
        </w:tc>
        <w:tc>
          <w:tcPr>
            <w:tcW w:w="813" w:type="pct"/>
            <w:vMerge/>
            <w:vAlign w:val="center"/>
          </w:tcPr>
          <w:p w:rsidR="00697584" w:rsidRDefault="00697584" w:rsidP="00797355">
            <w:pPr>
              <w:pStyle w:val="11"/>
              <w:tabs>
                <w:tab w:val="left" w:pos="567"/>
              </w:tabs>
              <w:spacing w:line="240" w:lineRule="auto"/>
              <w:ind w:firstLine="0"/>
              <w:jc w:val="center"/>
              <w:rPr>
                <w:rFonts w:ascii="Times New Roman" w:hAnsi="Times New Roman"/>
                <w:sz w:val="24"/>
                <w:szCs w:val="24"/>
                <w:lang w:val="en-US"/>
              </w:rPr>
            </w:pPr>
          </w:p>
        </w:tc>
        <w:tc>
          <w:tcPr>
            <w:tcW w:w="442"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pacing w:val="-2"/>
                <w:sz w:val="24"/>
                <w:szCs w:val="24"/>
              </w:rPr>
            </w:pPr>
            <w:r w:rsidRPr="00FC4368">
              <w:rPr>
                <w:rFonts w:ascii="Times New Roman" w:hAnsi="Times New Roman"/>
                <w:spacing w:val="-2"/>
                <w:sz w:val="24"/>
                <w:szCs w:val="24"/>
              </w:rPr>
              <w:t>0/100</w:t>
            </w:r>
          </w:p>
        </w:tc>
        <w:tc>
          <w:tcPr>
            <w:tcW w:w="441"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pacing w:val="-2"/>
                <w:sz w:val="24"/>
                <w:szCs w:val="24"/>
              </w:rPr>
            </w:pPr>
            <w:r w:rsidRPr="00FC4368">
              <w:rPr>
                <w:rFonts w:ascii="Times New Roman" w:hAnsi="Times New Roman"/>
                <w:spacing w:val="-2"/>
                <w:sz w:val="24"/>
                <w:szCs w:val="24"/>
              </w:rPr>
              <w:t>20/80</w:t>
            </w:r>
          </w:p>
        </w:tc>
        <w:tc>
          <w:tcPr>
            <w:tcW w:w="441"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pacing w:val="-2"/>
                <w:sz w:val="24"/>
                <w:szCs w:val="24"/>
              </w:rPr>
            </w:pPr>
            <w:r w:rsidRPr="00FC4368">
              <w:rPr>
                <w:rFonts w:ascii="Times New Roman" w:hAnsi="Times New Roman"/>
                <w:spacing w:val="-2"/>
                <w:sz w:val="24"/>
                <w:szCs w:val="24"/>
              </w:rPr>
              <w:t>40/60</w:t>
            </w:r>
          </w:p>
        </w:tc>
        <w:tc>
          <w:tcPr>
            <w:tcW w:w="442"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pacing w:val="-2"/>
                <w:sz w:val="24"/>
                <w:szCs w:val="24"/>
              </w:rPr>
            </w:pPr>
            <w:r w:rsidRPr="00FC4368">
              <w:rPr>
                <w:rFonts w:ascii="Times New Roman" w:hAnsi="Times New Roman"/>
                <w:spacing w:val="-2"/>
                <w:sz w:val="24"/>
                <w:szCs w:val="24"/>
              </w:rPr>
              <w:t>50/50</w:t>
            </w:r>
          </w:p>
        </w:tc>
        <w:tc>
          <w:tcPr>
            <w:tcW w:w="441"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pacing w:val="-2"/>
                <w:sz w:val="24"/>
                <w:szCs w:val="24"/>
              </w:rPr>
            </w:pPr>
            <w:r w:rsidRPr="00FC4368">
              <w:rPr>
                <w:rFonts w:ascii="Times New Roman" w:hAnsi="Times New Roman"/>
                <w:spacing w:val="-2"/>
                <w:sz w:val="24"/>
                <w:szCs w:val="24"/>
              </w:rPr>
              <w:t>60/40</w:t>
            </w:r>
          </w:p>
        </w:tc>
        <w:tc>
          <w:tcPr>
            <w:tcW w:w="441"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pacing w:val="-2"/>
                <w:sz w:val="24"/>
                <w:szCs w:val="24"/>
              </w:rPr>
            </w:pPr>
            <w:r w:rsidRPr="00FC4368">
              <w:rPr>
                <w:rFonts w:ascii="Times New Roman" w:hAnsi="Times New Roman"/>
                <w:spacing w:val="-2"/>
                <w:sz w:val="24"/>
                <w:szCs w:val="24"/>
              </w:rPr>
              <w:t>80/20</w:t>
            </w:r>
          </w:p>
        </w:tc>
        <w:tc>
          <w:tcPr>
            <w:tcW w:w="380"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pacing w:val="-2"/>
                <w:sz w:val="24"/>
                <w:szCs w:val="24"/>
              </w:rPr>
            </w:pPr>
            <w:r w:rsidRPr="00FC4368">
              <w:rPr>
                <w:rFonts w:ascii="Times New Roman" w:hAnsi="Times New Roman"/>
                <w:spacing w:val="-2"/>
                <w:sz w:val="24"/>
                <w:szCs w:val="24"/>
              </w:rPr>
              <w:t>100/0</w:t>
            </w:r>
          </w:p>
        </w:tc>
      </w:tr>
      <w:tr w:rsidR="00697584" w:rsidRPr="00FC4368" w:rsidTr="00FE7D8E">
        <w:trPr>
          <w:jc w:val="center"/>
        </w:trPr>
        <w:tc>
          <w:tcPr>
            <w:tcW w:w="1159" w:type="pct"/>
          </w:tcPr>
          <w:p w:rsidR="00697584" w:rsidRPr="00FC4368" w:rsidRDefault="00697584" w:rsidP="00797355">
            <w:pPr>
              <w:pStyle w:val="11"/>
              <w:tabs>
                <w:tab w:val="clear" w:pos="454"/>
                <w:tab w:val="left" w:pos="567"/>
                <w:tab w:val="left" w:pos="1044"/>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1</w:t>
            </w:r>
          </w:p>
        </w:tc>
        <w:tc>
          <w:tcPr>
            <w:tcW w:w="813"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2</w:t>
            </w:r>
          </w:p>
        </w:tc>
        <w:tc>
          <w:tcPr>
            <w:tcW w:w="442"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3</w:t>
            </w:r>
          </w:p>
        </w:tc>
        <w:tc>
          <w:tcPr>
            <w:tcW w:w="441"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4</w:t>
            </w:r>
          </w:p>
        </w:tc>
        <w:tc>
          <w:tcPr>
            <w:tcW w:w="441"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5</w:t>
            </w:r>
          </w:p>
        </w:tc>
        <w:tc>
          <w:tcPr>
            <w:tcW w:w="442"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6</w:t>
            </w:r>
          </w:p>
        </w:tc>
        <w:tc>
          <w:tcPr>
            <w:tcW w:w="441"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7</w:t>
            </w:r>
          </w:p>
        </w:tc>
        <w:tc>
          <w:tcPr>
            <w:tcW w:w="441"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8</w:t>
            </w:r>
          </w:p>
        </w:tc>
        <w:tc>
          <w:tcPr>
            <w:tcW w:w="380" w:type="pct"/>
            <w:vAlign w:val="center"/>
          </w:tcPr>
          <w:p w:rsidR="00697584" w:rsidRPr="00FC4368" w:rsidRDefault="00697584" w:rsidP="00797355">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9</w:t>
            </w:r>
          </w:p>
        </w:tc>
      </w:tr>
      <w:tr w:rsidR="0069196E" w:rsidRPr="00FC4368" w:rsidTr="00FE7D8E">
        <w:trPr>
          <w:jc w:val="center"/>
        </w:trPr>
        <w:tc>
          <w:tcPr>
            <w:tcW w:w="1159" w:type="pct"/>
          </w:tcPr>
          <w:p w:rsidR="0069196E" w:rsidRPr="00FC4368" w:rsidRDefault="00A55523" w:rsidP="00797355">
            <w:pPr>
              <w:pStyle w:val="11"/>
              <w:tabs>
                <w:tab w:val="left" w:pos="567"/>
              </w:tabs>
              <w:spacing w:line="240" w:lineRule="auto"/>
              <w:ind w:firstLine="0"/>
              <w:jc w:val="left"/>
              <w:rPr>
                <w:rFonts w:ascii="Times New Roman" w:hAnsi="Times New Roman"/>
                <w:sz w:val="24"/>
                <w:szCs w:val="24"/>
              </w:rPr>
            </w:pPr>
            <w:r>
              <w:rPr>
                <w:rFonts w:ascii="Times New Roman" w:hAnsi="Times New Roman"/>
                <w:sz w:val="24"/>
                <w:szCs w:val="24"/>
              </w:rPr>
              <w:t>1</w:t>
            </w:r>
            <w:r w:rsidR="0069196E" w:rsidRPr="00FC4368">
              <w:rPr>
                <w:rFonts w:ascii="Times New Roman" w:hAnsi="Times New Roman"/>
                <w:sz w:val="24"/>
                <w:szCs w:val="24"/>
              </w:rPr>
              <w:t> Потребность в капитале из всех источников (J</w:t>
            </w:r>
            <w:r w:rsidR="0069196E" w:rsidRPr="00FC4368">
              <w:rPr>
                <w:rFonts w:ascii="Times New Roman" w:hAnsi="Times New Roman"/>
                <w:sz w:val="24"/>
                <w:szCs w:val="24"/>
                <w:vertAlign w:val="subscript"/>
              </w:rPr>
              <w:t> </w:t>
            </w:r>
            <w:r w:rsidR="0069196E" w:rsidRPr="00FC4368">
              <w:rPr>
                <w:rFonts w:ascii="Times New Roman" w:hAnsi="Times New Roman"/>
                <w:sz w:val="24"/>
                <w:szCs w:val="24"/>
              </w:rPr>
              <w:t xml:space="preserve">), тыс. </w:t>
            </w:r>
            <w:proofErr w:type="spellStart"/>
            <w:r w:rsidR="0069196E" w:rsidRPr="00FC4368">
              <w:rPr>
                <w:rFonts w:ascii="Times New Roman" w:hAnsi="Times New Roman"/>
                <w:sz w:val="24"/>
                <w:szCs w:val="24"/>
              </w:rPr>
              <w:t>ден</w:t>
            </w:r>
            <w:proofErr w:type="spellEnd"/>
            <w:r w:rsidR="0069196E" w:rsidRPr="00FC4368">
              <w:rPr>
                <w:rFonts w:ascii="Times New Roman" w:hAnsi="Times New Roman"/>
                <w:sz w:val="24"/>
                <w:szCs w:val="24"/>
              </w:rPr>
              <w:t>. ед.</w:t>
            </w:r>
          </w:p>
        </w:tc>
        <w:tc>
          <w:tcPr>
            <w:tcW w:w="813"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 xml:space="preserve">Исх. </w:t>
            </w:r>
            <w:r w:rsidRPr="00FC4368">
              <w:rPr>
                <w:rFonts w:ascii="Times New Roman" w:hAnsi="Times New Roman"/>
                <w:sz w:val="24"/>
                <w:szCs w:val="24"/>
              </w:rPr>
              <w:br/>
              <w:t>данные</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8750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8750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8750</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8750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8750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8750</w:t>
            </w:r>
          </w:p>
        </w:tc>
        <w:tc>
          <w:tcPr>
            <w:tcW w:w="380"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8750</w:t>
            </w:r>
          </w:p>
        </w:tc>
      </w:tr>
      <w:tr w:rsidR="0069196E" w:rsidRPr="00FC4368" w:rsidTr="00FE7D8E">
        <w:trPr>
          <w:jc w:val="center"/>
        </w:trPr>
        <w:tc>
          <w:tcPr>
            <w:tcW w:w="1159" w:type="pct"/>
          </w:tcPr>
          <w:p w:rsidR="0069196E" w:rsidRPr="00FC4368" w:rsidRDefault="00A55523" w:rsidP="00797355">
            <w:pPr>
              <w:pStyle w:val="11"/>
              <w:tabs>
                <w:tab w:val="left" w:pos="567"/>
              </w:tabs>
              <w:spacing w:line="240" w:lineRule="auto"/>
              <w:ind w:firstLine="0"/>
              <w:jc w:val="left"/>
              <w:rPr>
                <w:rFonts w:ascii="Times New Roman" w:hAnsi="Times New Roman"/>
                <w:sz w:val="24"/>
                <w:szCs w:val="24"/>
              </w:rPr>
            </w:pPr>
            <w:r>
              <w:rPr>
                <w:rFonts w:ascii="Times New Roman" w:hAnsi="Times New Roman"/>
                <w:sz w:val="24"/>
                <w:szCs w:val="24"/>
              </w:rPr>
              <w:t>2</w:t>
            </w:r>
            <w:r w:rsidR="0069196E" w:rsidRPr="00FC4368">
              <w:rPr>
                <w:rFonts w:ascii="Times New Roman" w:hAnsi="Times New Roman"/>
                <w:sz w:val="24"/>
                <w:szCs w:val="24"/>
              </w:rPr>
              <w:t> </w:t>
            </w:r>
            <w:proofErr w:type="spellStart"/>
            <w:r w:rsidR="0069196E" w:rsidRPr="00FC4368">
              <w:rPr>
                <w:rFonts w:ascii="Times New Roman" w:hAnsi="Times New Roman"/>
                <w:sz w:val="24"/>
                <w:szCs w:val="24"/>
              </w:rPr>
              <w:t>Безрисковая</w:t>
            </w:r>
            <w:proofErr w:type="spellEnd"/>
            <w:r w:rsidR="0069196E" w:rsidRPr="00FC4368">
              <w:rPr>
                <w:rFonts w:ascii="Times New Roman" w:hAnsi="Times New Roman"/>
                <w:sz w:val="24"/>
                <w:szCs w:val="24"/>
              </w:rPr>
              <w:t xml:space="preserve"> ставка рентабельности на финансовом рынке (</w:t>
            </w:r>
            <w:proofErr w:type="spellStart"/>
            <w:r w:rsidR="0069196E" w:rsidRPr="00FC4368">
              <w:rPr>
                <w:rFonts w:ascii="Times New Roman" w:hAnsi="Times New Roman"/>
                <w:sz w:val="24"/>
                <w:szCs w:val="24"/>
              </w:rPr>
              <w:t>r</w:t>
            </w:r>
            <w:r w:rsidR="0069196E" w:rsidRPr="00FC4368">
              <w:rPr>
                <w:rFonts w:ascii="Times New Roman" w:hAnsi="Times New Roman"/>
                <w:sz w:val="24"/>
                <w:szCs w:val="24"/>
                <w:vertAlign w:val="subscript"/>
              </w:rPr>
              <w:t>f</w:t>
            </w:r>
            <w:proofErr w:type="spellEnd"/>
            <w:r w:rsidR="0069196E" w:rsidRPr="00FC4368">
              <w:rPr>
                <w:rFonts w:ascii="Times New Roman" w:hAnsi="Times New Roman"/>
                <w:sz w:val="24"/>
                <w:szCs w:val="24"/>
                <w:vertAlign w:val="subscript"/>
              </w:rPr>
              <w:t> </w:t>
            </w:r>
            <w:r w:rsidR="0069196E" w:rsidRPr="00FC4368">
              <w:rPr>
                <w:rFonts w:ascii="Times New Roman" w:hAnsi="Times New Roman"/>
                <w:sz w:val="24"/>
                <w:szCs w:val="24"/>
              </w:rPr>
              <w:t>), коэффициент</w:t>
            </w:r>
          </w:p>
        </w:tc>
        <w:tc>
          <w:tcPr>
            <w:tcW w:w="813"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 xml:space="preserve">Исх. </w:t>
            </w:r>
            <w:r w:rsidRPr="00FC4368">
              <w:rPr>
                <w:rFonts w:ascii="Times New Roman" w:hAnsi="Times New Roman"/>
                <w:sz w:val="24"/>
                <w:szCs w:val="24"/>
              </w:rPr>
              <w:br/>
              <w:t>данные</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0,25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0,25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0,25</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0,25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0,25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0,25</w:t>
            </w:r>
          </w:p>
        </w:tc>
        <w:tc>
          <w:tcPr>
            <w:tcW w:w="380"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0,25</w:t>
            </w:r>
          </w:p>
        </w:tc>
      </w:tr>
      <w:tr w:rsidR="0069196E" w:rsidRPr="00FC4368" w:rsidTr="00FE7D8E">
        <w:trPr>
          <w:jc w:val="center"/>
        </w:trPr>
        <w:tc>
          <w:tcPr>
            <w:tcW w:w="1159" w:type="pct"/>
          </w:tcPr>
          <w:p w:rsidR="0069196E" w:rsidRPr="00FC4368" w:rsidRDefault="00A55523" w:rsidP="00797355">
            <w:pPr>
              <w:pStyle w:val="11"/>
              <w:tabs>
                <w:tab w:val="left" w:pos="567"/>
              </w:tabs>
              <w:spacing w:line="240" w:lineRule="auto"/>
              <w:ind w:firstLine="0"/>
              <w:jc w:val="left"/>
              <w:rPr>
                <w:rFonts w:ascii="Times New Roman" w:hAnsi="Times New Roman"/>
                <w:sz w:val="24"/>
                <w:szCs w:val="24"/>
              </w:rPr>
            </w:pPr>
            <w:r>
              <w:rPr>
                <w:rFonts w:ascii="Times New Roman" w:hAnsi="Times New Roman"/>
                <w:sz w:val="24"/>
                <w:szCs w:val="24"/>
              </w:rPr>
              <w:t>3</w:t>
            </w:r>
            <w:r w:rsidR="0069196E" w:rsidRPr="00FC4368">
              <w:rPr>
                <w:rFonts w:ascii="Times New Roman" w:hAnsi="Times New Roman"/>
                <w:sz w:val="24"/>
                <w:szCs w:val="24"/>
              </w:rPr>
              <w:t> Процентная ставка по займам (r</w:t>
            </w:r>
            <w:r w:rsidR="0069196E" w:rsidRPr="00FC4368">
              <w:rPr>
                <w:rFonts w:ascii="Times New Roman" w:hAnsi="Times New Roman"/>
                <w:sz w:val="24"/>
                <w:szCs w:val="24"/>
                <w:vertAlign w:val="subscript"/>
              </w:rPr>
              <w:t> </w:t>
            </w:r>
            <w:r w:rsidR="0069196E" w:rsidRPr="00FC4368">
              <w:rPr>
                <w:rFonts w:ascii="Times New Roman" w:hAnsi="Times New Roman"/>
                <w:sz w:val="24"/>
                <w:szCs w:val="24"/>
              </w:rPr>
              <w:t>), коэффициент</w:t>
            </w:r>
          </w:p>
        </w:tc>
        <w:tc>
          <w:tcPr>
            <w:tcW w:w="813"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 xml:space="preserve">Исх. </w:t>
            </w:r>
            <w:r w:rsidRPr="00FC4368">
              <w:rPr>
                <w:rFonts w:ascii="Times New Roman" w:hAnsi="Times New Roman"/>
                <w:sz w:val="24"/>
                <w:szCs w:val="24"/>
              </w:rPr>
              <w:br/>
              <w:t>данные</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0,45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0,45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0,45</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0,45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0,40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0,40</w:t>
            </w:r>
          </w:p>
        </w:tc>
        <w:tc>
          <w:tcPr>
            <w:tcW w:w="380"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0,40</w:t>
            </w:r>
          </w:p>
        </w:tc>
      </w:tr>
      <w:tr w:rsidR="0069196E" w:rsidRPr="00FC4368" w:rsidTr="00FE7D8E">
        <w:trPr>
          <w:jc w:val="center"/>
        </w:trPr>
        <w:tc>
          <w:tcPr>
            <w:tcW w:w="1159" w:type="pct"/>
          </w:tcPr>
          <w:p w:rsidR="0069196E" w:rsidRPr="00FC4368" w:rsidRDefault="00A55523" w:rsidP="00797355">
            <w:pPr>
              <w:pStyle w:val="11"/>
              <w:tabs>
                <w:tab w:val="left" w:pos="567"/>
              </w:tabs>
              <w:spacing w:line="240" w:lineRule="auto"/>
              <w:ind w:firstLine="0"/>
              <w:jc w:val="left"/>
              <w:rPr>
                <w:rFonts w:ascii="Times New Roman" w:hAnsi="Times New Roman"/>
                <w:sz w:val="24"/>
                <w:szCs w:val="24"/>
              </w:rPr>
            </w:pPr>
            <w:r>
              <w:rPr>
                <w:rFonts w:ascii="Times New Roman" w:hAnsi="Times New Roman"/>
                <w:sz w:val="24"/>
                <w:szCs w:val="24"/>
              </w:rPr>
              <w:t>4</w:t>
            </w:r>
            <w:r w:rsidR="0069196E" w:rsidRPr="00FC4368">
              <w:rPr>
                <w:rFonts w:ascii="Times New Roman" w:hAnsi="Times New Roman"/>
                <w:sz w:val="24"/>
                <w:szCs w:val="24"/>
              </w:rPr>
              <w:t> Ставка налога и проч. отчислений от прибыли (</w:t>
            </w:r>
            <w:proofErr w:type="spellStart"/>
            <w:r w:rsidR="0069196E" w:rsidRPr="00FC4368">
              <w:rPr>
                <w:rFonts w:ascii="Times New Roman" w:hAnsi="Times New Roman"/>
                <w:sz w:val="24"/>
                <w:szCs w:val="24"/>
              </w:rPr>
              <w:t>tax</w:t>
            </w:r>
            <w:proofErr w:type="spellEnd"/>
            <w:r w:rsidR="0069196E" w:rsidRPr="00FC4368">
              <w:rPr>
                <w:rFonts w:ascii="Times New Roman" w:hAnsi="Times New Roman"/>
                <w:sz w:val="24"/>
                <w:szCs w:val="24"/>
              </w:rPr>
              <w:t>), коэффициент</w:t>
            </w:r>
          </w:p>
        </w:tc>
        <w:tc>
          <w:tcPr>
            <w:tcW w:w="813"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 xml:space="preserve">Исх. </w:t>
            </w:r>
            <w:r w:rsidRPr="00FC4368">
              <w:rPr>
                <w:rFonts w:ascii="Times New Roman" w:hAnsi="Times New Roman"/>
                <w:sz w:val="24"/>
                <w:szCs w:val="24"/>
              </w:rPr>
              <w:br/>
              <w:t>данные</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0,35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0,35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0,35</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0,35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0,35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0,35</w:t>
            </w:r>
          </w:p>
        </w:tc>
        <w:tc>
          <w:tcPr>
            <w:tcW w:w="380"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0,35</w:t>
            </w:r>
          </w:p>
        </w:tc>
      </w:tr>
      <w:tr w:rsidR="0069196E" w:rsidRPr="00FC4368" w:rsidTr="00FE7D8E">
        <w:trPr>
          <w:trHeight w:val="769"/>
          <w:jc w:val="center"/>
        </w:trPr>
        <w:tc>
          <w:tcPr>
            <w:tcW w:w="1159" w:type="pct"/>
          </w:tcPr>
          <w:p w:rsidR="0069196E" w:rsidRPr="00FC4368" w:rsidRDefault="00A55523" w:rsidP="00797355">
            <w:pPr>
              <w:pStyle w:val="11"/>
              <w:tabs>
                <w:tab w:val="left" w:pos="567"/>
              </w:tabs>
              <w:spacing w:line="240" w:lineRule="auto"/>
              <w:ind w:firstLine="0"/>
              <w:jc w:val="left"/>
              <w:rPr>
                <w:rFonts w:ascii="Times New Roman" w:hAnsi="Times New Roman"/>
                <w:sz w:val="24"/>
                <w:szCs w:val="24"/>
              </w:rPr>
            </w:pPr>
            <w:r>
              <w:rPr>
                <w:rFonts w:ascii="Times New Roman" w:hAnsi="Times New Roman"/>
                <w:sz w:val="24"/>
                <w:szCs w:val="24"/>
              </w:rPr>
              <w:t>5</w:t>
            </w:r>
            <w:r w:rsidR="0069196E" w:rsidRPr="00FC4368">
              <w:rPr>
                <w:rFonts w:ascii="Times New Roman" w:hAnsi="Times New Roman"/>
                <w:sz w:val="24"/>
                <w:szCs w:val="24"/>
              </w:rPr>
              <w:t> Годовая величина проектной прибыли до выплаты процентов и налогов (</w:t>
            </w:r>
            <w:proofErr w:type="spellStart"/>
            <w:r w:rsidR="0069196E" w:rsidRPr="00FC4368">
              <w:rPr>
                <w:rFonts w:ascii="Times New Roman" w:hAnsi="Times New Roman"/>
                <w:sz w:val="24"/>
                <w:szCs w:val="24"/>
              </w:rPr>
              <w:t>Р</w:t>
            </w:r>
            <w:r w:rsidR="0069196E" w:rsidRPr="00FC4368">
              <w:rPr>
                <w:rFonts w:ascii="Times New Roman" w:hAnsi="Times New Roman"/>
                <w:sz w:val="24"/>
                <w:szCs w:val="24"/>
                <w:vertAlign w:val="subscript"/>
              </w:rPr>
              <w:t>pr</w:t>
            </w:r>
            <w:proofErr w:type="spellEnd"/>
            <w:r w:rsidR="0069196E" w:rsidRPr="00FC4368">
              <w:rPr>
                <w:rFonts w:ascii="Times New Roman" w:hAnsi="Times New Roman"/>
                <w:sz w:val="24"/>
                <w:szCs w:val="24"/>
                <w:vertAlign w:val="subscript"/>
              </w:rPr>
              <w:t> </w:t>
            </w:r>
            <w:r w:rsidR="0069196E" w:rsidRPr="00FC4368">
              <w:rPr>
                <w:rFonts w:ascii="Times New Roman" w:hAnsi="Times New Roman"/>
                <w:sz w:val="24"/>
                <w:szCs w:val="24"/>
              </w:rPr>
              <w:t>), тыс. </w:t>
            </w:r>
            <w:proofErr w:type="spellStart"/>
            <w:r w:rsidR="0069196E" w:rsidRPr="00FC4368">
              <w:rPr>
                <w:rFonts w:ascii="Times New Roman" w:hAnsi="Times New Roman"/>
                <w:sz w:val="24"/>
                <w:szCs w:val="24"/>
              </w:rPr>
              <w:t>ден</w:t>
            </w:r>
            <w:proofErr w:type="spellEnd"/>
            <w:r w:rsidR="0069196E" w:rsidRPr="00FC4368">
              <w:rPr>
                <w:rFonts w:ascii="Times New Roman" w:hAnsi="Times New Roman"/>
                <w:sz w:val="24"/>
                <w:szCs w:val="24"/>
              </w:rPr>
              <w:t>. ед.</w:t>
            </w:r>
          </w:p>
        </w:tc>
        <w:tc>
          <w:tcPr>
            <w:tcW w:w="813"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 xml:space="preserve">Исх. </w:t>
            </w:r>
            <w:r w:rsidRPr="00FC4368">
              <w:rPr>
                <w:rFonts w:ascii="Times New Roman" w:hAnsi="Times New Roman"/>
                <w:sz w:val="24"/>
                <w:szCs w:val="24"/>
              </w:rPr>
              <w:br/>
              <w:t>данные</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6400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6400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6400</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6400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6400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6400</w:t>
            </w:r>
          </w:p>
        </w:tc>
        <w:tc>
          <w:tcPr>
            <w:tcW w:w="380"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6400</w:t>
            </w:r>
          </w:p>
        </w:tc>
      </w:tr>
      <w:tr w:rsidR="0069196E" w:rsidRPr="00FC4368" w:rsidTr="00FE7D8E">
        <w:trPr>
          <w:jc w:val="center"/>
        </w:trPr>
        <w:tc>
          <w:tcPr>
            <w:tcW w:w="1159" w:type="pct"/>
          </w:tcPr>
          <w:p w:rsidR="0069196E" w:rsidRPr="00FC4368" w:rsidRDefault="00A55523" w:rsidP="00797355">
            <w:pPr>
              <w:pStyle w:val="11"/>
              <w:tabs>
                <w:tab w:val="left" w:pos="567"/>
              </w:tabs>
              <w:spacing w:line="240" w:lineRule="auto"/>
              <w:ind w:firstLine="0"/>
              <w:jc w:val="left"/>
              <w:rPr>
                <w:rFonts w:ascii="Times New Roman" w:hAnsi="Times New Roman"/>
                <w:sz w:val="24"/>
                <w:szCs w:val="24"/>
              </w:rPr>
            </w:pPr>
            <w:r>
              <w:rPr>
                <w:rFonts w:ascii="Times New Roman" w:hAnsi="Times New Roman"/>
                <w:sz w:val="24"/>
                <w:szCs w:val="24"/>
              </w:rPr>
              <w:t>6</w:t>
            </w:r>
            <w:r w:rsidR="0069196E" w:rsidRPr="00FC4368">
              <w:rPr>
                <w:rFonts w:ascii="Times New Roman" w:hAnsi="Times New Roman"/>
                <w:sz w:val="24"/>
                <w:szCs w:val="24"/>
              </w:rPr>
              <w:t xml:space="preserve"> Величина </w:t>
            </w:r>
            <w:r w:rsidR="0069196E" w:rsidRPr="00FC4368">
              <w:rPr>
                <w:rFonts w:ascii="Times New Roman" w:hAnsi="Times New Roman"/>
                <w:sz w:val="24"/>
                <w:szCs w:val="24"/>
              </w:rPr>
              <w:br/>
              <w:t xml:space="preserve">собственного </w:t>
            </w:r>
            <w:r w:rsidR="0069196E" w:rsidRPr="00FC4368">
              <w:rPr>
                <w:rFonts w:ascii="Times New Roman" w:hAnsi="Times New Roman"/>
                <w:sz w:val="24"/>
                <w:szCs w:val="24"/>
              </w:rPr>
              <w:br/>
              <w:t>капитала (Е</w:t>
            </w:r>
            <w:r w:rsidR="0069196E" w:rsidRPr="00FC4368">
              <w:rPr>
                <w:rFonts w:ascii="Times New Roman" w:hAnsi="Times New Roman"/>
                <w:sz w:val="24"/>
                <w:szCs w:val="24"/>
                <w:vertAlign w:val="subscript"/>
              </w:rPr>
              <w:t> </w:t>
            </w:r>
            <w:r w:rsidR="0069196E" w:rsidRPr="00FC4368">
              <w:rPr>
                <w:rFonts w:ascii="Times New Roman" w:hAnsi="Times New Roman"/>
                <w:sz w:val="24"/>
                <w:szCs w:val="24"/>
              </w:rPr>
              <w:t>), тыс. </w:t>
            </w:r>
            <w:proofErr w:type="spellStart"/>
            <w:r w:rsidR="0069196E" w:rsidRPr="00FC4368">
              <w:rPr>
                <w:rFonts w:ascii="Times New Roman" w:hAnsi="Times New Roman"/>
                <w:sz w:val="24"/>
                <w:szCs w:val="24"/>
              </w:rPr>
              <w:t>ден</w:t>
            </w:r>
            <w:proofErr w:type="spellEnd"/>
            <w:r w:rsidR="0069196E" w:rsidRPr="00FC4368">
              <w:rPr>
                <w:rFonts w:ascii="Times New Roman" w:hAnsi="Times New Roman"/>
                <w:sz w:val="24"/>
                <w:szCs w:val="24"/>
              </w:rPr>
              <w:t>. ед.</w:t>
            </w:r>
          </w:p>
        </w:tc>
        <w:tc>
          <w:tcPr>
            <w:tcW w:w="813" w:type="pct"/>
            <w:vAlign w:val="center"/>
          </w:tcPr>
          <w:p w:rsidR="0069196E" w:rsidRPr="00FC4368" w:rsidRDefault="0069196E" w:rsidP="00797355">
            <w:pPr>
              <w:pStyle w:val="11"/>
              <w:tabs>
                <w:tab w:val="left" w:pos="567"/>
              </w:tabs>
              <w:spacing w:line="240" w:lineRule="auto"/>
              <w:ind w:firstLine="0"/>
              <w:jc w:val="left"/>
              <w:rPr>
                <w:rFonts w:ascii="Times New Roman" w:hAnsi="Times New Roman"/>
                <w:sz w:val="24"/>
                <w:szCs w:val="24"/>
              </w:rPr>
            </w:pPr>
            <w:r w:rsidRPr="00FC4368">
              <w:rPr>
                <w:rFonts w:ascii="Times New Roman" w:hAnsi="Times New Roman"/>
                <w:sz w:val="24"/>
                <w:szCs w:val="24"/>
              </w:rPr>
              <w:t>Определяется исходя из структуры капитала (L/E)</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8750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7000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5250</w:t>
            </w:r>
          </w:p>
        </w:tc>
        <w:tc>
          <w:tcPr>
            <w:tcW w:w="442"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4375</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3500</w:t>
            </w:r>
          </w:p>
        </w:tc>
        <w:tc>
          <w:tcPr>
            <w:tcW w:w="441"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1750</w:t>
            </w:r>
          </w:p>
        </w:tc>
        <w:tc>
          <w:tcPr>
            <w:tcW w:w="380" w:type="pct"/>
            <w:vAlign w:val="center"/>
          </w:tcPr>
          <w:p w:rsidR="0069196E" w:rsidRPr="00FC4368" w:rsidRDefault="0069196E" w:rsidP="00797355">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w:t>
            </w:r>
          </w:p>
        </w:tc>
      </w:tr>
      <w:tr w:rsidR="00236609" w:rsidRPr="00FC4368" w:rsidTr="00FE7D8E">
        <w:trPr>
          <w:jc w:val="center"/>
        </w:trPr>
        <w:tc>
          <w:tcPr>
            <w:tcW w:w="1159" w:type="pct"/>
          </w:tcPr>
          <w:p w:rsidR="00236609" w:rsidRPr="00FC4368" w:rsidRDefault="00A55523" w:rsidP="00236609">
            <w:pPr>
              <w:pStyle w:val="11"/>
              <w:tabs>
                <w:tab w:val="left" w:pos="567"/>
              </w:tabs>
              <w:spacing w:line="240" w:lineRule="auto"/>
              <w:ind w:firstLine="0"/>
              <w:jc w:val="left"/>
              <w:rPr>
                <w:rFonts w:ascii="Times New Roman" w:hAnsi="Times New Roman"/>
                <w:sz w:val="24"/>
                <w:szCs w:val="24"/>
              </w:rPr>
            </w:pPr>
            <w:r>
              <w:rPr>
                <w:rFonts w:ascii="Times New Roman" w:hAnsi="Times New Roman"/>
                <w:sz w:val="24"/>
                <w:szCs w:val="24"/>
              </w:rPr>
              <w:t>7</w:t>
            </w:r>
            <w:r w:rsidR="00236609" w:rsidRPr="00FC4368">
              <w:rPr>
                <w:rFonts w:ascii="Times New Roman" w:hAnsi="Times New Roman"/>
                <w:sz w:val="24"/>
                <w:szCs w:val="24"/>
              </w:rPr>
              <w:t> Величина заемного капитала (L</w:t>
            </w:r>
            <w:r w:rsidR="00236609" w:rsidRPr="00FC4368">
              <w:rPr>
                <w:rFonts w:ascii="Times New Roman" w:hAnsi="Times New Roman"/>
                <w:sz w:val="24"/>
                <w:szCs w:val="24"/>
                <w:vertAlign w:val="subscript"/>
              </w:rPr>
              <w:t> </w:t>
            </w:r>
            <w:r w:rsidR="00236609" w:rsidRPr="00FC4368">
              <w:rPr>
                <w:rFonts w:ascii="Times New Roman" w:hAnsi="Times New Roman"/>
                <w:sz w:val="24"/>
                <w:szCs w:val="24"/>
              </w:rPr>
              <w:t>), тыс. </w:t>
            </w:r>
            <w:proofErr w:type="spellStart"/>
            <w:r w:rsidR="00236609" w:rsidRPr="00FC4368">
              <w:rPr>
                <w:rFonts w:ascii="Times New Roman" w:hAnsi="Times New Roman"/>
                <w:sz w:val="24"/>
                <w:szCs w:val="24"/>
              </w:rPr>
              <w:t>ден</w:t>
            </w:r>
            <w:proofErr w:type="spellEnd"/>
            <w:r w:rsidR="00236609" w:rsidRPr="00FC4368">
              <w:rPr>
                <w:rFonts w:ascii="Times New Roman" w:hAnsi="Times New Roman"/>
                <w:sz w:val="24"/>
                <w:szCs w:val="24"/>
              </w:rPr>
              <w:t>. ед.</w:t>
            </w:r>
          </w:p>
        </w:tc>
        <w:tc>
          <w:tcPr>
            <w:tcW w:w="813" w:type="pct"/>
            <w:vAlign w:val="center"/>
          </w:tcPr>
          <w:p w:rsidR="00236609" w:rsidRPr="00FC4368" w:rsidRDefault="00236609" w:rsidP="00236609">
            <w:pPr>
              <w:pStyle w:val="11"/>
              <w:tabs>
                <w:tab w:val="left" w:pos="567"/>
              </w:tabs>
              <w:spacing w:line="240" w:lineRule="auto"/>
              <w:ind w:firstLine="0"/>
              <w:jc w:val="left"/>
              <w:rPr>
                <w:rFonts w:ascii="Times New Roman" w:hAnsi="Times New Roman"/>
                <w:sz w:val="24"/>
                <w:szCs w:val="24"/>
              </w:rPr>
            </w:pPr>
            <w:r w:rsidRPr="00FC4368">
              <w:rPr>
                <w:rFonts w:ascii="Times New Roman" w:hAnsi="Times New Roman"/>
                <w:sz w:val="24"/>
                <w:szCs w:val="24"/>
              </w:rPr>
              <w:t>Определяется исходя из структуры капитала (L/E)</w:t>
            </w:r>
          </w:p>
        </w:tc>
        <w:tc>
          <w:tcPr>
            <w:tcW w:w="442"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1750</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3500</w:t>
            </w:r>
          </w:p>
        </w:tc>
        <w:tc>
          <w:tcPr>
            <w:tcW w:w="442"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4375</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5250</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7000</w:t>
            </w:r>
          </w:p>
        </w:tc>
        <w:tc>
          <w:tcPr>
            <w:tcW w:w="380"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8750</w:t>
            </w:r>
          </w:p>
        </w:tc>
      </w:tr>
      <w:tr w:rsidR="00236609" w:rsidRPr="00FC4368" w:rsidTr="00FE7D8E">
        <w:trPr>
          <w:jc w:val="center"/>
        </w:trPr>
        <w:tc>
          <w:tcPr>
            <w:tcW w:w="1159" w:type="pct"/>
          </w:tcPr>
          <w:p w:rsidR="00236609" w:rsidRPr="00FC4368" w:rsidRDefault="00A55523" w:rsidP="00236609">
            <w:pPr>
              <w:pStyle w:val="11"/>
              <w:tabs>
                <w:tab w:val="left" w:pos="567"/>
              </w:tabs>
              <w:spacing w:line="240" w:lineRule="auto"/>
              <w:ind w:firstLine="0"/>
              <w:jc w:val="left"/>
              <w:rPr>
                <w:rFonts w:ascii="Times New Roman" w:hAnsi="Times New Roman"/>
                <w:sz w:val="24"/>
                <w:szCs w:val="24"/>
              </w:rPr>
            </w:pPr>
            <w:r>
              <w:rPr>
                <w:rFonts w:ascii="Times New Roman" w:hAnsi="Times New Roman"/>
                <w:sz w:val="24"/>
                <w:szCs w:val="24"/>
              </w:rPr>
              <w:t>8</w:t>
            </w:r>
            <w:r w:rsidR="00236609" w:rsidRPr="00FC4368">
              <w:rPr>
                <w:rFonts w:ascii="Times New Roman" w:hAnsi="Times New Roman"/>
                <w:sz w:val="24"/>
                <w:szCs w:val="24"/>
              </w:rPr>
              <w:t xml:space="preserve"> Рентабельность собственного </w:t>
            </w:r>
            <w:r w:rsidR="00236609" w:rsidRPr="00FC4368">
              <w:rPr>
                <w:rFonts w:ascii="Times New Roman" w:hAnsi="Times New Roman"/>
                <w:sz w:val="24"/>
                <w:szCs w:val="24"/>
              </w:rPr>
              <w:br/>
              <w:t>капитала (ROE), коэффициент</w:t>
            </w:r>
          </w:p>
        </w:tc>
        <w:tc>
          <w:tcPr>
            <w:tcW w:w="813"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См. формулу выше в тексте над табл.</w:t>
            </w:r>
          </w:p>
        </w:tc>
        <w:tc>
          <w:tcPr>
            <w:tcW w:w="442"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0,48</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0,52</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0,60</w:t>
            </w:r>
          </w:p>
        </w:tc>
        <w:tc>
          <w:tcPr>
            <w:tcW w:w="442"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0,66</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0,80</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1,34</w:t>
            </w:r>
          </w:p>
        </w:tc>
        <w:tc>
          <w:tcPr>
            <w:tcW w:w="380"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w:t>
            </w:r>
          </w:p>
        </w:tc>
      </w:tr>
      <w:tr w:rsidR="00236609" w:rsidRPr="00FC4368" w:rsidTr="00FE7D8E">
        <w:trPr>
          <w:jc w:val="center"/>
        </w:trPr>
        <w:tc>
          <w:tcPr>
            <w:tcW w:w="1159" w:type="pct"/>
          </w:tcPr>
          <w:p w:rsidR="00236609" w:rsidRPr="00FC4368" w:rsidRDefault="00A55523" w:rsidP="00236609">
            <w:pPr>
              <w:pStyle w:val="11"/>
              <w:tabs>
                <w:tab w:val="left" w:pos="567"/>
              </w:tabs>
              <w:spacing w:line="240" w:lineRule="auto"/>
              <w:ind w:firstLine="0"/>
              <w:jc w:val="left"/>
              <w:rPr>
                <w:rFonts w:ascii="Times New Roman" w:hAnsi="Times New Roman"/>
                <w:sz w:val="24"/>
                <w:szCs w:val="24"/>
              </w:rPr>
            </w:pPr>
            <w:r>
              <w:rPr>
                <w:rFonts w:ascii="Times New Roman" w:hAnsi="Times New Roman"/>
                <w:sz w:val="24"/>
                <w:szCs w:val="24"/>
              </w:rPr>
              <w:t>9</w:t>
            </w:r>
            <w:r w:rsidR="00236609" w:rsidRPr="00FC4368">
              <w:rPr>
                <w:rFonts w:ascii="Times New Roman" w:hAnsi="Times New Roman"/>
                <w:sz w:val="24"/>
                <w:szCs w:val="24"/>
              </w:rPr>
              <w:t xml:space="preserve"> Уровень финансового риска (FR</w:t>
            </w:r>
            <w:r w:rsidR="00236609" w:rsidRPr="00FC4368">
              <w:rPr>
                <w:rFonts w:ascii="Times New Roman" w:hAnsi="Times New Roman"/>
                <w:sz w:val="24"/>
                <w:szCs w:val="24"/>
                <w:vertAlign w:val="subscript"/>
              </w:rPr>
              <w:t> </w:t>
            </w:r>
            <w:r w:rsidR="00236609" w:rsidRPr="00FC4368">
              <w:rPr>
                <w:rFonts w:ascii="Times New Roman" w:hAnsi="Times New Roman"/>
                <w:sz w:val="24"/>
                <w:szCs w:val="24"/>
              </w:rPr>
              <w:t>), коэффициент</w:t>
            </w:r>
          </w:p>
        </w:tc>
        <w:tc>
          <w:tcPr>
            <w:tcW w:w="813"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См. формулу выше в тексте над табл.</w:t>
            </w:r>
          </w:p>
        </w:tc>
        <w:tc>
          <w:tcPr>
            <w:tcW w:w="442"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0,04</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0,08</w:t>
            </w:r>
          </w:p>
        </w:tc>
        <w:tc>
          <w:tcPr>
            <w:tcW w:w="442"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0,1</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0,09</w:t>
            </w:r>
          </w:p>
        </w:tc>
        <w:tc>
          <w:tcPr>
            <w:tcW w:w="441"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0,12</w:t>
            </w:r>
          </w:p>
        </w:tc>
        <w:tc>
          <w:tcPr>
            <w:tcW w:w="380" w:type="pct"/>
            <w:vAlign w:val="center"/>
          </w:tcPr>
          <w:p w:rsidR="00236609" w:rsidRPr="00FC4368" w:rsidRDefault="00236609" w:rsidP="00236609">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0,15</w:t>
            </w:r>
          </w:p>
        </w:tc>
      </w:tr>
    </w:tbl>
    <w:p w:rsidR="00697584" w:rsidRDefault="00697584" w:rsidP="00797355"/>
    <w:p w:rsidR="00A2385C" w:rsidRDefault="00A2385C" w:rsidP="00797355"/>
    <w:p w:rsidR="00A2385C" w:rsidRDefault="00A2385C" w:rsidP="00797355">
      <w:bookmarkStart w:id="57" w:name="_GoBack"/>
      <w:bookmarkEnd w:id="57"/>
    </w:p>
    <w:p w:rsidR="007B19FF" w:rsidRDefault="007B19FF" w:rsidP="006F749E">
      <w:pPr>
        <w:spacing w:after="0"/>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13</w:t>
      </w:r>
    </w:p>
    <w:p w:rsidR="006F749E" w:rsidRPr="007B19FF" w:rsidRDefault="006F749E" w:rsidP="006F749E">
      <w:pPr>
        <w:spacing w:after="0"/>
        <w:rPr>
          <w:rFonts w:ascii="Times New Roman" w:hAnsi="Times New Roman" w:cs="Times New Roman"/>
          <w:sz w:val="28"/>
          <w:szCs w:val="28"/>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269"/>
        <w:gridCol w:w="1590"/>
        <w:gridCol w:w="866"/>
        <w:gridCol w:w="864"/>
        <w:gridCol w:w="864"/>
        <w:gridCol w:w="866"/>
        <w:gridCol w:w="864"/>
        <w:gridCol w:w="864"/>
        <w:gridCol w:w="729"/>
      </w:tblGrid>
      <w:tr w:rsidR="00A55523" w:rsidRPr="00FC4368" w:rsidTr="002C00A0">
        <w:trPr>
          <w:jc w:val="center"/>
        </w:trPr>
        <w:tc>
          <w:tcPr>
            <w:tcW w:w="1160" w:type="pct"/>
            <w:vMerge w:val="restar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Показатели</w:t>
            </w:r>
          </w:p>
        </w:tc>
        <w:tc>
          <w:tcPr>
            <w:tcW w:w="813" w:type="pct"/>
            <w:vMerge w:val="restar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Порядок расчета</w:t>
            </w:r>
          </w:p>
        </w:tc>
        <w:tc>
          <w:tcPr>
            <w:tcW w:w="3026" w:type="pct"/>
            <w:gridSpan w:val="7"/>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Структура капитала, % (L/E</w:t>
            </w:r>
            <w:r w:rsidRPr="00FC4368">
              <w:rPr>
                <w:rFonts w:ascii="Times New Roman" w:hAnsi="Times New Roman"/>
                <w:sz w:val="24"/>
                <w:szCs w:val="24"/>
                <w:vertAlign w:val="subscript"/>
              </w:rPr>
              <w:t> </w:t>
            </w:r>
            <w:r w:rsidRPr="00FC4368">
              <w:rPr>
                <w:rFonts w:ascii="Times New Roman" w:hAnsi="Times New Roman"/>
                <w:sz w:val="24"/>
                <w:szCs w:val="24"/>
              </w:rPr>
              <w:t>)</w:t>
            </w:r>
          </w:p>
        </w:tc>
      </w:tr>
      <w:tr w:rsidR="00A55523" w:rsidRPr="00FC4368" w:rsidTr="00A55523">
        <w:trPr>
          <w:jc w:val="center"/>
        </w:trPr>
        <w:tc>
          <w:tcPr>
            <w:tcW w:w="1160" w:type="pct"/>
            <w:vMerge/>
          </w:tcPr>
          <w:p w:rsidR="00A55523" w:rsidRPr="00FC4368" w:rsidRDefault="00A55523" w:rsidP="00A55523">
            <w:pPr>
              <w:pStyle w:val="11"/>
              <w:tabs>
                <w:tab w:val="left" w:pos="567"/>
              </w:tabs>
              <w:spacing w:line="240" w:lineRule="auto"/>
              <w:ind w:firstLine="0"/>
              <w:jc w:val="left"/>
              <w:rPr>
                <w:rFonts w:ascii="Times New Roman" w:hAnsi="Times New Roman"/>
                <w:sz w:val="24"/>
                <w:szCs w:val="24"/>
              </w:rPr>
            </w:pPr>
          </w:p>
        </w:tc>
        <w:tc>
          <w:tcPr>
            <w:tcW w:w="813" w:type="pct"/>
            <w:vMerge/>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rPr>
            </w:pPr>
          </w:p>
        </w:tc>
        <w:tc>
          <w:tcPr>
            <w:tcW w:w="443"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pacing w:val="-2"/>
                <w:sz w:val="24"/>
                <w:szCs w:val="24"/>
              </w:rPr>
              <w:t>0/100</w:t>
            </w:r>
          </w:p>
        </w:tc>
        <w:tc>
          <w:tcPr>
            <w:tcW w:w="442"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pacing w:val="-2"/>
                <w:sz w:val="24"/>
                <w:szCs w:val="24"/>
              </w:rPr>
              <w:t>20/80</w:t>
            </w:r>
          </w:p>
        </w:tc>
        <w:tc>
          <w:tcPr>
            <w:tcW w:w="442"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pacing w:val="-2"/>
                <w:sz w:val="24"/>
                <w:szCs w:val="24"/>
              </w:rPr>
              <w:t>40/60</w:t>
            </w:r>
          </w:p>
        </w:tc>
        <w:tc>
          <w:tcPr>
            <w:tcW w:w="443"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pacing w:val="-2"/>
                <w:sz w:val="24"/>
                <w:szCs w:val="24"/>
              </w:rPr>
              <w:t>50/50</w:t>
            </w:r>
          </w:p>
        </w:tc>
        <w:tc>
          <w:tcPr>
            <w:tcW w:w="442"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pacing w:val="-2"/>
                <w:sz w:val="24"/>
                <w:szCs w:val="24"/>
              </w:rPr>
              <w:t>60/40</w:t>
            </w:r>
          </w:p>
        </w:tc>
        <w:tc>
          <w:tcPr>
            <w:tcW w:w="442"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pacing w:val="-2"/>
                <w:sz w:val="24"/>
                <w:szCs w:val="24"/>
              </w:rPr>
              <w:t>80/20</w:t>
            </w:r>
          </w:p>
        </w:tc>
        <w:tc>
          <w:tcPr>
            <w:tcW w:w="373"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pacing w:val="-2"/>
                <w:sz w:val="24"/>
                <w:szCs w:val="24"/>
              </w:rPr>
              <w:t>100/0</w:t>
            </w:r>
          </w:p>
        </w:tc>
      </w:tr>
      <w:tr w:rsidR="00A55523" w:rsidRPr="00FC4368" w:rsidTr="00A55523">
        <w:trPr>
          <w:jc w:val="center"/>
        </w:trPr>
        <w:tc>
          <w:tcPr>
            <w:tcW w:w="1160" w:type="pct"/>
          </w:tcPr>
          <w:p w:rsidR="00A55523" w:rsidRPr="00FC4368" w:rsidRDefault="00A55523" w:rsidP="00A55523">
            <w:pPr>
              <w:pStyle w:val="11"/>
              <w:tabs>
                <w:tab w:val="clear" w:pos="454"/>
                <w:tab w:val="left" w:pos="567"/>
                <w:tab w:val="left" w:pos="1044"/>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1</w:t>
            </w:r>
          </w:p>
        </w:tc>
        <w:tc>
          <w:tcPr>
            <w:tcW w:w="813"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2</w:t>
            </w:r>
          </w:p>
        </w:tc>
        <w:tc>
          <w:tcPr>
            <w:tcW w:w="443"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3</w:t>
            </w:r>
          </w:p>
        </w:tc>
        <w:tc>
          <w:tcPr>
            <w:tcW w:w="442"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4</w:t>
            </w:r>
          </w:p>
        </w:tc>
        <w:tc>
          <w:tcPr>
            <w:tcW w:w="442"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5</w:t>
            </w:r>
          </w:p>
        </w:tc>
        <w:tc>
          <w:tcPr>
            <w:tcW w:w="443"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6</w:t>
            </w:r>
          </w:p>
        </w:tc>
        <w:tc>
          <w:tcPr>
            <w:tcW w:w="442"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7</w:t>
            </w:r>
          </w:p>
        </w:tc>
        <w:tc>
          <w:tcPr>
            <w:tcW w:w="442"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8</w:t>
            </w:r>
          </w:p>
        </w:tc>
        <w:tc>
          <w:tcPr>
            <w:tcW w:w="373" w:type="pct"/>
            <w:vAlign w:val="center"/>
          </w:tcPr>
          <w:p w:rsidR="00A55523" w:rsidRPr="00FC4368" w:rsidRDefault="00A55523" w:rsidP="00A55523">
            <w:pPr>
              <w:pStyle w:val="11"/>
              <w:tabs>
                <w:tab w:val="left" w:pos="567"/>
              </w:tabs>
              <w:spacing w:line="240" w:lineRule="auto"/>
              <w:ind w:firstLine="0"/>
              <w:jc w:val="center"/>
              <w:rPr>
                <w:rFonts w:ascii="Times New Roman" w:hAnsi="Times New Roman"/>
                <w:sz w:val="24"/>
                <w:szCs w:val="24"/>
                <w:lang w:val="en-US"/>
              </w:rPr>
            </w:pPr>
            <w:r>
              <w:rPr>
                <w:rFonts w:ascii="Times New Roman" w:hAnsi="Times New Roman"/>
                <w:sz w:val="24"/>
                <w:szCs w:val="24"/>
                <w:lang w:val="en-US"/>
              </w:rPr>
              <w:t>9</w:t>
            </w:r>
          </w:p>
        </w:tc>
      </w:tr>
      <w:tr w:rsidR="006F749E" w:rsidRPr="00FC4368" w:rsidTr="00A55523">
        <w:trPr>
          <w:jc w:val="center"/>
        </w:trPr>
        <w:tc>
          <w:tcPr>
            <w:tcW w:w="1160" w:type="pct"/>
          </w:tcPr>
          <w:p w:rsidR="006F749E" w:rsidRPr="00FC4368" w:rsidRDefault="006F749E" w:rsidP="006F749E">
            <w:pPr>
              <w:pStyle w:val="11"/>
              <w:tabs>
                <w:tab w:val="left" w:pos="567"/>
              </w:tabs>
              <w:spacing w:line="240" w:lineRule="auto"/>
              <w:ind w:firstLine="0"/>
              <w:jc w:val="left"/>
              <w:rPr>
                <w:rFonts w:ascii="Times New Roman" w:hAnsi="Times New Roman"/>
                <w:sz w:val="24"/>
                <w:szCs w:val="24"/>
              </w:rPr>
            </w:pPr>
            <w:r>
              <w:rPr>
                <w:rFonts w:ascii="Times New Roman" w:hAnsi="Times New Roman"/>
                <w:sz w:val="24"/>
                <w:szCs w:val="24"/>
              </w:rPr>
              <w:t>10</w:t>
            </w:r>
            <w:r w:rsidRPr="00FC4368">
              <w:rPr>
                <w:rFonts w:ascii="Times New Roman" w:hAnsi="Times New Roman"/>
                <w:sz w:val="24"/>
                <w:szCs w:val="24"/>
              </w:rPr>
              <w:t> Соотношение «рентабельность – финансовый риск» (λ)</w:t>
            </w:r>
          </w:p>
        </w:tc>
        <w:tc>
          <w:tcPr>
            <w:tcW w:w="813" w:type="pct"/>
            <w:vAlign w:val="center"/>
          </w:tcPr>
          <w:p w:rsidR="006F749E" w:rsidRPr="00FC4368" w:rsidRDefault="006F749E" w:rsidP="006F749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См. формулу выше в тексте над табл.</w:t>
            </w:r>
          </w:p>
        </w:tc>
        <w:tc>
          <w:tcPr>
            <w:tcW w:w="443" w:type="pct"/>
            <w:vAlign w:val="center"/>
          </w:tcPr>
          <w:p w:rsidR="006F749E" w:rsidRPr="00FC4368" w:rsidRDefault="006F749E" w:rsidP="006F749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w:t>
            </w:r>
          </w:p>
        </w:tc>
        <w:tc>
          <w:tcPr>
            <w:tcW w:w="442" w:type="pct"/>
            <w:vAlign w:val="center"/>
          </w:tcPr>
          <w:p w:rsidR="006F749E" w:rsidRPr="00FC4368" w:rsidRDefault="006F749E" w:rsidP="006F749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13,0</w:t>
            </w:r>
          </w:p>
        </w:tc>
        <w:tc>
          <w:tcPr>
            <w:tcW w:w="442" w:type="pct"/>
            <w:vAlign w:val="center"/>
          </w:tcPr>
          <w:p w:rsidR="006F749E" w:rsidRPr="00FC4368" w:rsidRDefault="006F749E" w:rsidP="006F749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7,50</w:t>
            </w:r>
          </w:p>
        </w:tc>
        <w:tc>
          <w:tcPr>
            <w:tcW w:w="443" w:type="pct"/>
            <w:vAlign w:val="center"/>
          </w:tcPr>
          <w:p w:rsidR="006F749E" w:rsidRPr="00FC4368" w:rsidRDefault="006F749E" w:rsidP="006F749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6,60</w:t>
            </w:r>
          </w:p>
        </w:tc>
        <w:tc>
          <w:tcPr>
            <w:tcW w:w="442" w:type="pct"/>
            <w:vAlign w:val="center"/>
          </w:tcPr>
          <w:p w:rsidR="006F749E" w:rsidRPr="00FC4368" w:rsidRDefault="006F749E" w:rsidP="006F749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8,89</w:t>
            </w:r>
          </w:p>
        </w:tc>
        <w:tc>
          <w:tcPr>
            <w:tcW w:w="442" w:type="pct"/>
            <w:vAlign w:val="center"/>
          </w:tcPr>
          <w:p w:rsidR="006F749E" w:rsidRPr="00FC4368" w:rsidRDefault="006F749E" w:rsidP="006F749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11,17</w:t>
            </w:r>
          </w:p>
        </w:tc>
        <w:tc>
          <w:tcPr>
            <w:tcW w:w="373" w:type="pct"/>
            <w:vAlign w:val="center"/>
          </w:tcPr>
          <w:p w:rsidR="006F749E" w:rsidRPr="00FC4368" w:rsidRDefault="006F749E" w:rsidP="006F749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w:t>
            </w:r>
          </w:p>
        </w:tc>
      </w:tr>
      <w:tr w:rsidR="00FE7D8E" w:rsidRPr="00FC4368" w:rsidTr="00A55523">
        <w:trPr>
          <w:jc w:val="center"/>
        </w:trPr>
        <w:tc>
          <w:tcPr>
            <w:tcW w:w="1160" w:type="pct"/>
          </w:tcPr>
          <w:p w:rsidR="00FE7D8E" w:rsidRPr="00FC4368" w:rsidRDefault="00FE7D8E" w:rsidP="00FE7D8E">
            <w:pPr>
              <w:pStyle w:val="11"/>
              <w:tabs>
                <w:tab w:val="left" w:pos="567"/>
              </w:tabs>
              <w:spacing w:line="240" w:lineRule="auto"/>
              <w:ind w:firstLine="0"/>
              <w:jc w:val="left"/>
              <w:rPr>
                <w:rFonts w:ascii="Times New Roman" w:hAnsi="Times New Roman"/>
                <w:sz w:val="24"/>
                <w:szCs w:val="24"/>
              </w:rPr>
            </w:pPr>
            <w:r>
              <w:rPr>
                <w:rFonts w:ascii="Times New Roman" w:hAnsi="Times New Roman"/>
                <w:sz w:val="24"/>
                <w:szCs w:val="24"/>
              </w:rPr>
              <w:t>11</w:t>
            </w:r>
            <w:r w:rsidRPr="00FC4368">
              <w:rPr>
                <w:rFonts w:ascii="Times New Roman" w:hAnsi="Times New Roman"/>
                <w:sz w:val="24"/>
                <w:szCs w:val="24"/>
              </w:rPr>
              <w:t> Срок окупаемости (Т</w:t>
            </w:r>
            <w:r w:rsidRPr="00FC4368">
              <w:rPr>
                <w:rFonts w:ascii="Times New Roman" w:hAnsi="Times New Roman"/>
                <w:sz w:val="24"/>
                <w:szCs w:val="24"/>
                <w:vertAlign w:val="subscript"/>
              </w:rPr>
              <w:t> </w:t>
            </w:r>
            <w:r w:rsidRPr="00FC4368">
              <w:rPr>
                <w:rFonts w:ascii="Times New Roman" w:hAnsi="Times New Roman"/>
                <w:sz w:val="24"/>
                <w:szCs w:val="24"/>
              </w:rPr>
              <w:t>), лет</w:t>
            </w:r>
          </w:p>
        </w:tc>
        <w:tc>
          <w:tcPr>
            <w:tcW w:w="813" w:type="pct"/>
            <w:vAlign w:val="center"/>
          </w:tcPr>
          <w:p w:rsidR="00FE7D8E" w:rsidRPr="00FC4368" w:rsidRDefault="00FE7D8E" w:rsidP="00FE7D8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См. формулу выше в тексте над табл.</w:t>
            </w:r>
          </w:p>
        </w:tc>
        <w:tc>
          <w:tcPr>
            <w:tcW w:w="443" w:type="pct"/>
            <w:vAlign w:val="center"/>
          </w:tcPr>
          <w:p w:rsidR="00FE7D8E" w:rsidRPr="00FC4368" w:rsidRDefault="00FE7D8E" w:rsidP="00FE7D8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2,1</w:t>
            </w:r>
          </w:p>
        </w:tc>
        <w:tc>
          <w:tcPr>
            <w:tcW w:w="442" w:type="pct"/>
            <w:vAlign w:val="center"/>
          </w:tcPr>
          <w:p w:rsidR="00FE7D8E" w:rsidRPr="00FC4368" w:rsidRDefault="00FE7D8E" w:rsidP="00FE7D8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2,4</w:t>
            </w:r>
          </w:p>
        </w:tc>
        <w:tc>
          <w:tcPr>
            <w:tcW w:w="442" w:type="pct"/>
            <w:vAlign w:val="center"/>
          </w:tcPr>
          <w:p w:rsidR="00FE7D8E" w:rsidRPr="00FC4368" w:rsidRDefault="00FE7D8E" w:rsidP="00FE7D8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2,8</w:t>
            </w:r>
          </w:p>
        </w:tc>
        <w:tc>
          <w:tcPr>
            <w:tcW w:w="443" w:type="pct"/>
            <w:vAlign w:val="center"/>
          </w:tcPr>
          <w:p w:rsidR="00FE7D8E" w:rsidRPr="00FC4368" w:rsidRDefault="00FE7D8E" w:rsidP="00FE7D8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3,0</w:t>
            </w:r>
          </w:p>
        </w:tc>
        <w:tc>
          <w:tcPr>
            <w:tcW w:w="442" w:type="pct"/>
            <w:vAlign w:val="center"/>
          </w:tcPr>
          <w:p w:rsidR="00FE7D8E" w:rsidRPr="00FC4368" w:rsidRDefault="00FE7D8E" w:rsidP="00FE7D8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3,1</w:t>
            </w:r>
          </w:p>
        </w:tc>
        <w:tc>
          <w:tcPr>
            <w:tcW w:w="442" w:type="pct"/>
            <w:vAlign w:val="center"/>
          </w:tcPr>
          <w:p w:rsidR="00FE7D8E" w:rsidRPr="00FC4368" w:rsidRDefault="00FE7D8E" w:rsidP="00FE7D8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3,7</w:t>
            </w:r>
          </w:p>
        </w:tc>
        <w:tc>
          <w:tcPr>
            <w:tcW w:w="373" w:type="pct"/>
            <w:vAlign w:val="center"/>
          </w:tcPr>
          <w:p w:rsidR="00FE7D8E" w:rsidRPr="00FC4368" w:rsidRDefault="00FE7D8E" w:rsidP="00FE7D8E">
            <w:pPr>
              <w:pStyle w:val="11"/>
              <w:tabs>
                <w:tab w:val="left" w:pos="567"/>
              </w:tabs>
              <w:spacing w:line="240" w:lineRule="auto"/>
              <w:ind w:firstLine="0"/>
              <w:jc w:val="center"/>
              <w:rPr>
                <w:rFonts w:ascii="Times New Roman" w:hAnsi="Times New Roman"/>
                <w:sz w:val="24"/>
                <w:szCs w:val="24"/>
              </w:rPr>
            </w:pPr>
            <w:r w:rsidRPr="00FC4368">
              <w:rPr>
                <w:rFonts w:ascii="Times New Roman" w:hAnsi="Times New Roman"/>
                <w:sz w:val="24"/>
                <w:szCs w:val="24"/>
              </w:rPr>
              <w:t>4,6</w:t>
            </w:r>
          </w:p>
        </w:tc>
      </w:tr>
    </w:tbl>
    <w:p w:rsidR="00FF16A7" w:rsidRDefault="00FF16A7" w:rsidP="00797355">
      <w:pPr>
        <w:pStyle w:val="11"/>
        <w:tabs>
          <w:tab w:val="left" w:pos="567"/>
        </w:tabs>
        <w:spacing w:line="360" w:lineRule="auto"/>
        <w:ind w:firstLine="567"/>
        <w:rPr>
          <w:rFonts w:ascii="Times New Roman" w:hAnsi="Times New Roman"/>
          <w:bCs/>
          <w:sz w:val="28"/>
          <w:szCs w:val="28"/>
        </w:rPr>
      </w:pPr>
    </w:p>
    <w:p w:rsidR="00C464F8" w:rsidRPr="00246BF4" w:rsidRDefault="00C464F8" w:rsidP="00797355">
      <w:pPr>
        <w:pStyle w:val="11"/>
        <w:tabs>
          <w:tab w:val="left" w:pos="567"/>
        </w:tabs>
        <w:spacing w:line="360" w:lineRule="auto"/>
        <w:ind w:firstLine="567"/>
        <w:rPr>
          <w:rFonts w:ascii="Times New Roman" w:hAnsi="Times New Roman"/>
          <w:bCs/>
          <w:sz w:val="28"/>
          <w:szCs w:val="28"/>
        </w:rPr>
      </w:pPr>
      <w:r w:rsidRPr="00246BF4">
        <w:rPr>
          <w:rFonts w:ascii="Times New Roman" w:hAnsi="Times New Roman"/>
          <w:bCs/>
          <w:sz w:val="28"/>
          <w:szCs w:val="28"/>
        </w:rPr>
        <w:t>Прежде чем сделать вывод по этой части задачи напомним, что</w:t>
      </w:r>
      <w:r w:rsidRPr="00246BF4">
        <w:rPr>
          <w:rFonts w:ascii="Times New Roman" w:hAnsi="Times New Roman"/>
          <w:sz w:val="28"/>
          <w:szCs w:val="28"/>
        </w:rPr>
        <w:t xml:space="preserve"> оптимальным является тот вариант структуры капитала, который имеет</w:t>
      </w:r>
      <w:r w:rsidRPr="00246BF4">
        <w:rPr>
          <w:rFonts w:ascii="Times New Roman" w:hAnsi="Times New Roman"/>
          <w:bCs/>
          <w:sz w:val="28"/>
          <w:szCs w:val="28"/>
        </w:rPr>
        <w:t>:</w:t>
      </w:r>
    </w:p>
    <w:p w:rsidR="00C464F8" w:rsidRPr="00246BF4" w:rsidRDefault="00C464F8" w:rsidP="00797355">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 наибольшее значение показателя «рентабельности собственного капитала»;</w:t>
      </w:r>
    </w:p>
    <w:p w:rsidR="00C464F8" w:rsidRPr="00246BF4" w:rsidRDefault="00C464F8" w:rsidP="00797355">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 наибольшее значение соотношение «рентабельность – финансовый риск»;</w:t>
      </w:r>
    </w:p>
    <w:p w:rsidR="00C464F8" w:rsidRPr="00246BF4" w:rsidRDefault="00C464F8" w:rsidP="00797355">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 наименьшее значение показателя «срок окупаемости» (при приемлемом соотношении «рентабельность – финансовый риск»).</w:t>
      </w:r>
    </w:p>
    <w:p w:rsidR="00C464F8" w:rsidRPr="00246BF4" w:rsidRDefault="00C464F8" w:rsidP="00797355">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2. Определение влияния изменения структуры капитала на стоимость организации.</w:t>
      </w:r>
    </w:p>
    <w:p w:rsidR="00C464F8" w:rsidRPr="00246BF4" w:rsidRDefault="00C464F8" w:rsidP="00797355">
      <w:pPr>
        <w:pStyle w:val="11"/>
        <w:tabs>
          <w:tab w:val="left" w:pos="567"/>
        </w:tabs>
        <w:spacing w:line="360" w:lineRule="auto"/>
        <w:ind w:firstLine="0"/>
        <w:rPr>
          <w:rFonts w:ascii="Times New Roman" w:hAnsi="Times New Roman"/>
          <w:sz w:val="28"/>
          <w:szCs w:val="28"/>
        </w:rPr>
      </w:pPr>
    </w:p>
    <w:p w:rsidR="00697584" w:rsidRPr="007B19FF" w:rsidRDefault="00C464F8" w:rsidP="007B19FF">
      <w:pPr>
        <w:pStyle w:val="11"/>
        <w:tabs>
          <w:tab w:val="left" w:pos="567"/>
        </w:tabs>
        <w:spacing w:line="360" w:lineRule="auto"/>
        <w:ind w:firstLine="0"/>
        <w:rPr>
          <w:rFonts w:ascii="Times New Roman" w:hAnsi="Times New Roman"/>
          <w:sz w:val="28"/>
          <w:szCs w:val="28"/>
        </w:rPr>
      </w:pPr>
      <w:r w:rsidRPr="00246BF4">
        <w:rPr>
          <w:rFonts w:ascii="Times New Roman" w:hAnsi="Times New Roman"/>
          <w:sz w:val="28"/>
          <w:szCs w:val="28"/>
        </w:rPr>
        <w:t>Таблица 14</w:t>
      </w:r>
      <w:r w:rsidR="007568BF">
        <w:rPr>
          <w:rFonts w:ascii="Times New Roman" w:hAnsi="Times New Roman"/>
          <w:sz w:val="28"/>
          <w:szCs w:val="28"/>
        </w:rPr>
        <w:t xml:space="preserve"> </w:t>
      </w:r>
      <w:r w:rsidR="007568BF" w:rsidRPr="00246BF4">
        <w:rPr>
          <w:rFonts w:ascii="Times New Roman" w:hAnsi="Times New Roman"/>
          <w:sz w:val="28"/>
          <w:szCs w:val="28"/>
        </w:rPr>
        <w:t>–</w:t>
      </w:r>
      <w:r w:rsidR="007568BF">
        <w:rPr>
          <w:rFonts w:ascii="Times New Roman" w:hAnsi="Times New Roman"/>
          <w:sz w:val="28"/>
          <w:szCs w:val="28"/>
        </w:rPr>
        <w:t xml:space="preserve"> </w:t>
      </w:r>
      <w:r w:rsidRPr="00246BF4">
        <w:rPr>
          <w:rFonts w:ascii="Times New Roman" w:hAnsi="Times New Roman"/>
          <w:sz w:val="28"/>
          <w:szCs w:val="28"/>
        </w:rPr>
        <w:t>Финансовые показатели организации</w:t>
      </w:r>
      <w:r w:rsidR="007B19FF">
        <w:rPr>
          <w:rFonts w:ascii="Times New Roman" w:hAnsi="Times New Roman"/>
          <w:sz w:val="28"/>
          <w:szCs w:val="28"/>
        </w:rPr>
        <w:t xml:space="preserve"> (составлено автором)</w:t>
      </w:r>
    </w:p>
    <w:p w:rsidR="00697584" w:rsidRPr="00697584" w:rsidRDefault="00697584" w:rsidP="00797355">
      <w:pPr>
        <w:spacing w:after="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1954"/>
        <w:gridCol w:w="1001"/>
        <w:gridCol w:w="999"/>
        <w:gridCol w:w="1150"/>
      </w:tblGrid>
      <w:tr w:rsidR="007B19FF" w:rsidRPr="00246BF4" w:rsidTr="00CC3473">
        <w:tc>
          <w:tcPr>
            <w:tcW w:w="234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Показатели</w:t>
            </w:r>
          </w:p>
        </w:tc>
        <w:tc>
          <w:tcPr>
            <w:tcW w:w="1015" w:type="pct"/>
            <w:vAlign w:val="center"/>
          </w:tcPr>
          <w:p w:rsidR="007B19FF" w:rsidRPr="00753D25" w:rsidRDefault="007B19FF" w:rsidP="007B19FF">
            <w:pPr>
              <w:pStyle w:val="11"/>
              <w:tabs>
                <w:tab w:val="left" w:pos="567"/>
              </w:tabs>
              <w:suppressAutoHyphens/>
              <w:spacing w:line="240" w:lineRule="auto"/>
              <w:ind w:firstLine="0"/>
              <w:jc w:val="center"/>
              <w:rPr>
                <w:rFonts w:ascii="Times New Roman" w:hAnsi="Times New Roman"/>
                <w:sz w:val="24"/>
                <w:szCs w:val="24"/>
              </w:rPr>
            </w:pPr>
            <w:r w:rsidRPr="00753D25">
              <w:rPr>
                <w:rFonts w:ascii="Times New Roman" w:hAnsi="Times New Roman"/>
                <w:sz w:val="24"/>
                <w:szCs w:val="24"/>
              </w:rPr>
              <w:t>Порядок расчета</w:t>
            </w:r>
          </w:p>
        </w:tc>
        <w:tc>
          <w:tcPr>
            <w:tcW w:w="520"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А</w:t>
            </w:r>
          </w:p>
        </w:tc>
        <w:tc>
          <w:tcPr>
            <w:tcW w:w="51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В</w:t>
            </w:r>
          </w:p>
        </w:tc>
        <w:tc>
          <w:tcPr>
            <w:tcW w:w="597"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С</w:t>
            </w:r>
          </w:p>
        </w:tc>
      </w:tr>
      <w:tr w:rsidR="007B19FF" w:rsidRPr="00246BF4" w:rsidTr="00C464F8">
        <w:tc>
          <w:tcPr>
            <w:tcW w:w="2349" w:type="pct"/>
          </w:tcPr>
          <w:p w:rsidR="007B19FF" w:rsidRPr="00753D25" w:rsidRDefault="007B19FF" w:rsidP="007B19FF">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1. Собственный капитал (E</w:t>
            </w:r>
            <w:r w:rsidRPr="00753D25">
              <w:rPr>
                <w:rFonts w:ascii="Times New Roman" w:hAnsi="Times New Roman"/>
                <w:sz w:val="24"/>
                <w:szCs w:val="24"/>
                <w:vertAlign w:val="subscript"/>
              </w:rPr>
              <w:t> </w:t>
            </w:r>
            <w:r w:rsidRPr="00753D25">
              <w:rPr>
                <w:rFonts w:ascii="Times New Roman" w:hAnsi="Times New Roman"/>
                <w:sz w:val="24"/>
                <w:szCs w:val="24"/>
              </w:rPr>
              <w:t>),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w:t>
            </w:r>
            <w:proofErr w:type="spellStart"/>
            <w:r w:rsidRPr="00753D25">
              <w:rPr>
                <w:rFonts w:ascii="Times New Roman" w:hAnsi="Times New Roman"/>
                <w:sz w:val="24"/>
                <w:szCs w:val="24"/>
              </w:rPr>
              <w:t>ед</w:t>
            </w:r>
            <w:proofErr w:type="spellEnd"/>
          </w:p>
        </w:tc>
        <w:tc>
          <w:tcPr>
            <w:tcW w:w="1015" w:type="pct"/>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 xml:space="preserve">Исх. </w:t>
            </w:r>
            <w:r w:rsidRPr="00753D25">
              <w:rPr>
                <w:rFonts w:ascii="Times New Roman" w:hAnsi="Times New Roman"/>
                <w:sz w:val="24"/>
                <w:szCs w:val="24"/>
              </w:rPr>
              <w:br/>
              <w:t>данные</w:t>
            </w:r>
          </w:p>
        </w:tc>
        <w:tc>
          <w:tcPr>
            <w:tcW w:w="520"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1000</w:t>
            </w:r>
          </w:p>
        </w:tc>
        <w:tc>
          <w:tcPr>
            <w:tcW w:w="51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800</w:t>
            </w:r>
          </w:p>
        </w:tc>
        <w:tc>
          <w:tcPr>
            <w:tcW w:w="597"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500</w:t>
            </w:r>
          </w:p>
        </w:tc>
      </w:tr>
      <w:tr w:rsidR="007B19FF" w:rsidRPr="00246BF4" w:rsidTr="00C464F8">
        <w:tc>
          <w:tcPr>
            <w:tcW w:w="2349" w:type="pct"/>
          </w:tcPr>
          <w:p w:rsidR="007B19FF" w:rsidRPr="00753D25" w:rsidRDefault="007B19FF" w:rsidP="007B19FF">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2. Заемный капитал (L</w:t>
            </w:r>
            <w:r w:rsidRPr="00753D25">
              <w:rPr>
                <w:rFonts w:ascii="Times New Roman" w:hAnsi="Times New Roman"/>
                <w:sz w:val="24"/>
                <w:szCs w:val="24"/>
                <w:vertAlign w:val="subscript"/>
              </w:rPr>
              <w:t> </w:t>
            </w:r>
            <w:r w:rsidRPr="00753D25">
              <w:rPr>
                <w:rFonts w:ascii="Times New Roman" w:hAnsi="Times New Roman"/>
                <w:sz w:val="24"/>
                <w:szCs w:val="24"/>
              </w:rPr>
              <w:t>),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1015" w:type="pct"/>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 xml:space="preserve">Исх. </w:t>
            </w:r>
            <w:r w:rsidRPr="00753D25">
              <w:rPr>
                <w:rFonts w:ascii="Times New Roman" w:hAnsi="Times New Roman"/>
                <w:sz w:val="24"/>
                <w:szCs w:val="24"/>
              </w:rPr>
              <w:br/>
              <w:t>данные</w:t>
            </w:r>
          </w:p>
        </w:tc>
        <w:tc>
          <w:tcPr>
            <w:tcW w:w="520"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w:t>
            </w:r>
          </w:p>
        </w:tc>
        <w:tc>
          <w:tcPr>
            <w:tcW w:w="51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200</w:t>
            </w:r>
          </w:p>
        </w:tc>
        <w:tc>
          <w:tcPr>
            <w:tcW w:w="597"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500</w:t>
            </w:r>
          </w:p>
        </w:tc>
      </w:tr>
      <w:tr w:rsidR="007B19FF" w:rsidRPr="00246BF4" w:rsidTr="00C464F8">
        <w:tc>
          <w:tcPr>
            <w:tcW w:w="2349" w:type="pct"/>
          </w:tcPr>
          <w:p w:rsidR="007B19FF" w:rsidRPr="00753D25" w:rsidRDefault="007B19FF" w:rsidP="007B19FF">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3. Операционная прибыль (</w:t>
            </w:r>
            <w:proofErr w:type="spellStart"/>
            <w:r w:rsidRPr="00753D25">
              <w:rPr>
                <w:rFonts w:ascii="Times New Roman" w:hAnsi="Times New Roman"/>
                <w:sz w:val="24"/>
                <w:szCs w:val="24"/>
              </w:rPr>
              <w:t>P</w:t>
            </w:r>
            <w:r w:rsidRPr="00753D25">
              <w:rPr>
                <w:rFonts w:ascii="Times New Roman" w:hAnsi="Times New Roman"/>
                <w:sz w:val="24"/>
                <w:szCs w:val="24"/>
                <w:vertAlign w:val="subscript"/>
              </w:rPr>
              <w:t>it</w:t>
            </w:r>
            <w:proofErr w:type="spellEnd"/>
            <w:r w:rsidRPr="00753D25">
              <w:rPr>
                <w:rFonts w:ascii="Times New Roman" w:hAnsi="Times New Roman"/>
                <w:sz w:val="24"/>
                <w:szCs w:val="24"/>
                <w:vertAlign w:val="subscript"/>
              </w:rPr>
              <w:t> </w:t>
            </w:r>
            <w:r w:rsidRPr="00753D25">
              <w:rPr>
                <w:rFonts w:ascii="Times New Roman" w:hAnsi="Times New Roman"/>
                <w:sz w:val="24"/>
                <w:szCs w:val="24"/>
              </w:rPr>
              <w:t>),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1015" w:type="pct"/>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 xml:space="preserve">Исх. </w:t>
            </w:r>
            <w:r w:rsidRPr="00753D25">
              <w:rPr>
                <w:rFonts w:ascii="Times New Roman" w:hAnsi="Times New Roman"/>
                <w:sz w:val="24"/>
                <w:szCs w:val="24"/>
              </w:rPr>
              <w:br/>
              <w:t>данные</w:t>
            </w:r>
          </w:p>
        </w:tc>
        <w:tc>
          <w:tcPr>
            <w:tcW w:w="520"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200</w:t>
            </w:r>
          </w:p>
        </w:tc>
        <w:tc>
          <w:tcPr>
            <w:tcW w:w="51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200</w:t>
            </w:r>
          </w:p>
        </w:tc>
        <w:tc>
          <w:tcPr>
            <w:tcW w:w="597"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200</w:t>
            </w:r>
          </w:p>
        </w:tc>
      </w:tr>
      <w:tr w:rsidR="007B19FF" w:rsidRPr="00246BF4" w:rsidTr="00C464F8">
        <w:tc>
          <w:tcPr>
            <w:tcW w:w="2349" w:type="pct"/>
          </w:tcPr>
          <w:p w:rsidR="007B19FF" w:rsidRPr="00753D25" w:rsidRDefault="007B19FF" w:rsidP="007B19FF">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4. Годовая ставка процентов по кредиту (i</w:t>
            </w:r>
            <w:r w:rsidRPr="00753D25">
              <w:rPr>
                <w:rFonts w:ascii="Times New Roman" w:hAnsi="Times New Roman"/>
                <w:sz w:val="24"/>
                <w:szCs w:val="24"/>
                <w:vertAlign w:val="subscript"/>
              </w:rPr>
              <w:t> </w:t>
            </w:r>
            <w:r w:rsidRPr="00753D25">
              <w:rPr>
                <w:rFonts w:ascii="Times New Roman" w:hAnsi="Times New Roman"/>
                <w:sz w:val="24"/>
                <w:szCs w:val="24"/>
              </w:rPr>
              <w:t>), %</w:t>
            </w:r>
          </w:p>
        </w:tc>
        <w:tc>
          <w:tcPr>
            <w:tcW w:w="1015" w:type="pct"/>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 xml:space="preserve">Исх. </w:t>
            </w:r>
            <w:r w:rsidRPr="00753D25">
              <w:rPr>
                <w:rFonts w:ascii="Times New Roman" w:hAnsi="Times New Roman"/>
                <w:sz w:val="24"/>
                <w:szCs w:val="24"/>
              </w:rPr>
              <w:br/>
              <w:t>данные</w:t>
            </w:r>
          </w:p>
        </w:tc>
        <w:tc>
          <w:tcPr>
            <w:tcW w:w="520"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w:t>
            </w:r>
          </w:p>
        </w:tc>
        <w:tc>
          <w:tcPr>
            <w:tcW w:w="51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10</w:t>
            </w:r>
          </w:p>
        </w:tc>
        <w:tc>
          <w:tcPr>
            <w:tcW w:w="597"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10</w:t>
            </w:r>
          </w:p>
        </w:tc>
      </w:tr>
      <w:tr w:rsidR="007B19FF" w:rsidRPr="00246BF4" w:rsidTr="00C464F8">
        <w:tc>
          <w:tcPr>
            <w:tcW w:w="2349" w:type="pct"/>
          </w:tcPr>
          <w:p w:rsidR="007B19FF" w:rsidRPr="00753D25" w:rsidRDefault="007B19FF" w:rsidP="007B19FF">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5. Стоимость собственного капитала (</w:t>
            </w:r>
            <w:proofErr w:type="spellStart"/>
            <w:r w:rsidRPr="00753D25">
              <w:rPr>
                <w:rFonts w:ascii="Times New Roman" w:hAnsi="Times New Roman"/>
                <w:sz w:val="24"/>
                <w:szCs w:val="24"/>
              </w:rPr>
              <w:t>k</w:t>
            </w:r>
            <w:r w:rsidRPr="00753D25">
              <w:rPr>
                <w:rFonts w:ascii="Times New Roman" w:hAnsi="Times New Roman"/>
                <w:sz w:val="24"/>
                <w:szCs w:val="24"/>
                <w:vertAlign w:val="subscript"/>
              </w:rPr>
              <w:t>E</w:t>
            </w:r>
            <w:proofErr w:type="spellEnd"/>
            <w:r w:rsidRPr="00753D25">
              <w:rPr>
                <w:rFonts w:ascii="Times New Roman" w:hAnsi="Times New Roman"/>
                <w:sz w:val="24"/>
                <w:szCs w:val="24"/>
                <w:vertAlign w:val="subscript"/>
              </w:rPr>
              <w:t> </w:t>
            </w:r>
            <w:r w:rsidRPr="00753D25">
              <w:rPr>
                <w:rFonts w:ascii="Times New Roman" w:hAnsi="Times New Roman"/>
                <w:sz w:val="24"/>
                <w:szCs w:val="24"/>
              </w:rPr>
              <w:t>), %</w:t>
            </w:r>
          </w:p>
        </w:tc>
        <w:tc>
          <w:tcPr>
            <w:tcW w:w="1015" w:type="pct"/>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 xml:space="preserve">Исх. </w:t>
            </w:r>
            <w:r w:rsidRPr="00753D25">
              <w:rPr>
                <w:rFonts w:ascii="Times New Roman" w:hAnsi="Times New Roman"/>
                <w:sz w:val="24"/>
                <w:szCs w:val="24"/>
              </w:rPr>
              <w:br/>
              <w:t>данные</w:t>
            </w:r>
          </w:p>
        </w:tc>
        <w:tc>
          <w:tcPr>
            <w:tcW w:w="520"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23,0</w:t>
            </w:r>
          </w:p>
        </w:tc>
        <w:tc>
          <w:tcPr>
            <w:tcW w:w="51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22,5</w:t>
            </w:r>
          </w:p>
        </w:tc>
        <w:tc>
          <w:tcPr>
            <w:tcW w:w="597"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21,0</w:t>
            </w:r>
          </w:p>
        </w:tc>
      </w:tr>
      <w:tr w:rsidR="007B19FF" w:rsidRPr="00246BF4" w:rsidTr="00C464F8">
        <w:tc>
          <w:tcPr>
            <w:tcW w:w="2349" w:type="pct"/>
          </w:tcPr>
          <w:p w:rsidR="007B19FF" w:rsidRPr="00753D25" w:rsidRDefault="007B19FF" w:rsidP="007B19FF">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6. Выплата процентов за кредит (</w:t>
            </w:r>
            <w:proofErr w:type="spellStart"/>
            <w:r w:rsidRPr="00753D25">
              <w:rPr>
                <w:rFonts w:ascii="Times New Roman" w:hAnsi="Times New Roman"/>
                <w:sz w:val="24"/>
                <w:szCs w:val="24"/>
              </w:rPr>
              <w:t>I</w:t>
            </w:r>
            <w:r w:rsidRPr="00753D25">
              <w:rPr>
                <w:rFonts w:ascii="Times New Roman" w:hAnsi="Times New Roman"/>
                <w:sz w:val="24"/>
                <w:szCs w:val="24"/>
                <w:vertAlign w:val="subscript"/>
              </w:rPr>
              <w:t>n</w:t>
            </w:r>
            <w:proofErr w:type="spellEnd"/>
            <w:r w:rsidRPr="00753D25">
              <w:rPr>
                <w:rFonts w:ascii="Times New Roman" w:hAnsi="Times New Roman"/>
                <w:sz w:val="24"/>
                <w:szCs w:val="24"/>
                <w:vertAlign w:val="subscript"/>
              </w:rPr>
              <w:t> </w:t>
            </w:r>
            <w:r w:rsidRPr="00753D25">
              <w:rPr>
                <w:rFonts w:ascii="Times New Roman" w:hAnsi="Times New Roman"/>
                <w:sz w:val="24"/>
                <w:szCs w:val="24"/>
              </w:rPr>
              <w:t>),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1015" w:type="pct"/>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(п.2 </w:t>
            </w:r>
            <w:r w:rsidRPr="00753D25">
              <w:rPr>
                <w:rFonts w:ascii="Times New Roman" w:hAnsi="Times New Roman"/>
                <w:sz w:val="24"/>
                <w:szCs w:val="24"/>
              </w:rPr>
              <w:sym w:font="Symbol" w:char="F0D7"/>
            </w:r>
            <w:r w:rsidRPr="00753D25">
              <w:rPr>
                <w:rFonts w:ascii="Times New Roman" w:hAnsi="Times New Roman"/>
                <w:sz w:val="24"/>
                <w:szCs w:val="24"/>
              </w:rPr>
              <w:t xml:space="preserve"> п.4) </w:t>
            </w:r>
            <w:r w:rsidRPr="00753D25">
              <w:rPr>
                <w:rFonts w:ascii="Times New Roman" w:hAnsi="Times New Roman"/>
                <w:sz w:val="24"/>
                <w:szCs w:val="24"/>
              </w:rPr>
              <w:sym w:font="Symbol" w:char="F02F"/>
            </w:r>
            <w:r w:rsidRPr="00753D25">
              <w:rPr>
                <w:rFonts w:ascii="Times New Roman" w:hAnsi="Times New Roman"/>
                <w:sz w:val="24"/>
                <w:szCs w:val="24"/>
              </w:rPr>
              <w:t xml:space="preserve"> </w:t>
            </w:r>
            <w:r w:rsidRPr="00753D25">
              <w:rPr>
                <w:rFonts w:ascii="Times New Roman" w:hAnsi="Times New Roman"/>
                <w:sz w:val="24"/>
                <w:szCs w:val="24"/>
              </w:rPr>
              <w:br/>
            </w:r>
            <w:r w:rsidRPr="00753D25">
              <w:rPr>
                <w:rFonts w:ascii="Times New Roman" w:hAnsi="Times New Roman"/>
                <w:sz w:val="24"/>
                <w:szCs w:val="24"/>
              </w:rPr>
              <w:sym w:font="Symbol" w:char="F02F"/>
            </w:r>
            <w:r w:rsidRPr="00753D25">
              <w:rPr>
                <w:rFonts w:ascii="Times New Roman" w:hAnsi="Times New Roman"/>
                <w:sz w:val="24"/>
                <w:szCs w:val="24"/>
              </w:rPr>
              <w:t xml:space="preserve"> 100</w:t>
            </w:r>
          </w:p>
        </w:tc>
        <w:tc>
          <w:tcPr>
            <w:tcW w:w="520"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w:t>
            </w:r>
          </w:p>
        </w:tc>
        <w:tc>
          <w:tcPr>
            <w:tcW w:w="51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w:t>
            </w:r>
          </w:p>
        </w:tc>
        <w:tc>
          <w:tcPr>
            <w:tcW w:w="597"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50</w:t>
            </w:r>
          </w:p>
        </w:tc>
      </w:tr>
      <w:tr w:rsidR="007B19FF" w:rsidRPr="00246BF4" w:rsidTr="00C464F8">
        <w:tc>
          <w:tcPr>
            <w:tcW w:w="2349" w:type="pct"/>
          </w:tcPr>
          <w:p w:rsidR="007B19FF" w:rsidRPr="00753D25" w:rsidRDefault="007B19FF" w:rsidP="007B19FF">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7. Прибыль до налогообложения,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1015" w:type="pct"/>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П. 3 – п. 6</w:t>
            </w:r>
          </w:p>
        </w:tc>
        <w:tc>
          <w:tcPr>
            <w:tcW w:w="520"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200</w:t>
            </w:r>
          </w:p>
        </w:tc>
        <w:tc>
          <w:tcPr>
            <w:tcW w:w="51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180</w:t>
            </w:r>
          </w:p>
        </w:tc>
        <w:tc>
          <w:tcPr>
            <w:tcW w:w="597"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150</w:t>
            </w:r>
          </w:p>
        </w:tc>
      </w:tr>
    </w:tbl>
    <w:p w:rsidR="007568BF" w:rsidRDefault="007568BF" w:rsidP="007568BF">
      <w:pPr>
        <w:spacing w:after="0"/>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14</w:t>
      </w:r>
    </w:p>
    <w:p w:rsidR="007568BF" w:rsidRDefault="007568BF" w:rsidP="007568B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1954"/>
        <w:gridCol w:w="1001"/>
        <w:gridCol w:w="999"/>
        <w:gridCol w:w="1150"/>
      </w:tblGrid>
      <w:tr w:rsidR="007568BF" w:rsidRPr="00246BF4" w:rsidTr="002C00A0">
        <w:tc>
          <w:tcPr>
            <w:tcW w:w="2349" w:type="pct"/>
            <w:vAlign w:val="center"/>
          </w:tcPr>
          <w:p w:rsidR="007568BF" w:rsidRPr="00753D25" w:rsidRDefault="007568BF" w:rsidP="007568B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Показатели</w:t>
            </w:r>
          </w:p>
        </w:tc>
        <w:tc>
          <w:tcPr>
            <w:tcW w:w="1015" w:type="pct"/>
            <w:vAlign w:val="center"/>
          </w:tcPr>
          <w:p w:rsidR="007568BF" w:rsidRPr="00753D25" w:rsidRDefault="007568BF" w:rsidP="007568BF">
            <w:pPr>
              <w:pStyle w:val="11"/>
              <w:tabs>
                <w:tab w:val="left" w:pos="567"/>
              </w:tabs>
              <w:suppressAutoHyphens/>
              <w:spacing w:line="240" w:lineRule="auto"/>
              <w:ind w:firstLine="0"/>
              <w:jc w:val="center"/>
              <w:rPr>
                <w:rFonts w:ascii="Times New Roman" w:hAnsi="Times New Roman"/>
                <w:sz w:val="24"/>
                <w:szCs w:val="24"/>
              </w:rPr>
            </w:pPr>
            <w:r w:rsidRPr="00753D25">
              <w:rPr>
                <w:rFonts w:ascii="Times New Roman" w:hAnsi="Times New Roman"/>
                <w:sz w:val="24"/>
                <w:szCs w:val="24"/>
              </w:rPr>
              <w:t>Порядок расчета</w:t>
            </w:r>
          </w:p>
        </w:tc>
        <w:tc>
          <w:tcPr>
            <w:tcW w:w="520" w:type="pct"/>
            <w:vAlign w:val="center"/>
          </w:tcPr>
          <w:p w:rsidR="007568BF" w:rsidRPr="00753D25" w:rsidRDefault="007568BF" w:rsidP="007568B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А</w:t>
            </w:r>
          </w:p>
        </w:tc>
        <w:tc>
          <w:tcPr>
            <w:tcW w:w="519" w:type="pct"/>
            <w:vAlign w:val="center"/>
          </w:tcPr>
          <w:p w:rsidR="007568BF" w:rsidRPr="00753D25" w:rsidRDefault="007568BF" w:rsidP="007568B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В</w:t>
            </w:r>
          </w:p>
        </w:tc>
        <w:tc>
          <w:tcPr>
            <w:tcW w:w="597" w:type="pct"/>
            <w:vAlign w:val="center"/>
          </w:tcPr>
          <w:p w:rsidR="007568BF" w:rsidRPr="00753D25" w:rsidRDefault="007568BF" w:rsidP="007568B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С</w:t>
            </w:r>
          </w:p>
        </w:tc>
      </w:tr>
      <w:tr w:rsidR="006F749E" w:rsidRPr="00246BF4" w:rsidTr="007568BF">
        <w:tc>
          <w:tcPr>
            <w:tcW w:w="2349" w:type="pct"/>
          </w:tcPr>
          <w:p w:rsidR="006F749E" w:rsidRPr="00753D25" w:rsidRDefault="006F749E" w:rsidP="006F749E">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8. Налог на прибыль,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1015" w:type="pct"/>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0,2 </w:t>
            </w:r>
            <w:r w:rsidRPr="00753D25">
              <w:rPr>
                <w:rFonts w:ascii="Times New Roman" w:hAnsi="Times New Roman"/>
                <w:sz w:val="24"/>
                <w:szCs w:val="24"/>
              </w:rPr>
              <w:sym w:font="Symbol" w:char="F0D7"/>
            </w:r>
            <w:r w:rsidRPr="00753D25">
              <w:rPr>
                <w:rFonts w:ascii="Times New Roman" w:hAnsi="Times New Roman"/>
                <w:sz w:val="24"/>
                <w:szCs w:val="24"/>
              </w:rPr>
              <w:t> п. 7</w:t>
            </w:r>
          </w:p>
        </w:tc>
        <w:tc>
          <w:tcPr>
            <w:tcW w:w="520" w:type="pct"/>
            <w:vAlign w:val="center"/>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40</w:t>
            </w:r>
          </w:p>
        </w:tc>
        <w:tc>
          <w:tcPr>
            <w:tcW w:w="519" w:type="pct"/>
            <w:vAlign w:val="center"/>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36</w:t>
            </w:r>
          </w:p>
        </w:tc>
        <w:tc>
          <w:tcPr>
            <w:tcW w:w="597" w:type="pct"/>
            <w:vAlign w:val="center"/>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30</w:t>
            </w:r>
          </w:p>
        </w:tc>
      </w:tr>
      <w:tr w:rsidR="006F749E" w:rsidRPr="00246BF4" w:rsidTr="007568BF">
        <w:tc>
          <w:tcPr>
            <w:tcW w:w="2349" w:type="pct"/>
          </w:tcPr>
          <w:p w:rsidR="006F749E" w:rsidRPr="00753D25" w:rsidRDefault="006F749E" w:rsidP="006F749E">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9. Операционная прибыль, уменьшенная на сумму налогообложения (POI</w:t>
            </w:r>
            <w:r w:rsidRPr="00753D25">
              <w:rPr>
                <w:rFonts w:ascii="Times New Roman" w:hAnsi="Times New Roman"/>
                <w:sz w:val="24"/>
                <w:szCs w:val="24"/>
                <w:vertAlign w:val="subscript"/>
              </w:rPr>
              <w:t> </w:t>
            </w:r>
            <w:r w:rsidRPr="00753D25">
              <w:rPr>
                <w:rFonts w:ascii="Times New Roman" w:hAnsi="Times New Roman"/>
                <w:sz w:val="24"/>
                <w:szCs w:val="24"/>
              </w:rPr>
              <w:t>), тыс. </w:t>
            </w:r>
            <w:proofErr w:type="spellStart"/>
            <w:r w:rsidRPr="00753D25">
              <w:rPr>
                <w:rFonts w:ascii="Times New Roman" w:hAnsi="Times New Roman"/>
                <w:sz w:val="24"/>
                <w:szCs w:val="24"/>
              </w:rPr>
              <w:t>ден.ед</w:t>
            </w:r>
            <w:proofErr w:type="spellEnd"/>
            <w:r w:rsidRPr="00753D25">
              <w:rPr>
                <w:rFonts w:ascii="Times New Roman" w:hAnsi="Times New Roman"/>
                <w:sz w:val="24"/>
                <w:szCs w:val="24"/>
              </w:rPr>
              <w:t>.</w:t>
            </w:r>
          </w:p>
        </w:tc>
        <w:tc>
          <w:tcPr>
            <w:tcW w:w="1015" w:type="pct"/>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П. 3 – п. 8</w:t>
            </w:r>
          </w:p>
        </w:tc>
        <w:tc>
          <w:tcPr>
            <w:tcW w:w="520" w:type="pct"/>
            <w:vAlign w:val="center"/>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160</w:t>
            </w:r>
          </w:p>
        </w:tc>
        <w:tc>
          <w:tcPr>
            <w:tcW w:w="519" w:type="pct"/>
            <w:vAlign w:val="center"/>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164</w:t>
            </w:r>
          </w:p>
        </w:tc>
        <w:tc>
          <w:tcPr>
            <w:tcW w:w="597" w:type="pct"/>
            <w:vAlign w:val="center"/>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170</w:t>
            </w:r>
          </w:p>
        </w:tc>
      </w:tr>
      <w:tr w:rsidR="006F749E" w:rsidRPr="00246BF4" w:rsidTr="007568BF">
        <w:tc>
          <w:tcPr>
            <w:tcW w:w="2349" w:type="pct"/>
          </w:tcPr>
          <w:p w:rsidR="006F749E" w:rsidRPr="00753D25" w:rsidRDefault="006F749E" w:rsidP="006F749E">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10. Стоимость капитала (WACC</w:t>
            </w:r>
            <w:r w:rsidRPr="00753D25">
              <w:rPr>
                <w:rFonts w:ascii="Times New Roman" w:hAnsi="Times New Roman"/>
                <w:sz w:val="24"/>
                <w:szCs w:val="24"/>
                <w:vertAlign w:val="subscript"/>
              </w:rPr>
              <w:t> </w:t>
            </w:r>
            <w:r w:rsidRPr="00753D25">
              <w:rPr>
                <w:rFonts w:ascii="Times New Roman" w:hAnsi="Times New Roman"/>
                <w:sz w:val="24"/>
                <w:szCs w:val="24"/>
              </w:rPr>
              <w:t>), %</w:t>
            </w:r>
          </w:p>
        </w:tc>
        <w:tc>
          <w:tcPr>
            <w:tcW w:w="1015" w:type="pct"/>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 xml:space="preserve">WACC </w:t>
            </w:r>
            <w:r w:rsidRPr="00753D25">
              <w:rPr>
                <w:rFonts w:ascii="Times New Roman" w:hAnsi="Times New Roman"/>
                <w:sz w:val="24"/>
                <w:szCs w:val="24"/>
              </w:rPr>
              <w:sym w:font="Symbol" w:char="F03D"/>
            </w:r>
            <w:r w:rsidRPr="00753D25">
              <w:rPr>
                <w:rFonts w:ascii="Times New Roman" w:hAnsi="Times New Roman"/>
                <w:sz w:val="24"/>
                <w:szCs w:val="24"/>
              </w:rPr>
              <w:t xml:space="preserve"> </w:t>
            </w:r>
            <w:r w:rsidRPr="00753D25">
              <w:rPr>
                <w:rFonts w:ascii="Times New Roman" w:hAnsi="Times New Roman"/>
                <w:sz w:val="24"/>
                <w:szCs w:val="24"/>
              </w:rPr>
              <w:br/>
            </w:r>
            <w:r w:rsidRPr="00753D25">
              <w:rPr>
                <w:rFonts w:ascii="Times New Roman" w:hAnsi="Times New Roman"/>
                <w:sz w:val="24"/>
                <w:szCs w:val="24"/>
              </w:rPr>
              <w:sym w:font="Symbol" w:char="F03D"/>
            </w:r>
            <w:r w:rsidRPr="00753D25">
              <w:rPr>
                <w:rFonts w:ascii="Times New Roman" w:hAnsi="Times New Roman"/>
                <w:sz w:val="24"/>
                <w:szCs w:val="24"/>
              </w:rPr>
              <w:t xml:space="preserve"> Σ </w:t>
            </w:r>
            <w:proofErr w:type="spellStart"/>
            <w:r w:rsidRPr="00753D25">
              <w:rPr>
                <w:rFonts w:ascii="Times New Roman" w:hAnsi="Times New Roman"/>
                <w:sz w:val="24"/>
                <w:szCs w:val="24"/>
              </w:rPr>
              <w:t>k</w:t>
            </w:r>
            <w:r w:rsidRPr="00753D25">
              <w:rPr>
                <w:rFonts w:ascii="Times New Roman" w:hAnsi="Times New Roman"/>
                <w:sz w:val="24"/>
                <w:szCs w:val="24"/>
                <w:vertAlign w:val="subscript"/>
              </w:rPr>
              <w:t>i</w:t>
            </w:r>
            <w:proofErr w:type="spellEnd"/>
            <w:r w:rsidRPr="00753D25">
              <w:rPr>
                <w:rFonts w:ascii="Times New Roman" w:hAnsi="Times New Roman"/>
                <w:sz w:val="24"/>
                <w:szCs w:val="24"/>
              </w:rPr>
              <w:t> </w:t>
            </w:r>
            <w:r w:rsidRPr="00753D25">
              <w:rPr>
                <w:rFonts w:ascii="Times New Roman" w:hAnsi="Times New Roman"/>
                <w:sz w:val="24"/>
                <w:szCs w:val="24"/>
              </w:rPr>
              <w:sym w:font="Symbol" w:char="F0D7"/>
            </w:r>
            <w:r w:rsidRPr="00753D25">
              <w:rPr>
                <w:rFonts w:ascii="Times New Roman" w:hAnsi="Times New Roman"/>
                <w:sz w:val="24"/>
                <w:szCs w:val="24"/>
              </w:rPr>
              <w:t> </w:t>
            </w:r>
            <w:proofErr w:type="spellStart"/>
            <w:r w:rsidRPr="00753D25">
              <w:rPr>
                <w:rFonts w:ascii="Times New Roman" w:hAnsi="Times New Roman"/>
                <w:sz w:val="24"/>
                <w:szCs w:val="24"/>
              </w:rPr>
              <w:t>d</w:t>
            </w:r>
            <w:r w:rsidRPr="00753D25">
              <w:rPr>
                <w:rFonts w:ascii="Times New Roman" w:hAnsi="Times New Roman"/>
                <w:sz w:val="24"/>
                <w:szCs w:val="24"/>
                <w:vertAlign w:val="subscript"/>
              </w:rPr>
              <w:t>i</w:t>
            </w:r>
            <w:proofErr w:type="spellEnd"/>
          </w:p>
        </w:tc>
        <w:tc>
          <w:tcPr>
            <w:tcW w:w="520" w:type="pct"/>
            <w:vAlign w:val="center"/>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23</w:t>
            </w:r>
          </w:p>
        </w:tc>
        <w:tc>
          <w:tcPr>
            <w:tcW w:w="519" w:type="pct"/>
            <w:vAlign w:val="center"/>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20,0</w:t>
            </w:r>
          </w:p>
        </w:tc>
        <w:tc>
          <w:tcPr>
            <w:tcW w:w="597" w:type="pct"/>
            <w:vAlign w:val="center"/>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15,5</w:t>
            </w:r>
          </w:p>
        </w:tc>
      </w:tr>
      <w:tr w:rsidR="006F749E" w:rsidRPr="00246BF4" w:rsidTr="007B19FF">
        <w:tc>
          <w:tcPr>
            <w:tcW w:w="2349" w:type="pct"/>
            <w:tcBorders>
              <w:bottom w:val="single" w:sz="4" w:space="0" w:color="auto"/>
            </w:tcBorders>
          </w:tcPr>
          <w:p w:rsidR="006F749E" w:rsidRPr="00753D25" w:rsidRDefault="006F749E" w:rsidP="006F749E">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11. Текущая рыночная стоимость организации (</w:t>
            </w:r>
            <w:proofErr w:type="spellStart"/>
            <w:r w:rsidRPr="00753D25">
              <w:rPr>
                <w:rFonts w:ascii="Times New Roman" w:hAnsi="Times New Roman"/>
                <w:sz w:val="24"/>
                <w:szCs w:val="24"/>
              </w:rPr>
              <w:t>V</w:t>
            </w:r>
            <w:r w:rsidRPr="00753D25">
              <w:rPr>
                <w:rFonts w:ascii="Times New Roman" w:hAnsi="Times New Roman"/>
                <w:sz w:val="24"/>
                <w:szCs w:val="24"/>
                <w:vertAlign w:val="subscript"/>
              </w:rPr>
              <w:t>f</w:t>
            </w:r>
            <w:proofErr w:type="spellEnd"/>
            <w:r w:rsidRPr="00753D25">
              <w:rPr>
                <w:rFonts w:ascii="Times New Roman" w:hAnsi="Times New Roman"/>
                <w:sz w:val="24"/>
                <w:szCs w:val="24"/>
                <w:vertAlign w:val="subscript"/>
              </w:rPr>
              <w:t> </w:t>
            </w:r>
            <w:r w:rsidRPr="00753D25">
              <w:rPr>
                <w:rFonts w:ascii="Times New Roman" w:hAnsi="Times New Roman"/>
                <w:sz w:val="24"/>
                <w:szCs w:val="24"/>
              </w:rPr>
              <w:t>),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1015" w:type="pct"/>
            <w:tcBorders>
              <w:bottom w:val="single" w:sz="4" w:space="0" w:color="auto"/>
            </w:tcBorders>
          </w:tcPr>
          <w:p w:rsidR="006F749E" w:rsidRPr="00753D25" w:rsidRDefault="006F749E" w:rsidP="006F749E">
            <w:pPr>
              <w:pStyle w:val="11"/>
              <w:tabs>
                <w:tab w:val="left" w:pos="567"/>
              </w:tabs>
              <w:spacing w:line="240" w:lineRule="auto"/>
              <w:ind w:firstLine="0"/>
              <w:jc w:val="center"/>
              <w:rPr>
                <w:rFonts w:ascii="Times New Roman" w:hAnsi="Times New Roman"/>
                <w:sz w:val="24"/>
                <w:szCs w:val="24"/>
              </w:rPr>
            </w:pPr>
            <w:proofErr w:type="spellStart"/>
            <w:r w:rsidRPr="00753D25">
              <w:rPr>
                <w:rFonts w:ascii="Times New Roman" w:hAnsi="Times New Roman"/>
                <w:sz w:val="24"/>
                <w:szCs w:val="24"/>
              </w:rPr>
              <w:t>V</w:t>
            </w:r>
            <w:r w:rsidRPr="00753D25">
              <w:rPr>
                <w:rFonts w:ascii="Times New Roman" w:hAnsi="Times New Roman"/>
                <w:sz w:val="24"/>
                <w:szCs w:val="24"/>
                <w:vertAlign w:val="subscript"/>
              </w:rPr>
              <w:t>f</w:t>
            </w:r>
            <w:proofErr w:type="spellEnd"/>
            <w:r w:rsidRPr="00753D25">
              <w:rPr>
                <w:rFonts w:ascii="Times New Roman" w:hAnsi="Times New Roman"/>
                <w:sz w:val="24"/>
                <w:szCs w:val="24"/>
              </w:rPr>
              <w:t xml:space="preserve"> </w:t>
            </w:r>
            <w:r w:rsidRPr="00753D25">
              <w:rPr>
                <w:rFonts w:ascii="Times New Roman" w:hAnsi="Times New Roman"/>
                <w:sz w:val="24"/>
                <w:szCs w:val="24"/>
              </w:rPr>
              <w:sym w:font="Symbol" w:char="F03D"/>
            </w:r>
            <w:r w:rsidRPr="00753D25">
              <w:rPr>
                <w:rFonts w:ascii="Times New Roman" w:hAnsi="Times New Roman"/>
                <w:sz w:val="24"/>
                <w:szCs w:val="24"/>
              </w:rPr>
              <w:t xml:space="preserve"> POI </w:t>
            </w:r>
            <w:r w:rsidRPr="00753D25">
              <w:rPr>
                <w:rFonts w:ascii="Times New Roman" w:hAnsi="Times New Roman"/>
                <w:sz w:val="24"/>
                <w:szCs w:val="24"/>
              </w:rPr>
              <w:sym w:font="Symbol" w:char="F02F"/>
            </w:r>
            <w:r w:rsidRPr="00753D25">
              <w:rPr>
                <w:rFonts w:ascii="Times New Roman" w:hAnsi="Times New Roman"/>
                <w:sz w:val="24"/>
                <w:szCs w:val="24"/>
              </w:rPr>
              <w:br/>
            </w:r>
            <w:r w:rsidRPr="00753D25">
              <w:rPr>
                <w:rFonts w:ascii="Times New Roman" w:hAnsi="Times New Roman"/>
                <w:sz w:val="24"/>
                <w:szCs w:val="24"/>
              </w:rPr>
              <w:sym w:font="Symbol" w:char="F02F"/>
            </w:r>
            <w:r w:rsidRPr="00753D25">
              <w:rPr>
                <w:rFonts w:ascii="Times New Roman" w:hAnsi="Times New Roman"/>
                <w:sz w:val="24"/>
                <w:szCs w:val="24"/>
              </w:rPr>
              <w:t xml:space="preserve"> WACC</w:t>
            </w:r>
          </w:p>
        </w:tc>
        <w:tc>
          <w:tcPr>
            <w:tcW w:w="520" w:type="pct"/>
            <w:tcBorders>
              <w:bottom w:val="single" w:sz="4" w:space="0" w:color="auto"/>
            </w:tcBorders>
            <w:vAlign w:val="center"/>
          </w:tcPr>
          <w:p w:rsidR="006F749E" w:rsidRPr="00753D25" w:rsidRDefault="006F749E" w:rsidP="006F749E">
            <w:pPr>
              <w:pStyle w:val="11"/>
              <w:tabs>
                <w:tab w:val="left" w:pos="567"/>
              </w:tabs>
              <w:spacing w:line="240" w:lineRule="auto"/>
              <w:ind w:firstLine="0"/>
              <w:jc w:val="center"/>
              <w:rPr>
                <w:rFonts w:ascii="Times New Roman" w:hAnsi="Times New Roman"/>
                <w:spacing w:val="-2"/>
                <w:sz w:val="24"/>
                <w:szCs w:val="24"/>
              </w:rPr>
            </w:pPr>
            <w:r w:rsidRPr="00753D25">
              <w:rPr>
                <w:rFonts w:ascii="Times New Roman" w:hAnsi="Times New Roman"/>
                <w:spacing w:val="-2"/>
                <w:sz w:val="24"/>
                <w:szCs w:val="24"/>
              </w:rPr>
              <w:t>695,7</w:t>
            </w:r>
          </w:p>
        </w:tc>
        <w:tc>
          <w:tcPr>
            <w:tcW w:w="519" w:type="pct"/>
            <w:tcBorders>
              <w:bottom w:val="single" w:sz="4" w:space="0" w:color="auto"/>
            </w:tcBorders>
            <w:vAlign w:val="center"/>
          </w:tcPr>
          <w:p w:rsidR="006F749E" w:rsidRPr="00753D25" w:rsidRDefault="006F749E" w:rsidP="006F749E">
            <w:pPr>
              <w:pStyle w:val="11"/>
              <w:tabs>
                <w:tab w:val="left" w:pos="567"/>
              </w:tabs>
              <w:spacing w:line="240" w:lineRule="auto"/>
              <w:ind w:firstLine="0"/>
              <w:jc w:val="center"/>
              <w:rPr>
                <w:rFonts w:ascii="Times New Roman" w:hAnsi="Times New Roman"/>
                <w:spacing w:val="-2"/>
                <w:sz w:val="24"/>
                <w:szCs w:val="24"/>
              </w:rPr>
            </w:pPr>
            <w:r w:rsidRPr="00753D25">
              <w:rPr>
                <w:rFonts w:ascii="Times New Roman" w:hAnsi="Times New Roman"/>
                <w:spacing w:val="-2"/>
                <w:sz w:val="24"/>
                <w:szCs w:val="24"/>
              </w:rPr>
              <w:t>820,0</w:t>
            </w:r>
          </w:p>
        </w:tc>
        <w:tc>
          <w:tcPr>
            <w:tcW w:w="597" w:type="pct"/>
            <w:tcBorders>
              <w:bottom w:val="single" w:sz="4" w:space="0" w:color="auto"/>
            </w:tcBorders>
            <w:vAlign w:val="center"/>
          </w:tcPr>
          <w:p w:rsidR="006F749E" w:rsidRPr="00753D25" w:rsidRDefault="006F749E" w:rsidP="006F749E">
            <w:pPr>
              <w:pStyle w:val="11"/>
              <w:tabs>
                <w:tab w:val="left" w:pos="567"/>
              </w:tabs>
              <w:spacing w:line="240" w:lineRule="auto"/>
              <w:ind w:firstLine="0"/>
              <w:jc w:val="center"/>
              <w:rPr>
                <w:rFonts w:ascii="Times New Roman" w:hAnsi="Times New Roman"/>
                <w:spacing w:val="-2"/>
                <w:sz w:val="24"/>
                <w:szCs w:val="24"/>
              </w:rPr>
            </w:pPr>
            <w:r w:rsidRPr="00753D25">
              <w:rPr>
                <w:rFonts w:ascii="Times New Roman" w:hAnsi="Times New Roman"/>
                <w:spacing w:val="-2"/>
                <w:sz w:val="24"/>
                <w:szCs w:val="24"/>
              </w:rPr>
              <w:t>1096,8</w:t>
            </w:r>
          </w:p>
        </w:tc>
      </w:tr>
    </w:tbl>
    <w:p w:rsidR="00C464F8" w:rsidRPr="007568BF" w:rsidRDefault="00C464F8" w:rsidP="007568BF">
      <w:pPr>
        <w:pStyle w:val="11"/>
        <w:tabs>
          <w:tab w:val="left" w:pos="567"/>
        </w:tabs>
        <w:spacing w:after="120" w:line="360" w:lineRule="auto"/>
        <w:ind w:firstLine="0"/>
        <w:rPr>
          <w:rFonts w:ascii="Times New Roman" w:hAnsi="Times New Roman"/>
          <w:sz w:val="28"/>
          <w:szCs w:val="28"/>
        </w:rPr>
      </w:pPr>
    </w:p>
    <w:p w:rsidR="00C464F8" w:rsidRDefault="00C464F8" w:rsidP="007568BF">
      <w:pPr>
        <w:pStyle w:val="11"/>
        <w:tabs>
          <w:tab w:val="left" w:pos="567"/>
        </w:tabs>
        <w:spacing w:after="120" w:line="360" w:lineRule="auto"/>
        <w:rPr>
          <w:rFonts w:ascii="Times New Roman" w:hAnsi="Times New Roman"/>
          <w:spacing w:val="-2"/>
          <w:sz w:val="28"/>
          <w:szCs w:val="28"/>
        </w:rPr>
      </w:pPr>
      <w:r w:rsidRPr="00246BF4">
        <w:rPr>
          <w:rFonts w:ascii="Times New Roman" w:hAnsi="Times New Roman"/>
          <w:sz w:val="28"/>
          <w:szCs w:val="28"/>
        </w:rPr>
        <w:t>Таким образом, анализ трех вариантов структуры капитала показал, что наименьшую текущую рыночную стоимость (</w:t>
      </w:r>
      <w:proofErr w:type="spellStart"/>
      <w:proofErr w:type="gramStart"/>
      <w:r w:rsidRPr="00246BF4">
        <w:rPr>
          <w:rFonts w:ascii="Times New Roman" w:hAnsi="Times New Roman"/>
          <w:sz w:val="28"/>
          <w:szCs w:val="28"/>
        </w:rPr>
        <w:t>V</w:t>
      </w:r>
      <w:r w:rsidRPr="00246BF4">
        <w:rPr>
          <w:rFonts w:ascii="Times New Roman" w:hAnsi="Times New Roman"/>
          <w:sz w:val="28"/>
          <w:szCs w:val="28"/>
          <w:vertAlign w:val="subscript"/>
        </w:rPr>
        <w:t>f</w:t>
      </w:r>
      <w:proofErr w:type="spellEnd"/>
      <w:r w:rsidRPr="00246BF4">
        <w:rPr>
          <w:rFonts w:ascii="Times New Roman" w:hAnsi="Times New Roman"/>
          <w:sz w:val="28"/>
          <w:szCs w:val="28"/>
          <w:vertAlign w:val="subscript"/>
        </w:rPr>
        <w:t xml:space="preserve"> </w:t>
      </w:r>
      <w:r w:rsidRPr="00246BF4">
        <w:rPr>
          <w:rFonts w:ascii="Times New Roman" w:hAnsi="Times New Roman"/>
          <w:sz w:val="28"/>
          <w:szCs w:val="28"/>
        </w:rPr>
        <w:t>)</w:t>
      </w:r>
      <w:proofErr w:type="gramEnd"/>
      <w:r w:rsidRPr="00246BF4">
        <w:rPr>
          <w:rFonts w:ascii="Times New Roman" w:hAnsi="Times New Roman"/>
          <w:sz w:val="28"/>
          <w:szCs w:val="28"/>
        </w:rPr>
        <w:t xml:space="preserve"> имеет организация с наибольшей стоимостью капитала (WACC</w:t>
      </w:r>
      <w:r w:rsidRPr="00246BF4">
        <w:rPr>
          <w:rFonts w:ascii="Times New Roman" w:hAnsi="Times New Roman"/>
          <w:sz w:val="28"/>
          <w:szCs w:val="28"/>
          <w:vertAlign w:val="subscript"/>
        </w:rPr>
        <w:t> </w:t>
      </w:r>
      <w:r w:rsidRPr="00246BF4">
        <w:rPr>
          <w:rFonts w:ascii="Times New Roman" w:hAnsi="Times New Roman"/>
          <w:sz w:val="28"/>
          <w:szCs w:val="28"/>
        </w:rPr>
        <w:t xml:space="preserve">), которая сложилась из-за отсутствия в структуре ее капитала заемных источников. Увеличение в структуре капитала организации доли заемного </w:t>
      </w:r>
      <w:proofErr w:type="gramStart"/>
      <w:r w:rsidRPr="00246BF4">
        <w:rPr>
          <w:rFonts w:ascii="Times New Roman" w:hAnsi="Times New Roman"/>
          <w:sz w:val="28"/>
          <w:szCs w:val="28"/>
        </w:rPr>
        <w:t>капитала  приводит</w:t>
      </w:r>
      <w:proofErr w:type="gramEnd"/>
      <w:r w:rsidRPr="00246BF4">
        <w:rPr>
          <w:rFonts w:ascii="Times New Roman" w:hAnsi="Times New Roman"/>
          <w:sz w:val="28"/>
          <w:szCs w:val="28"/>
        </w:rPr>
        <w:t xml:space="preserve"> к увеличению ее текущей рыночной стоимости и снижению стоимости капитала. На наш взгляд, из трех вариантов инвестирования наиболее удачным является вариант С, имеющий структуру </w:t>
      </w:r>
      <w:r w:rsidRPr="00246BF4">
        <w:rPr>
          <w:rFonts w:ascii="Times New Roman" w:hAnsi="Times New Roman"/>
          <w:spacing w:val="-2"/>
          <w:sz w:val="28"/>
          <w:szCs w:val="28"/>
        </w:rPr>
        <w:t>капитала: 50 % собственного капитала и 50 % заемного капитала. Данная структура характеризуется наименьшей стоимостью капитала (15,5 %) и наибольшей стоимостью организации (1096,8 тыс. </w:t>
      </w:r>
      <w:proofErr w:type="spellStart"/>
      <w:r w:rsidRPr="00246BF4">
        <w:rPr>
          <w:rFonts w:ascii="Times New Roman" w:hAnsi="Times New Roman"/>
          <w:spacing w:val="-2"/>
          <w:sz w:val="28"/>
          <w:szCs w:val="28"/>
        </w:rPr>
        <w:t>ден</w:t>
      </w:r>
      <w:proofErr w:type="spellEnd"/>
      <w:r w:rsidRPr="00246BF4">
        <w:rPr>
          <w:rFonts w:ascii="Times New Roman" w:hAnsi="Times New Roman"/>
          <w:spacing w:val="-2"/>
          <w:sz w:val="28"/>
          <w:szCs w:val="28"/>
        </w:rPr>
        <w:t>. ед.).</w:t>
      </w:r>
    </w:p>
    <w:p w:rsidR="0069196E" w:rsidRPr="00246BF4" w:rsidRDefault="0069196E" w:rsidP="00797355">
      <w:pPr>
        <w:pStyle w:val="11"/>
        <w:tabs>
          <w:tab w:val="left" w:pos="567"/>
        </w:tabs>
        <w:spacing w:line="360" w:lineRule="auto"/>
        <w:rPr>
          <w:rFonts w:ascii="Times New Roman" w:hAnsi="Times New Roman"/>
          <w:spacing w:val="-2"/>
          <w:sz w:val="28"/>
          <w:szCs w:val="28"/>
        </w:rPr>
      </w:pPr>
    </w:p>
    <w:p w:rsidR="00C464F8" w:rsidRDefault="00C464F8" w:rsidP="00797355">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 xml:space="preserve">3. Определение влияния финансового </w:t>
      </w:r>
      <w:proofErr w:type="spellStart"/>
      <w:r w:rsidRPr="00246BF4">
        <w:rPr>
          <w:rFonts w:ascii="Times New Roman" w:hAnsi="Times New Roman"/>
          <w:sz w:val="28"/>
          <w:szCs w:val="28"/>
        </w:rPr>
        <w:t>левериджа</w:t>
      </w:r>
      <w:proofErr w:type="spellEnd"/>
      <w:r w:rsidRPr="00246BF4">
        <w:rPr>
          <w:rFonts w:ascii="Times New Roman" w:hAnsi="Times New Roman"/>
          <w:sz w:val="28"/>
          <w:szCs w:val="28"/>
        </w:rPr>
        <w:t xml:space="preserve"> на эффективность управления капиталом организации.</w:t>
      </w:r>
    </w:p>
    <w:p w:rsidR="0069196E" w:rsidRPr="00246BF4" w:rsidRDefault="0069196E" w:rsidP="00797355">
      <w:pPr>
        <w:pStyle w:val="11"/>
        <w:tabs>
          <w:tab w:val="left" w:pos="567"/>
        </w:tabs>
        <w:spacing w:line="360" w:lineRule="auto"/>
        <w:rPr>
          <w:rFonts w:ascii="Times New Roman" w:hAnsi="Times New Roman"/>
          <w:sz w:val="28"/>
          <w:szCs w:val="28"/>
        </w:rPr>
      </w:pPr>
    </w:p>
    <w:p w:rsidR="00C464F8" w:rsidRPr="00246BF4" w:rsidRDefault="00C464F8" w:rsidP="00797355">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Эффект финансового рычага характеризует такое использование организацией заемных средств, которое влияет на изменение рентабельности собственного капитала. Эффект финансового рычага определяется по формуле:</w:t>
      </w:r>
    </w:p>
    <w:p w:rsidR="00C464F8" w:rsidRPr="00FE7D8E" w:rsidRDefault="007568BF" w:rsidP="00797355">
      <w:pPr>
        <w:tabs>
          <w:tab w:val="left" w:pos="567"/>
        </w:tabs>
        <w:spacing w:after="0" w:line="360" w:lineRule="auto"/>
        <w:rPr>
          <w:rFonts w:ascii="Times New Roman" w:hAnsi="Times New Roman" w:cs="Times New Roman"/>
          <w:color w:val="auto"/>
          <w:sz w:val="28"/>
          <w:szCs w:val="28"/>
        </w:rPr>
      </w:pPr>
      <w:r w:rsidRPr="00FE7D8E">
        <w:rPr>
          <w:rFonts w:ascii="Times New Roman" w:hAnsi="Times New Roman" w:cs="Times New Roman"/>
          <w:color w:val="auto"/>
          <w:sz w:val="12"/>
          <w:szCs w:val="12"/>
        </w:rPr>
        <w:t xml:space="preserve"> </w:t>
      </w:r>
    </w:p>
    <w:p w:rsidR="00C464F8" w:rsidRPr="00FE7D8E" w:rsidRDefault="007568BF" w:rsidP="00797355">
      <w:pPr>
        <w:pStyle w:val="11"/>
        <w:tabs>
          <w:tab w:val="left" w:pos="567"/>
          <w:tab w:val="right" w:pos="6350"/>
        </w:tabs>
        <w:spacing w:line="360" w:lineRule="auto"/>
        <w:ind w:firstLine="0"/>
        <w:jc w:val="center"/>
        <w:rPr>
          <w:rFonts w:ascii="Times New Roman" w:hAnsi="Times New Roman"/>
          <w:bCs/>
          <w:iCs/>
          <w:sz w:val="28"/>
          <w:szCs w:val="28"/>
        </w:rPr>
      </w:pPr>
      <w:r w:rsidRPr="00FE7D8E">
        <w:rPr>
          <w:rFonts w:ascii="Times New Roman" w:hAnsi="Times New Roman"/>
          <w:bCs/>
          <w:iCs/>
          <w:sz w:val="28"/>
          <w:szCs w:val="28"/>
        </w:rPr>
        <w:t xml:space="preserve">                              </w:t>
      </w:r>
      <w:r w:rsidR="00C464F8" w:rsidRPr="00246BF4">
        <w:rPr>
          <w:rFonts w:ascii="Times New Roman" w:hAnsi="Times New Roman"/>
          <w:bCs/>
          <w:iCs/>
          <w:sz w:val="28"/>
          <w:szCs w:val="28"/>
          <w:lang w:val="en-US"/>
        </w:rPr>
        <w:t>FL</w:t>
      </w:r>
      <w:r w:rsidR="00C464F8" w:rsidRPr="00FE7D8E">
        <w:rPr>
          <w:rFonts w:ascii="Times New Roman" w:hAnsi="Times New Roman"/>
          <w:bCs/>
          <w:iCs/>
          <w:sz w:val="28"/>
          <w:szCs w:val="28"/>
          <w:vertAlign w:val="subscript"/>
        </w:rPr>
        <w:t>3</w:t>
      </w:r>
      <w:r w:rsidR="00C464F8" w:rsidRPr="00FE7D8E">
        <w:rPr>
          <w:rFonts w:ascii="Times New Roman" w:hAnsi="Times New Roman"/>
          <w:sz w:val="28"/>
          <w:szCs w:val="28"/>
        </w:rPr>
        <w:t xml:space="preserve"> </w:t>
      </w:r>
      <w:r w:rsidR="00C464F8" w:rsidRPr="00246BF4">
        <w:rPr>
          <w:rFonts w:ascii="Times New Roman" w:hAnsi="Times New Roman"/>
          <w:bCs/>
          <w:iCs/>
          <w:sz w:val="28"/>
          <w:szCs w:val="28"/>
        </w:rPr>
        <w:sym w:font="Symbol" w:char="F03D"/>
      </w:r>
      <w:r w:rsidR="00C464F8" w:rsidRPr="00FE7D8E">
        <w:rPr>
          <w:rFonts w:ascii="Times New Roman" w:hAnsi="Times New Roman"/>
          <w:bCs/>
          <w:iCs/>
          <w:sz w:val="28"/>
          <w:szCs w:val="28"/>
        </w:rPr>
        <w:t xml:space="preserve"> </w:t>
      </w:r>
      <w:r w:rsidR="00C464F8" w:rsidRPr="00FE7D8E">
        <w:rPr>
          <w:rFonts w:ascii="Times New Roman" w:hAnsi="Times New Roman"/>
          <w:sz w:val="28"/>
          <w:szCs w:val="28"/>
        </w:rPr>
        <w:t>(</w:t>
      </w:r>
      <w:r w:rsidR="00C464F8" w:rsidRPr="00246BF4">
        <w:rPr>
          <w:rFonts w:ascii="Times New Roman" w:hAnsi="Times New Roman"/>
          <w:sz w:val="28"/>
          <w:szCs w:val="28"/>
          <w:lang w:val="en-US"/>
        </w:rPr>
        <w:t>ROA</w:t>
      </w:r>
      <w:r w:rsidR="00C464F8" w:rsidRPr="00FE7D8E">
        <w:rPr>
          <w:rFonts w:ascii="Times New Roman" w:hAnsi="Times New Roman"/>
          <w:sz w:val="28"/>
          <w:szCs w:val="28"/>
        </w:rPr>
        <w:t xml:space="preserve"> – </w:t>
      </w:r>
      <w:r w:rsidR="00C464F8" w:rsidRPr="00246BF4">
        <w:rPr>
          <w:rFonts w:ascii="Times New Roman" w:hAnsi="Times New Roman"/>
          <w:sz w:val="28"/>
          <w:szCs w:val="28"/>
          <w:lang w:val="en-US"/>
        </w:rPr>
        <w:t>i</w:t>
      </w:r>
      <w:r w:rsidR="00C464F8" w:rsidRPr="00FE7D8E">
        <w:rPr>
          <w:rFonts w:ascii="Times New Roman" w:hAnsi="Times New Roman"/>
          <w:sz w:val="28"/>
          <w:szCs w:val="28"/>
        </w:rPr>
        <w:t>)</w:t>
      </w:r>
      <w:r w:rsidR="00C464F8" w:rsidRPr="00246BF4">
        <w:rPr>
          <w:rFonts w:ascii="Times New Roman" w:hAnsi="Times New Roman"/>
          <w:sz w:val="28"/>
          <w:szCs w:val="28"/>
          <w:lang w:val="en-US"/>
        </w:rPr>
        <w:t> </w:t>
      </w:r>
      <w:r w:rsidR="00C464F8" w:rsidRPr="00246BF4">
        <w:rPr>
          <w:rFonts w:ascii="Times New Roman" w:hAnsi="Times New Roman"/>
          <w:sz w:val="28"/>
          <w:szCs w:val="28"/>
        </w:rPr>
        <w:sym w:font="Symbol" w:char="F0D7"/>
      </w:r>
      <w:r w:rsidR="00C464F8" w:rsidRPr="00246BF4">
        <w:rPr>
          <w:rFonts w:ascii="Times New Roman" w:hAnsi="Times New Roman"/>
          <w:sz w:val="28"/>
          <w:szCs w:val="28"/>
          <w:lang w:val="en-US"/>
        </w:rPr>
        <w:t> FL</w:t>
      </w:r>
      <w:r w:rsidR="00C464F8" w:rsidRPr="00FE7D8E">
        <w:rPr>
          <w:rFonts w:ascii="Times New Roman" w:hAnsi="Times New Roman"/>
          <w:sz w:val="28"/>
          <w:szCs w:val="28"/>
          <w:vertAlign w:val="subscript"/>
        </w:rPr>
        <w:t>1</w:t>
      </w:r>
      <w:r w:rsidR="00C464F8" w:rsidRPr="00FE7D8E">
        <w:rPr>
          <w:rFonts w:ascii="Times New Roman" w:hAnsi="Times New Roman"/>
          <w:sz w:val="28"/>
          <w:szCs w:val="28"/>
        </w:rPr>
        <w:t xml:space="preserve"> </w:t>
      </w:r>
      <w:r w:rsidR="00C464F8" w:rsidRPr="00246BF4">
        <w:rPr>
          <w:rFonts w:ascii="Times New Roman" w:hAnsi="Times New Roman"/>
          <w:sz w:val="28"/>
          <w:szCs w:val="28"/>
        </w:rPr>
        <w:sym w:font="Symbol" w:char="F0D7"/>
      </w:r>
      <w:r w:rsidR="00C464F8" w:rsidRPr="00246BF4">
        <w:rPr>
          <w:rFonts w:ascii="Times New Roman" w:hAnsi="Times New Roman"/>
          <w:sz w:val="28"/>
          <w:szCs w:val="28"/>
          <w:lang w:val="en-US"/>
        </w:rPr>
        <w:t> </w:t>
      </w:r>
      <w:r w:rsidR="00C464F8" w:rsidRPr="00FE7D8E">
        <w:rPr>
          <w:rFonts w:ascii="Times New Roman" w:hAnsi="Times New Roman"/>
          <w:sz w:val="28"/>
          <w:szCs w:val="28"/>
        </w:rPr>
        <w:t xml:space="preserve">(1 </w:t>
      </w:r>
      <w:r w:rsidR="00C464F8" w:rsidRPr="00246BF4">
        <w:rPr>
          <w:rFonts w:ascii="Times New Roman" w:hAnsi="Times New Roman"/>
          <w:sz w:val="28"/>
          <w:szCs w:val="28"/>
        </w:rPr>
        <w:sym w:font="Symbol" w:char="F02D"/>
      </w:r>
      <w:r w:rsidR="00C464F8" w:rsidRPr="00FE7D8E">
        <w:rPr>
          <w:rFonts w:ascii="Times New Roman" w:hAnsi="Times New Roman"/>
          <w:sz w:val="28"/>
          <w:szCs w:val="28"/>
        </w:rPr>
        <w:t xml:space="preserve"> </w:t>
      </w:r>
      <w:r w:rsidR="00C464F8" w:rsidRPr="00246BF4">
        <w:rPr>
          <w:rFonts w:ascii="Times New Roman" w:hAnsi="Times New Roman"/>
          <w:iCs/>
          <w:sz w:val="28"/>
          <w:szCs w:val="28"/>
          <w:lang w:val="en-US"/>
        </w:rPr>
        <w:t>n</w:t>
      </w:r>
      <w:r w:rsidR="00C464F8" w:rsidRPr="00246BF4">
        <w:rPr>
          <w:rFonts w:ascii="Times New Roman" w:hAnsi="Times New Roman"/>
          <w:iCs/>
          <w:sz w:val="28"/>
          <w:szCs w:val="28"/>
          <w:vertAlign w:val="subscript"/>
        </w:rPr>
        <w:t>р</w:t>
      </w:r>
      <w:r w:rsidR="00C464F8" w:rsidRPr="00246BF4">
        <w:rPr>
          <w:rFonts w:ascii="Times New Roman" w:hAnsi="Times New Roman"/>
          <w:iCs/>
          <w:sz w:val="28"/>
          <w:szCs w:val="28"/>
          <w:vertAlign w:val="subscript"/>
          <w:lang w:val="en-US"/>
        </w:rPr>
        <w:t>r </w:t>
      </w:r>
      <w:r w:rsidR="00C464F8" w:rsidRPr="00FE7D8E">
        <w:rPr>
          <w:rFonts w:ascii="Times New Roman" w:hAnsi="Times New Roman"/>
          <w:sz w:val="28"/>
          <w:szCs w:val="28"/>
        </w:rPr>
        <w:t>)</w:t>
      </w:r>
      <w:r w:rsidR="00C464F8" w:rsidRPr="00FE7D8E">
        <w:rPr>
          <w:rFonts w:ascii="Times New Roman" w:hAnsi="Times New Roman"/>
          <w:bCs/>
          <w:iCs/>
          <w:sz w:val="28"/>
          <w:szCs w:val="28"/>
        </w:rPr>
        <w:t>,</w:t>
      </w:r>
      <w:r w:rsidRPr="00FE7D8E">
        <w:rPr>
          <w:rFonts w:ascii="Times New Roman" w:hAnsi="Times New Roman"/>
          <w:bCs/>
          <w:iCs/>
          <w:sz w:val="28"/>
          <w:szCs w:val="28"/>
        </w:rPr>
        <w:t xml:space="preserve">                                                  (6)</w:t>
      </w:r>
    </w:p>
    <w:p w:rsidR="00C464F8" w:rsidRPr="00FE7D8E" w:rsidRDefault="00C464F8" w:rsidP="00797355">
      <w:pPr>
        <w:pStyle w:val="11"/>
        <w:tabs>
          <w:tab w:val="left" w:pos="567"/>
          <w:tab w:val="right" w:pos="6350"/>
        </w:tabs>
        <w:spacing w:line="360" w:lineRule="auto"/>
        <w:ind w:firstLine="0"/>
        <w:jc w:val="center"/>
        <w:rPr>
          <w:rFonts w:ascii="Times New Roman" w:hAnsi="Times New Roman"/>
          <w:bCs/>
          <w:sz w:val="28"/>
          <w:szCs w:val="28"/>
        </w:rPr>
      </w:pPr>
    </w:p>
    <w:p w:rsidR="00C464F8" w:rsidRPr="00246BF4" w:rsidRDefault="00C464F8" w:rsidP="007568BF">
      <w:pPr>
        <w:pStyle w:val="11"/>
        <w:tabs>
          <w:tab w:val="left" w:pos="567"/>
        </w:tabs>
        <w:spacing w:line="360" w:lineRule="auto"/>
        <w:ind w:firstLine="567"/>
        <w:rPr>
          <w:rFonts w:ascii="Times New Roman" w:hAnsi="Times New Roman"/>
          <w:sz w:val="28"/>
          <w:szCs w:val="28"/>
        </w:rPr>
      </w:pPr>
      <w:r w:rsidRPr="00246BF4">
        <w:rPr>
          <w:rFonts w:ascii="Times New Roman" w:hAnsi="Times New Roman"/>
          <w:sz w:val="28"/>
          <w:szCs w:val="28"/>
        </w:rPr>
        <w:t>где</w:t>
      </w:r>
      <w:r w:rsidRPr="00246BF4">
        <w:rPr>
          <w:rFonts w:ascii="Times New Roman" w:hAnsi="Times New Roman"/>
          <w:sz w:val="28"/>
          <w:szCs w:val="28"/>
        </w:rPr>
        <w:tab/>
      </w:r>
      <w:r w:rsidRPr="00246BF4">
        <w:rPr>
          <w:rFonts w:ascii="Times New Roman" w:hAnsi="Times New Roman"/>
          <w:bCs/>
          <w:iCs/>
          <w:sz w:val="28"/>
          <w:szCs w:val="28"/>
        </w:rPr>
        <w:t>FL</w:t>
      </w:r>
      <w:r w:rsidRPr="00246BF4">
        <w:rPr>
          <w:rFonts w:ascii="Times New Roman" w:hAnsi="Times New Roman"/>
          <w:sz w:val="28"/>
          <w:szCs w:val="28"/>
          <w:vertAlign w:val="subscript"/>
        </w:rPr>
        <w:t>3</w:t>
      </w:r>
      <w:r w:rsidRPr="00246BF4">
        <w:rPr>
          <w:rFonts w:ascii="Times New Roman" w:hAnsi="Times New Roman"/>
          <w:sz w:val="28"/>
          <w:szCs w:val="28"/>
        </w:rPr>
        <w:t xml:space="preserve"> – </w:t>
      </w:r>
      <w:r w:rsidRPr="00246BF4">
        <w:rPr>
          <w:rFonts w:ascii="Times New Roman" w:hAnsi="Times New Roman"/>
          <w:bCs/>
          <w:iCs/>
          <w:sz w:val="28"/>
          <w:szCs w:val="28"/>
        </w:rPr>
        <w:t>э</w:t>
      </w:r>
      <w:r w:rsidRPr="00246BF4">
        <w:rPr>
          <w:rFonts w:ascii="Times New Roman" w:hAnsi="Times New Roman"/>
          <w:sz w:val="28"/>
          <w:szCs w:val="28"/>
        </w:rPr>
        <w:t>ффект финансового рычага, коэффициент.</w:t>
      </w:r>
    </w:p>
    <w:p w:rsidR="00C464F8" w:rsidRPr="00246BF4" w:rsidRDefault="00C464F8" w:rsidP="00797355">
      <w:pPr>
        <w:tabs>
          <w:tab w:val="left" w:pos="567"/>
        </w:tabs>
        <w:spacing w:after="0" w:line="360" w:lineRule="auto"/>
        <w:rPr>
          <w:rFonts w:ascii="Times New Roman" w:hAnsi="Times New Roman" w:cs="Times New Roman"/>
          <w:color w:val="auto"/>
          <w:sz w:val="28"/>
          <w:szCs w:val="28"/>
        </w:rPr>
      </w:pPr>
    </w:p>
    <w:p w:rsidR="00C464F8" w:rsidRPr="00246BF4" w:rsidRDefault="00C464F8" w:rsidP="00797355">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Плечо финансового рычага (</w:t>
      </w:r>
      <w:r w:rsidRPr="00246BF4">
        <w:rPr>
          <w:rFonts w:ascii="Times New Roman" w:hAnsi="Times New Roman"/>
          <w:bCs/>
          <w:iCs/>
          <w:sz w:val="28"/>
          <w:szCs w:val="28"/>
        </w:rPr>
        <w:t>FL</w:t>
      </w:r>
      <w:proofErr w:type="gramStart"/>
      <w:r w:rsidRPr="00246BF4">
        <w:rPr>
          <w:rFonts w:ascii="Times New Roman" w:hAnsi="Times New Roman"/>
          <w:bCs/>
          <w:iCs/>
          <w:sz w:val="28"/>
          <w:szCs w:val="28"/>
          <w:vertAlign w:val="subscript"/>
        </w:rPr>
        <w:t>1 </w:t>
      </w:r>
      <w:r w:rsidRPr="00246BF4">
        <w:rPr>
          <w:rFonts w:ascii="Times New Roman" w:hAnsi="Times New Roman"/>
          <w:sz w:val="28"/>
          <w:szCs w:val="28"/>
        </w:rPr>
        <w:t>)</w:t>
      </w:r>
      <w:proofErr w:type="gramEnd"/>
      <w:r w:rsidRPr="00246BF4">
        <w:rPr>
          <w:rFonts w:ascii="Times New Roman" w:hAnsi="Times New Roman"/>
          <w:sz w:val="28"/>
          <w:szCs w:val="28"/>
        </w:rPr>
        <w:t xml:space="preserve"> определяется по формуле:</w:t>
      </w:r>
    </w:p>
    <w:p w:rsidR="00C464F8" w:rsidRPr="00246BF4" w:rsidRDefault="00C464F8" w:rsidP="00797355">
      <w:pPr>
        <w:tabs>
          <w:tab w:val="left" w:pos="567"/>
        </w:tabs>
        <w:spacing w:after="0" w:line="360" w:lineRule="auto"/>
        <w:rPr>
          <w:rFonts w:ascii="Times New Roman" w:hAnsi="Times New Roman" w:cs="Times New Roman"/>
          <w:color w:val="auto"/>
          <w:sz w:val="12"/>
          <w:szCs w:val="12"/>
        </w:rPr>
      </w:pPr>
    </w:p>
    <w:p w:rsidR="00C464F8" w:rsidRPr="00246BF4" w:rsidRDefault="007568BF" w:rsidP="00797355">
      <w:pPr>
        <w:pStyle w:val="11"/>
        <w:tabs>
          <w:tab w:val="left" w:pos="567"/>
          <w:tab w:val="right" w:pos="6350"/>
        </w:tabs>
        <w:spacing w:line="360" w:lineRule="auto"/>
        <w:ind w:firstLine="0"/>
        <w:jc w:val="center"/>
        <w:rPr>
          <w:rFonts w:ascii="Times New Roman" w:hAnsi="Times New Roman"/>
          <w:sz w:val="28"/>
          <w:szCs w:val="28"/>
        </w:rPr>
      </w:pPr>
      <w:r>
        <w:rPr>
          <w:rFonts w:ascii="Times New Roman" w:hAnsi="Times New Roman"/>
          <w:bCs/>
          <w:iCs/>
          <w:sz w:val="28"/>
          <w:szCs w:val="28"/>
        </w:rPr>
        <w:t xml:space="preserve">                                                    </w:t>
      </w:r>
      <w:r w:rsidR="00C464F8" w:rsidRPr="00246BF4">
        <w:rPr>
          <w:rFonts w:ascii="Times New Roman" w:hAnsi="Times New Roman"/>
          <w:bCs/>
          <w:iCs/>
          <w:sz w:val="28"/>
          <w:szCs w:val="28"/>
        </w:rPr>
        <w:t>FL</w:t>
      </w:r>
      <w:r w:rsidR="00C464F8" w:rsidRPr="00246BF4">
        <w:rPr>
          <w:rFonts w:ascii="Times New Roman" w:hAnsi="Times New Roman"/>
          <w:bCs/>
          <w:iCs/>
          <w:sz w:val="28"/>
          <w:szCs w:val="28"/>
          <w:vertAlign w:val="subscript"/>
        </w:rPr>
        <w:t>1</w:t>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L / E.</w:t>
      </w:r>
      <w:r>
        <w:rPr>
          <w:rFonts w:ascii="Times New Roman" w:hAnsi="Times New Roman"/>
          <w:sz w:val="28"/>
          <w:szCs w:val="28"/>
        </w:rPr>
        <w:t xml:space="preserve">                                                           (7)</w:t>
      </w:r>
    </w:p>
    <w:p w:rsidR="00C464F8" w:rsidRPr="00246BF4" w:rsidRDefault="00C464F8" w:rsidP="00797355">
      <w:pPr>
        <w:tabs>
          <w:tab w:val="left" w:pos="567"/>
        </w:tabs>
        <w:spacing w:after="0" w:line="360" w:lineRule="auto"/>
        <w:rPr>
          <w:rFonts w:ascii="Times New Roman" w:hAnsi="Times New Roman" w:cs="Times New Roman"/>
          <w:color w:val="auto"/>
          <w:sz w:val="12"/>
          <w:szCs w:val="12"/>
        </w:rPr>
      </w:pPr>
    </w:p>
    <w:p w:rsidR="00C464F8" w:rsidRPr="00246BF4" w:rsidRDefault="00C464F8" w:rsidP="00797355">
      <w:pPr>
        <w:pStyle w:val="11"/>
        <w:tabs>
          <w:tab w:val="left" w:pos="567"/>
        </w:tabs>
        <w:spacing w:line="360" w:lineRule="auto"/>
        <w:rPr>
          <w:rFonts w:ascii="Times New Roman" w:hAnsi="Times New Roman"/>
          <w:spacing w:val="-2"/>
          <w:sz w:val="28"/>
          <w:szCs w:val="28"/>
        </w:rPr>
      </w:pPr>
      <w:r w:rsidRPr="00246BF4">
        <w:rPr>
          <w:rFonts w:ascii="Times New Roman" w:hAnsi="Times New Roman"/>
          <w:spacing w:val="-2"/>
          <w:sz w:val="28"/>
          <w:szCs w:val="28"/>
        </w:rPr>
        <w:t>Соотношение представляет собой коэффициент и показывает сумму заемного капитала в расчете на 1 </w:t>
      </w:r>
      <w:proofErr w:type="spellStart"/>
      <w:r w:rsidRPr="00246BF4">
        <w:rPr>
          <w:rFonts w:ascii="Times New Roman" w:hAnsi="Times New Roman"/>
          <w:spacing w:val="-2"/>
          <w:sz w:val="28"/>
          <w:szCs w:val="28"/>
        </w:rPr>
        <w:t>ден</w:t>
      </w:r>
      <w:proofErr w:type="spellEnd"/>
      <w:r w:rsidRPr="00246BF4">
        <w:rPr>
          <w:rFonts w:ascii="Times New Roman" w:hAnsi="Times New Roman"/>
          <w:spacing w:val="-2"/>
          <w:sz w:val="28"/>
          <w:szCs w:val="28"/>
        </w:rPr>
        <w:t>. ед. собственного капитала.</w:t>
      </w:r>
    </w:p>
    <w:p w:rsidR="00C464F8" w:rsidRPr="00246BF4" w:rsidRDefault="00C464F8" w:rsidP="00797355">
      <w:pPr>
        <w:pStyle w:val="11"/>
        <w:tabs>
          <w:tab w:val="left" w:pos="567"/>
        </w:tabs>
        <w:spacing w:line="360" w:lineRule="auto"/>
        <w:rPr>
          <w:rFonts w:ascii="Times New Roman" w:hAnsi="Times New Roman"/>
          <w:bCs/>
          <w:iCs/>
          <w:sz w:val="28"/>
          <w:szCs w:val="28"/>
        </w:rPr>
      </w:pPr>
      <w:r w:rsidRPr="00246BF4">
        <w:rPr>
          <w:rFonts w:ascii="Times New Roman" w:hAnsi="Times New Roman"/>
          <w:sz w:val="28"/>
          <w:szCs w:val="28"/>
        </w:rPr>
        <w:t>Сила воздействия финансового рычага (</w:t>
      </w:r>
      <w:r w:rsidRPr="00246BF4">
        <w:rPr>
          <w:rFonts w:ascii="Times New Roman" w:hAnsi="Times New Roman"/>
          <w:bCs/>
          <w:iCs/>
          <w:sz w:val="28"/>
          <w:szCs w:val="28"/>
        </w:rPr>
        <w:t>FL</w:t>
      </w:r>
      <w:proofErr w:type="gramStart"/>
      <w:r w:rsidRPr="00246BF4">
        <w:rPr>
          <w:rFonts w:ascii="Times New Roman" w:hAnsi="Times New Roman"/>
          <w:bCs/>
          <w:iCs/>
          <w:sz w:val="28"/>
          <w:szCs w:val="28"/>
          <w:vertAlign w:val="subscript"/>
        </w:rPr>
        <w:t>2 </w:t>
      </w:r>
      <w:r w:rsidRPr="00246BF4">
        <w:rPr>
          <w:rFonts w:ascii="Times New Roman" w:hAnsi="Times New Roman"/>
          <w:bCs/>
          <w:iCs/>
          <w:sz w:val="28"/>
          <w:szCs w:val="28"/>
        </w:rPr>
        <w:t>)</w:t>
      </w:r>
      <w:proofErr w:type="gramEnd"/>
      <w:r w:rsidRPr="00246BF4">
        <w:rPr>
          <w:rFonts w:ascii="Times New Roman" w:hAnsi="Times New Roman"/>
          <w:bCs/>
          <w:iCs/>
          <w:sz w:val="28"/>
          <w:szCs w:val="28"/>
        </w:rPr>
        <w:t>:</w:t>
      </w:r>
    </w:p>
    <w:p w:rsidR="00C464F8" w:rsidRPr="00246BF4" w:rsidRDefault="00C464F8" w:rsidP="00797355">
      <w:pPr>
        <w:tabs>
          <w:tab w:val="left" w:pos="567"/>
        </w:tabs>
        <w:spacing w:after="0" w:line="360" w:lineRule="auto"/>
        <w:rPr>
          <w:rFonts w:ascii="Times New Roman" w:hAnsi="Times New Roman" w:cs="Times New Roman"/>
          <w:color w:val="auto"/>
          <w:szCs w:val="16"/>
        </w:rPr>
      </w:pPr>
    </w:p>
    <w:p w:rsidR="00C464F8" w:rsidRPr="00246BF4" w:rsidRDefault="007568BF" w:rsidP="00797355">
      <w:pPr>
        <w:pStyle w:val="11"/>
        <w:tabs>
          <w:tab w:val="left" w:pos="567"/>
          <w:tab w:val="right" w:pos="6350"/>
        </w:tabs>
        <w:spacing w:line="360" w:lineRule="auto"/>
        <w:ind w:firstLine="0"/>
        <w:jc w:val="center"/>
        <w:rPr>
          <w:rFonts w:ascii="Times New Roman" w:hAnsi="Times New Roman"/>
          <w:sz w:val="28"/>
          <w:szCs w:val="28"/>
        </w:rPr>
      </w:pPr>
      <w:r>
        <w:rPr>
          <w:rFonts w:ascii="Times New Roman" w:hAnsi="Times New Roman"/>
          <w:sz w:val="28"/>
          <w:szCs w:val="28"/>
        </w:rPr>
        <w:t xml:space="preserve">                                               </w:t>
      </w:r>
      <w:r w:rsidR="00C464F8" w:rsidRPr="00246BF4">
        <w:rPr>
          <w:rFonts w:ascii="Times New Roman" w:hAnsi="Times New Roman"/>
          <w:sz w:val="28"/>
          <w:szCs w:val="28"/>
        </w:rPr>
        <w:t>FL</w:t>
      </w:r>
      <w:r w:rsidR="00C464F8" w:rsidRPr="00246BF4">
        <w:rPr>
          <w:rFonts w:ascii="Times New Roman" w:hAnsi="Times New Roman"/>
          <w:sz w:val="28"/>
          <w:szCs w:val="28"/>
          <w:vertAlign w:val="subscript"/>
        </w:rPr>
        <w:t>2</w:t>
      </w:r>
      <w:r w:rsidR="00C464F8" w:rsidRPr="00246BF4">
        <w:rPr>
          <w:rFonts w:ascii="Times New Roman" w:hAnsi="Times New Roman"/>
          <w:sz w:val="28"/>
          <w:szCs w:val="28"/>
        </w:rPr>
        <w:t xml:space="preserve"> </w:t>
      </w:r>
      <w:r w:rsidR="00C464F8" w:rsidRPr="00246BF4">
        <w:rPr>
          <w:rFonts w:ascii="Times New Roman" w:hAnsi="Times New Roman"/>
          <w:sz w:val="28"/>
          <w:szCs w:val="28"/>
        </w:rPr>
        <w:sym w:font="Symbol" w:char="F03D"/>
      </w:r>
      <w:r w:rsidR="00C464F8" w:rsidRPr="00246BF4">
        <w:rPr>
          <w:rFonts w:ascii="Times New Roman" w:hAnsi="Times New Roman"/>
          <w:sz w:val="28"/>
          <w:szCs w:val="28"/>
        </w:rPr>
        <w:t xml:space="preserve"> </w:t>
      </w:r>
      <w:proofErr w:type="spellStart"/>
      <w:r w:rsidR="00C464F8" w:rsidRPr="00246BF4">
        <w:rPr>
          <w:rFonts w:ascii="Times New Roman" w:hAnsi="Times New Roman"/>
          <w:sz w:val="28"/>
          <w:szCs w:val="28"/>
        </w:rPr>
        <w:t>Р</w:t>
      </w:r>
      <w:r w:rsidR="00C464F8" w:rsidRPr="00246BF4">
        <w:rPr>
          <w:rFonts w:ascii="Times New Roman" w:hAnsi="Times New Roman"/>
          <w:sz w:val="28"/>
          <w:szCs w:val="28"/>
          <w:vertAlign w:val="subscript"/>
        </w:rPr>
        <w:t>it</w:t>
      </w:r>
      <w:proofErr w:type="spellEnd"/>
      <w:r w:rsidR="00C464F8" w:rsidRPr="00246BF4">
        <w:rPr>
          <w:rFonts w:ascii="Times New Roman" w:hAnsi="Times New Roman"/>
          <w:sz w:val="28"/>
          <w:szCs w:val="28"/>
        </w:rPr>
        <w:t xml:space="preserve"> / (</w:t>
      </w:r>
      <w:proofErr w:type="spellStart"/>
      <w:r w:rsidR="00C464F8" w:rsidRPr="00246BF4">
        <w:rPr>
          <w:rFonts w:ascii="Times New Roman" w:hAnsi="Times New Roman"/>
          <w:sz w:val="28"/>
          <w:szCs w:val="28"/>
        </w:rPr>
        <w:t>Р</w:t>
      </w:r>
      <w:r w:rsidR="00C464F8" w:rsidRPr="00246BF4">
        <w:rPr>
          <w:rFonts w:ascii="Times New Roman" w:hAnsi="Times New Roman"/>
          <w:sz w:val="28"/>
          <w:szCs w:val="28"/>
          <w:vertAlign w:val="subscript"/>
        </w:rPr>
        <w:t>it</w:t>
      </w:r>
      <w:proofErr w:type="spellEnd"/>
      <w:r w:rsidR="00C464F8" w:rsidRPr="00246BF4">
        <w:rPr>
          <w:rFonts w:ascii="Times New Roman" w:hAnsi="Times New Roman"/>
          <w:sz w:val="28"/>
          <w:szCs w:val="28"/>
        </w:rPr>
        <w:t xml:space="preserve"> – </w:t>
      </w:r>
      <w:proofErr w:type="spellStart"/>
      <w:r w:rsidR="00C464F8" w:rsidRPr="00246BF4">
        <w:rPr>
          <w:rFonts w:ascii="Times New Roman" w:hAnsi="Times New Roman"/>
          <w:sz w:val="28"/>
          <w:szCs w:val="28"/>
        </w:rPr>
        <w:t>I</w:t>
      </w:r>
      <w:r w:rsidR="00C464F8" w:rsidRPr="00246BF4">
        <w:rPr>
          <w:rFonts w:ascii="Times New Roman" w:hAnsi="Times New Roman"/>
          <w:sz w:val="28"/>
          <w:szCs w:val="28"/>
          <w:vertAlign w:val="subscript"/>
        </w:rPr>
        <w:t>n</w:t>
      </w:r>
      <w:proofErr w:type="spellEnd"/>
      <w:r w:rsidR="00C464F8" w:rsidRPr="00246BF4">
        <w:rPr>
          <w:rFonts w:ascii="Times New Roman" w:hAnsi="Times New Roman"/>
          <w:sz w:val="28"/>
          <w:szCs w:val="28"/>
          <w:vertAlign w:val="subscript"/>
        </w:rPr>
        <w:t> </w:t>
      </w:r>
      <w:r w:rsidR="00C464F8" w:rsidRPr="00246BF4">
        <w:rPr>
          <w:rFonts w:ascii="Times New Roman" w:hAnsi="Times New Roman"/>
          <w:sz w:val="28"/>
          <w:szCs w:val="28"/>
        </w:rPr>
        <w:t>),</w:t>
      </w:r>
      <w:r>
        <w:rPr>
          <w:rFonts w:ascii="Times New Roman" w:hAnsi="Times New Roman"/>
          <w:sz w:val="28"/>
          <w:szCs w:val="28"/>
        </w:rPr>
        <w:t xml:space="preserve">                                                      (8)</w:t>
      </w:r>
    </w:p>
    <w:p w:rsidR="00C464F8" w:rsidRPr="00246BF4" w:rsidRDefault="00C464F8" w:rsidP="00797355">
      <w:pPr>
        <w:pStyle w:val="11"/>
        <w:tabs>
          <w:tab w:val="left" w:pos="567"/>
          <w:tab w:val="right" w:pos="6350"/>
        </w:tabs>
        <w:spacing w:line="360" w:lineRule="auto"/>
        <w:ind w:firstLine="2410"/>
        <w:rPr>
          <w:rFonts w:ascii="Times New Roman" w:hAnsi="Times New Roman"/>
          <w:sz w:val="16"/>
          <w:szCs w:val="16"/>
        </w:rPr>
      </w:pPr>
    </w:p>
    <w:p w:rsidR="00C464F8" w:rsidRPr="00246BF4" w:rsidRDefault="00C464F8" w:rsidP="007568BF">
      <w:pPr>
        <w:pStyle w:val="11"/>
        <w:tabs>
          <w:tab w:val="left" w:pos="567"/>
        </w:tabs>
        <w:spacing w:line="360" w:lineRule="auto"/>
        <w:ind w:firstLine="567"/>
        <w:rPr>
          <w:rFonts w:ascii="Times New Roman" w:hAnsi="Times New Roman"/>
          <w:sz w:val="28"/>
          <w:szCs w:val="28"/>
        </w:rPr>
      </w:pPr>
      <w:r w:rsidRPr="00246BF4">
        <w:rPr>
          <w:rFonts w:ascii="Times New Roman" w:hAnsi="Times New Roman"/>
          <w:sz w:val="28"/>
          <w:szCs w:val="28"/>
        </w:rPr>
        <w:t>где</w:t>
      </w:r>
      <w:r w:rsidRPr="00246BF4">
        <w:rPr>
          <w:rFonts w:ascii="Times New Roman" w:hAnsi="Times New Roman"/>
          <w:sz w:val="28"/>
          <w:szCs w:val="28"/>
        </w:rPr>
        <w:tab/>
      </w:r>
      <w:proofErr w:type="spellStart"/>
      <w:r w:rsidRPr="00246BF4">
        <w:rPr>
          <w:rFonts w:ascii="Times New Roman" w:hAnsi="Times New Roman"/>
          <w:sz w:val="28"/>
          <w:szCs w:val="28"/>
        </w:rPr>
        <w:t>I</w:t>
      </w:r>
      <w:r w:rsidRPr="00246BF4">
        <w:rPr>
          <w:rFonts w:ascii="Times New Roman" w:hAnsi="Times New Roman"/>
          <w:sz w:val="28"/>
          <w:szCs w:val="28"/>
          <w:vertAlign w:val="subscript"/>
        </w:rPr>
        <w:t>n</w:t>
      </w:r>
      <w:proofErr w:type="spellEnd"/>
      <w:r w:rsidRPr="00246BF4">
        <w:rPr>
          <w:rFonts w:ascii="Times New Roman" w:hAnsi="Times New Roman"/>
          <w:sz w:val="28"/>
          <w:szCs w:val="28"/>
        </w:rPr>
        <w:t xml:space="preserve"> – сумма процентов за кредит, </w:t>
      </w:r>
      <w:proofErr w:type="spellStart"/>
      <w:r w:rsidRPr="00246BF4">
        <w:rPr>
          <w:rFonts w:ascii="Times New Roman" w:hAnsi="Times New Roman"/>
          <w:sz w:val="28"/>
          <w:szCs w:val="28"/>
        </w:rPr>
        <w:t>ден</w:t>
      </w:r>
      <w:proofErr w:type="spellEnd"/>
      <w:r w:rsidRPr="00246BF4">
        <w:rPr>
          <w:rFonts w:ascii="Times New Roman" w:hAnsi="Times New Roman"/>
          <w:sz w:val="28"/>
          <w:szCs w:val="28"/>
        </w:rPr>
        <w:t>. ед.</w:t>
      </w:r>
    </w:p>
    <w:p w:rsidR="00C464F8" w:rsidRPr="00246BF4" w:rsidRDefault="00C464F8" w:rsidP="00797355">
      <w:pPr>
        <w:tabs>
          <w:tab w:val="left" w:pos="567"/>
        </w:tabs>
        <w:spacing w:after="0" w:line="360" w:lineRule="auto"/>
        <w:rPr>
          <w:rFonts w:ascii="Times New Roman" w:hAnsi="Times New Roman" w:cs="Times New Roman"/>
          <w:color w:val="auto"/>
          <w:sz w:val="28"/>
          <w:szCs w:val="28"/>
        </w:rPr>
      </w:pPr>
    </w:p>
    <w:p w:rsidR="00C464F8" w:rsidRDefault="00C464F8" w:rsidP="007568BF">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Решение п</w:t>
      </w:r>
      <w:r w:rsidR="007568BF">
        <w:rPr>
          <w:rFonts w:ascii="Times New Roman" w:hAnsi="Times New Roman"/>
          <w:sz w:val="28"/>
          <w:szCs w:val="28"/>
        </w:rPr>
        <w:t>редставим в табл. 15.</w:t>
      </w:r>
    </w:p>
    <w:p w:rsidR="0069196E" w:rsidRPr="00246BF4" w:rsidRDefault="0069196E" w:rsidP="00797355">
      <w:pPr>
        <w:tabs>
          <w:tab w:val="left" w:pos="567"/>
        </w:tabs>
        <w:spacing w:after="0" w:line="360" w:lineRule="auto"/>
        <w:rPr>
          <w:rFonts w:ascii="Times New Roman" w:hAnsi="Times New Roman" w:cs="Times New Roman"/>
          <w:color w:val="auto"/>
          <w:sz w:val="28"/>
          <w:szCs w:val="28"/>
        </w:rPr>
      </w:pPr>
    </w:p>
    <w:p w:rsidR="00C464F8" w:rsidRDefault="00C464F8" w:rsidP="00797355">
      <w:pPr>
        <w:pStyle w:val="11"/>
        <w:tabs>
          <w:tab w:val="left" w:pos="567"/>
        </w:tabs>
        <w:spacing w:line="360" w:lineRule="auto"/>
        <w:ind w:firstLine="0"/>
        <w:rPr>
          <w:rFonts w:ascii="Times New Roman" w:hAnsi="Times New Roman"/>
          <w:sz w:val="28"/>
          <w:szCs w:val="28"/>
        </w:rPr>
      </w:pPr>
      <w:r w:rsidRPr="00246BF4">
        <w:rPr>
          <w:rFonts w:ascii="Times New Roman" w:hAnsi="Times New Roman"/>
          <w:sz w:val="28"/>
          <w:szCs w:val="28"/>
        </w:rPr>
        <w:t xml:space="preserve">Таблица 15 </w:t>
      </w:r>
      <w:r w:rsidR="007568BF" w:rsidRPr="00246BF4">
        <w:rPr>
          <w:rFonts w:ascii="Times New Roman" w:hAnsi="Times New Roman"/>
          <w:sz w:val="28"/>
          <w:szCs w:val="28"/>
        </w:rPr>
        <w:t>–</w:t>
      </w:r>
      <w:r w:rsidRPr="00246BF4">
        <w:rPr>
          <w:rFonts w:ascii="Times New Roman" w:hAnsi="Times New Roman"/>
          <w:sz w:val="28"/>
          <w:szCs w:val="28"/>
        </w:rPr>
        <w:t xml:space="preserve"> Оценка финансового риска и расчет показателей финансового </w:t>
      </w:r>
      <w:proofErr w:type="spellStart"/>
      <w:r w:rsidRPr="00246BF4">
        <w:rPr>
          <w:rFonts w:ascii="Times New Roman" w:hAnsi="Times New Roman"/>
          <w:sz w:val="28"/>
          <w:szCs w:val="28"/>
        </w:rPr>
        <w:t>левериджа</w:t>
      </w:r>
      <w:proofErr w:type="spellEnd"/>
      <w:r w:rsidRPr="00246BF4">
        <w:rPr>
          <w:rFonts w:ascii="Times New Roman" w:hAnsi="Times New Roman"/>
          <w:sz w:val="28"/>
          <w:szCs w:val="28"/>
        </w:rPr>
        <w:t xml:space="preserve"> организаций с различной структурой финансирования</w:t>
      </w:r>
      <w:r w:rsidR="006E7437">
        <w:rPr>
          <w:rFonts w:ascii="Times New Roman" w:hAnsi="Times New Roman"/>
          <w:sz w:val="28"/>
          <w:szCs w:val="28"/>
        </w:rPr>
        <w:t xml:space="preserve"> (составлено автором)</w:t>
      </w:r>
    </w:p>
    <w:p w:rsidR="00753D25" w:rsidRPr="00246BF4" w:rsidRDefault="00753D25" w:rsidP="00797355">
      <w:pPr>
        <w:pStyle w:val="11"/>
        <w:tabs>
          <w:tab w:val="left" w:pos="567"/>
        </w:tabs>
        <w:spacing w:line="360" w:lineRule="auto"/>
        <w:ind w:firstLine="0"/>
        <w:jc w:val="center"/>
        <w:rPr>
          <w:rFonts w:ascii="Times New Roman" w:hAnsi="Times New Roman"/>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1283"/>
        <w:gridCol w:w="1426"/>
        <w:gridCol w:w="1140"/>
      </w:tblGrid>
      <w:tr w:rsidR="00C464F8" w:rsidRPr="00246BF4" w:rsidTr="00C464F8">
        <w:trPr>
          <w:trHeight w:val="156"/>
        </w:trPr>
        <w:tc>
          <w:tcPr>
            <w:tcW w:w="2978"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Показатели</w:t>
            </w:r>
          </w:p>
        </w:tc>
        <w:tc>
          <w:tcPr>
            <w:tcW w:w="674"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А</w:t>
            </w:r>
          </w:p>
        </w:tc>
        <w:tc>
          <w:tcPr>
            <w:tcW w:w="74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В</w:t>
            </w:r>
          </w:p>
        </w:tc>
        <w:tc>
          <w:tcPr>
            <w:tcW w:w="59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С</w:t>
            </w:r>
          </w:p>
        </w:tc>
      </w:tr>
      <w:tr w:rsidR="00C464F8" w:rsidRPr="00246BF4" w:rsidTr="00C464F8">
        <w:tc>
          <w:tcPr>
            <w:tcW w:w="2978" w:type="pct"/>
            <w:vAlign w:val="center"/>
          </w:tcPr>
          <w:p w:rsidR="00C464F8" w:rsidRPr="00753D25" w:rsidRDefault="00C464F8" w:rsidP="00797355">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 xml:space="preserve">1. Активы,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674"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1000</w:t>
            </w:r>
          </w:p>
        </w:tc>
        <w:tc>
          <w:tcPr>
            <w:tcW w:w="74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1000</w:t>
            </w:r>
          </w:p>
        </w:tc>
        <w:tc>
          <w:tcPr>
            <w:tcW w:w="59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1000</w:t>
            </w:r>
          </w:p>
        </w:tc>
      </w:tr>
      <w:tr w:rsidR="00C464F8" w:rsidRPr="00246BF4" w:rsidTr="00C464F8">
        <w:tc>
          <w:tcPr>
            <w:tcW w:w="2978" w:type="pct"/>
            <w:vAlign w:val="center"/>
          </w:tcPr>
          <w:p w:rsidR="00C464F8" w:rsidRPr="00753D25" w:rsidRDefault="00C464F8" w:rsidP="00797355">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2. Собственный капитал (E</w:t>
            </w:r>
            <w:r w:rsidRPr="00753D25">
              <w:rPr>
                <w:rFonts w:ascii="Times New Roman" w:hAnsi="Times New Roman"/>
                <w:sz w:val="24"/>
                <w:szCs w:val="24"/>
                <w:vertAlign w:val="subscript"/>
              </w:rPr>
              <w:t> </w:t>
            </w:r>
            <w:r w:rsidRPr="00753D25">
              <w:rPr>
                <w:rFonts w:ascii="Times New Roman" w:hAnsi="Times New Roman"/>
                <w:sz w:val="24"/>
                <w:szCs w:val="24"/>
              </w:rPr>
              <w:t xml:space="preserve">),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674"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1000</w:t>
            </w:r>
          </w:p>
        </w:tc>
        <w:tc>
          <w:tcPr>
            <w:tcW w:w="74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800</w:t>
            </w:r>
          </w:p>
        </w:tc>
        <w:tc>
          <w:tcPr>
            <w:tcW w:w="59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500</w:t>
            </w:r>
          </w:p>
        </w:tc>
      </w:tr>
      <w:tr w:rsidR="00C464F8" w:rsidRPr="00246BF4" w:rsidTr="00C464F8">
        <w:tc>
          <w:tcPr>
            <w:tcW w:w="2978" w:type="pct"/>
            <w:vAlign w:val="center"/>
          </w:tcPr>
          <w:p w:rsidR="00C464F8" w:rsidRPr="00753D25" w:rsidRDefault="00C464F8" w:rsidP="00797355">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3. Заемный капитал (L</w:t>
            </w:r>
            <w:r w:rsidRPr="00753D25">
              <w:rPr>
                <w:rFonts w:ascii="Times New Roman" w:hAnsi="Times New Roman"/>
                <w:sz w:val="24"/>
                <w:szCs w:val="24"/>
                <w:vertAlign w:val="subscript"/>
              </w:rPr>
              <w:t> </w:t>
            </w:r>
            <w:r w:rsidRPr="00753D25">
              <w:rPr>
                <w:rFonts w:ascii="Times New Roman" w:hAnsi="Times New Roman"/>
                <w:sz w:val="24"/>
                <w:szCs w:val="24"/>
              </w:rPr>
              <w:t>),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674"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w:t>
            </w:r>
          </w:p>
        </w:tc>
        <w:tc>
          <w:tcPr>
            <w:tcW w:w="74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200</w:t>
            </w:r>
          </w:p>
        </w:tc>
        <w:tc>
          <w:tcPr>
            <w:tcW w:w="59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500</w:t>
            </w:r>
          </w:p>
        </w:tc>
      </w:tr>
      <w:tr w:rsidR="00C464F8" w:rsidRPr="00246BF4" w:rsidTr="00C464F8">
        <w:tc>
          <w:tcPr>
            <w:tcW w:w="2978" w:type="pct"/>
            <w:vAlign w:val="center"/>
          </w:tcPr>
          <w:p w:rsidR="00C464F8" w:rsidRPr="00753D25" w:rsidRDefault="00C464F8" w:rsidP="00797355">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4. Операционная прибыль (</w:t>
            </w:r>
            <w:proofErr w:type="spellStart"/>
            <w:r w:rsidRPr="00753D25">
              <w:rPr>
                <w:rFonts w:ascii="Times New Roman" w:hAnsi="Times New Roman"/>
                <w:sz w:val="24"/>
                <w:szCs w:val="24"/>
              </w:rPr>
              <w:t>P</w:t>
            </w:r>
            <w:r w:rsidRPr="00753D25">
              <w:rPr>
                <w:rFonts w:ascii="Times New Roman" w:hAnsi="Times New Roman"/>
                <w:sz w:val="24"/>
                <w:szCs w:val="24"/>
                <w:vertAlign w:val="subscript"/>
              </w:rPr>
              <w:t>it</w:t>
            </w:r>
            <w:proofErr w:type="spellEnd"/>
            <w:r w:rsidRPr="00753D25">
              <w:rPr>
                <w:rFonts w:ascii="Times New Roman" w:hAnsi="Times New Roman"/>
                <w:sz w:val="24"/>
                <w:szCs w:val="24"/>
                <w:vertAlign w:val="subscript"/>
              </w:rPr>
              <w:t> </w:t>
            </w:r>
            <w:r w:rsidRPr="00753D25">
              <w:rPr>
                <w:rFonts w:ascii="Times New Roman" w:hAnsi="Times New Roman"/>
                <w:sz w:val="24"/>
                <w:szCs w:val="24"/>
              </w:rPr>
              <w:t xml:space="preserve">),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674"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200</w:t>
            </w:r>
          </w:p>
        </w:tc>
        <w:tc>
          <w:tcPr>
            <w:tcW w:w="74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200</w:t>
            </w:r>
          </w:p>
        </w:tc>
        <w:tc>
          <w:tcPr>
            <w:tcW w:w="59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200</w:t>
            </w:r>
          </w:p>
        </w:tc>
      </w:tr>
      <w:tr w:rsidR="00C464F8" w:rsidRPr="00246BF4" w:rsidTr="00C464F8">
        <w:tc>
          <w:tcPr>
            <w:tcW w:w="2978" w:type="pct"/>
            <w:vAlign w:val="center"/>
          </w:tcPr>
          <w:p w:rsidR="00C464F8" w:rsidRPr="00753D25" w:rsidRDefault="00C464F8" w:rsidP="00797355">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5. Рентабельность активов (ROA), %</w:t>
            </w:r>
          </w:p>
        </w:tc>
        <w:tc>
          <w:tcPr>
            <w:tcW w:w="674"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w:t>
            </w:r>
          </w:p>
        </w:tc>
        <w:tc>
          <w:tcPr>
            <w:tcW w:w="74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w:t>
            </w:r>
          </w:p>
        </w:tc>
        <w:tc>
          <w:tcPr>
            <w:tcW w:w="59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w:t>
            </w:r>
          </w:p>
        </w:tc>
      </w:tr>
      <w:tr w:rsidR="00C464F8" w:rsidRPr="00246BF4" w:rsidTr="00C464F8">
        <w:tc>
          <w:tcPr>
            <w:tcW w:w="2978" w:type="pct"/>
            <w:vAlign w:val="center"/>
          </w:tcPr>
          <w:p w:rsidR="00C464F8" w:rsidRPr="00753D25" w:rsidRDefault="00C464F8" w:rsidP="00797355">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6. Годовая ставка процентов по кредиту (i</w:t>
            </w:r>
            <w:r w:rsidRPr="00753D25">
              <w:rPr>
                <w:rFonts w:ascii="Times New Roman" w:hAnsi="Times New Roman"/>
                <w:sz w:val="24"/>
                <w:szCs w:val="24"/>
                <w:vertAlign w:val="subscript"/>
              </w:rPr>
              <w:t> </w:t>
            </w:r>
            <w:r w:rsidRPr="00753D25">
              <w:rPr>
                <w:rFonts w:ascii="Times New Roman" w:hAnsi="Times New Roman"/>
                <w:sz w:val="24"/>
                <w:szCs w:val="24"/>
              </w:rPr>
              <w:t>), %</w:t>
            </w:r>
          </w:p>
        </w:tc>
        <w:tc>
          <w:tcPr>
            <w:tcW w:w="674"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w:t>
            </w:r>
          </w:p>
        </w:tc>
        <w:tc>
          <w:tcPr>
            <w:tcW w:w="74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10</w:t>
            </w:r>
          </w:p>
        </w:tc>
        <w:tc>
          <w:tcPr>
            <w:tcW w:w="59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10</w:t>
            </w:r>
          </w:p>
        </w:tc>
      </w:tr>
      <w:tr w:rsidR="00C464F8" w:rsidRPr="00246BF4" w:rsidTr="00C464F8">
        <w:tc>
          <w:tcPr>
            <w:tcW w:w="2978" w:type="pct"/>
            <w:vAlign w:val="center"/>
          </w:tcPr>
          <w:p w:rsidR="00C464F8" w:rsidRPr="00753D25" w:rsidRDefault="00C464F8" w:rsidP="00797355">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7. Выплата процентов за кредит (</w:t>
            </w:r>
            <w:proofErr w:type="spellStart"/>
            <w:r w:rsidRPr="00753D25">
              <w:rPr>
                <w:rFonts w:ascii="Times New Roman" w:hAnsi="Times New Roman"/>
                <w:sz w:val="24"/>
                <w:szCs w:val="24"/>
              </w:rPr>
              <w:t>I</w:t>
            </w:r>
            <w:r w:rsidRPr="00753D25">
              <w:rPr>
                <w:rFonts w:ascii="Times New Roman" w:hAnsi="Times New Roman"/>
                <w:sz w:val="24"/>
                <w:szCs w:val="24"/>
                <w:vertAlign w:val="subscript"/>
              </w:rPr>
              <w:t>n</w:t>
            </w:r>
            <w:proofErr w:type="spellEnd"/>
            <w:r w:rsidRPr="00753D25">
              <w:rPr>
                <w:rFonts w:ascii="Times New Roman" w:hAnsi="Times New Roman"/>
                <w:sz w:val="24"/>
                <w:szCs w:val="24"/>
                <w:vertAlign w:val="subscript"/>
              </w:rPr>
              <w:t> </w:t>
            </w:r>
            <w:r w:rsidRPr="00753D25">
              <w:rPr>
                <w:rFonts w:ascii="Times New Roman" w:hAnsi="Times New Roman"/>
                <w:sz w:val="24"/>
                <w:szCs w:val="24"/>
              </w:rPr>
              <w:t xml:space="preserve">),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674"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w:t>
            </w:r>
          </w:p>
        </w:tc>
        <w:tc>
          <w:tcPr>
            <w:tcW w:w="74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w:t>
            </w:r>
          </w:p>
        </w:tc>
        <w:tc>
          <w:tcPr>
            <w:tcW w:w="59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50</w:t>
            </w:r>
          </w:p>
        </w:tc>
      </w:tr>
      <w:tr w:rsidR="00C464F8" w:rsidRPr="00246BF4" w:rsidTr="00C464F8">
        <w:tc>
          <w:tcPr>
            <w:tcW w:w="2978" w:type="pct"/>
            <w:vAlign w:val="center"/>
          </w:tcPr>
          <w:p w:rsidR="00C464F8" w:rsidRPr="00753D25" w:rsidRDefault="00C464F8" w:rsidP="00797355">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8. Прибыль до налогообложения,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674"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200</w:t>
            </w:r>
          </w:p>
        </w:tc>
        <w:tc>
          <w:tcPr>
            <w:tcW w:w="74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180</w:t>
            </w:r>
          </w:p>
        </w:tc>
        <w:tc>
          <w:tcPr>
            <w:tcW w:w="599" w:type="pct"/>
            <w:vAlign w:val="center"/>
          </w:tcPr>
          <w:p w:rsidR="00C464F8" w:rsidRPr="00753D25" w:rsidRDefault="00C464F8" w:rsidP="00797355">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150</w:t>
            </w:r>
          </w:p>
        </w:tc>
      </w:tr>
      <w:tr w:rsidR="007B19FF" w:rsidRPr="00246BF4" w:rsidTr="00C464F8">
        <w:tc>
          <w:tcPr>
            <w:tcW w:w="2978" w:type="pct"/>
            <w:vAlign w:val="center"/>
          </w:tcPr>
          <w:p w:rsidR="007B19FF" w:rsidRPr="00753D25" w:rsidRDefault="007B19FF" w:rsidP="007B19FF">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9. Налог на прибыль, 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674"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40</w:t>
            </w:r>
          </w:p>
        </w:tc>
        <w:tc>
          <w:tcPr>
            <w:tcW w:w="74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36</w:t>
            </w:r>
          </w:p>
        </w:tc>
        <w:tc>
          <w:tcPr>
            <w:tcW w:w="59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30</w:t>
            </w:r>
          </w:p>
        </w:tc>
      </w:tr>
      <w:tr w:rsidR="007B19FF" w:rsidRPr="00246BF4" w:rsidTr="00C464F8">
        <w:tc>
          <w:tcPr>
            <w:tcW w:w="2978" w:type="pct"/>
            <w:vAlign w:val="center"/>
          </w:tcPr>
          <w:p w:rsidR="007B19FF" w:rsidRPr="00753D25" w:rsidRDefault="007B19FF" w:rsidP="007B19FF">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10. Чистая прибыль (</w:t>
            </w:r>
            <w:proofErr w:type="spellStart"/>
            <w:r w:rsidRPr="00753D25">
              <w:rPr>
                <w:rFonts w:ascii="Times New Roman" w:hAnsi="Times New Roman"/>
                <w:sz w:val="24"/>
                <w:szCs w:val="24"/>
              </w:rPr>
              <w:t>P</w:t>
            </w:r>
            <w:r w:rsidRPr="00753D25">
              <w:rPr>
                <w:rFonts w:ascii="Times New Roman" w:hAnsi="Times New Roman"/>
                <w:sz w:val="24"/>
                <w:szCs w:val="24"/>
                <w:vertAlign w:val="subscript"/>
              </w:rPr>
              <w:t>n</w:t>
            </w:r>
            <w:proofErr w:type="spellEnd"/>
            <w:r w:rsidRPr="00753D25">
              <w:rPr>
                <w:rFonts w:ascii="Times New Roman" w:hAnsi="Times New Roman"/>
                <w:sz w:val="24"/>
                <w:szCs w:val="24"/>
                <w:vertAlign w:val="subscript"/>
              </w:rPr>
              <w:t> </w:t>
            </w:r>
            <w:r w:rsidRPr="00753D25">
              <w:rPr>
                <w:rFonts w:ascii="Times New Roman" w:hAnsi="Times New Roman"/>
                <w:sz w:val="24"/>
                <w:szCs w:val="24"/>
              </w:rPr>
              <w:t xml:space="preserve">), </w:t>
            </w:r>
            <w:r w:rsidRPr="00753D25">
              <w:rPr>
                <w:rFonts w:ascii="Times New Roman" w:hAnsi="Times New Roman"/>
                <w:sz w:val="24"/>
                <w:szCs w:val="24"/>
              </w:rPr>
              <w:br/>
              <w:t>тыс. </w:t>
            </w:r>
            <w:proofErr w:type="spellStart"/>
            <w:r w:rsidRPr="00753D25">
              <w:rPr>
                <w:rFonts w:ascii="Times New Roman" w:hAnsi="Times New Roman"/>
                <w:sz w:val="24"/>
                <w:szCs w:val="24"/>
              </w:rPr>
              <w:t>ден</w:t>
            </w:r>
            <w:proofErr w:type="spellEnd"/>
            <w:r w:rsidRPr="00753D25">
              <w:rPr>
                <w:rFonts w:ascii="Times New Roman" w:hAnsi="Times New Roman"/>
                <w:sz w:val="24"/>
                <w:szCs w:val="24"/>
              </w:rPr>
              <w:t>. ед.</w:t>
            </w:r>
          </w:p>
        </w:tc>
        <w:tc>
          <w:tcPr>
            <w:tcW w:w="674"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160</w:t>
            </w:r>
          </w:p>
        </w:tc>
        <w:tc>
          <w:tcPr>
            <w:tcW w:w="74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144</w:t>
            </w:r>
          </w:p>
        </w:tc>
        <w:tc>
          <w:tcPr>
            <w:tcW w:w="59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120</w:t>
            </w:r>
          </w:p>
        </w:tc>
      </w:tr>
      <w:tr w:rsidR="007B19FF" w:rsidRPr="00246BF4" w:rsidTr="00C464F8">
        <w:tc>
          <w:tcPr>
            <w:tcW w:w="2978" w:type="pct"/>
            <w:vAlign w:val="center"/>
          </w:tcPr>
          <w:p w:rsidR="007B19FF" w:rsidRPr="00753D25" w:rsidRDefault="007B19FF" w:rsidP="007B19FF">
            <w:pPr>
              <w:pStyle w:val="11"/>
              <w:tabs>
                <w:tab w:val="left" w:pos="567"/>
              </w:tabs>
              <w:spacing w:line="240" w:lineRule="auto"/>
              <w:ind w:firstLine="0"/>
              <w:jc w:val="left"/>
              <w:rPr>
                <w:rFonts w:ascii="Times New Roman" w:hAnsi="Times New Roman"/>
                <w:sz w:val="24"/>
                <w:szCs w:val="24"/>
              </w:rPr>
            </w:pPr>
            <w:r w:rsidRPr="00753D25">
              <w:rPr>
                <w:rFonts w:ascii="Times New Roman" w:hAnsi="Times New Roman"/>
                <w:sz w:val="24"/>
                <w:szCs w:val="24"/>
              </w:rPr>
              <w:t>11. Рентабельность собственного капитала (ROE</w:t>
            </w:r>
            <w:r w:rsidRPr="00753D25">
              <w:rPr>
                <w:rFonts w:ascii="Times New Roman" w:hAnsi="Times New Roman"/>
                <w:sz w:val="24"/>
                <w:szCs w:val="24"/>
                <w:vertAlign w:val="subscript"/>
              </w:rPr>
              <w:t> </w:t>
            </w:r>
            <w:r w:rsidRPr="00753D25">
              <w:rPr>
                <w:rFonts w:ascii="Times New Roman" w:hAnsi="Times New Roman"/>
                <w:sz w:val="24"/>
                <w:szCs w:val="24"/>
              </w:rPr>
              <w:t>), %</w:t>
            </w:r>
          </w:p>
        </w:tc>
        <w:tc>
          <w:tcPr>
            <w:tcW w:w="674"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16,0</w:t>
            </w:r>
          </w:p>
        </w:tc>
        <w:tc>
          <w:tcPr>
            <w:tcW w:w="74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18,0</w:t>
            </w:r>
          </w:p>
        </w:tc>
        <w:tc>
          <w:tcPr>
            <w:tcW w:w="599" w:type="pct"/>
            <w:vAlign w:val="center"/>
          </w:tcPr>
          <w:p w:rsidR="007B19FF" w:rsidRPr="00753D25" w:rsidRDefault="007B19FF" w:rsidP="007B19FF">
            <w:pPr>
              <w:pStyle w:val="11"/>
              <w:tabs>
                <w:tab w:val="left" w:pos="567"/>
              </w:tabs>
              <w:spacing w:line="240" w:lineRule="auto"/>
              <w:ind w:firstLine="0"/>
              <w:jc w:val="center"/>
              <w:rPr>
                <w:rFonts w:ascii="Times New Roman" w:hAnsi="Times New Roman"/>
                <w:sz w:val="24"/>
                <w:szCs w:val="24"/>
              </w:rPr>
            </w:pPr>
            <w:r w:rsidRPr="00753D25">
              <w:rPr>
                <w:rFonts w:ascii="Times New Roman" w:hAnsi="Times New Roman"/>
                <w:sz w:val="24"/>
                <w:szCs w:val="24"/>
              </w:rPr>
              <w:t>24,0</w:t>
            </w:r>
          </w:p>
        </w:tc>
      </w:tr>
      <w:tr w:rsidR="007B19FF" w:rsidRPr="00246BF4" w:rsidTr="00C464F8">
        <w:tc>
          <w:tcPr>
            <w:tcW w:w="2978" w:type="pct"/>
            <w:vAlign w:val="center"/>
          </w:tcPr>
          <w:p w:rsidR="007B19FF" w:rsidRPr="007B19FF" w:rsidRDefault="007B19FF" w:rsidP="007B19FF">
            <w:pPr>
              <w:pStyle w:val="11"/>
              <w:tabs>
                <w:tab w:val="left" w:pos="567"/>
              </w:tabs>
              <w:spacing w:line="240" w:lineRule="auto"/>
              <w:ind w:firstLine="0"/>
              <w:jc w:val="left"/>
              <w:rPr>
                <w:rFonts w:ascii="Times New Roman" w:hAnsi="Times New Roman"/>
                <w:sz w:val="24"/>
                <w:szCs w:val="24"/>
              </w:rPr>
            </w:pPr>
            <w:r w:rsidRPr="007B19FF">
              <w:rPr>
                <w:rFonts w:ascii="Times New Roman" w:hAnsi="Times New Roman"/>
                <w:sz w:val="24"/>
                <w:szCs w:val="24"/>
              </w:rPr>
              <w:t>12. Эффект финансового рычага (FL</w:t>
            </w:r>
            <w:r w:rsidRPr="007B19FF">
              <w:rPr>
                <w:rFonts w:ascii="Times New Roman" w:hAnsi="Times New Roman"/>
                <w:sz w:val="24"/>
                <w:szCs w:val="24"/>
                <w:vertAlign w:val="subscript"/>
              </w:rPr>
              <w:t>3 </w:t>
            </w:r>
            <w:r w:rsidRPr="007B19FF">
              <w:rPr>
                <w:rFonts w:ascii="Times New Roman" w:hAnsi="Times New Roman"/>
                <w:sz w:val="24"/>
                <w:szCs w:val="24"/>
              </w:rPr>
              <w:t>), %</w:t>
            </w:r>
          </w:p>
        </w:tc>
        <w:tc>
          <w:tcPr>
            <w:tcW w:w="674" w:type="pct"/>
            <w:vAlign w:val="center"/>
          </w:tcPr>
          <w:p w:rsidR="007B19FF" w:rsidRPr="007B19FF" w:rsidRDefault="007B19FF" w:rsidP="007B19FF">
            <w:pPr>
              <w:pStyle w:val="11"/>
              <w:tabs>
                <w:tab w:val="left" w:pos="567"/>
              </w:tabs>
              <w:spacing w:line="240" w:lineRule="auto"/>
              <w:ind w:firstLine="0"/>
              <w:jc w:val="center"/>
              <w:rPr>
                <w:rFonts w:ascii="Times New Roman" w:hAnsi="Times New Roman"/>
                <w:sz w:val="24"/>
                <w:szCs w:val="24"/>
              </w:rPr>
            </w:pPr>
            <w:r w:rsidRPr="007B19FF">
              <w:rPr>
                <w:rFonts w:ascii="Times New Roman" w:hAnsi="Times New Roman"/>
                <w:sz w:val="24"/>
                <w:szCs w:val="24"/>
              </w:rPr>
              <w:t>–</w:t>
            </w:r>
          </w:p>
        </w:tc>
        <w:tc>
          <w:tcPr>
            <w:tcW w:w="749" w:type="pct"/>
            <w:vAlign w:val="center"/>
          </w:tcPr>
          <w:p w:rsidR="007B19FF" w:rsidRPr="007B19FF" w:rsidRDefault="007B19FF" w:rsidP="007B19FF">
            <w:pPr>
              <w:pStyle w:val="11"/>
              <w:tabs>
                <w:tab w:val="left" w:pos="567"/>
              </w:tabs>
              <w:spacing w:line="240" w:lineRule="auto"/>
              <w:ind w:firstLine="0"/>
              <w:jc w:val="center"/>
              <w:rPr>
                <w:rFonts w:ascii="Times New Roman" w:hAnsi="Times New Roman"/>
                <w:sz w:val="24"/>
                <w:szCs w:val="24"/>
              </w:rPr>
            </w:pPr>
            <w:r w:rsidRPr="007B19FF">
              <w:rPr>
                <w:rFonts w:ascii="Times New Roman" w:hAnsi="Times New Roman"/>
                <w:sz w:val="24"/>
                <w:szCs w:val="24"/>
              </w:rPr>
              <w:t>2</w:t>
            </w:r>
          </w:p>
        </w:tc>
        <w:tc>
          <w:tcPr>
            <w:tcW w:w="599" w:type="pct"/>
            <w:vAlign w:val="center"/>
          </w:tcPr>
          <w:p w:rsidR="007B19FF" w:rsidRPr="007B19FF" w:rsidRDefault="007B19FF" w:rsidP="007B19FF">
            <w:pPr>
              <w:pStyle w:val="11"/>
              <w:tabs>
                <w:tab w:val="left" w:pos="567"/>
              </w:tabs>
              <w:spacing w:line="240" w:lineRule="auto"/>
              <w:ind w:firstLine="0"/>
              <w:jc w:val="center"/>
              <w:rPr>
                <w:rFonts w:ascii="Times New Roman" w:hAnsi="Times New Roman"/>
                <w:sz w:val="24"/>
                <w:szCs w:val="24"/>
              </w:rPr>
            </w:pPr>
            <w:r w:rsidRPr="007B19FF">
              <w:rPr>
                <w:rFonts w:ascii="Times New Roman" w:hAnsi="Times New Roman"/>
                <w:sz w:val="24"/>
                <w:szCs w:val="24"/>
              </w:rPr>
              <w:t>8</w:t>
            </w:r>
          </w:p>
        </w:tc>
      </w:tr>
      <w:tr w:rsidR="007B19FF" w:rsidRPr="00246BF4" w:rsidTr="00C464F8">
        <w:tc>
          <w:tcPr>
            <w:tcW w:w="2978" w:type="pct"/>
            <w:vAlign w:val="center"/>
          </w:tcPr>
          <w:p w:rsidR="007B19FF" w:rsidRPr="007B19FF" w:rsidRDefault="007B19FF" w:rsidP="007B19FF">
            <w:pPr>
              <w:pStyle w:val="11"/>
              <w:tabs>
                <w:tab w:val="left" w:pos="567"/>
              </w:tabs>
              <w:spacing w:line="240" w:lineRule="auto"/>
              <w:ind w:firstLine="0"/>
              <w:jc w:val="left"/>
              <w:rPr>
                <w:rFonts w:ascii="Times New Roman" w:hAnsi="Times New Roman"/>
                <w:sz w:val="24"/>
                <w:szCs w:val="24"/>
              </w:rPr>
            </w:pPr>
            <w:r w:rsidRPr="007B19FF">
              <w:rPr>
                <w:rFonts w:ascii="Times New Roman" w:hAnsi="Times New Roman"/>
                <w:sz w:val="24"/>
                <w:szCs w:val="24"/>
              </w:rPr>
              <w:t>13. Сила воздействия финансового рычага (FL</w:t>
            </w:r>
            <w:r w:rsidRPr="007B19FF">
              <w:rPr>
                <w:rFonts w:ascii="Times New Roman" w:hAnsi="Times New Roman"/>
                <w:sz w:val="24"/>
                <w:szCs w:val="24"/>
                <w:vertAlign w:val="subscript"/>
              </w:rPr>
              <w:t>2 </w:t>
            </w:r>
            <w:r w:rsidRPr="007B19FF">
              <w:rPr>
                <w:rFonts w:ascii="Times New Roman" w:hAnsi="Times New Roman"/>
                <w:sz w:val="24"/>
                <w:szCs w:val="24"/>
              </w:rPr>
              <w:t>)</w:t>
            </w:r>
          </w:p>
        </w:tc>
        <w:tc>
          <w:tcPr>
            <w:tcW w:w="674" w:type="pct"/>
            <w:vAlign w:val="center"/>
          </w:tcPr>
          <w:p w:rsidR="007B19FF" w:rsidRPr="007B19FF" w:rsidRDefault="007B19FF" w:rsidP="007B19FF">
            <w:pPr>
              <w:pStyle w:val="11"/>
              <w:tabs>
                <w:tab w:val="left" w:pos="567"/>
              </w:tabs>
              <w:spacing w:line="240" w:lineRule="auto"/>
              <w:ind w:firstLine="0"/>
              <w:jc w:val="center"/>
              <w:rPr>
                <w:rFonts w:ascii="Times New Roman" w:hAnsi="Times New Roman"/>
                <w:sz w:val="24"/>
                <w:szCs w:val="24"/>
              </w:rPr>
            </w:pPr>
            <w:r w:rsidRPr="007B19FF">
              <w:rPr>
                <w:rFonts w:ascii="Times New Roman" w:hAnsi="Times New Roman"/>
                <w:sz w:val="24"/>
                <w:szCs w:val="24"/>
              </w:rPr>
              <w:t>1</w:t>
            </w:r>
          </w:p>
        </w:tc>
        <w:tc>
          <w:tcPr>
            <w:tcW w:w="749" w:type="pct"/>
            <w:vAlign w:val="center"/>
          </w:tcPr>
          <w:p w:rsidR="007B19FF" w:rsidRPr="007B19FF" w:rsidRDefault="007B19FF" w:rsidP="007B19FF">
            <w:pPr>
              <w:pStyle w:val="11"/>
              <w:tabs>
                <w:tab w:val="left" w:pos="567"/>
              </w:tabs>
              <w:spacing w:line="240" w:lineRule="auto"/>
              <w:ind w:firstLine="0"/>
              <w:jc w:val="center"/>
              <w:rPr>
                <w:rFonts w:ascii="Times New Roman" w:hAnsi="Times New Roman"/>
                <w:sz w:val="24"/>
                <w:szCs w:val="24"/>
              </w:rPr>
            </w:pPr>
            <w:r w:rsidRPr="007B19FF">
              <w:rPr>
                <w:rFonts w:ascii="Times New Roman" w:hAnsi="Times New Roman"/>
                <w:sz w:val="24"/>
                <w:szCs w:val="24"/>
              </w:rPr>
              <w:t>1,1</w:t>
            </w:r>
          </w:p>
        </w:tc>
        <w:tc>
          <w:tcPr>
            <w:tcW w:w="599" w:type="pct"/>
            <w:vAlign w:val="center"/>
          </w:tcPr>
          <w:p w:rsidR="007B19FF" w:rsidRPr="007B19FF" w:rsidRDefault="007B19FF" w:rsidP="007B19FF">
            <w:pPr>
              <w:pStyle w:val="11"/>
              <w:tabs>
                <w:tab w:val="left" w:pos="567"/>
              </w:tabs>
              <w:spacing w:line="240" w:lineRule="auto"/>
              <w:ind w:firstLine="0"/>
              <w:jc w:val="center"/>
              <w:rPr>
                <w:rFonts w:ascii="Times New Roman" w:hAnsi="Times New Roman"/>
                <w:sz w:val="24"/>
                <w:szCs w:val="24"/>
              </w:rPr>
            </w:pPr>
            <w:r w:rsidRPr="007B19FF">
              <w:rPr>
                <w:rFonts w:ascii="Times New Roman" w:hAnsi="Times New Roman"/>
                <w:sz w:val="24"/>
                <w:szCs w:val="24"/>
              </w:rPr>
              <w:t>1,3</w:t>
            </w:r>
          </w:p>
        </w:tc>
      </w:tr>
    </w:tbl>
    <w:p w:rsidR="001F5C74" w:rsidRDefault="001F5C74" w:rsidP="00797355">
      <w:pPr>
        <w:spacing w:after="0"/>
      </w:pPr>
    </w:p>
    <w:p w:rsidR="00C464F8" w:rsidRPr="00246BF4" w:rsidRDefault="00C464F8" w:rsidP="00797355">
      <w:pPr>
        <w:pStyle w:val="11"/>
        <w:tabs>
          <w:tab w:val="left" w:pos="567"/>
        </w:tabs>
        <w:spacing w:line="360" w:lineRule="auto"/>
        <w:rPr>
          <w:rFonts w:ascii="Times New Roman" w:hAnsi="Times New Roman"/>
        </w:rPr>
      </w:pPr>
    </w:p>
    <w:p w:rsidR="00C464F8" w:rsidRPr="00246BF4" w:rsidRDefault="00C464F8" w:rsidP="00797355">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 xml:space="preserve">Так как эффект финансового рычага показывает, на сколько процентов изменяется рентабельность собственного капитала за счет привлечения заемных </w:t>
      </w:r>
      <w:r w:rsidRPr="00246BF4">
        <w:rPr>
          <w:rFonts w:ascii="Times New Roman" w:hAnsi="Times New Roman"/>
          <w:sz w:val="28"/>
          <w:szCs w:val="28"/>
        </w:rPr>
        <w:lastRenderedPageBreak/>
        <w:t>ресурсов в оборот организации, то относительно меньшее абсолютное значение финансового рычага свидетельствует о более низком уровне финансового риска.</w:t>
      </w:r>
    </w:p>
    <w:p w:rsidR="00FF16A7" w:rsidRDefault="00C464F8" w:rsidP="00797355">
      <w:pPr>
        <w:pStyle w:val="11"/>
        <w:tabs>
          <w:tab w:val="left" w:pos="567"/>
        </w:tabs>
        <w:spacing w:line="360" w:lineRule="auto"/>
        <w:rPr>
          <w:rFonts w:ascii="Times New Roman" w:hAnsi="Times New Roman"/>
          <w:sz w:val="28"/>
          <w:szCs w:val="28"/>
        </w:rPr>
      </w:pPr>
      <w:r w:rsidRPr="00246BF4">
        <w:rPr>
          <w:rFonts w:ascii="Times New Roman" w:hAnsi="Times New Roman"/>
          <w:sz w:val="28"/>
          <w:szCs w:val="28"/>
        </w:rPr>
        <w:t>Таким образом, анализ данных показывает, что максимальный эффект финансового рычага и максимальную силу воздействия финансового рычага имеет инвестиционный проект со структурой капитала: 50 % собственного капитала и 50 % заемного капитала: соответственно 8 и 1,3. Данный проект имеет максимальную рентабельность собственного капитала. Но при этом он имеет</w:t>
      </w:r>
      <w:r w:rsidR="00FF16A7">
        <w:rPr>
          <w:rFonts w:ascii="Times New Roman" w:hAnsi="Times New Roman"/>
          <w:sz w:val="28"/>
          <w:szCs w:val="28"/>
        </w:rPr>
        <w:t xml:space="preserve"> самый высокий финансовый риск.</w:t>
      </w:r>
    </w:p>
    <w:p w:rsidR="00FF16A7" w:rsidRPr="00246BF4" w:rsidRDefault="00FF16A7"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 xml:space="preserve">Рассмотрим возможность увеличения выручки от продаж в </w:t>
      </w:r>
      <w:r w:rsidR="006F749E" w:rsidRPr="006F749E">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ОАО «Славянский КХП</w:t>
      </w:r>
      <w:r w:rsidRPr="00246BF4">
        <w:rPr>
          <w:rFonts w:ascii="Times New Roman" w:hAnsi="Times New Roman" w:cs="Times New Roman"/>
          <w:bCs/>
          <w:color w:val="auto"/>
          <w:sz w:val="28"/>
          <w:szCs w:val="28"/>
          <w:lang w:eastAsia="en-US"/>
        </w:rPr>
        <w:t>»</w:t>
      </w:r>
      <w:r w:rsidRPr="00246BF4">
        <w:rPr>
          <w:rFonts w:ascii="Times New Roman" w:hAnsi="Times New Roman" w:cs="Times New Roman"/>
          <w:bCs/>
          <w:color w:val="auto"/>
          <w:sz w:val="28"/>
          <w:szCs w:val="28"/>
        </w:rPr>
        <w:t>.</w:t>
      </w:r>
    </w:p>
    <w:p w:rsidR="00FF16A7" w:rsidRPr="00246BF4" w:rsidRDefault="00FF16A7"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Увеличение выручки означает рост доходов и влияет на повышение прибыли от продаж.</w:t>
      </w:r>
    </w:p>
    <w:p w:rsidR="00FF16A7" w:rsidRPr="00246BF4" w:rsidRDefault="00FF16A7"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Рассмотрим возможность снижения таких издержек обращения, как: транспортные расходы; расходы на оплату труда, аренду помещений и рекламу.</w:t>
      </w:r>
    </w:p>
    <w:p w:rsidR="00FF16A7" w:rsidRPr="00246BF4" w:rsidRDefault="00FF16A7"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Таким образо</w:t>
      </w:r>
      <w:r>
        <w:rPr>
          <w:rFonts w:ascii="Times New Roman" w:hAnsi="Times New Roman" w:cs="Times New Roman"/>
          <w:color w:val="auto"/>
          <w:sz w:val="28"/>
          <w:szCs w:val="28"/>
        </w:rPr>
        <w:t>м, в 2018</w:t>
      </w:r>
      <w:r w:rsidRPr="00246BF4">
        <w:rPr>
          <w:rFonts w:ascii="Times New Roman" w:hAnsi="Times New Roman" w:cs="Times New Roman"/>
          <w:color w:val="auto"/>
          <w:sz w:val="28"/>
          <w:szCs w:val="28"/>
        </w:rPr>
        <w:t xml:space="preserve"> г. </w:t>
      </w:r>
      <w:r>
        <w:rPr>
          <w:rFonts w:ascii="Times New Roman" w:hAnsi="Times New Roman" w:cs="Times New Roman"/>
          <w:color w:val="auto"/>
          <w:sz w:val="28"/>
          <w:szCs w:val="28"/>
        </w:rPr>
        <w:t>ОАО «Славянский КХП»</w:t>
      </w:r>
      <w:r w:rsidRPr="00246BF4">
        <w:rPr>
          <w:rFonts w:ascii="Times New Roman" w:hAnsi="Times New Roman" w:cs="Times New Roman"/>
          <w:color w:val="auto"/>
          <w:sz w:val="28"/>
          <w:szCs w:val="28"/>
        </w:rPr>
        <w:t xml:space="preserve"> необходимо заключить договор с новым транспортным предприятием, услуги которого обходятся дешевле. ООО «Транспортно-экспедиционная компания № 1» готово заключить договор на один год перевозок при условии предоставления пакета услуг: доставку и сырья, и готовой продукции по торговым точкам. В результате реализации мероприятия ожидается снижение издержек обращения</w:t>
      </w:r>
      <w:r w:rsidRPr="00246BF4">
        <w:rPr>
          <w:rFonts w:ascii="Times New Roman" w:hAnsi="Times New Roman" w:cs="Times New Roman"/>
          <w:bCs/>
          <w:color w:val="auto"/>
          <w:sz w:val="28"/>
          <w:szCs w:val="28"/>
        </w:rPr>
        <w:t xml:space="preserve"> на 15575 тыс. руб. в год.</w:t>
      </w:r>
    </w:p>
    <w:p w:rsidR="00FF16A7" w:rsidRPr="00246BF4" w:rsidRDefault="00FF16A7" w:rsidP="00797355">
      <w:pPr>
        <w:tabs>
          <w:tab w:val="left" w:pos="567"/>
        </w:tabs>
        <w:spacing w:after="0" w:line="360" w:lineRule="auto"/>
        <w:ind w:firstLine="567"/>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Снижение издержек на оплату труда и аренду помещений заключается в закрытии двух убыточных торговых точек на Амурском и Советском рынках. Планируемое снижение издержек обращения составляет 11115 тыс. руб. в год. Для увеличения объема реализации продукции рекомендуется организовать выездную торговлю на губернских ярмарках по выходным дням.</w:t>
      </w:r>
    </w:p>
    <w:p w:rsidR="006F749E" w:rsidRDefault="006F749E">
      <w:pPr>
        <w:spacing w:after="160" w:line="259" w:lineRule="auto"/>
        <w:rPr>
          <w:rFonts w:ascii="Times New Roman" w:eastAsiaTheme="majorEastAsia" w:hAnsi="Times New Roman" w:cs="Times New Roman"/>
          <w:bCs/>
          <w:caps/>
          <w:color w:val="auto"/>
          <w:sz w:val="28"/>
          <w:szCs w:val="28"/>
        </w:rPr>
      </w:pPr>
      <w:bookmarkStart w:id="58" w:name="_Toc468493118"/>
      <w:bookmarkStart w:id="59" w:name="_Toc490055149"/>
      <w:bookmarkStart w:id="60" w:name="_Toc502238706"/>
      <w:bookmarkStart w:id="61" w:name="_Toc508608771"/>
      <w:bookmarkStart w:id="62" w:name="_Toc509917823"/>
      <w:bookmarkStart w:id="63" w:name="_Toc515888834"/>
      <w:r>
        <w:rPr>
          <w:rFonts w:ascii="Times New Roman" w:hAnsi="Times New Roman" w:cs="Times New Roman"/>
          <w:b/>
          <w:caps/>
          <w:color w:val="auto"/>
        </w:rPr>
        <w:br w:type="page"/>
      </w:r>
    </w:p>
    <w:p w:rsidR="00C464F8" w:rsidRPr="00246BF4" w:rsidRDefault="00C464F8" w:rsidP="00797355">
      <w:pPr>
        <w:pStyle w:val="1"/>
        <w:tabs>
          <w:tab w:val="left" w:pos="567"/>
        </w:tabs>
        <w:spacing w:before="0" w:line="360" w:lineRule="auto"/>
        <w:jc w:val="center"/>
        <w:rPr>
          <w:rFonts w:ascii="Times New Roman" w:hAnsi="Times New Roman" w:cs="Times New Roman"/>
          <w:b w:val="0"/>
          <w:caps/>
          <w:color w:val="auto"/>
        </w:rPr>
      </w:pPr>
      <w:r w:rsidRPr="00246BF4">
        <w:rPr>
          <w:rFonts w:ascii="Times New Roman" w:hAnsi="Times New Roman" w:cs="Times New Roman"/>
          <w:b w:val="0"/>
          <w:caps/>
          <w:color w:val="auto"/>
        </w:rPr>
        <w:lastRenderedPageBreak/>
        <w:t>Заключение</w:t>
      </w:r>
      <w:bookmarkEnd w:id="58"/>
      <w:bookmarkEnd w:id="59"/>
      <w:bookmarkEnd w:id="60"/>
      <w:bookmarkEnd w:id="61"/>
      <w:bookmarkEnd w:id="62"/>
      <w:bookmarkEnd w:id="63"/>
    </w:p>
    <w:p w:rsidR="00C464F8" w:rsidRPr="00246BF4" w:rsidRDefault="00C464F8" w:rsidP="00797355">
      <w:pPr>
        <w:tabs>
          <w:tab w:val="left" w:pos="567"/>
        </w:tabs>
        <w:spacing w:after="0" w:line="360" w:lineRule="auto"/>
        <w:jc w:val="center"/>
        <w:rPr>
          <w:rFonts w:ascii="Times New Roman" w:hAnsi="Times New Roman" w:cs="Times New Roman"/>
          <w:color w:val="auto"/>
          <w:sz w:val="28"/>
          <w:szCs w:val="28"/>
        </w:rPr>
      </w:pP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bCs/>
          <w:color w:val="auto"/>
          <w:sz w:val="28"/>
          <w:szCs w:val="28"/>
        </w:rPr>
        <w:t>Планированию затрат на производство и реализацию продукции </w:t>
      </w:r>
      <w:r w:rsidRPr="00246BF4">
        <w:rPr>
          <w:rFonts w:ascii="Times New Roman" w:hAnsi="Times New Roman" w:cs="Times New Roman"/>
          <w:color w:val="auto"/>
          <w:sz w:val="28"/>
          <w:szCs w:val="28"/>
        </w:rPr>
        <w:t>всегда предшествует выбор основного метода планирования. Обе методики, традиционно применяемые в производственно-сбытовом менеджменте, имеют как свои плюсы, так и свои минусы. Определение подходящего метода и его корректное применение — это субъективный экспертный выбор менеджмента предприятия.</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Снижение выручки обусловлено спадом рынка, вызванным преимущественно макроэкономическими факторами, такими как рост процентных ставок и негативное влияние обменных курсов валют, усилившееся в конце года. Отставание от планов по финансированию федеральных целевых программ, отсутствие крупных инфраструктурных проектов, низкая инвестиционная активность, геополитическая напряженность, и ужесточение требований банков к получению банковских гарантий также оказали отрицательное влияние на рынок грузовых автомобилей.</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Несмотря на полученный в первом полугодии операционный убыток, начиная со второго полугодия компании удалось улучшить показатели рентабельности и EBITDA: так по результатам года Группа вышла на положительную операционную прибыль в размере 2 243 млн. руб. с рентабельностью 2,0%.</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r w:rsidRPr="00246BF4">
        <w:rPr>
          <w:rFonts w:ascii="Times New Roman" w:hAnsi="Times New Roman" w:cs="Times New Roman"/>
          <w:color w:val="auto"/>
          <w:sz w:val="28"/>
          <w:szCs w:val="28"/>
        </w:rPr>
        <w:t xml:space="preserve">В 2015 году продолжалась работа по комплексной Программе повышения эффективности деятельности. В результате реализации данной программы в 2015 году удалось добиться эффекта от снижения расходов на сумму 8 763 млн. руб. (2013г.: 8 097 млн. руб.), и снизить негативное влияние роста валютных курсов и связанное с этим удорожание закупок импортных комплектующих изделий. </w:t>
      </w:r>
    </w:p>
    <w:p w:rsidR="00C464F8" w:rsidRPr="00246BF4" w:rsidRDefault="00C464F8" w:rsidP="00797355">
      <w:pPr>
        <w:tabs>
          <w:tab w:val="left" w:pos="567"/>
        </w:tabs>
        <w:spacing w:after="0" w:line="360" w:lineRule="auto"/>
        <w:ind w:firstLine="567"/>
        <w:jc w:val="both"/>
        <w:rPr>
          <w:rFonts w:ascii="Times New Roman" w:hAnsi="Times New Roman" w:cs="Times New Roman"/>
          <w:bCs/>
          <w:iCs/>
          <w:color w:val="auto"/>
          <w:sz w:val="28"/>
          <w:szCs w:val="28"/>
        </w:rPr>
      </w:pPr>
      <w:r w:rsidRPr="00246BF4">
        <w:rPr>
          <w:rFonts w:ascii="Times New Roman" w:hAnsi="Times New Roman" w:cs="Times New Roman"/>
          <w:color w:val="auto"/>
          <w:sz w:val="28"/>
          <w:szCs w:val="28"/>
        </w:rPr>
        <w:t xml:space="preserve">В ходе анализа выявлены факторы, отрицательно повлиявшие на величину прибыли и рентабельности </w:t>
      </w:r>
      <w:r w:rsidR="001F5C74">
        <w:rPr>
          <w:rFonts w:ascii="Times New Roman" w:hAnsi="Times New Roman" w:cs="Times New Roman"/>
          <w:color w:val="auto"/>
          <w:sz w:val="28"/>
          <w:szCs w:val="28"/>
        </w:rPr>
        <w:t>ОАО «Славянский КХП»</w:t>
      </w:r>
      <w:r w:rsidRPr="00246BF4">
        <w:rPr>
          <w:rFonts w:ascii="Times New Roman" w:hAnsi="Times New Roman" w:cs="Times New Roman"/>
          <w:color w:val="auto"/>
          <w:sz w:val="28"/>
          <w:szCs w:val="28"/>
        </w:rPr>
        <w:t xml:space="preserve">: </w:t>
      </w:r>
      <w:r w:rsidRPr="00246BF4">
        <w:rPr>
          <w:rFonts w:ascii="Times New Roman" w:hAnsi="Times New Roman" w:cs="Times New Roman"/>
          <w:bCs/>
          <w:iCs/>
          <w:color w:val="auto"/>
          <w:sz w:val="28"/>
          <w:szCs w:val="28"/>
        </w:rPr>
        <w:t xml:space="preserve">рост себестоимости проданной продукции, увеличение коммерческих и управленческих расходов, </w:t>
      </w:r>
      <w:r w:rsidRPr="00246BF4">
        <w:rPr>
          <w:rFonts w:ascii="Times New Roman" w:hAnsi="Times New Roman" w:cs="Times New Roman"/>
          <w:bCs/>
          <w:iCs/>
          <w:color w:val="auto"/>
          <w:sz w:val="28"/>
          <w:szCs w:val="28"/>
        </w:rPr>
        <w:lastRenderedPageBreak/>
        <w:t>снижение доходов от участия в других организациях и прочих доходов уменьшили прибыль и рентабельность предприятия.</w:t>
      </w:r>
    </w:p>
    <w:p w:rsidR="00C464F8" w:rsidRPr="00246BF4" w:rsidRDefault="00C464F8" w:rsidP="00797355">
      <w:pPr>
        <w:tabs>
          <w:tab w:val="left" w:pos="567"/>
        </w:tabs>
        <w:spacing w:after="0" w:line="360" w:lineRule="auto"/>
        <w:ind w:firstLine="567"/>
        <w:jc w:val="both"/>
        <w:rPr>
          <w:rFonts w:ascii="Times New Roman" w:hAnsi="Times New Roman" w:cs="Times New Roman"/>
          <w:bCs/>
          <w:iCs/>
          <w:color w:val="auto"/>
          <w:sz w:val="28"/>
          <w:szCs w:val="28"/>
        </w:rPr>
      </w:pPr>
      <w:r w:rsidRPr="00246BF4">
        <w:rPr>
          <w:rFonts w:ascii="Times New Roman" w:hAnsi="Times New Roman" w:cs="Times New Roman"/>
          <w:bCs/>
          <w:color w:val="auto"/>
          <w:sz w:val="28"/>
          <w:szCs w:val="28"/>
        </w:rPr>
        <w:t xml:space="preserve">Резервами увеличения чистой прибыли и чистой рентабельности является увеличение </w:t>
      </w:r>
      <w:r w:rsidRPr="00246BF4">
        <w:rPr>
          <w:rFonts w:ascii="Times New Roman" w:hAnsi="Times New Roman" w:cs="Times New Roman"/>
          <w:bCs/>
          <w:iCs/>
          <w:color w:val="auto"/>
          <w:sz w:val="28"/>
          <w:szCs w:val="28"/>
        </w:rPr>
        <w:t>доходов от участия в других предприятиях и прочих доходов</w:t>
      </w:r>
      <w:r w:rsidRPr="00246BF4">
        <w:rPr>
          <w:rFonts w:ascii="Times New Roman" w:hAnsi="Times New Roman" w:cs="Times New Roman"/>
          <w:bCs/>
          <w:color w:val="auto"/>
          <w:sz w:val="28"/>
          <w:szCs w:val="28"/>
        </w:rPr>
        <w:t>. Одним из значительных факторов, обеспечивающим увеличение прибыли от продаж и повышение рентабельности продаж, является рост выручки.</w:t>
      </w:r>
    </w:p>
    <w:p w:rsidR="00C464F8" w:rsidRPr="00246BF4" w:rsidRDefault="00C464F8"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color w:val="auto"/>
          <w:sz w:val="28"/>
          <w:szCs w:val="28"/>
        </w:rPr>
        <w:t>Для улучшения финансовых результатов предложены мероприятия</w:t>
      </w:r>
      <w:r w:rsidRPr="00246BF4">
        <w:rPr>
          <w:rFonts w:ascii="Times New Roman" w:hAnsi="Times New Roman" w:cs="Times New Roman"/>
          <w:bCs/>
          <w:color w:val="auto"/>
          <w:sz w:val="28"/>
          <w:szCs w:val="28"/>
        </w:rPr>
        <w:t xml:space="preserve"> по снижению издержек обращения: уменьшение транспортных расходов, расходов на оплату труда, аренду помещений, рекламу.</w:t>
      </w:r>
    </w:p>
    <w:p w:rsidR="00C464F8" w:rsidRPr="00246BF4" w:rsidRDefault="00C464F8" w:rsidP="00797355">
      <w:pPr>
        <w:tabs>
          <w:tab w:val="left" w:pos="567"/>
        </w:tabs>
        <w:spacing w:after="0" w:line="360" w:lineRule="auto"/>
        <w:ind w:firstLine="567"/>
        <w:jc w:val="both"/>
        <w:rPr>
          <w:rFonts w:ascii="Times New Roman" w:hAnsi="Times New Roman" w:cs="Times New Roman"/>
          <w:bCs/>
          <w:color w:val="auto"/>
          <w:sz w:val="28"/>
          <w:szCs w:val="28"/>
        </w:rPr>
      </w:pPr>
      <w:r w:rsidRPr="00246BF4">
        <w:rPr>
          <w:rFonts w:ascii="Times New Roman" w:hAnsi="Times New Roman" w:cs="Times New Roman"/>
          <w:bCs/>
          <w:color w:val="auto"/>
          <w:sz w:val="28"/>
          <w:szCs w:val="28"/>
        </w:rPr>
        <w:t>Реализация всех предложенных мероприятий обеспечит</w:t>
      </w:r>
      <w:r w:rsidRPr="00246BF4">
        <w:rPr>
          <w:rFonts w:ascii="Times New Roman" w:hAnsi="Times New Roman" w:cs="Times New Roman"/>
          <w:color w:val="auto"/>
        </w:rPr>
        <w:t xml:space="preserve"> </w:t>
      </w:r>
      <w:r w:rsidR="001F5C74">
        <w:rPr>
          <w:rFonts w:ascii="Times New Roman" w:hAnsi="Times New Roman" w:cs="Times New Roman"/>
          <w:color w:val="auto"/>
          <w:sz w:val="28"/>
          <w:szCs w:val="28"/>
        </w:rPr>
        <w:t xml:space="preserve">ОАО «Славянский КХП» </w:t>
      </w:r>
      <w:r w:rsidRPr="00246BF4">
        <w:rPr>
          <w:rFonts w:ascii="Times New Roman" w:hAnsi="Times New Roman" w:cs="Times New Roman"/>
          <w:bCs/>
          <w:color w:val="auto"/>
          <w:sz w:val="28"/>
          <w:szCs w:val="28"/>
        </w:rPr>
        <w:t>увеличение прибыли и рентабельности.</w:t>
      </w:r>
    </w:p>
    <w:p w:rsidR="00C464F8" w:rsidRPr="00246BF4" w:rsidRDefault="00C464F8" w:rsidP="00797355">
      <w:pPr>
        <w:keepNext/>
        <w:tabs>
          <w:tab w:val="left" w:pos="567"/>
        </w:tabs>
        <w:spacing w:after="0" w:line="360" w:lineRule="auto"/>
        <w:jc w:val="center"/>
        <w:outlineLvl w:val="0"/>
        <w:rPr>
          <w:rFonts w:ascii="Times New Roman" w:hAnsi="Times New Roman" w:cs="Times New Roman"/>
          <w:bCs/>
          <w:caps/>
          <w:color w:val="auto"/>
          <w:kern w:val="32"/>
          <w:sz w:val="28"/>
          <w:szCs w:val="28"/>
        </w:rPr>
      </w:pPr>
      <w:bookmarkStart w:id="64" w:name="_Toc468264016"/>
      <w:bookmarkStart w:id="65" w:name="_Toc468493119"/>
      <w:r w:rsidRPr="00246BF4">
        <w:rPr>
          <w:rFonts w:ascii="Times New Roman" w:hAnsi="Times New Roman" w:cs="Times New Roman"/>
          <w:bCs/>
          <w:color w:val="auto"/>
          <w:kern w:val="32"/>
          <w:sz w:val="28"/>
          <w:szCs w:val="28"/>
        </w:rPr>
        <w:br w:type="page"/>
      </w:r>
      <w:bookmarkStart w:id="66" w:name="_Toc490055150"/>
      <w:bookmarkStart w:id="67" w:name="_Toc502238707"/>
      <w:bookmarkStart w:id="68" w:name="_Toc508608772"/>
      <w:bookmarkStart w:id="69" w:name="_Toc509917824"/>
      <w:bookmarkStart w:id="70" w:name="_Toc515888835"/>
      <w:r w:rsidRPr="00246BF4">
        <w:rPr>
          <w:rFonts w:ascii="Times New Roman" w:hAnsi="Times New Roman" w:cs="Times New Roman"/>
          <w:bCs/>
          <w:caps/>
          <w:color w:val="auto"/>
          <w:kern w:val="32"/>
          <w:sz w:val="28"/>
          <w:szCs w:val="28"/>
        </w:rPr>
        <w:lastRenderedPageBreak/>
        <w:t xml:space="preserve">Список </w:t>
      </w:r>
      <w:bookmarkEnd w:id="64"/>
      <w:bookmarkEnd w:id="65"/>
      <w:r w:rsidRPr="00246BF4">
        <w:rPr>
          <w:rFonts w:ascii="Times New Roman" w:hAnsi="Times New Roman" w:cs="Times New Roman"/>
          <w:bCs/>
          <w:caps/>
          <w:color w:val="auto"/>
          <w:kern w:val="32"/>
          <w:sz w:val="28"/>
          <w:szCs w:val="28"/>
        </w:rPr>
        <w:t>использованн</w:t>
      </w:r>
      <w:bookmarkEnd w:id="66"/>
      <w:bookmarkEnd w:id="67"/>
      <w:bookmarkEnd w:id="68"/>
      <w:bookmarkEnd w:id="69"/>
      <w:r w:rsidR="0069196E">
        <w:rPr>
          <w:rFonts w:ascii="Times New Roman" w:hAnsi="Times New Roman" w:cs="Times New Roman"/>
          <w:bCs/>
          <w:caps/>
          <w:color w:val="auto"/>
          <w:kern w:val="32"/>
          <w:sz w:val="28"/>
          <w:szCs w:val="28"/>
        </w:rPr>
        <w:t>ых источников</w:t>
      </w:r>
      <w:bookmarkEnd w:id="70"/>
    </w:p>
    <w:p w:rsidR="00C464F8" w:rsidRPr="00246BF4" w:rsidRDefault="00C464F8" w:rsidP="002C00A0">
      <w:pPr>
        <w:tabs>
          <w:tab w:val="left" w:pos="709"/>
        </w:tabs>
        <w:spacing w:after="0" w:line="360" w:lineRule="auto"/>
        <w:ind w:firstLine="567"/>
        <w:jc w:val="both"/>
        <w:rPr>
          <w:rFonts w:ascii="Times New Roman" w:hAnsi="Times New Roman" w:cs="Times New Roman"/>
          <w:color w:val="auto"/>
          <w:sz w:val="28"/>
          <w:szCs w:val="28"/>
        </w:rPr>
      </w:pPr>
    </w:p>
    <w:p w:rsidR="00C464F8" w:rsidRPr="00354400" w:rsidRDefault="007568BF"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C464F8" w:rsidRPr="00354400">
        <w:rPr>
          <w:rFonts w:ascii="Times New Roman" w:hAnsi="Times New Roman" w:cs="Times New Roman"/>
          <w:sz w:val="28"/>
          <w:szCs w:val="28"/>
        </w:rPr>
        <w:t>Алексейчева</w:t>
      </w:r>
      <w:proofErr w:type="spellEnd"/>
      <w:r w:rsidR="00C464F8" w:rsidRPr="00354400">
        <w:rPr>
          <w:rFonts w:ascii="Times New Roman" w:hAnsi="Times New Roman" w:cs="Times New Roman"/>
          <w:sz w:val="28"/>
          <w:szCs w:val="28"/>
        </w:rPr>
        <w:t>, Е</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Ю. Экономика организ</w:t>
      </w:r>
      <w:r w:rsidR="007B19FF">
        <w:rPr>
          <w:rFonts w:ascii="Times New Roman" w:hAnsi="Times New Roman" w:cs="Times New Roman"/>
          <w:sz w:val="28"/>
          <w:szCs w:val="28"/>
        </w:rPr>
        <w:t xml:space="preserve">ации (предприятия): Учебник для          </w:t>
      </w:r>
      <w:r w:rsidR="00C464F8" w:rsidRPr="00354400">
        <w:rPr>
          <w:rFonts w:ascii="Times New Roman" w:hAnsi="Times New Roman" w:cs="Times New Roman"/>
          <w:sz w:val="28"/>
          <w:szCs w:val="28"/>
        </w:rPr>
        <w:t xml:space="preserve">бакалавров / Е.Ю. </w:t>
      </w:r>
      <w:proofErr w:type="spellStart"/>
      <w:r w:rsidR="00C464F8" w:rsidRPr="00354400">
        <w:rPr>
          <w:rFonts w:ascii="Times New Roman" w:hAnsi="Times New Roman" w:cs="Times New Roman"/>
          <w:sz w:val="28"/>
          <w:szCs w:val="28"/>
        </w:rPr>
        <w:t>Алексейчева</w:t>
      </w:r>
      <w:proofErr w:type="spellEnd"/>
      <w:r w:rsidR="00C464F8" w:rsidRPr="00354400">
        <w:rPr>
          <w:rFonts w:ascii="Times New Roman" w:hAnsi="Times New Roman" w:cs="Times New Roman"/>
          <w:sz w:val="28"/>
          <w:szCs w:val="28"/>
        </w:rPr>
        <w:t>, М.</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Д. Магомедов, И.</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Б. Костин. - М.: Дашков и К, 2015. - 292 c.</w:t>
      </w:r>
    </w:p>
    <w:p w:rsidR="00C464F8" w:rsidRPr="00354400" w:rsidRDefault="007568BF"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C464F8" w:rsidRPr="00354400">
        <w:rPr>
          <w:rFonts w:ascii="Times New Roman" w:hAnsi="Times New Roman" w:cs="Times New Roman"/>
          <w:sz w:val="28"/>
          <w:szCs w:val="28"/>
        </w:rPr>
        <w:t>Арзуманова</w:t>
      </w:r>
      <w:proofErr w:type="spellEnd"/>
      <w:r w:rsidR="00C464F8" w:rsidRPr="00354400">
        <w:rPr>
          <w:rFonts w:ascii="Times New Roman" w:hAnsi="Times New Roman" w:cs="Times New Roman"/>
          <w:sz w:val="28"/>
          <w:szCs w:val="28"/>
        </w:rPr>
        <w:t xml:space="preserve">, Т.И. Экономика организации: Учебник / Т.И. </w:t>
      </w:r>
      <w:proofErr w:type="spellStart"/>
      <w:r w:rsidR="00C464F8" w:rsidRPr="00354400">
        <w:rPr>
          <w:rFonts w:ascii="Times New Roman" w:hAnsi="Times New Roman" w:cs="Times New Roman"/>
          <w:sz w:val="28"/>
          <w:szCs w:val="28"/>
        </w:rPr>
        <w:t>Арзуманова</w:t>
      </w:r>
      <w:proofErr w:type="spellEnd"/>
      <w:r w:rsidR="00C464F8" w:rsidRPr="00354400">
        <w:rPr>
          <w:rFonts w:ascii="Times New Roman" w:hAnsi="Times New Roman" w:cs="Times New Roman"/>
          <w:sz w:val="28"/>
          <w:szCs w:val="28"/>
        </w:rPr>
        <w:t>, М.</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Ш. Мачабели. - М.: Дашков и К, 2016. - 240 c.</w:t>
      </w:r>
    </w:p>
    <w:p w:rsidR="00C464F8" w:rsidRPr="00354400" w:rsidRDefault="007568BF"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464F8" w:rsidRPr="00354400">
        <w:rPr>
          <w:rFonts w:ascii="Times New Roman" w:hAnsi="Times New Roman" w:cs="Times New Roman"/>
          <w:sz w:val="28"/>
          <w:szCs w:val="28"/>
        </w:rPr>
        <w:t>Барышникова, Н.А. Экономика организации: Учебное пособие для СПО / Н.</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А. Барышникова, Т.</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 xml:space="preserve">А. </w:t>
      </w:r>
      <w:proofErr w:type="spellStart"/>
      <w:r w:rsidR="00C464F8" w:rsidRPr="00354400">
        <w:rPr>
          <w:rFonts w:ascii="Times New Roman" w:hAnsi="Times New Roman" w:cs="Times New Roman"/>
          <w:sz w:val="28"/>
          <w:szCs w:val="28"/>
        </w:rPr>
        <w:t>Матеуш</w:t>
      </w:r>
      <w:proofErr w:type="spellEnd"/>
      <w:r w:rsidR="00C464F8" w:rsidRPr="00354400">
        <w:rPr>
          <w:rFonts w:ascii="Times New Roman" w:hAnsi="Times New Roman" w:cs="Times New Roman"/>
          <w:sz w:val="28"/>
          <w:szCs w:val="28"/>
        </w:rPr>
        <w:t>, М.</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 xml:space="preserve">Г. Миронов. - Люберцы: </w:t>
      </w:r>
      <w:proofErr w:type="spellStart"/>
      <w:r w:rsidR="00C464F8" w:rsidRPr="00354400">
        <w:rPr>
          <w:rFonts w:ascii="Times New Roman" w:hAnsi="Times New Roman" w:cs="Times New Roman"/>
          <w:sz w:val="28"/>
          <w:szCs w:val="28"/>
        </w:rPr>
        <w:t>Юрайт</w:t>
      </w:r>
      <w:proofErr w:type="spellEnd"/>
      <w:r w:rsidR="00C464F8" w:rsidRPr="00354400">
        <w:rPr>
          <w:rFonts w:ascii="Times New Roman" w:hAnsi="Times New Roman" w:cs="Times New Roman"/>
          <w:sz w:val="28"/>
          <w:szCs w:val="28"/>
        </w:rPr>
        <w:t>, 2016. - 191 c.</w:t>
      </w:r>
    </w:p>
    <w:p w:rsidR="00C464F8" w:rsidRPr="00354400" w:rsidRDefault="007568BF"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C464F8" w:rsidRPr="00354400">
        <w:rPr>
          <w:rFonts w:ascii="Times New Roman" w:hAnsi="Times New Roman" w:cs="Times New Roman"/>
          <w:sz w:val="28"/>
          <w:szCs w:val="28"/>
        </w:rPr>
        <w:t>Баскакова, О.</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В. Экономика предприятия (организации): Учебник для бакалавров / О.</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В. Баскакова, Л.</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Ф. Сейко. - М.: Дашков и К, 2017. - 372 c.</w:t>
      </w:r>
    </w:p>
    <w:p w:rsidR="00C464F8" w:rsidRPr="00354400" w:rsidRDefault="007568BF"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C464F8" w:rsidRPr="00354400">
        <w:rPr>
          <w:rFonts w:ascii="Times New Roman" w:hAnsi="Times New Roman" w:cs="Times New Roman"/>
          <w:sz w:val="28"/>
          <w:szCs w:val="28"/>
        </w:rPr>
        <w:t xml:space="preserve">Веретенникова, И.И. Экономика организации (предприятия): Учебное пособие для бакалавров / И.В. Сергеев, И.И. Веретенникова; Под ред. И.В. Сергеев. - М.: </w:t>
      </w:r>
      <w:proofErr w:type="spellStart"/>
      <w:r w:rsidR="00C464F8" w:rsidRPr="00354400">
        <w:rPr>
          <w:rFonts w:ascii="Times New Roman" w:hAnsi="Times New Roman" w:cs="Times New Roman"/>
          <w:sz w:val="28"/>
          <w:szCs w:val="28"/>
        </w:rPr>
        <w:t>Юрайт</w:t>
      </w:r>
      <w:proofErr w:type="spellEnd"/>
      <w:r w:rsidR="00C464F8" w:rsidRPr="00354400">
        <w:rPr>
          <w:rFonts w:ascii="Times New Roman" w:hAnsi="Times New Roman" w:cs="Times New Roman"/>
          <w:sz w:val="28"/>
          <w:szCs w:val="28"/>
        </w:rPr>
        <w:t>, 2015. - 671 c.</w:t>
      </w:r>
    </w:p>
    <w:p w:rsidR="00C464F8" w:rsidRPr="00354400" w:rsidRDefault="007568BF"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C464F8" w:rsidRPr="00354400">
        <w:rPr>
          <w:rFonts w:ascii="Times New Roman" w:hAnsi="Times New Roman" w:cs="Times New Roman"/>
          <w:sz w:val="28"/>
          <w:szCs w:val="28"/>
        </w:rPr>
        <w:t>Иванов, Г.Г. Экономика организации (торговля): Учебник / Г.</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Г. Иванов. - М.: ИД ФОРУМ, ИНФРА-М, 2014. - 352 c.</w:t>
      </w:r>
    </w:p>
    <w:p w:rsidR="00C464F8" w:rsidRPr="00354400" w:rsidRDefault="007568BF"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C464F8" w:rsidRPr="00354400">
        <w:rPr>
          <w:rFonts w:ascii="Times New Roman" w:hAnsi="Times New Roman" w:cs="Times New Roman"/>
          <w:sz w:val="28"/>
          <w:szCs w:val="28"/>
        </w:rPr>
        <w:t>Клочкова</w:t>
      </w:r>
      <w:proofErr w:type="spellEnd"/>
      <w:r w:rsidR="00C464F8" w:rsidRPr="00354400">
        <w:rPr>
          <w:rFonts w:ascii="Times New Roman" w:hAnsi="Times New Roman" w:cs="Times New Roman"/>
          <w:sz w:val="28"/>
          <w:szCs w:val="28"/>
        </w:rPr>
        <w:t>, Е.</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Н. Экономика организации: Учебник для СПО / Е.</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 xml:space="preserve">Н. </w:t>
      </w:r>
      <w:proofErr w:type="spellStart"/>
      <w:r w:rsidR="00C464F8" w:rsidRPr="00354400">
        <w:rPr>
          <w:rFonts w:ascii="Times New Roman" w:hAnsi="Times New Roman" w:cs="Times New Roman"/>
          <w:sz w:val="28"/>
          <w:szCs w:val="28"/>
        </w:rPr>
        <w:t>Клочкова</w:t>
      </w:r>
      <w:proofErr w:type="spellEnd"/>
      <w:r w:rsidR="00C464F8" w:rsidRPr="00354400">
        <w:rPr>
          <w:rFonts w:ascii="Times New Roman" w:hAnsi="Times New Roman" w:cs="Times New Roman"/>
          <w:sz w:val="28"/>
          <w:szCs w:val="28"/>
        </w:rPr>
        <w:t>, В.</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И. Кузнецов, Т.</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 xml:space="preserve">Е. Платонова. - Люберцы: </w:t>
      </w:r>
      <w:proofErr w:type="spellStart"/>
      <w:r w:rsidR="00C464F8" w:rsidRPr="00354400">
        <w:rPr>
          <w:rFonts w:ascii="Times New Roman" w:hAnsi="Times New Roman" w:cs="Times New Roman"/>
          <w:sz w:val="28"/>
          <w:szCs w:val="28"/>
        </w:rPr>
        <w:t>Юрайт</w:t>
      </w:r>
      <w:proofErr w:type="spellEnd"/>
      <w:r w:rsidR="00C464F8" w:rsidRPr="00354400">
        <w:rPr>
          <w:rFonts w:ascii="Times New Roman" w:hAnsi="Times New Roman" w:cs="Times New Roman"/>
          <w:sz w:val="28"/>
          <w:szCs w:val="28"/>
        </w:rPr>
        <w:t>, 2016. - 447 c.</w:t>
      </w:r>
    </w:p>
    <w:p w:rsidR="002C00A0" w:rsidRDefault="007568BF"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C464F8" w:rsidRPr="00354400">
        <w:rPr>
          <w:rFonts w:ascii="Times New Roman" w:hAnsi="Times New Roman" w:cs="Times New Roman"/>
          <w:sz w:val="28"/>
          <w:szCs w:val="28"/>
        </w:rPr>
        <w:t>Кнышова, Е.</w:t>
      </w:r>
      <w:r w:rsidR="002C00A0">
        <w:rPr>
          <w:rFonts w:ascii="Times New Roman" w:hAnsi="Times New Roman" w:cs="Times New Roman"/>
          <w:sz w:val="28"/>
          <w:szCs w:val="28"/>
        </w:rPr>
        <w:t xml:space="preserve"> </w:t>
      </w:r>
      <w:r w:rsidR="00C464F8" w:rsidRPr="00354400">
        <w:rPr>
          <w:rFonts w:ascii="Times New Roman" w:hAnsi="Times New Roman" w:cs="Times New Roman"/>
          <w:sz w:val="28"/>
          <w:szCs w:val="28"/>
        </w:rPr>
        <w:t>Н. Экономика организации: Учебник / Е.</w:t>
      </w:r>
      <w:r w:rsidR="002C00A0">
        <w:rPr>
          <w:rFonts w:ascii="Times New Roman" w:hAnsi="Times New Roman" w:cs="Times New Roman"/>
          <w:sz w:val="28"/>
          <w:szCs w:val="28"/>
        </w:rPr>
        <w:t xml:space="preserve"> </w:t>
      </w:r>
      <w:r w:rsidR="00C464F8" w:rsidRPr="00354400">
        <w:rPr>
          <w:rFonts w:ascii="Times New Roman" w:hAnsi="Times New Roman" w:cs="Times New Roman"/>
          <w:sz w:val="28"/>
          <w:szCs w:val="28"/>
        </w:rPr>
        <w:t xml:space="preserve">Н. Кнышова, </w:t>
      </w:r>
    </w:p>
    <w:p w:rsidR="00C464F8" w:rsidRPr="00354400" w:rsidRDefault="00C464F8" w:rsidP="002C00A0">
      <w:pPr>
        <w:pStyle w:val="ad"/>
        <w:tabs>
          <w:tab w:val="left" w:pos="709"/>
        </w:tabs>
        <w:spacing w:after="0" w:line="360" w:lineRule="auto"/>
        <w:ind w:left="0" w:firstLine="567"/>
        <w:jc w:val="both"/>
        <w:rPr>
          <w:rFonts w:ascii="Times New Roman" w:hAnsi="Times New Roman" w:cs="Times New Roman"/>
          <w:sz w:val="28"/>
          <w:szCs w:val="28"/>
        </w:rPr>
      </w:pPr>
      <w:r w:rsidRPr="00354400">
        <w:rPr>
          <w:rFonts w:ascii="Times New Roman" w:hAnsi="Times New Roman" w:cs="Times New Roman"/>
          <w:sz w:val="28"/>
          <w:szCs w:val="28"/>
        </w:rPr>
        <w:t>Е.</w:t>
      </w:r>
      <w:r w:rsidR="002C00A0">
        <w:rPr>
          <w:rFonts w:ascii="Times New Roman" w:hAnsi="Times New Roman" w:cs="Times New Roman"/>
          <w:sz w:val="28"/>
          <w:szCs w:val="28"/>
        </w:rPr>
        <w:t xml:space="preserve"> </w:t>
      </w:r>
      <w:r w:rsidRPr="00354400">
        <w:rPr>
          <w:rFonts w:ascii="Times New Roman" w:hAnsi="Times New Roman" w:cs="Times New Roman"/>
          <w:sz w:val="28"/>
          <w:szCs w:val="28"/>
        </w:rPr>
        <w:t>Е. Панфилова. - М.: ИД ФОРУМ, НИЦ ИНФРА-М, 2015. - 336 c.</w:t>
      </w:r>
    </w:p>
    <w:p w:rsidR="00C464F8" w:rsidRPr="00354400" w:rsidRDefault="002C00A0"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00C464F8" w:rsidRPr="00354400">
        <w:rPr>
          <w:rFonts w:ascii="Times New Roman" w:hAnsi="Times New Roman" w:cs="Times New Roman"/>
          <w:sz w:val="28"/>
          <w:szCs w:val="28"/>
        </w:rPr>
        <w:t>Коробкин</w:t>
      </w:r>
      <w:proofErr w:type="spellEnd"/>
      <w:r w:rsidR="00C464F8" w:rsidRPr="00354400">
        <w:rPr>
          <w:rFonts w:ascii="Times New Roman" w:hAnsi="Times New Roman" w:cs="Times New Roman"/>
          <w:sz w:val="28"/>
          <w:szCs w:val="28"/>
        </w:rPr>
        <w:t xml:space="preserve">, А.З. Экономика организации отрасли: Учебное пособие / </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А.</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 xml:space="preserve">З. </w:t>
      </w:r>
      <w:proofErr w:type="spellStart"/>
      <w:r w:rsidR="00C464F8" w:rsidRPr="00354400">
        <w:rPr>
          <w:rFonts w:ascii="Times New Roman" w:hAnsi="Times New Roman" w:cs="Times New Roman"/>
          <w:sz w:val="28"/>
          <w:szCs w:val="28"/>
        </w:rPr>
        <w:t>Коробкин</w:t>
      </w:r>
      <w:proofErr w:type="spellEnd"/>
      <w:r w:rsidR="00C464F8" w:rsidRPr="00354400">
        <w:rPr>
          <w:rFonts w:ascii="Times New Roman" w:hAnsi="Times New Roman" w:cs="Times New Roman"/>
          <w:sz w:val="28"/>
          <w:szCs w:val="28"/>
        </w:rPr>
        <w:t xml:space="preserve">. - Минск: Изд-во </w:t>
      </w:r>
      <w:proofErr w:type="spellStart"/>
      <w:r w:rsidR="00C464F8" w:rsidRPr="00354400">
        <w:rPr>
          <w:rFonts w:ascii="Times New Roman" w:hAnsi="Times New Roman" w:cs="Times New Roman"/>
          <w:sz w:val="28"/>
          <w:szCs w:val="28"/>
        </w:rPr>
        <w:t>Гревцова</w:t>
      </w:r>
      <w:proofErr w:type="spellEnd"/>
      <w:r w:rsidR="00C464F8" w:rsidRPr="00354400">
        <w:rPr>
          <w:rFonts w:ascii="Times New Roman" w:hAnsi="Times New Roman" w:cs="Times New Roman"/>
          <w:sz w:val="28"/>
          <w:szCs w:val="28"/>
        </w:rPr>
        <w:t>, 2015. - 288 c.</w:t>
      </w:r>
    </w:p>
    <w:p w:rsidR="00C464F8" w:rsidRPr="00354400" w:rsidRDefault="002C00A0"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00C464F8" w:rsidRPr="00354400">
        <w:rPr>
          <w:rFonts w:ascii="Times New Roman" w:hAnsi="Times New Roman" w:cs="Times New Roman"/>
          <w:sz w:val="28"/>
          <w:szCs w:val="28"/>
        </w:rPr>
        <w:t>Коршунов, В.</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В. Экономика организации (предприятия): Учебник для бакалавров / В.</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 xml:space="preserve">В. Коршунов. - М.: </w:t>
      </w:r>
      <w:proofErr w:type="spellStart"/>
      <w:r w:rsidR="00C464F8" w:rsidRPr="00354400">
        <w:rPr>
          <w:rFonts w:ascii="Times New Roman" w:hAnsi="Times New Roman" w:cs="Times New Roman"/>
          <w:sz w:val="28"/>
          <w:szCs w:val="28"/>
        </w:rPr>
        <w:t>Юрайт</w:t>
      </w:r>
      <w:proofErr w:type="spellEnd"/>
      <w:r w:rsidR="00C464F8" w:rsidRPr="00354400">
        <w:rPr>
          <w:rFonts w:ascii="Times New Roman" w:hAnsi="Times New Roman" w:cs="Times New Roman"/>
          <w:sz w:val="28"/>
          <w:szCs w:val="28"/>
        </w:rPr>
        <w:t>, 2015. - 433 c.</w:t>
      </w:r>
    </w:p>
    <w:p w:rsidR="00C464F8" w:rsidRPr="00354400" w:rsidRDefault="002C00A0"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C464F8" w:rsidRPr="00354400">
        <w:rPr>
          <w:rFonts w:ascii="Times New Roman" w:hAnsi="Times New Roman" w:cs="Times New Roman"/>
          <w:sz w:val="28"/>
          <w:szCs w:val="28"/>
        </w:rPr>
        <w:t>Лопарева, А.</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М. Экономика организации (предприятия): Учебно-методический комплекс / А.</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М. Лопарева. - М.: Форум, НИЦ ИНФРА-М, 2015. - 400 c.</w:t>
      </w:r>
    </w:p>
    <w:p w:rsidR="00C464F8" w:rsidRPr="00354400" w:rsidRDefault="002C00A0"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00C464F8" w:rsidRPr="00354400">
        <w:rPr>
          <w:rFonts w:ascii="Times New Roman" w:hAnsi="Times New Roman" w:cs="Times New Roman"/>
          <w:sz w:val="28"/>
          <w:szCs w:val="28"/>
        </w:rPr>
        <w:t>Мокий</w:t>
      </w:r>
      <w:proofErr w:type="spellEnd"/>
      <w:r w:rsidR="00C464F8" w:rsidRPr="00354400">
        <w:rPr>
          <w:rFonts w:ascii="Times New Roman" w:hAnsi="Times New Roman" w:cs="Times New Roman"/>
          <w:sz w:val="28"/>
          <w:szCs w:val="28"/>
        </w:rPr>
        <w:t>, М.</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С. Экономика организации: Учебник и практикум. / М.</w:t>
      </w:r>
      <w:r>
        <w:rPr>
          <w:rFonts w:ascii="Times New Roman" w:hAnsi="Times New Roman" w:cs="Times New Roman"/>
          <w:sz w:val="28"/>
          <w:szCs w:val="28"/>
        </w:rPr>
        <w:t xml:space="preserve"> </w:t>
      </w:r>
      <w:r w:rsidR="00C464F8" w:rsidRPr="00354400">
        <w:rPr>
          <w:rFonts w:ascii="Times New Roman" w:hAnsi="Times New Roman" w:cs="Times New Roman"/>
          <w:sz w:val="28"/>
          <w:szCs w:val="28"/>
        </w:rPr>
        <w:t xml:space="preserve">С. </w:t>
      </w:r>
      <w:proofErr w:type="spellStart"/>
      <w:r w:rsidR="00C464F8" w:rsidRPr="00354400">
        <w:rPr>
          <w:rFonts w:ascii="Times New Roman" w:hAnsi="Times New Roman" w:cs="Times New Roman"/>
          <w:sz w:val="28"/>
          <w:szCs w:val="28"/>
        </w:rPr>
        <w:t>Мокий</w:t>
      </w:r>
      <w:proofErr w:type="spellEnd"/>
      <w:r w:rsidR="00C464F8" w:rsidRPr="00354400">
        <w:rPr>
          <w:rFonts w:ascii="Times New Roman" w:hAnsi="Times New Roman" w:cs="Times New Roman"/>
          <w:sz w:val="28"/>
          <w:szCs w:val="28"/>
        </w:rPr>
        <w:t xml:space="preserve">. - Люберцы: </w:t>
      </w:r>
      <w:proofErr w:type="spellStart"/>
      <w:r w:rsidR="00C464F8" w:rsidRPr="00354400">
        <w:rPr>
          <w:rFonts w:ascii="Times New Roman" w:hAnsi="Times New Roman" w:cs="Times New Roman"/>
          <w:sz w:val="28"/>
          <w:szCs w:val="28"/>
        </w:rPr>
        <w:t>Юрайт</w:t>
      </w:r>
      <w:proofErr w:type="spellEnd"/>
      <w:r w:rsidR="00C464F8" w:rsidRPr="00354400">
        <w:rPr>
          <w:rFonts w:ascii="Times New Roman" w:hAnsi="Times New Roman" w:cs="Times New Roman"/>
          <w:sz w:val="28"/>
          <w:szCs w:val="28"/>
        </w:rPr>
        <w:t>, 2016. - 334 c.</w:t>
      </w:r>
    </w:p>
    <w:p w:rsidR="00C464F8" w:rsidRPr="00354400" w:rsidRDefault="002C00A0" w:rsidP="002C00A0">
      <w:pPr>
        <w:pStyle w:val="ad"/>
        <w:tabs>
          <w:tab w:val="left" w:pos="709"/>
        </w:tabs>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7"/>
        </w:rPr>
        <w:lastRenderedPageBreak/>
        <w:t xml:space="preserve">13 </w:t>
      </w:r>
      <w:proofErr w:type="spellStart"/>
      <w:r w:rsidR="00C464F8" w:rsidRPr="00354400">
        <w:rPr>
          <w:rFonts w:ascii="Times New Roman" w:hAnsi="Times New Roman" w:cs="Times New Roman"/>
          <w:sz w:val="28"/>
          <w:szCs w:val="27"/>
        </w:rPr>
        <w:t>Новашина</w:t>
      </w:r>
      <w:proofErr w:type="spellEnd"/>
      <w:r w:rsidR="00C464F8" w:rsidRPr="00354400">
        <w:rPr>
          <w:rFonts w:ascii="Times New Roman" w:hAnsi="Times New Roman" w:cs="Times New Roman"/>
          <w:sz w:val="28"/>
          <w:szCs w:val="27"/>
        </w:rPr>
        <w:t>, Т.</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С. Экономика и финансы предприятия: Учебник / Т.</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 xml:space="preserve">С. </w:t>
      </w:r>
      <w:proofErr w:type="spellStart"/>
      <w:r w:rsidR="00C464F8" w:rsidRPr="00354400">
        <w:rPr>
          <w:rFonts w:ascii="Times New Roman" w:hAnsi="Times New Roman" w:cs="Times New Roman"/>
          <w:sz w:val="28"/>
          <w:szCs w:val="27"/>
        </w:rPr>
        <w:t>Новашина</w:t>
      </w:r>
      <w:proofErr w:type="spellEnd"/>
      <w:r w:rsidR="00C464F8" w:rsidRPr="00354400">
        <w:rPr>
          <w:rFonts w:ascii="Times New Roman" w:hAnsi="Times New Roman" w:cs="Times New Roman"/>
          <w:sz w:val="28"/>
          <w:szCs w:val="27"/>
        </w:rPr>
        <w:t>, В.</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 xml:space="preserve">И. </w:t>
      </w:r>
      <w:proofErr w:type="spellStart"/>
      <w:r w:rsidR="00C464F8" w:rsidRPr="00354400">
        <w:rPr>
          <w:rFonts w:ascii="Times New Roman" w:hAnsi="Times New Roman" w:cs="Times New Roman"/>
          <w:sz w:val="28"/>
          <w:szCs w:val="27"/>
        </w:rPr>
        <w:t>Карпунин</w:t>
      </w:r>
      <w:proofErr w:type="spellEnd"/>
      <w:r w:rsidR="00C464F8" w:rsidRPr="00354400">
        <w:rPr>
          <w:rFonts w:ascii="Times New Roman" w:hAnsi="Times New Roman" w:cs="Times New Roman"/>
          <w:sz w:val="28"/>
          <w:szCs w:val="27"/>
        </w:rPr>
        <w:t>, В.</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 xml:space="preserve">А. </w:t>
      </w:r>
      <w:proofErr w:type="spellStart"/>
      <w:r w:rsidR="00C464F8" w:rsidRPr="00354400">
        <w:rPr>
          <w:rFonts w:ascii="Times New Roman" w:hAnsi="Times New Roman" w:cs="Times New Roman"/>
          <w:sz w:val="28"/>
          <w:szCs w:val="27"/>
        </w:rPr>
        <w:t>Леднев</w:t>
      </w:r>
      <w:proofErr w:type="spellEnd"/>
      <w:r w:rsidR="00C464F8" w:rsidRPr="00354400">
        <w:rPr>
          <w:rFonts w:ascii="Times New Roman" w:hAnsi="Times New Roman" w:cs="Times New Roman"/>
          <w:sz w:val="28"/>
          <w:szCs w:val="27"/>
        </w:rPr>
        <w:t>. - М.: МФПУ Синергия, 2014. - 352 c.</w:t>
      </w:r>
    </w:p>
    <w:p w:rsidR="00C464F8" w:rsidRPr="00354400" w:rsidRDefault="002C00A0" w:rsidP="002C00A0">
      <w:pPr>
        <w:pStyle w:val="ad"/>
        <w:tabs>
          <w:tab w:val="left" w:pos="709"/>
        </w:tabs>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7"/>
        </w:rPr>
        <w:t xml:space="preserve">14 </w:t>
      </w:r>
      <w:r w:rsidR="00C464F8" w:rsidRPr="00354400">
        <w:rPr>
          <w:rFonts w:ascii="Times New Roman" w:hAnsi="Times New Roman" w:cs="Times New Roman"/>
          <w:sz w:val="28"/>
          <w:szCs w:val="27"/>
        </w:rPr>
        <w:t>Осипова, И.</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В. Экономика организации (предприятия) (для бакалавров) /</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 xml:space="preserve"> И.</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В. Осипова, Е.</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 xml:space="preserve">Б. Герасимова. - М.: </w:t>
      </w:r>
      <w:proofErr w:type="spellStart"/>
      <w:r w:rsidR="00C464F8" w:rsidRPr="00354400">
        <w:rPr>
          <w:rFonts w:ascii="Times New Roman" w:hAnsi="Times New Roman" w:cs="Times New Roman"/>
          <w:sz w:val="28"/>
          <w:szCs w:val="27"/>
        </w:rPr>
        <w:t>КноРус</w:t>
      </w:r>
      <w:proofErr w:type="spellEnd"/>
      <w:r w:rsidR="00C464F8" w:rsidRPr="00354400">
        <w:rPr>
          <w:rFonts w:ascii="Times New Roman" w:hAnsi="Times New Roman" w:cs="Times New Roman"/>
          <w:sz w:val="28"/>
          <w:szCs w:val="27"/>
        </w:rPr>
        <w:t>, 2017. - 280 c.</w:t>
      </w:r>
    </w:p>
    <w:p w:rsidR="00C464F8" w:rsidRPr="00354400" w:rsidRDefault="002C00A0" w:rsidP="002C00A0">
      <w:pPr>
        <w:pStyle w:val="ad"/>
        <w:tabs>
          <w:tab w:val="left" w:pos="709"/>
        </w:tabs>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7"/>
        </w:rPr>
        <w:t xml:space="preserve">15 </w:t>
      </w:r>
      <w:r w:rsidR="00C464F8" w:rsidRPr="00354400">
        <w:rPr>
          <w:rFonts w:ascii="Times New Roman" w:hAnsi="Times New Roman" w:cs="Times New Roman"/>
          <w:sz w:val="28"/>
          <w:szCs w:val="27"/>
        </w:rPr>
        <w:t>Паламарчук, А.</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С. Экономика предприятия: Учебник / А.</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С. Паламарчук. - М.: ИНФРА-М, 2017. - 458 c.</w:t>
      </w:r>
    </w:p>
    <w:p w:rsidR="00C464F8" w:rsidRPr="00354400" w:rsidRDefault="002C00A0" w:rsidP="002C00A0">
      <w:pPr>
        <w:pStyle w:val="ad"/>
        <w:tabs>
          <w:tab w:val="left" w:pos="709"/>
        </w:tabs>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7"/>
        </w:rPr>
        <w:t xml:space="preserve">16 </w:t>
      </w:r>
      <w:r w:rsidR="00C464F8" w:rsidRPr="00354400">
        <w:rPr>
          <w:rFonts w:ascii="Times New Roman" w:hAnsi="Times New Roman" w:cs="Times New Roman"/>
          <w:sz w:val="28"/>
          <w:szCs w:val="27"/>
        </w:rPr>
        <w:t>Радько, Т.</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Н. Экономика предприятия / Т.</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 xml:space="preserve">Н. Радько. - М.: </w:t>
      </w:r>
      <w:proofErr w:type="spellStart"/>
      <w:proofErr w:type="gramStart"/>
      <w:r w:rsidR="00C464F8" w:rsidRPr="00354400">
        <w:rPr>
          <w:rFonts w:ascii="Times New Roman" w:hAnsi="Times New Roman" w:cs="Times New Roman"/>
          <w:sz w:val="28"/>
          <w:szCs w:val="27"/>
        </w:rPr>
        <w:t>КноРус</w:t>
      </w:r>
      <w:proofErr w:type="spellEnd"/>
      <w:r w:rsidR="00C464F8" w:rsidRPr="00354400">
        <w:rPr>
          <w:rFonts w:ascii="Times New Roman" w:hAnsi="Times New Roman" w:cs="Times New Roman"/>
          <w:sz w:val="28"/>
          <w:szCs w:val="27"/>
        </w:rPr>
        <w:t xml:space="preserve">, </w:t>
      </w:r>
      <w:r>
        <w:rPr>
          <w:rFonts w:ascii="Times New Roman" w:hAnsi="Times New Roman" w:cs="Times New Roman"/>
          <w:sz w:val="28"/>
          <w:szCs w:val="27"/>
        </w:rPr>
        <w:t xml:space="preserve">  </w:t>
      </w:r>
      <w:proofErr w:type="gramEnd"/>
      <w:r>
        <w:rPr>
          <w:rFonts w:ascii="Times New Roman" w:hAnsi="Times New Roman" w:cs="Times New Roman"/>
          <w:sz w:val="28"/>
          <w:szCs w:val="27"/>
        </w:rPr>
        <w:t xml:space="preserve"> </w:t>
      </w:r>
      <w:r w:rsidR="00C464F8" w:rsidRPr="00354400">
        <w:rPr>
          <w:rFonts w:ascii="Times New Roman" w:hAnsi="Times New Roman" w:cs="Times New Roman"/>
          <w:sz w:val="28"/>
          <w:szCs w:val="27"/>
        </w:rPr>
        <w:t>2017. - 352 c.</w:t>
      </w:r>
    </w:p>
    <w:p w:rsidR="00C464F8" w:rsidRPr="00354400" w:rsidRDefault="002C00A0" w:rsidP="002C00A0">
      <w:pPr>
        <w:pStyle w:val="ad"/>
        <w:tabs>
          <w:tab w:val="left" w:pos="709"/>
        </w:tabs>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7"/>
        </w:rPr>
        <w:t xml:space="preserve">17 </w:t>
      </w:r>
      <w:r w:rsidR="00C464F8" w:rsidRPr="00354400">
        <w:rPr>
          <w:rFonts w:ascii="Times New Roman" w:hAnsi="Times New Roman" w:cs="Times New Roman"/>
          <w:sz w:val="28"/>
          <w:szCs w:val="27"/>
        </w:rPr>
        <w:t>Романова, А.</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Т. Экономика предприятия: Учебное пособие / А.</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Т. Романова. - М.: Проспект, 2016. - 176 c.</w:t>
      </w:r>
    </w:p>
    <w:p w:rsidR="00C464F8" w:rsidRPr="00354400" w:rsidRDefault="002C00A0" w:rsidP="002C00A0">
      <w:pPr>
        <w:pStyle w:val="ad"/>
        <w:tabs>
          <w:tab w:val="left" w:pos="709"/>
        </w:tabs>
        <w:spacing w:after="0" w:line="360" w:lineRule="auto"/>
        <w:ind w:left="0" w:firstLine="567"/>
        <w:jc w:val="both"/>
        <w:rPr>
          <w:rFonts w:ascii="Times New Roman" w:hAnsi="Times New Roman" w:cs="Times New Roman"/>
          <w:sz w:val="28"/>
          <w:szCs w:val="27"/>
        </w:rPr>
      </w:pPr>
      <w:r>
        <w:rPr>
          <w:rFonts w:ascii="Times New Roman" w:hAnsi="Times New Roman" w:cs="Times New Roman"/>
          <w:sz w:val="28"/>
          <w:szCs w:val="27"/>
        </w:rPr>
        <w:t xml:space="preserve">18 Сапожникова, </w:t>
      </w:r>
      <w:r w:rsidR="00C464F8" w:rsidRPr="00354400">
        <w:rPr>
          <w:rFonts w:ascii="Times New Roman" w:hAnsi="Times New Roman" w:cs="Times New Roman"/>
          <w:sz w:val="28"/>
          <w:szCs w:val="27"/>
        </w:rPr>
        <w:t>Н.</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 xml:space="preserve">Г. Экономика организации (предприятия) (СПО)Учебник для </w:t>
      </w:r>
      <w:proofErr w:type="spellStart"/>
      <w:r w:rsidR="00C464F8" w:rsidRPr="00354400">
        <w:rPr>
          <w:rFonts w:ascii="Times New Roman" w:hAnsi="Times New Roman" w:cs="Times New Roman"/>
          <w:sz w:val="28"/>
          <w:szCs w:val="27"/>
        </w:rPr>
        <w:t>ССУЗов</w:t>
      </w:r>
      <w:proofErr w:type="spellEnd"/>
      <w:r w:rsidR="00C464F8" w:rsidRPr="00354400">
        <w:rPr>
          <w:rFonts w:ascii="Times New Roman" w:hAnsi="Times New Roman" w:cs="Times New Roman"/>
          <w:sz w:val="28"/>
          <w:szCs w:val="27"/>
        </w:rPr>
        <w:t xml:space="preserve"> / Н.</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Г. Сапожникова, Я.</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 xml:space="preserve">Н. </w:t>
      </w:r>
      <w:proofErr w:type="spellStart"/>
      <w:r w:rsidR="00C464F8" w:rsidRPr="00354400">
        <w:rPr>
          <w:rFonts w:ascii="Times New Roman" w:hAnsi="Times New Roman" w:cs="Times New Roman"/>
          <w:sz w:val="28"/>
          <w:szCs w:val="27"/>
        </w:rPr>
        <w:t>Куницина</w:t>
      </w:r>
      <w:proofErr w:type="spellEnd"/>
      <w:r w:rsidR="00C464F8" w:rsidRPr="00354400">
        <w:rPr>
          <w:rFonts w:ascii="Times New Roman" w:hAnsi="Times New Roman" w:cs="Times New Roman"/>
          <w:sz w:val="28"/>
          <w:szCs w:val="27"/>
        </w:rPr>
        <w:t xml:space="preserve">. - М.: </w:t>
      </w:r>
      <w:proofErr w:type="spellStart"/>
      <w:r w:rsidR="00C464F8" w:rsidRPr="00354400">
        <w:rPr>
          <w:rFonts w:ascii="Times New Roman" w:hAnsi="Times New Roman" w:cs="Times New Roman"/>
          <w:sz w:val="28"/>
          <w:szCs w:val="27"/>
        </w:rPr>
        <w:t>КноРус</w:t>
      </w:r>
      <w:proofErr w:type="spellEnd"/>
      <w:r w:rsidR="00C464F8" w:rsidRPr="00354400">
        <w:rPr>
          <w:rFonts w:ascii="Times New Roman" w:hAnsi="Times New Roman" w:cs="Times New Roman"/>
          <w:sz w:val="28"/>
          <w:szCs w:val="27"/>
        </w:rPr>
        <w:t>, 2017. - 408 c.</w:t>
      </w:r>
    </w:p>
    <w:p w:rsidR="00C464F8" w:rsidRPr="00354400" w:rsidRDefault="002C00A0" w:rsidP="002C00A0">
      <w:pPr>
        <w:pStyle w:val="ad"/>
        <w:tabs>
          <w:tab w:val="left" w:pos="709"/>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7"/>
        </w:rPr>
        <w:t xml:space="preserve">19 </w:t>
      </w:r>
      <w:r w:rsidR="00C464F8" w:rsidRPr="00354400">
        <w:rPr>
          <w:rFonts w:ascii="Times New Roman" w:hAnsi="Times New Roman" w:cs="Times New Roman"/>
          <w:sz w:val="28"/>
          <w:szCs w:val="27"/>
        </w:rPr>
        <w:t>Экономика предприятия: Учебник / Под ред. В.</w:t>
      </w:r>
      <w:r>
        <w:rPr>
          <w:rFonts w:ascii="Times New Roman" w:hAnsi="Times New Roman" w:cs="Times New Roman"/>
          <w:sz w:val="28"/>
          <w:szCs w:val="27"/>
        </w:rPr>
        <w:t xml:space="preserve"> </w:t>
      </w:r>
      <w:r w:rsidR="00C464F8" w:rsidRPr="00354400">
        <w:rPr>
          <w:rFonts w:ascii="Times New Roman" w:hAnsi="Times New Roman" w:cs="Times New Roman"/>
          <w:sz w:val="28"/>
          <w:szCs w:val="27"/>
        </w:rPr>
        <w:t>Я. Горфинкеля. - М.: ЮНИТИ, 2016. - 663 c.</w:t>
      </w:r>
    </w:p>
    <w:p w:rsidR="00C464F8" w:rsidRPr="00246BF4" w:rsidRDefault="00C464F8" w:rsidP="00797355">
      <w:pPr>
        <w:tabs>
          <w:tab w:val="left" w:pos="567"/>
        </w:tabs>
        <w:spacing w:after="0" w:line="360" w:lineRule="auto"/>
        <w:ind w:firstLine="709"/>
        <w:jc w:val="both"/>
        <w:rPr>
          <w:rFonts w:ascii="Times New Roman" w:hAnsi="Times New Roman" w:cs="Times New Roman"/>
          <w:color w:val="auto"/>
          <w:sz w:val="28"/>
          <w:szCs w:val="28"/>
        </w:rPr>
      </w:pPr>
    </w:p>
    <w:p w:rsidR="008878DA" w:rsidRDefault="008878DA" w:rsidP="00797355">
      <w:pPr>
        <w:tabs>
          <w:tab w:val="left" w:pos="567"/>
        </w:tabs>
        <w:spacing w:after="160" w:line="259" w:lineRule="auto"/>
        <w:ind w:firstLine="709"/>
        <w:rPr>
          <w:rFonts w:ascii="Times New Roman" w:eastAsia="Times New Roman" w:hAnsi="Times New Roman" w:cs="Times New Roman"/>
          <w:color w:val="auto"/>
          <w:sz w:val="27"/>
          <w:szCs w:val="27"/>
        </w:rPr>
      </w:pPr>
    </w:p>
    <w:p w:rsidR="00A61A68" w:rsidRDefault="00A61A68" w:rsidP="00797355">
      <w:pPr>
        <w:tabs>
          <w:tab w:val="left" w:pos="567"/>
        </w:tabs>
        <w:spacing w:after="160" w:line="259" w:lineRule="auto"/>
        <w:ind w:firstLine="709"/>
        <w:rPr>
          <w:rFonts w:ascii="Times New Roman" w:eastAsia="Times New Roman" w:hAnsi="Times New Roman" w:cs="Times New Roman"/>
          <w:color w:val="auto"/>
          <w:sz w:val="27"/>
          <w:szCs w:val="27"/>
        </w:rPr>
      </w:pPr>
    </w:p>
    <w:p w:rsidR="00A61A68" w:rsidRDefault="00A61A68" w:rsidP="00797355">
      <w:pPr>
        <w:tabs>
          <w:tab w:val="left" w:pos="567"/>
        </w:tabs>
        <w:spacing w:after="160" w:line="259" w:lineRule="auto"/>
        <w:ind w:firstLine="709"/>
        <w:rPr>
          <w:rFonts w:ascii="Times New Roman" w:eastAsia="Times New Roman" w:hAnsi="Times New Roman" w:cs="Times New Roman"/>
          <w:color w:val="auto"/>
          <w:sz w:val="27"/>
          <w:szCs w:val="27"/>
        </w:rPr>
      </w:pPr>
    </w:p>
    <w:p w:rsidR="00A61A68" w:rsidRDefault="00A61A68" w:rsidP="00797355">
      <w:pPr>
        <w:tabs>
          <w:tab w:val="left" w:pos="567"/>
        </w:tabs>
        <w:spacing w:after="160" w:line="259" w:lineRule="auto"/>
        <w:ind w:firstLine="709"/>
        <w:rPr>
          <w:rFonts w:ascii="Times New Roman" w:eastAsia="Times New Roman" w:hAnsi="Times New Roman" w:cs="Times New Roman"/>
          <w:color w:val="auto"/>
          <w:sz w:val="27"/>
          <w:szCs w:val="27"/>
        </w:rPr>
      </w:pPr>
    </w:p>
    <w:p w:rsidR="00A61A68" w:rsidRDefault="00A61A68" w:rsidP="00797355">
      <w:pPr>
        <w:tabs>
          <w:tab w:val="left" w:pos="567"/>
        </w:tabs>
        <w:spacing w:after="160" w:line="259" w:lineRule="auto"/>
        <w:ind w:firstLine="709"/>
        <w:rPr>
          <w:rFonts w:ascii="Times New Roman" w:eastAsia="Times New Roman" w:hAnsi="Times New Roman" w:cs="Times New Roman"/>
          <w:color w:val="auto"/>
          <w:sz w:val="27"/>
          <w:szCs w:val="27"/>
        </w:rPr>
      </w:pPr>
    </w:p>
    <w:p w:rsidR="00A61A68" w:rsidRDefault="00A61A68" w:rsidP="00797355">
      <w:pPr>
        <w:tabs>
          <w:tab w:val="left" w:pos="567"/>
        </w:tabs>
        <w:spacing w:after="160" w:line="259" w:lineRule="auto"/>
        <w:ind w:firstLine="709"/>
        <w:rPr>
          <w:rFonts w:ascii="Times New Roman" w:eastAsia="Times New Roman" w:hAnsi="Times New Roman" w:cs="Times New Roman"/>
          <w:color w:val="auto"/>
          <w:sz w:val="27"/>
          <w:szCs w:val="27"/>
        </w:rPr>
      </w:pPr>
    </w:p>
    <w:p w:rsidR="00A61A68" w:rsidRDefault="00A61A68" w:rsidP="00797355">
      <w:pPr>
        <w:tabs>
          <w:tab w:val="left" w:pos="567"/>
        </w:tabs>
        <w:spacing w:after="160" w:line="259" w:lineRule="auto"/>
        <w:ind w:firstLine="709"/>
        <w:rPr>
          <w:rFonts w:ascii="Times New Roman" w:eastAsia="Times New Roman" w:hAnsi="Times New Roman" w:cs="Times New Roman"/>
          <w:color w:val="auto"/>
          <w:sz w:val="27"/>
          <w:szCs w:val="27"/>
        </w:rPr>
      </w:pPr>
    </w:p>
    <w:p w:rsidR="00A61A68" w:rsidRDefault="00A61A68" w:rsidP="00797355">
      <w:pPr>
        <w:tabs>
          <w:tab w:val="left" w:pos="567"/>
        </w:tabs>
        <w:spacing w:after="160" w:line="259" w:lineRule="auto"/>
        <w:ind w:firstLine="709"/>
        <w:rPr>
          <w:rFonts w:ascii="Times New Roman" w:eastAsia="Times New Roman" w:hAnsi="Times New Roman" w:cs="Times New Roman"/>
          <w:color w:val="auto"/>
          <w:sz w:val="27"/>
          <w:szCs w:val="27"/>
        </w:rPr>
      </w:pPr>
    </w:p>
    <w:p w:rsidR="00A61A68" w:rsidRDefault="00A61A68" w:rsidP="00797355">
      <w:pPr>
        <w:tabs>
          <w:tab w:val="left" w:pos="567"/>
        </w:tabs>
        <w:spacing w:after="160" w:line="259" w:lineRule="auto"/>
        <w:ind w:firstLine="709"/>
        <w:rPr>
          <w:rFonts w:ascii="Times New Roman" w:eastAsia="Times New Roman" w:hAnsi="Times New Roman" w:cs="Times New Roman"/>
          <w:color w:val="auto"/>
          <w:sz w:val="27"/>
          <w:szCs w:val="27"/>
        </w:rPr>
      </w:pPr>
    </w:p>
    <w:p w:rsidR="00A61A68" w:rsidRDefault="00A61A68" w:rsidP="00797355">
      <w:pPr>
        <w:rPr>
          <w:rFonts w:ascii="Times New Roman" w:eastAsia="Times New Roman" w:hAnsi="Times New Roman" w:cs="Times New Roman"/>
          <w:sz w:val="28"/>
          <w:szCs w:val="28"/>
        </w:rPr>
      </w:pPr>
    </w:p>
    <w:p w:rsidR="007B19FF" w:rsidRDefault="007B19FF" w:rsidP="00797355">
      <w:pPr>
        <w:rPr>
          <w:rFonts w:ascii="Times New Roman" w:eastAsia="Times New Roman" w:hAnsi="Times New Roman" w:cs="Times New Roman"/>
          <w:sz w:val="28"/>
          <w:szCs w:val="28"/>
        </w:rPr>
      </w:pPr>
    </w:p>
    <w:p w:rsidR="00A61A68" w:rsidRDefault="00A61A68" w:rsidP="00797355">
      <w:pPr>
        <w:rPr>
          <w:rFonts w:ascii="Times New Roman" w:eastAsia="Times New Roman" w:hAnsi="Times New Roman" w:cs="Times New Roman"/>
          <w:sz w:val="28"/>
          <w:szCs w:val="28"/>
        </w:rPr>
      </w:pPr>
    </w:p>
    <w:p w:rsidR="002C00A0" w:rsidRDefault="002C00A0" w:rsidP="0005718A">
      <w:pPr>
        <w:tabs>
          <w:tab w:val="left" w:pos="2504"/>
        </w:tabs>
        <w:rPr>
          <w:rFonts w:ascii="Times New Roman" w:eastAsia="Times New Roman" w:hAnsi="Times New Roman" w:cs="Times New Roman"/>
          <w:sz w:val="28"/>
          <w:szCs w:val="28"/>
        </w:rPr>
      </w:pPr>
    </w:p>
    <w:sectPr w:rsidR="002C00A0" w:rsidSect="002C00A0">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AAE" w:rsidRDefault="00595AAE" w:rsidP="0076306D">
      <w:pPr>
        <w:spacing w:after="0" w:line="240" w:lineRule="auto"/>
      </w:pPr>
      <w:r>
        <w:separator/>
      </w:r>
    </w:p>
  </w:endnote>
  <w:endnote w:type="continuationSeparator" w:id="0">
    <w:p w:rsidR="00595AAE" w:rsidRDefault="00595AAE" w:rsidP="0076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Newton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225257"/>
      <w:docPartObj>
        <w:docPartGallery w:val="Page Numbers (Bottom of Page)"/>
        <w:docPartUnique/>
      </w:docPartObj>
    </w:sdtPr>
    <w:sdtEndPr>
      <w:rPr>
        <w:rFonts w:ascii="Times New Roman" w:hAnsi="Times New Roman" w:cs="Times New Roman"/>
        <w:sz w:val="28"/>
        <w:szCs w:val="28"/>
      </w:rPr>
    </w:sdtEndPr>
    <w:sdtContent>
      <w:p w:rsidR="00FE7D8E" w:rsidRPr="00354400" w:rsidRDefault="00FE7D8E">
        <w:pPr>
          <w:pStyle w:val="afc"/>
          <w:jc w:val="center"/>
          <w:rPr>
            <w:rFonts w:ascii="Times New Roman" w:hAnsi="Times New Roman" w:cs="Times New Roman"/>
            <w:sz w:val="28"/>
            <w:szCs w:val="28"/>
          </w:rPr>
        </w:pPr>
        <w:r w:rsidRPr="00354400">
          <w:rPr>
            <w:rFonts w:ascii="Times New Roman" w:hAnsi="Times New Roman" w:cs="Times New Roman"/>
            <w:sz w:val="28"/>
            <w:szCs w:val="28"/>
          </w:rPr>
          <w:fldChar w:fldCharType="begin"/>
        </w:r>
        <w:r w:rsidRPr="00354400">
          <w:rPr>
            <w:rFonts w:ascii="Times New Roman" w:hAnsi="Times New Roman" w:cs="Times New Roman"/>
            <w:sz w:val="28"/>
            <w:szCs w:val="28"/>
          </w:rPr>
          <w:instrText>PAGE   \* MERGEFORMAT</w:instrText>
        </w:r>
        <w:r w:rsidRPr="00354400">
          <w:rPr>
            <w:rFonts w:ascii="Times New Roman" w:hAnsi="Times New Roman" w:cs="Times New Roman"/>
            <w:sz w:val="28"/>
            <w:szCs w:val="28"/>
          </w:rPr>
          <w:fldChar w:fldCharType="separate"/>
        </w:r>
        <w:r w:rsidR="00A2385C">
          <w:rPr>
            <w:rFonts w:ascii="Times New Roman" w:hAnsi="Times New Roman" w:cs="Times New Roman"/>
            <w:noProof/>
            <w:sz w:val="28"/>
            <w:szCs w:val="28"/>
          </w:rPr>
          <w:t>48</w:t>
        </w:r>
        <w:r w:rsidRPr="00354400">
          <w:rPr>
            <w:rFonts w:ascii="Times New Roman" w:hAnsi="Times New Roman" w:cs="Times New Roman"/>
            <w:sz w:val="28"/>
            <w:szCs w:val="28"/>
          </w:rPr>
          <w:fldChar w:fldCharType="end"/>
        </w:r>
      </w:p>
    </w:sdtContent>
  </w:sdt>
  <w:p w:rsidR="00FE7D8E" w:rsidRDefault="00FE7D8E">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AAE" w:rsidRDefault="00595AAE" w:rsidP="0076306D">
      <w:pPr>
        <w:spacing w:after="0" w:line="240" w:lineRule="auto"/>
      </w:pPr>
      <w:r>
        <w:separator/>
      </w:r>
    </w:p>
  </w:footnote>
  <w:footnote w:type="continuationSeparator" w:id="0">
    <w:p w:rsidR="00595AAE" w:rsidRDefault="00595AAE" w:rsidP="00763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C9"/>
    <w:multiLevelType w:val="hybridMultilevel"/>
    <w:tmpl w:val="000048CC"/>
    <w:lvl w:ilvl="0" w:tplc="0000575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0BF"/>
    <w:multiLevelType w:val="hybridMultilevel"/>
    <w:tmpl w:val="4F92EDBA"/>
    <w:lvl w:ilvl="0" w:tplc="8C00407E">
      <w:start w:val="2"/>
      <w:numFmt w:val="decimal"/>
      <w:lvlText w:val="%1."/>
      <w:lvlJc w:val="left"/>
      <w:pPr>
        <w:tabs>
          <w:tab w:val="num" w:pos="720"/>
        </w:tabs>
        <w:ind w:left="720" w:hanging="360"/>
      </w:pPr>
      <w:rPr>
        <w:rFonts w:cs="Times New Roman"/>
        <w:color w:val="00000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C12406"/>
    <w:multiLevelType w:val="hybridMultilevel"/>
    <w:tmpl w:val="7E841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ED27E2"/>
    <w:multiLevelType w:val="hybridMultilevel"/>
    <w:tmpl w:val="92C62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02357B"/>
    <w:multiLevelType w:val="multilevel"/>
    <w:tmpl w:val="4A44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330157"/>
    <w:multiLevelType w:val="multilevel"/>
    <w:tmpl w:val="E84E9828"/>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sz w:val="28"/>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15:restartNumberingAfterBreak="0">
    <w:nsid w:val="0C2C35DA"/>
    <w:multiLevelType w:val="hybridMultilevel"/>
    <w:tmpl w:val="D9066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A3AD0"/>
    <w:multiLevelType w:val="hybridMultilevel"/>
    <w:tmpl w:val="3A9E0E3A"/>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F0311DF"/>
    <w:multiLevelType w:val="hybridMultilevel"/>
    <w:tmpl w:val="9B082052"/>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9" w15:restartNumberingAfterBreak="0">
    <w:nsid w:val="17CE77C0"/>
    <w:multiLevelType w:val="hybridMultilevel"/>
    <w:tmpl w:val="9EDC098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F9780A"/>
    <w:multiLevelType w:val="hybridMultilevel"/>
    <w:tmpl w:val="CC5EE1E2"/>
    <w:lvl w:ilvl="0" w:tplc="0419000F">
      <w:start w:val="1"/>
      <w:numFmt w:val="decimal"/>
      <w:lvlText w:val="%1."/>
      <w:lvlJc w:val="left"/>
      <w:pPr>
        <w:ind w:left="1080" w:hanging="720"/>
      </w:pPr>
      <w:rPr>
        <w:rFonts w:hint="default"/>
      </w:rPr>
    </w:lvl>
    <w:lvl w:ilvl="1" w:tplc="2DF431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6B13B0"/>
    <w:multiLevelType w:val="hybridMultilevel"/>
    <w:tmpl w:val="1A8A6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D06A43"/>
    <w:multiLevelType w:val="hybridMultilevel"/>
    <w:tmpl w:val="A746A1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39F3FAB"/>
    <w:multiLevelType w:val="multilevel"/>
    <w:tmpl w:val="9EF002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63E5D4D"/>
    <w:multiLevelType w:val="multilevel"/>
    <w:tmpl w:val="E84E9828"/>
    <w:lvl w:ilvl="0">
      <w:start w:val="2"/>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6E83FDC"/>
    <w:multiLevelType w:val="multilevel"/>
    <w:tmpl w:val="D5440EC4"/>
    <w:lvl w:ilvl="0">
      <w:start w:val="1"/>
      <w:numFmt w:val="decimal"/>
      <w:lvlText w:val="%1."/>
      <w:lvlJc w:val="left"/>
      <w:pPr>
        <w:ind w:left="1637" w:hanging="360"/>
      </w:pPr>
    </w:lvl>
    <w:lvl w:ilvl="1">
      <w:start w:val="1"/>
      <w:numFmt w:val="decimal"/>
      <w:isLgl/>
      <w:lvlText w:val="%1.%2"/>
      <w:lvlJc w:val="left"/>
      <w:pPr>
        <w:ind w:left="1697" w:hanging="420"/>
      </w:pPr>
      <w:rPr>
        <w:rFonts w:eastAsiaTheme="majorEastAsia" w:hint="default"/>
      </w:rPr>
    </w:lvl>
    <w:lvl w:ilvl="2">
      <w:start w:val="1"/>
      <w:numFmt w:val="decimal"/>
      <w:isLgl/>
      <w:lvlText w:val="%1.%2.%3"/>
      <w:lvlJc w:val="left"/>
      <w:pPr>
        <w:ind w:left="1997" w:hanging="720"/>
      </w:pPr>
      <w:rPr>
        <w:rFonts w:eastAsiaTheme="majorEastAsia" w:hint="default"/>
      </w:rPr>
    </w:lvl>
    <w:lvl w:ilvl="3">
      <w:start w:val="1"/>
      <w:numFmt w:val="decimal"/>
      <w:isLgl/>
      <w:lvlText w:val="%1.%2.%3.%4"/>
      <w:lvlJc w:val="left"/>
      <w:pPr>
        <w:ind w:left="2357" w:hanging="1080"/>
      </w:pPr>
      <w:rPr>
        <w:rFonts w:eastAsiaTheme="majorEastAsia" w:hint="default"/>
      </w:rPr>
    </w:lvl>
    <w:lvl w:ilvl="4">
      <w:start w:val="1"/>
      <w:numFmt w:val="decimal"/>
      <w:isLgl/>
      <w:lvlText w:val="%1.%2.%3.%4.%5"/>
      <w:lvlJc w:val="left"/>
      <w:pPr>
        <w:ind w:left="2357" w:hanging="1080"/>
      </w:pPr>
      <w:rPr>
        <w:rFonts w:eastAsiaTheme="majorEastAsia" w:hint="default"/>
      </w:rPr>
    </w:lvl>
    <w:lvl w:ilvl="5">
      <w:start w:val="1"/>
      <w:numFmt w:val="decimal"/>
      <w:isLgl/>
      <w:lvlText w:val="%1.%2.%3.%4.%5.%6"/>
      <w:lvlJc w:val="left"/>
      <w:pPr>
        <w:ind w:left="2717" w:hanging="1440"/>
      </w:pPr>
      <w:rPr>
        <w:rFonts w:eastAsiaTheme="majorEastAsia" w:hint="default"/>
      </w:rPr>
    </w:lvl>
    <w:lvl w:ilvl="6">
      <w:start w:val="1"/>
      <w:numFmt w:val="decimal"/>
      <w:isLgl/>
      <w:lvlText w:val="%1.%2.%3.%4.%5.%6.%7"/>
      <w:lvlJc w:val="left"/>
      <w:pPr>
        <w:ind w:left="2717" w:hanging="1440"/>
      </w:pPr>
      <w:rPr>
        <w:rFonts w:eastAsiaTheme="majorEastAsia" w:hint="default"/>
      </w:rPr>
    </w:lvl>
    <w:lvl w:ilvl="7">
      <w:start w:val="1"/>
      <w:numFmt w:val="decimal"/>
      <w:isLgl/>
      <w:lvlText w:val="%1.%2.%3.%4.%5.%6.%7.%8"/>
      <w:lvlJc w:val="left"/>
      <w:pPr>
        <w:ind w:left="3077" w:hanging="1800"/>
      </w:pPr>
      <w:rPr>
        <w:rFonts w:eastAsiaTheme="majorEastAsia" w:hint="default"/>
      </w:rPr>
    </w:lvl>
    <w:lvl w:ilvl="8">
      <w:start w:val="1"/>
      <w:numFmt w:val="decimal"/>
      <w:isLgl/>
      <w:lvlText w:val="%1.%2.%3.%4.%5.%6.%7.%8.%9"/>
      <w:lvlJc w:val="left"/>
      <w:pPr>
        <w:ind w:left="3437" w:hanging="2160"/>
      </w:pPr>
      <w:rPr>
        <w:rFonts w:eastAsiaTheme="majorEastAsia" w:hint="default"/>
      </w:rPr>
    </w:lvl>
  </w:abstractNum>
  <w:abstractNum w:abstractNumId="16" w15:restartNumberingAfterBreak="0">
    <w:nsid w:val="282834DB"/>
    <w:multiLevelType w:val="hybridMultilevel"/>
    <w:tmpl w:val="92C62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E16C68"/>
    <w:multiLevelType w:val="hybridMultilevel"/>
    <w:tmpl w:val="5246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5F5E56"/>
    <w:multiLevelType w:val="hybridMultilevel"/>
    <w:tmpl w:val="92C62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307A36"/>
    <w:multiLevelType w:val="hybridMultilevel"/>
    <w:tmpl w:val="5D00216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0" w15:restartNumberingAfterBreak="0">
    <w:nsid w:val="32AF1469"/>
    <w:multiLevelType w:val="hybridMultilevel"/>
    <w:tmpl w:val="4686D5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34194DD8"/>
    <w:multiLevelType w:val="multilevel"/>
    <w:tmpl w:val="E84E982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51E6B88"/>
    <w:multiLevelType w:val="multilevel"/>
    <w:tmpl w:val="D5440EC4"/>
    <w:lvl w:ilvl="0">
      <w:start w:val="1"/>
      <w:numFmt w:val="decimal"/>
      <w:lvlText w:val="%1."/>
      <w:lvlJc w:val="left"/>
      <w:pPr>
        <w:ind w:left="1637" w:hanging="360"/>
      </w:pPr>
    </w:lvl>
    <w:lvl w:ilvl="1">
      <w:start w:val="1"/>
      <w:numFmt w:val="decimal"/>
      <w:isLgl/>
      <w:lvlText w:val="%1.%2"/>
      <w:lvlJc w:val="left"/>
      <w:pPr>
        <w:ind w:left="1697" w:hanging="420"/>
      </w:pPr>
      <w:rPr>
        <w:rFonts w:eastAsiaTheme="majorEastAsia" w:hint="default"/>
      </w:rPr>
    </w:lvl>
    <w:lvl w:ilvl="2">
      <w:start w:val="1"/>
      <w:numFmt w:val="decimal"/>
      <w:isLgl/>
      <w:lvlText w:val="%1.%2.%3"/>
      <w:lvlJc w:val="left"/>
      <w:pPr>
        <w:ind w:left="1997" w:hanging="720"/>
      </w:pPr>
      <w:rPr>
        <w:rFonts w:eastAsiaTheme="majorEastAsia" w:hint="default"/>
      </w:rPr>
    </w:lvl>
    <w:lvl w:ilvl="3">
      <w:start w:val="1"/>
      <w:numFmt w:val="decimal"/>
      <w:isLgl/>
      <w:lvlText w:val="%1.%2.%3.%4"/>
      <w:lvlJc w:val="left"/>
      <w:pPr>
        <w:ind w:left="2357" w:hanging="1080"/>
      </w:pPr>
      <w:rPr>
        <w:rFonts w:eastAsiaTheme="majorEastAsia" w:hint="default"/>
      </w:rPr>
    </w:lvl>
    <w:lvl w:ilvl="4">
      <w:start w:val="1"/>
      <w:numFmt w:val="decimal"/>
      <w:isLgl/>
      <w:lvlText w:val="%1.%2.%3.%4.%5"/>
      <w:lvlJc w:val="left"/>
      <w:pPr>
        <w:ind w:left="2357" w:hanging="1080"/>
      </w:pPr>
      <w:rPr>
        <w:rFonts w:eastAsiaTheme="majorEastAsia" w:hint="default"/>
      </w:rPr>
    </w:lvl>
    <w:lvl w:ilvl="5">
      <w:start w:val="1"/>
      <w:numFmt w:val="decimal"/>
      <w:isLgl/>
      <w:lvlText w:val="%1.%2.%3.%4.%5.%6"/>
      <w:lvlJc w:val="left"/>
      <w:pPr>
        <w:ind w:left="2717" w:hanging="1440"/>
      </w:pPr>
      <w:rPr>
        <w:rFonts w:eastAsiaTheme="majorEastAsia" w:hint="default"/>
      </w:rPr>
    </w:lvl>
    <w:lvl w:ilvl="6">
      <w:start w:val="1"/>
      <w:numFmt w:val="decimal"/>
      <w:isLgl/>
      <w:lvlText w:val="%1.%2.%3.%4.%5.%6.%7"/>
      <w:lvlJc w:val="left"/>
      <w:pPr>
        <w:ind w:left="2717" w:hanging="1440"/>
      </w:pPr>
      <w:rPr>
        <w:rFonts w:eastAsiaTheme="majorEastAsia" w:hint="default"/>
      </w:rPr>
    </w:lvl>
    <w:lvl w:ilvl="7">
      <w:start w:val="1"/>
      <w:numFmt w:val="decimal"/>
      <w:isLgl/>
      <w:lvlText w:val="%1.%2.%3.%4.%5.%6.%7.%8"/>
      <w:lvlJc w:val="left"/>
      <w:pPr>
        <w:ind w:left="3077" w:hanging="1800"/>
      </w:pPr>
      <w:rPr>
        <w:rFonts w:eastAsiaTheme="majorEastAsia" w:hint="default"/>
      </w:rPr>
    </w:lvl>
    <w:lvl w:ilvl="8">
      <w:start w:val="1"/>
      <w:numFmt w:val="decimal"/>
      <w:isLgl/>
      <w:lvlText w:val="%1.%2.%3.%4.%5.%6.%7.%8.%9"/>
      <w:lvlJc w:val="left"/>
      <w:pPr>
        <w:ind w:left="3437" w:hanging="2160"/>
      </w:pPr>
      <w:rPr>
        <w:rFonts w:eastAsiaTheme="majorEastAsia" w:hint="default"/>
      </w:rPr>
    </w:lvl>
  </w:abstractNum>
  <w:abstractNum w:abstractNumId="23" w15:restartNumberingAfterBreak="0">
    <w:nsid w:val="39AE7A1E"/>
    <w:multiLevelType w:val="multilevel"/>
    <w:tmpl w:val="D5440EC4"/>
    <w:lvl w:ilvl="0">
      <w:start w:val="1"/>
      <w:numFmt w:val="decimal"/>
      <w:lvlText w:val="%1."/>
      <w:lvlJc w:val="left"/>
      <w:pPr>
        <w:ind w:left="1637" w:hanging="360"/>
      </w:pPr>
    </w:lvl>
    <w:lvl w:ilvl="1">
      <w:start w:val="1"/>
      <w:numFmt w:val="decimal"/>
      <w:isLgl/>
      <w:lvlText w:val="%1.%2"/>
      <w:lvlJc w:val="left"/>
      <w:pPr>
        <w:ind w:left="1697" w:hanging="420"/>
      </w:pPr>
      <w:rPr>
        <w:rFonts w:eastAsiaTheme="majorEastAsia" w:hint="default"/>
      </w:rPr>
    </w:lvl>
    <w:lvl w:ilvl="2">
      <w:start w:val="1"/>
      <w:numFmt w:val="decimal"/>
      <w:isLgl/>
      <w:lvlText w:val="%1.%2.%3"/>
      <w:lvlJc w:val="left"/>
      <w:pPr>
        <w:ind w:left="1997" w:hanging="720"/>
      </w:pPr>
      <w:rPr>
        <w:rFonts w:eastAsiaTheme="majorEastAsia" w:hint="default"/>
      </w:rPr>
    </w:lvl>
    <w:lvl w:ilvl="3">
      <w:start w:val="1"/>
      <w:numFmt w:val="decimal"/>
      <w:isLgl/>
      <w:lvlText w:val="%1.%2.%3.%4"/>
      <w:lvlJc w:val="left"/>
      <w:pPr>
        <w:ind w:left="2357" w:hanging="1080"/>
      </w:pPr>
      <w:rPr>
        <w:rFonts w:eastAsiaTheme="majorEastAsia" w:hint="default"/>
      </w:rPr>
    </w:lvl>
    <w:lvl w:ilvl="4">
      <w:start w:val="1"/>
      <w:numFmt w:val="decimal"/>
      <w:isLgl/>
      <w:lvlText w:val="%1.%2.%3.%4.%5"/>
      <w:lvlJc w:val="left"/>
      <w:pPr>
        <w:ind w:left="2357" w:hanging="1080"/>
      </w:pPr>
      <w:rPr>
        <w:rFonts w:eastAsiaTheme="majorEastAsia" w:hint="default"/>
      </w:rPr>
    </w:lvl>
    <w:lvl w:ilvl="5">
      <w:start w:val="1"/>
      <w:numFmt w:val="decimal"/>
      <w:isLgl/>
      <w:lvlText w:val="%1.%2.%3.%4.%5.%6"/>
      <w:lvlJc w:val="left"/>
      <w:pPr>
        <w:ind w:left="2717" w:hanging="1440"/>
      </w:pPr>
      <w:rPr>
        <w:rFonts w:eastAsiaTheme="majorEastAsia" w:hint="default"/>
      </w:rPr>
    </w:lvl>
    <w:lvl w:ilvl="6">
      <w:start w:val="1"/>
      <w:numFmt w:val="decimal"/>
      <w:isLgl/>
      <w:lvlText w:val="%1.%2.%3.%4.%5.%6.%7"/>
      <w:lvlJc w:val="left"/>
      <w:pPr>
        <w:ind w:left="2717" w:hanging="1440"/>
      </w:pPr>
      <w:rPr>
        <w:rFonts w:eastAsiaTheme="majorEastAsia" w:hint="default"/>
      </w:rPr>
    </w:lvl>
    <w:lvl w:ilvl="7">
      <w:start w:val="1"/>
      <w:numFmt w:val="decimal"/>
      <w:isLgl/>
      <w:lvlText w:val="%1.%2.%3.%4.%5.%6.%7.%8"/>
      <w:lvlJc w:val="left"/>
      <w:pPr>
        <w:ind w:left="3077" w:hanging="1800"/>
      </w:pPr>
      <w:rPr>
        <w:rFonts w:eastAsiaTheme="majorEastAsia" w:hint="default"/>
      </w:rPr>
    </w:lvl>
    <w:lvl w:ilvl="8">
      <w:start w:val="1"/>
      <w:numFmt w:val="decimal"/>
      <w:isLgl/>
      <w:lvlText w:val="%1.%2.%3.%4.%5.%6.%7.%8.%9"/>
      <w:lvlJc w:val="left"/>
      <w:pPr>
        <w:ind w:left="3437" w:hanging="2160"/>
      </w:pPr>
      <w:rPr>
        <w:rFonts w:eastAsiaTheme="majorEastAsia" w:hint="default"/>
      </w:rPr>
    </w:lvl>
  </w:abstractNum>
  <w:abstractNum w:abstractNumId="24" w15:restartNumberingAfterBreak="0">
    <w:nsid w:val="3CEA1AC3"/>
    <w:multiLevelType w:val="multilevel"/>
    <w:tmpl w:val="0590E916"/>
    <w:lvl w:ilvl="0">
      <w:start w:val="1"/>
      <w:numFmt w:val="decimal"/>
      <w:lvlText w:val="%1)"/>
      <w:lvlJc w:val="left"/>
      <w:pPr>
        <w:ind w:left="1170" w:hanging="360"/>
      </w:pPr>
      <w:rPr>
        <w:rFonts w:ascii="Times New Roman" w:eastAsia="Times New Roman" w:hAnsi="Times New Roman" w:cs="Times New Roman" w:hint="default"/>
        <w:spacing w:val="1"/>
        <w:w w:val="100"/>
        <w:sz w:val="28"/>
        <w:szCs w:val="28"/>
      </w:rPr>
    </w:lvl>
    <w:lvl w:ilvl="1">
      <w:start w:val="1"/>
      <w:numFmt w:val="decimal"/>
      <w:lvlText w:val="%1.%2."/>
      <w:lvlJc w:val="left"/>
      <w:pPr>
        <w:ind w:left="3301" w:hanging="492"/>
      </w:pPr>
      <w:rPr>
        <w:rFonts w:ascii="Times New Roman" w:eastAsia="Times New Roman" w:hAnsi="Times New Roman" w:cs="Times New Roman" w:hint="default"/>
        <w:b/>
        <w:bCs/>
        <w:w w:val="100"/>
        <w:sz w:val="28"/>
        <w:szCs w:val="28"/>
      </w:rPr>
    </w:lvl>
    <w:lvl w:ilvl="2">
      <w:start w:val="1"/>
      <w:numFmt w:val="bullet"/>
      <w:lvlText w:val="•"/>
      <w:lvlJc w:val="left"/>
      <w:pPr>
        <w:ind w:left="3996" w:hanging="492"/>
      </w:pPr>
      <w:rPr>
        <w:rFonts w:hint="default"/>
      </w:rPr>
    </w:lvl>
    <w:lvl w:ilvl="3">
      <w:start w:val="1"/>
      <w:numFmt w:val="bullet"/>
      <w:lvlText w:val="•"/>
      <w:lvlJc w:val="left"/>
      <w:pPr>
        <w:ind w:left="4692" w:hanging="492"/>
      </w:pPr>
      <w:rPr>
        <w:rFonts w:hint="default"/>
      </w:rPr>
    </w:lvl>
    <w:lvl w:ilvl="4">
      <w:start w:val="1"/>
      <w:numFmt w:val="bullet"/>
      <w:lvlText w:val="•"/>
      <w:lvlJc w:val="left"/>
      <w:pPr>
        <w:ind w:left="5388" w:hanging="492"/>
      </w:pPr>
      <w:rPr>
        <w:rFonts w:hint="default"/>
      </w:rPr>
    </w:lvl>
    <w:lvl w:ilvl="5">
      <w:start w:val="1"/>
      <w:numFmt w:val="bullet"/>
      <w:lvlText w:val="•"/>
      <w:lvlJc w:val="left"/>
      <w:pPr>
        <w:ind w:left="6085" w:hanging="492"/>
      </w:pPr>
      <w:rPr>
        <w:rFonts w:hint="default"/>
      </w:rPr>
    </w:lvl>
    <w:lvl w:ilvl="6">
      <w:start w:val="1"/>
      <w:numFmt w:val="bullet"/>
      <w:lvlText w:val="•"/>
      <w:lvlJc w:val="left"/>
      <w:pPr>
        <w:ind w:left="6781" w:hanging="492"/>
      </w:pPr>
      <w:rPr>
        <w:rFonts w:hint="default"/>
      </w:rPr>
    </w:lvl>
    <w:lvl w:ilvl="7">
      <w:start w:val="1"/>
      <w:numFmt w:val="bullet"/>
      <w:lvlText w:val="•"/>
      <w:lvlJc w:val="left"/>
      <w:pPr>
        <w:ind w:left="7477" w:hanging="492"/>
      </w:pPr>
      <w:rPr>
        <w:rFonts w:hint="default"/>
      </w:rPr>
    </w:lvl>
    <w:lvl w:ilvl="8">
      <w:start w:val="1"/>
      <w:numFmt w:val="bullet"/>
      <w:lvlText w:val="•"/>
      <w:lvlJc w:val="left"/>
      <w:pPr>
        <w:ind w:left="8173" w:hanging="492"/>
      </w:pPr>
      <w:rPr>
        <w:rFonts w:hint="default"/>
      </w:rPr>
    </w:lvl>
  </w:abstractNum>
  <w:abstractNum w:abstractNumId="25" w15:restartNumberingAfterBreak="0">
    <w:nsid w:val="40D32B9E"/>
    <w:multiLevelType w:val="multilevel"/>
    <w:tmpl w:val="C382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F52D3B"/>
    <w:multiLevelType w:val="hybridMultilevel"/>
    <w:tmpl w:val="E202E3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75266CF"/>
    <w:multiLevelType w:val="hybridMultilevel"/>
    <w:tmpl w:val="606A347E"/>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49F050C9"/>
    <w:multiLevelType w:val="hybridMultilevel"/>
    <w:tmpl w:val="C218A682"/>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1DE698C"/>
    <w:multiLevelType w:val="multilevel"/>
    <w:tmpl w:val="FAE6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7B6CD3"/>
    <w:multiLevelType w:val="multilevel"/>
    <w:tmpl w:val="53F202D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1" w15:restartNumberingAfterBreak="0">
    <w:nsid w:val="55F859D8"/>
    <w:multiLevelType w:val="multilevel"/>
    <w:tmpl w:val="E84E982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B016D65"/>
    <w:multiLevelType w:val="hybridMultilevel"/>
    <w:tmpl w:val="5088F628"/>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5BA340EE"/>
    <w:multiLevelType w:val="hybridMultilevel"/>
    <w:tmpl w:val="92C62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877A18"/>
    <w:multiLevelType w:val="multilevel"/>
    <w:tmpl w:val="E84E982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A093101"/>
    <w:multiLevelType w:val="hybridMultilevel"/>
    <w:tmpl w:val="8474D0FC"/>
    <w:lvl w:ilvl="0" w:tplc="0419000F">
      <w:start w:val="1"/>
      <w:numFmt w:val="decimal"/>
      <w:lvlText w:val="%1."/>
      <w:lvlJc w:val="left"/>
      <w:pPr>
        <w:ind w:left="30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002727"/>
    <w:multiLevelType w:val="hybridMultilevel"/>
    <w:tmpl w:val="6EE6E036"/>
    <w:lvl w:ilvl="0" w:tplc="9760DE1A">
      <w:start w:val="1"/>
      <w:numFmt w:val="upperRoman"/>
      <w:lvlText w:val="%1."/>
      <w:lvlJc w:val="left"/>
      <w:pPr>
        <w:ind w:left="1080" w:hanging="720"/>
      </w:pPr>
      <w:rPr>
        <w:rFonts w:hint="default"/>
      </w:rPr>
    </w:lvl>
    <w:lvl w:ilvl="1" w:tplc="2DF431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907DA4"/>
    <w:multiLevelType w:val="hybridMultilevel"/>
    <w:tmpl w:val="7A5ED03A"/>
    <w:lvl w:ilvl="0" w:tplc="D94CCE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7824D8"/>
    <w:multiLevelType w:val="multilevel"/>
    <w:tmpl w:val="9568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9C78E5"/>
    <w:multiLevelType w:val="hybridMultilevel"/>
    <w:tmpl w:val="46CA3496"/>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7C3A0EF5"/>
    <w:multiLevelType w:val="multilevel"/>
    <w:tmpl w:val="32EA8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1275F"/>
    <w:multiLevelType w:val="hybridMultilevel"/>
    <w:tmpl w:val="270C7A92"/>
    <w:lvl w:ilvl="0" w:tplc="DC66F778">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7D9D3594"/>
    <w:multiLevelType w:val="hybridMultilevel"/>
    <w:tmpl w:val="FA0EAC88"/>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3"/>
  </w:num>
  <w:num w:numId="2">
    <w:abstractNumId w:val="5"/>
  </w:num>
  <w:num w:numId="3">
    <w:abstractNumId w:val="17"/>
  </w:num>
  <w:num w:numId="4">
    <w:abstractNumId w:val="18"/>
  </w:num>
  <w:num w:numId="5">
    <w:abstractNumId w:val="36"/>
  </w:num>
  <w:num w:numId="6">
    <w:abstractNumId w:val="16"/>
  </w:num>
  <w:num w:numId="7">
    <w:abstractNumId w:val="3"/>
  </w:num>
  <w:num w:numId="8">
    <w:abstractNumId w:val="33"/>
  </w:num>
  <w:num w:numId="9">
    <w:abstractNumId w:val="35"/>
  </w:num>
  <w:num w:numId="10">
    <w:abstractNumId w:val="6"/>
  </w:num>
  <w:num w:numId="11">
    <w:abstractNumId w:val="37"/>
  </w:num>
  <w:num w:numId="12">
    <w:abstractNumId w:val="9"/>
  </w:num>
  <w:num w:numId="13">
    <w:abstractNumId w:val="40"/>
  </w:num>
  <w:num w:numId="14">
    <w:abstractNumId w:val="4"/>
  </w:num>
  <w:num w:numId="15">
    <w:abstractNumId w:val="29"/>
  </w:num>
  <w:num w:numId="16">
    <w:abstractNumId w:val="25"/>
  </w:num>
  <w:num w:numId="17">
    <w:abstractNumId w:val="38"/>
  </w:num>
  <w:num w:numId="18">
    <w:abstractNumId w:val="19"/>
  </w:num>
  <w:num w:numId="19">
    <w:abstractNumId w:val="11"/>
  </w:num>
  <w:num w:numId="20">
    <w:abstractNumId w:val="20"/>
  </w:num>
  <w:num w:numId="21">
    <w:abstractNumId w:val="30"/>
  </w:num>
  <w:num w:numId="22">
    <w:abstractNumId w:val="39"/>
  </w:num>
  <w:num w:numId="23">
    <w:abstractNumId w:val="28"/>
  </w:num>
  <w:num w:numId="24">
    <w:abstractNumId w:val="32"/>
  </w:num>
  <w:num w:numId="25">
    <w:abstractNumId w:val="42"/>
  </w:num>
  <w:num w:numId="26">
    <w:abstractNumId w:val="27"/>
  </w:num>
  <w:num w:numId="27">
    <w:abstractNumId w:val="7"/>
  </w:num>
  <w:num w:numId="28">
    <w:abstractNumId w:val="0"/>
  </w:num>
  <w:num w:numId="29">
    <w:abstractNumId w:val="1"/>
  </w:num>
  <w:num w:numId="30">
    <w:abstractNumId w:val="12"/>
  </w:num>
  <w:num w:numId="31">
    <w:abstractNumId w:val="24"/>
  </w:num>
  <w:num w:numId="32">
    <w:abstractNumId w:val="41"/>
  </w:num>
  <w:num w:numId="33">
    <w:abstractNumId w:val="10"/>
  </w:num>
  <w:num w:numId="34">
    <w:abstractNumId w:val="8"/>
  </w:num>
  <w:num w:numId="35">
    <w:abstractNumId w:val="2"/>
  </w:num>
  <w:num w:numId="36">
    <w:abstractNumId w:val="26"/>
  </w:num>
  <w:num w:numId="37">
    <w:abstractNumId w:val="22"/>
  </w:num>
  <w:num w:numId="38">
    <w:abstractNumId w:val="31"/>
  </w:num>
  <w:num w:numId="39">
    <w:abstractNumId w:val="23"/>
  </w:num>
  <w:num w:numId="40">
    <w:abstractNumId w:val="15"/>
  </w:num>
  <w:num w:numId="41">
    <w:abstractNumId w:val="34"/>
  </w:num>
  <w:num w:numId="42">
    <w:abstractNumId w:val="2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7A"/>
    <w:rsid w:val="000222E3"/>
    <w:rsid w:val="0002749E"/>
    <w:rsid w:val="00033717"/>
    <w:rsid w:val="00044BAC"/>
    <w:rsid w:val="0005718A"/>
    <w:rsid w:val="00072888"/>
    <w:rsid w:val="00092C0D"/>
    <w:rsid w:val="000B70B6"/>
    <w:rsid w:val="0011318B"/>
    <w:rsid w:val="001457E0"/>
    <w:rsid w:val="00177849"/>
    <w:rsid w:val="00185D16"/>
    <w:rsid w:val="001E7CAB"/>
    <w:rsid w:val="001F5C74"/>
    <w:rsid w:val="00217328"/>
    <w:rsid w:val="00236609"/>
    <w:rsid w:val="00246BF4"/>
    <w:rsid w:val="002815BB"/>
    <w:rsid w:val="002C00A0"/>
    <w:rsid w:val="002C323D"/>
    <w:rsid w:val="003222C5"/>
    <w:rsid w:val="003319A6"/>
    <w:rsid w:val="003374AE"/>
    <w:rsid w:val="00354400"/>
    <w:rsid w:val="003908D3"/>
    <w:rsid w:val="003D1937"/>
    <w:rsid w:val="003E3C52"/>
    <w:rsid w:val="003E6712"/>
    <w:rsid w:val="004077CB"/>
    <w:rsid w:val="00487072"/>
    <w:rsid w:val="004D2DBC"/>
    <w:rsid w:val="00594205"/>
    <w:rsid w:val="00595AAE"/>
    <w:rsid w:val="005E5456"/>
    <w:rsid w:val="0069196E"/>
    <w:rsid w:val="00697584"/>
    <w:rsid w:val="006A1AFE"/>
    <w:rsid w:val="006E7437"/>
    <w:rsid w:val="006F749E"/>
    <w:rsid w:val="00706F6A"/>
    <w:rsid w:val="00730280"/>
    <w:rsid w:val="00753D25"/>
    <w:rsid w:val="007568BF"/>
    <w:rsid w:val="0076306D"/>
    <w:rsid w:val="00797355"/>
    <w:rsid w:val="007B19FF"/>
    <w:rsid w:val="008229DD"/>
    <w:rsid w:val="0088367D"/>
    <w:rsid w:val="008878DA"/>
    <w:rsid w:val="00891CFC"/>
    <w:rsid w:val="008A28B0"/>
    <w:rsid w:val="00900569"/>
    <w:rsid w:val="00905A4D"/>
    <w:rsid w:val="00965120"/>
    <w:rsid w:val="00977350"/>
    <w:rsid w:val="00991B68"/>
    <w:rsid w:val="00992241"/>
    <w:rsid w:val="009925E3"/>
    <w:rsid w:val="00A2385C"/>
    <w:rsid w:val="00A309B3"/>
    <w:rsid w:val="00A43AF1"/>
    <w:rsid w:val="00A55523"/>
    <w:rsid w:val="00A61A68"/>
    <w:rsid w:val="00A742D6"/>
    <w:rsid w:val="00AC6A04"/>
    <w:rsid w:val="00B04552"/>
    <w:rsid w:val="00B14808"/>
    <w:rsid w:val="00B22E81"/>
    <w:rsid w:val="00B95E39"/>
    <w:rsid w:val="00C21A90"/>
    <w:rsid w:val="00C22B22"/>
    <w:rsid w:val="00C3406A"/>
    <w:rsid w:val="00C464F8"/>
    <w:rsid w:val="00C70EE4"/>
    <w:rsid w:val="00CC3473"/>
    <w:rsid w:val="00CC69D8"/>
    <w:rsid w:val="00D34D66"/>
    <w:rsid w:val="00D47BB1"/>
    <w:rsid w:val="00DD5F7A"/>
    <w:rsid w:val="00E033AD"/>
    <w:rsid w:val="00E12311"/>
    <w:rsid w:val="00E33AEF"/>
    <w:rsid w:val="00E47BF7"/>
    <w:rsid w:val="00EB778C"/>
    <w:rsid w:val="00F715B0"/>
    <w:rsid w:val="00FB4187"/>
    <w:rsid w:val="00FC4368"/>
    <w:rsid w:val="00FC52BB"/>
    <w:rsid w:val="00FE7D8E"/>
    <w:rsid w:val="00FF163C"/>
    <w:rsid w:val="00FF1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4688"/>
  <w15:chartTrackingRefBased/>
  <w15:docId w15:val="{9D68A0AA-CB10-4B32-BB6D-13A485E2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F7A"/>
    <w:pPr>
      <w:spacing w:after="200" w:line="276" w:lineRule="auto"/>
    </w:pPr>
    <w:rPr>
      <w:rFonts w:ascii="Calibri" w:eastAsia="Calibri" w:hAnsi="Calibri" w:cs="Calibri"/>
      <w:color w:val="000000"/>
      <w:u w:color="000000"/>
      <w:lang w:eastAsia="ru-RU"/>
    </w:rPr>
  </w:style>
  <w:style w:type="paragraph" w:styleId="1">
    <w:name w:val="heading 1"/>
    <w:basedOn w:val="a"/>
    <w:next w:val="a"/>
    <w:link w:val="10"/>
    <w:uiPriority w:val="9"/>
    <w:qFormat/>
    <w:rsid w:val="008878D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878D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8878DA"/>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878DA"/>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8878D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8878D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8878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878D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8878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Знак,Знак Знак,Обычный (Web)"/>
    <w:basedOn w:val="a"/>
    <w:link w:val="a4"/>
    <w:uiPriority w:val="99"/>
    <w:unhideWhenUsed/>
    <w:rsid w:val="00DD5F7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5">
    <w:name w:val="No Spacing"/>
    <w:uiPriority w:val="1"/>
    <w:qFormat/>
    <w:rsid w:val="00DD5F7A"/>
    <w:pPr>
      <w:spacing w:after="0" w:line="240" w:lineRule="auto"/>
    </w:pPr>
    <w:rPr>
      <w:rFonts w:ascii="Calibri" w:eastAsia="Calibri" w:hAnsi="Calibri" w:cs="Calibri"/>
      <w:color w:val="000000"/>
      <w:u w:color="000000"/>
      <w:lang w:eastAsia="ru-RU"/>
    </w:rPr>
  </w:style>
  <w:style w:type="character" w:customStyle="1" w:styleId="10">
    <w:name w:val="Заголовок 1 Знак"/>
    <w:basedOn w:val="a0"/>
    <w:link w:val="1"/>
    <w:uiPriority w:val="9"/>
    <w:rsid w:val="008878DA"/>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8878DA"/>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8878DA"/>
    <w:rPr>
      <w:rFonts w:asciiTheme="majorHAnsi" w:eastAsiaTheme="majorEastAsia" w:hAnsiTheme="majorHAnsi" w:cstheme="majorBidi"/>
      <w:b/>
      <w:bCs/>
      <w:color w:val="4472C4" w:themeColor="accent1"/>
      <w:lang w:eastAsia="ru-RU"/>
    </w:rPr>
  </w:style>
  <w:style w:type="character" w:customStyle="1" w:styleId="40">
    <w:name w:val="Заголовок 4 Знак"/>
    <w:basedOn w:val="a0"/>
    <w:link w:val="4"/>
    <w:uiPriority w:val="9"/>
    <w:rsid w:val="008878DA"/>
    <w:rPr>
      <w:rFonts w:asciiTheme="majorHAnsi" w:eastAsiaTheme="majorEastAsia" w:hAnsiTheme="majorHAnsi" w:cstheme="majorBidi"/>
      <w:b/>
      <w:bCs/>
      <w:i/>
      <w:iCs/>
      <w:color w:val="4472C4" w:themeColor="accent1"/>
      <w:lang w:eastAsia="ru-RU"/>
    </w:rPr>
  </w:style>
  <w:style w:type="character" w:customStyle="1" w:styleId="50">
    <w:name w:val="Заголовок 5 Знак"/>
    <w:basedOn w:val="a0"/>
    <w:link w:val="5"/>
    <w:uiPriority w:val="9"/>
    <w:rsid w:val="008878DA"/>
    <w:rPr>
      <w:rFonts w:asciiTheme="majorHAnsi" w:eastAsiaTheme="majorEastAsia" w:hAnsiTheme="majorHAnsi" w:cstheme="majorBidi"/>
      <w:color w:val="1F3763" w:themeColor="accent1" w:themeShade="7F"/>
      <w:lang w:eastAsia="ru-RU"/>
    </w:rPr>
  </w:style>
  <w:style w:type="character" w:customStyle="1" w:styleId="60">
    <w:name w:val="Заголовок 6 Знак"/>
    <w:basedOn w:val="a0"/>
    <w:link w:val="6"/>
    <w:uiPriority w:val="9"/>
    <w:rsid w:val="008878DA"/>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0"/>
    <w:link w:val="7"/>
    <w:uiPriority w:val="9"/>
    <w:rsid w:val="008878D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8878DA"/>
    <w:rPr>
      <w:rFonts w:asciiTheme="majorHAnsi" w:eastAsiaTheme="majorEastAsia" w:hAnsiTheme="majorHAnsi" w:cstheme="majorBidi"/>
      <w:color w:val="4472C4" w:themeColor="accent1"/>
      <w:sz w:val="20"/>
      <w:szCs w:val="20"/>
      <w:lang w:eastAsia="ru-RU"/>
    </w:rPr>
  </w:style>
  <w:style w:type="character" w:customStyle="1" w:styleId="90">
    <w:name w:val="Заголовок 9 Знак"/>
    <w:basedOn w:val="a0"/>
    <w:link w:val="9"/>
    <w:uiPriority w:val="9"/>
    <w:rsid w:val="008878DA"/>
    <w:rPr>
      <w:rFonts w:asciiTheme="majorHAnsi" w:eastAsiaTheme="majorEastAsia" w:hAnsiTheme="majorHAnsi" w:cstheme="majorBidi"/>
      <w:i/>
      <w:iCs/>
      <w:color w:val="404040" w:themeColor="text1" w:themeTint="BF"/>
      <w:sz w:val="20"/>
      <w:szCs w:val="20"/>
      <w:lang w:eastAsia="ru-RU"/>
    </w:rPr>
  </w:style>
  <w:style w:type="paragraph" w:styleId="a6">
    <w:name w:val="caption"/>
    <w:basedOn w:val="a"/>
    <w:next w:val="a"/>
    <w:uiPriority w:val="35"/>
    <w:semiHidden/>
    <w:unhideWhenUsed/>
    <w:qFormat/>
    <w:rsid w:val="008878DA"/>
    <w:pPr>
      <w:spacing w:line="240" w:lineRule="auto"/>
    </w:pPr>
    <w:rPr>
      <w:rFonts w:asciiTheme="minorHAnsi" w:eastAsiaTheme="minorEastAsia" w:hAnsiTheme="minorHAnsi" w:cstheme="minorBidi"/>
      <w:b/>
      <w:bCs/>
      <w:color w:val="4472C4" w:themeColor="accent1"/>
      <w:sz w:val="18"/>
      <w:szCs w:val="18"/>
    </w:rPr>
  </w:style>
  <w:style w:type="paragraph" w:styleId="a7">
    <w:name w:val="Title"/>
    <w:basedOn w:val="a"/>
    <w:next w:val="a"/>
    <w:link w:val="a8"/>
    <w:uiPriority w:val="10"/>
    <w:qFormat/>
    <w:rsid w:val="008878D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Заголовок Знак"/>
    <w:basedOn w:val="a0"/>
    <w:link w:val="a7"/>
    <w:uiPriority w:val="10"/>
    <w:rsid w:val="008878DA"/>
    <w:rPr>
      <w:rFonts w:asciiTheme="majorHAnsi" w:eastAsiaTheme="majorEastAsia" w:hAnsiTheme="majorHAnsi" w:cstheme="majorBidi"/>
      <w:color w:val="323E4F" w:themeColor="text2" w:themeShade="BF"/>
      <w:spacing w:val="5"/>
      <w:kern w:val="28"/>
      <w:sz w:val="52"/>
      <w:szCs w:val="52"/>
      <w:lang w:eastAsia="ru-RU"/>
    </w:rPr>
  </w:style>
  <w:style w:type="paragraph" w:styleId="a9">
    <w:name w:val="Subtitle"/>
    <w:basedOn w:val="a"/>
    <w:next w:val="a"/>
    <w:link w:val="aa"/>
    <w:uiPriority w:val="11"/>
    <w:qFormat/>
    <w:rsid w:val="008878D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a">
    <w:name w:val="Подзаголовок Знак"/>
    <w:basedOn w:val="a0"/>
    <w:link w:val="a9"/>
    <w:uiPriority w:val="11"/>
    <w:rsid w:val="008878DA"/>
    <w:rPr>
      <w:rFonts w:asciiTheme="majorHAnsi" w:eastAsiaTheme="majorEastAsia" w:hAnsiTheme="majorHAnsi" w:cstheme="majorBidi"/>
      <w:i/>
      <w:iCs/>
      <w:color w:val="4472C4" w:themeColor="accent1"/>
      <w:spacing w:val="15"/>
      <w:sz w:val="24"/>
      <w:szCs w:val="24"/>
      <w:lang w:eastAsia="ru-RU"/>
    </w:rPr>
  </w:style>
  <w:style w:type="character" w:styleId="ab">
    <w:name w:val="Strong"/>
    <w:basedOn w:val="a0"/>
    <w:uiPriority w:val="22"/>
    <w:qFormat/>
    <w:rsid w:val="008878DA"/>
    <w:rPr>
      <w:b/>
      <w:bCs/>
    </w:rPr>
  </w:style>
  <w:style w:type="character" w:styleId="ac">
    <w:name w:val="Emphasis"/>
    <w:basedOn w:val="a0"/>
    <w:uiPriority w:val="20"/>
    <w:qFormat/>
    <w:rsid w:val="008878DA"/>
    <w:rPr>
      <w:i/>
      <w:iCs/>
    </w:rPr>
  </w:style>
  <w:style w:type="paragraph" w:styleId="ad">
    <w:name w:val="List Paragraph"/>
    <w:basedOn w:val="a"/>
    <w:uiPriority w:val="34"/>
    <w:qFormat/>
    <w:rsid w:val="008878DA"/>
    <w:pPr>
      <w:ind w:left="720"/>
      <w:contextualSpacing/>
    </w:pPr>
    <w:rPr>
      <w:rFonts w:asciiTheme="minorHAnsi" w:eastAsiaTheme="minorEastAsia" w:hAnsiTheme="minorHAnsi" w:cstheme="minorBidi"/>
      <w:color w:val="auto"/>
    </w:rPr>
  </w:style>
  <w:style w:type="paragraph" w:styleId="21">
    <w:name w:val="Quote"/>
    <w:basedOn w:val="a"/>
    <w:next w:val="a"/>
    <w:link w:val="22"/>
    <w:uiPriority w:val="29"/>
    <w:qFormat/>
    <w:rsid w:val="008878DA"/>
    <w:rPr>
      <w:rFonts w:asciiTheme="minorHAnsi" w:eastAsiaTheme="minorEastAsia" w:hAnsiTheme="minorHAnsi" w:cstheme="minorBidi"/>
      <w:i/>
      <w:iCs/>
      <w:color w:val="000000" w:themeColor="text1"/>
    </w:rPr>
  </w:style>
  <w:style w:type="character" w:customStyle="1" w:styleId="22">
    <w:name w:val="Цитата 2 Знак"/>
    <w:basedOn w:val="a0"/>
    <w:link w:val="21"/>
    <w:uiPriority w:val="29"/>
    <w:rsid w:val="008878DA"/>
    <w:rPr>
      <w:rFonts w:eastAsiaTheme="minorEastAsia"/>
      <w:i/>
      <w:iCs/>
      <w:color w:val="000000" w:themeColor="text1"/>
      <w:lang w:eastAsia="ru-RU"/>
    </w:rPr>
  </w:style>
  <w:style w:type="paragraph" w:styleId="ae">
    <w:name w:val="Intense Quote"/>
    <w:basedOn w:val="a"/>
    <w:next w:val="a"/>
    <w:link w:val="af"/>
    <w:uiPriority w:val="30"/>
    <w:qFormat/>
    <w:rsid w:val="008878DA"/>
    <w:pPr>
      <w:pBdr>
        <w:bottom w:val="single" w:sz="4" w:space="4" w:color="4472C4" w:themeColor="accent1"/>
      </w:pBdr>
      <w:spacing w:before="200" w:after="280"/>
      <w:ind w:left="936" w:right="936"/>
    </w:pPr>
    <w:rPr>
      <w:rFonts w:asciiTheme="minorHAnsi" w:eastAsiaTheme="minorEastAsia" w:hAnsiTheme="minorHAnsi" w:cstheme="minorBidi"/>
      <w:b/>
      <w:bCs/>
      <w:i/>
      <w:iCs/>
      <w:color w:val="4472C4" w:themeColor="accent1"/>
    </w:rPr>
  </w:style>
  <w:style w:type="character" w:customStyle="1" w:styleId="af">
    <w:name w:val="Выделенная цитата Знак"/>
    <w:basedOn w:val="a0"/>
    <w:link w:val="ae"/>
    <w:uiPriority w:val="30"/>
    <w:rsid w:val="008878DA"/>
    <w:rPr>
      <w:rFonts w:eastAsiaTheme="minorEastAsia"/>
      <w:b/>
      <w:bCs/>
      <w:i/>
      <w:iCs/>
      <w:color w:val="4472C4" w:themeColor="accent1"/>
      <w:lang w:eastAsia="ru-RU"/>
    </w:rPr>
  </w:style>
  <w:style w:type="character" w:styleId="af0">
    <w:name w:val="Subtle Emphasis"/>
    <w:basedOn w:val="a0"/>
    <w:uiPriority w:val="19"/>
    <w:qFormat/>
    <w:rsid w:val="008878DA"/>
    <w:rPr>
      <w:i/>
      <w:iCs/>
      <w:color w:val="808080" w:themeColor="text1" w:themeTint="7F"/>
    </w:rPr>
  </w:style>
  <w:style w:type="character" w:styleId="af1">
    <w:name w:val="Intense Emphasis"/>
    <w:basedOn w:val="a0"/>
    <w:uiPriority w:val="21"/>
    <w:qFormat/>
    <w:rsid w:val="008878DA"/>
    <w:rPr>
      <w:b/>
      <w:bCs/>
      <w:i/>
      <w:iCs/>
      <w:color w:val="4472C4" w:themeColor="accent1"/>
    </w:rPr>
  </w:style>
  <w:style w:type="character" w:styleId="af2">
    <w:name w:val="Subtle Reference"/>
    <w:basedOn w:val="a0"/>
    <w:uiPriority w:val="31"/>
    <w:qFormat/>
    <w:rsid w:val="008878DA"/>
    <w:rPr>
      <w:smallCaps/>
      <w:color w:val="ED7D31" w:themeColor="accent2"/>
      <w:u w:val="single"/>
    </w:rPr>
  </w:style>
  <w:style w:type="character" w:styleId="af3">
    <w:name w:val="Intense Reference"/>
    <w:basedOn w:val="a0"/>
    <w:uiPriority w:val="32"/>
    <w:qFormat/>
    <w:rsid w:val="008878DA"/>
    <w:rPr>
      <w:b/>
      <w:bCs/>
      <w:smallCaps/>
      <w:color w:val="ED7D31" w:themeColor="accent2"/>
      <w:spacing w:val="5"/>
      <w:u w:val="single"/>
    </w:rPr>
  </w:style>
  <w:style w:type="character" w:styleId="af4">
    <w:name w:val="Book Title"/>
    <w:basedOn w:val="a0"/>
    <w:uiPriority w:val="33"/>
    <w:qFormat/>
    <w:rsid w:val="008878DA"/>
    <w:rPr>
      <w:b/>
      <w:bCs/>
      <w:smallCaps/>
      <w:spacing w:val="5"/>
    </w:rPr>
  </w:style>
  <w:style w:type="paragraph" w:styleId="af5">
    <w:name w:val="TOC Heading"/>
    <w:basedOn w:val="1"/>
    <w:next w:val="a"/>
    <w:uiPriority w:val="39"/>
    <w:unhideWhenUsed/>
    <w:qFormat/>
    <w:rsid w:val="008878DA"/>
    <w:pPr>
      <w:outlineLvl w:val="9"/>
    </w:pPr>
  </w:style>
  <w:style w:type="table" w:styleId="af6">
    <w:name w:val="Table Grid"/>
    <w:basedOn w:val="a1"/>
    <w:uiPriority w:val="59"/>
    <w:rsid w:val="008878D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link w:val="12"/>
    <w:rsid w:val="008878DA"/>
    <w:pPr>
      <w:tabs>
        <w:tab w:val="left" w:pos="454"/>
      </w:tabs>
      <w:spacing w:after="0" w:line="259" w:lineRule="auto"/>
      <w:ind w:firstLine="454"/>
      <w:jc w:val="both"/>
    </w:pPr>
    <w:rPr>
      <w:rFonts w:ascii="NewtonCTT" w:eastAsia="Times New Roman" w:hAnsi="NewtonCTT" w:cs="Times New Roman"/>
      <w:color w:val="auto"/>
      <w:sz w:val="19"/>
      <w:szCs w:val="20"/>
    </w:rPr>
  </w:style>
  <w:style w:type="character" w:customStyle="1" w:styleId="12">
    <w:name w:val="Стиль1 Знак"/>
    <w:basedOn w:val="a0"/>
    <w:link w:val="11"/>
    <w:rsid w:val="008878DA"/>
    <w:rPr>
      <w:rFonts w:ascii="NewtonCTT" w:eastAsia="Times New Roman" w:hAnsi="NewtonCTT" w:cs="Times New Roman"/>
      <w:sz w:val="19"/>
      <w:szCs w:val="20"/>
      <w:lang w:eastAsia="ru-RU"/>
    </w:rPr>
  </w:style>
  <w:style w:type="paragraph" w:styleId="af7">
    <w:name w:val="footnote text"/>
    <w:basedOn w:val="a"/>
    <w:link w:val="af8"/>
    <w:uiPriority w:val="99"/>
    <w:semiHidden/>
    <w:unhideWhenUsed/>
    <w:rsid w:val="008878DA"/>
    <w:pPr>
      <w:widowControl w:val="0"/>
      <w:autoSpaceDE w:val="0"/>
      <w:autoSpaceDN w:val="0"/>
      <w:adjustRightInd w:val="0"/>
      <w:spacing w:after="0" w:line="240" w:lineRule="auto"/>
    </w:pPr>
    <w:rPr>
      <w:rFonts w:ascii="Times New Roman" w:eastAsia="Times New Roman" w:hAnsi="Times New Roman" w:cs="Times New Roman"/>
      <w:color w:val="auto"/>
      <w:sz w:val="20"/>
      <w:szCs w:val="20"/>
    </w:rPr>
  </w:style>
  <w:style w:type="character" w:customStyle="1" w:styleId="af8">
    <w:name w:val="Текст сноски Знак"/>
    <w:basedOn w:val="a0"/>
    <w:link w:val="af7"/>
    <w:uiPriority w:val="99"/>
    <w:semiHidden/>
    <w:rsid w:val="008878DA"/>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8878DA"/>
    <w:rPr>
      <w:vertAlign w:val="superscript"/>
    </w:rPr>
  </w:style>
  <w:style w:type="character" w:customStyle="1" w:styleId="a4">
    <w:name w:val="Обычный (веб) Знак"/>
    <w:aliases w:val="Знак Знак Знак Знак,Знак Знак Знак1,Обычный (Web) Знак"/>
    <w:link w:val="a3"/>
    <w:uiPriority w:val="99"/>
    <w:locked/>
    <w:rsid w:val="008878DA"/>
    <w:rPr>
      <w:rFonts w:ascii="Times New Roman" w:eastAsia="Times New Roman" w:hAnsi="Times New Roman" w:cs="Times New Roman"/>
      <w:sz w:val="24"/>
      <w:szCs w:val="24"/>
      <w:u w:color="000000"/>
      <w:lang w:eastAsia="ru-RU"/>
    </w:rPr>
  </w:style>
  <w:style w:type="paragraph" w:styleId="afa">
    <w:name w:val="header"/>
    <w:basedOn w:val="a"/>
    <w:link w:val="afb"/>
    <w:uiPriority w:val="99"/>
    <w:unhideWhenUsed/>
    <w:rsid w:val="008878DA"/>
    <w:pPr>
      <w:tabs>
        <w:tab w:val="center" w:pos="4677"/>
        <w:tab w:val="right" w:pos="9355"/>
      </w:tabs>
      <w:spacing w:after="0" w:line="240" w:lineRule="auto"/>
    </w:pPr>
    <w:rPr>
      <w:rFonts w:asciiTheme="minorHAnsi" w:eastAsiaTheme="minorEastAsia" w:hAnsiTheme="minorHAnsi" w:cstheme="minorBidi"/>
      <w:color w:val="auto"/>
    </w:rPr>
  </w:style>
  <w:style w:type="character" w:customStyle="1" w:styleId="afb">
    <w:name w:val="Верхний колонтитул Знак"/>
    <w:basedOn w:val="a0"/>
    <w:link w:val="afa"/>
    <w:uiPriority w:val="99"/>
    <w:rsid w:val="008878DA"/>
    <w:rPr>
      <w:rFonts w:eastAsiaTheme="minorEastAsia"/>
      <w:lang w:eastAsia="ru-RU"/>
    </w:rPr>
  </w:style>
  <w:style w:type="paragraph" w:styleId="afc">
    <w:name w:val="footer"/>
    <w:basedOn w:val="a"/>
    <w:link w:val="afd"/>
    <w:uiPriority w:val="99"/>
    <w:unhideWhenUsed/>
    <w:rsid w:val="008878DA"/>
    <w:pPr>
      <w:tabs>
        <w:tab w:val="center" w:pos="4677"/>
        <w:tab w:val="right" w:pos="9355"/>
      </w:tabs>
      <w:spacing w:after="0" w:line="240" w:lineRule="auto"/>
    </w:pPr>
    <w:rPr>
      <w:rFonts w:asciiTheme="minorHAnsi" w:eastAsiaTheme="minorEastAsia" w:hAnsiTheme="minorHAnsi" w:cstheme="minorBidi"/>
      <w:color w:val="auto"/>
    </w:rPr>
  </w:style>
  <w:style w:type="character" w:customStyle="1" w:styleId="afd">
    <w:name w:val="Нижний колонтитул Знак"/>
    <w:basedOn w:val="a0"/>
    <w:link w:val="afc"/>
    <w:uiPriority w:val="99"/>
    <w:rsid w:val="008878DA"/>
    <w:rPr>
      <w:rFonts w:eastAsiaTheme="minorEastAsia"/>
      <w:lang w:eastAsia="ru-RU"/>
    </w:rPr>
  </w:style>
  <w:style w:type="character" w:customStyle="1" w:styleId="apple-converted-space">
    <w:name w:val="apple-converted-space"/>
    <w:basedOn w:val="a0"/>
    <w:rsid w:val="008878DA"/>
    <w:rPr>
      <w:rFonts w:cs="Times New Roman"/>
    </w:rPr>
  </w:style>
  <w:style w:type="character" w:styleId="afe">
    <w:name w:val="Hyperlink"/>
    <w:basedOn w:val="a0"/>
    <w:uiPriority w:val="99"/>
    <w:unhideWhenUsed/>
    <w:rsid w:val="008878DA"/>
    <w:rPr>
      <w:rFonts w:cs="Times New Roman"/>
      <w:color w:val="0000FF"/>
      <w:u w:val="single"/>
    </w:rPr>
  </w:style>
  <w:style w:type="character" w:styleId="aff">
    <w:name w:val="Placeholder Text"/>
    <w:basedOn w:val="a0"/>
    <w:uiPriority w:val="99"/>
    <w:semiHidden/>
    <w:rsid w:val="008878DA"/>
    <w:rPr>
      <w:rFonts w:cs="Times New Roman"/>
      <w:color w:val="808080"/>
    </w:rPr>
  </w:style>
  <w:style w:type="paragraph" w:styleId="aff0">
    <w:name w:val="Balloon Text"/>
    <w:basedOn w:val="a"/>
    <w:link w:val="aff1"/>
    <w:uiPriority w:val="99"/>
    <w:semiHidden/>
    <w:unhideWhenUsed/>
    <w:rsid w:val="008878DA"/>
    <w:pPr>
      <w:spacing w:after="0" w:line="240" w:lineRule="auto"/>
    </w:pPr>
    <w:rPr>
      <w:rFonts w:ascii="Tahoma" w:eastAsia="Times New Roman" w:hAnsi="Tahoma" w:cs="Tahoma"/>
      <w:color w:val="auto"/>
      <w:sz w:val="16"/>
      <w:szCs w:val="16"/>
    </w:rPr>
  </w:style>
  <w:style w:type="character" w:customStyle="1" w:styleId="aff1">
    <w:name w:val="Текст выноски Знак"/>
    <w:basedOn w:val="a0"/>
    <w:link w:val="aff0"/>
    <w:uiPriority w:val="99"/>
    <w:semiHidden/>
    <w:rsid w:val="008878DA"/>
    <w:rPr>
      <w:rFonts w:ascii="Tahoma" w:eastAsia="Times New Roman" w:hAnsi="Tahoma" w:cs="Tahoma"/>
      <w:sz w:val="16"/>
      <w:szCs w:val="16"/>
      <w:lang w:eastAsia="ru-RU"/>
    </w:rPr>
  </w:style>
  <w:style w:type="paragraph" w:styleId="13">
    <w:name w:val="toc 1"/>
    <w:basedOn w:val="a"/>
    <w:next w:val="a"/>
    <w:autoRedefine/>
    <w:uiPriority w:val="39"/>
    <w:unhideWhenUsed/>
    <w:rsid w:val="006F749E"/>
    <w:pPr>
      <w:tabs>
        <w:tab w:val="right" w:leader="dot" w:pos="9638"/>
      </w:tabs>
      <w:spacing w:after="0" w:line="360" w:lineRule="auto"/>
      <w:ind w:firstLine="709"/>
      <w:jc w:val="both"/>
      <w:outlineLvl w:val="0"/>
    </w:pPr>
    <w:rPr>
      <w:rFonts w:ascii="Times New Roman" w:eastAsiaTheme="majorEastAsia" w:hAnsi="Times New Roman" w:cs="Times New Roman"/>
      <w:bCs/>
      <w:noProof/>
      <w:color w:val="auto"/>
      <w:kern w:val="32"/>
      <w:sz w:val="28"/>
      <w:szCs w:val="28"/>
    </w:rPr>
  </w:style>
  <w:style w:type="paragraph" w:customStyle="1" w:styleId="PzOglav">
    <w:name w:val="PzOglav"/>
    <w:basedOn w:val="a"/>
    <w:rsid w:val="008878DA"/>
    <w:pPr>
      <w:tabs>
        <w:tab w:val="left" w:leader="dot" w:pos="8505"/>
      </w:tabs>
      <w:spacing w:after="0" w:line="240" w:lineRule="auto"/>
      <w:ind w:firstLine="567"/>
      <w:jc w:val="both"/>
    </w:pPr>
    <w:rPr>
      <w:rFonts w:ascii="Arial" w:eastAsia="Times New Roman" w:hAnsi="Arial" w:cs="Arial"/>
      <w:color w:val="auto"/>
      <w:sz w:val="20"/>
      <w:szCs w:val="20"/>
      <w:lang w:eastAsia="en-US"/>
    </w:rPr>
  </w:style>
  <w:style w:type="paragraph" w:customStyle="1" w:styleId="m8791742895816684118s3mailrucssattributepostfix">
    <w:name w:val="m_8791742895816684118s3_mailru_css_attribute_postfix"/>
    <w:basedOn w:val="a"/>
    <w:rsid w:val="009922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8791742895816684118s2mailrucssattributepostfix">
    <w:name w:val="m_8791742895816684118s2_mailru_css_attribute_postfix"/>
    <w:basedOn w:val="a0"/>
    <w:rsid w:val="00992241"/>
  </w:style>
  <w:style w:type="paragraph" w:styleId="23">
    <w:name w:val="toc 2"/>
    <w:basedOn w:val="a"/>
    <w:next w:val="a"/>
    <w:autoRedefine/>
    <w:uiPriority w:val="39"/>
    <w:unhideWhenUsed/>
    <w:rsid w:val="00CC3473"/>
    <w:pPr>
      <w:spacing w:after="100" w:line="259" w:lineRule="auto"/>
      <w:ind w:left="216" w:hanging="216"/>
    </w:pPr>
    <w:rPr>
      <w:rFonts w:asciiTheme="minorHAnsi" w:eastAsiaTheme="minorEastAsia" w:hAnsiTheme="minorHAnsi" w:cs="Times New Roman"/>
      <w:color w:val="auto"/>
    </w:rPr>
  </w:style>
  <w:style w:type="paragraph" w:styleId="31">
    <w:name w:val="toc 3"/>
    <w:basedOn w:val="a"/>
    <w:next w:val="a"/>
    <w:autoRedefine/>
    <w:uiPriority w:val="39"/>
    <w:unhideWhenUsed/>
    <w:rsid w:val="00CC3473"/>
    <w:pPr>
      <w:spacing w:after="100" w:line="259" w:lineRule="auto"/>
      <w:ind w:left="440"/>
    </w:pPr>
    <w:rPr>
      <w:rFonts w:asciiTheme="minorHAnsi" w:eastAsiaTheme="minorEastAsia" w:hAnsiTheme="minorHAns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817">
      <w:bodyDiv w:val="1"/>
      <w:marLeft w:val="0"/>
      <w:marRight w:val="0"/>
      <w:marTop w:val="0"/>
      <w:marBottom w:val="0"/>
      <w:divBdr>
        <w:top w:val="none" w:sz="0" w:space="0" w:color="auto"/>
        <w:left w:val="none" w:sz="0" w:space="0" w:color="auto"/>
        <w:bottom w:val="none" w:sz="0" w:space="0" w:color="auto"/>
        <w:right w:val="none" w:sz="0" w:space="0" w:color="auto"/>
      </w:divBdr>
    </w:div>
    <w:div w:id="40130303">
      <w:bodyDiv w:val="1"/>
      <w:marLeft w:val="0"/>
      <w:marRight w:val="0"/>
      <w:marTop w:val="0"/>
      <w:marBottom w:val="0"/>
      <w:divBdr>
        <w:top w:val="none" w:sz="0" w:space="0" w:color="auto"/>
        <w:left w:val="none" w:sz="0" w:space="0" w:color="auto"/>
        <w:bottom w:val="none" w:sz="0" w:space="0" w:color="auto"/>
        <w:right w:val="none" w:sz="0" w:space="0" w:color="auto"/>
      </w:divBdr>
    </w:div>
    <w:div w:id="737437744">
      <w:bodyDiv w:val="1"/>
      <w:marLeft w:val="0"/>
      <w:marRight w:val="0"/>
      <w:marTop w:val="0"/>
      <w:marBottom w:val="0"/>
      <w:divBdr>
        <w:top w:val="none" w:sz="0" w:space="0" w:color="auto"/>
        <w:left w:val="none" w:sz="0" w:space="0" w:color="auto"/>
        <w:bottom w:val="none" w:sz="0" w:space="0" w:color="auto"/>
        <w:right w:val="none" w:sz="0" w:space="0" w:color="auto"/>
      </w:divBdr>
    </w:div>
    <w:div w:id="839663576">
      <w:bodyDiv w:val="1"/>
      <w:marLeft w:val="0"/>
      <w:marRight w:val="0"/>
      <w:marTop w:val="0"/>
      <w:marBottom w:val="0"/>
      <w:divBdr>
        <w:top w:val="none" w:sz="0" w:space="0" w:color="auto"/>
        <w:left w:val="none" w:sz="0" w:space="0" w:color="auto"/>
        <w:bottom w:val="none" w:sz="0" w:space="0" w:color="auto"/>
        <w:right w:val="none" w:sz="0" w:space="0" w:color="auto"/>
      </w:divBdr>
    </w:div>
    <w:div w:id="1432777967">
      <w:bodyDiv w:val="1"/>
      <w:marLeft w:val="0"/>
      <w:marRight w:val="0"/>
      <w:marTop w:val="0"/>
      <w:marBottom w:val="0"/>
      <w:divBdr>
        <w:top w:val="none" w:sz="0" w:space="0" w:color="auto"/>
        <w:left w:val="none" w:sz="0" w:space="0" w:color="auto"/>
        <w:bottom w:val="none" w:sz="0" w:space="0" w:color="auto"/>
        <w:right w:val="none" w:sz="0" w:space="0" w:color="auto"/>
      </w:divBdr>
    </w:div>
    <w:div w:id="1464038079">
      <w:bodyDiv w:val="1"/>
      <w:marLeft w:val="0"/>
      <w:marRight w:val="0"/>
      <w:marTop w:val="0"/>
      <w:marBottom w:val="0"/>
      <w:divBdr>
        <w:top w:val="none" w:sz="0" w:space="0" w:color="auto"/>
        <w:left w:val="none" w:sz="0" w:space="0" w:color="auto"/>
        <w:bottom w:val="none" w:sz="0" w:space="0" w:color="auto"/>
        <w:right w:val="none" w:sz="0" w:space="0" w:color="auto"/>
      </w:divBdr>
    </w:div>
    <w:div w:id="1465587230">
      <w:bodyDiv w:val="1"/>
      <w:marLeft w:val="0"/>
      <w:marRight w:val="0"/>
      <w:marTop w:val="0"/>
      <w:marBottom w:val="0"/>
      <w:divBdr>
        <w:top w:val="none" w:sz="0" w:space="0" w:color="auto"/>
        <w:left w:val="none" w:sz="0" w:space="0" w:color="auto"/>
        <w:bottom w:val="none" w:sz="0" w:space="0" w:color="auto"/>
        <w:right w:val="none" w:sz="0" w:space="0" w:color="auto"/>
      </w:divBdr>
    </w:div>
    <w:div w:id="1727991417">
      <w:bodyDiv w:val="1"/>
      <w:marLeft w:val="0"/>
      <w:marRight w:val="0"/>
      <w:marTop w:val="0"/>
      <w:marBottom w:val="0"/>
      <w:divBdr>
        <w:top w:val="none" w:sz="0" w:space="0" w:color="auto"/>
        <w:left w:val="none" w:sz="0" w:space="0" w:color="auto"/>
        <w:bottom w:val="none" w:sz="0" w:space="0" w:color="auto"/>
        <w:right w:val="none" w:sz="0" w:space="0" w:color="auto"/>
      </w:divBdr>
    </w:div>
    <w:div w:id="17856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8130-67DB-4BB5-80D0-E02F588A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48</Pages>
  <Words>10637</Words>
  <Characters>60632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Крылова</dc:creator>
  <cp:keywords/>
  <dc:description/>
  <cp:lastModifiedBy>Анастасия Шамаева</cp:lastModifiedBy>
  <cp:revision>28</cp:revision>
  <cp:lastPrinted>2018-06-04T13:33:00Z</cp:lastPrinted>
  <dcterms:created xsi:type="dcterms:W3CDTF">2018-04-29T18:56:00Z</dcterms:created>
  <dcterms:modified xsi:type="dcterms:W3CDTF">2018-06-05T21:18:00Z</dcterms:modified>
</cp:coreProperties>
</file>