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50" w:rsidRPr="00922662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66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424250" w:rsidRPr="00922662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66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24250" w:rsidRPr="00922662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66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424250" w:rsidRPr="00D97686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86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424250" w:rsidRPr="00D97686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(ФГБОУ В</w:t>
      </w:r>
      <w:r w:rsidRPr="00D97686">
        <w:rPr>
          <w:rFonts w:ascii="Times New Roman" w:hAnsi="Times New Roman" w:cs="Times New Roman"/>
          <w:b/>
          <w:bCs/>
          <w:sz w:val="28"/>
          <w:szCs w:val="28"/>
        </w:rPr>
        <w:t>О «</w:t>
      </w:r>
      <w:proofErr w:type="spellStart"/>
      <w:r w:rsidRPr="00D97686">
        <w:rPr>
          <w:rFonts w:ascii="Times New Roman" w:hAnsi="Times New Roman" w:cs="Times New Roman"/>
          <w:b/>
          <w:bCs/>
          <w:sz w:val="28"/>
          <w:szCs w:val="28"/>
        </w:rPr>
        <w:t>КубГУ</w:t>
      </w:r>
      <w:proofErr w:type="spellEnd"/>
      <w:r w:rsidRPr="00D97686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424250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86">
        <w:rPr>
          <w:rFonts w:ascii="Times New Roman" w:hAnsi="Times New Roman" w:cs="Times New Roman"/>
          <w:b/>
          <w:bCs/>
          <w:sz w:val="28"/>
          <w:szCs w:val="28"/>
        </w:rPr>
        <w:t>Кафедра теоретической экономики</w:t>
      </w:r>
    </w:p>
    <w:p w:rsidR="00424250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250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250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250" w:rsidRPr="00D97686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250" w:rsidRPr="00D97686" w:rsidRDefault="00424250" w:rsidP="00424250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86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424250" w:rsidRPr="00922662" w:rsidRDefault="00424250" w:rsidP="00424250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БАНКИ И ИХ РОЛЬ В СОВРЕМЕННОЙ ЭКОНОМИКЕ</w:t>
      </w:r>
    </w:p>
    <w:p w:rsidR="00424250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250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250" w:rsidRPr="00D97686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250" w:rsidRPr="00D97686" w:rsidRDefault="00424250" w:rsidP="004242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Работу выполнил 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Григорьян</w:t>
      </w:r>
      <w:proofErr w:type="spellEnd"/>
    </w:p>
    <w:p w:rsidR="00424250" w:rsidRPr="00D97686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424250" w:rsidRPr="00D97686" w:rsidRDefault="00424250" w:rsidP="004242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Факультет экономический</w:t>
      </w:r>
    </w:p>
    <w:p w:rsidR="00424250" w:rsidRPr="00D97686" w:rsidRDefault="00424250" w:rsidP="004242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Направление 38.0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7686">
        <w:rPr>
          <w:rFonts w:ascii="Times New Roman" w:hAnsi="Times New Roman" w:cs="Times New Roman"/>
          <w:sz w:val="28"/>
          <w:szCs w:val="28"/>
        </w:rPr>
        <w:t xml:space="preserve">.01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7686">
        <w:rPr>
          <w:rFonts w:ascii="Times New Roman" w:hAnsi="Times New Roman" w:cs="Times New Roman"/>
          <w:sz w:val="28"/>
          <w:szCs w:val="28"/>
        </w:rPr>
        <w:t xml:space="preserve"> Эконо</w:t>
      </w:r>
      <w:r>
        <w:rPr>
          <w:rFonts w:ascii="Times New Roman" w:hAnsi="Times New Roman" w:cs="Times New Roman"/>
          <w:sz w:val="28"/>
          <w:szCs w:val="28"/>
        </w:rPr>
        <w:t>мическая безопасность</w:t>
      </w:r>
    </w:p>
    <w:p w:rsidR="00424250" w:rsidRPr="00D97686" w:rsidRDefault="00424250" w:rsidP="004242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4250" w:rsidRPr="00D97686" w:rsidRDefault="00424250" w:rsidP="004242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D9768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D97686">
        <w:rPr>
          <w:rFonts w:ascii="Times New Roman" w:hAnsi="Times New Roman" w:cs="Times New Roman"/>
          <w:sz w:val="28"/>
          <w:szCs w:val="28"/>
        </w:rPr>
        <w:t>. наук, доцент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1B1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7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76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Геворкян</w:t>
      </w:r>
    </w:p>
    <w:p w:rsidR="00424250" w:rsidRPr="00D97686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424250" w:rsidRPr="00D97686" w:rsidRDefault="00424250" w:rsidP="004242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686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24250" w:rsidRPr="00D97686" w:rsidRDefault="00424250" w:rsidP="004242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D9768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D97686">
        <w:rPr>
          <w:rFonts w:ascii="Times New Roman" w:hAnsi="Times New Roman" w:cs="Times New Roman"/>
          <w:sz w:val="28"/>
          <w:szCs w:val="28"/>
        </w:rPr>
        <w:t>. наук, доцент 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D97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7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 Геворкян</w:t>
      </w:r>
    </w:p>
    <w:p w:rsidR="00424250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424250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250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250" w:rsidRDefault="00424250" w:rsidP="004242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250" w:rsidRPr="00D97686" w:rsidRDefault="00424250" w:rsidP="00424250">
      <w:pPr>
        <w:tabs>
          <w:tab w:val="left" w:pos="429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C52" w:rsidRDefault="00424250" w:rsidP="00C9629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Краснодар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559E3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78492"/>
        <w:docPartObj>
          <w:docPartGallery w:val="Table of Contents"/>
          <w:docPartUnique/>
        </w:docPartObj>
      </w:sdtPr>
      <w:sdtContent>
        <w:p w:rsidR="00717218" w:rsidRDefault="006C0C52" w:rsidP="00C00985">
          <w:pPr>
            <w:pStyle w:val="ae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975B05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C00985" w:rsidRPr="00C00985" w:rsidRDefault="00C00985" w:rsidP="000C4345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6C0C52" w:rsidRPr="00717218" w:rsidRDefault="001229A5" w:rsidP="000C4345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1229A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C0C52" w:rsidRPr="00975B0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229A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3519903" w:history="1">
            <w:r w:rsidR="006C0C52" w:rsidRPr="00717218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Введение</w:t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_Toc483519903 \h </w:instrTex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7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0C52" w:rsidRPr="00717218" w:rsidRDefault="001229A5" w:rsidP="000C4345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83519904" w:history="1">
            <w:r w:rsidR="00717218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 </w:t>
            </w:r>
            <w:r w:rsidR="006C0C52" w:rsidRPr="00717218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Теоретические основы банков как элементов банковской системы</w:t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_Toc483519904 \h </w:instrTex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7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0C52" w:rsidRPr="00717218" w:rsidRDefault="001229A5" w:rsidP="000C4345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83519905" w:history="1">
            <w:r w:rsidR="006C0C52" w:rsidRPr="00717218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 Сущностные характеристики банков</w:t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_Toc483519905 \h </w:instrTex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7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0C52" w:rsidRPr="00717218" w:rsidRDefault="001229A5" w:rsidP="000C4345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83519906" w:history="1">
            <w:r w:rsidR="006C0C52" w:rsidRPr="00717218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История происхождения банков</w:t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_Toc483519906 \h </w:instrTex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7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0C52" w:rsidRPr="00717218" w:rsidRDefault="001229A5" w:rsidP="000C4345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83519907" w:history="1">
            <w:r w:rsidR="006C0C52" w:rsidRPr="00717218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Виды банков и их функции</w:t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_Toc483519907 \h </w:instrTex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7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0C52" w:rsidRPr="00717218" w:rsidRDefault="001229A5" w:rsidP="000C4345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83519908" w:history="1">
            <w:r w:rsidR="006C0C52" w:rsidRPr="00717218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 Современное состояние банковской системы в РФ</w:t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_Toc483519908 \h </w:instrTex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7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0C52" w:rsidRPr="00717218" w:rsidRDefault="001229A5" w:rsidP="000C4345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83519909" w:history="1">
            <w:r w:rsidR="00C0098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Оценка состояния</w:t>
            </w:r>
            <w:r w:rsidR="006C0C52" w:rsidRPr="00717218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современной банковской системы в России</w:t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_Toc483519909 \h </w:instrTex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7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0C52" w:rsidRPr="00717218" w:rsidRDefault="001229A5" w:rsidP="000C4345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83519910" w:history="1">
            <w:r w:rsidR="006C0C52" w:rsidRPr="00717218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Проблемы развития банковской системы в современной России</w:t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_Toc483519910 \h </w:instrTex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7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0C52" w:rsidRPr="00717218" w:rsidRDefault="001229A5" w:rsidP="000C4345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83519911" w:history="1">
            <w:r w:rsidR="006C0C52" w:rsidRPr="00717218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Тенденции развития банковской системы в России</w:t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_Toc483519911 \h </w:instrTex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7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0C52" w:rsidRPr="00717218" w:rsidRDefault="001229A5" w:rsidP="000C4345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83519912" w:history="1">
            <w:r w:rsidR="006C0C52" w:rsidRPr="00717218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_Toc483519912 \h </w:instrTex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7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0C52" w:rsidRPr="00975B05" w:rsidRDefault="001229A5" w:rsidP="000C4345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83519913" w:history="1">
            <w:r w:rsidR="006C0C52" w:rsidRPr="00717218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использованных источников</w:t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0C52"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_Toc483519913 \h </w:instrTex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77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717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0C52" w:rsidRDefault="001229A5" w:rsidP="00717218">
          <w:pPr>
            <w:spacing w:line="360" w:lineRule="auto"/>
            <w:jc w:val="both"/>
          </w:pPr>
          <w:r w:rsidRPr="00975B0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24250" w:rsidRPr="006C0C52" w:rsidRDefault="006C0C52" w:rsidP="006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2EFA" w:rsidRPr="006C0C52" w:rsidRDefault="00852EFA" w:rsidP="0035328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83519903"/>
      <w:r w:rsidRPr="00C4268D"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  <w:bookmarkEnd w:id="0"/>
    </w:p>
    <w:p w:rsidR="00047C3B" w:rsidRDefault="00047C3B" w:rsidP="00C96293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2EFA" w:rsidRPr="00717218" w:rsidRDefault="00047C3B" w:rsidP="0035328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218">
        <w:rPr>
          <w:rFonts w:ascii="Times New Roman" w:eastAsia="Calibri" w:hAnsi="Times New Roman" w:cs="Times New Roman"/>
          <w:i/>
          <w:sz w:val="28"/>
          <w:szCs w:val="28"/>
        </w:rPr>
        <w:t>Актуальность темы исследования.</w:t>
      </w:r>
      <w:r w:rsidRPr="00717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530" w:rsidRPr="00717218">
        <w:rPr>
          <w:rFonts w:ascii="Times New Roman" w:hAnsi="Times New Roman" w:cs="Times New Roman"/>
          <w:sz w:val="28"/>
          <w:szCs w:val="28"/>
        </w:rPr>
        <w:t>Банки – весьма древнее экономич</w:t>
      </w:r>
      <w:r w:rsidR="00961530" w:rsidRPr="00717218">
        <w:rPr>
          <w:rFonts w:ascii="Times New Roman" w:hAnsi="Times New Roman" w:cs="Times New Roman"/>
          <w:sz w:val="28"/>
          <w:szCs w:val="28"/>
        </w:rPr>
        <w:t>е</w:t>
      </w:r>
      <w:r w:rsidR="00961530" w:rsidRPr="00717218">
        <w:rPr>
          <w:rFonts w:ascii="Times New Roman" w:hAnsi="Times New Roman" w:cs="Times New Roman"/>
          <w:sz w:val="28"/>
          <w:szCs w:val="28"/>
        </w:rPr>
        <w:t>ское изобретение.</w:t>
      </w:r>
      <w:r w:rsidR="00D929C6">
        <w:rPr>
          <w:rFonts w:ascii="Times New Roman" w:hAnsi="Times New Roman" w:cs="Times New Roman"/>
          <w:sz w:val="28"/>
          <w:szCs w:val="28"/>
        </w:rPr>
        <w:t xml:space="preserve"> </w:t>
      </w:r>
      <w:r w:rsidR="00961530">
        <w:rPr>
          <w:rFonts w:ascii="Times New Roman" w:eastAsia="Calibri" w:hAnsi="Times New Roman" w:cs="Times New Roman"/>
          <w:sz w:val="28"/>
          <w:szCs w:val="28"/>
        </w:rPr>
        <w:t>В</w:t>
      </w:r>
      <w:r w:rsidR="00852EFA" w:rsidRPr="00717218">
        <w:rPr>
          <w:rFonts w:ascii="Times New Roman" w:eastAsia="Calibri" w:hAnsi="Times New Roman" w:cs="Times New Roman"/>
          <w:sz w:val="28"/>
          <w:szCs w:val="28"/>
        </w:rPr>
        <w:t>опросы, связанные с изучением банков в современной эк</w:t>
      </w:r>
      <w:r w:rsidR="00852EFA" w:rsidRPr="00717218">
        <w:rPr>
          <w:rFonts w:ascii="Times New Roman" w:eastAsia="Calibri" w:hAnsi="Times New Roman" w:cs="Times New Roman"/>
          <w:sz w:val="28"/>
          <w:szCs w:val="28"/>
        </w:rPr>
        <w:t>о</w:t>
      </w:r>
      <w:r w:rsidR="00852EFA" w:rsidRPr="00717218">
        <w:rPr>
          <w:rFonts w:ascii="Times New Roman" w:eastAsia="Calibri" w:hAnsi="Times New Roman" w:cs="Times New Roman"/>
          <w:sz w:val="28"/>
          <w:szCs w:val="28"/>
        </w:rPr>
        <w:t>номике являются предметом споров и дискуссий многих ученых</w:t>
      </w:r>
      <w:r w:rsidR="00934747" w:rsidRPr="00717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747" w:rsidRPr="00717218">
        <w:rPr>
          <w:rFonts w:ascii="Times New Roman" w:hAnsi="Times New Roman" w:cs="Times New Roman"/>
          <w:sz w:val="28"/>
          <w:szCs w:val="28"/>
        </w:rPr>
        <w:t xml:space="preserve">– </w:t>
      </w:r>
      <w:r w:rsidR="00852EFA" w:rsidRPr="00717218">
        <w:rPr>
          <w:rFonts w:ascii="Times New Roman" w:eastAsia="Calibri" w:hAnsi="Times New Roman" w:cs="Times New Roman"/>
          <w:sz w:val="28"/>
          <w:szCs w:val="28"/>
        </w:rPr>
        <w:t xml:space="preserve">экономистов. </w:t>
      </w:r>
      <w:r w:rsidR="00717218" w:rsidRPr="00717218">
        <w:rPr>
          <w:rFonts w:ascii="Times New Roman" w:hAnsi="Times New Roman" w:cs="Times New Roman"/>
          <w:sz w:val="28"/>
          <w:szCs w:val="28"/>
        </w:rPr>
        <w:t>Сейчас они составляют неотъемлемую черту современного денежного хозяйс</w:t>
      </w:r>
      <w:r w:rsidR="00717218" w:rsidRPr="00717218">
        <w:rPr>
          <w:rFonts w:ascii="Times New Roman" w:hAnsi="Times New Roman" w:cs="Times New Roman"/>
          <w:sz w:val="28"/>
          <w:szCs w:val="28"/>
        </w:rPr>
        <w:t>т</w:t>
      </w:r>
      <w:r w:rsidR="00717218" w:rsidRPr="00717218">
        <w:rPr>
          <w:rFonts w:ascii="Times New Roman" w:hAnsi="Times New Roman" w:cs="Times New Roman"/>
          <w:sz w:val="28"/>
          <w:szCs w:val="28"/>
        </w:rPr>
        <w:t>ва, их деятельность тесно связана с потребностями воспроизводства. Находясь в це</w:t>
      </w:r>
      <w:r w:rsidR="00717218" w:rsidRPr="00717218">
        <w:rPr>
          <w:rFonts w:ascii="Times New Roman" w:hAnsi="Times New Roman" w:cs="Times New Roman"/>
          <w:sz w:val="28"/>
          <w:szCs w:val="28"/>
        </w:rPr>
        <w:t>н</w:t>
      </w:r>
      <w:r w:rsidR="00717218" w:rsidRPr="00717218">
        <w:rPr>
          <w:rFonts w:ascii="Times New Roman" w:hAnsi="Times New Roman" w:cs="Times New Roman"/>
          <w:sz w:val="28"/>
          <w:szCs w:val="28"/>
        </w:rPr>
        <w:t>тре экономической жизни, обслуживая интересы производителей, банки являются связующим зв</w:t>
      </w:r>
      <w:r w:rsidR="00717218" w:rsidRPr="00717218">
        <w:rPr>
          <w:rFonts w:ascii="Times New Roman" w:hAnsi="Times New Roman" w:cs="Times New Roman"/>
          <w:sz w:val="28"/>
          <w:szCs w:val="28"/>
        </w:rPr>
        <w:t>е</w:t>
      </w:r>
      <w:r w:rsidR="00717218" w:rsidRPr="00717218">
        <w:rPr>
          <w:rFonts w:ascii="Times New Roman" w:hAnsi="Times New Roman" w:cs="Times New Roman"/>
          <w:sz w:val="28"/>
          <w:szCs w:val="28"/>
        </w:rPr>
        <w:t>ном между промышленностью и торговлей, сельским хозяйством и населением. При этом банки, проводя денежные расчеты, кред</w:t>
      </w:r>
      <w:r w:rsidR="00717218" w:rsidRPr="00717218">
        <w:rPr>
          <w:rFonts w:ascii="Times New Roman" w:hAnsi="Times New Roman" w:cs="Times New Roman"/>
          <w:sz w:val="28"/>
          <w:szCs w:val="28"/>
        </w:rPr>
        <w:t>и</w:t>
      </w:r>
      <w:r w:rsidR="00717218" w:rsidRPr="00717218">
        <w:rPr>
          <w:rFonts w:ascii="Times New Roman" w:hAnsi="Times New Roman" w:cs="Times New Roman"/>
          <w:sz w:val="28"/>
          <w:szCs w:val="28"/>
        </w:rPr>
        <w:t>туя хозяйство, выступая посредниками в перераспределении капиталов, сущ</w:t>
      </w:r>
      <w:r w:rsidR="00717218" w:rsidRPr="00717218">
        <w:rPr>
          <w:rFonts w:ascii="Times New Roman" w:hAnsi="Times New Roman" w:cs="Times New Roman"/>
          <w:sz w:val="28"/>
          <w:szCs w:val="28"/>
        </w:rPr>
        <w:t>е</w:t>
      </w:r>
      <w:r w:rsidR="00717218" w:rsidRPr="00717218">
        <w:rPr>
          <w:rFonts w:ascii="Times New Roman" w:hAnsi="Times New Roman" w:cs="Times New Roman"/>
          <w:sz w:val="28"/>
          <w:szCs w:val="28"/>
        </w:rPr>
        <w:t>ственно повышают общую эффективность производства, способствуют росту производительности общественного труда.</w:t>
      </w:r>
      <w:r w:rsidR="00961530">
        <w:rPr>
          <w:rFonts w:ascii="Times New Roman" w:hAnsi="Times New Roman" w:cs="Times New Roman"/>
          <w:sz w:val="28"/>
          <w:szCs w:val="28"/>
        </w:rPr>
        <w:t xml:space="preserve"> В совокупности все это и определ</w:t>
      </w:r>
      <w:r w:rsidR="00961530">
        <w:rPr>
          <w:rFonts w:ascii="Times New Roman" w:hAnsi="Times New Roman" w:cs="Times New Roman"/>
          <w:sz w:val="28"/>
          <w:szCs w:val="28"/>
        </w:rPr>
        <w:t>и</w:t>
      </w:r>
      <w:r w:rsidR="00961530">
        <w:rPr>
          <w:rFonts w:ascii="Times New Roman" w:hAnsi="Times New Roman" w:cs="Times New Roman"/>
          <w:sz w:val="28"/>
          <w:szCs w:val="28"/>
        </w:rPr>
        <w:t>ло актуальность темы данного исследования.</w:t>
      </w:r>
    </w:p>
    <w:p w:rsidR="00001DED" w:rsidRDefault="00047C3B" w:rsidP="00001D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7DB">
        <w:rPr>
          <w:rFonts w:ascii="Times New Roman" w:eastAsia="Times New Roman" w:hAnsi="Times New Roman" w:cs="Times New Roman"/>
          <w:i/>
          <w:color w:val="000000"/>
          <w:sz w:val="28"/>
          <w:szCs w:val="27"/>
        </w:rPr>
        <w:t>Степень разработанности проблемы</w:t>
      </w:r>
      <w:r w:rsidR="006E298E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показывает, что </w:t>
      </w:r>
      <w:r w:rsidR="006E298E">
        <w:rPr>
          <w:rFonts w:ascii="Times New Roman" w:eastAsia="Calibri" w:hAnsi="Times New Roman" w:cs="Times New Roman"/>
          <w:sz w:val="28"/>
          <w:szCs w:val="28"/>
        </w:rPr>
        <w:t>п</w:t>
      </w:r>
      <w:r w:rsidRPr="000D3018">
        <w:rPr>
          <w:rFonts w:ascii="Times New Roman" w:eastAsia="Calibri" w:hAnsi="Times New Roman" w:cs="Times New Roman"/>
          <w:sz w:val="28"/>
          <w:szCs w:val="28"/>
        </w:rPr>
        <w:t>о данной темат</w:t>
      </w:r>
      <w:r w:rsidRPr="000D3018">
        <w:rPr>
          <w:rFonts w:ascii="Times New Roman" w:eastAsia="Calibri" w:hAnsi="Times New Roman" w:cs="Times New Roman"/>
          <w:sz w:val="28"/>
          <w:szCs w:val="28"/>
        </w:rPr>
        <w:t>и</w:t>
      </w:r>
      <w:r w:rsidRPr="000D3018">
        <w:rPr>
          <w:rFonts w:ascii="Times New Roman" w:eastAsia="Calibri" w:hAnsi="Times New Roman" w:cs="Times New Roman"/>
          <w:sz w:val="28"/>
          <w:szCs w:val="28"/>
        </w:rPr>
        <w:t>ке написано множество научных трудо</w:t>
      </w:r>
      <w:r w:rsidR="006E298E">
        <w:rPr>
          <w:rFonts w:ascii="Times New Roman" w:eastAsia="Calibri" w:hAnsi="Times New Roman" w:cs="Times New Roman"/>
          <w:sz w:val="28"/>
          <w:szCs w:val="28"/>
        </w:rPr>
        <w:t>в и монографий, различных статей и книг</w:t>
      </w:r>
      <w:proofErr w:type="gramStart"/>
      <w:r w:rsidR="006E298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61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E7067" w:rsidRPr="001E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опросы</w:t>
      </w:r>
      <w:r w:rsidR="001E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7067" w:rsidRPr="001E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тематики изучались многими отечественными и зар</w:t>
      </w:r>
      <w:r w:rsidR="001E7067" w:rsidRPr="001E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E7067" w:rsidRPr="001E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</w:t>
      </w:r>
      <w:r w:rsidR="001E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 учеными самых различных</w:t>
      </w:r>
      <w:r w:rsidR="00001DED" w:rsidRPr="001E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7067" w:rsidRPr="001E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направлений.</w:t>
      </w:r>
      <w:r w:rsidR="001E7067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 w:rsidR="00001DED" w:rsidRPr="00001D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них выделим труды</w:t>
      </w:r>
      <w:r w:rsidR="00001DED">
        <w:rPr>
          <w:color w:val="000000"/>
          <w:sz w:val="28"/>
          <w:szCs w:val="28"/>
          <w:shd w:val="clear" w:color="auto" w:fill="FFFFFF"/>
        </w:rPr>
        <w:t xml:space="preserve"> </w:t>
      </w:r>
      <w:r w:rsidR="00001DED" w:rsidRPr="0052499F">
        <w:rPr>
          <w:color w:val="000000"/>
          <w:sz w:val="28"/>
          <w:szCs w:val="28"/>
          <w:shd w:val="clear" w:color="auto" w:fill="FFFFFF"/>
        </w:rPr>
        <w:t>Г</w:t>
      </w:r>
      <w:r w:rsidR="00001DED">
        <w:rPr>
          <w:color w:val="000000"/>
          <w:sz w:val="28"/>
          <w:szCs w:val="28"/>
          <w:shd w:val="clear" w:color="auto" w:fill="FFFFFF"/>
        </w:rPr>
        <w:t>рязновой</w:t>
      </w:r>
      <w:r w:rsidR="00001DED" w:rsidRPr="0052499F">
        <w:rPr>
          <w:color w:val="000000"/>
          <w:sz w:val="28"/>
          <w:szCs w:val="28"/>
          <w:shd w:val="clear" w:color="auto" w:fill="FFFFFF"/>
        </w:rPr>
        <w:t xml:space="preserve"> А. Г., Молчанов</w:t>
      </w:r>
      <w:r w:rsidR="00001DED">
        <w:rPr>
          <w:color w:val="000000"/>
          <w:sz w:val="28"/>
          <w:szCs w:val="28"/>
          <w:shd w:val="clear" w:color="auto" w:fill="FFFFFF"/>
        </w:rPr>
        <w:t>а</w:t>
      </w:r>
      <w:r w:rsidR="00001DED" w:rsidRPr="0052499F">
        <w:rPr>
          <w:color w:val="000000"/>
          <w:sz w:val="28"/>
          <w:szCs w:val="28"/>
          <w:shd w:val="clear" w:color="auto" w:fill="FFFFFF"/>
        </w:rPr>
        <w:t xml:space="preserve"> А. В., </w:t>
      </w:r>
      <w:proofErr w:type="spellStart"/>
      <w:r w:rsidR="00001DED" w:rsidRPr="0052499F">
        <w:rPr>
          <w:color w:val="000000"/>
          <w:sz w:val="28"/>
          <w:szCs w:val="28"/>
          <w:shd w:val="clear" w:color="auto" w:fill="FFFFFF"/>
        </w:rPr>
        <w:t>Питате</w:t>
      </w:r>
      <w:r w:rsidR="00001DED">
        <w:rPr>
          <w:color w:val="000000"/>
          <w:sz w:val="28"/>
          <w:szCs w:val="28"/>
          <w:shd w:val="clear" w:color="auto" w:fill="FFFFFF"/>
        </w:rPr>
        <w:t>лева</w:t>
      </w:r>
      <w:proofErr w:type="spellEnd"/>
      <w:r w:rsidR="00001DED">
        <w:rPr>
          <w:color w:val="000000"/>
          <w:sz w:val="28"/>
          <w:szCs w:val="28"/>
          <w:shd w:val="clear" w:color="auto" w:fill="FFFFFF"/>
        </w:rPr>
        <w:t xml:space="preserve"> В. А., Пановой Г. С., </w:t>
      </w:r>
      <w:r w:rsidR="00001DED" w:rsidRPr="0052499F">
        <w:rPr>
          <w:color w:val="000000"/>
          <w:sz w:val="28"/>
          <w:szCs w:val="28"/>
          <w:shd w:val="clear" w:color="auto" w:fill="FFFFFF"/>
        </w:rPr>
        <w:t>Роджер Ми</w:t>
      </w:r>
      <w:r w:rsidR="00001DED" w:rsidRPr="0052499F">
        <w:rPr>
          <w:color w:val="000000"/>
          <w:sz w:val="28"/>
          <w:szCs w:val="28"/>
          <w:shd w:val="clear" w:color="auto" w:fill="FFFFFF"/>
        </w:rPr>
        <w:t>л</w:t>
      </w:r>
      <w:r w:rsidR="00001DED" w:rsidRPr="0052499F">
        <w:rPr>
          <w:color w:val="000000"/>
          <w:sz w:val="28"/>
          <w:szCs w:val="28"/>
          <w:shd w:val="clear" w:color="auto" w:fill="FFFFFF"/>
        </w:rPr>
        <w:t>лер</w:t>
      </w:r>
      <w:r w:rsidR="00001DED">
        <w:rPr>
          <w:color w:val="000000"/>
          <w:sz w:val="28"/>
          <w:szCs w:val="28"/>
          <w:shd w:val="clear" w:color="auto" w:fill="FFFFFF"/>
        </w:rPr>
        <w:t>а</w:t>
      </w:r>
      <w:r w:rsidR="00001DED" w:rsidRPr="0052499F">
        <w:rPr>
          <w:color w:val="000000"/>
          <w:sz w:val="28"/>
          <w:szCs w:val="28"/>
          <w:shd w:val="clear" w:color="auto" w:fill="FFFFFF"/>
        </w:rPr>
        <w:t>, Дэвид Ван</w:t>
      </w:r>
      <w:r w:rsidR="00001DED">
        <w:rPr>
          <w:color w:val="000000"/>
          <w:sz w:val="28"/>
          <w:szCs w:val="28"/>
          <w:shd w:val="clear" w:color="auto" w:fill="FFFFFF"/>
        </w:rPr>
        <w:t xml:space="preserve"> </w:t>
      </w:r>
      <w:r w:rsidR="00001DED" w:rsidRPr="0052499F">
        <w:rPr>
          <w:color w:val="000000"/>
          <w:sz w:val="28"/>
          <w:szCs w:val="28"/>
          <w:shd w:val="clear" w:color="auto" w:fill="FFFFFF"/>
        </w:rPr>
        <w:t>–</w:t>
      </w:r>
      <w:r w:rsidR="00001DE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1DED" w:rsidRPr="0052499F">
        <w:rPr>
          <w:color w:val="000000"/>
          <w:sz w:val="28"/>
          <w:szCs w:val="28"/>
          <w:shd w:val="clear" w:color="auto" w:fill="FFFFFF"/>
        </w:rPr>
        <w:t>Хуз</w:t>
      </w:r>
      <w:r w:rsidR="00001DED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00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E7067" w:rsidRPr="001E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Важную роль в проведении исследования сыграли тр</w:t>
      </w:r>
      <w:r w:rsidR="001E7067" w:rsidRPr="001E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E7067" w:rsidRPr="001E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 ученых, в которых рассматриваются проблемы, связанные с разви</w:t>
      </w:r>
      <w:r w:rsidR="0000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тием </w:t>
      </w:r>
      <w:proofErr w:type="spellStart"/>
      <w:r w:rsidR="0000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</w:t>
      </w:r>
      <w:proofErr w:type="spellEnd"/>
      <w:r w:rsidR="0000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001DED" w:rsidRDefault="00001DED" w:rsidP="00001DED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 в российской экономике в целом. Среди них особо следует отм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тить работы Лаврушина О. И.</w:t>
      </w:r>
      <w:r w:rsidR="00BB3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B3205" w:rsidRPr="0052499F">
        <w:rPr>
          <w:color w:val="000000"/>
          <w:sz w:val="28"/>
          <w:szCs w:val="28"/>
          <w:shd w:val="clear" w:color="auto" w:fill="FFFFFF"/>
        </w:rPr>
        <w:t>Бухвальд</w:t>
      </w:r>
      <w:r w:rsidR="00BB3205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BB3205" w:rsidRPr="0052499F">
        <w:rPr>
          <w:color w:val="000000"/>
          <w:sz w:val="28"/>
          <w:szCs w:val="28"/>
          <w:shd w:val="clear" w:color="auto" w:fill="FFFFFF"/>
        </w:rPr>
        <w:t xml:space="preserve"> Б</w:t>
      </w:r>
      <w:r w:rsidR="00BB3205">
        <w:rPr>
          <w:color w:val="000000"/>
          <w:sz w:val="28"/>
          <w:szCs w:val="28"/>
          <w:shd w:val="clear" w:color="auto" w:fill="FFFFFF"/>
        </w:rPr>
        <w:t>, Жукова Е.Ф.</w:t>
      </w:r>
    </w:p>
    <w:p w:rsidR="00047C3B" w:rsidRPr="00BB3205" w:rsidRDefault="00001DED" w:rsidP="00BB320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536E" w:rsidRPr="00B45CFC">
        <w:rPr>
          <w:rFonts w:ascii="Times New Roman" w:eastAsia="Calibri" w:hAnsi="Times New Roman" w:cs="Times New Roman"/>
          <w:bCs/>
          <w:i/>
          <w:sz w:val="28"/>
          <w:szCs w:val="28"/>
        </w:rPr>
        <w:t>Целью данной работы</w:t>
      </w:r>
      <w:r w:rsidR="00E3536E"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 является исследование современного состояния </w:t>
      </w:r>
      <w:r w:rsidR="00E3536E">
        <w:rPr>
          <w:rFonts w:ascii="Times New Roman" w:eastAsia="Calibri" w:hAnsi="Times New Roman" w:cs="Times New Roman"/>
          <w:bCs/>
          <w:sz w:val="28"/>
          <w:szCs w:val="28"/>
        </w:rPr>
        <w:t>банко</w:t>
      </w:r>
      <w:r w:rsidR="00E3536E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E3536E">
        <w:rPr>
          <w:rFonts w:ascii="Times New Roman" w:eastAsia="Calibri" w:hAnsi="Times New Roman" w:cs="Times New Roman"/>
          <w:bCs/>
          <w:sz w:val="28"/>
          <w:szCs w:val="28"/>
        </w:rPr>
        <w:t>ской системы</w:t>
      </w:r>
      <w:r w:rsidR="00E3536E"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17792B">
        <w:rPr>
          <w:rFonts w:ascii="Times New Roman" w:eastAsia="Calibri" w:hAnsi="Times New Roman" w:cs="Times New Roman"/>
          <w:bCs/>
          <w:sz w:val="28"/>
          <w:szCs w:val="28"/>
        </w:rPr>
        <w:t xml:space="preserve">тенденций </w:t>
      </w:r>
      <w:r w:rsidR="00E3536E">
        <w:rPr>
          <w:rFonts w:ascii="Times New Roman" w:eastAsia="Calibri" w:hAnsi="Times New Roman" w:cs="Times New Roman"/>
          <w:bCs/>
          <w:sz w:val="28"/>
          <w:szCs w:val="28"/>
        </w:rPr>
        <w:t>её</w:t>
      </w:r>
      <w:r w:rsidR="00E3536E"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 разви</w:t>
      </w:r>
      <w:r w:rsidR="00E3536E">
        <w:rPr>
          <w:rFonts w:ascii="Times New Roman" w:eastAsia="Calibri" w:hAnsi="Times New Roman" w:cs="Times New Roman"/>
          <w:bCs/>
          <w:sz w:val="28"/>
          <w:szCs w:val="28"/>
        </w:rPr>
        <w:t>тия в РФ</w:t>
      </w:r>
      <w:r w:rsidR="00E3536E" w:rsidRPr="00047C3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</w:p>
    <w:p w:rsidR="00E3536E" w:rsidRPr="00961530" w:rsidRDefault="00961530" w:rsidP="00353281">
      <w:pPr>
        <w:tabs>
          <w:tab w:val="left" w:pos="361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1530">
        <w:rPr>
          <w:rFonts w:ascii="Times New Roman" w:eastAsia="Calibri" w:hAnsi="Times New Roman" w:cs="Times New Roman"/>
          <w:bCs/>
          <w:sz w:val="28"/>
          <w:szCs w:val="28"/>
        </w:rPr>
        <w:t xml:space="preserve">Для достижения поставленной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цели</w:t>
      </w:r>
      <w:r w:rsidRPr="00961530">
        <w:rPr>
          <w:rFonts w:ascii="Times New Roman" w:eastAsia="Calibri" w:hAnsi="Times New Roman" w:cs="Times New Roman"/>
          <w:bCs/>
          <w:sz w:val="28"/>
          <w:szCs w:val="28"/>
        </w:rPr>
        <w:t xml:space="preserve"> потребовалось решение </w:t>
      </w:r>
      <w:r w:rsidRPr="00D929C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следующих </w:t>
      </w:r>
      <w:r w:rsidRPr="00961530">
        <w:rPr>
          <w:rFonts w:ascii="Times New Roman" w:eastAsia="Calibri" w:hAnsi="Times New Roman" w:cs="Times New Roman"/>
          <w:bCs/>
          <w:i/>
          <w:sz w:val="28"/>
          <w:szCs w:val="28"/>
        </w:rPr>
        <w:t>задач</w:t>
      </w:r>
      <w:r w:rsidR="00E3536E" w:rsidRPr="0096153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E3536E" w:rsidRPr="000D3018" w:rsidRDefault="00E3536E" w:rsidP="00353281">
      <w:pPr>
        <w:tabs>
          <w:tab w:val="left" w:pos="361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зучить сущностные характеристики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банков;</w:t>
      </w:r>
    </w:p>
    <w:p w:rsidR="00E3536E" w:rsidRPr="000D3018" w:rsidRDefault="00E3536E" w:rsidP="00353281">
      <w:pPr>
        <w:tabs>
          <w:tab w:val="left" w:pos="361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D3018">
        <w:rPr>
          <w:rFonts w:ascii="Times New Roman" w:eastAsia="Calibri" w:hAnsi="Times New Roman" w:cs="Times New Roman"/>
          <w:bCs/>
          <w:sz w:val="28"/>
          <w:szCs w:val="28"/>
        </w:rPr>
        <w:t>сследовать особенности становления и функционирования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банков;</w:t>
      </w:r>
    </w:p>
    <w:p w:rsidR="00E3536E" w:rsidRPr="000D3018" w:rsidRDefault="00E3536E" w:rsidP="00353281">
      <w:pPr>
        <w:tabs>
          <w:tab w:val="left" w:pos="361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ыяснить функции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банков и их</w:t>
      </w:r>
      <w:r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 виды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3536E" w:rsidRDefault="00E3536E" w:rsidP="00353281">
      <w:pPr>
        <w:tabs>
          <w:tab w:val="left" w:pos="361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ассмотреть современное состояние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банковской системы</w:t>
      </w:r>
      <w:r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 в России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3536E" w:rsidRDefault="00E3536E" w:rsidP="00353281">
      <w:pPr>
        <w:tabs>
          <w:tab w:val="left" w:pos="361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ыяснить проблемы развития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банковской системы</w:t>
      </w:r>
      <w:r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 в России и пути их решения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929C6" w:rsidRDefault="00B45CFC" w:rsidP="00D929C6">
      <w:pPr>
        <w:tabs>
          <w:tab w:val="left" w:pos="361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47C3B">
        <w:rPr>
          <w:rFonts w:ascii="Times New Roman" w:eastAsia="Calibri" w:hAnsi="Times New Roman" w:cs="Times New Roman"/>
          <w:bCs/>
          <w:i/>
          <w:sz w:val="28"/>
          <w:szCs w:val="28"/>
        </w:rPr>
        <w:t>Объектом исследования </w:t>
      </w:r>
      <w:r w:rsidRPr="000D3018">
        <w:rPr>
          <w:rFonts w:ascii="Times New Roman" w:eastAsia="Calibri" w:hAnsi="Times New Roman" w:cs="Times New Roman"/>
          <w:bCs/>
          <w:sz w:val="28"/>
          <w:szCs w:val="28"/>
        </w:rPr>
        <w:t>в работе</w:t>
      </w:r>
      <w:r w:rsidR="00D929C6">
        <w:rPr>
          <w:rFonts w:ascii="Times New Roman" w:eastAsia="Calibri" w:hAnsi="Times New Roman" w:cs="Times New Roman"/>
          <w:bCs/>
          <w:sz w:val="28"/>
          <w:szCs w:val="28"/>
        </w:rPr>
        <w:t xml:space="preserve"> выступает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банк</w:t>
      </w:r>
      <w:r w:rsidR="00D929C6">
        <w:rPr>
          <w:rFonts w:ascii="Times New Roman" w:eastAsia="Calibri" w:hAnsi="Times New Roman" w:cs="Times New Roman"/>
          <w:bCs/>
          <w:sz w:val="28"/>
          <w:szCs w:val="28"/>
        </w:rPr>
        <w:t>овская система</w:t>
      </w:r>
      <w:r w:rsidR="00E17CBB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России.</w:t>
      </w:r>
    </w:p>
    <w:p w:rsidR="00D929C6" w:rsidRPr="000B17BB" w:rsidRDefault="00B45CFC" w:rsidP="000B17BB">
      <w:pPr>
        <w:tabs>
          <w:tab w:val="left" w:pos="361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7C3B">
        <w:rPr>
          <w:rFonts w:ascii="Times New Roman" w:eastAsia="Calibri" w:hAnsi="Times New Roman" w:cs="Times New Roman"/>
          <w:bCs/>
          <w:i/>
          <w:sz w:val="28"/>
          <w:szCs w:val="28"/>
        </w:rPr>
        <w:t>Предмет исследования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9C6">
        <w:rPr>
          <w:rFonts w:ascii="Times New Roman" w:eastAsia="Calibri" w:hAnsi="Times New Roman" w:cs="Times New Roman"/>
          <w:bCs/>
          <w:sz w:val="28"/>
          <w:szCs w:val="28"/>
        </w:rPr>
        <w:t xml:space="preserve">экономические отношения, возникающие </w:t>
      </w:r>
      <w:proofErr w:type="gramStart"/>
      <w:r w:rsidR="00D929C6">
        <w:rPr>
          <w:rFonts w:ascii="Times New Roman" w:eastAsia="Calibri" w:hAnsi="Times New Roman" w:cs="Times New Roman"/>
          <w:bCs/>
          <w:sz w:val="28"/>
          <w:szCs w:val="28"/>
        </w:rPr>
        <w:t>между</w:t>
      </w:r>
      <w:proofErr w:type="gramEnd"/>
      <w:r w:rsidR="00D929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B17BB">
        <w:rPr>
          <w:rFonts w:ascii="Times New Roman" w:eastAsia="Calibri" w:hAnsi="Times New Roman" w:cs="Times New Roman"/>
          <w:bCs/>
          <w:sz w:val="28"/>
          <w:szCs w:val="28"/>
        </w:rPr>
        <w:t>государством</w:t>
      </w:r>
      <w:r w:rsidR="00F50EB9">
        <w:rPr>
          <w:rFonts w:ascii="Times New Roman" w:eastAsia="Calibri" w:hAnsi="Times New Roman" w:cs="Times New Roman"/>
          <w:bCs/>
          <w:sz w:val="28"/>
          <w:szCs w:val="28"/>
        </w:rPr>
        <w:t xml:space="preserve">, банком </w:t>
      </w:r>
      <w:r w:rsidR="000B17BB">
        <w:rPr>
          <w:rFonts w:ascii="Times New Roman" w:eastAsia="Calibri" w:hAnsi="Times New Roman" w:cs="Times New Roman"/>
          <w:bCs/>
          <w:sz w:val="28"/>
          <w:szCs w:val="28"/>
        </w:rPr>
        <w:t xml:space="preserve">и субъектами </w:t>
      </w:r>
      <w:r w:rsidR="00F50EB9">
        <w:rPr>
          <w:rFonts w:ascii="Times New Roman" w:eastAsia="Calibri" w:hAnsi="Times New Roman" w:cs="Times New Roman"/>
          <w:bCs/>
          <w:sz w:val="28"/>
          <w:szCs w:val="28"/>
        </w:rPr>
        <w:t xml:space="preserve">хозяйствования </w:t>
      </w:r>
      <w:r w:rsidR="00D929C6">
        <w:rPr>
          <w:rFonts w:ascii="Times New Roman" w:eastAsia="Calibri" w:hAnsi="Times New Roman" w:cs="Times New Roman"/>
          <w:bCs/>
          <w:sz w:val="28"/>
          <w:szCs w:val="28"/>
        </w:rPr>
        <w:t>в процессе предоставления банковской услуги</w:t>
      </w:r>
      <w:r w:rsidR="000B17B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E3536E" w:rsidRDefault="00B45CFC" w:rsidP="00353281">
      <w:pPr>
        <w:tabs>
          <w:tab w:val="left" w:pos="361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78C7">
        <w:rPr>
          <w:rFonts w:ascii="Times New Roman" w:eastAsia="Times New Roman" w:hAnsi="Times New Roman" w:cs="Times New Roman"/>
          <w:i/>
          <w:color w:val="000000"/>
          <w:sz w:val="28"/>
          <w:szCs w:val="27"/>
        </w:rPr>
        <w:t xml:space="preserve">Методологическая база </w:t>
      </w:r>
      <w:r w:rsidR="00961530">
        <w:rPr>
          <w:rFonts w:ascii="Times New Roman" w:eastAsia="Times New Roman" w:hAnsi="Times New Roman" w:cs="Times New Roman"/>
          <w:color w:val="000000"/>
          <w:sz w:val="28"/>
          <w:szCs w:val="27"/>
        </w:rPr>
        <w:t>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.</w:t>
      </w:r>
      <w:r w:rsidR="003537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A671A">
        <w:rPr>
          <w:rFonts w:ascii="Times New Roman" w:eastAsia="Calibri" w:hAnsi="Times New Roman" w:cs="Times New Roman"/>
          <w:bCs/>
          <w:sz w:val="28"/>
          <w:szCs w:val="28"/>
        </w:rPr>
        <w:t>В качестве методологического и</w:t>
      </w:r>
      <w:r w:rsidR="003A671A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3A671A">
        <w:rPr>
          <w:rFonts w:ascii="Times New Roman" w:eastAsia="Calibri" w:hAnsi="Times New Roman" w:cs="Times New Roman"/>
          <w:bCs/>
          <w:sz w:val="28"/>
          <w:szCs w:val="28"/>
        </w:rPr>
        <w:t>струментария при решении поставленных задач на различных этапах исслед</w:t>
      </w:r>
      <w:r w:rsidR="003A671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3A671A">
        <w:rPr>
          <w:rFonts w:ascii="Times New Roman" w:eastAsia="Calibri" w:hAnsi="Times New Roman" w:cs="Times New Roman"/>
          <w:bCs/>
          <w:sz w:val="28"/>
          <w:szCs w:val="28"/>
        </w:rPr>
        <w:t xml:space="preserve">вания использованы методы системного анализа, </w:t>
      </w:r>
      <w:r w:rsidR="003537A7">
        <w:rPr>
          <w:rFonts w:ascii="Times New Roman" w:eastAsia="Calibri" w:hAnsi="Times New Roman" w:cs="Times New Roman"/>
          <w:bCs/>
          <w:sz w:val="28"/>
          <w:szCs w:val="28"/>
        </w:rPr>
        <w:t>сравне</w:t>
      </w:r>
      <w:r w:rsidR="003A671A">
        <w:rPr>
          <w:rFonts w:ascii="Times New Roman" w:eastAsia="Calibri" w:hAnsi="Times New Roman" w:cs="Times New Roman"/>
          <w:bCs/>
          <w:sz w:val="28"/>
          <w:szCs w:val="28"/>
        </w:rPr>
        <w:t>ния</w:t>
      </w:r>
      <w:r w:rsidR="003537A7">
        <w:rPr>
          <w:rFonts w:ascii="Times New Roman" w:eastAsia="Calibri" w:hAnsi="Times New Roman" w:cs="Times New Roman"/>
          <w:bCs/>
          <w:sz w:val="28"/>
          <w:szCs w:val="28"/>
        </w:rPr>
        <w:t xml:space="preserve"> и оп</w:t>
      </w:r>
      <w:r w:rsidR="003537A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3537A7">
        <w:rPr>
          <w:rFonts w:ascii="Times New Roman" w:eastAsia="Calibri" w:hAnsi="Times New Roman" w:cs="Times New Roman"/>
          <w:bCs/>
          <w:sz w:val="28"/>
          <w:szCs w:val="28"/>
        </w:rPr>
        <w:t>са</w:t>
      </w:r>
      <w:r w:rsidR="003A671A">
        <w:rPr>
          <w:rFonts w:ascii="Times New Roman" w:eastAsia="Calibri" w:hAnsi="Times New Roman" w:cs="Times New Roman"/>
          <w:bCs/>
          <w:sz w:val="28"/>
          <w:szCs w:val="28"/>
        </w:rPr>
        <w:t>ния</w:t>
      </w:r>
      <w:r w:rsidR="003537A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3536E" w:rsidRPr="00C20A9C" w:rsidRDefault="00B45CFC" w:rsidP="00353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978C7">
        <w:rPr>
          <w:rFonts w:ascii="Times New Roman" w:eastAsia="Times New Roman" w:hAnsi="Times New Roman" w:cs="Times New Roman"/>
          <w:i/>
          <w:color w:val="000000"/>
          <w:sz w:val="28"/>
          <w:szCs w:val="27"/>
        </w:rPr>
        <w:t>Информационной базой</w:t>
      </w:r>
      <w:r w:rsidRPr="00FD251B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исследования являются </w:t>
      </w:r>
      <w:r w:rsidR="00CF19AC">
        <w:rPr>
          <w:rFonts w:ascii="Times New Roman" w:eastAsia="Times New Roman" w:hAnsi="Times New Roman" w:cs="Times New Roman"/>
          <w:color w:val="000000"/>
          <w:sz w:val="28"/>
          <w:szCs w:val="27"/>
        </w:rPr>
        <w:t>данные Центрального банка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РФ, нормативно</w:t>
      </w:r>
      <w:r w:rsidR="003A671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="003A671A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правовые акты</w:t>
      </w:r>
      <w:r w:rsidR="001E7067" w:rsidRPr="001E7067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РФ, статьи пе</w:t>
      </w:r>
      <w:r w:rsidR="00D929C6">
        <w:rPr>
          <w:rFonts w:ascii="Times New Roman" w:eastAsia="Times New Roman" w:hAnsi="Times New Roman" w:cs="Times New Roman"/>
          <w:color w:val="000000"/>
          <w:sz w:val="28"/>
          <w:szCs w:val="27"/>
        </w:rPr>
        <w:t>риодической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печати и интернет р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сурсы.</w:t>
      </w:r>
    </w:p>
    <w:p w:rsidR="00E3536E" w:rsidRDefault="00B45CFC" w:rsidP="00353281">
      <w:pPr>
        <w:tabs>
          <w:tab w:val="left" w:pos="361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Первая глава </w:t>
      </w:r>
      <w:r w:rsidR="00D02ED7">
        <w:rPr>
          <w:rFonts w:ascii="Times New Roman" w:eastAsia="Calibri" w:hAnsi="Times New Roman" w:cs="Times New Roman"/>
          <w:bCs/>
          <w:sz w:val="28"/>
          <w:szCs w:val="28"/>
        </w:rPr>
        <w:t>посвящена изучению теоретических основ банков как эл</w:t>
      </w:r>
      <w:r w:rsidR="00D02ED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02ED7">
        <w:rPr>
          <w:rFonts w:ascii="Times New Roman" w:eastAsia="Calibri" w:hAnsi="Times New Roman" w:cs="Times New Roman"/>
          <w:bCs/>
          <w:sz w:val="28"/>
          <w:szCs w:val="28"/>
        </w:rPr>
        <w:t>ментов банковской системы. В 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говорится о сущности банков, истории их происхождения, видах и фун</w:t>
      </w:r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Cs/>
          <w:sz w:val="28"/>
          <w:szCs w:val="28"/>
        </w:rPr>
        <w:t>циях.</w:t>
      </w:r>
    </w:p>
    <w:p w:rsidR="005A39B4" w:rsidRDefault="00D929C6" w:rsidP="0035328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 второй главе приведена</w:t>
      </w:r>
      <w:r w:rsidR="00E35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345">
        <w:rPr>
          <w:rFonts w:ascii="Times New Roman" w:eastAsia="Calibri" w:hAnsi="Times New Roman" w:cs="Times New Roman"/>
          <w:sz w:val="28"/>
          <w:szCs w:val="28"/>
        </w:rPr>
        <w:t xml:space="preserve">оценка состояния современной банковской </w:t>
      </w:r>
      <w:proofErr w:type="gramStart"/>
      <w:r w:rsidR="000C4345">
        <w:rPr>
          <w:rFonts w:ascii="Times New Roman" w:eastAsia="Calibri" w:hAnsi="Times New Roman" w:cs="Times New Roman"/>
          <w:sz w:val="28"/>
          <w:szCs w:val="28"/>
        </w:rPr>
        <w:t>системы</w:t>
      </w:r>
      <w:proofErr w:type="gramEnd"/>
      <w:r w:rsidR="000C4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9B4">
        <w:rPr>
          <w:rFonts w:ascii="Times New Roman" w:eastAsia="Calibri" w:hAnsi="Times New Roman" w:cs="Times New Roman"/>
          <w:sz w:val="28"/>
          <w:szCs w:val="28"/>
        </w:rPr>
        <w:t>РФ</w:t>
      </w:r>
      <w:r w:rsidR="00E3536E">
        <w:rPr>
          <w:rFonts w:ascii="Times New Roman" w:eastAsia="Calibri" w:hAnsi="Times New Roman" w:cs="Times New Roman"/>
          <w:sz w:val="28"/>
          <w:szCs w:val="28"/>
        </w:rPr>
        <w:t>, выяснены п</w:t>
      </w:r>
      <w:r w:rsidR="00E3536E" w:rsidRPr="00B747D2">
        <w:rPr>
          <w:rFonts w:ascii="Times New Roman" w:eastAsia="Calibri" w:hAnsi="Times New Roman" w:cs="Times New Roman"/>
          <w:sz w:val="28"/>
          <w:szCs w:val="28"/>
        </w:rPr>
        <w:t xml:space="preserve">роблемы развития </w:t>
      </w:r>
      <w:r w:rsidR="00E3536E">
        <w:rPr>
          <w:rFonts w:ascii="Times New Roman" w:eastAsia="Calibri" w:hAnsi="Times New Roman" w:cs="Times New Roman"/>
          <w:sz w:val="28"/>
          <w:szCs w:val="28"/>
        </w:rPr>
        <w:t>банков</w:t>
      </w:r>
      <w:r w:rsidR="000C4345">
        <w:rPr>
          <w:rFonts w:ascii="Times New Roman" w:eastAsia="Calibri" w:hAnsi="Times New Roman" w:cs="Times New Roman"/>
          <w:sz w:val="28"/>
          <w:szCs w:val="28"/>
        </w:rPr>
        <w:t>ской системы</w:t>
      </w:r>
      <w:r w:rsidR="00E3536E" w:rsidRPr="00B747D2">
        <w:rPr>
          <w:rFonts w:ascii="Times New Roman" w:eastAsia="Calibri" w:hAnsi="Times New Roman" w:cs="Times New Roman"/>
          <w:sz w:val="28"/>
          <w:szCs w:val="28"/>
        </w:rPr>
        <w:t xml:space="preserve"> в России и п</w:t>
      </w:r>
      <w:r w:rsidR="00E3536E" w:rsidRPr="00B747D2">
        <w:rPr>
          <w:rFonts w:ascii="Times New Roman" w:eastAsia="Calibri" w:hAnsi="Times New Roman" w:cs="Times New Roman"/>
          <w:sz w:val="28"/>
          <w:szCs w:val="28"/>
        </w:rPr>
        <w:t>у</w:t>
      </w:r>
      <w:r w:rsidR="00E3536E" w:rsidRPr="00B747D2">
        <w:rPr>
          <w:rFonts w:ascii="Times New Roman" w:eastAsia="Calibri" w:hAnsi="Times New Roman" w:cs="Times New Roman"/>
          <w:sz w:val="28"/>
          <w:szCs w:val="28"/>
        </w:rPr>
        <w:t>ти их решения</w:t>
      </w:r>
      <w:r w:rsidR="00E3536E">
        <w:rPr>
          <w:rFonts w:ascii="Times New Roman" w:eastAsia="Calibri" w:hAnsi="Times New Roman" w:cs="Times New Roman"/>
          <w:sz w:val="28"/>
          <w:szCs w:val="28"/>
        </w:rPr>
        <w:t>, а также тенден</w:t>
      </w:r>
      <w:r w:rsidR="000C4345">
        <w:rPr>
          <w:rFonts w:ascii="Times New Roman" w:eastAsia="Calibri" w:hAnsi="Times New Roman" w:cs="Times New Roman"/>
          <w:sz w:val="28"/>
          <w:szCs w:val="28"/>
        </w:rPr>
        <w:t>ции её</w:t>
      </w:r>
      <w:r w:rsidR="00E3536E">
        <w:rPr>
          <w:rFonts w:ascii="Times New Roman" w:eastAsia="Calibri" w:hAnsi="Times New Roman" w:cs="Times New Roman"/>
          <w:sz w:val="28"/>
          <w:szCs w:val="28"/>
        </w:rPr>
        <w:t xml:space="preserve"> ра</w:t>
      </w:r>
      <w:r w:rsidR="00E3536E">
        <w:rPr>
          <w:rFonts w:ascii="Times New Roman" w:eastAsia="Calibri" w:hAnsi="Times New Roman" w:cs="Times New Roman"/>
          <w:sz w:val="28"/>
          <w:szCs w:val="28"/>
        </w:rPr>
        <w:t>з</w:t>
      </w:r>
      <w:r w:rsidR="00E3536E">
        <w:rPr>
          <w:rFonts w:ascii="Times New Roman" w:eastAsia="Calibri" w:hAnsi="Times New Roman" w:cs="Times New Roman"/>
          <w:sz w:val="28"/>
          <w:szCs w:val="28"/>
        </w:rPr>
        <w:t>вития.</w:t>
      </w:r>
    </w:p>
    <w:p w:rsidR="005A39B4" w:rsidRPr="00D02ED7" w:rsidRDefault="005A39B4" w:rsidP="0035328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D7">
        <w:rPr>
          <w:rFonts w:ascii="Times New Roman" w:eastAsia="Calibri" w:hAnsi="Times New Roman" w:cs="Times New Roman"/>
          <w:i/>
          <w:sz w:val="28"/>
          <w:szCs w:val="28"/>
        </w:rPr>
        <w:t>Структура курсовой работы.</w:t>
      </w:r>
      <w:r w:rsidR="005037BB" w:rsidRPr="00D02E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02ED7">
        <w:rPr>
          <w:rFonts w:ascii="Times New Roman" w:eastAsia="Calibri" w:hAnsi="Times New Roman" w:cs="Times New Roman"/>
          <w:sz w:val="28"/>
          <w:szCs w:val="28"/>
        </w:rPr>
        <w:t>Работа состоит из введения, в котором от</w:t>
      </w:r>
      <w:r w:rsidR="005037BB" w:rsidRPr="00D02ED7">
        <w:rPr>
          <w:rFonts w:ascii="Times New Roman" w:eastAsia="Calibri" w:hAnsi="Times New Roman" w:cs="Times New Roman"/>
          <w:sz w:val="28"/>
          <w:szCs w:val="28"/>
        </w:rPr>
        <w:t>-</w:t>
      </w:r>
    </w:p>
    <w:p w:rsidR="00E3536E" w:rsidRPr="00D02ED7" w:rsidRDefault="00E3536E" w:rsidP="0035328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2ED7">
        <w:rPr>
          <w:rFonts w:ascii="Times New Roman" w:eastAsia="Calibri" w:hAnsi="Times New Roman" w:cs="Times New Roman"/>
          <w:bCs/>
          <w:sz w:val="28"/>
          <w:szCs w:val="28"/>
        </w:rPr>
        <w:t>ражается</w:t>
      </w:r>
      <w:proofErr w:type="spellEnd"/>
      <w:r w:rsidRPr="00D02ED7">
        <w:rPr>
          <w:rFonts w:ascii="Times New Roman" w:eastAsia="Calibri" w:hAnsi="Times New Roman" w:cs="Times New Roman"/>
          <w:bCs/>
          <w:sz w:val="28"/>
          <w:szCs w:val="28"/>
        </w:rPr>
        <w:t xml:space="preserve"> актуальность работы, предмет, объект, цели и задачи работы, двух глав, раскрывающих сущность ра</w:t>
      </w:r>
      <w:r w:rsidR="00E17CBB" w:rsidRPr="00D02ED7">
        <w:rPr>
          <w:rFonts w:ascii="Times New Roman" w:eastAsia="Calibri" w:hAnsi="Times New Roman" w:cs="Times New Roman"/>
          <w:bCs/>
          <w:sz w:val="28"/>
          <w:szCs w:val="28"/>
        </w:rPr>
        <w:t>боты, а также заключения и</w:t>
      </w:r>
      <w:r w:rsidRPr="00D02ED7">
        <w:rPr>
          <w:rFonts w:ascii="Times New Roman" w:eastAsia="Calibri" w:hAnsi="Times New Roman" w:cs="Times New Roman"/>
          <w:bCs/>
          <w:sz w:val="28"/>
          <w:szCs w:val="28"/>
        </w:rPr>
        <w:t xml:space="preserve"> списка использ</w:t>
      </w:r>
      <w:r w:rsidRPr="00D02ED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0C4345">
        <w:rPr>
          <w:rFonts w:ascii="Times New Roman" w:eastAsia="Calibri" w:hAnsi="Times New Roman" w:cs="Times New Roman"/>
          <w:bCs/>
          <w:sz w:val="28"/>
          <w:szCs w:val="28"/>
        </w:rPr>
        <w:t>ванных источников</w:t>
      </w:r>
      <w:r w:rsidR="00E17CBB" w:rsidRPr="00D02ED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17CBB" w:rsidRPr="00B3459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Иллюстративно</w:t>
      </w:r>
      <w:r w:rsidR="003A671A" w:rsidRPr="00B3459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3A671A" w:rsidRPr="00B34599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0C4345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E17CBB" w:rsidRPr="00B3459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сп</w:t>
      </w:r>
      <w:r w:rsidR="00BB320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равочный материал представлен вос</w:t>
      </w:r>
      <w:r w:rsidR="00BB320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ь</w:t>
      </w:r>
      <w:r w:rsidR="00BB320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мью </w:t>
      </w:r>
      <w:r w:rsidR="00E17CBB" w:rsidRPr="00B3459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рисунками и </w:t>
      </w:r>
      <w:r w:rsidR="00BB320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тремя </w:t>
      </w:r>
      <w:r w:rsidR="00E17CBB" w:rsidRPr="00B3459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таблицами</w:t>
      </w:r>
      <w:r w:rsidR="00E17CBB" w:rsidRPr="00D02ED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E3536E" w:rsidRPr="000D3018" w:rsidRDefault="00E3536E" w:rsidP="00E3536E">
      <w:pPr>
        <w:tabs>
          <w:tab w:val="left" w:pos="361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536E" w:rsidRDefault="00E3536E" w:rsidP="00E3536E">
      <w:pPr>
        <w:tabs>
          <w:tab w:val="left" w:pos="361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75B05" w:rsidRDefault="00852EFA" w:rsidP="003532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1" w:name="_Toc483519904"/>
      <w:r w:rsidR="00581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1.Теоретические основы банков как элементов банковской системы</w:t>
      </w:r>
      <w:bookmarkStart w:id="2" w:name="_Toc483519905"/>
      <w:bookmarkEnd w:id="1"/>
    </w:p>
    <w:p w:rsidR="00C96293" w:rsidRDefault="00C96293" w:rsidP="003532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05" w:rsidRDefault="00975B05" w:rsidP="00353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Сущностные характеристики банков</w:t>
      </w:r>
    </w:p>
    <w:bookmarkEnd w:id="2"/>
    <w:p w:rsidR="005037BB" w:rsidRDefault="00975B05" w:rsidP="00C96293">
      <w:pPr>
        <w:tabs>
          <w:tab w:val="left" w:pos="363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0A9C" w:rsidRDefault="00581F4C" w:rsidP="00C962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5A">
        <w:rPr>
          <w:rFonts w:ascii="Times New Roman" w:hAnsi="Times New Roman" w:cs="Times New Roman"/>
          <w:sz w:val="28"/>
          <w:szCs w:val="28"/>
        </w:rPr>
        <w:t xml:space="preserve">Вопрос о том, что такое банк, не является таким простым, как это кажется на первый взгляд. В народном обиходе банки </w:t>
      </w:r>
      <w:r w:rsidR="001B1D9F">
        <w:rPr>
          <w:rFonts w:ascii="Times New Roman" w:hAnsi="Times New Roman" w:cs="Times New Roman"/>
          <w:sz w:val="28"/>
          <w:szCs w:val="28"/>
        </w:rPr>
        <w:t>–</w:t>
      </w:r>
      <w:r w:rsidR="001B1D9F" w:rsidRPr="00D97686">
        <w:rPr>
          <w:rFonts w:ascii="Times New Roman" w:hAnsi="Times New Roman" w:cs="Times New Roman"/>
          <w:sz w:val="28"/>
          <w:szCs w:val="28"/>
        </w:rPr>
        <w:t xml:space="preserve"> </w:t>
      </w:r>
      <w:r w:rsidRPr="00474C5A">
        <w:rPr>
          <w:rFonts w:ascii="Times New Roman" w:hAnsi="Times New Roman" w:cs="Times New Roman"/>
          <w:sz w:val="28"/>
          <w:szCs w:val="28"/>
        </w:rPr>
        <w:t>это хранилища денег. Вместе с тем данное или подобное ему житейское толкование банка не только не ра</w:t>
      </w:r>
      <w:r w:rsidRPr="00474C5A">
        <w:rPr>
          <w:rFonts w:ascii="Times New Roman" w:hAnsi="Times New Roman" w:cs="Times New Roman"/>
          <w:sz w:val="28"/>
          <w:szCs w:val="28"/>
        </w:rPr>
        <w:t>с</w:t>
      </w:r>
      <w:r w:rsidRPr="00474C5A">
        <w:rPr>
          <w:rFonts w:ascii="Times New Roman" w:hAnsi="Times New Roman" w:cs="Times New Roman"/>
          <w:sz w:val="28"/>
          <w:szCs w:val="28"/>
        </w:rPr>
        <w:t xml:space="preserve">крывает его сути, но и скрывает его подлинное назначение в народном </w:t>
      </w:r>
      <w:r w:rsidRPr="00787028">
        <w:rPr>
          <w:rFonts w:ascii="Times New Roman" w:hAnsi="Times New Roman" w:cs="Times New Roman"/>
          <w:sz w:val="28"/>
          <w:szCs w:val="28"/>
        </w:rPr>
        <w:t>хозяйс</w:t>
      </w:r>
      <w:r w:rsidRPr="00787028">
        <w:rPr>
          <w:rFonts w:ascii="Times New Roman" w:hAnsi="Times New Roman" w:cs="Times New Roman"/>
          <w:sz w:val="28"/>
          <w:szCs w:val="28"/>
        </w:rPr>
        <w:t>т</w:t>
      </w:r>
      <w:r w:rsidRPr="00787028">
        <w:rPr>
          <w:rFonts w:ascii="Times New Roman" w:hAnsi="Times New Roman" w:cs="Times New Roman"/>
          <w:sz w:val="28"/>
          <w:szCs w:val="28"/>
        </w:rPr>
        <w:t>ве.</w:t>
      </w:r>
    </w:p>
    <w:p w:rsidR="00581F4C" w:rsidRDefault="00581F4C" w:rsidP="00C20A9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Helvetica" w:hAnsi="Helvetica"/>
          <w:color w:val="000000"/>
          <w:sz w:val="30"/>
          <w:szCs w:val="30"/>
          <w:shd w:val="clear" w:color="auto" w:fill="FFFCF2"/>
        </w:rPr>
        <w:t> </w:t>
      </w:r>
      <w:r w:rsidRPr="001554E1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Определение понятия «банк» дано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F7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 РФ</w:t>
      </w:r>
      <w:r w:rsidRPr="001F7ECB">
        <w:rPr>
          <w:rFonts w:ascii="Times New Roman" w:hAnsi="Times New Roman" w:cs="Times New Roman"/>
          <w:sz w:val="28"/>
          <w:szCs w:val="28"/>
        </w:rPr>
        <w:t xml:space="preserve"> «О банках и банковской де</w:t>
      </w:r>
      <w:r w:rsidRPr="001F7ECB">
        <w:rPr>
          <w:rFonts w:ascii="Times New Roman" w:hAnsi="Times New Roman" w:cs="Times New Roman"/>
          <w:sz w:val="28"/>
          <w:szCs w:val="28"/>
        </w:rPr>
        <w:t>я</w:t>
      </w:r>
      <w:r w:rsidRPr="001F7ECB">
        <w:rPr>
          <w:rFonts w:ascii="Times New Roman" w:hAnsi="Times New Roman" w:cs="Times New Roman"/>
          <w:sz w:val="28"/>
          <w:szCs w:val="28"/>
        </w:rPr>
        <w:t>тельности</w:t>
      </w:r>
      <w:r w:rsidRPr="001554E1">
        <w:rPr>
          <w:rFonts w:ascii="Times New Roman" w:hAnsi="Times New Roman" w:cs="Times New Roman"/>
          <w:sz w:val="28"/>
          <w:szCs w:val="28"/>
        </w:rPr>
        <w:t>»</w:t>
      </w:r>
      <w:r w:rsidR="00144F9A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от 2.12.1990 г. № 395 </w:t>
      </w:r>
      <w:r w:rsidR="00144F9A" w:rsidRPr="004E6B64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–</w:t>
      </w:r>
      <w:r w:rsidR="00144F9A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r w:rsidRPr="001554E1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который закрепляет, что банк </w:t>
      </w:r>
      <w:r w:rsidR="001B1D9F">
        <w:rPr>
          <w:rFonts w:ascii="Times New Roman" w:hAnsi="Times New Roman" w:cs="Times New Roman"/>
          <w:sz w:val="28"/>
          <w:szCs w:val="28"/>
        </w:rPr>
        <w:t>–</w:t>
      </w:r>
      <w:r w:rsidR="001B1D9F" w:rsidRPr="00D97686">
        <w:rPr>
          <w:rFonts w:ascii="Times New Roman" w:hAnsi="Times New Roman" w:cs="Times New Roman"/>
          <w:sz w:val="28"/>
          <w:szCs w:val="28"/>
        </w:rPr>
        <w:t xml:space="preserve"> </w:t>
      </w:r>
      <w:r w:rsidRPr="001F7ECB">
        <w:rPr>
          <w:rFonts w:ascii="Times New Roman" w:hAnsi="Times New Roman" w:cs="Times New Roman"/>
          <w:sz w:val="28"/>
          <w:szCs w:val="28"/>
        </w:rPr>
        <w:t xml:space="preserve">кредитная организация, которая имеет исключительное право осуществлять в </w:t>
      </w:r>
      <w:proofErr w:type="gramStart"/>
      <w:r w:rsidRPr="001F7ECB">
        <w:rPr>
          <w:rFonts w:ascii="Times New Roman" w:hAnsi="Times New Roman" w:cs="Times New Roman"/>
          <w:sz w:val="28"/>
          <w:szCs w:val="28"/>
        </w:rPr>
        <w:t>совокупн</w:t>
      </w:r>
      <w:r w:rsidRPr="001F7ECB">
        <w:rPr>
          <w:rFonts w:ascii="Times New Roman" w:hAnsi="Times New Roman" w:cs="Times New Roman"/>
          <w:sz w:val="28"/>
          <w:szCs w:val="28"/>
        </w:rPr>
        <w:t>о</w:t>
      </w:r>
      <w:r w:rsidRPr="001F7ECB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Pr="001F7ECB">
        <w:rPr>
          <w:rFonts w:ascii="Times New Roman" w:hAnsi="Times New Roman" w:cs="Times New Roman"/>
          <w:sz w:val="28"/>
          <w:szCs w:val="28"/>
        </w:rPr>
        <w:t xml:space="preserve"> следующие банковские операции: привлечение во вклады денежных средств физических и юридических лиц, размещение указанных средств от св</w:t>
      </w:r>
      <w:r w:rsidRPr="001F7ECB">
        <w:rPr>
          <w:rFonts w:ascii="Times New Roman" w:hAnsi="Times New Roman" w:cs="Times New Roman"/>
          <w:sz w:val="28"/>
          <w:szCs w:val="28"/>
        </w:rPr>
        <w:t>о</w:t>
      </w:r>
      <w:r w:rsidRPr="001F7ECB">
        <w:rPr>
          <w:rFonts w:ascii="Times New Roman" w:hAnsi="Times New Roman" w:cs="Times New Roman"/>
          <w:sz w:val="28"/>
          <w:szCs w:val="28"/>
        </w:rPr>
        <w:t>его имени и за свой счет на условиях возвратности, платности, срочности, о</w:t>
      </w:r>
      <w:r w:rsidRPr="001F7ECB">
        <w:rPr>
          <w:rFonts w:ascii="Times New Roman" w:hAnsi="Times New Roman" w:cs="Times New Roman"/>
          <w:sz w:val="28"/>
          <w:szCs w:val="28"/>
        </w:rPr>
        <w:t>т</w:t>
      </w:r>
      <w:r w:rsidRPr="001F7ECB">
        <w:rPr>
          <w:rFonts w:ascii="Times New Roman" w:hAnsi="Times New Roman" w:cs="Times New Roman"/>
          <w:sz w:val="28"/>
          <w:szCs w:val="28"/>
        </w:rPr>
        <w:t>крытие и ведение банковских счетов физических и юри</w:t>
      </w:r>
      <w:r w:rsidR="006D5E61">
        <w:rPr>
          <w:rFonts w:ascii="Times New Roman" w:hAnsi="Times New Roman" w:cs="Times New Roman"/>
          <w:sz w:val="28"/>
          <w:szCs w:val="28"/>
        </w:rPr>
        <w:t>дических лиц</w:t>
      </w:r>
      <w:r w:rsidRPr="001F7ECB">
        <w:rPr>
          <w:rFonts w:ascii="Times New Roman" w:hAnsi="Times New Roman" w:cs="Times New Roman"/>
          <w:sz w:val="28"/>
          <w:szCs w:val="28"/>
        </w:rPr>
        <w:t xml:space="preserve"> </w:t>
      </w:r>
      <w:r w:rsidR="006D5E61" w:rsidRPr="006D5E61">
        <w:rPr>
          <w:rFonts w:ascii="Times New Roman" w:hAnsi="Times New Roman" w:cs="Times New Roman"/>
          <w:sz w:val="28"/>
          <w:szCs w:val="28"/>
        </w:rPr>
        <w:t xml:space="preserve">[13]. </w:t>
      </w:r>
      <w:r w:rsidRPr="004E6B64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Из анализа данной нормы можно сделать вывод, что банк – это участник рыно</w:t>
      </w:r>
      <w:r w:rsidRPr="004E6B64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ч</w:t>
      </w:r>
      <w:r w:rsidRPr="004E6B64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ных отношений, которому государством предоставлено право по привлечению и размещению денежных сре</w:t>
      </w:r>
      <w:proofErr w:type="gramStart"/>
      <w:r w:rsidRPr="004E6B64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дств др</w:t>
      </w:r>
      <w:proofErr w:type="gramEnd"/>
      <w:r w:rsidRPr="004E6B64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угих субъектов рынка.</w:t>
      </w:r>
      <w:r w:rsidRPr="004E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F4C" w:rsidRDefault="00581F4C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67FE">
        <w:rPr>
          <w:sz w:val="28"/>
          <w:szCs w:val="28"/>
        </w:rPr>
        <w:t>При раскрытии сути банка важна его характеристика как экономического института. Это оз</w:t>
      </w:r>
      <w:r>
        <w:rPr>
          <w:sz w:val="28"/>
          <w:szCs w:val="28"/>
        </w:rPr>
        <w:t>начает, что:</w:t>
      </w:r>
    </w:p>
    <w:p w:rsidR="003B756E" w:rsidRDefault="003B756E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B756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2067FE">
        <w:rPr>
          <w:sz w:val="28"/>
          <w:szCs w:val="28"/>
        </w:rPr>
        <w:t>анк как самостоятельный  хозяйствующий субъект обладает матер</w:t>
      </w:r>
      <w:r w:rsidRPr="002067FE">
        <w:rPr>
          <w:sz w:val="28"/>
          <w:szCs w:val="28"/>
        </w:rPr>
        <w:t>и</w:t>
      </w:r>
      <w:r w:rsidRPr="002067FE">
        <w:rPr>
          <w:sz w:val="28"/>
          <w:szCs w:val="28"/>
        </w:rPr>
        <w:t>альной дееспособностью;</w:t>
      </w:r>
    </w:p>
    <w:p w:rsidR="00C20A9C" w:rsidRDefault="003B756E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B756E">
        <w:rPr>
          <w:sz w:val="28"/>
          <w:szCs w:val="28"/>
        </w:rPr>
        <w:t xml:space="preserve"> </w:t>
      </w:r>
      <w:r w:rsidRPr="002067FE">
        <w:rPr>
          <w:sz w:val="28"/>
          <w:szCs w:val="28"/>
        </w:rPr>
        <w:t>дееспособность банка подчинена общим и специфическим экономич</w:t>
      </w:r>
      <w:r w:rsidRPr="002067FE">
        <w:rPr>
          <w:sz w:val="28"/>
          <w:szCs w:val="28"/>
        </w:rPr>
        <w:t>е</w:t>
      </w:r>
      <w:r w:rsidRPr="002067FE">
        <w:rPr>
          <w:sz w:val="28"/>
          <w:szCs w:val="28"/>
        </w:rPr>
        <w:t xml:space="preserve">ским законам, игнорирование которых им самим  и с внешней стороны чревато крупными потерями </w:t>
      </w:r>
      <w:r>
        <w:rPr>
          <w:sz w:val="28"/>
          <w:szCs w:val="28"/>
        </w:rPr>
        <w:t xml:space="preserve">и </w:t>
      </w:r>
      <w:r w:rsidRPr="002067FE">
        <w:rPr>
          <w:sz w:val="28"/>
          <w:szCs w:val="28"/>
        </w:rPr>
        <w:t>убытками;</w:t>
      </w:r>
      <w:r w:rsidR="00C20A9C">
        <w:rPr>
          <w:sz w:val="28"/>
          <w:szCs w:val="28"/>
        </w:rPr>
        <w:t xml:space="preserve">   </w:t>
      </w:r>
    </w:p>
    <w:p w:rsidR="00C20A9C" w:rsidRDefault="00C20A9C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–в силу того, что банки работают не только на своих, но и чужих деньгах, последствия нарушений в денежной сфере оказываются неизбежными 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</w:t>
      </w:r>
    </w:p>
    <w:p w:rsidR="003B756E" w:rsidRDefault="003B756E" w:rsidP="0035328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клиентов;</w:t>
      </w:r>
    </w:p>
    <w:p w:rsidR="00046F7E" w:rsidRDefault="003B756E" w:rsidP="000C43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067FE">
        <w:rPr>
          <w:sz w:val="28"/>
          <w:szCs w:val="28"/>
        </w:rPr>
        <w:t xml:space="preserve">политическая сторона деятельности банка обусловлена </w:t>
      </w:r>
      <w:proofErr w:type="gramStart"/>
      <w:r w:rsidRPr="002067FE">
        <w:rPr>
          <w:sz w:val="28"/>
          <w:szCs w:val="28"/>
        </w:rPr>
        <w:t>экономическими</w:t>
      </w:r>
      <w:proofErr w:type="gramEnd"/>
      <w:r w:rsidRPr="002067FE">
        <w:rPr>
          <w:sz w:val="28"/>
          <w:szCs w:val="28"/>
        </w:rPr>
        <w:t xml:space="preserve"> </w:t>
      </w:r>
    </w:p>
    <w:p w:rsidR="003B756E" w:rsidRDefault="003B756E" w:rsidP="00046F7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67FE">
        <w:rPr>
          <w:sz w:val="28"/>
          <w:szCs w:val="28"/>
        </w:rPr>
        <w:lastRenderedPageBreak/>
        <w:t>условиями; его влияние на экономику огромно и позитивно только в том сл</w:t>
      </w:r>
      <w:r w:rsidRPr="002067FE">
        <w:rPr>
          <w:sz w:val="28"/>
          <w:szCs w:val="28"/>
        </w:rPr>
        <w:t>у</w:t>
      </w:r>
      <w:r w:rsidRPr="002067FE">
        <w:rPr>
          <w:sz w:val="28"/>
          <w:szCs w:val="28"/>
        </w:rPr>
        <w:t>чае, когда денежный аспект его деятельности определяется интересами стаб</w:t>
      </w:r>
      <w:r w:rsidRPr="002067FE">
        <w:rPr>
          <w:sz w:val="28"/>
          <w:szCs w:val="28"/>
        </w:rPr>
        <w:t>и</w:t>
      </w:r>
      <w:r w:rsidRPr="002067FE">
        <w:rPr>
          <w:sz w:val="28"/>
          <w:szCs w:val="28"/>
        </w:rPr>
        <w:t>лизации производства и валюты</w:t>
      </w:r>
      <w:r w:rsidR="000B17BB">
        <w:rPr>
          <w:sz w:val="28"/>
          <w:szCs w:val="28"/>
        </w:rPr>
        <w:t>.</w:t>
      </w:r>
    </w:p>
    <w:p w:rsidR="00055264" w:rsidRDefault="0052499F" w:rsidP="0052499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52499F">
        <w:rPr>
          <w:color w:val="000000"/>
          <w:sz w:val="28"/>
          <w:szCs w:val="28"/>
          <w:shd w:val="clear" w:color="auto" w:fill="FFFFFF"/>
        </w:rPr>
        <w:t xml:space="preserve">В </w:t>
      </w:r>
      <w:r w:rsidR="00B42272">
        <w:rPr>
          <w:color w:val="000000"/>
          <w:sz w:val="28"/>
          <w:szCs w:val="28"/>
          <w:shd w:val="clear" w:color="auto" w:fill="FFFFFF"/>
        </w:rPr>
        <w:t>российской банковской энциклопедии О. И. Лаврушина</w:t>
      </w:r>
      <w:r w:rsidRPr="0052499F">
        <w:rPr>
          <w:color w:val="000000"/>
          <w:sz w:val="28"/>
          <w:szCs w:val="28"/>
          <w:shd w:val="clear" w:color="auto" w:fill="FFFFFF"/>
        </w:rPr>
        <w:t xml:space="preserve"> банк рассма</w:t>
      </w:r>
      <w:r w:rsidRPr="0052499F">
        <w:rPr>
          <w:color w:val="000000"/>
          <w:sz w:val="28"/>
          <w:szCs w:val="28"/>
          <w:shd w:val="clear" w:color="auto" w:fill="FFFFFF"/>
        </w:rPr>
        <w:t>т</w:t>
      </w:r>
      <w:r w:rsidR="00B30767">
        <w:rPr>
          <w:color w:val="000000"/>
          <w:sz w:val="28"/>
          <w:szCs w:val="28"/>
          <w:shd w:val="clear" w:color="auto" w:fill="FFFFFF"/>
        </w:rPr>
        <w:t xml:space="preserve">ривается  как  </w:t>
      </w:r>
      <w:r w:rsidRPr="0052499F">
        <w:rPr>
          <w:color w:val="000000"/>
          <w:sz w:val="28"/>
          <w:szCs w:val="28"/>
          <w:shd w:val="clear" w:color="auto" w:fill="FFFFFF"/>
        </w:rPr>
        <w:t>денежно</w:t>
      </w:r>
      <w:r w:rsidR="00B30767">
        <w:rPr>
          <w:color w:val="000000"/>
          <w:sz w:val="28"/>
          <w:szCs w:val="28"/>
          <w:shd w:val="clear" w:color="auto" w:fill="FFFFFF"/>
        </w:rPr>
        <w:t xml:space="preserve"> </w:t>
      </w:r>
      <w:r w:rsidR="00B30767" w:rsidRPr="0052499F">
        <w:rPr>
          <w:color w:val="000000"/>
          <w:sz w:val="28"/>
          <w:szCs w:val="28"/>
          <w:shd w:val="clear" w:color="auto" w:fill="FFFFFF"/>
        </w:rPr>
        <w:t>–</w:t>
      </w:r>
      <w:r w:rsidR="00B30767">
        <w:rPr>
          <w:color w:val="000000"/>
          <w:sz w:val="28"/>
          <w:szCs w:val="28"/>
          <w:shd w:val="clear" w:color="auto" w:fill="FFFFFF"/>
        </w:rPr>
        <w:t xml:space="preserve"> </w:t>
      </w:r>
      <w:r w:rsidRPr="0052499F">
        <w:rPr>
          <w:color w:val="000000"/>
          <w:sz w:val="28"/>
          <w:szCs w:val="28"/>
          <w:shd w:val="clear" w:color="auto" w:fill="FFFFFF"/>
        </w:rPr>
        <w:t>кредитный ин</w:t>
      </w:r>
      <w:r>
        <w:rPr>
          <w:color w:val="000000"/>
          <w:sz w:val="28"/>
          <w:szCs w:val="28"/>
          <w:shd w:val="clear" w:color="auto" w:fill="FFFFFF"/>
        </w:rPr>
        <w:t xml:space="preserve">ститут, </w:t>
      </w:r>
      <w:r w:rsidRPr="0052499F">
        <w:rPr>
          <w:color w:val="000000"/>
          <w:sz w:val="28"/>
          <w:szCs w:val="28"/>
          <w:shd w:val="clear" w:color="auto" w:fill="FFFFFF"/>
        </w:rPr>
        <w:t>осуществляющий регулирование платежного оборота в наличной и безналичной формах</w:t>
      </w:r>
      <w:r w:rsidR="00B30767">
        <w:rPr>
          <w:color w:val="000000"/>
          <w:sz w:val="28"/>
          <w:szCs w:val="28"/>
          <w:shd w:val="clear" w:color="auto" w:fill="FFFFFF"/>
        </w:rPr>
        <w:t xml:space="preserve"> и</w:t>
      </w:r>
      <w:r w:rsidRPr="0052499F">
        <w:rPr>
          <w:color w:val="000000"/>
          <w:sz w:val="28"/>
          <w:szCs w:val="28"/>
          <w:shd w:val="clear" w:color="auto" w:fill="FFFFFF"/>
        </w:rPr>
        <w:t>ли как кредитное у</w:t>
      </w:r>
      <w:r w:rsidRPr="0052499F">
        <w:rPr>
          <w:color w:val="000000"/>
          <w:sz w:val="28"/>
          <w:szCs w:val="28"/>
          <w:shd w:val="clear" w:color="auto" w:fill="FFFFFF"/>
        </w:rPr>
        <w:t>ч</w:t>
      </w:r>
      <w:r w:rsidRPr="0052499F">
        <w:rPr>
          <w:color w:val="000000"/>
          <w:sz w:val="28"/>
          <w:szCs w:val="28"/>
          <w:shd w:val="clear" w:color="auto" w:fill="FFFFFF"/>
        </w:rPr>
        <w:t>реждение, осуществляющее универсальные банковские операции для предпр</w:t>
      </w:r>
      <w:r w:rsidRPr="0052499F">
        <w:rPr>
          <w:color w:val="000000"/>
          <w:sz w:val="28"/>
          <w:szCs w:val="28"/>
          <w:shd w:val="clear" w:color="auto" w:fill="FFFFFF"/>
        </w:rPr>
        <w:t>и</w:t>
      </w:r>
      <w:r w:rsidRPr="0052499F">
        <w:rPr>
          <w:color w:val="000000"/>
          <w:sz w:val="28"/>
          <w:szCs w:val="28"/>
          <w:shd w:val="clear" w:color="auto" w:fill="FFFFFF"/>
        </w:rPr>
        <w:t>ятий всех отраслей, в основном за счет денежных капиталов и сбережений, привле</w:t>
      </w:r>
      <w:r w:rsidR="00B42272">
        <w:rPr>
          <w:color w:val="000000"/>
          <w:sz w:val="28"/>
          <w:szCs w:val="28"/>
          <w:shd w:val="clear" w:color="auto" w:fill="FFFFFF"/>
        </w:rPr>
        <w:t>ченных в виде вкладов. В этом</w:t>
      </w:r>
      <w:r w:rsidRPr="0052499F">
        <w:rPr>
          <w:color w:val="000000"/>
          <w:sz w:val="28"/>
          <w:szCs w:val="28"/>
          <w:shd w:val="clear" w:color="auto" w:fill="FFFFFF"/>
        </w:rPr>
        <w:t xml:space="preserve"> же из</w:t>
      </w:r>
      <w:r w:rsidR="00B42272">
        <w:rPr>
          <w:color w:val="000000"/>
          <w:sz w:val="28"/>
          <w:szCs w:val="28"/>
          <w:shd w:val="clear" w:color="auto" w:fill="FFFFFF"/>
        </w:rPr>
        <w:t>дании</w:t>
      </w:r>
      <w:r w:rsidRPr="0052499F">
        <w:rPr>
          <w:color w:val="000000"/>
          <w:sz w:val="28"/>
          <w:szCs w:val="28"/>
          <w:shd w:val="clear" w:color="auto" w:fill="FFFFFF"/>
        </w:rPr>
        <w:t xml:space="preserve"> банк иногда называют ф</w:t>
      </w:r>
      <w:r w:rsidRPr="0052499F">
        <w:rPr>
          <w:color w:val="000000"/>
          <w:sz w:val="28"/>
          <w:szCs w:val="28"/>
          <w:shd w:val="clear" w:color="auto" w:fill="FFFFFF"/>
        </w:rPr>
        <w:t>и</w:t>
      </w:r>
      <w:r w:rsidRPr="0052499F">
        <w:rPr>
          <w:color w:val="000000"/>
          <w:sz w:val="28"/>
          <w:szCs w:val="28"/>
          <w:shd w:val="clear" w:color="auto" w:fill="FFFFFF"/>
        </w:rPr>
        <w:t>нансовым предприятием (организацией, учреждением). И это, в принципе, ве</w:t>
      </w:r>
      <w:r w:rsidRPr="0052499F">
        <w:rPr>
          <w:color w:val="000000"/>
          <w:sz w:val="28"/>
          <w:szCs w:val="28"/>
          <w:shd w:val="clear" w:color="auto" w:fill="FFFFFF"/>
        </w:rPr>
        <w:t>р</w:t>
      </w:r>
      <w:r w:rsidRPr="0052499F">
        <w:rPr>
          <w:color w:val="000000"/>
          <w:sz w:val="28"/>
          <w:szCs w:val="28"/>
          <w:shd w:val="clear" w:color="auto" w:fill="FFFFFF"/>
        </w:rPr>
        <w:t>но, так как банк как специфическое предприятие производит продукт, сущес</w:t>
      </w:r>
      <w:r w:rsidRPr="0052499F">
        <w:rPr>
          <w:color w:val="000000"/>
          <w:sz w:val="28"/>
          <w:szCs w:val="28"/>
          <w:shd w:val="clear" w:color="auto" w:fill="FFFFFF"/>
        </w:rPr>
        <w:t>т</w:t>
      </w:r>
      <w:r w:rsidRPr="0052499F">
        <w:rPr>
          <w:color w:val="000000"/>
          <w:sz w:val="28"/>
          <w:szCs w:val="28"/>
          <w:shd w:val="clear" w:color="auto" w:fill="FFFFFF"/>
        </w:rPr>
        <w:t>венно отличающийся от продукта сферы материального производства, он пр</w:t>
      </w:r>
      <w:r w:rsidRPr="0052499F">
        <w:rPr>
          <w:color w:val="000000"/>
          <w:sz w:val="28"/>
          <w:szCs w:val="28"/>
          <w:shd w:val="clear" w:color="auto" w:fill="FFFFFF"/>
        </w:rPr>
        <w:t>о</w:t>
      </w:r>
      <w:r w:rsidRPr="0052499F">
        <w:rPr>
          <w:color w:val="000000"/>
          <w:sz w:val="28"/>
          <w:szCs w:val="28"/>
          <w:shd w:val="clear" w:color="auto" w:fill="FFFFFF"/>
        </w:rPr>
        <w:t>изводит не просто товар, а товар особого рода в виде денег, пл</w:t>
      </w:r>
      <w:r w:rsidRPr="0052499F">
        <w:rPr>
          <w:color w:val="000000"/>
          <w:sz w:val="28"/>
          <w:szCs w:val="28"/>
          <w:shd w:val="clear" w:color="auto" w:fill="FFFFFF"/>
        </w:rPr>
        <w:t>а</w:t>
      </w:r>
      <w:r w:rsidRPr="0052499F">
        <w:rPr>
          <w:color w:val="000000"/>
          <w:sz w:val="28"/>
          <w:szCs w:val="28"/>
          <w:shd w:val="clear" w:color="auto" w:fill="FFFFFF"/>
        </w:rPr>
        <w:t xml:space="preserve">тежных средств. </w:t>
      </w:r>
    </w:p>
    <w:p w:rsidR="00B42272" w:rsidRPr="006A64A4" w:rsidRDefault="0052499F" w:rsidP="00B4227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499F">
        <w:rPr>
          <w:color w:val="000000"/>
          <w:sz w:val="28"/>
          <w:szCs w:val="28"/>
          <w:shd w:val="clear" w:color="auto" w:fill="FFFFFF"/>
        </w:rPr>
        <w:t xml:space="preserve">Но некоторые современные авторы дают иную трактовку. Одни из них (Грязнова А. Г., Молчанов А. В., </w:t>
      </w:r>
      <w:proofErr w:type="spellStart"/>
      <w:r w:rsidRPr="0052499F">
        <w:rPr>
          <w:color w:val="000000"/>
          <w:sz w:val="28"/>
          <w:szCs w:val="28"/>
          <w:shd w:val="clear" w:color="auto" w:fill="FFFFFF"/>
        </w:rPr>
        <w:t>Питат</w:t>
      </w:r>
      <w:r w:rsidRPr="0052499F">
        <w:rPr>
          <w:color w:val="000000"/>
          <w:sz w:val="28"/>
          <w:szCs w:val="28"/>
          <w:shd w:val="clear" w:color="auto" w:fill="FFFFFF"/>
        </w:rPr>
        <w:t>е</w:t>
      </w:r>
      <w:r w:rsidRPr="0052499F">
        <w:rPr>
          <w:color w:val="000000"/>
          <w:sz w:val="28"/>
          <w:szCs w:val="28"/>
          <w:shd w:val="clear" w:color="auto" w:fill="FFFFFF"/>
        </w:rPr>
        <w:t>лев</w:t>
      </w:r>
      <w:proofErr w:type="spellEnd"/>
      <w:r w:rsidRPr="0052499F">
        <w:rPr>
          <w:color w:val="000000"/>
          <w:sz w:val="28"/>
          <w:szCs w:val="28"/>
          <w:shd w:val="clear" w:color="auto" w:fill="FFFFFF"/>
        </w:rPr>
        <w:t xml:space="preserve"> В. А., Панова Г. С.) говорят о том, что банк – это посреднический институт, который связывает различные хозя</w:t>
      </w:r>
      <w:r w:rsidRPr="0052499F">
        <w:rPr>
          <w:color w:val="000000"/>
          <w:sz w:val="28"/>
          <w:szCs w:val="28"/>
          <w:shd w:val="clear" w:color="auto" w:fill="FFFFFF"/>
        </w:rPr>
        <w:t>й</w:t>
      </w:r>
      <w:r w:rsidRPr="0052499F">
        <w:rPr>
          <w:color w:val="000000"/>
          <w:sz w:val="28"/>
          <w:szCs w:val="28"/>
          <w:shd w:val="clear" w:color="auto" w:fill="FFFFFF"/>
        </w:rPr>
        <w:t>ствующие субъекты, опосредует их финансово</w:t>
      </w:r>
      <w:r w:rsidR="00B42272" w:rsidRPr="00B42272">
        <w:rPr>
          <w:color w:val="000000"/>
          <w:sz w:val="28"/>
          <w:szCs w:val="28"/>
          <w:shd w:val="clear" w:color="auto" w:fill="FFFFFF"/>
        </w:rPr>
        <w:t xml:space="preserve"> </w:t>
      </w:r>
      <w:r w:rsidR="00B42272" w:rsidRPr="0052499F">
        <w:rPr>
          <w:color w:val="000000"/>
          <w:sz w:val="28"/>
          <w:szCs w:val="28"/>
          <w:shd w:val="clear" w:color="auto" w:fill="FFFFFF"/>
        </w:rPr>
        <w:t>–</w:t>
      </w:r>
      <w:r w:rsidR="00B42272" w:rsidRPr="00B42272">
        <w:rPr>
          <w:color w:val="000000"/>
          <w:sz w:val="28"/>
          <w:szCs w:val="28"/>
          <w:shd w:val="clear" w:color="auto" w:fill="FFFFFF"/>
        </w:rPr>
        <w:t xml:space="preserve"> </w:t>
      </w:r>
      <w:r w:rsidRPr="0052499F">
        <w:rPr>
          <w:color w:val="000000"/>
          <w:sz w:val="28"/>
          <w:szCs w:val="28"/>
          <w:shd w:val="clear" w:color="auto" w:fill="FFFFFF"/>
        </w:rPr>
        <w:t>экономические отношения и сам в собственных интересах и на свои средства вступает в подобные отнош</w:t>
      </w:r>
      <w:r w:rsidRPr="0052499F">
        <w:rPr>
          <w:color w:val="000000"/>
          <w:sz w:val="28"/>
          <w:szCs w:val="28"/>
          <w:shd w:val="clear" w:color="auto" w:fill="FFFFFF"/>
        </w:rPr>
        <w:t>е</w:t>
      </w:r>
      <w:r w:rsidR="00055264">
        <w:rPr>
          <w:color w:val="000000"/>
          <w:sz w:val="28"/>
          <w:szCs w:val="28"/>
          <w:shd w:val="clear" w:color="auto" w:fill="FFFFFF"/>
        </w:rPr>
        <w:t>ния</w:t>
      </w:r>
      <w:r w:rsidR="000C4345">
        <w:rPr>
          <w:color w:val="000000"/>
          <w:sz w:val="28"/>
          <w:szCs w:val="28"/>
          <w:shd w:val="clear" w:color="auto" w:fill="FFFFFF"/>
        </w:rPr>
        <w:t xml:space="preserve"> [16</w:t>
      </w:r>
      <w:r w:rsidR="00055264" w:rsidRPr="00055264">
        <w:rPr>
          <w:color w:val="000000"/>
          <w:sz w:val="28"/>
          <w:szCs w:val="28"/>
          <w:shd w:val="clear" w:color="auto" w:fill="FFFFFF"/>
        </w:rPr>
        <w:t xml:space="preserve">]. </w:t>
      </w:r>
      <w:r w:rsidRPr="0052499F">
        <w:rPr>
          <w:color w:val="000000"/>
          <w:sz w:val="28"/>
          <w:szCs w:val="28"/>
          <w:shd w:val="clear" w:color="auto" w:fill="FFFFFF"/>
        </w:rPr>
        <w:t>Другие (напр</w:t>
      </w:r>
      <w:r w:rsidRPr="0052499F">
        <w:rPr>
          <w:color w:val="000000"/>
          <w:sz w:val="28"/>
          <w:szCs w:val="28"/>
          <w:shd w:val="clear" w:color="auto" w:fill="FFFFFF"/>
        </w:rPr>
        <w:t>и</w:t>
      </w:r>
      <w:r w:rsidRPr="0052499F">
        <w:rPr>
          <w:color w:val="000000"/>
          <w:sz w:val="28"/>
          <w:szCs w:val="28"/>
          <w:shd w:val="clear" w:color="auto" w:fill="FFFFFF"/>
        </w:rPr>
        <w:t>мер, зарубежные экономисты Роджер Миллер, Дэвид Ван</w:t>
      </w:r>
      <w:r w:rsidR="00B42272">
        <w:rPr>
          <w:color w:val="000000"/>
          <w:sz w:val="28"/>
          <w:szCs w:val="28"/>
          <w:shd w:val="clear" w:color="auto" w:fill="FFFFFF"/>
        </w:rPr>
        <w:t xml:space="preserve"> </w:t>
      </w:r>
      <w:r w:rsidR="00B42272" w:rsidRPr="0052499F">
        <w:rPr>
          <w:color w:val="000000"/>
          <w:sz w:val="28"/>
          <w:szCs w:val="28"/>
          <w:shd w:val="clear" w:color="auto" w:fill="FFFFFF"/>
        </w:rPr>
        <w:t>–</w:t>
      </w:r>
      <w:r w:rsidR="00B4227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499F">
        <w:rPr>
          <w:color w:val="000000"/>
          <w:sz w:val="28"/>
          <w:szCs w:val="28"/>
          <w:shd w:val="clear" w:color="auto" w:fill="FFFFFF"/>
        </w:rPr>
        <w:t>Хуз</w:t>
      </w:r>
      <w:proofErr w:type="spellEnd"/>
      <w:r w:rsidRPr="0052499F">
        <w:rPr>
          <w:color w:val="000000"/>
          <w:sz w:val="28"/>
          <w:szCs w:val="28"/>
          <w:shd w:val="clear" w:color="auto" w:fill="FFFFFF"/>
        </w:rPr>
        <w:t>) характеризуют банк в качестве депозитного учреждения, относ</w:t>
      </w:r>
      <w:r w:rsidRPr="0052499F">
        <w:rPr>
          <w:color w:val="000000"/>
          <w:sz w:val="28"/>
          <w:szCs w:val="28"/>
          <w:shd w:val="clear" w:color="auto" w:fill="FFFFFF"/>
        </w:rPr>
        <w:t>и</w:t>
      </w:r>
      <w:r w:rsidRPr="0052499F">
        <w:rPr>
          <w:color w:val="000000"/>
          <w:sz w:val="28"/>
          <w:szCs w:val="28"/>
          <w:shd w:val="clear" w:color="auto" w:fill="FFFFFF"/>
        </w:rPr>
        <w:t>тельно не ограниченное в возможности предоставле</w:t>
      </w:r>
      <w:r w:rsidR="00B42272">
        <w:rPr>
          <w:color w:val="000000"/>
          <w:sz w:val="28"/>
          <w:szCs w:val="28"/>
          <w:shd w:val="clear" w:color="auto" w:fill="FFFFFF"/>
        </w:rPr>
        <w:t>ния коммерческих ссуд и име</w:t>
      </w:r>
      <w:r w:rsidR="00B42272">
        <w:rPr>
          <w:color w:val="000000"/>
          <w:sz w:val="28"/>
          <w:szCs w:val="28"/>
          <w:shd w:val="clear" w:color="auto" w:fill="FFFFFF"/>
        </w:rPr>
        <w:t>ю</w:t>
      </w:r>
      <w:r w:rsidR="00B42272">
        <w:rPr>
          <w:color w:val="000000"/>
          <w:sz w:val="28"/>
          <w:szCs w:val="28"/>
          <w:shd w:val="clear" w:color="auto" w:fill="FFFFFF"/>
        </w:rPr>
        <w:t>щие законное </w:t>
      </w:r>
      <w:r w:rsidRPr="0052499F">
        <w:rPr>
          <w:color w:val="000000"/>
          <w:sz w:val="28"/>
          <w:szCs w:val="28"/>
          <w:shd w:val="clear" w:color="auto" w:fill="FFFFFF"/>
        </w:rPr>
        <w:t>пра</w:t>
      </w:r>
      <w:r w:rsidR="00B42272">
        <w:rPr>
          <w:color w:val="000000"/>
          <w:sz w:val="28"/>
          <w:szCs w:val="28"/>
          <w:shd w:val="clear" w:color="auto" w:fill="FFFFFF"/>
        </w:rPr>
        <w:t>во </w:t>
      </w:r>
      <w:r w:rsidRPr="0052499F">
        <w:rPr>
          <w:color w:val="000000"/>
          <w:sz w:val="28"/>
          <w:szCs w:val="28"/>
          <w:shd w:val="clear" w:color="auto" w:fill="FFFFFF"/>
        </w:rPr>
        <w:t>соз</w:t>
      </w:r>
      <w:r w:rsidR="00055264">
        <w:rPr>
          <w:color w:val="000000"/>
          <w:sz w:val="28"/>
          <w:szCs w:val="28"/>
          <w:shd w:val="clear" w:color="auto" w:fill="FFFFFF"/>
        </w:rPr>
        <w:t>давать</w:t>
      </w:r>
      <w:r w:rsidR="006A64A4">
        <w:rPr>
          <w:color w:val="000000"/>
          <w:sz w:val="28"/>
          <w:szCs w:val="28"/>
          <w:shd w:val="clear" w:color="auto" w:fill="FFFFFF"/>
        </w:rPr>
        <w:t> чековые депозиты</w:t>
      </w:r>
      <w:r w:rsidR="006A64A4" w:rsidRPr="006A64A4">
        <w:rPr>
          <w:color w:val="000000"/>
          <w:sz w:val="28"/>
          <w:szCs w:val="28"/>
          <w:shd w:val="clear" w:color="auto" w:fill="FFFFFF"/>
        </w:rPr>
        <w:t xml:space="preserve"> [2].</w:t>
      </w:r>
    </w:p>
    <w:p w:rsidR="0052499F" w:rsidRPr="006A64A4" w:rsidRDefault="0052499F" w:rsidP="00B4227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499F">
        <w:rPr>
          <w:color w:val="000000"/>
          <w:sz w:val="28"/>
          <w:szCs w:val="28"/>
          <w:shd w:val="clear" w:color="auto" w:fill="FFFFFF"/>
        </w:rPr>
        <w:t>Один из российских эк</w:t>
      </w:r>
      <w:r w:rsidRPr="0052499F">
        <w:rPr>
          <w:color w:val="000000"/>
          <w:sz w:val="28"/>
          <w:szCs w:val="28"/>
          <w:shd w:val="clear" w:color="auto" w:fill="FFFFFF"/>
        </w:rPr>
        <w:t>о</w:t>
      </w:r>
      <w:r w:rsidRPr="0052499F">
        <w:rPr>
          <w:color w:val="000000"/>
          <w:sz w:val="28"/>
          <w:szCs w:val="28"/>
          <w:shd w:val="clear" w:color="auto" w:fill="FFFFFF"/>
        </w:rPr>
        <w:t xml:space="preserve">номистов начала ХХ века </w:t>
      </w:r>
      <w:proofErr w:type="spellStart"/>
      <w:r w:rsidRPr="0052499F">
        <w:rPr>
          <w:color w:val="000000"/>
          <w:sz w:val="28"/>
          <w:szCs w:val="28"/>
          <w:shd w:val="clear" w:color="auto" w:fill="FFFFFF"/>
        </w:rPr>
        <w:t>Бухвальд</w:t>
      </w:r>
      <w:proofErr w:type="spellEnd"/>
      <w:r w:rsidRPr="0052499F">
        <w:rPr>
          <w:color w:val="000000"/>
          <w:sz w:val="28"/>
          <w:szCs w:val="28"/>
          <w:shd w:val="clear" w:color="auto" w:fill="FFFFFF"/>
        </w:rPr>
        <w:t xml:space="preserve"> Б. определил банк как предприятие, занимающееся денежными, кредитными и тому подо</w:t>
      </w:r>
      <w:r w:rsidRPr="0052499F">
        <w:rPr>
          <w:color w:val="000000"/>
          <w:sz w:val="28"/>
          <w:szCs w:val="28"/>
          <w:shd w:val="clear" w:color="auto" w:fill="FFFFFF"/>
        </w:rPr>
        <w:t>б</w:t>
      </w:r>
      <w:r w:rsidR="00B42272">
        <w:rPr>
          <w:color w:val="000000"/>
          <w:sz w:val="28"/>
          <w:szCs w:val="28"/>
          <w:shd w:val="clear" w:color="auto" w:fill="FFFFFF"/>
        </w:rPr>
        <w:t>ными </w:t>
      </w:r>
      <w:r w:rsidRPr="0052499F">
        <w:rPr>
          <w:color w:val="000000"/>
          <w:sz w:val="28"/>
          <w:szCs w:val="28"/>
          <w:shd w:val="clear" w:color="auto" w:fill="FFFFFF"/>
        </w:rPr>
        <w:t>операциями.</w:t>
      </w:r>
      <w:r w:rsidR="00B42272">
        <w:rPr>
          <w:color w:val="000000"/>
          <w:sz w:val="28"/>
          <w:szCs w:val="28"/>
        </w:rPr>
        <w:t xml:space="preserve"> </w:t>
      </w:r>
      <w:r w:rsidRPr="00B42272">
        <w:rPr>
          <w:color w:val="000000"/>
          <w:sz w:val="28"/>
          <w:szCs w:val="28"/>
          <w:shd w:val="clear" w:color="auto" w:fill="FFFFFF"/>
        </w:rPr>
        <w:t>Иногда банк называют особым видом предпринимательской деятельности, св</w:t>
      </w:r>
      <w:r w:rsidRPr="00B42272">
        <w:rPr>
          <w:color w:val="000000"/>
          <w:sz w:val="28"/>
          <w:szCs w:val="28"/>
          <w:shd w:val="clear" w:color="auto" w:fill="FFFFFF"/>
        </w:rPr>
        <w:t>я</w:t>
      </w:r>
      <w:r w:rsidRPr="00B42272">
        <w:rPr>
          <w:color w:val="000000"/>
          <w:sz w:val="28"/>
          <w:szCs w:val="28"/>
          <w:shd w:val="clear" w:color="auto" w:fill="FFFFFF"/>
        </w:rPr>
        <w:t>занной с движением ссудных капиталов, их мобилизацией и распред</w:t>
      </w:r>
      <w:r w:rsidRPr="00B42272">
        <w:rPr>
          <w:color w:val="000000"/>
          <w:sz w:val="28"/>
          <w:szCs w:val="28"/>
          <w:shd w:val="clear" w:color="auto" w:fill="FFFFFF"/>
        </w:rPr>
        <w:t>е</w:t>
      </w:r>
      <w:r w:rsidRPr="00B42272">
        <w:rPr>
          <w:color w:val="000000"/>
          <w:sz w:val="28"/>
          <w:szCs w:val="28"/>
          <w:shd w:val="clear" w:color="auto" w:fill="FFFFFF"/>
        </w:rPr>
        <w:t>лением, он обеспечивает извлечение доходов из своей деятельности</w:t>
      </w:r>
      <w:r w:rsidR="006A64A4" w:rsidRPr="006A64A4">
        <w:rPr>
          <w:color w:val="000000"/>
          <w:sz w:val="28"/>
          <w:szCs w:val="28"/>
          <w:shd w:val="clear" w:color="auto" w:fill="FFFFFF"/>
        </w:rPr>
        <w:t xml:space="preserve"> [2].</w:t>
      </w:r>
    </w:p>
    <w:p w:rsidR="00581F4C" w:rsidRDefault="00581F4C" w:rsidP="00353281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  <w:lang w:val="en-US"/>
        </w:rPr>
      </w:pPr>
      <w:r w:rsidRPr="002067FE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В современных условиях банки представляют собой не просто случайный набор, а банковскую систему, которая, будучи одним из важнейших звеньев </w:t>
      </w:r>
      <w:r w:rsidRPr="002067FE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lastRenderedPageBreak/>
        <w:t>рыночной экономики, оказывает огромное разностороннее воздействие на жи</w:t>
      </w:r>
      <w:r w:rsidRPr="002067FE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з</w:t>
      </w:r>
      <w:r w:rsidRPr="002067FE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недеятельность общества в целом.</w:t>
      </w:r>
    </w:p>
    <w:p w:rsidR="006A64A4" w:rsidRPr="003A671A" w:rsidRDefault="00D073C1" w:rsidP="003A671A">
      <w:pPr>
        <w:pStyle w:val="p24"/>
        <w:spacing w:before="0" w:beforeAutospacing="0" w:after="0" w:afterAutospacing="0" w:line="360" w:lineRule="auto"/>
        <w:ind w:firstLine="57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Так же с</w:t>
      </w:r>
      <w:r w:rsidR="006A64A4" w:rsidRPr="003A671A">
        <w:rPr>
          <w:color w:val="000000"/>
          <w:sz w:val="28"/>
          <w:szCs w:val="28"/>
        </w:rPr>
        <w:t>ущность банка требует раскрытия его структуры. Под</w:t>
      </w:r>
      <w:r w:rsidR="006A64A4" w:rsidRPr="003A671A">
        <w:rPr>
          <w:rStyle w:val="apple-converted-space"/>
          <w:color w:val="000000"/>
          <w:sz w:val="28"/>
          <w:szCs w:val="28"/>
        </w:rPr>
        <w:t> </w:t>
      </w:r>
      <w:r w:rsidR="006A64A4" w:rsidRPr="003A671A">
        <w:rPr>
          <w:rStyle w:val="ft265"/>
          <w:bCs/>
          <w:iCs/>
          <w:color w:val="000000"/>
          <w:sz w:val="28"/>
          <w:szCs w:val="28"/>
        </w:rPr>
        <w:t>структурой банка</w:t>
      </w:r>
      <w:r w:rsidR="006A64A4" w:rsidRPr="003A671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6A64A4" w:rsidRPr="003A671A">
        <w:rPr>
          <w:color w:val="000000"/>
          <w:sz w:val="28"/>
          <w:szCs w:val="28"/>
        </w:rPr>
        <w:t>понимается такое его устройство, которое дает ему возможность фун</w:t>
      </w:r>
      <w:r w:rsidR="006A64A4" w:rsidRPr="003A671A">
        <w:rPr>
          <w:color w:val="000000"/>
          <w:sz w:val="28"/>
          <w:szCs w:val="28"/>
        </w:rPr>
        <w:t>к</w:t>
      </w:r>
      <w:r w:rsidR="006A64A4" w:rsidRPr="003A671A">
        <w:rPr>
          <w:color w:val="000000"/>
          <w:sz w:val="28"/>
          <w:szCs w:val="28"/>
        </w:rPr>
        <w:t>ционировать как специфическому предприятию (институту).</w:t>
      </w:r>
      <w:r w:rsidR="00961041" w:rsidRPr="003A671A">
        <w:rPr>
          <w:color w:val="000000"/>
          <w:sz w:val="28"/>
          <w:szCs w:val="28"/>
        </w:rPr>
        <w:t xml:space="preserve"> </w:t>
      </w:r>
      <w:r w:rsidR="00961041" w:rsidRPr="003A671A">
        <w:rPr>
          <w:color w:val="000000"/>
          <w:sz w:val="28"/>
          <w:szCs w:val="28"/>
          <w:shd w:val="clear" w:color="auto" w:fill="FFFFFF"/>
        </w:rPr>
        <w:t>В этом случае банк можно условно разделить на четыре блока.</w:t>
      </w:r>
    </w:p>
    <w:p w:rsidR="00200574" w:rsidRPr="00961041" w:rsidRDefault="00090DB2" w:rsidP="00090DB2">
      <w:pPr>
        <w:pStyle w:val="p24"/>
        <w:spacing w:before="0" w:beforeAutospacing="0" w:after="0" w:afterAutospacing="0" w:line="360" w:lineRule="auto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  <w:r w:rsidRPr="00B42272">
        <w:rPr>
          <w:color w:val="000000"/>
          <w:sz w:val="28"/>
          <w:szCs w:val="28"/>
          <w:shd w:val="clear" w:color="auto" w:fill="FFFFFF"/>
        </w:rPr>
        <w:t xml:space="preserve"> </w:t>
      </w:r>
      <w:r w:rsidRPr="0052499F">
        <w:rPr>
          <w:color w:val="000000"/>
          <w:sz w:val="28"/>
          <w:szCs w:val="28"/>
          <w:shd w:val="clear" w:color="auto" w:fill="FFFFFF"/>
        </w:rPr>
        <w:t>–</w:t>
      </w:r>
      <w:r w:rsidRPr="00B4227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Структура банка (составлена автором)</w:t>
      </w:r>
      <w:r>
        <w:rPr>
          <w:color w:val="00000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235"/>
        <w:gridCol w:w="7619"/>
      </w:tblGrid>
      <w:tr w:rsidR="00961041" w:rsidTr="00090DB2">
        <w:trPr>
          <w:trHeight w:val="1214"/>
        </w:trPr>
        <w:tc>
          <w:tcPr>
            <w:tcW w:w="2235" w:type="dxa"/>
          </w:tcPr>
          <w:p w:rsidR="00090DB2" w:rsidRPr="003A671A" w:rsidRDefault="00090DB2" w:rsidP="003A671A">
            <w:pPr>
              <w:pStyle w:val="p2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961041" w:rsidRPr="003A671A" w:rsidRDefault="00961041" w:rsidP="003A671A">
            <w:pPr>
              <w:pStyle w:val="p2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A671A">
              <w:rPr>
                <w:color w:val="000000"/>
                <w:sz w:val="28"/>
                <w:szCs w:val="28"/>
              </w:rPr>
              <w:t>Первый блок</w:t>
            </w:r>
          </w:p>
        </w:tc>
        <w:tc>
          <w:tcPr>
            <w:tcW w:w="7619" w:type="dxa"/>
          </w:tcPr>
          <w:p w:rsidR="00090DB2" w:rsidRPr="003A671A" w:rsidRDefault="00090DB2" w:rsidP="003A671A">
            <w:pPr>
              <w:pStyle w:val="p2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61041" w:rsidRPr="003A671A" w:rsidRDefault="00961041" w:rsidP="003A671A">
            <w:pPr>
              <w:pStyle w:val="p2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A671A">
              <w:rPr>
                <w:color w:val="000000"/>
                <w:sz w:val="28"/>
                <w:szCs w:val="28"/>
              </w:rPr>
              <w:t>Банковский капитал, как специфический капитал, наход</w:t>
            </w:r>
            <w:r w:rsidRPr="003A671A">
              <w:rPr>
                <w:color w:val="000000"/>
                <w:sz w:val="28"/>
                <w:szCs w:val="28"/>
              </w:rPr>
              <w:t>я</w:t>
            </w:r>
            <w:r w:rsidRPr="003A671A">
              <w:rPr>
                <w:color w:val="000000"/>
                <w:sz w:val="28"/>
                <w:szCs w:val="28"/>
              </w:rPr>
              <w:t>щийся только в движении.</w:t>
            </w:r>
          </w:p>
          <w:p w:rsidR="00090DB2" w:rsidRPr="003A671A" w:rsidRDefault="00090DB2" w:rsidP="003A671A">
            <w:pPr>
              <w:pStyle w:val="p2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1041" w:rsidTr="00200574">
        <w:tc>
          <w:tcPr>
            <w:tcW w:w="2235" w:type="dxa"/>
          </w:tcPr>
          <w:p w:rsidR="00090DB2" w:rsidRPr="003A671A" w:rsidRDefault="00090DB2" w:rsidP="003A671A">
            <w:pPr>
              <w:pStyle w:val="p2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961041" w:rsidRPr="003A671A" w:rsidRDefault="00961041" w:rsidP="003A671A">
            <w:pPr>
              <w:pStyle w:val="p2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A671A">
              <w:rPr>
                <w:color w:val="000000"/>
                <w:sz w:val="28"/>
                <w:szCs w:val="28"/>
              </w:rPr>
              <w:t>Второй блок</w:t>
            </w:r>
          </w:p>
        </w:tc>
        <w:tc>
          <w:tcPr>
            <w:tcW w:w="7619" w:type="dxa"/>
          </w:tcPr>
          <w:p w:rsidR="00090DB2" w:rsidRPr="003A671A" w:rsidRDefault="00090DB2" w:rsidP="003A671A">
            <w:pPr>
              <w:pStyle w:val="p2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61041" w:rsidRPr="003A671A" w:rsidRDefault="00961041" w:rsidP="003A671A">
            <w:pPr>
              <w:pStyle w:val="p2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A671A">
              <w:rPr>
                <w:color w:val="000000"/>
                <w:sz w:val="28"/>
                <w:szCs w:val="28"/>
              </w:rPr>
              <w:t>Банковская деятельность, отличающаяся от деятельности других предприятий и институтов х</w:t>
            </w:r>
            <w:r w:rsidR="00200574" w:rsidRPr="003A671A">
              <w:rPr>
                <w:color w:val="000000"/>
                <w:sz w:val="28"/>
                <w:szCs w:val="28"/>
              </w:rPr>
              <w:t>арактером своего пр</w:t>
            </w:r>
            <w:r w:rsidR="00200574" w:rsidRPr="003A671A">
              <w:rPr>
                <w:color w:val="000000"/>
                <w:sz w:val="28"/>
                <w:szCs w:val="28"/>
              </w:rPr>
              <w:t>о</w:t>
            </w:r>
            <w:r w:rsidR="00200574" w:rsidRPr="003A671A">
              <w:rPr>
                <w:color w:val="000000"/>
                <w:sz w:val="28"/>
                <w:szCs w:val="28"/>
              </w:rPr>
              <w:t>дукта</w:t>
            </w:r>
          </w:p>
          <w:p w:rsidR="00090DB2" w:rsidRPr="003A671A" w:rsidRDefault="00090DB2" w:rsidP="003A671A">
            <w:pPr>
              <w:pStyle w:val="p2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1041" w:rsidTr="00090DB2">
        <w:trPr>
          <w:trHeight w:val="1238"/>
        </w:trPr>
        <w:tc>
          <w:tcPr>
            <w:tcW w:w="2235" w:type="dxa"/>
          </w:tcPr>
          <w:p w:rsidR="00090DB2" w:rsidRPr="003A671A" w:rsidRDefault="00090DB2" w:rsidP="003A671A">
            <w:pPr>
              <w:pStyle w:val="p2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961041" w:rsidRPr="003A671A" w:rsidRDefault="00200574" w:rsidP="003A671A">
            <w:pPr>
              <w:pStyle w:val="p2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A671A">
              <w:rPr>
                <w:color w:val="000000"/>
                <w:sz w:val="28"/>
                <w:szCs w:val="28"/>
              </w:rPr>
              <w:t>Третий блок</w:t>
            </w:r>
          </w:p>
        </w:tc>
        <w:tc>
          <w:tcPr>
            <w:tcW w:w="7619" w:type="dxa"/>
          </w:tcPr>
          <w:p w:rsidR="00090DB2" w:rsidRPr="003A671A" w:rsidRDefault="00090DB2" w:rsidP="003A671A">
            <w:pPr>
              <w:pStyle w:val="p2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61041" w:rsidRPr="003A671A" w:rsidRDefault="00200574" w:rsidP="003A671A">
            <w:pPr>
              <w:pStyle w:val="p2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A671A">
              <w:rPr>
                <w:color w:val="000000"/>
                <w:sz w:val="28"/>
                <w:szCs w:val="28"/>
              </w:rPr>
              <w:t>Группа людей, имеющих специфические знания в области банковского дела и управления банком.</w:t>
            </w:r>
          </w:p>
          <w:p w:rsidR="00090DB2" w:rsidRPr="003A671A" w:rsidRDefault="00090DB2" w:rsidP="003A671A">
            <w:pPr>
              <w:pStyle w:val="p2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1041" w:rsidTr="00200574">
        <w:tc>
          <w:tcPr>
            <w:tcW w:w="2235" w:type="dxa"/>
          </w:tcPr>
          <w:p w:rsidR="00090DB2" w:rsidRPr="003A671A" w:rsidRDefault="00090DB2" w:rsidP="003A671A">
            <w:pPr>
              <w:pStyle w:val="p2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961041" w:rsidRPr="003A671A" w:rsidRDefault="00200574" w:rsidP="003A671A">
            <w:pPr>
              <w:pStyle w:val="p2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A671A">
              <w:rPr>
                <w:color w:val="000000"/>
                <w:sz w:val="28"/>
                <w:szCs w:val="28"/>
              </w:rPr>
              <w:t>Четвертый блок</w:t>
            </w:r>
          </w:p>
        </w:tc>
        <w:tc>
          <w:tcPr>
            <w:tcW w:w="7619" w:type="dxa"/>
          </w:tcPr>
          <w:p w:rsidR="00090DB2" w:rsidRPr="003A671A" w:rsidRDefault="00090DB2" w:rsidP="003A671A">
            <w:pPr>
              <w:pStyle w:val="p2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61041" w:rsidRPr="003A671A" w:rsidRDefault="00200574" w:rsidP="003A671A">
            <w:pPr>
              <w:pStyle w:val="p2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A671A">
              <w:rPr>
                <w:color w:val="000000"/>
                <w:sz w:val="28"/>
                <w:szCs w:val="28"/>
                <w:shd w:val="clear" w:color="auto" w:fill="FFFFFF"/>
              </w:rPr>
              <w:t>Производственный капитал, охватывающий банковскую те</w:t>
            </w:r>
            <w:r w:rsidRPr="003A671A">
              <w:rPr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3A671A">
              <w:rPr>
                <w:color w:val="000000"/>
                <w:sz w:val="28"/>
                <w:szCs w:val="28"/>
                <w:shd w:val="clear" w:color="auto" w:fill="FFFFFF"/>
              </w:rPr>
              <w:t>нику, здания, сооружения, средства связи и коммун</w:t>
            </w:r>
            <w:r w:rsidRPr="003A671A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A671A">
              <w:rPr>
                <w:color w:val="000000"/>
                <w:sz w:val="28"/>
                <w:szCs w:val="28"/>
                <w:shd w:val="clear" w:color="auto" w:fill="FFFFFF"/>
              </w:rPr>
              <w:t>кации.</w:t>
            </w:r>
          </w:p>
          <w:p w:rsidR="00090DB2" w:rsidRPr="003A671A" w:rsidRDefault="00090DB2" w:rsidP="003A671A">
            <w:pPr>
              <w:pStyle w:val="p2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90DB2" w:rsidRDefault="00090DB2" w:rsidP="00090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B05" w:rsidRDefault="00581F4C" w:rsidP="00090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A5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90DB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90DB2" w:rsidRPr="00090DB2">
        <w:rPr>
          <w:rFonts w:ascii="Times New Roman" w:hAnsi="Times New Roman" w:cs="Times New Roman"/>
          <w:color w:val="000000"/>
          <w:sz w:val="28"/>
          <w:szCs w:val="28"/>
        </w:rPr>
        <w:t>учетом анализа специфики банка, его основы и структ</w:t>
      </w:r>
      <w:r w:rsidR="00090DB2" w:rsidRPr="00090DB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90DB2" w:rsidRPr="00090DB2">
        <w:rPr>
          <w:rFonts w:ascii="Times New Roman" w:hAnsi="Times New Roman" w:cs="Times New Roman"/>
          <w:color w:val="000000"/>
          <w:sz w:val="28"/>
          <w:szCs w:val="28"/>
        </w:rPr>
        <w:t>ры можно дать ему следующее определение:</w:t>
      </w:r>
      <w:r w:rsidR="00090DB2">
        <w:rPr>
          <w:rFonts w:ascii="Times New Roman" w:hAnsi="Times New Roman" w:cs="Times New Roman"/>
          <w:sz w:val="28"/>
          <w:szCs w:val="28"/>
        </w:rPr>
        <w:t xml:space="preserve"> </w:t>
      </w:r>
      <w:r w:rsidRPr="00C51A55">
        <w:rPr>
          <w:rFonts w:ascii="Times New Roman" w:hAnsi="Times New Roman" w:cs="Times New Roman"/>
          <w:sz w:val="28"/>
          <w:szCs w:val="28"/>
        </w:rPr>
        <w:t>банк</w:t>
      </w:r>
      <w:r w:rsidR="003B7F4A">
        <w:rPr>
          <w:rFonts w:ascii="Times New Roman" w:hAnsi="Times New Roman" w:cs="Times New Roman"/>
          <w:sz w:val="28"/>
          <w:szCs w:val="28"/>
        </w:rPr>
        <w:t xml:space="preserve"> – </w:t>
      </w:r>
      <w:r w:rsidRPr="00C51A55">
        <w:rPr>
          <w:rFonts w:ascii="Times New Roman" w:hAnsi="Times New Roman" w:cs="Times New Roman"/>
          <w:sz w:val="28"/>
          <w:szCs w:val="28"/>
        </w:rPr>
        <w:t>это финансовая организ</w:t>
      </w:r>
      <w:r w:rsidRPr="00C51A55">
        <w:rPr>
          <w:rFonts w:ascii="Times New Roman" w:hAnsi="Times New Roman" w:cs="Times New Roman"/>
          <w:sz w:val="28"/>
          <w:szCs w:val="28"/>
        </w:rPr>
        <w:t>а</w:t>
      </w:r>
      <w:r w:rsidRPr="00C51A55">
        <w:rPr>
          <w:rFonts w:ascii="Times New Roman" w:hAnsi="Times New Roman" w:cs="Times New Roman"/>
          <w:sz w:val="28"/>
          <w:szCs w:val="28"/>
        </w:rPr>
        <w:t>ция, учреждение, производящее разнообразные виды операций с деньгами и ценными бумагами и оказывающие финансовые услуги правительству, пре</w:t>
      </w:r>
      <w:r w:rsidRPr="00C51A55">
        <w:rPr>
          <w:rFonts w:ascii="Times New Roman" w:hAnsi="Times New Roman" w:cs="Times New Roman"/>
          <w:sz w:val="28"/>
          <w:szCs w:val="28"/>
        </w:rPr>
        <w:t>д</w:t>
      </w:r>
      <w:r w:rsidRPr="00C51A55">
        <w:rPr>
          <w:rFonts w:ascii="Times New Roman" w:hAnsi="Times New Roman" w:cs="Times New Roman"/>
          <w:sz w:val="28"/>
          <w:szCs w:val="28"/>
        </w:rPr>
        <w:t>приятиям, гражданам и другим банкам. Банки выпускают, хранят, предоста</w:t>
      </w:r>
      <w:r w:rsidRPr="00C51A55">
        <w:rPr>
          <w:rFonts w:ascii="Times New Roman" w:hAnsi="Times New Roman" w:cs="Times New Roman"/>
          <w:sz w:val="28"/>
          <w:szCs w:val="28"/>
        </w:rPr>
        <w:t>в</w:t>
      </w:r>
      <w:r w:rsidRPr="00C51A55">
        <w:rPr>
          <w:rFonts w:ascii="Times New Roman" w:hAnsi="Times New Roman" w:cs="Times New Roman"/>
          <w:sz w:val="28"/>
          <w:szCs w:val="28"/>
        </w:rPr>
        <w:lastRenderedPageBreak/>
        <w:t>ляют в кредит, покупают и продают, обменивают деньги и ценные бумаги, ко</w:t>
      </w:r>
      <w:r w:rsidRPr="00C51A55">
        <w:rPr>
          <w:rFonts w:ascii="Times New Roman" w:hAnsi="Times New Roman" w:cs="Times New Roman"/>
          <w:sz w:val="28"/>
          <w:szCs w:val="28"/>
        </w:rPr>
        <w:t>н</w:t>
      </w:r>
      <w:r w:rsidRPr="00C51A55">
        <w:rPr>
          <w:rFonts w:ascii="Times New Roman" w:hAnsi="Times New Roman" w:cs="Times New Roman"/>
          <w:sz w:val="28"/>
          <w:szCs w:val="28"/>
        </w:rPr>
        <w:t>тролируют движение денежных средств, обращение денег и ценных бумаг, ок</w:t>
      </w:r>
      <w:r w:rsidRPr="00C51A55">
        <w:rPr>
          <w:rFonts w:ascii="Times New Roman" w:hAnsi="Times New Roman" w:cs="Times New Roman"/>
          <w:sz w:val="28"/>
          <w:szCs w:val="28"/>
        </w:rPr>
        <w:t>а</w:t>
      </w:r>
      <w:r w:rsidRPr="00C51A55">
        <w:rPr>
          <w:rFonts w:ascii="Times New Roman" w:hAnsi="Times New Roman" w:cs="Times New Roman"/>
          <w:sz w:val="28"/>
          <w:szCs w:val="28"/>
        </w:rPr>
        <w:t>зывают услуги по пл</w:t>
      </w:r>
      <w:r w:rsidRPr="00C51A55">
        <w:rPr>
          <w:rFonts w:ascii="Times New Roman" w:hAnsi="Times New Roman" w:cs="Times New Roman"/>
          <w:sz w:val="28"/>
          <w:szCs w:val="28"/>
        </w:rPr>
        <w:t>а</w:t>
      </w:r>
      <w:r w:rsidRPr="00C51A55">
        <w:rPr>
          <w:rFonts w:ascii="Times New Roman" w:hAnsi="Times New Roman" w:cs="Times New Roman"/>
          <w:sz w:val="28"/>
          <w:szCs w:val="28"/>
        </w:rPr>
        <w:t>тежам и расчетам.</w:t>
      </w:r>
      <w:bookmarkStart w:id="3" w:name="_Toc483519906"/>
    </w:p>
    <w:p w:rsidR="00975B05" w:rsidRDefault="00975B05" w:rsidP="00C962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F4C" w:rsidRPr="00975B05" w:rsidRDefault="00581F4C" w:rsidP="00C962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История происхождения банков</w:t>
      </w:r>
      <w:bookmarkEnd w:id="3"/>
    </w:p>
    <w:p w:rsidR="0071130D" w:rsidRDefault="0071130D" w:rsidP="00C9629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F4C" w:rsidRPr="003F0AE2" w:rsidRDefault="00581F4C" w:rsidP="00C962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«банк» происходит от слова «</w:t>
      </w:r>
      <w:proofErr w:type="spell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banco</w:t>
      </w:r>
      <w:proofErr w:type="spell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в переводе с италья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означает скамья менялы, денежный стол, на котором менялы раскладыв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монеты. Они осуществляли обмен одних монет на другие, занимались хр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денег и ценностей (драгоценных металлов). Со временем в руках менял концентрировались крупные суммы денежных средств, которые стали прим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няться с целью выдачи ссуд и получения процентов. </w:t>
      </w:r>
    </w:p>
    <w:p w:rsidR="00581F4C" w:rsidRPr="003F0AE2" w:rsidRDefault="00581F4C" w:rsidP="00581F4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банки, близкие </w:t>
      </w:r>
      <w:proofErr w:type="gram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современным, появляются в феодальной Евр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 (в первую очередь в Северной Италии), но история банковского дела насч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 тысячелетия. В античности существовали некоторые учреждения, в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полнявшие функции, аналогичные функциям банков: комиссионные операции по покупке и продаже, выполнение платежей за счет клиентов, выдачу кред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выполнение функций поручителя и уполномоченного лица при соверш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различных актов и сделок.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банки –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деловые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возникли на Древнем Востоке (XVIII </w:t>
      </w:r>
      <w:r w:rsidR="009A4FF6">
        <w:rPr>
          <w:rFonts w:ascii="Times New Roman" w:hAnsi="Times New Roman" w:cs="Times New Roman"/>
          <w:sz w:val="28"/>
          <w:szCs w:val="28"/>
        </w:rPr>
        <w:t>–</w:t>
      </w:r>
      <w:r w:rsidR="009A4FF6" w:rsidRPr="00D97686">
        <w:rPr>
          <w:rFonts w:ascii="Times New Roman" w:hAnsi="Times New Roman" w:cs="Times New Roman"/>
          <w:sz w:val="28"/>
          <w:szCs w:val="28"/>
        </w:rPr>
        <w:t xml:space="preserve">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 вв. </w:t>
      </w:r>
      <w:proofErr w:type="gram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э.). Учреждения, подобные банкам, функционировали в Вавилоне, Древней Греции, Египте, Риме. </w:t>
      </w:r>
      <w:proofErr w:type="gram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VIII в. до н. э. существовал Вавилонский банк, который принимал денежные вклады, предоставлял кредиты и даже выпускал банковские билеты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«гуду».</w:t>
      </w:r>
      <w:proofErr w:type="gramEnd"/>
    </w:p>
    <w:p w:rsidR="00581F4C" w:rsidRPr="003F0AE2" w:rsidRDefault="00581F4C" w:rsidP="009A4FF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хранения денег становились культовые сооружения, храмы. Мн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храмы Древней Греции и Рима осуществляли хранение денег и выдачу ссуд. Они были единственными структурами, кто мог удовлетворить частные и о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щественные потребности в получении денег (в виде слитков золота и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ребра). </w:t>
      </w:r>
    </w:p>
    <w:p w:rsidR="0017792B" w:rsidRDefault="00581F4C" w:rsidP="00581F4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средневековой Западной Европе функции банков выполняли монаст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ри. Однако со временем государства стали независимо ре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лизовыва</w:t>
      </w:r>
      <w:r w:rsidR="007D563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чеканку металлической монеты,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храмы утратили свою монополию в</w:t>
      </w:r>
      <w:r w:rsidR="00D0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д</w:t>
      </w:r>
      <w:r w:rsidR="00D073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73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81F4C" w:rsidRPr="003F0AE2" w:rsidRDefault="0017792B" w:rsidP="0017792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нежных операций, что сод</w:t>
      </w:r>
      <w:r w:rsidR="00D073C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ействовало возникновению различ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581F4C"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и мет</w:t>
      </w:r>
      <w:r w:rsidR="00581F4C"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1F4C"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ускорения тор</w:t>
      </w:r>
      <w:r w:rsidR="00581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 –</w:t>
      </w:r>
      <w:r w:rsidR="00581F4C"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платежных оборотов.</w:t>
      </w:r>
    </w:p>
    <w:p w:rsidR="00581F4C" w:rsidRPr="003F0AE2" w:rsidRDefault="00581F4C" w:rsidP="00581F4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расширением общественного разделения труда возрастает число торг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сделок и платежей. На территории Древнего Востока появляются торговые дома, которые, обслуживая торговый промысел, одновременно должны были заниматься в рамках своей заинтересованности денежными операциями. 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торговые дома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Эгиби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(V</w:t>
      </w:r>
      <w:r w:rsidR="003B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VII вв.)</w:t>
      </w:r>
      <w:r w:rsidR="009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 комиссионные опер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купле-продаже, выдаче ссуд под расписку и залог, осуществляли прод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и платежи за счет клиентов, вели финансовые дела своих вкладчиков и т. д. </w:t>
      </w:r>
    </w:p>
    <w:p w:rsidR="00581F4C" w:rsidRPr="003F0AE2" w:rsidRDefault="00581F4C" w:rsidP="00581F4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торговых домов и отдельных лиц, осуществлявших коммерческую деятельность, возникли частные кредиторы. Одновременно на Древнем Востоке появляются государственные торговые агентства (</w:t>
      </w:r>
      <w:proofErr w:type="spell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Тамкары</w:t>
      </w:r>
      <w:proofErr w:type="spell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которые начинают выполнять множество операций, в том числе и кредитных. </w:t>
      </w:r>
    </w:p>
    <w:p w:rsidR="00581F4C" w:rsidRDefault="00581F4C" w:rsidP="007D563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XVI</w:t>
      </w:r>
      <w:r w:rsidR="003B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XVII вв. купеческие гильдии ряда городов (Венеции, Генуи, М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лана, Амстердама, Гамбурга, Нюрнберга) сформировали специальные банк</w:t>
      </w:r>
      <w:r w:rsidR="009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жиробанки (от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giro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оборот, круг). Они проводили безналичные ра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 среди своих клиентов, так как наличные деньги в монете непрерывно обесценивались. В отличие от обычных счетов суммы средств на жирорасчетах были не обратимы в наличные деньги. Эта форма расчетов оказалась наиболее удобной и менее трудоемкой, чем платежи звонкой монетой (банкнот еще не было), она ускорила и удешевила расчеты. Более популярными жиробанками являлись </w:t>
      </w:r>
      <w:proofErr w:type="spell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</w:t>
      </w:r>
      <w:proofErr w:type="spell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Риальто</w:t>
      </w:r>
      <w:proofErr w:type="spell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Венеции (основан в 1587г.), </w:t>
      </w:r>
      <w:proofErr w:type="spell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Виссельбанк</w:t>
      </w:r>
      <w:proofErr w:type="spell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стердаме (1609г.), Вексельный банк в Гамбурге (1619г.). Цель формирования жиробанков состояла в ограждении его клиентов от частых потерь из-за порчи монет правительствами. Для осуществления поставленной цели жиробанки в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расчеты между своими клиентами в специальных денежных единицах, пр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явленных в определенных весовых количествах благородных металлов. Св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бодные денежные ресурсы они предоставляли в ссуду государству, городам и привилегированным внешнеторговым компаниям.</w:t>
      </w:r>
    </w:p>
    <w:p w:rsidR="00073EE2" w:rsidRPr="003F0AE2" w:rsidRDefault="00073EE2" w:rsidP="007D563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в качестве торговых домов выступали монастыри и церкви. 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81F4C" w:rsidRPr="003F0AE2" w:rsidRDefault="00581F4C" w:rsidP="00073EE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чале</w:t>
      </w:r>
      <w:proofErr w:type="gram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XIII в. Русь вела интенсивную торговлю с немецкими городами. Осно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центрами торговли и денежных операций были Новгород и Псков. К примеру, Новгородская церковь св. Иоанна на Опоках стремительно заним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денежными операциями: сформировала собственный капитал за счет вст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пительных взносов купечества,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прием вкладов и выдачу ссуд.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при предоставлении ссуды залога не требовалось, но постепе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стали возникать залоговые отношения. </w:t>
      </w:r>
    </w:p>
    <w:p w:rsidR="00581F4C" w:rsidRPr="003F0AE2" w:rsidRDefault="00581F4C" w:rsidP="00581F4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XIII</w:t>
      </w:r>
      <w:r w:rsidR="003B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FF6">
        <w:rPr>
          <w:rFonts w:ascii="Times New Roman" w:hAnsi="Times New Roman" w:cs="Times New Roman"/>
          <w:sz w:val="28"/>
          <w:szCs w:val="28"/>
        </w:rPr>
        <w:t>–</w:t>
      </w:r>
      <w:r w:rsidR="003B7F4A">
        <w:rPr>
          <w:rFonts w:ascii="Times New Roman" w:hAnsi="Times New Roman" w:cs="Times New Roman"/>
          <w:sz w:val="28"/>
          <w:szCs w:val="28"/>
        </w:rPr>
        <w:t xml:space="preserve">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XVI вв. денежные операции в России реально существ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 лишь в отдельных городах, их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ю зависело от государс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ва. Ограниченность денежных операций на Руси в </w:t>
      </w:r>
      <w:r w:rsidRPr="003F0AE2">
        <w:rPr>
          <w:rFonts w:ascii="Times New Roman" w:hAnsi="Times New Roman" w:cs="Times New Roman"/>
          <w:sz w:val="28"/>
          <w:szCs w:val="28"/>
        </w:rPr>
        <w:t>указанный промежуток раз</w:t>
      </w:r>
      <w:r w:rsidRPr="003F0AE2">
        <w:rPr>
          <w:rFonts w:ascii="Times New Roman" w:hAnsi="Times New Roman" w:cs="Times New Roman"/>
          <w:sz w:val="28"/>
          <w:szCs w:val="28"/>
        </w:rPr>
        <w:t>ъ</w:t>
      </w:r>
      <w:r w:rsidRPr="003F0AE2">
        <w:rPr>
          <w:rFonts w:ascii="Times New Roman" w:hAnsi="Times New Roman" w:cs="Times New Roman"/>
          <w:sz w:val="28"/>
          <w:szCs w:val="28"/>
        </w:rPr>
        <w:t>ясняется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отсутствием поддержки этого дела со стороны князей и их городов. Зарожде</w:t>
      </w:r>
      <w:r w:rsidR="009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денежного хозяйства мешала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ставка ссудного процента ростовщ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иков. Псковский воевода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А.Ордин</w:t>
      </w:r>
      <w:proofErr w:type="spellEnd"/>
      <w:r w:rsidR="003B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Нащекин</w:t>
      </w:r>
      <w:proofErr w:type="spell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1665г. предпринял п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пытку сформировать ссудный банк для «маломочных» купцов, который прос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ществовал </w:t>
      </w:r>
      <w:r w:rsidRPr="003F0AE2">
        <w:rPr>
          <w:rFonts w:ascii="Times New Roman" w:hAnsi="Times New Roman" w:cs="Times New Roman"/>
          <w:sz w:val="28"/>
          <w:szCs w:val="28"/>
        </w:rPr>
        <w:t xml:space="preserve">весьма непродолжительно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противодействия со стороны бояр и приказных чиновников, отсутствия четко разработанного плана деятельности. Функции этого банка должна была исполнять городская управа при поддержке крупных торговцев.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Металлическое денежное обращение </w:t>
      </w:r>
      <w:r w:rsidRPr="003F0AE2">
        <w:rPr>
          <w:rFonts w:ascii="Times New Roman" w:hAnsi="Times New Roman" w:cs="Times New Roman"/>
          <w:sz w:val="28"/>
          <w:szCs w:val="28"/>
        </w:rPr>
        <w:t xml:space="preserve">устанавливало </w:t>
      </w:r>
      <w:proofErr w:type="spellStart"/>
      <w:r w:rsidRPr="003F0AE2">
        <w:rPr>
          <w:rFonts w:ascii="Times New Roman" w:hAnsi="Times New Roman" w:cs="Times New Roman"/>
          <w:sz w:val="28"/>
          <w:szCs w:val="28"/>
        </w:rPr>
        <w:t>лим</w:t>
      </w:r>
      <w:r w:rsidRPr="003F0AE2">
        <w:rPr>
          <w:rFonts w:ascii="Times New Roman" w:hAnsi="Times New Roman" w:cs="Times New Roman"/>
          <w:sz w:val="28"/>
          <w:szCs w:val="28"/>
        </w:rPr>
        <w:t>и</w:t>
      </w:r>
      <w:r w:rsidRPr="003F0AE2">
        <w:rPr>
          <w:rFonts w:ascii="Times New Roman" w:hAnsi="Times New Roman" w:cs="Times New Roman"/>
          <w:sz w:val="28"/>
          <w:szCs w:val="28"/>
        </w:rPr>
        <w:t>тирования</w:t>
      </w:r>
      <w:proofErr w:type="spellEnd"/>
      <w:r w:rsidRPr="003F0AE2">
        <w:rPr>
          <w:rFonts w:ascii="Times New Roman" w:hAnsi="Times New Roman" w:cs="Times New Roman"/>
          <w:sz w:val="28"/>
          <w:szCs w:val="28"/>
        </w:rPr>
        <w:t xml:space="preserve">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процесс банковского предпринимательства. Устранить сложи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шиеся противоречия государства стремились различными методами, и в пе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очередь с помощью обращения неразменных на металл государственных бумажных денег с принудительным курсом.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мажные деньги –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денежные знаки, которые замещают в обращении действительные деньги (золото и сере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ро). Они были выпущены в конце XVII </w:t>
      </w:r>
      <w:proofErr w:type="gram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</w:t>
      </w:r>
      <w:r w:rsidR="003B7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 Америке (сначала шт. Масса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чусетс в 1690г., а затем и другими), а в дальнейшем в ведущих странах Европы. В конце XVIII в. </w:t>
      </w:r>
      <w:proofErr w:type="spellStart"/>
      <w:proofErr w:type="gram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A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</w:t>
      </w:r>
      <w:proofErr w:type="gram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получило широкое распространение во Франции и России. В Европе первая </w:t>
      </w:r>
      <w:proofErr w:type="spellStart"/>
      <w:proofErr w:type="gram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</w:t>
      </w:r>
      <w:proofErr w:type="gram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эмиссия крупных масштабов относится к периоду французской революции. В 1783г. банкнотам был присвоен принудительный курс, что превратило их в б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мажные деньги. В России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деньги были вып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щены при Екатерине II в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наименовани</w:t>
      </w:r>
      <w:r w:rsidR="009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ассигнаций. Их выпуск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мотивировался необходим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дать хозяйственному обороту удобное средство обращения взамен ма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сивных медных, а также серебряных монет. Выпуск бумажных денег способс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вовал предохранению части золота и серебра в сфере обращения от потерь вследствие стирания. </w:t>
      </w:r>
    </w:p>
    <w:p w:rsidR="00581F4C" w:rsidRPr="003F0AE2" w:rsidRDefault="00581F4C" w:rsidP="00581F4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домонополистического капитализма важным предназначением банков было посредничество в платежах и кредите. Прямые отношения среди тех, кто обладал свободными денежными средствами, и тех, кто предъявлял спрос на них, становились все более затруднительными, так как число потенц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участников кредитных отношений регулярно росло в связи с развитием товарного производства и обмена. Банки, осуществляя посредничество между этими контрагентами, принимали средства на свои счета в любых размерах и на любые сроки и предоставляли за счет аккумулированных таким образом ресу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ссуды на различные сроки и суммы в соответствии с потребностями зае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щиков. Таким образом, в результате своей деятельности они, с одной стороны, обеспечивали централизацию денежного капитала, кредиторов, а с другой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централизацию заемщиков.</w:t>
      </w:r>
    </w:p>
    <w:p w:rsidR="00581F4C" w:rsidRDefault="00581F4C" w:rsidP="00581F4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распространением кредитных денег роль банков в обеспечении фун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ционирования экономики еще больше возрастает. Кредитные деньги не зависят от </w:t>
      </w:r>
      <w:proofErr w:type="gram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proofErr w:type="gram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имеющегося в стране золотого запаса, объем их выпуска </w:t>
      </w:r>
      <w:r w:rsidRPr="003F0AE2">
        <w:rPr>
          <w:rFonts w:ascii="Times New Roman" w:hAnsi="Times New Roman" w:cs="Times New Roman"/>
          <w:sz w:val="28"/>
          <w:szCs w:val="28"/>
        </w:rPr>
        <w:t>обусловл</w:t>
      </w:r>
      <w:r w:rsidRPr="003F0AE2">
        <w:rPr>
          <w:rFonts w:ascii="Times New Roman" w:hAnsi="Times New Roman" w:cs="Times New Roman"/>
          <w:sz w:val="28"/>
          <w:szCs w:val="28"/>
        </w:rPr>
        <w:t>и</w:t>
      </w:r>
      <w:r w:rsidRPr="003F0AE2">
        <w:rPr>
          <w:rFonts w:ascii="Times New Roman" w:hAnsi="Times New Roman" w:cs="Times New Roman"/>
          <w:sz w:val="28"/>
          <w:szCs w:val="28"/>
        </w:rPr>
        <w:t>вается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степенью развития национального капитала. Кредитные деньги форм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руют требования, при которых банки превращаются </w:t>
      </w:r>
      <w:proofErr w:type="gram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proofErr w:type="gramEnd"/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«производ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Полноценные металлические деньги не нуждались в специальной структуре, обеспечивающей их функционирование, их обращение могли обе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печивать храмы и государство. Кредитным деньгам необходима особая стру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тура, организующая их выпуски и обращение, в качестве которой как раз и в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ступают банки. У них в свою очередь появляется новая 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кр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дитных орудий обращения, основными видами которых являются вексель, банкнота, чек.</w:t>
      </w:r>
    </w:p>
    <w:p w:rsidR="00073EE2" w:rsidRPr="003F0AE2" w:rsidRDefault="00073EE2" w:rsidP="00581F4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сказанного выше следует, что первоначально банки возникли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81F4C" w:rsidRPr="005F7DD6" w:rsidRDefault="00073EE2" w:rsidP="00073EE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стные </w:t>
      </w:r>
      <w:r w:rsidR="00581F4C" w:rsidRPr="005F7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образования</w:t>
      </w:r>
      <w:r w:rsidR="00581F4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являвшиеся элементами торгово</w:t>
      </w:r>
      <w:r w:rsidR="003B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A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4C" w:rsidRPr="005F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1F4C" w:rsidRPr="005F7D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1F4C" w:rsidRPr="005F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ночной инфраструктуры. Первые банкиры, предоставляя денежные средства взаймы, стремились стать ростовщиками, т.е.</w:t>
      </w:r>
      <w:r w:rsidR="0058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4C" w:rsidRPr="005F7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самый простой и н</w:t>
      </w:r>
      <w:r w:rsidR="00581F4C" w:rsidRPr="005F7D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1F4C" w:rsidRPr="005F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дежный способ получения</w:t>
      </w:r>
      <w:r w:rsidR="00581F4C" w:rsidRPr="003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4C" w:rsidRPr="005F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прибыли. Государственные банки возникли в мировой пра</w:t>
      </w:r>
      <w:r w:rsidR="00581F4C" w:rsidRPr="005F7D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1F4C" w:rsidRPr="005F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позднее частных и существовали параллельно с ними, занимая свою нишу в сфере экономических отношений.</w:t>
      </w:r>
    </w:p>
    <w:p w:rsidR="00975B05" w:rsidRDefault="00975B05" w:rsidP="00C962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F4C" w:rsidRPr="00975B05" w:rsidRDefault="00581F4C" w:rsidP="00C00985">
      <w:pPr>
        <w:tabs>
          <w:tab w:val="left" w:pos="1140"/>
          <w:tab w:val="left" w:pos="354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483519907"/>
      <w:r>
        <w:rPr>
          <w:rFonts w:ascii="Times New Roman" w:hAnsi="Times New Roman" w:cs="Times New Roman"/>
          <w:sz w:val="28"/>
          <w:szCs w:val="28"/>
        </w:rPr>
        <w:t>1.3 Виды банков и их функции</w:t>
      </w:r>
      <w:bookmarkEnd w:id="4"/>
    </w:p>
    <w:p w:rsidR="00581F4C" w:rsidRDefault="00581F4C" w:rsidP="00C962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1F4C" w:rsidRDefault="00581F4C" w:rsidP="00353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разнообразные виды банков. Классификация этих финанс</w:t>
      </w:r>
      <w:r w:rsidRPr="00D362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6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структур осуществляется по</w:t>
      </w:r>
      <w:r w:rsidR="0023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ряду признаков.</w:t>
      </w:r>
    </w:p>
    <w:p w:rsidR="00233CC1" w:rsidRPr="00233CC1" w:rsidRDefault="00233CC1" w:rsidP="00353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Виды банков (составлена автором)</w:t>
      </w:r>
    </w:p>
    <w:tbl>
      <w:tblPr>
        <w:tblStyle w:val="a8"/>
        <w:tblW w:w="0" w:type="auto"/>
        <w:tblLayout w:type="fixed"/>
        <w:tblLook w:val="04A0"/>
      </w:tblPr>
      <w:tblGrid>
        <w:gridCol w:w="3794"/>
        <w:gridCol w:w="6060"/>
      </w:tblGrid>
      <w:tr w:rsidR="00233CC1" w:rsidTr="00EF4F3C">
        <w:tc>
          <w:tcPr>
            <w:tcW w:w="3794" w:type="dxa"/>
          </w:tcPr>
          <w:p w:rsidR="00233CC1" w:rsidRDefault="00233CC1" w:rsidP="00233C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</w:t>
            </w:r>
          </w:p>
        </w:tc>
        <w:tc>
          <w:tcPr>
            <w:tcW w:w="6060" w:type="dxa"/>
          </w:tcPr>
          <w:p w:rsidR="00233CC1" w:rsidRDefault="00233CC1" w:rsidP="00233C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</w:p>
        </w:tc>
      </w:tr>
      <w:tr w:rsidR="00233CC1" w:rsidTr="00EF4F3C">
        <w:tc>
          <w:tcPr>
            <w:tcW w:w="3794" w:type="dxa"/>
          </w:tcPr>
          <w:p w:rsidR="00233CC1" w:rsidRDefault="00233CC1" w:rsidP="003532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</w:t>
            </w:r>
            <w:r w:rsidRPr="00581F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собственности</w:t>
            </w:r>
            <w:r w:rsidRPr="00581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60" w:type="dxa"/>
          </w:tcPr>
          <w:p w:rsidR="00233CC1" w:rsidRDefault="00233CC1" w:rsidP="00233C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Государственные, акционерные, кооперативные, смешанные</w:t>
            </w:r>
          </w:p>
        </w:tc>
      </w:tr>
      <w:tr w:rsidR="00233CC1" w:rsidTr="00EF4F3C">
        <w:tc>
          <w:tcPr>
            <w:tcW w:w="3794" w:type="dxa"/>
          </w:tcPr>
          <w:p w:rsidR="00233CC1" w:rsidRDefault="00233CC1" w:rsidP="003532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выполняемых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раций</w:t>
            </w:r>
          </w:p>
        </w:tc>
        <w:tc>
          <w:tcPr>
            <w:tcW w:w="6060" w:type="dxa"/>
          </w:tcPr>
          <w:p w:rsidR="00233CC1" w:rsidRDefault="00233CC1" w:rsidP="003532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Универсальные и специализированные</w:t>
            </w:r>
          </w:p>
        </w:tc>
      </w:tr>
      <w:tr w:rsidR="00233CC1" w:rsidTr="00EF4F3C">
        <w:tc>
          <w:tcPr>
            <w:tcW w:w="3794" w:type="dxa"/>
          </w:tcPr>
          <w:p w:rsidR="00233CC1" w:rsidRDefault="00233CC1" w:rsidP="003532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– 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вая форма</w:t>
            </w:r>
          </w:p>
        </w:tc>
        <w:tc>
          <w:tcPr>
            <w:tcW w:w="6060" w:type="dxa"/>
          </w:tcPr>
          <w:p w:rsidR="00233CC1" w:rsidRDefault="00233CC1" w:rsidP="003532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и закрытые акционерные общества и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с ограниченной ответственностью</w:t>
            </w:r>
          </w:p>
        </w:tc>
      </w:tr>
      <w:tr w:rsidR="00233CC1" w:rsidTr="00EF4F3C">
        <w:tc>
          <w:tcPr>
            <w:tcW w:w="3794" w:type="dxa"/>
          </w:tcPr>
          <w:p w:rsidR="00233CC1" w:rsidRDefault="00233CC1" w:rsidP="003532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</w:t>
            </w:r>
            <w:r w:rsidR="00EF4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6060" w:type="dxa"/>
          </w:tcPr>
          <w:p w:rsidR="00233CC1" w:rsidRDefault="00233CC1" w:rsidP="003532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Эмиссионные (выпуск денег в обращение),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позитные (прием вкладов от населения),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мерческие (все операции, разрешенные закон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ством)</w:t>
            </w:r>
          </w:p>
        </w:tc>
      </w:tr>
      <w:tr w:rsidR="00233CC1" w:rsidTr="00EF4F3C">
        <w:tc>
          <w:tcPr>
            <w:tcW w:w="3794" w:type="dxa"/>
          </w:tcPr>
          <w:p w:rsidR="00233CC1" w:rsidRDefault="00233CC1" w:rsidP="003532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филиалов</w:t>
            </w:r>
          </w:p>
        </w:tc>
        <w:tc>
          <w:tcPr>
            <w:tcW w:w="6060" w:type="dxa"/>
          </w:tcPr>
          <w:p w:rsidR="00233CC1" w:rsidRDefault="00233CC1" w:rsidP="003532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Бесфилиальные и многофилиальные </w:t>
            </w:r>
          </w:p>
        </w:tc>
      </w:tr>
      <w:tr w:rsidR="00233CC1" w:rsidTr="00EF4F3C">
        <w:tc>
          <w:tcPr>
            <w:tcW w:w="3794" w:type="dxa"/>
          </w:tcPr>
          <w:p w:rsidR="00233CC1" w:rsidRDefault="00233CC1" w:rsidP="003532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обслуживания</w:t>
            </w:r>
          </w:p>
        </w:tc>
        <w:tc>
          <w:tcPr>
            <w:tcW w:w="6060" w:type="dxa"/>
          </w:tcPr>
          <w:p w:rsidR="00233CC1" w:rsidRDefault="00233CC1" w:rsidP="003532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Региональные, межрегиональные, национал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ждународные</w:t>
            </w:r>
          </w:p>
        </w:tc>
      </w:tr>
      <w:tr w:rsidR="00233CC1" w:rsidTr="00EF4F3C">
        <w:tc>
          <w:tcPr>
            <w:tcW w:w="3794" w:type="dxa"/>
          </w:tcPr>
          <w:p w:rsidR="00233CC1" w:rsidRDefault="00233CC1" w:rsidP="003532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Масштаб деятельн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6060" w:type="dxa"/>
          </w:tcPr>
          <w:p w:rsidR="00233CC1" w:rsidRDefault="00233CC1" w:rsidP="00233CC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Малые, средние, крупные, консорциумы,  </w:t>
            </w:r>
          </w:p>
          <w:p w:rsidR="00233CC1" w:rsidRDefault="00233CC1" w:rsidP="00233C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межбанковские объединения</w:t>
            </w:r>
          </w:p>
        </w:tc>
      </w:tr>
    </w:tbl>
    <w:p w:rsidR="00233CC1" w:rsidRDefault="00233CC1" w:rsidP="00353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16" w:rsidRPr="00144F9A" w:rsidRDefault="00682C16" w:rsidP="0035328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Сущность </w:t>
      </w:r>
      <w:r w:rsidRPr="00144F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банков </w:t>
      </w:r>
      <w:r w:rsidRPr="00144F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4F9A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проявляется в их функциях, которые тесно взаимосв</w:t>
      </w:r>
      <w:r w:rsidRPr="00144F9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44F9A">
        <w:rPr>
          <w:rFonts w:ascii="Times New Roman" w:hAnsi="Times New Roman" w:cs="Times New Roman"/>
          <w:sz w:val="28"/>
          <w:szCs w:val="28"/>
          <w:shd w:val="clear" w:color="auto" w:fill="FFFFFF"/>
        </w:rPr>
        <w:t>заны между собой.</w:t>
      </w:r>
    </w:p>
    <w:p w:rsidR="00581F4C" w:rsidRPr="00D3623A" w:rsidRDefault="008047FE" w:rsidP="00581F4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57" style="position:absolute;left:0;text-align:left;margin-left:274.5pt;margin-top:5.45pt;width:188.7pt;height:60.95pt;z-index:251685888">
            <v:textbox style="mso-next-textbox:#_x0000_s1057">
              <w:txbxContent>
                <w:p w:rsidR="00073EE2" w:rsidRPr="00964EA6" w:rsidRDefault="00073EE2" w:rsidP="00964E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EA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Посредничество в кр</w:t>
                  </w:r>
                  <w:r w:rsidRPr="00964EA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964EA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дитовании</w:t>
                  </w:r>
                </w:p>
              </w:txbxContent>
            </v:textbox>
          </v:oval>
        </w:pict>
      </w:r>
      <w:r w:rsidR="001229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56" style="position:absolute;left:0;text-align:left;margin-left:13.45pt;margin-top:6.55pt;width:198.5pt;height:67.95pt;z-index:251684864">
            <v:textbox style="mso-next-textbox:#_x0000_s1056">
              <w:txbxContent>
                <w:p w:rsidR="00073EE2" w:rsidRPr="00964EA6" w:rsidRDefault="00073EE2" w:rsidP="0058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EA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Привлечение и накопл</w:t>
                  </w:r>
                  <w:r w:rsidRPr="00964EA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964EA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ние временно свободных денежных средств</w:t>
                  </w:r>
                </w:p>
              </w:txbxContent>
            </v:textbox>
          </v:oval>
        </w:pict>
      </w:r>
    </w:p>
    <w:p w:rsidR="00581F4C" w:rsidRDefault="00581F4C" w:rsidP="00581F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1F4C" w:rsidRPr="00D95DDC" w:rsidRDefault="001229A5" w:rsidP="00581F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29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4" type="#_x0000_t68" style="position:absolute;left:0;text-align:left;margin-left:282pt;margin-top:13.45pt;width:18.95pt;height:45.8pt;rotation:2501360fd;z-index:251682816">
            <v:textbox style="layout-flow:vertical-ideographic"/>
          </v:shape>
        </w:pict>
      </w:r>
      <w:r w:rsidRPr="001229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5" type="#_x0000_t68" style="position:absolute;left:0;text-align:left;margin-left:187.9pt;margin-top:18.1pt;width:18.95pt;height:40.6pt;rotation:-2525895fd;z-index:251683840">
            <v:textbox style="layout-flow:vertical-ideographic"/>
          </v:shape>
        </w:pict>
      </w:r>
    </w:p>
    <w:p w:rsidR="00581F4C" w:rsidRPr="00D95DDC" w:rsidRDefault="00581F4C" w:rsidP="00581F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F4C" w:rsidRPr="00D95DDC" w:rsidRDefault="001229A5" w:rsidP="00581F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29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left:0;text-align:left;margin-left:168.95pt;margin-top:10.4pt;width:149.45pt;height:32.25pt;z-index:251681792">
            <v:textbox style="mso-next-textbox:#_x0000_s1053">
              <w:txbxContent>
                <w:p w:rsidR="00073EE2" w:rsidRPr="00A32845" w:rsidRDefault="00073EE2" w:rsidP="0058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банков</w:t>
                  </w:r>
                </w:p>
              </w:txbxContent>
            </v:textbox>
          </v:oval>
        </w:pict>
      </w:r>
    </w:p>
    <w:p w:rsidR="00581F4C" w:rsidRPr="00D95DDC" w:rsidRDefault="008047FE" w:rsidP="00581F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29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0" type="#_x0000_t68" style="position:absolute;left:0;text-align:left;margin-left:163.05pt;margin-top:7.7pt;width:18.95pt;height:40.6pt;rotation:-8331662fd;z-index:251688960">
            <v:textbox style="layout-flow:vertical-ideographic"/>
          </v:shape>
        </w:pict>
      </w:r>
      <w:r w:rsidR="001229A5" w:rsidRPr="001229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1" type="#_x0000_t68" style="position:absolute;left:0;text-align:left;margin-left:311.75pt;margin-top:7.7pt;width:18.95pt;height:40.6pt;rotation:8354512fd;z-index:251689984">
            <v:textbox style="layout-flow:vertical-ideographic"/>
          </v:shape>
        </w:pict>
      </w:r>
    </w:p>
    <w:p w:rsidR="00581F4C" w:rsidRPr="00D95DDC" w:rsidRDefault="001229A5" w:rsidP="00581F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29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59" style="position:absolute;left:0;text-align:left;margin-left:274.5pt;margin-top:19.85pt;width:193.95pt;height:65.2pt;z-index:251687936">
            <v:textbox style="mso-next-textbox:#_x0000_s1059">
              <w:txbxContent>
                <w:p w:rsidR="00073EE2" w:rsidRPr="00964EA6" w:rsidRDefault="00073EE2" w:rsidP="00964E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EA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Создание кредитных денег.</w:t>
                  </w:r>
                </w:p>
              </w:txbxContent>
            </v:textbox>
          </v:oval>
        </w:pict>
      </w:r>
      <w:r w:rsidRPr="001229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left:0;text-align:left;margin-left:13.45pt;margin-top:19.85pt;width:203.05pt;height:65.2pt;z-index:251686912">
            <v:textbox style="mso-next-textbox:#_x0000_s1058">
              <w:txbxContent>
                <w:p w:rsidR="00073EE2" w:rsidRPr="00964EA6" w:rsidRDefault="00073EE2" w:rsidP="00964E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EA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Посредничество в пров</w:t>
                  </w:r>
                  <w:r w:rsidRPr="00964EA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964EA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дении расчетов и плат</w:t>
                  </w:r>
                  <w:r w:rsidRPr="00964EA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964EA6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жей</w:t>
                  </w:r>
                </w:p>
              </w:txbxContent>
            </v:textbox>
          </v:oval>
        </w:pict>
      </w:r>
    </w:p>
    <w:p w:rsidR="00964EA6" w:rsidRDefault="00964EA6" w:rsidP="00581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EA6" w:rsidRDefault="00964EA6" w:rsidP="00581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EA6" w:rsidRDefault="00964EA6" w:rsidP="00581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F4C" w:rsidRDefault="00581F4C" w:rsidP="00581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2711B2" w:rsidRPr="00A32845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C20A9C">
        <w:rPr>
          <w:rFonts w:ascii="Times New Roman" w:hAnsi="Times New Roman" w:cs="Times New Roman"/>
          <w:sz w:val="28"/>
          <w:szCs w:val="28"/>
        </w:rPr>
        <w:t xml:space="preserve"> Функции банков (составлен</w:t>
      </w:r>
      <w:r>
        <w:rPr>
          <w:rFonts w:ascii="Times New Roman" w:hAnsi="Times New Roman" w:cs="Times New Roman"/>
          <w:sz w:val="28"/>
          <w:szCs w:val="28"/>
        </w:rPr>
        <w:t xml:space="preserve"> автором)</w:t>
      </w:r>
    </w:p>
    <w:p w:rsidR="00581F4C" w:rsidRDefault="00581F4C" w:rsidP="00581F4C">
      <w:pPr>
        <w:tabs>
          <w:tab w:val="left" w:pos="396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01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можно заметить из рисунка 1</w:t>
      </w:r>
      <w:r w:rsidRPr="000D301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банка</w:t>
      </w:r>
      <w:r w:rsidR="00046F7E">
        <w:rPr>
          <w:rFonts w:ascii="Times New Roman" w:hAnsi="Times New Roman" w:cs="Times New Roman"/>
          <w:sz w:val="28"/>
          <w:szCs w:val="28"/>
        </w:rPr>
        <w:t>м принято относить 4 функции.</w:t>
      </w:r>
    </w:p>
    <w:p w:rsidR="00A32845" w:rsidRPr="00144F9A" w:rsidRDefault="00871870" w:rsidP="0035328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="009F6DAE">
        <w:rPr>
          <w:bCs/>
          <w:sz w:val="28"/>
          <w:szCs w:val="28"/>
        </w:rPr>
        <w:t xml:space="preserve"> П</w:t>
      </w:r>
      <w:r w:rsidR="00A32845" w:rsidRPr="00144F9A">
        <w:rPr>
          <w:bCs/>
          <w:sz w:val="28"/>
          <w:szCs w:val="28"/>
        </w:rPr>
        <w:t xml:space="preserve">ривлечение и накопление временно свободных денежных средств. </w:t>
      </w:r>
      <w:r w:rsidR="00A32845" w:rsidRPr="00144F9A">
        <w:rPr>
          <w:sz w:val="28"/>
          <w:szCs w:val="28"/>
        </w:rPr>
        <w:t>Денежные средства, сосредоточенные в банке, с одной стороны, приносят их владельцам определенный процентный доход, а с другой  – служат источником ресурсов для проведения ссудных операций. Именно с помощью финансовых организаций временно свободные денежные средства становятся ссудным к</w:t>
      </w:r>
      <w:r w:rsidR="00A32845" w:rsidRPr="00144F9A">
        <w:rPr>
          <w:sz w:val="28"/>
          <w:szCs w:val="28"/>
        </w:rPr>
        <w:t>а</w:t>
      </w:r>
      <w:r w:rsidR="00A32845" w:rsidRPr="00144F9A">
        <w:rPr>
          <w:sz w:val="28"/>
          <w:szCs w:val="28"/>
        </w:rPr>
        <w:t>питалом, который используется банками для кредитования.</w:t>
      </w:r>
    </w:p>
    <w:p w:rsidR="00A32845" w:rsidRPr="00144F9A" w:rsidRDefault="00871870" w:rsidP="00073E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</w:t>
      </w:r>
      <w:r w:rsidR="009F6DAE">
        <w:rPr>
          <w:bCs/>
          <w:sz w:val="28"/>
          <w:szCs w:val="28"/>
        </w:rPr>
        <w:t xml:space="preserve"> П</w:t>
      </w:r>
      <w:r w:rsidR="00A32845" w:rsidRPr="00144F9A">
        <w:rPr>
          <w:bCs/>
          <w:sz w:val="28"/>
          <w:szCs w:val="28"/>
        </w:rPr>
        <w:t>осредничество в кредитовании.</w:t>
      </w:r>
      <w:r w:rsidR="00A32845" w:rsidRPr="00144F9A">
        <w:rPr>
          <w:rStyle w:val="apple-converted-space"/>
          <w:bCs/>
          <w:sz w:val="28"/>
          <w:szCs w:val="28"/>
        </w:rPr>
        <w:t> </w:t>
      </w:r>
      <w:r w:rsidR="00A32845" w:rsidRPr="00144F9A">
        <w:rPr>
          <w:sz w:val="28"/>
          <w:szCs w:val="28"/>
        </w:rPr>
        <w:t>Прямым кредитным отношениям м</w:t>
      </w:r>
      <w:r w:rsidR="00A32845" w:rsidRPr="00144F9A">
        <w:rPr>
          <w:sz w:val="28"/>
          <w:szCs w:val="28"/>
        </w:rPr>
        <w:t>е</w:t>
      </w:r>
      <w:r w:rsidR="00A32845" w:rsidRPr="00144F9A">
        <w:rPr>
          <w:sz w:val="28"/>
          <w:szCs w:val="28"/>
        </w:rPr>
        <w:t>жду владельцами свободных денежных средств и нуждающимися в них мешает много факторов. Например, несовпадение размера предлагаемого в ссуду д</w:t>
      </w:r>
      <w:r w:rsidR="00A32845" w:rsidRPr="00144F9A">
        <w:rPr>
          <w:sz w:val="28"/>
          <w:szCs w:val="28"/>
        </w:rPr>
        <w:t>е</w:t>
      </w:r>
      <w:r w:rsidR="00A32845" w:rsidRPr="00144F9A">
        <w:rPr>
          <w:sz w:val="28"/>
          <w:szCs w:val="28"/>
        </w:rPr>
        <w:t>нежного капитала с требуемой суммой займа или объемом спроса на него, н</w:t>
      </w:r>
      <w:r w:rsidR="00A32845" w:rsidRPr="00144F9A">
        <w:rPr>
          <w:sz w:val="28"/>
          <w:szCs w:val="28"/>
        </w:rPr>
        <w:t>е</w:t>
      </w:r>
      <w:r w:rsidR="00A32845" w:rsidRPr="00144F9A">
        <w:rPr>
          <w:sz w:val="28"/>
          <w:szCs w:val="28"/>
        </w:rPr>
        <w:t xml:space="preserve">совпадение срока высвобождения этого капитала со сроком ссуды, риски </w:t>
      </w:r>
      <w:proofErr w:type="spellStart"/>
      <w:r w:rsidR="00A32845" w:rsidRPr="00144F9A">
        <w:rPr>
          <w:sz w:val="28"/>
          <w:szCs w:val="28"/>
        </w:rPr>
        <w:t>н</w:t>
      </w:r>
      <w:r w:rsidR="00A32845" w:rsidRPr="00144F9A">
        <w:rPr>
          <w:sz w:val="28"/>
          <w:szCs w:val="28"/>
        </w:rPr>
        <w:t>е</w:t>
      </w:r>
      <w:r w:rsidR="00A32845" w:rsidRPr="00144F9A">
        <w:rPr>
          <w:sz w:val="28"/>
          <w:szCs w:val="28"/>
        </w:rPr>
        <w:t>возврата</w:t>
      </w:r>
      <w:proofErr w:type="spellEnd"/>
      <w:r w:rsidR="00A32845" w:rsidRPr="00144F9A">
        <w:rPr>
          <w:sz w:val="28"/>
          <w:szCs w:val="28"/>
        </w:rPr>
        <w:t xml:space="preserve"> кредита и т. д. Выполняя функцию финансового посредника, банк ус</w:t>
      </w:r>
      <w:r w:rsidR="00A32845" w:rsidRPr="00144F9A">
        <w:rPr>
          <w:sz w:val="28"/>
          <w:szCs w:val="28"/>
        </w:rPr>
        <w:t>т</w:t>
      </w:r>
      <w:r w:rsidR="00A32845" w:rsidRPr="00144F9A">
        <w:rPr>
          <w:sz w:val="28"/>
          <w:szCs w:val="28"/>
        </w:rPr>
        <w:t>раняет эти проблемы. Посредством депозитных и ссудных операций они пер</w:t>
      </w:r>
      <w:r w:rsidR="00A32845" w:rsidRPr="00144F9A">
        <w:rPr>
          <w:sz w:val="28"/>
          <w:szCs w:val="28"/>
        </w:rPr>
        <w:t>е</w:t>
      </w:r>
      <w:r w:rsidR="00A32845" w:rsidRPr="00144F9A">
        <w:rPr>
          <w:sz w:val="28"/>
          <w:szCs w:val="28"/>
        </w:rPr>
        <w:t>распределяют ресурсы между участниками экономических отношений. Вр</w:t>
      </w:r>
      <w:r w:rsidR="00A32845" w:rsidRPr="00144F9A">
        <w:rPr>
          <w:sz w:val="28"/>
          <w:szCs w:val="28"/>
        </w:rPr>
        <w:t>е</w:t>
      </w:r>
      <w:r w:rsidR="00A32845" w:rsidRPr="00144F9A">
        <w:rPr>
          <w:sz w:val="28"/>
          <w:szCs w:val="28"/>
        </w:rPr>
        <w:t xml:space="preserve">менно свободные денежные средства направляются туда, где существует </w:t>
      </w:r>
      <w:r w:rsidR="00073EE2">
        <w:rPr>
          <w:sz w:val="28"/>
          <w:szCs w:val="28"/>
        </w:rPr>
        <w:t>п</w:t>
      </w:r>
      <w:r w:rsidR="00073EE2">
        <w:rPr>
          <w:sz w:val="28"/>
          <w:szCs w:val="28"/>
        </w:rPr>
        <w:t>о</w:t>
      </w:r>
      <w:r w:rsidR="00A32845" w:rsidRPr="00144F9A">
        <w:rPr>
          <w:sz w:val="28"/>
          <w:szCs w:val="28"/>
        </w:rPr>
        <w:lastRenderedPageBreak/>
        <w:t>требность в них и где они способны принести экономическую выгоду. Банк обяз</w:t>
      </w:r>
      <w:r w:rsidR="00A32845" w:rsidRPr="00144F9A">
        <w:rPr>
          <w:sz w:val="28"/>
          <w:szCs w:val="28"/>
        </w:rPr>
        <w:t>а</w:t>
      </w:r>
      <w:r w:rsidR="00A32845" w:rsidRPr="00144F9A">
        <w:rPr>
          <w:sz w:val="28"/>
          <w:szCs w:val="28"/>
        </w:rPr>
        <w:t>тельно просчитывает кредитные риски.</w:t>
      </w:r>
    </w:p>
    <w:p w:rsidR="00A32845" w:rsidRPr="00144F9A" w:rsidRDefault="00871870" w:rsidP="0035328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</w:t>
      </w:r>
      <w:r w:rsidR="009F6DAE">
        <w:rPr>
          <w:bCs/>
          <w:sz w:val="28"/>
          <w:szCs w:val="28"/>
        </w:rPr>
        <w:t xml:space="preserve"> П</w:t>
      </w:r>
      <w:r w:rsidR="00A32845" w:rsidRPr="00144F9A">
        <w:rPr>
          <w:bCs/>
          <w:sz w:val="28"/>
          <w:szCs w:val="28"/>
        </w:rPr>
        <w:t>осредничество в проведении расчетов и платежей.</w:t>
      </w:r>
      <w:r w:rsidR="00A32845" w:rsidRPr="00144F9A">
        <w:rPr>
          <w:rStyle w:val="apple-converted-space"/>
          <w:sz w:val="28"/>
          <w:szCs w:val="28"/>
        </w:rPr>
        <w:t> </w:t>
      </w:r>
      <w:r w:rsidR="00A32845" w:rsidRPr="00144F9A">
        <w:rPr>
          <w:sz w:val="28"/>
          <w:szCs w:val="28"/>
        </w:rPr>
        <w:t>Через банки пр</w:t>
      </w:r>
      <w:r w:rsidR="00A32845" w:rsidRPr="00144F9A">
        <w:rPr>
          <w:sz w:val="28"/>
          <w:szCs w:val="28"/>
        </w:rPr>
        <w:t>о</w:t>
      </w:r>
      <w:r w:rsidR="00A32845" w:rsidRPr="00144F9A">
        <w:rPr>
          <w:sz w:val="28"/>
          <w:szCs w:val="28"/>
        </w:rPr>
        <w:t>ходят платежи населения, предприятий, организаций и т. д. Сегодня кредитные организации обеспечивают и регулируют процесс расчетов практически между всеми субъектами экономических отношений. Банки предлагают клиентам ра</w:t>
      </w:r>
      <w:r w:rsidR="00A32845" w:rsidRPr="00144F9A">
        <w:rPr>
          <w:sz w:val="28"/>
          <w:szCs w:val="28"/>
        </w:rPr>
        <w:t>з</w:t>
      </w:r>
      <w:r w:rsidR="00A32845" w:rsidRPr="00144F9A">
        <w:rPr>
          <w:sz w:val="28"/>
          <w:szCs w:val="28"/>
        </w:rPr>
        <w:t>личные формы расчетов:</w:t>
      </w:r>
      <w:r w:rsidR="00A32845" w:rsidRPr="00144F9A">
        <w:rPr>
          <w:rStyle w:val="apple-converted-space"/>
          <w:sz w:val="28"/>
          <w:szCs w:val="28"/>
        </w:rPr>
        <w:t> </w:t>
      </w:r>
      <w:hyperlink r:id="rId8" w:tooltip="платежные поручения" w:history="1">
        <w:r w:rsidR="00A32845" w:rsidRPr="00144F9A">
          <w:rPr>
            <w:rStyle w:val="a7"/>
            <w:color w:val="auto"/>
            <w:sz w:val="28"/>
            <w:szCs w:val="28"/>
            <w:u w:val="none"/>
          </w:rPr>
          <w:t>платежные поручения</w:t>
        </w:r>
      </w:hyperlink>
      <w:r w:rsidR="00A32845" w:rsidRPr="00144F9A">
        <w:rPr>
          <w:sz w:val="28"/>
          <w:szCs w:val="28"/>
        </w:rPr>
        <w:t>,</w:t>
      </w:r>
      <w:r w:rsidR="00A32845" w:rsidRPr="00144F9A">
        <w:rPr>
          <w:rStyle w:val="apple-converted-space"/>
          <w:sz w:val="28"/>
          <w:szCs w:val="28"/>
        </w:rPr>
        <w:t> </w:t>
      </w:r>
      <w:hyperlink r:id="rId9" w:tooltip="инкассо" w:history="1">
        <w:r w:rsidR="00A32845" w:rsidRPr="00144F9A">
          <w:rPr>
            <w:rStyle w:val="a7"/>
            <w:color w:val="auto"/>
            <w:sz w:val="28"/>
            <w:szCs w:val="28"/>
            <w:u w:val="none"/>
          </w:rPr>
          <w:t>инкассо</w:t>
        </w:r>
      </w:hyperlink>
      <w:r w:rsidR="00A32845" w:rsidRPr="00144F9A">
        <w:rPr>
          <w:sz w:val="28"/>
          <w:szCs w:val="28"/>
        </w:rPr>
        <w:t>,</w:t>
      </w:r>
      <w:r w:rsidR="00A32845" w:rsidRPr="00144F9A">
        <w:rPr>
          <w:rStyle w:val="apple-converted-space"/>
          <w:sz w:val="28"/>
          <w:szCs w:val="28"/>
        </w:rPr>
        <w:t> </w:t>
      </w:r>
      <w:hyperlink r:id="rId10" w:tooltip="аккредитивы" w:history="1">
        <w:r w:rsidR="00A32845" w:rsidRPr="00144F9A">
          <w:rPr>
            <w:rStyle w:val="a7"/>
            <w:color w:val="auto"/>
            <w:sz w:val="28"/>
            <w:szCs w:val="28"/>
            <w:u w:val="none"/>
          </w:rPr>
          <w:t>аккредитивы</w:t>
        </w:r>
      </w:hyperlink>
      <w:r w:rsidR="00A32845" w:rsidRPr="00144F9A">
        <w:rPr>
          <w:sz w:val="28"/>
          <w:szCs w:val="28"/>
        </w:rPr>
        <w:t>, ч</w:t>
      </w:r>
      <w:r w:rsidR="00A32845" w:rsidRPr="00144F9A">
        <w:rPr>
          <w:sz w:val="28"/>
          <w:szCs w:val="28"/>
        </w:rPr>
        <w:t>е</w:t>
      </w:r>
      <w:r w:rsidR="00A32845" w:rsidRPr="00144F9A">
        <w:rPr>
          <w:sz w:val="28"/>
          <w:szCs w:val="28"/>
        </w:rPr>
        <w:t>ки,</w:t>
      </w:r>
      <w:r w:rsidR="00A32845" w:rsidRPr="00144F9A">
        <w:rPr>
          <w:rStyle w:val="apple-converted-space"/>
          <w:sz w:val="28"/>
          <w:szCs w:val="28"/>
        </w:rPr>
        <w:t> </w:t>
      </w:r>
      <w:hyperlink r:id="rId11" w:tooltip="векселя" w:history="1">
        <w:r w:rsidR="00A32845" w:rsidRPr="00144F9A">
          <w:rPr>
            <w:rStyle w:val="a7"/>
            <w:color w:val="auto"/>
            <w:sz w:val="28"/>
            <w:szCs w:val="28"/>
            <w:u w:val="none"/>
          </w:rPr>
          <w:t>векселя</w:t>
        </w:r>
      </w:hyperlink>
      <w:r w:rsidR="00A32845" w:rsidRPr="00144F9A">
        <w:rPr>
          <w:sz w:val="28"/>
          <w:szCs w:val="28"/>
        </w:rPr>
        <w:t>,</w:t>
      </w:r>
      <w:r w:rsidR="00A32845" w:rsidRPr="00144F9A">
        <w:rPr>
          <w:rStyle w:val="apple-converted-space"/>
          <w:sz w:val="28"/>
          <w:szCs w:val="28"/>
        </w:rPr>
        <w:t> </w:t>
      </w:r>
      <w:hyperlink r:id="rId12" w:tooltip="банковские карты" w:history="1">
        <w:r w:rsidR="00A32845" w:rsidRPr="00144F9A">
          <w:rPr>
            <w:rStyle w:val="a7"/>
            <w:color w:val="auto"/>
            <w:sz w:val="28"/>
            <w:szCs w:val="28"/>
            <w:u w:val="none"/>
          </w:rPr>
          <w:t>банковские карты</w:t>
        </w:r>
      </w:hyperlink>
      <w:r w:rsidR="00A32845" w:rsidRPr="00144F9A">
        <w:rPr>
          <w:rStyle w:val="apple-converted-space"/>
          <w:sz w:val="28"/>
          <w:szCs w:val="28"/>
        </w:rPr>
        <w:t> </w:t>
      </w:r>
      <w:r w:rsidR="00A32845" w:rsidRPr="00144F9A">
        <w:rPr>
          <w:sz w:val="28"/>
          <w:szCs w:val="28"/>
        </w:rPr>
        <w:t>и т.д. В последние годы активно развиваются электронные безналичные расчеты. Кредитные организации отвечают за сво</w:t>
      </w:r>
      <w:r w:rsidR="00A32845" w:rsidRPr="00144F9A">
        <w:rPr>
          <w:sz w:val="28"/>
          <w:szCs w:val="28"/>
        </w:rPr>
        <w:t>е</w:t>
      </w:r>
      <w:r w:rsidR="00A32845" w:rsidRPr="00144F9A">
        <w:rPr>
          <w:sz w:val="28"/>
          <w:szCs w:val="28"/>
        </w:rPr>
        <w:t>временное выполнение поручений своих клиентов по совершению платежей.</w:t>
      </w:r>
    </w:p>
    <w:p w:rsidR="00A32845" w:rsidRPr="00144F9A" w:rsidRDefault="00871870" w:rsidP="0035328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</w:t>
      </w:r>
      <w:r w:rsidR="009F6DAE">
        <w:rPr>
          <w:bCs/>
          <w:sz w:val="28"/>
          <w:szCs w:val="28"/>
        </w:rPr>
        <w:t xml:space="preserve"> С</w:t>
      </w:r>
      <w:r w:rsidR="00A32845" w:rsidRPr="00144F9A">
        <w:rPr>
          <w:bCs/>
          <w:sz w:val="28"/>
          <w:szCs w:val="28"/>
        </w:rPr>
        <w:t>оздание кредитных денег.</w:t>
      </w:r>
      <w:r w:rsidR="00A32845" w:rsidRPr="00144F9A">
        <w:rPr>
          <w:rStyle w:val="apple-converted-space"/>
          <w:sz w:val="28"/>
          <w:szCs w:val="28"/>
        </w:rPr>
        <w:t> </w:t>
      </w:r>
      <w:r w:rsidR="00A32845" w:rsidRPr="00144F9A">
        <w:rPr>
          <w:sz w:val="28"/>
          <w:szCs w:val="28"/>
        </w:rPr>
        <w:t>Предоставляя ссуды, банки создают так н</w:t>
      </w:r>
      <w:r w:rsidR="00A32845" w:rsidRPr="00144F9A">
        <w:rPr>
          <w:sz w:val="28"/>
          <w:szCs w:val="28"/>
        </w:rPr>
        <w:t>а</w:t>
      </w:r>
      <w:r w:rsidR="00A32845" w:rsidRPr="00144F9A">
        <w:rPr>
          <w:sz w:val="28"/>
          <w:szCs w:val="28"/>
        </w:rPr>
        <w:t>зываемые кредитные деньги. Они не имеют физического вида, а существуют только в виде записи на счете в банке. Механизм создания кредитных денег р</w:t>
      </w:r>
      <w:r w:rsidR="00A32845" w:rsidRPr="00144F9A">
        <w:rPr>
          <w:sz w:val="28"/>
          <w:szCs w:val="28"/>
        </w:rPr>
        <w:t>е</w:t>
      </w:r>
      <w:r w:rsidR="00A32845" w:rsidRPr="00144F9A">
        <w:rPr>
          <w:sz w:val="28"/>
          <w:szCs w:val="28"/>
        </w:rPr>
        <w:t>гулируется Центральным банком с помощью нормативов обязательного резе</w:t>
      </w:r>
      <w:r w:rsidR="00A32845" w:rsidRPr="00144F9A">
        <w:rPr>
          <w:sz w:val="28"/>
          <w:szCs w:val="28"/>
        </w:rPr>
        <w:t>р</w:t>
      </w:r>
      <w:r w:rsidR="00A32845" w:rsidRPr="00144F9A">
        <w:rPr>
          <w:sz w:val="28"/>
          <w:szCs w:val="28"/>
        </w:rPr>
        <w:t>вирования. Кредитные организации обязаны оставлять определенную часть сре</w:t>
      </w:r>
      <w:proofErr w:type="gramStart"/>
      <w:r w:rsidR="00A32845" w:rsidRPr="00144F9A">
        <w:rPr>
          <w:sz w:val="28"/>
          <w:szCs w:val="28"/>
        </w:rPr>
        <w:t>дств вкл</w:t>
      </w:r>
      <w:proofErr w:type="gramEnd"/>
      <w:r w:rsidR="00A32845" w:rsidRPr="00144F9A">
        <w:rPr>
          <w:sz w:val="28"/>
          <w:szCs w:val="28"/>
        </w:rPr>
        <w:t>адчиков в форме резерва, остальную часть они могут выдавать в в</w:t>
      </w:r>
      <w:r w:rsidR="00A32845" w:rsidRPr="00144F9A">
        <w:rPr>
          <w:sz w:val="28"/>
          <w:szCs w:val="28"/>
        </w:rPr>
        <w:t>и</w:t>
      </w:r>
      <w:r w:rsidR="00A32845" w:rsidRPr="00144F9A">
        <w:rPr>
          <w:sz w:val="28"/>
          <w:szCs w:val="28"/>
        </w:rPr>
        <w:t>де ссуд. При этом при выдаче кредита происходит увеличение общего колич</w:t>
      </w:r>
      <w:r w:rsidR="00A32845" w:rsidRPr="00144F9A">
        <w:rPr>
          <w:sz w:val="28"/>
          <w:szCs w:val="28"/>
        </w:rPr>
        <w:t>е</w:t>
      </w:r>
      <w:r w:rsidR="00A32845" w:rsidRPr="00144F9A">
        <w:rPr>
          <w:sz w:val="28"/>
          <w:szCs w:val="28"/>
        </w:rPr>
        <w:t>ства безналичных денег, находящихся в обращении, и наоборот, когда клиент погашает ссуду, денежная масса сокращается.</w:t>
      </w:r>
    </w:p>
    <w:p w:rsidR="00975B05" w:rsidRDefault="00581F4C" w:rsidP="00353281">
      <w:pPr>
        <w:tabs>
          <w:tab w:val="right" w:pos="3969"/>
          <w:tab w:val="center" w:leader="dot" w:pos="907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первой главе </w:t>
      </w:r>
      <w:r w:rsidRPr="000D3018">
        <w:rPr>
          <w:rFonts w:ascii="Times New Roman" w:hAnsi="Times New Roman" w:cs="Times New Roman"/>
          <w:sz w:val="28"/>
          <w:szCs w:val="28"/>
        </w:rPr>
        <w:t>были рассмотрены теоретические вопр</w:t>
      </w:r>
      <w:r w:rsidRPr="000D3018">
        <w:rPr>
          <w:rFonts w:ascii="Times New Roman" w:hAnsi="Times New Roman" w:cs="Times New Roman"/>
          <w:sz w:val="28"/>
          <w:szCs w:val="28"/>
        </w:rPr>
        <w:t>о</w:t>
      </w:r>
      <w:r w:rsidRPr="000D3018">
        <w:rPr>
          <w:rFonts w:ascii="Times New Roman" w:hAnsi="Times New Roman" w:cs="Times New Roman"/>
          <w:sz w:val="28"/>
          <w:szCs w:val="28"/>
        </w:rPr>
        <w:t>сы, связанные с изучением сущностных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 банков</w:t>
      </w:r>
      <w:r w:rsidRPr="000D3018">
        <w:rPr>
          <w:rFonts w:ascii="Times New Roman" w:hAnsi="Times New Roman" w:cs="Times New Roman"/>
          <w:sz w:val="28"/>
          <w:szCs w:val="28"/>
        </w:rPr>
        <w:t>, исследован в</w:t>
      </w:r>
      <w:r w:rsidRPr="000D3018">
        <w:rPr>
          <w:rFonts w:ascii="Times New Roman" w:hAnsi="Times New Roman" w:cs="Times New Roman"/>
          <w:sz w:val="28"/>
          <w:szCs w:val="28"/>
        </w:rPr>
        <w:t>о</w:t>
      </w:r>
      <w:r w:rsidRPr="000D3018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0D3018">
        <w:rPr>
          <w:rFonts w:ascii="Times New Roman" w:hAnsi="Times New Roman" w:cs="Times New Roman"/>
          <w:sz w:val="28"/>
          <w:szCs w:val="28"/>
        </w:rPr>
        <w:t xml:space="preserve"> становления и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Pr="000D3018">
        <w:rPr>
          <w:rFonts w:ascii="Times New Roman" w:hAnsi="Times New Roman" w:cs="Times New Roman"/>
          <w:sz w:val="28"/>
          <w:szCs w:val="28"/>
        </w:rPr>
        <w:t xml:space="preserve">, а также изучены функции </w:t>
      </w:r>
      <w:r>
        <w:rPr>
          <w:rFonts w:ascii="Times New Roman" w:hAnsi="Times New Roman" w:cs="Times New Roman"/>
          <w:sz w:val="28"/>
          <w:szCs w:val="28"/>
        </w:rPr>
        <w:t>банков и их</w:t>
      </w:r>
      <w:r w:rsidRPr="000D3018">
        <w:rPr>
          <w:rFonts w:ascii="Times New Roman" w:hAnsi="Times New Roman" w:cs="Times New Roman"/>
          <w:sz w:val="28"/>
          <w:szCs w:val="28"/>
        </w:rPr>
        <w:t xml:space="preserve"> виды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AF1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Toc483519908"/>
    </w:p>
    <w:p w:rsidR="00975B05" w:rsidRDefault="00975B05" w:rsidP="00975B05">
      <w:pPr>
        <w:tabs>
          <w:tab w:val="right" w:pos="3969"/>
          <w:tab w:val="center" w:leader="dot" w:pos="907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B05" w:rsidRDefault="00975B05" w:rsidP="00975B05">
      <w:pPr>
        <w:tabs>
          <w:tab w:val="right" w:pos="3969"/>
          <w:tab w:val="center" w:leader="dot" w:pos="907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B05" w:rsidRDefault="00975B05" w:rsidP="00975B05">
      <w:pPr>
        <w:tabs>
          <w:tab w:val="right" w:pos="3969"/>
          <w:tab w:val="center" w:leader="dot" w:pos="907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B05" w:rsidRDefault="00975B05" w:rsidP="00975B05">
      <w:pPr>
        <w:tabs>
          <w:tab w:val="right" w:pos="3969"/>
          <w:tab w:val="center" w:leader="dot" w:pos="907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F7E" w:rsidRDefault="00046F7E" w:rsidP="00C96293">
      <w:pPr>
        <w:tabs>
          <w:tab w:val="right" w:pos="3969"/>
          <w:tab w:val="center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F7E" w:rsidRDefault="00046F7E" w:rsidP="00C96293">
      <w:pPr>
        <w:tabs>
          <w:tab w:val="right" w:pos="3969"/>
          <w:tab w:val="center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F7E" w:rsidRDefault="00046F7E" w:rsidP="00C96293">
      <w:pPr>
        <w:tabs>
          <w:tab w:val="right" w:pos="3969"/>
          <w:tab w:val="center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985" w:rsidRDefault="00C00985" w:rsidP="00C00985">
      <w:pPr>
        <w:tabs>
          <w:tab w:val="right" w:pos="3969"/>
          <w:tab w:val="center" w:leader="do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5B05" w:rsidRDefault="00102720" w:rsidP="00C00985">
      <w:pPr>
        <w:tabs>
          <w:tab w:val="right" w:pos="3969"/>
          <w:tab w:val="center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8187A">
        <w:rPr>
          <w:rFonts w:ascii="Times New Roman" w:hAnsi="Times New Roman" w:cs="Times New Roman"/>
          <w:sz w:val="28"/>
          <w:szCs w:val="28"/>
        </w:rPr>
        <w:t xml:space="preserve"> </w:t>
      </w:r>
      <w:r w:rsidR="00052A13">
        <w:rPr>
          <w:rFonts w:ascii="Times New Roman" w:hAnsi="Times New Roman" w:cs="Times New Roman"/>
          <w:sz w:val="28"/>
          <w:szCs w:val="28"/>
        </w:rPr>
        <w:t>Современное состояние банковской системы в РФ</w:t>
      </w:r>
      <w:bookmarkStart w:id="6" w:name="_Toc483519909"/>
      <w:bookmarkEnd w:id="5"/>
    </w:p>
    <w:p w:rsidR="00975B05" w:rsidRDefault="00975B05" w:rsidP="00C96293">
      <w:pPr>
        <w:tabs>
          <w:tab w:val="right" w:pos="3969"/>
          <w:tab w:val="center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7BB" w:rsidRDefault="00102720" w:rsidP="00C96293">
      <w:pPr>
        <w:tabs>
          <w:tab w:val="right" w:pos="3969"/>
          <w:tab w:val="center" w:leader="dot" w:pos="907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E194D">
        <w:rPr>
          <w:rFonts w:ascii="Times New Roman" w:hAnsi="Times New Roman" w:cs="Times New Roman"/>
          <w:sz w:val="28"/>
          <w:szCs w:val="28"/>
        </w:rPr>
        <w:t xml:space="preserve"> </w:t>
      </w:r>
      <w:r w:rsidR="00C00985">
        <w:rPr>
          <w:rFonts w:ascii="Times New Roman" w:hAnsi="Times New Roman" w:cs="Times New Roman"/>
          <w:sz w:val="28"/>
          <w:szCs w:val="28"/>
        </w:rPr>
        <w:t>Оценка состояния</w:t>
      </w:r>
      <w:r w:rsidR="001349A3">
        <w:rPr>
          <w:rFonts w:ascii="Times New Roman" w:hAnsi="Times New Roman" w:cs="Times New Roman"/>
          <w:sz w:val="28"/>
          <w:szCs w:val="28"/>
        </w:rPr>
        <w:t xml:space="preserve"> </w:t>
      </w:r>
      <w:r w:rsidR="009646A7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1349A3">
        <w:rPr>
          <w:rFonts w:ascii="Times New Roman" w:hAnsi="Times New Roman" w:cs="Times New Roman"/>
          <w:sz w:val="28"/>
          <w:szCs w:val="28"/>
        </w:rPr>
        <w:t>банковской системы в России</w:t>
      </w:r>
      <w:bookmarkEnd w:id="6"/>
    </w:p>
    <w:p w:rsidR="00871870" w:rsidRDefault="00871870" w:rsidP="00C96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F82" w:rsidRPr="006F7F82" w:rsidRDefault="006F7F82" w:rsidP="00C9629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действующем законодательстве закреплены основные принципы орг</w:t>
      </w:r>
      <w:r w:rsidRPr="006F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банковской системы России, к числу которых относятся:</w:t>
      </w:r>
    </w:p>
    <w:p w:rsidR="006F7F82" w:rsidRPr="006F7F82" w:rsidRDefault="002711B2" w:rsidP="002711B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845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BD107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F7F82" w:rsidRPr="006F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двухуровневой структуры банковской системы;</w:t>
      </w:r>
    </w:p>
    <w:p w:rsidR="006F7F82" w:rsidRPr="006F7F82" w:rsidRDefault="002711B2" w:rsidP="002711B2">
      <w:pPr>
        <w:shd w:val="clear" w:color="auto" w:fill="FFFFFF"/>
        <w:spacing w:after="32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845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BD107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F7F82" w:rsidRPr="006F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универсальности банков.</w:t>
      </w:r>
    </w:p>
    <w:p w:rsidR="001349A3" w:rsidRDefault="001229A5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42.95pt;margin-top:15.55pt;width:149.25pt;height:27pt;z-index:251658240">
            <v:textbox style="mso-next-textbox:#_x0000_s1026">
              <w:txbxContent>
                <w:p w:rsidR="00073EE2" w:rsidRPr="00746D3C" w:rsidRDefault="00073EE2" w:rsidP="00746D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6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Банковская система</w:t>
                  </w:r>
                </w:p>
              </w:txbxContent>
            </v:textbox>
          </v:rect>
        </w:pict>
      </w:r>
    </w:p>
    <w:p w:rsidR="00746D3C" w:rsidRDefault="001229A5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8.2pt;margin-top:4.15pt;width:0;height:132.7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8.2pt;margin-top:4.15pt;width:114.75pt;height:0;flip:x;z-index:251659264" o:connectortype="straight"/>
        </w:pict>
      </w:r>
    </w:p>
    <w:p w:rsidR="00746D3C" w:rsidRDefault="00746D3C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6D3C" w:rsidRDefault="001229A5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18.2pt;margin-top:22.6pt;width:29.25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47.45pt;margin-top:1.6pt;width:149.25pt;height:39.75pt;z-index:251660288">
            <v:textbox style="mso-next-textbox:#_x0000_s1029">
              <w:txbxContent>
                <w:p w:rsidR="00073EE2" w:rsidRDefault="00073EE2" w:rsidP="00746D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Центральный банк</w:t>
                  </w:r>
                </w:p>
                <w:p w:rsidR="00073EE2" w:rsidRPr="00746D3C" w:rsidRDefault="00073EE2" w:rsidP="00746D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(Банк России)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8.2pt;margin-top:22.6pt;width:9.75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7.95pt;margin-top:7.6pt;width:80.25pt;height:27pt;z-index:251662336">
            <v:textbox style="mso-next-textbox:#_x0000_s1031">
              <w:txbxContent>
                <w:p w:rsidR="00073EE2" w:rsidRPr="00760704" w:rsidRDefault="00073EE2" w:rsidP="00746D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I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</w:t>
                  </w:r>
                </w:p>
              </w:txbxContent>
            </v:textbox>
          </v:rect>
        </w:pict>
      </w:r>
    </w:p>
    <w:p w:rsidR="00746D3C" w:rsidRDefault="00746D3C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6D3C" w:rsidRDefault="00746D3C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6D3C" w:rsidRDefault="001229A5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18.2pt;margin-top:16.2pt;width:28.5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46.7pt;margin-top:2.7pt;width:149.25pt;height:26.25pt;z-index:251661312">
            <v:textbox style="mso-next-textbox:#_x0000_s1030">
              <w:txbxContent>
                <w:p w:rsidR="00073EE2" w:rsidRPr="00746D3C" w:rsidRDefault="00073EE2" w:rsidP="00746D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Коммерческие банки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8.2pt;margin-top:16.2pt;width:9.7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7.95pt;margin-top:1.95pt;width:80.25pt;height:27pt;z-index:251663360">
            <v:textbox style="mso-next-textbox:#_x0000_s1032">
              <w:txbxContent>
                <w:p w:rsidR="00073EE2" w:rsidRPr="00760704" w:rsidRDefault="00073EE2" w:rsidP="007607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II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</w:t>
                  </w:r>
                </w:p>
              </w:txbxContent>
            </v:textbox>
          </v:rect>
        </w:pict>
      </w:r>
    </w:p>
    <w:p w:rsidR="00746D3C" w:rsidRDefault="001229A5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91.45pt;margin-top:4.8pt;width:.75pt;height:107.2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355.95pt;margin-top:21.3pt;width:0;height:20.2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88.95pt;margin-top:21.3pt;width:0;height:20.2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88.95pt;margin-top:20.55pt;width:267pt;height:.7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220.2pt;margin-top:4.8pt;width:0;height:36.7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56.45pt;margin-top:4.8pt;width:0;height:107.25pt;z-index:251674624" o:connectortype="straight"/>
        </w:pict>
      </w:r>
    </w:p>
    <w:p w:rsidR="00746D3C" w:rsidRDefault="001229A5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301.95pt;margin-top:17.4pt;width:150.75pt;height:39.75pt;z-index:251671552">
            <v:textbox style="mso-next-textbox:#_x0000_s1041">
              <w:txbxContent>
                <w:p w:rsidR="00073EE2" w:rsidRDefault="00073EE2" w:rsidP="007607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Специализированные</w:t>
                  </w:r>
                </w:p>
                <w:p w:rsidR="00073EE2" w:rsidRPr="00760704" w:rsidRDefault="00073EE2" w:rsidP="007607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отраслевые банки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163.2pt;margin-top:17.4pt;width:119.25pt;height:39.75pt;z-index:251670528">
            <v:textbox style="mso-next-textbox:#_x0000_s1040">
              <w:txbxContent>
                <w:p w:rsidR="00073EE2" w:rsidRDefault="00073EE2" w:rsidP="007607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Инвестиционные</w:t>
                  </w:r>
                </w:p>
                <w:p w:rsidR="00073EE2" w:rsidRPr="00760704" w:rsidRDefault="00073EE2" w:rsidP="007607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31.95pt;margin-top:17.4pt;width:114.75pt;height:39.75pt;z-index:251669504">
            <v:textbox style="mso-next-textbox:#_x0000_s1039">
              <w:txbxContent>
                <w:p w:rsidR="00073EE2" w:rsidRDefault="00073EE2" w:rsidP="007607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Универсальные</w:t>
                  </w:r>
                </w:p>
                <w:p w:rsidR="00073EE2" w:rsidRPr="00760704" w:rsidRDefault="00073EE2" w:rsidP="007607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банки</w:t>
                  </w:r>
                </w:p>
              </w:txbxContent>
            </v:textbox>
          </v:rect>
        </w:pict>
      </w:r>
    </w:p>
    <w:p w:rsidR="00746D3C" w:rsidRDefault="00746D3C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6D3C" w:rsidRDefault="00746D3C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6D3C" w:rsidRDefault="001229A5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232.2pt;margin-top:15.45pt;width:114.75pt;height:39.75pt;z-index:251673600">
            <v:textbox style="mso-next-textbox:#_x0000_s1043">
              <w:txbxContent>
                <w:p w:rsidR="00073EE2" w:rsidRDefault="00073EE2" w:rsidP="007607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Ипотечные</w:t>
                  </w:r>
                </w:p>
                <w:p w:rsidR="00073EE2" w:rsidRPr="00760704" w:rsidRDefault="00073EE2" w:rsidP="007607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93.45pt;margin-top:15.45pt;width:114.75pt;height:39.75pt;z-index:251672576">
            <v:textbox style="mso-next-textbox:#_x0000_s1042">
              <w:txbxContent>
                <w:p w:rsidR="00073EE2" w:rsidRDefault="00073EE2" w:rsidP="007607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Сберегательные</w:t>
                  </w:r>
                </w:p>
                <w:p w:rsidR="00073EE2" w:rsidRPr="00760704" w:rsidRDefault="00073EE2" w:rsidP="007607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банки</w:t>
                  </w:r>
                </w:p>
              </w:txbxContent>
            </v:textbox>
          </v:rect>
        </w:pict>
      </w:r>
    </w:p>
    <w:p w:rsidR="00746D3C" w:rsidRDefault="00746D3C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6D3C" w:rsidRDefault="00746D3C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6D3C" w:rsidRDefault="00D368C1" w:rsidP="00D368C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Рисунок 2 </w:t>
      </w:r>
      <w:r w:rsidR="00BD107D" w:rsidRPr="00A32845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BD107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Двухуровневая банковская система РФ (составлен автором)</w:t>
      </w:r>
    </w:p>
    <w:p w:rsidR="00355D12" w:rsidRDefault="00746D3C" w:rsidP="002815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Двухуровневая банковская система включает в себя два компонента – центральный банк и сеть коммерческих банков. Такая система базируется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двух неотъемлемых положениях, да</w:t>
      </w:r>
      <w:r w:rsidRPr="00746D3C">
        <w:rPr>
          <w:rFonts w:ascii="Times New Roman" w:hAnsi="Times New Roman" w:cs="Times New Roman"/>
          <w:sz w:val="28"/>
          <w:szCs w:val="28"/>
          <w:shd w:val="clear" w:color="auto" w:fill="FFFFFF"/>
        </w:rPr>
        <w:t>ющих тесную взаимосвязь между комп</w:t>
      </w:r>
      <w:r w:rsidRPr="00746D3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46D3C">
        <w:rPr>
          <w:rFonts w:ascii="Times New Roman" w:hAnsi="Times New Roman" w:cs="Times New Roman"/>
          <w:sz w:val="28"/>
          <w:szCs w:val="28"/>
          <w:shd w:val="clear" w:color="auto" w:fill="FFFFFF"/>
        </w:rPr>
        <w:t>нентами системы: все банки, находящиеся на одной ступени, равноправны и банки на нижней ступени подчиняются банку на верхней ступени. Взаимосвязь банков на одной ступени отражена в принципе универсальности, который ура</w:t>
      </w:r>
      <w:r w:rsidRPr="00746D3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46D3C">
        <w:rPr>
          <w:rFonts w:ascii="Times New Roman" w:hAnsi="Times New Roman" w:cs="Times New Roman"/>
          <w:sz w:val="28"/>
          <w:szCs w:val="28"/>
          <w:shd w:val="clear" w:color="auto" w:fill="FFFFFF"/>
        </w:rPr>
        <w:t>нивает функции всех кредитных учреждений одного уровня. Таким образом,</w:t>
      </w:r>
      <w:r w:rsidR="00964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6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6D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коммерческие банки на второй ступени двухуровневой банковской системы имеют право осуществлять все виды банковских операций.</w:t>
      </w:r>
    </w:p>
    <w:p w:rsidR="00355D12" w:rsidRDefault="00731177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3" style="position:absolute;left:0;text-align:left;margin-left:162.25pt;margin-top:139.95pt;width:151.05pt;height:28.2pt;z-index:251691008">
            <v:textbox>
              <w:txbxContent>
                <w:p w:rsidR="00073EE2" w:rsidRPr="00731177" w:rsidRDefault="00073EE2" w:rsidP="007311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11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Центральный банк</w:t>
                  </w:r>
                </w:p>
              </w:txbxContent>
            </v:textbox>
          </v:rect>
        </w:pict>
      </w:r>
      <w:r w:rsidR="00746D3C" w:rsidRPr="00355D12">
        <w:rPr>
          <w:sz w:val="28"/>
          <w:szCs w:val="28"/>
          <w:shd w:val="clear" w:color="auto" w:fill="FFFFFF"/>
        </w:rPr>
        <w:t xml:space="preserve"> </w:t>
      </w:r>
      <w:r w:rsidR="00C25E5C">
        <w:rPr>
          <w:sz w:val="28"/>
          <w:szCs w:val="28"/>
        </w:rPr>
        <w:t>Центральный банк являе</w:t>
      </w:r>
      <w:r w:rsidR="00355D12" w:rsidRPr="00355D12">
        <w:rPr>
          <w:sz w:val="28"/>
          <w:szCs w:val="28"/>
        </w:rPr>
        <w:t>тся регулирующим звеном в банковской сист</w:t>
      </w:r>
      <w:r w:rsidR="00355D12" w:rsidRPr="00355D12">
        <w:rPr>
          <w:sz w:val="28"/>
          <w:szCs w:val="28"/>
        </w:rPr>
        <w:t>е</w:t>
      </w:r>
      <w:r w:rsidR="00355D12" w:rsidRPr="00355D12">
        <w:rPr>
          <w:sz w:val="28"/>
          <w:szCs w:val="28"/>
        </w:rPr>
        <w:t xml:space="preserve">ме, поэтому </w:t>
      </w:r>
      <w:r w:rsidR="00355D12" w:rsidRPr="00355D12">
        <w:rPr>
          <w:bCs/>
          <w:sz w:val="28"/>
          <w:szCs w:val="28"/>
        </w:rPr>
        <w:t>основные цели их деятельности</w:t>
      </w:r>
      <w:r w:rsidR="00355D12" w:rsidRPr="00355D12">
        <w:rPr>
          <w:sz w:val="28"/>
          <w:szCs w:val="28"/>
        </w:rPr>
        <w:t xml:space="preserve"> </w:t>
      </w:r>
      <w:r w:rsidR="00BD107D" w:rsidRPr="00A32845">
        <w:rPr>
          <w:color w:val="222222"/>
          <w:sz w:val="28"/>
          <w:szCs w:val="28"/>
        </w:rPr>
        <w:t>–</w:t>
      </w:r>
      <w:r w:rsidR="00355D12">
        <w:rPr>
          <w:sz w:val="28"/>
          <w:szCs w:val="28"/>
        </w:rPr>
        <w:t xml:space="preserve"> </w:t>
      </w:r>
      <w:r w:rsidR="00355D12" w:rsidRPr="00355D12">
        <w:rPr>
          <w:sz w:val="28"/>
          <w:szCs w:val="28"/>
        </w:rPr>
        <w:t>укрепление денежного обращ</w:t>
      </w:r>
      <w:r w:rsidR="00355D12" w:rsidRPr="00355D12">
        <w:rPr>
          <w:sz w:val="28"/>
          <w:szCs w:val="28"/>
        </w:rPr>
        <w:t>е</w:t>
      </w:r>
      <w:r w:rsidR="00355D12" w:rsidRPr="00355D12">
        <w:rPr>
          <w:sz w:val="28"/>
          <w:szCs w:val="28"/>
        </w:rPr>
        <w:t>ния, защита и обеспечение устойчивости национальной денежной единицы и ее курса по отношению к иностранным валютам, развитие и укрепление банко</w:t>
      </w:r>
      <w:r w:rsidR="00355D12" w:rsidRPr="00355D12">
        <w:rPr>
          <w:sz w:val="28"/>
          <w:szCs w:val="28"/>
        </w:rPr>
        <w:t>в</w:t>
      </w:r>
      <w:r w:rsidR="00355D12" w:rsidRPr="00355D12">
        <w:rPr>
          <w:sz w:val="28"/>
          <w:szCs w:val="28"/>
        </w:rPr>
        <w:t>ской системы страны, обеспечение эффективного и бесперебойного осущест</w:t>
      </w:r>
      <w:r w:rsidR="00355D12" w:rsidRPr="00355D12">
        <w:rPr>
          <w:sz w:val="28"/>
          <w:szCs w:val="28"/>
        </w:rPr>
        <w:t>в</w:t>
      </w:r>
      <w:r w:rsidR="00355D12" w:rsidRPr="00355D12">
        <w:rPr>
          <w:sz w:val="28"/>
          <w:szCs w:val="28"/>
        </w:rPr>
        <w:t>ления расчетов.</w:t>
      </w:r>
    </w:p>
    <w:p w:rsidR="00731177" w:rsidRDefault="00731177" w:rsidP="0073117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4" type="#_x0000_t32" style="position:absolute;left:0;text-align:left;margin-left:235.05pt;margin-top:23.25pt;width:0;height:16.4pt;z-index:251692032" o:connectortype="straight">
            <v:stroke endarrow="block"/>
          </v:shape>
        </w:pict>
      </w:r>
    </w:p>
    <w:p w:rsidR="00731177" w:rsidRDefault="00E23453" w:rsidP="003D28F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32" style="position:absolute;left:0;text-align:left;margin-left:156.8pt;margin-top:15.55pt;width:0;height:88.45pt;z-index:2517002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5" type="#_x0000_t32" style="position:absolute;left:0;text-align:left;margin-left:406.45pt;margin-top:15.5pt;width:0;height:88.45pt;z-index:2517032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5" type="#_x0000_t32" style="position:absolute;left:0;text-align:left;margin-left:95.75pt;margin-top:15.5pt;width:310.7pt;height:0;z-index:251693056" o:connectortype="straight"/>
        </w:pict>
      </w:r>
      <w:r>
        <w:rPr>
          <w:noProof/>
          <w:sz w:val="28"/>
          <w:szCs w:val="28"/>
        </w:rPr>
        <w:pict>
          <v:shape id="_x0000_s1070" type="#_x0000_t32" style="position:absolute;left:0;text-align:left;margin-left:222.05pt;margin-top:15.5pt;width:0;height:18.8pt;z-index:2516981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1" type="#_x0000_t32" style="position:absolute;left:0;text-align:left;margin-left:346.15pt;margin-top:15.55pt;width:0;height:18.8pt;z-index:2516992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3" type="#_x0000_t32" style="position:absolute;left:0;text-align:left;margin-left:278.1pt;margin-top:15.55pt;width:0;height:88.45pt;z-index:251701248" o:connectortype="straight">
            <v:stroke endarrow="block"/>
          </v:shape>
        </w:pict>
      </w:r>
      <w:r w:rsidR="00731177">
        <w:rPr>
          <w:noProof/>
          <w:sz w:val="28"/>
          <w:szCs w:val="28"/>
        </w:rPr>
        <w:pict>
          <v:shape id="_x0000_s1066" type="#_x0000_t32" style="position:absolute;left:0;text-align:left;margin-left:95.75pt;margin-top:15.5pt;width:0;height:18.8pt;z-index:251694080" o:connectortype="straight">
            <v:stroke endarrow="block"/>
          </v:shape>
        </w:pict>
      </w:r>
    </w:p>
    <w:p w:rsidR="00731177" w:rsidRDefault="00A91574" w:rsidP="003D28F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9" style="position:absolute;left:0;text-align:left;margin-left:296.9pt;margin-top:14.05pt;width:92.3pt;height:43.85pt;z-index:251697152">
            <v:textbox>
              <w:txbxContent>
                <w:p w:rsidR="00073EE2" w:rsidRPr="00E23453" w:rsidRDefault="00073EE2" w:rsidP="00E2345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3453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Банк ба</w:t>
                  </w:r>
                  <w:r w:rsidRPr="00E23453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н</w:t>
                  </w:r>
                  <w:r w:rsidRPr="00E23453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ков</w:t>
                  </w:r>
                </w:p>
              </w:txbxContent>
            </v:textbox>
          </v:rect>
        </w:pict>
      </w:r>
      <w:r w:rsidR="00E23453">
        <w:rPr>
          <w:noProof/>
          <w:sz w:val="28"/>
          <w:szCs w:val="28"/>
        </w:rPr>
        <w:pict>
          <v:rect id="_x0000_s1068" style="position:absolute;left:0;text-align:left;margin-left:170.85pt;margin-top:14.05pt;width:96.25pt;height:43.85pt;z-index:251696128">
            <v:textbox>
              <w:txbxContent>
                <w:p w:rsidR="00073EE2" w:rsidRPr="00E23453" w:rsidRDefault="00073EE2" w:rsidP="00E2345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3453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Банкир пр</w:t>
                  </w:r>
                  <w:r w:rsidRPr="00E23453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Pr="00E23453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вител</w:t>
                  </w:r>
                  <w:r w:rsidRPr="00E23453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ь</w:t>
                  </w:r>
                  <w:r w:rsidRPr="00E23453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ства</w:t>
                  </w:r>
                  <w:r w:rsidRPr="00E23453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</w:txbxContent>
            </v:textbox>
          </v:rect>
        </w:pict>
      </w:r>
      <w:r w:rsidR="00E23453">
        <w:rPr>
          <w:noProof/>
          <w:sz w:val="28"/>
          <w:szCs w:val="28"/>
        </w:rPr>
        <w:pict>
          <v:rect id="_x0000_s1067" style="position:absolute;left:0;text-align:left;margin-left:48pt;margin-top:14.05pt;width:88.45pt;height:43.85pt;z-index:251695104">
            <v:textbox>
              <w:txbxContent>
                <w:p w:rsidR="00073EE2" w:rsidRPr="00731177" w:rsidRDefault="00073EE2" w:rsidP="007311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11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Эмиссия денег</w:t>
                  </w:r>
                </w:p>
              </w:txbxContent>
            </v:textbox>
          </v:rect>
        </w:pict>
      </w:r>
    </w:p>
    <w:p w:rsidR="00731177" w:rsidRDefault="00731177" w:rsidP="003D28F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31177" w:rsidRDefault="00731177" w:rsidP="003D28F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23453" w:rsidRDefault="00A91574" w:rsidP="003D28F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7" style="position:absolute;left:0;text-align:left;margin-left:321.35pt;margin-top:7.45pt;width:149.25pt;height:60.25pt;z-index:251705344">
            <v:textbox>
              <w:txbxContent>
                <w:p w:rsidR="00073EE2" w:rsidRPr="00A91574" w:rsidRDefault="00073EE2" w:rsidP="00E2345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91574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Денежно-кредитное регулирование эк</w:t>
                  </w:r>
                  <w:r w:rsidRPr="00A91574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Pr="00A91574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ном</w:t>
                  </w:r>
                  <w:r w:rsidRPr="00A91574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Pr="00A91574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6" style="position:absolute;left:0;text-align:left;margin-left:186.5pt;margin-top:7.45pt;width:126.8pt;height:60.25pt;z-index:251704320">
            <v:textbox>
              <w:txbxContent>
                <w:p w:rsidR="00073EE2" w:rsidRPr="00E23453" w:rsidRDefault="00073EE2" w:rsidP="00E234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Главный расче</w:t>
                  </w:r>
                  <w: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т</w:t>
                  </w:r>
                  <w: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ный центр стр</w:t>
                  </w:r>
                  <w: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а</w:t>
                  </w:r>
                  <w: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ны</w:t>
                  </w:r>
                  <w:r w:rsidRPr="00E23453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4" style="position:absolute;left:0;text-align:left;margin-left:19pt;margin-top:7.45pt;width:158.85pt;height:60.25pt;z-index:251702272">
            <v:textbox>
              <w:txbxContent>
                <w:p w:rsidR="00073EE2" w:rsidRPr="00E23453" w:rsidRDefault="00073EE2" w:rsidP="00E234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</w:rPr>
                    <w:t>Реализация валютной политики</w:t>
                  </w:r>
                </w:p>
              </w:txbxContent>
            </v:textbox>
          </v:rect>
        </w:pict>
      </w:r>
    </w:p>
    <w:p w:rsidR="00E23453" w:rsidRDefault="00E23453" w:rsidP="003D28F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23453" w:rsidRDefault="00E23453" w:rsidP="003D28F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69F6" w:rsidRDefault="00016DDB" w:rsidP="00A91574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нок </w:t>
      </w:r>
      <w:r w:rsidR="003D28F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669F6" w:rsidRPr="00016DDB">
        <w:rPr>
          <w:sz w:val="28"/>
          <w:szCs w:val="28"/>
        </w:rPr>
        <w:t xml:space="preserve">– </w:t>
      </w:r>
      <w:r>
        <w:rPr>
          <w:sz w:val="28"/>
          <w:szCs w:val="28"/>
        </w:rPr>
        <w:t>Функции Центрального банка (составлен автором)</w:t>
      </w:r>
    </w:p>
    <w:p w:rsidR="00536245" w:rsidRDefault="00536245" w:rsidP="00B669F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рисунка 3 можно заметить, что к функциям Центрального банка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носить 6 функций. </w:t>
      </w:r>
    </w:p>
    <w:p w:rsidR="00536245" w:rsidRDefault="00536245" w:rsidP="00B669F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</w:t>
      </w:r>
      <w:r w:rsidRPr="00536245">
        <w:rPr>
          <w:rStyle w:val="a3"/>
          <w:b w:val="0"/>
          <w:color w:val="000000"/>
          <w:sz w:val="28"/>
          <w:szCs w:val="28"/>
          <w:shd w:val="clear" w:color="auto" w:fill="FFFFFF"/>
        </w:rPr>
        <w:t>Эмиссия денег</w:t>
      </w:r>
      <w:r w:rsidRPr="00536245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536245">
        <w:rPr>
          <w:color w:val="000000"/>
          <w:sz w:val="28"/>
          <w:szCs w:val="28"/>
          <w:shd w:val="clear" w:color="auto" w:fill="FFFFFF"/>
        </w:rPr>
        <w:t>состоит в том, что центральный банк осуществляет м</w:t>
      </w:r>
      <w:r w:rsidRPr="00536245">
        <w:rPr>
          <w:color w:val="000000"/>
          <w:sz w:val="28"/>
          <w:szCs w:val="28"/>
          <w:shd w:val="clear" w:color="auto" w:fill="FFFFFF"/>
        </w:rPr>
        <w:t>о</w:t>
      </w:r>
      <w:r w:rsidRPr="00536245">
        <w:rPr>
          <w:color w:val="000000"/>
          <w:sz w:val="28"/>
          <w:szCs w:val="28"/>
          <w:shd w:val="clear" w:color="auto" w:fill="FFFFFF"/>
        </w:rPr>
        <w:t>нопольное право выпуска неразменных кредитных д</w:t>
      </w:r>
      <w:r w:rsidRPr="00536245">
        <w:rPr>
          <w:color w:val="000000"/>
          <w:sz w:val="28"/>
          <w:szCs w:val="28"/>
          <w:shd w:val="clear" w:color="auto" w:fill="FFFFFF"/>
        </w:rPr>
        <w:t>е</w:t>
      </w:r>
      <w:r w:rsidRPr="00536245">
        <w:rPr>
          <w:color w:val="000000"/>
          <w:sz w:val="28"/>
          <w:szCs w:val="28"/>
          <w:shd w:val="clear" w:color="auto" w:fill="FFFFFF"/>
        </w:rPr>
        <w:t>нег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B2D8B" w:rsidRDefault="009B2D8B" w:rsidP="00B669F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 w:rsidRPr="009B2D8B">
        <w:rPr>
          <w:color w:val="000000"/>
          <w:sz w:val="28"/>
          <w:szCs w:val="28"/>
          <w:shd w:val="clear" w:color="auto" w:fill="FFFFFF"/>
        </w:rPr>
        <w:t xml:space="preserve"> </w:t>
      </w:r>
      <w:r w:rsidRPr="009B2D8B">
        <w:rPr>
          <w:rStyle w:val="a3"/>
          <w:b w:val="0"/>
          <w:color w:val="000000"/>
          <w:sz w:val="28"/>
          <w:szCs w:val="28"/>
          <w:shd w:val="clear" w:color="auto" w:fill="FFFFFF"/>
        </w:rPr>
        <w:t>Банкир правительства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B2D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16D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B2D8B">
        <w:rPr>
          <w:color w:val="000000"/>
          <w:sz w:val="28"/>
          <w:szCs w:val="28"/>
          <w:shd w:val="clear" w:color="auto" w:fill="FFFFFF"/>
        </w:rPr>
        <w:t xml:space="preserve"> в этой функции на центральный банк возл</w:t>
      </w:r>
      <w:r w:rsidRPr="009B2D8B">
        <w:rPr>
          <w:color w:val="000000"/>
          <w:sz w:val="28"/>
          <w:szCs w:val="28"/>
          <w:shd w:val="clear" w:color="auto" w:fill="FFFFFF"/>
        </w:rPr>
        <w:t>о</w:t>
      </w:r>
      <w:r w:rsidRPr="009B2D8B">
        <w:rPr>
          <w:color w:val="000000"/>
          <w:sz w:val="28"/>
          <w:szCs w:val="28"/>
          <w:shd w:val="clear" w:color="auto" w:fill="FFFFFF"/>
        </w:rPr>
        <w:t>жено кассовое обслуживание государственного бюджета и государственного долга. Будучи банкиром правительства, центральный банк хранит на своих сч</w:t>
      </w:r>
      <w:r w:rsidRPr="009B2D8B">
        <w:rPr>
          <w:color w:val="000000"/>
          <w:sz w:val="28"/>
          <w:szCs w:val="28"/>
          <w:shd w:val="clear" w:color="auto" w:fill="FFFFFF"/>
        </w:rPr>
        <w:t>е</w:t>
      </w:r>
      <w:r w:rsidRPr="009B2D8B">
        <w:rPr>
          <w:color w:val="000000"/>
          <w:sz w:val="28"/>
          <w:szCs w:val="28"/>
          <w:shd w:val="clear" w:color="auto" w:fill="FFFFFF"/>
        </w:rPr>
        <w:t>тах средства госбюджета и госзаймов.</w:t>
      </w:r>
    </w:p>
    <w:p w:rsidR="00890E7A" w:rsidRDefault="009B2D8B" w:rsidP="00B669F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3) </w:t>
      </w:r>
      <w:r w:rsidRPr="009B2D8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9B2D8B">
        <w:rPr>
          <w:rStyle w:val="a3"/>
          <w:b w:val="0"/>
          <w:color w:val="000000"/>
          <w:sz w:val="28"/>
          <w:szCs w:val="28"/>
          <w:shd w:val="clear" w:color="auto" w:fill="FFFFFF"/>
        </w:rPr>
        <w:t>Банк банков.</w:t>
      </w:r>
      <w:r w:rsidR="00B669F6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Главной клиентурой ЦБ являются кредитные учрежд</w:t>
      </w:r>
      <w:r w:rsidR="00B669F6">
        <w:rPr>
          <w:rStyle w:val="a3"/>
          <w:b w:val="0"/>
          <w:color w:val="000000"/>
          <w:sz w:val="28"/>
          <w:szCs w:val="28"/>
          <w:shd w:val="clear" w:color="auto" w:fill="FFFFFF"/>
        </w:rPr>
        <w:t>е</w:t>
      </w:r>
      <w:r w:rsidR="00B669F6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ния, в основном коммерческие банки. Для обеспечения своей ликвидности коммерческие банки хранят в Центральном банке часть своих денежных средств в виде кассовых резервов на текущем счете, т.е. Центральный банк в </w:t>
      </w:r>
      <w:r w:rsidR="00B669F6">
        <w:rPr>
          <w:rStyle w:val="a3"/>
          <w:b w:val="0"/>
          <w:color w:val="000000"/>
          <w:sz w:val="28"/>
          <w:szCs w:val="28"/>
          <w:shd w:val="clear" w:color="auto" w:fill="FFFFFF"/>
        </w:rPr>
        <w:lastRenderedPageBreak/>
        <w:t>администрати</w:t>
      </w:r>
      <w:r w:rsidR="00B669F6">
        <w:rPr>
          <w:rStyle w:val="a3"/>
          <w:b w:val="0"/>
          <w:color w:val="000000"/>
          <w:sz w:val="28"/>
          <w:szCs w:val="28"/>
          <w:shd w:val="clear" w:color="auto" w:fill="FFFFFF"/>
        </w:rPr>
        <w:t>в</w:t>
      </w:r>
      <w:r w:rsidR="00B669F6">
        <w:rPr>
          <w:rStyle w:val="a3"/>
          <w:b w:val="0"/>
          <w:color w:val="000000"/>
          <w:sz w:val="28"/>
          <w:szCs w:val="28"/>
          <w:shd w:val="clear" w:color="auto" w:fill="FFFFFF"/>
        </w:rPr>
        <w:t>ном порядке устанавливает минимальное соотношение резервов с обязательс</w:t>
      </w:r>
      <w:r w:rsidR="00B669F6">
        <w:rPr>
          <w:rStyle w:val="a3"/>
          <w:b w:val="0"/>
          <w:color w:val="000000"/>
          <w:sz w:val="28"/>
          <w:szCs w:val="28"/>
          <w:shd w:val="clear" w:color="auto" w:fill="FFFFFF"/>
        </w:rPr>
        <w:t>т</w:t>
      </w:r>
      <w:r w:rsidR="00B669F6">
        <w:rPr>
          <w:rStyle w:val="a3"/>
          <w:b w:val="0"/>
          <w:color w:val="000000"/>
          <w:sz w:val="28"/>
          <w:szCs w:val="28"/>
          <w:shd w:val="clear" w:color="auto" w:fill="FFFFFF"/>
        </w:rPr>
        <w:t>вами банков по депозитам.</w:t>
      </w:r>
      <w:r w:rsidRPr="009B2D8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B2D8B" w:rsidRDefault="009B2D8B" w:rsidP="00B669F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4) </w:t>
      </w:r>
      <w:r w:rsidR="00890E7A">
        <w:rPr>
          <w:color w:val="000000"/>
          <w:sz w:val="28"/>
          <w:szCs w:val="28"/>
          <w:shd w:val="clear" w:color="auto" w:fill="FFFFFF"/>
        </w:rPr>
        <w:t>Реализация валютной политики. От имени правительства Централ</w:t>
      </w:r>
      <w:r w:rsidR="00890E7A">
        <w:rPr>
          <w:color w:val="000000"/>
          <w:sz w:val="28"/>
          <w:szCs w:val="28"/>
          <w:shd w:val="clear" w:color="auto" w:fill="FFFFFF"/>
        </w:rPr>
        <w:t>ь</w:t>
      </w:r>
      <w:r w:rsidR="00890E7A">
        <w:rPr>
          <w:color w:val="000000"/>
          <w:sz w:val="28"/>
          <w:szCs w:val="28"/>
          <w:shd w:val="clear" w:color="auto" w:fill="FFFFFF"/>
        </w:rPr>
        <w:t xml:space="preserve">ный </w:t>
      </w:r>
    </w:p>
    <w:p w:rsidR="00890E7A" w:rsidRDefault="00890E7A" w:rsidP="00B669F6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банк регулирует резервы иностранной валюты и золота, является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традицио</w:t>
      </w:r>
      <w:r>
        <w:rPr>
          <w:color w:val="000000"/>
          <w:sz w:val="28"/>
          <w:szCs w:val="28"/>
          <w:shd w:val="clear" w:color="auto" w:fill="FFFFFF"/>
        </w:rPr>
        <w:t>н</w:t>
      </w:r>
      <w:proofErr w:type="spellEnd"/>
      <w:r>
        <w:rPr>
          <w:color w:val="000000"/>
          <w:sz w:val="28"/>
          <w:szCs w:val="28"/>
          <w:shd w:val="clear" w:color="auto" w:fill="FFFFFF"/>
        </w:rPr>
        <w:t>-</w:t>
      </w:r>
    </w:p>
    <w:p w:rsidR="00890E7A" w:rsidRDefault="00890E7A" w:rsidP="00B669F6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ным хранителем золотовалютных резе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вов.</w:t>
      </w:r>
    </w:p>
    <w:p w:rsidR="00890E7A" w:rsidRDefault="00890E7A" w:rsidP="00B669F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5) Главный расчетный центр страны. Центральный банк стремится со</w:t>
      </w:r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 xml:space="preserve">дать такие условия проведения платежей и расчетов, которые минимизировали бы системный риск и его последствия. </w:t>
      </w:r>
    </w:p>
    <w:p w:rsidR="00890E7A" w:rsidRPr="00890E7A" w:rsidRDefault="00890E7A" w:rsidP="00B669F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6) </w:t>
      </w:r>
      <w:r w:rsidR="00B669F6">
        <w:rPr>
          <w:color w:val="000000"/>
          <w:sz w:val="28"/>
          <w:szCs w:val="28"/>
          <w:shd w:val="clear" w:color="auto" w:fill="FFFFFF"/>
        </w:rPr>
        <w:t>Денежно</w:t>
      </w:r>
      <w:r w:rsidR="00B669F6">
        <w:rPr>
          <w:sz w:val="28"/>
          <w:szCs w:val="28"/>
        </w:rPr>
        <w:t xml:space="preserve"> </w:t>
      </w:r>
      <w:r w:rsidR="00B669F6" w:rsidRPr="004E6B64">
        <w:rPr>
          <w:color w:val="000000"/>
          <w:sz w:val="28"/>
          <w:szCs w:val="28"/>
          <w:shd w:val="clear" w:color="auto" w:fill="FFFCF2"/>
        </w:rPr>
        <w:t>–</w:t>
      </w:r>
      <w:r w:rsidR="00B669F6">
        <w:rPr>
          <w:color w:val="000000"/>
          <w:sz w:val="28"/>
          <w:szCs w:val="28"/>
          <w:shd w:val="clear" w:color="auto" w:fill="FFFCF2"/>
        </w:rPr>
        <w:t xml:space="preserve"> кредитное регулирование означает, что Центральный банк является органом банковского регулирования и надзора за деятельностью кр</w:t>
      </w:r>
      <w:r w:rsidR="00B669F6">
        <w:rPr>
          <w:color w:val="000000"/>
          <w:sz w:val="28"/>
          <w:szCs w:val="28"/>
          <w:shd w:val="clear" w:color="auto" w:fill="FFFCF2"/>
        </w:rPr>
        <w:t>е</w:t>
      </w:r>
      <w:r w:rsidR="00B669F6">
        <w:rPr>
          <w:color w:val="000000"/>
          <w:sz w:val="28"/>
          <w:szCs w:val="28"/>
          <w:shd w:val="clear" w:color="auto" w:fill="FFFCF2"/>
        </w:rPr>
        <w:t xml:space="preserve">дитных учреждений. </w:t>
      </w:r>
    </w:p>
    <w:p w:rsidR="000F0557" w:rsidRDefault="000F0557" w:rsidP="00353281">
      <w:pPr>
        <w:spacing w:line="360" w:lineRule="auto"/>
        <w:ind w:firstLine="709"/>
        <w:jc w:val="both"/>
      </w:pPr>
      <w:r w:rsidRPr="000F0557">
        <w:rPr>
          <w:rFonts w:ascii="Times New Roman" w:hAnsi="Times New Roman" w:cs="Times New Roman"/>
          <w:bCs/>
          <w:sz w:val="28"/>
          <w:szCs w:val="28"/>
        </w:rPr>
        <w:t>Коммерческим банком</w:t>
      </w:r>
      <w:r w:rsidRPr="000F0557">
        <w:rPr>
          <w:rFonts w:ascii="Times New Roman" w:hAnsi="Times New Roman" w:cs="Times New Roman"/>
          <w:sz w:val="28"/>
          <w:szCs w:val="28"/>
        </w:rPr>
        <w:t xml:space="preserve"> является учреждение, осуществляющее на дог</w:t>
      </w:r>
      <w:r w:rsidRPr="000F0557">
        <w:rPr>
          <w:rFonts w:ascii="Times New Roman" w:hAnsi="Times New Roman" w:cs="Times New Roman"/>
          <w:sz w:val="28"/>
          <w:szCs w:val="28"/>
        </w:rPr>
        <w:t>о</w:t>
      </w:r>
      <w:r w:rsidRPr="000F0557">
        <w:rPr>
          <w:rFonts w:ascii="Times New Roman" w:hAnsi="Times New Roman" w:cs="Times New Roman"/>
          <w:sz w:val="28"/>
          <w:szCs w:val="28"/>
        </w:rPr>
        <w:t>ворных условиях кредитно</w:t>
      </w:r>
      <w:r w:rsidR="00144F9A">
        <w:rPr>
          <w:rFonts w:ascii="Times New Roman" w:hAnsi="Times New Roman" w:cs="Times New Roman"/>
          <w:sz w:val="28"/>
          <w:szCs w:val="28"/>
        </w:rPr>
        <w:t xml:space="preserve"> </w:t>
      </w:r>
      <w:r w:rsidR="00144F9A" w:rsidRPr="004E6B64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–</w:t>
      </w:r>
      <w:r w:rsidR="00144F9A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r w:rsidRPr="000F0557">
        <w:rPr>
          <w:rFonts w:ascii="Times New Roman" w:hAnsi="Times New Roman" w:cs="Times New Roman"/>
          <w:sz w:val="28"/>
          <w:szCs w:val="28"/>
        </w:rPr>
        <w:t>расчетное и иное банковское обслуживание юр</w:t>
      </w:r>
      <w:r w:rsidRPr="000F0557">
        <w:rPr>
          <w:rFonts w:ascii="Times New Roman" w:hAnsi="Times New Roman" w:cs="Times New Roman"/>
          <w:sz w:val="28"/>
          <w:szCs w:val="28"/>
        </w:rPr>
        <w:t>и</w:t>
      </w:r>
      <w:r w:rsidRPr="000F0557">
        <w:rPr>
          <w:rFonts w:ascii="Times New Roman" w:hAnsi="Times New Roman" w:cs="Times New Roman"/>
          <w:sz w:val="28"/>
          <w:szCs w:val="28"/>
        </w:rPr>
        <w:t>дических лиц и граждан путем совершения операций и оказания услуг, что пр</w:t>
      </w:r>
      <w:r w:rsidRPr="000F0557">
        <w:rPr>
          <w:rFonts w:ascii="Times New Roman" w:hAnsi="Times New Roman" w:cs="Times New Roman"/>
          <w:sz w:val="28"/>
          <w:szCs w:val="28"/>
        </w:rPr>
        <w:t>е</w:t>
      </w:r>
      <w:r w:rsidRPr="000F0557">
        <w:rPr>
          <w:rFonts w:ascii="Times New Roman" w:hAnsi="Times New Roman" w:cs="Times New Roman"/>
          <w:sz w:val="28"/>
          <w:szCs w:val="28"/>
        </w:rPr>
        <w:t>дусмотр</w:t>
      </w:r>
      <w:r w:rsidRPr="000F0557">
        <w:rPr>
          <w:rFonts w:ascii="Times New Roman" w:hAnsi="Times New Roman" w:cs="Times New Roman"/>
          <w:sz w:val="28"/>
          <w:szCs w:val="28"/>
        </w:rPr>
        <w:t>е</w:t>
      </w:r>
      <w:r w:rsidRPr="000F0557">
        <w:rPr>
          <w:rFonts w:ascii="Times New Roman" w:hAnsi="Times New Roman" w:cs="Times New Roman"/>
          <w:sz w:val="28"/>
          <w:szCs w:val="28"/>
        </w:rPr>
        <w:t>но Законом РФ.</w:t>
      </w:r>
      <w:r w:rsidR="00CA6DFB" w:rsidRPr="00CA6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Сеть коммерческих банков и кредитных учреждений оказывает услуги по банковским расчетам, кредитованию и инвестированию, но не может вмешиваться в разработку общегосударственной кредитно-денежной политики и влиять на ее реализацию.</w:t>
      </w:r>
      <w:r w:rsidRPr="000F0557">
        <w:t xml:space="preserve"> </w:t>
      </w:r>
    </w:p>
    <w:p w:rsidR="002316BB" w:rsidRDefault="000F0557" w:rsidP="003532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557">
        <w:rPr>
          <w:rFonts w:ascii="Times New Roman" w:hAnsi="Times New Roman" w:cs="Times New Roman"/>
          <w:sz w:val="28"/>
          <w:szCs w:val="28"/>
        </w:rPr>
        <w:t>Взаимодействие коммерческого банка с Центральным банком дает во</w:t>
      </w:r>
      <w:r w:rsidRPr="000F0557">
        <w:rPr>
          <w:rFonts w:ascii="Times New Roman" w:hAnsi="Times New Roman" w:cs="Times New Roman"/>
          <w:sz w:val="28"/>
          <w:szCs w:val="28"/>
        </w:rPr>
        <w:t>з</w:t>
      </w:r>
      <w:r w:rsidRPr="000F0557">
        <w:rPr>
          <w:rFonts w:ascii="Times New Roman" w:hAnsi="Times New Roman" w:cs="Times New Roman"/>
          <w:sz w:val="28"/>
          <w:szCs w:val="28"/>
        </w:rPr>
        <w:t xml:space="preserve">можность осуществления планомерного </w:t>
      </w:r>
      <w:proofErr w:type="gramStart"/>
      <w:r w:rsidRPr="000F05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F0557">
        <w:rPr>
          <w:rFonts w:ascii="Times New Roman" w:hAnsi="Times New Roman" w:cs="Times New Roman"/>
          <w:sz w:val="28"/>
          <w:szCs w:val="28"/>
        </w:rPr>
        <w:t xml:space="preserve"> состоянием финансовой системы страны. Они обеспечивают соответствие количества денег в обращ</w:t>
      </w:r>
      <w:r w:rsidRPr="000F0557">
        <w:rPr>
          <w:rFonts w:ascii="Times New Roman" w:hAnsi="Times New Roman" w:cs="Times New Roman"/>
          <w:sz w:val="28"/>
          <w:szCs w:val="28"/>
        </w:rPr>
        <w:t>е</w:t>
      </w:r>
      <w:r w:rsidRPr="000F0557">
        <w:rPr>
          <w:rFonts w:ascii="Times New Roman" w:hAnsi="Times New Roman" w:cs="Times New Roman"/>
          <w:sz w:val="28"/>
          <w:szCs w:val="28"/>
        </w:rPr>
        <w:t>нии задачам поддерживания стабильности денежного обращения в стране, управления инфляцией и курсом рубля, поддержания нормальных темпов эк</w:t>
      </w:r>
      <w:r w:rsidRPr="000F0557">
        <w:rPr>
          <w:rFonts w:ascii="Times New Roman" w:hAnsi="Times New Roman" w:cs="Times New Roman"/>
          <w:sz w:val="28"/>
          <w:szCs w:val="28"/>
        </w:rPr>
        <w:t>о</w:t>
      </w:r>
      <w:r w:rsidRPr="000F0557">
        <w:rPr>
          <w:rFonts w:ascii="Times New Roman" w:hAnsi="Times New Roman" w:cs="Times New Roman"/>
          <w:sz w:val="28"/>
          <w:szCs w:val="28"/>
        </w:rPr>
        <w:t>номического роста и высокого уровня занятости населения. Кроме того, ко</w:t>
      </w:r>
      <w:r w:rsidRPr="000F0557">
        <w:rPr>
          <w:rFonts w:ascii="Times New Roman" w:hAnsi="Times New Roman" w:cs="Times New Roman"/>
          <w:sz w:val="28"/>
          <w:szCs w:val="28"/>
        </w:rPr>
        <w:t>м</w:t>
      </w:r>
      <w:r w:rsidRPr="000F0557">
        <w:rPr>
          <w:rFonts w:ascii="Times New Roman" w:hAnsi="Times New Roman" w:cs="Times New Roman"/>
          <w:sz w:val="28"/>
          <w:szCs w:val="28"/>
        </w:rPr>
        <w:t>мерческие банки представляют собой один из инструментов проведения гос</w:t>
      </w:r>
      <w:r w:rsidRPr="000F0557">
        <w:rPr>
          <w:rFonts w:ascii="Times New Roman" w:hAnsi="Times New Roman" w:cs="Times New Roman"/>
          <w:sz w:val="28"/>
          <w:szCs w:val="28"/>
        </w:rPr>
        <w:t>у</w:t>
      </w:r>
      <w:r w:rsidRPr="000F0557">
        <w:rPr>
          <w:rFonts w:ascii="Times New Roman" w:hAnsi="Times New Roman" w:cs="Times New Roman"/>
          <w:sz w:val="28"/>
          <w:szCs w:val="28"/>
        </w:rPr>
        <w:t>дарственными органами, правительством эффективной политики.</w:t>
      </w:r>
    </w:p>
    <w:p w:rsidR="000F0557" w:rsidRPr="000F0557" w:rsidRDefault="000F0557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557">
        <w:rPr>
          <w:sz w:val="28"/>
          <w:szCs w:val="28"/>
        </w:rPr>
        <w:t>Особенности коммерческих банков проявляются в ходе выполнения пр</w:t>
      </w:r>
      <w:r w:rsidRPr="000F0557">
        <w:rPr>
          <w:sz w:val="28"/>
          <w:szCs w:val="28"/>
        </w:rPr>
        <w:t>и</w:t>
      </w:r>
      <w:r w:rsidR="00144F9A">
        <w:rPr>
          <w:sz w:val="28"/>
          <w:szCs w:val="28"/>
        </w:rPr>
        <w:t>сущих им операций и услуг.</w:t>
      </w:r>
    </w:p>
    <w:p w:rsidR="000F0557" w:rsidRPr="000F0557" w:rsidRDefault="000F0557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557">
        <w:rPr>
          <w:sz w:val="28"/>
          <w:szCs w:val="28"/>
        </w:rPr>
        <w:t>По российскому законодательству к числу основных видов банковских</w:t>
      </w:r>
    </w:p>
    <w:p w:rsidR="000F0557" w:rsidRPr="000F0557" w:rsidRDefault="000F0557" w:rsidP="0035328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0557">
        <w:rPr>
          <w:sz w:val="28"/>
          <w:szCs w:val="28"/>
        </w:rPr>
        <w:t xml:space="preserve">операций относят </w:t>
      </w:r>
      <w:proofErr w:type="gramStart"/>
      <w:r w:rsidRPr="000F0557">
        <w:rPr>
          <w:sz w:val="28"/>
          <w:szCs w:val="28"/>
        </w:rPr>
        <w:t>следующие</w:t>
      </w:r>
      <w:proofErr w:type="gramEnd"/>
      <w:r w:rsidRPr="000F0557">
        <w:rPr>
          <w:sz w:val="28"/>
          <w:szCs w:val="28"/>
        </w:rPr>
        <w:t xml:space="preserve">: </w:t>
      </w:r>
    </w:p>
    <w:p w:rsidR="000F0557" w:rsidRPr="000F0557" w:rsidRDefault="000F0557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557">
        <w:rPr>
          <w:sz w:val="28"/>
          <w:szCs w:val="28"/>
        </w:rPr>
        <w:lastRenderedPageBreak/>
        <w:t xml:space="preserve">1) привлечение денежных средств юридических и физических лиц во вклады до востребования и на определенный срок; </w:t>
      </w:r>
    </w:p>
    <w:p w:rsidR="000F0557" w:rsidRPr="000F0557" w:rsidRDefault="000F0557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557">
        <w:rPr>
          <w:sz w:val="28"/>
          <w:szCs w:val="28"/>
        </w:rPr>
        <w:t>2) предоставление кредитов от своего имени за счет собственных и пр</w:t>
      </w:r>
      <w:r w:rsidRPr="000F0557">
        <w:rPr>
          <w:sz w:val="28"/>
          <w:szCs w:val="28"/>
        </w:rPr>
        <w:t>и</w:t>
      </w:r>
      <w:r w:rsidRPr="000F0557">
        <w:rPr>
          <w:sz w:val="28"/>
          <w:szCs w:val="28"/>
        </w:rPr>
        <w:t>влеченных средств;</w:t>
      </w:r>
    </w:p>
    <w:p w:rsidR="000F0557" w:rsidRPr="000F0557" w:rsidRDefault="000F0557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557">
        <w:rPr>
          <w:sz w:val="28"/>
          <w:szCs w:val="28"/>
        </w:rPr>
        <w:t>3) открытие и ведение счетов физических и юридических лиц;</w:t>
      </w:r>
    </w:p>
    <w:p w:rsidR="000F0557" w:rsidRPr="000F0557" w:rsidRDefault="000F0557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557">
        <w:rPr>
          <w:sz w:val="28"/>
          <w:szCs w:val="28"/>
        </w:rPr>
        <w:t>4) осуществление расчетов по поручению клиентов, в том числе банков</w:t>
      </w:r>
      <w:r w:rsidRPr="000F0557">
        <w:rPr>
          <w:sz w:val="28"/>
          <w:szCs w:val="28"/>
        </w:rPr>
        <w:softHyphen/>
        <w:t xml:space="preserve"> корреспондентов; </w:t>
      </w:r>
    </w:p>
    <w:p w:rsidR="000F0557" w:rsidRPr="000F0557" w:rsidRDefault="000F0557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557">
        <w:rPr>
          <w:sz w:val="28"/>
          <w:szCs w:val="28"/>
        </w:rPr>
        <w:t>5) инкассация денежных средств, векселей, платежных и расчетных д</w:t>
      </w:r>
      <w:r w:rsidRPr="000F0557">
        <w:rPr>
          <w:sz w:val="28"/>
          <w:szCs w:val="28"/>
        </w:rPr>
        <w:t>о</w:t>
      </w:r>
      <w:r w:rsidRPr="000F0557">
        <w:rPr>
          <w:sz w:val="28"/>
          <w:szCs w:val="28"/>
        </w:rPr>
        <w:t>кументов и кассовое обслуживание клиентов;</w:t>
      </w:r>
    </w:p>
    <w:p w:rsidR="000F0557" w:rsidRPr="000F0557" w:rsidRDefault="000F0557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557">
        <w:rPr>
          <w:sz w:val="28"/>
          <w:szCs w:val="28"/>
        </w:rPr>
        <w:t>6) управление денежными средствами по договору с собственником или</w:t>
      </w:r>
    </w:p>
    <w:p w:rsidR="000F0557" w:rsidRPr="000F0557" w:rsidRDefault="000F0557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557">
        <w:rPr>
          <w:sz w:val="28"/>
          <w:szCs w:val="28"/>
        </w:rPr>
        <w:t xml:space="preserve">распорядителем средств; </w:t>
      </w:r>
    </w:p>
    <w:p w:rsidR="000F0557" w:rsidRPr="000F0557" w:rsidRDefault="000F0557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F0557">
        <w:rPr>
          <w:sz w:val="28"/>
          <w:szCs w:val="28"/>
        </w:rPr>
        <w:t xml:space="preserve">7) покупка (и продажа им) у юридических и физических лиц иностранной валюты в наличной и безналичной формах; </w:t>
      </w:r>
      <w:proofErr w:type="gramEnd"/>
    </w:p>
    <w:p w:rsidR="000F0557" w:rsidRPr="000F0557" w:rsidRDefault="000F0557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557">
        <w:rPr>
          <w:sz w:val="28"/>
          <w:szCs w:val="28"/>
        </w:rPr>
        <w:t>8) осуществление операций с драгоценными металлами в соответствии с действующим законодательством;</w:t>
      </w:r>
    </w:p>
    <w:p w:rsidR="00144F9A" w:rsidRDefault="000F0557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0F0557">
        <w:rPr>
          <w:sz w:val="28"/>
          <w:szCs w:val="28"/>
        </w:rPr>
        <w:t xml:space="preserve"> выдача банковских гарантий.</w:t>
      </w:r>
    </w:p>
    <w:p w:rsidR="008C31BE" w:rsidRDefault="00046F7E" w:rsidP="00046F7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46F7E">
        <w:rPr>
          <w:sz w:val="28"/>
          <w:szCs w:val="28"/>
          <w:shd w:val="clear" w:color="auto" w:fill="FFFFFF"/>
        </w:rPr>
        <w:t>Таким образом, можно сказать о том, что Центральный банк главенствует над всеми коммерческими банками, разрабатывает различные положения и принципы ведения банками своей деятельности, а также контролирует их раб</w:t>
      </w:r>
      <w:r w:rsidRPr="00046F7E">
        <w:rPr>
          <w:sz w:val="28"/>
          <w:szCs w:val="28"/>
          <w:shd w:val="clear" w:color="auto" w:fill="FFFFFF"/>
        </w:rPr>
        <w:t>о</w:t>
      </w:r>
      <w:r w:rsidRPr="00046F7E">
        <w:rPr>
          <w:sz w:val="28"/>
          <w:szCs w:val="28"/>
          <w:shd w:val="clear" w:color="auto" w:fill="FFFFFF"/>
        </w:rPr>
        <w:t xml:space="preserve">ту, проводя разнообразные проверки и анализируя отчетность. В свою очередь деятельность коммерческих банков направлена на удовлетворение интересов населения и юридически оформленных хозяйствующих субъектов страны. </w:t>
      </w:r>
    </w:p>
    <w:p w:rsidR="00B34599" w:rsidRPr="00AF4055" w:rsidRDefault="00B34599" w:rsidP="00F7534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34599">
        <w:rPr>
          <w:rStyle w:val="gkdropcap1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B34599">
        <w:rPr>
          <w:sz w:val="28"/>
          <w:szCs w:val="28"/>
          <w:shd w:val="clear" w:color="auto" w:fill="FFFFFF"/>
        </w:rPr>
        <w:t>анковская система России является в настоящее время зрелым рыно</w:t>
      </w:r>
      <w:r w:rsidRPr="00B34599">
        <w:rPr>
          <w:sz w:val="28"/>
          <w:szCs w:val="28"/>
          <w:shd w:val="clear" w:color="auto" w:fill="FFFFFF"/>
        </w:rPr>
        <w:t>ч</w:t>
      </w:r>
      <w:r w:rsidRPr="00B34599">
        <w:rPr>
          <w:sz w:val="28"/>
          <w:szCs w:val="28"/>
          <w:shd w:val="clear" w:color="auto" w:fill="FFFFFF"/>
        </w:rPr>
        <w:t>ным институтом, кот</w:t>
      </w:r>
      <w:r w:rsidRPr="00B34599">
        <w:rPr>
          <w:sz w:val="28"/>
          <w:szCs w:val="28"/>
          <w:shd w:val="clear" w:color="auto" w:fill="FFFFFF"/>
        </w:rPr>
        <w:t>о</w:t>
      </w:r>
      <w:r w:rsidRPr="00B34599">
        <w:rPr>
          <w:sz w:val="28"/>
          <w:szCs w:val="28"/>
          <w:shd w:val="clear" w:color="auto" w:fill="FFFFFF"/>
        </w:rPr>
        <w:t>рый за двадцать с лишним лет продвижения российской экономики по пути к рынку овладел значительным потенциалом к самосто</w:t>
      </w:r>
      <w:r w:rsidRPr="00B34599">
        <w:rPr>
          <w:sz w:val="28"/>
          <w:szCs w:val="28"/>
          <w:shd w:val="clear" w:color="auto" w:fill="FFFFFF"/>
        </w:rPr>
        <w:t>я</w:t>
      </w:r>
      <w:r w:rsidRPr="00B34599">
        <w:rPr>
          <w:sz w:val="28"/>
          <w:szCs w:val="28"/>
          <w:shd w:val="clear" w:color="auto" w:fill="FFFFFF"/>
        </w:rPr>
        <w:t>тельному развитию.</w:t>
      </w:r>
      <w:r w:rsidR="00F7534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Для того</w:t>
      </w:r>
      <w:proofErr w:type="gramStart"/>
      <w:r>
        <w:rPr>
          <w:sz w:val="28"/>
          <w:szCs w:val="28"/>
          <w:shd w:val="clear" w:color="auto" w:fill="FFFFFF"/>
        </w:rPr>
        <w:t>,</w:t>
      </w:r>
      <w:proofErr w:type="gramEnd"/>
      <w:r>
        <w:rPr>
          <w:sz w:val="28"/>
          <w:szCs w:val="28"/>
          <w:shd w:val="clear" w:color="auto" w:fill="FFFFFF"/>
        </w:rPr>
        <w:t xml:space="preserve"> чтобы дать оценку современного состояния ба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ковской системы были рассмотрены данные </w:t>
      </w:r>
      <w:r w:rsidR="00C576FE">
        <w:rPr>
          <w:sz w:val="28"/>
          <w:szCs w:val="28"/>
          <w:shd w:val="clear" w:color="auto" w:fill="FFFFFF"/>
        </w:rPr>
        <w:t xml:space="preserve">и рейтинги </w:t>
      </w:r>
      <w:r w:rsidR="00B669F6">
        <w:rPr>
          <w:sz w:val="28"/>
          <w:szCs w:val="28"/>
          <w:shd w:val="clear" w:color="auto" w:fill="FFFFFF"/>
        </w:rPr>
        <w:t>Центрального банка РФ.</w:t>
      </w:r>
      <w:r w:rsidRPr="00AF4055">
        <w:rPr>
          <w:sz w:val="28"/>
          <w:szCs w:val="28"/>
          <w:shd w:val="clear" w:color="auto" w:fill="FFFFFF"/>
        </w:rPr>
        <w:t xml:space="preserve"> </w:t>
      </w:r>
    </w:p>
    <w:p w:rsidR="00AF4055" w:rsidRPr="00C576FE" w:rsidRDefault="00AF4055" w:rsidP="00F7534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576FE">
        <w:rPr>
          <w:sz w:val="28"/>
          <w:szCs w:val="28"/>
          <w:shd w:val="clear" w:color="auto" w:fill="FFFFFF"/>
        </w:rPr>
        <w:t>В список надежных банков вошли наиболее значимые кредитно-финансовые учреждения России, а значит, и наиболее крупные. В первую д</w:t>
      </w:r>
      <w:r w:rsidRPr="00C576FE">
        <w:rPr>
          <w:sz w:val="28"/>
          <w:szCs w:val="28"/>
          <w:shd w:val="clear" w:color="auto" w:fill="FFFFFF"/>
        </w:rPr>
        <w:t>е</w:t>
      </w:r>
      <w:r w:rsidRPr="00C576FE">
        <w:rPr>
          <w:sz w:val="28"/>
          <w:szCs w:val="28"/>
          <w:shd w:val="clear" w:color="auto" w:fill="FFFFFF"/>
        </w:rPr>
        <w:lastRenderedPageBreak/>
        <w:t>сятку вошли те, к</w:t>
      </w:r>
      <w:r w:rsidRPr="00C576FE">
        <w:rPr>
          <w:sz w:val="28"/>
          <w:szCs w:val="28"/>
          <w:shd w:val="clear" w:color="auto" w:fill="FFFFFF"/>
        </w:rPr>
        <w:t>о</w:t>
      </w:r>
      <w:r w:rsidRPr="00C576FE">
        <w:rPr>
          <w:sz w:val="28"/>
          <w:szCs w:val="28"/>
          <w:shd w:val="clear" w:color="auto" w:fill="FFFFFF"/>
        </w:rPr>
        <w:t>торые занимают свыше 60 % российского кредитно-банковского рынка. При этом значимость и надежность их определялась вовсе не по величине бизнеса, ведь в большинстве случаев он не является показат</w:t>
      </w:r>
      <w:r w:rsidRPr="00C576FE">
        <w:rPr>
          <w:sz w:val="28"/>
          <w:szCs w:val="28"/>
          <w:shd w:val="clear" w:color="auto" w:fill="FFFFFF"/>
        </w:rPr>
        <w:t>е</w:t>
      </w:r>
      <w:r w:rsidRPr="00C576FE">
        <w:rPr>
          <w:sz w:val="28"/>
          <w:szCs w:val="28"/>
          <w:shd w:val="clear" w:color="auto" w:fill="FFFFFF"/>
        </w:rPr>
        <w:t>лем кач</w:t>
      </w:r>
      <w:r w:rsidRPr="00C576FE">
        <w:rPr>
          <w:sz w:val="28"/>
          <w:szCs w:val="28"/>
          <w:shd w:val="clear" w:color="auto" w:fill="FFFFFF"/>
        </w:rPr>
        <w:t>е</w:t>
      </w:r>
      <w:r w:rsidRPr="00C576FE">
        <w:rPr>
          <w:sz w:val="28"/>
          <w:szCs w:val="28"/>
          <w:shd w:val="clear" w:color="auto" w:fill="FFFFFF"/>
        </w:rPr>
        <w:t>ства</w:t>
      </w:r>
      <w:r w:rsidR="00C576FE" w:rsidRPr="00C576FE">
        <w:rPr>
          <w:sz w:val="28"/>
          <w:szCs w:val="28"/>
          <w:shd w:val="clear" w:color="auto" w:fill="FFFFFF"/>
        </w:rPr>
        <w:t>.</w:t>
      </w:r>
    </w:p>
    <w:p w:rsidR="00C576FE" w:rsidRDefault="00C576FE" w:rsidP="00F7534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576FE">
        <w:rPr>
          <w:sz w:val="28"/>
          <w:szCs w:val="28"/>
          <w:shd w:val="clear" w:color="auto" w:fill="FFFFFF"/>
        </w:rPr>
        <w:t>Ключевыми показателями для проведения оценочной деятельности явл</w:t>
      </w:r>
      <w:r w:rsidRPr="00C576FE">
        <w:rPr>
          <w:sz w:val="28"/>
          <w:szCs w:val="28"/>
          <w:shd w:val="clear" w:color="auto" w:fill="FFFFFF"/>
        </w:rPr>
        <w:t>я</w:t>
      </w:r>
      <w:r w:rsidRPr="00C576FE">
        <w:rPr>
          <w:sz w:val="28"/>
          <w:szCs w:val="28"/>
          <w:shd w:val="clear" w:color="auto" w:fill="FFFFFF"/>
        </w:rPr>
        <w:t>ются активы нетто (реальные активы компании за вычетом долговых обяз</w:t>
      </w:r>
      <w:r w:rsidRPr="00C576FE">
        <w:rPr>
          <w:sz w:val="28"/>
          <w:szCs w:val="28"/>
          <w:shd w:val="clear" w:color="auto" w:fill="FFFFFF"/>
        </w:rPr>
        <w:t>а</w:t>
      </w:r>
      <w:r w:rsidRPr="00C576FE">
        <w:rPr>
          <w:sz w:val="28"/>
          <w:szCs w:val="28"/>
          <w:shd w:val="clear" w:color="auto" w:fill="FFFFFF"/>
        </w:rPr>
        <w:t>тельств), объем привлеченных средств по вкладам физических лиц, число сд</w:t>
      </w:r>
      <w:r w:rsidRPr="00C576FE">
        <w:rPr>
          <w:sz w:val="28"/>
          <w:szCs w:val="28"/>
          <w:shd w:val="clear" w:color="auto" w:fill="FFFFFF"/>
        </w:rPr>
        <w:t>е</w:t>
      </w:r>
      <w:r w:rsidRPr="00C576FE">
        <w:rPr>
          <w:sz w:val="28"/>
          <w:szCs w:val="28"/>
          <w:shd w:val="clear" w:color="auto" w:fill="FFFFFF"/>
        </w:rPr>
        <w:t>лок на межбанковском рынке (величина пр</w:t>
      </w:r>
      <w:r w:rsidRPr="00C576FE">
        <w:rPr>
          <w:sz w:val="28"/>
          <w:szCs w:val="28"/>
          <w:shd w:val="clear" w:color="auto" w:fill="FFFFFF"/>
        </w:rPr>
        <w:t>и</w:t>
      </w:r>
      <w:r w:rsidRPr="00C576FE">
        <w:rPr>
          <w:sz w:val="28"/>
          <w:szCs w:val="28"/>
          <w:shd w:val="clear" w:color="auto" w:fill="FFFFFF"/>
        </w:rPr>
        <w:t>нятых и выданных заемных средств иных финансовых организаций). Знание всех этих пок</w:t>
      </w:r>
      <w:r w:rsidRPr="00C576FE">
        <w:rPr>
          <w:sz w:val="28"/>
          <w:szCs w:val="28"/>
          <w:shd w:val="clear" w:color="auto" w:fill="FFFFFF"/>
        </w:rPr>
        <w:t>а</w:t>
      </w:r>
      <w:r w:rsidRPr="00C576FE">
        <w:rPr>
          <w:sz w:val="28"/>
          <w:szCs w:val="28"/>
          <w:shd w:val="clear" w:color="auto" w:fill="FFFFFF"/>
        </w:rPr>
        <w:t>зателей для ЦБ является насущной необходимостью, ведь они позволяют установить, пр</w:t>
      </w:r>
      <w:r w:rsidRPr="00C576FE">
        <w:rPr>
          <w:sz w:val="28"/>
          <w:szCs w:val="28"/>
          <w:shd w:val="clear" w:color="auto" w:fill="FFFFFF"/>
        </w:rPr>
        <w:t>о</w:t>
      </w:r>
      <w:r w:rsidR="009E5804">
        <w:rPr>
          <w:sz w:val="28"/>
          <w:szCs w:val="28"/>
          <w:shd w:val="clear" w:color="auto" w:fill="FFFFFF"/>
        </w:rPr>
        <w:t xml:space="preserve">блемы каких кредитно </w:t>
      </w:r>
      <w:r w:rsidR="009E5804" w:rsidRPr="00C576FE">
        <w:rPr>
          <w:sz w:val="28"/>
          <w:szCs w:val="28"/>
        </w:rPr>
        <w:t>–</w:t>
      </w:r>
      <w:r w:rsidR="009E5804">
        <w:rPr>
          <w:sz w:val="28"/>
          <w:szCs w:val="28"/>
        </w:rPr>
        <w:t xml:space="preserve"> </w:t>
      </w:r>
      <w:r w:rsidRPr="00C576FE">
        <w:rPr>
          <w:sz w:val="28"/>
          <w:szCs w:val="28"/>
          <w:shd w:val="clear" w:color="auto" w:fill="FFFFFF"/>
        </w:rPr>
        <w:t>финансовых организаций окажут критическое влияние на банко</w:t>
      </w:r>
      <w:r w:rsidRPr="00C576FE">
        <w:rPr>
          <w:sz w:val="28"/>
          <w:szCs w:val="28"/>
          <w:shd w:val="clear" w:color="auto" w:fill="FFFFFF"/>
        </w:rPr>
        <w:t>в</w:t>
      </w:r>
      <w:r w:rsidRPr="00C576FE">
        <w:rPr>
          <w:sz w:val="28"/>
          <w:szCs w:val="28"/>
          <w:shd w:val="clear" w:color="auto" w:fill="FFFFFF"/>
        </w:rPr>
        <w:t>скую систему страны в целом.</w:t>
      </w:r>
    </w:p>
    <w:p w:rsidR="00C576FE" w:rsidRPr="00B669F6" w:rsidRDefault="00C576FE" w:rsidP="00B669F6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со списком наиболее надежных учреждений страны стоит по ряду причин: для выяснения финансовой </w:t>
      </w:r>
      <w:r w:rsidRPr="003F0A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стабильности организации</w:t>
      </w:r>
      <w:r w:rsidR="00B669F6" w:rsidRPr="003F0A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A9B">
        <w:rPr>
          <w:rFonts w:ascii="Times New Roman" w:hAnsi="Times New Roman" w:cs="Times New Roman"/>
          <w:sz w:val="28"/>
          <w:szCs w:val="28"/>
        </w:rPr>
        <w:t xml:space="preserve"> </w:t>
      </w:r>
      <w:r w:rsidRPr="003F0A9B">
        <w:rPr>
          <w:rFonts w:ascii="Times New Roman" w:hAnsi="Times New Roman" w:cs="Times New Roman"/>
          <w:sz w:val="28"/>
          <w:szCs w:val="28"/>
          <w:shd w:val="clear" w:color="auto" w:fill="FFFFFF"/>
        </w:rPr>
        <w:t>для п</w:t>
      </w:r>
      <w:r w:rsidRPr="003F0A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F0A9B">
        <w:rPr>
          <w:rFonts w:ascii="Times New Roman" w:hAnsi="Times New Roman" w:cs="Times New Roman"/>
          <w:sz w:val="28"/>
          <w:szCs w:val="28"/>
          <w:shd w:val="clear" w:color="auto" w:fill="FFFFFF"/>
        </w:rPr>
        <w:t>нимания того, кому стоит доверить денежные средства на длительный пер</w:t>
      </w:r>
      <w:r w:rsidRPr="003F0A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F0A9B"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r w:rsidR="00B669F6" w:rsidRPr="003F0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F0A9B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облегчения выбора перед внесением депозита</w:t>
      </w:r>
      <w:r w:rsidR="00B669F6" w:rsidRPr="003F0A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1FCF" w:rsidRPr="00122EB3" w:rsidRDefault="00661FCF" w:rsidP="00C576F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Таблица</w:t>
      </w:r>
      <w:r w:rsidR="00E65218" w:rsidRPr="001E706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3 </w:t>
      </w:r>
      <w:r w:rsidRPr="00C576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61FCF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 системно значимых банков России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1FCF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122EB3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122EB3" w:rsidRPr="00122EB3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]</w:t>
      </w:r>
    </w:p>
    <w:tbl>
      <w:tblPr>
        <w:tblStyle w:val="a8"/>
        <w:tblW w:w="0" w:type="auto"/>
        <w:tblLook w:val="04A0"/>
      </w:tblPr>
      <w:tblGrid>
        <w:gridCol w:w="976"/>
        <w:gridCol w:w="3810"/>
        <w:gridCol w:w="5068"/>
      </w:tblGrid>
      <w:tr w:rsidR="00C576FE" w:rsidTr="00661FCF">
        <w:tc>
          <w:tcPr>
            <w:tcW w:w="976" w:type="dxa"/>
          </w:tcPr>
          <w:p w:rsidR="00C576FE" w:rsidRDefault="00C576FE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Место</w:t>
            </w:r>
          </w:p>
        </w:tc>
        <w:tc>
          <w:tcPr>
            <w:tcW w:w="3810" w:type="dxa"/>
          </w:tcPr>
          <w:p w:rsidR="00C576FE" w:rsidRDefault="00C576FE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Наименование банка</w:t>
            </w:r>
          </w:p>
        </w:tc>
        <w:tc>
          <w:tcPr>
            <w:tcW w:w="5068" w:type="dxa"/>
          </w:tcPr>
          <w:p w:rsidR="00C576FE" w:rsidRDefault="00C576FE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Сумма</w:t>
            </w:r>
            <w:r w:rsidR="00661FCF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активов</w:t>
            </w:r>
            <w:r w:rsidR="00661FCF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на</w:t>
            </w:r>
            <w:r w:rsidR="00661FCF">
              <w:rPr>
                <w:sz w:val="28"/>
                <w:szCs w:val="28"/>
                <w:shd w:val="clear" w:color="auto" w:fill="FFFFFF"/>
              </w:rPr>
              <w:t> 01.05.2017 в тыс. рублях</w:t>
            </w:r>
          </w:p>
        </w:tc>
      </w:tr>
      <w:tr w:rsidR="00C576FE" w:rsidTr="00661FCF">
        <w:tc>
          <w:tcPr>
            <w:tcW w:w="976" w:type="dxa"/>
          </w:tcPr>
          <w:p w:rsidR="00C576FE" w:rsidRDefault="00661FCF" w:rsidP="00661FC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10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Сбербанк России</w:t>
            </w:r>
          </w:p>
        </w:tc>
        <w:tc>
          <w:tcPr>
            <w:tcW w:w="5068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22 848 102 999</w:t>
            </w:r>
          </w:p>
        </w:tc>
      </w:tr>
      <w:tr w:rsidR="00C576FE" w:rsidTr="00661FCF">
        <w:tc>
          <w:tcPr>
            <w:tcW w:w="976" w:type="dxa"/>
          </w:tcPr>
          <w:p w:rsidR="00C576FE" w:rsidRDefault="00661FCF" w:rsidP="00661FC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10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ВТБ</w:t>
            </w:r>
          </w:p>
        </w:tc>
        <w:tc>
          <w:tcPr>
            <w:tcW w:w="5068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9 626 830 348</w:t>
            </w:r>
          </w:p>
        </w:tc>
      </w:tr>
      <w:tr w:rsidR="00C576FE" w:rsidTr="00661FCF">
        <w:tc>
          <w:tcPr>
            <w:tcW w:w="976" w:type="dxa"/>
          </w:tcPr>
          <w:p w:rsidR="00C576FE" w:rsidRDefault="00661FCF" w:rsidP="00661FC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810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Газпромбанк</w:t>
            </w:r>
            <w:proofErr w:type="spellEnd"/>
          </w:p>
        </w:tc>
        <w:tc>
          <w:tcPr>
            <w:tcW w:w="5068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5 510 317 341</w:t>
            </w:r>
          </w:p>
        </w:tc>
      </w:tr>
      <w:tr w:rsidR="00C576FE" w:rsidTr="00661FCF">
        <w:tc>
          <w:tcPr>
            <w:tcW w:w="976" w:type="dxa"/>
          </w:tcPr>
          <w:p w:rsidR="00C576FE" w:rsidRDefault="00661FCF" w:rsidP="00661FC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810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ВТБ 24</w:t>
            </w:r>
          </w:p>
        </w:tc>
        <w:tc>
          <w:tcPr>
            <w:tcW w:w="5068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3 228 368 477</w:t>
            </w:r>
          </w:p>
        </w:tc>
      </w:tr>
      <w:tr w:rsidR="00C576FE" w:rsidTr="00661FCF">
        <w:tc>
          <w:tcPr>
            <w:tcW w:w="976" w:type="dxa"/>
          </w:tcPr>
          <w:p w:rsidR="00C576FE" w:rsidRDefault="00661FCF" w:rsidP="00661FC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810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Россельхозбанк</w:t>
            </w:r>
            <w:proofErr w:type="spellEnd"/>
          </w:p>
        </w:tc>
        <w:tc>
          <w:tcPr>
            <w:tcW w:w="5068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2 827 754 150</w:t>
            </w:r>
          </w:p>
        </w:tc>
      </w:tr>
      <w:tr w:rsidR="00C576FE" w:rsidTr="00661FCF">
        <w:tc>
          <w:tcPr>
            <w:tcW w:w="976" w:type="dxa"/>
          </w:tcPr>
          <w:p w:rsidR="00C576FE" w:rsidRDefault="00661FCF" w:rsidP="00661FC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810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ФК Открытие</w:t>
            </w:r>
          </w:p>
        </w:tc>
        <w:tc>
          <w:tcPr>
            <w:tcW w:w="5068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2 758 628 161</w:t>
            </w:r>
          </w:p>
        </w:tc>
      </w:tr>
      <w:tr w:rsidR="00C576FE" w:rsidTr="00661FCF">
        <w:tc>
          <w:tcPr>
            <w:tcW w:w="976" w:type="dxa"/>
          </w:tcPr>
          <w:p w:rsidR="00C576FE" w:rsidRDefault="00661FCF" w:rsidP="00661FC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810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Альфа-Банк</w:t>
            </w:r>
          </w:p>
        </w:tc>
        <w:tc>
          <w:tcPr>
            <w:tcW w:w="5068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2 504 433 833</w:t>
            </w:r>
          </w:p>
        </w:tc>
      </w:tr>
      <w:tr w:rsidR="00C576FE" w:rsidTr="00661FCF">
        <w:tc>
          <w:tcPr>
            <w:tcW w:w="976" w:type="dxa"/>
          </w:tcPr>
          <w:p w:rsidR="00C576FE" w:rsidRDefault="00661FCF" w:rsidP="00661FC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810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Банк НКЦ</w:t>
            </w:r>
          </w:p>
        </w:tc>
        <w:tc>
          <w:tcPr>
            <w:tcW w:w="5068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2 494 148 581</w:t>
            </w:r>
          </w:p>
        </w:tc>
      </w:tr>
      <w:tr w:rsidR="00C576FE" w:rsidTr="00661FCF">
        <w:tc>
          <w:tcPr>
            <w:tcW w:w="976" w:type="dxa"/>
          </w:tcPr>
          <w:p w:rsidR="00C576FE" w:rsidRDefault="00661FCF" w:rsidP="00661FC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810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Московский кредитный Банк</w:t>
            </w:r>
          </w:p>
        </w:tc>
        <w:tc>
          <w:tcPr>
            <w:tcW w:w="5068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1 349 606 509</w:t>
            </w:r>
          </w:p>
        </w:tc>
      </w:tr>
      <w:tr w:rsidR="00C576FE" w:rsidTr="00661FCF">
        <w:tc>
          <w:tcPr>
            <w:tcW w:w="976" w:type="dxa"/>
          </w:tcPr>
          <w:p w:rsidR="00C576FE" w:rsidRDefault="00661FCF" w:rsidP="00661FC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810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Промсвязьбанк</w:t>
            </w:r>
            <w:proofErr w:type="spellEnd"/>
          </w:p>
        </w:tc>
        <w:tc>
          <w:tcPr>
            <w:tcW w:w="5068" w:type="dxa"/>
          </w:tcPr>
          <w:p w:rsidR="00C576FE" w:rsidRDefault="00661FCF" w:rsidP="00C576F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1 310 716 566</w:t>
            </w:r>
          </w:p>
        </w:tc>
      </w:tr>
    </w:tbl>
    <w:p w:rsidR="00E26F18" w:rsidRPr="00E26F18" w:rsidRDefault="00122EB3" w:rsidP="00E26F1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122EB3">
        <w:rPr>
          <w:sz w:val="28"/>
          <w:szCs w:val="28"/>
          <w:shd w:val="clear" w:color="auto" w:fill="FFFFFF"/>
        </w:rPr>
        <w:lastRenderedPageBreak/>
        <w:t>Рейтинг надежности оказался довольно предсказуемым, по крайней мере, если принимать к рассмотрению первую десятку.</w:t>
      </w:r>
      <w:r w:rsidR="00C25E5C">
        <w:rPr>
          <w:sz w:val="28"/>
          <w:szCs w:val="28"/>
          <w:shd w:val="clear" w:color="auto" w:fill="FFFFFF"/>
        </w:rPr>
        <w:t xml:space="preserve"> </w:t>
      </w:r>
      <w:r w:rsidR="00C25E5C" w:rsidRPr="00C25E5C">
        <w:rPr>
          <w:sz w:val="28"/>
          <w:szCs w:val="28"/>
          <w:shd w:val="clear" w:color="auto" w:fill="FFFFFF"/>
        </w:rPr>
        <w:t>И присутствие многих учр</w:t>
      </w:r>
      <w:r w:rsidR="00C25E5C" w:rsidRPr="00C25E5C">
        <w:rPr>
          <w:sz w:val="28"/>
          <w:szCs w:val="28"/>
          <w:shd w:val="clear" w:color="auto" w:fill="FFFFFF"/>
        </w:rPr>
        <w:t>е</w:t>
      </w:r>
      <w:r w:rsidR="00C25E5C" w:rsidRPr="00C25E5C">
        <w:rPr>
          <w:sz w:val="28"/>
          <w:szCs w:val="28"/>
          <w:shd w:val="clear" w:color="auto" w:fill="FFFFFF"/>
        </w:rPr>
        <w:t>ждений в этом списке не вызывает вопросов у рядовых вкладчиков. Но некот</w:t>
      </w:r>
      <w:r w:rsidR="00C25E5C" w:rsidRPr="00C25E5C">
        <w:rPr>
          <w:sz w:val="28"/>
          <w:szCs w:val="28"/>
          <w:shd w:val="clear" w:color="auto" w:fill="FFFFFF"/>
        </w:rPr>
        <w:t>о</w:t>
      </w:r>
      <w:r w:rsidR="00C25E5C" w:rsidRPr="00C25E5C">
        <w:rPr>
          <w:sz w:val="28"/>
          <w:szCs w:val="28"/>
          <w:shd w:val="clear" w:color="auto" w:fill="FFFFFF"/>
        </w:rPr>
        <w:t>рые компании широкой общественности известны мало. Как видно</w:t>
      </w:r>
      <w:r w:rsidR="0062210C">
        <w:rPr>
          <w:sz w:val="28"/>
          <w:szCs w:val="28"/>
          <w:shd w:val="clear" w:color="auto" w:fill="FFFFFF"/>
        </w:rPr>
        <w:t xml:space="preserve"> из таблицы 3</w:t>
      </w:r>
      <w:r w:rsidR="00C25E5C" w:rsidRPr="00C25E5C">
        <w:rPr>
          <w:sz w:val="28"/>
          <w:szCs w:val="28"/>
          <w:shd w:val="clear" w:color="auto" w:fill="FFFFFF"/>
        </w:rPr>
        <w:t>, наибольшее дове</w:t>
      </w:r>
      <w:r w:rsidR="0062210C">
        <w:rPr>
          <w:sz w:val="28"/>
          <w:szCs w:val="28"/>
          <w:shd w:val="clear" w:color="auto" w:fill="FFFFFF"/>
        </w:rPr>
        <w:t xml:space="preserve">рие вызывают финансово </w:t>
      </w:r>
      <w:r w:rsidR="0062210C" w:rsidRPr="00C25E5C">
        <w:rPr>
          <w:sz w:val="28"/>
          <w:szCs w:val="28"/>
          <w:shd w:val="clear" w:color="auto" w:fill="FFFFFF"/>
        </w:rPr>
        <w:t>–</w:t>
      </w:r>
      <w:r w:rsidR="0062210C">
        <w:rPr>
          <w:sz w:val="28"/>
          <w:szCs w:val="28"/>
          <w:shd w:val="clear" w:color="auto" w:fill="FFFFFF"/>
        </w:rPr>
        <w:t xml:space="preserve"> </w:t>
      </w:r>
      <w:r w:rsidR="00C25E5C" w:rsidRPr="00C25E5C">
        <w:rPr>
          <w:sz w:val="28"/>
          <w:szCs w:val="28"/>
          <w:shd w:val="clear" w:color="auto" w:fill="FFFFFF"/>
        </w:rPr>
        <w:t>кредитные учреждения с гос</w:t>
      </w:r>
      <w:r w:rsidR="00C25E5C" w:rsidRPr="00C25E5C">
        <w:rPr>
          <w:sz w:val="28"/>
          <w:szCs w:val="28"/>
          <w:shd w:val="clear" w:color="auto" w:fill="FFFFFF"/>
        </w:rPr>
        <w:t>у</w:t>
      </w:r>
      <w:r w:rsidR="00C25E5C" w:rsidRPr="00C25E5C">
        <w:rPr>
          <w:sz w:val="28"/>
          <w:szCs w:val="28"/>
          <w:shd w:val="clear" w:color="auto" w:fill="FFFFFF"/>
        </w:rPr>
        <w:t>дарственным финанс</w:t>
      </w:r>
      <w:r w:rsidR="00C25E5C" w:rsidRPr="00C25E5C">
        <w:rPr>
          <w:sz w:val="28"/>
          <w:szCs w:val="28"/>
          <w:shd w:val="clear" w:color="auto" w:fill="FFFFFF"/>
        </w:rPr>
        <w:t>и</w:t>
      </w:r>
      <w:r w:rsidR="00C25E5C" w:rsidRPr="00C25E5C">
        <w:rPr>
          <w:sz w:val="28"/>
          <w:szCs w:val="28"/>
          <w:shd w:val="clear" w:color="auto" w:fill="FFFFFF"/>
        </w:rPr>
        <w:t>рованием. Так, государству принадлежит контрольный пакет (50 % + 1 акция) Сбербанка. Почти 25 % акций организации – в руках иностранных инвесторов. Он также безоговорочно лидирует по величине кап</w:t>
      </w:r>
      <w:r w:rsidR="00C25E5C" w:rsidRPr="00C25E5C">
        <w:rPr>
          <w:sz w:val="28"/>
          <w:szCs w:val="28"/>
          <w:shd w:val="clear" w:color="auto" w:fill="FFFFFF"/>
        </w:rPr>
        <w:t>и</w:t>
      </w:r>
      <w:r w:rsidR="00C25E5C" w:rsidRPr="00C25E5C">
        <w:rPr>
          <w:sz w:val="28"/>
          <w:szCs w:val="28"/>
          <w:shd w:val="clear" w:color="auto" w:fill="FFFFFF"/>
        </w:rPr>
        <w:t>тала (достаточность собс</w:t>
      </w:r>
      <w:r w:rsidR="00C25E5C" w:rsidRPr="00C25E5C">
        <w:rPr>
          <w:sz w:val="28"/>
          <w:szCs w:val="28"/>
          <w:shd w:val="clear" w:color="auto" w:fill="FFFFFF"/>
        </w:rPr>
        <w:t>т</w:t>
      </w:r>
      <w:r w:rsidR="00C25E5C" w:rsidRPr="00C25E5C">
        <w:rPr>
          <w:sz w:val="28"/>
          <w:szCs w:val="28"/>
          <w:shd w:val="clear" w:color="auto" w:fill="FFFFFF"/>
        </w:rPr>
        <w:t>венных сре</w:t>
      </w:r>
      <w:proofErr w:type="gramStart"/>
      <w:r w:rsidR="00C25E5C" w:rsidRPr="00C25E5C">
        <w:rPr>
          <w:sz w:val="28"/>
          <w:szCs w:val="28"/>
          <w:shd w:val="clear" w:color="auto" w:fill="FFFFFF"/>
        </w:rPr>
        <w:t>дств пр</w:t>
      </w:r>
      <w:proofErr w:type="gramEnd"/>
      <w:r w:rsidR="00C25E5C" w:rsidRPr="00C25E5C">
        <w:rPr>
          <w:sz w:val="28"/>
          <w:szCs w:val="28"/>
          <w:shd w:val="clear" w:color="auto" w:fill="FFFFFF"/>
        </w:rPr>
        <w:t>евышает 10,3 %).</w:t>
      </w:r>
    </w:p>
    <w:p w:rsidR="005816E8" w:rsidRDefault="005816E8" w:rsidP="005816E8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5816E8">
        <w:rPr>
          <w:sz w:val="28"/>
          <w:szCs w:val="28"/>
          <w:shd w:val="clear" w:color="auto" w:fill="FFFFFF"/>
        </w:rPr>
        <w:drawing>
          <wp:inline distT="0" distB="0" distL="0" distR="0">
            <wp:extent cx="4572000" cy="27432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6F18" w:rsidRDefault="00E26F18" w:rsidP="005816E8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 xml:space="preserve">Рисунок 4 </w:t>
      </w:r>
      <w:r w:rsidRPr="00C25E5C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 </w:t>
      </w:r>
      <w:r w:rsidRPr="00E26F18">
        <w:rPr>
          <w:bCs/>
          <w:sz w:val="28"/>
          <w:szCs w:val="28"/>
          <w:shd w:val="clear" w:color="auto" w:fill="FFFFFF"/>
        </w:rPr>
        <w:t>Рейтинг банков по сумме прибыли на 01.05.2017 [10]</w:t>
      </w:r>
    </w:p>
    <w:p w:rsidR="00E26F18" w:rsidRDefault="00E26F18" w:rsidP="00E0012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12A">
        <w:rPr>
          <w:sz w:val="28"/>
          <w:szCs w:val="28"/>
        </w:rPr>
        <w:t xml:space="preserve">Наиболее прибыльным банком России в 2017 году, как и все последние годы, является Сбербанк России, объем прибыли у которого составил 207 062 413 </w:t>
      </w:r>
      <w:proofErr w:type="spellStart"/>
      <w:proofErr w:type="gramStart"/>
      <w:r w:rsidRPr="00E0012A">
        <w:rPr>
          <w:sz w:val="28"/>
          <w:szCs w:val="28"/>
        </w:rPr>
        <w:t>тыс</w:t>
      </w:r>
      <w:proofErr w:type="spellEnd"/>
      <w:proofErr w:type="gramEnd"/>
      <w:r w:rsidRPr="00E0012A">
        <w:rPr>
          <w:sz w:val="28"/>
          <w:szCs w:val="28"/>
        </w:rPr>
        <w:t xml:space="preserve"> рублей. Лидер российского банковского сектора заработал прибыли </w:t>
      </w:r>
      <w:r w:rsidR="00E0012A" w:rsidRPr="00E0012A">
        <w:rPr>
          <w:sz w:val="28"/>
          <w:szCs w:val="28"/>
        </w:rPr>
        <w:t xml:space="preserve">в два </w:t>
      </w:r>
      <w:r w:rsidRPr="00E0012A">
        <w:rPr>
          <w:sz w:val="28"/>
          <w:szCs w:val="28"/>
        </w:rPr>
        <w:t>раза больше, чем все кредитные организации в сумме. Поддерживать столь высокую прибыльность и неплохую рентабельность флагману банковского се</w:t>
      </w:r>
      <w:r w:rsidRPr="00E0012A">
        <w:rPr>
          <w:sz w:val="28"/>
          <w:szCs w:val="28"/>
        </w:rPr>
        <w:t>к</w:t>
      </w:r>
      <w:r w:rsidRPr="00E0012A">
        <w:rPr>
          <w:sz w:val="28"/>
          <w:szCs w:val="28"/>
        </w:rPr>
        <w:t>тора удается за счет хорошей процентной маржи и значительных комиссио</w:t>
      </w:r>
      <w:r w:rsidRPr="00E0012A">
        <w:rPr>
          <w:sz w:val="28"/>
          <w:szCs w:val="28"/>
        </w:rPr>
        <w:t>н</w:t>
      </w:r>
      <w:r w:rsidRPr="00E0012A">
        <w:rPr>
          <w:sz w:val="28"/>
          <w:szCs w:val="28"/>
        </w:rPr>
        <w:t>ных доходов. Вторым по а</w:t>
      </w:r>
      <w:r w:rsidR="00E0012A" w:rsidRPr="00E0012A">
        <w:rPr>
          <w:sz w:val="28"/>
          <w:szCs w:val="28"/>
        </w:rPr>
        <w:t>бсолютному объему прибыли на май 2017 года стал банк ВТБ 24</w:t>
      </w:r>
      <w:r w:rsidRPr="00E0012A">
        <w:rPr>
          <w:sz w:val="28"/>
          <w:szCs w:val="28"/>
        </w:rPr>
        <w:t xml:space="preserve">, который заработал </w:t>
      </w:r>
      <w:r w:rsidR="00E0012A" w:rsidRPr="00E0012A">
        <w:rPr>
          <w:sz w:val="28"/>
          <w:szCs w:val="28"/>
        </w:rPr>
        <w:t xml:space="preserve">20 225 410 </w:t>
      </w:r>
      <w:proofErr w:type="spellStart"/>
      <w:proofErr w:type="gramStart"/>
      <w:r w:rsidR="00E0012A" w:rsidRPr="00E0012A">
        <w:rPr>
          <w:sz w:val="28"/>
          <w:szCs w:val="28"/>
        </w:rPr>
        <w:t>тыс</w:t>
      </w:r>
      <w:proofErr w:type="spellEnd"/>
      <w:proofErr w:type="gramEnd"/>
      <w:r w:rsidR="00F96E02">
        <w:rPr>
          <w:sz w:val="28"/>
          <w:szCs w:val="28"/>
        </w:rPr>
        <w:t xml:space="preserve"> </w:t>
      </w:r>
      <w:r w:rsidRPr="00E0012A">
        <w:rPr>
          <w:sz w:val="28"/>
          <w:szCs w:val="28"/>
        </w:rPr>
        <w:t xml:space="preserve">рублей. </w:t>
      </w:r>
      <w:proofErr w:type="spellStart"/>
      <w:r w:rsidR="00E0012A" w:rsidRPr="00E0012A">
        <w:rPr>
          <w:sz w:val="28"/>
          <w:szCs w:val="28"/>
        </w:rPr>
        <w:t>Газпромбанк</w:t>
      </w:r>
      <w:proofErr w:type="spellEnd"/>
      <w:r w:rsidR="00E0012A" w:rsidRPr="00E0012A">
        <w:rPr>
          <w:sz w:val="28"/>
          <w:szCs w:val="28"/>
        </w:rPr>
        <w:t xml:space="preserve"> </w:t>
      </w:r>
      <w:r w:rsidRPr="00E0012A">
        <w:rPr>
          <w:sz w:val="28"/>
          <w:szCs w:val="28"/>
        </w:rPr>
        <w:t xml:space="preserve">получил прибыль в размере </w:t>
      </w:r>
      <w:r w:rsidR="00E0012A" w:rsidRPr="00E0012A">
        <w:rPr>
          <w:sz w:val="28"/>
          <w:szCs w:val="28"/>
        </w:rPr>
        <w:t xml:space="preserve">18 393 944 </w:t>
      </w:r>
      <w:proofErr w:type="spellStart"/>
      <w:proofErr w:type="gramStart"/>
      <w:r w:rsidR="00E0012A" w:rsidRPr="00E0012A">
        <w:rPr>
          <w:sz w:val="28"/>
          <w:szCs w:val="28"/>
        </w:rPr>
        <w:t>тыс</w:t>
      </w:r>
      <w:proofErr w:type="spellEnd"/>
      <w:proofErr w:type="gramEnd"/>
      <w:r w:rsidR="00F96E02">
        <w:rPr>
          <w:sz w:val="28"/>
          <w:szCs w:val="28"/>
        </w:rPr>
        <w:t xml:space="preserve"> рублей</w:t>
      </w:r>
      <w:r w:rsidRPr="00E0012A">
        <w:rPr>
          <w:sz w:val="28"/>
          <w:szCs w:val="28"/>
        </w:rPr>
        <w:t>, что является третьим результатом среди всех бан</w:t>
      </w:r>
      <w:r w:rsidR="00E0012A" w:rsidRPr="00E0012A">
        <w:rPr>
          <w:sz w:val="28"/>
          <w:szCs w:val="28"/>
        </w:rPr>
        <w:t>ков России</w:t>
      </w:r>
      <w:r w:rsidRPr="00E0012A">
        <w:rPr>
          <w:sz w:val="28"/>
          <w:szCs w:val="28"/>
        </w:rPr>
        <w:t xml:space="preserve">. </w:t>
      </w:r>
      <w:r w:rsidR="00E0012A" w:rsidRPr="00E0012A">
        <w:rPr>
          <w:sz w:val="28"/>
          <w:szCs w:val="28"/>
        </w:rPr>
        <w:t xml:space="preserve">В целом у 10 банков прибыль больше </w:t>
      </w:r>
      <w:r w:rsidR="00E0012A">
        <w:rPr>
          <w:sz w:val="28"/>
          <w:szCs w:val="28"/>
        </w:rPr>
        <w:t>300</w:t>
      </w:r>
      <w:r w:rsidR="00F96E02">
        <w:rPr>
          <w:sz w:val="28"/>
          <w:szCs w:val="28"/>
        </w:rPr>
        <w:t xml:space="preserve"> </w:t>
      </w:r>
      <w:proofErr w:type="spellStart"/>
      <w:proofErr w:type="gramStart"/>
      <w:r w:rsidR="00F96E02">
        <w:rPr>
          <w:sz w:val="28"/>
          <w:szCs w:val="28"/>
        </w:rPr>
        <w:t>млрд</w:t>
      </w:r>
      <w:proofErr w:type="spellEnd"/>
      <w:proofErr w:type="gramEnd"/>
      <w:r w:rsidR="00F96E02">
        <w:rPr>
          <w:sz w:val="28"/>
          <w:szCs w:val="28"/>
        </w:rPr>
        <w:t xml:space="preserve"> ру</w:t>
      </w:r>
      <w:r w:rsidR="00F96E02">
        <w:rPr>
          <w:sz w:val="28"/>
          <w:szCs w:val="28"/>
        </w:rPr>
        <w:t>б</w:t>
      </w:r>
      <w:r w:rsidR="00F96E02">
        <w:rPr>
          <w:sz w:val="28"/>
          <w:szCs w:val="28"/>
        </w:rPr>
        <w:t>.</w:t>
      </w:r>
    </w:p>
    <w:p w:rsidR="00E43EE0" w:rsidRPr="00E43EE0" w:rsidRDefault="00E43EE0" w:rsidP="00E0012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EE0">
        <w:rPr>
          <w:color w:val="000000"/>
          <w:sz w:val="28"/>
          <w:szCs w:val="28"/>
          <w:shd w:val="clear" w:color="auto" w:fill="FFFFFF"/>
        </w:rPr>
        <w:lastRenderedPageBreak/>
        <w:t>В банковской системе России достаточно высокий уровень кредитных рисков.</w:t>
      </w:r>
    </w:p>
    <w:p w:rsidR="00644F43" w:rsidRDefault="00E43EE0" w:rsidP="00E43EE0">
      <w:pPr>
        <w:pStyle w:val="a4"/>
        <w:spacing w:before="0" w:beforeAutospacing="0" w:after="0" w:afterAutospacing="0" w:line="360" w:lineRule="auto"/>
        <w:jc w:val="center"/>
        <w:outlineLvl w:val="1"/>
        <w:rPr>
          <w:sz w:val="28"/>
          <w:szCs w:val="28"/>
        </w:rPr>
      </w:pPr>
      <w:bookmarkStart w:id="7" w:name="_Toc483519910"/>
      <w:r>
        <w:rPr>
          <w:noProof/>
          <w:sz w:val="28"/>
          <w:szCs w:val="28"/>
        </w:rPr>
        <w:drawing>
          <wp:inline distT="0" distB="0" distL="0" distR="0">
            <wp:extent cx="5815220" cy="3430127"/>
            <wp:effectExtent l="19050" t="0" r="0" b="0"/>
            <wp:docPr id="7" name="Рисунок 6" descr="ce8f71417864b92b965b4311a31b53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8f71417864b92b965b4311a31b53ba.png"/>
                    <pic:cNvPicPr/>
                  </pic:nvPicPr>
                  <pic:blipFill>
                    <a:blip r:embed="rId14" cstate="print"/>
                    <a:srcRect b="2785"/>
                    <a:stretch>
                      <a:fillRect/>
                    </a:stretch>
                  </pic:blipFill>
                  <pic:spPr>
                    <a:xfrm>
                      <a:off x="0" y="0"/>
                      <a:ext cx="5815220" cy="343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EE0" w:rsidRPr="00E65218" w:rsidRDefault="00E43EE0" w:rsidP="00E43EE0">
      <w:pPr>
        <w:pStyle w:val="a4"/>
        <w:spacing w:before="0" w:beforeAutospacing="0" w:after="0" w:afterAutospacing="0" w:line="360" w:lineRule="auto"/>
        <w:jc w:val="center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Рисунок 5 </w:t>
      </w:r>
      <w:r w:rsidRPr="009E58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43EE0">
        <w:rPr>
          <w:color w:val="000000"/>
          <w:sz w:val="28"/>
          <w:szCs w:val="28"/>
          <w:shd w:val="clear" w:color="auto" w:fill="FFFFFF"/>
        </w:rPr>
        <w:t>Кредитные риски крупнейших банков</w:t>
      </w:r>
      <w:r w:rsidR="00E65218">
        <w:rPr>
          <w:color w:val="000000"/>
          <w:sz w:val="28"/>
          <w:szCs w:val="28"/>
          <w:shd w:val="clear" w:color="auto" w:fill="FFFFFF"/>
        </w:rPr>
        <w:t xml:space="preserve"> </w:t>
      </w:r>
      <w:r w:rsidR="00E65218" w:rsidRPr="00E65218">
        <w:rPr>
          <w:color w:val="000000"/>
          <w:sz w:val="28"/>
          <w:szCs w:val="28"/>
          <w:shd w:val="clear" w:color="auto" w:fill="FFFFFF"/>
        </w:rPr>
        <w:t>[10]</w:t>
      </w:r>
    </w:p>
    <w:p w:rsidR="00E43EE0" w:rsidRPr="00E43EE0" w:rsidRDefault="00E43EE0" w:rsidP="00E43EE0">
      <w:pPr>
        <w:pStyle w:val="a4"/>
        <w:spacing w:before="0" w:beforeAutospacing="0" w:after="0" w:afterAutospacing="0" w:line="360" w:lineRule="auto"/>
        <w:ind w:firstLine="709"/>
        <w:outlineLvl w:val="1"/>
        <w:rPr>
          <w:sz w:val="28"/>
          <w:szCs w:val="28"/>
        </w:rPr>
      </w:pPr>
      <w:r w:rsidRPr="00E43EE0">
        <w:rPr>
          <w:color w:val="000000"/>
          <w:sz w:val="28"/>
          <w:szCs w:val="28"/>
          <w:shd w:val="clear" w:color="auto" w:fill="FFFFFF"/>
        </w:rPr>
        <w:t>Большое количество банков в РФ сегодня имеют негативный прогноз по рейтингу, столкнувшись с рядом проблем, среди которых запа</w:t>
      </w:r>
      <w:r w:rsidRPr="00E43EE0">
        <w:rPr>
          <w:color w:val="000000"/>
          <w:sz w:val="28"/>
          <w:szCs w:val="28"/>
          <w:shd w:val="clear" w:color="auto" w:fill="FFFFFF"/>
        </w:rPr>
        <w:t>д</w:t>
      </w:r>
      <w:r w:rsidRPr="00E43EE0">
        <w:rPr>
          <w:color w:val="000000"/>
          <w:sz w:val="28"/>
          <w:szCs w:val="28"/>
          <w:shd w:val="clear" w:color="auto" w:fill="FFFFFF"/>
        </w:rPr>
        <w:t xml:space="preserve">ные санкции, снижение экономического роста и </w:t>
      </w:r>
      <w:proofErr w:type="gramStart"/>
      <w:r w:rsidRPr="00E43EE0">
        <w:rPr>
          <w:color w:val="000000"/>
          <w:sz w:val="28"/>
          <w:szCs w:val="28"/>
          <w:shd w:val="clear" w:color="auto" w:fill="FFFFFF"/>
        </w:rPr>
        <w:t>политика</w:t>
      </w:r>
      <w:proofErr w:type="gramEnd"/>
      <w:r w:rsidRPr="00E43EE0">
        <w:rPr>
          <w:color w:val="000000"/>
          <w:sz w:val="28"/>
          <w:szCs w:val="28"/>
          <w:shd w:val="clear" w:color="auto" w:fill="FFFFFF"/>
        </w:rPr>
        <w:t xml:space="preserve"> крупнейших </w:t>
      </w:r>
      <w:proofErr w:type="spellStart"/>
      <w:r w:rsidRPr="00E43EE0">
        <w:rPr>
          <w:color w:val="000000"/>
          <w:sz w:val="28"/>
          <w:szCs w:val="28"/>
          <w:shd w:val="clear" w:color="auto" w:fill="FFFFFF"/>
        </w:rPr>
        <w:t>центробанков</w:t>
      </w:r>
      <w:proofErr w:type="spellEnd"/>
      <w:r w:rsidRPr="00E43EE0">
        <w:rPr>
          <w:color w:val="000000"/>
          <w:sz w:val="28"/>
          <w:szCs w:val="28"/>
          <w:shd w:val="clear" w:color="auto" w:fill="FFFFFF"/>
        </w:rPr>
        <w:t xml:space="preserve"> по о</w:t>
      </w:r>
      <w:r w:rsidRPr="00E43EE0">
        <w:rPr>
          <w:color w:val="000000"/>
          <w:sz w:val="28"/>
          <w:szCs w:val="28"/>
          <w:shd w:val="clear" w:color="auto" w:fill="FFFFFF"/>
        </w:rPr>
        <w:t>т</w:t>
      </w:r>
      <w:r w:rsidRPr="00E43EE0">
        <w:rPr>
          <w:color w:val="000000"/>
          <w:sz w:val="28"/>
          <w:szCs w:val="28"/>
          <w:shd w:val="clear" w:color="auto" w:fill="FFFFFF"/>
        </w:rPr>
        <w:t>зыву ликвидности. Уже сейчас, несмотря на то, что доля крупных кр</w:t>
      </w:r>
      <w:r w:rsidRPr="00E43EE0">
        <w:rPr>
          <w:color w:val="000000"/>
          <w:sz w:val="28"/>
          <w:szCs w:val="28"/>
          <w:shd w:val="clear" w:color="auto" w:fill="FFFFFF"/>
        </w:rPr>
        <w:t>е</w:t>
      </w:r>
      <w:r w:rsidRPr="00E43EE0">
        <w:rPr>
          <w:color w:val="000000"/>
          <w:sz w:val="28"/>
          <w:szCs w:val="28"/>
          <w:shd w:val="clear" w:color="auto" w:fill="FFFFFF"/>
        </w:rPr>
        <w:t>дитных рисков в активах сектора находится на уровне 25–26%, у отдельных крупных банков этот п</w:t>
      </w:r>
      <w:r w:rsidRPr="00E43EE0">
        <w:rPr>
          <w:color w:val="000000"/>
          <w:sz w:val="28"/>
          <w:szCs w:val="28"/>
          <w:shd w:val="clear" w:color="auto" w:fill="FFFFFF"/>
        </w:rPr>
        <w:t>о</w:t>
      </w:r>
      <w:r w:rsidRPr="00E43EE0">
        <w:rPr>
          <w:color w:val="000000"/>
          <w:sz w:val="28"/>
          <w:szCs w:val="28"/>
          <w:shd w:val="clear" w:color="auto" w:fill="FFFFFF"/>
        </w:rPr>
        <w:t>казатель значительно выше</w:t>
      </w:r>
      <w:r>
        <w:rPr>
          <w:color w:val="000000"/>
          <w:sz w:val="28"/>
          <w:szCs w:val="28"/>
          <w:shd w:val="clear" w:color="auto" w:fill="FFFFFF"/>
        </w:rPr>
        <w:t>, как показано на рисунке 5.</w:t>
      </w:r>
    </w:p>
    <w:p w:rsidR="00E65218" w:rsidRDefault="009E5804" w:rsidP="00E65218">
      <w:pPr>
        <w:pStyle w:val="a4"/>
        <w:spacing w:before="0" w:beforeAutospacing="0" w:after="0" w:afterAutospacing="0" w:line="360" w:lineRule="auto"/>
        <w:ind w:firstLine="709"/>
        <w:jc w:val="both"/>
        <w:outlineLvl w:val="1"/>
        <w:rPr>
          <w:sz w:val="28"/>
          <w:szCs w:val="28"/>
        </w:rPr>
      </w:pPr>
      <w:r w:rsidRPr="00E65218">
        <w:rPr>
          <w:sz w:val="28"/>
          <w:szCs w:val="28"/>
        </w:rPr>
        <w:t>Таким образом,</w:t>
      </w:r>
      <w:r w:rsidR="00E65218" w:rsidRPr="00E65218">
        <w:rPr>
          <w:rFonts w:ascii="Arial" w:hAnsi="Arial" w:cs="Arial"/>
          <w:sz w:val="28"/>
          <w:szCs w:val="28"/>
        </w:rPr>
        <w:t xml:space="preserve"> </w:t>
      </w:r>
      <w:r w:rsidR="00E65218" w:rsidRPr="00E65218">
        <w:rPr>
          <w:sz w:val="28"/>
          <w:szCs w:val="28"/>
        </w:rPr>
        <w:t xml:space="preserve">безусловно, банковский сектор России в настоящее время переживает не лучшие времена. </w:t>
      </w:r>
      <w:r w:rsidR="00E65218">
        <w:rPr>
          <w:sz w:val="28"/>
          <w:szCs w:val="28"/>
        </w:rPr>
        <w:t>С</w:t>
      </w:r>
      <w:r w:rsidR="00E65218" w:rsidRPr="00644F43">
        <w:rPr>
          <w:sz w:val="28"/>
          <w:szCs w:val="28"/>
        </w:rPr>
        <w:t>остояние рынка банковских услуг является достаточно нестабильным, а банковская система Российской Федерации в ц</w:t>
      </w:r>
      <w:r w:rsidR="00E65218" w:rsidRPr="00644F43">
        <w:rPr>
          <w:sz w:val="28"/>
          <w:szCs w:val="28"/>
        </w:rPr>
        <w:t>е</w:t>
      </w:r>
      <w:r w:rsidR="00E65218" w:rsidRPr="00644F43">
        <w:rPr>
          <w:sz w:val="28"/>
          <w:szCs w:val="28"/>
        </w:rPr>
        <w:t>лом подвергается существенным модификациям.</w:t>
      </w:r>
      <w:r w:rsidR="00E65218">
        <w:rPr>
          <w:sz w:val="28"/>
          <w:szCs w:val="28"/>
        </w:rPr>
        <w:t xml:space="preserve"> </w:t>
      </w:r>
      <w:r w:rsidR="00E65218" w:rsidRPr="00E65218">
        <w:rPr>
          <w:sz w:val="28"/>
          <w:szCs w:val="28"/>
        </w:rPr>
        <w:t>Динамика основных финанс</w:t>
      </w:r>
      <w:r w:rsidR="00E65218" w:rsidRPr="00E65218">
        <w:rPr>
          <w:sz w:val="28"/>
          <w:szCs w:val="28"/>
        </w:rPr>
        <w:t>о</w:t>
      </w:r>
      <w:r w:rsidR="00E65218" w:rsidRPr="00E65218">
        <w:rPr>
          <w:sz w:val="28"/>
          <w:szCs w:val="28"/>
        </w:rPr>
        <w:t>вых показателей достаточно слабая, но имеет положительную ди</w:t>
      </w:r>
      <w:r w:rsidR="00E65218">
        <w:rPr>
          <w:sz w:val="28"/>
          <w:szCs w:val="28"/>
        </w:rPr>
        <w:t>намику. В ц</w:t>
      </w:r>
      <w:r w:rsidR="00E65218">
        <w:rPr>
          <w:sz w:val="28"/>
          <w:szCs w:val="28"/>
        </w:rPr>
        <w:t>е</w:t>
      </w:r>
      <w:r w:rsidR="00E65218">
        <w:rPr>
          <w:sz w:val="28"/>
          <w:szCs w:val="28"/>
        </w:rPr>
        <w:t>лом результат можно назвать </w:t>
      </w:r>
      <w:r w:rsidR="00E65218" w:rsidRPr="00E65218">
        <w:rPr>
          <w:sz w:val="28"/>
          <w:szCs w:val="28"/>
        </w:rPr>
        <w:t>удовлетворительным.</w:t>
      </w:r>
      <w:r w:rsidR="00E65218" w:rsidRPr="009E5804">
        <w:rPr>
          <w:sz w:val="28"/>
          <w:szCs w:val="28"/>
        </w:rPr>
        <w:t xml:space="preserve"> У</w:t>
      </w:r>
      <w:r w:rsidRPr="009E5804">
        <w:rPr>
          <w:sz w:val="28"/>
          <w:szCs w:val="28"/>
        </w:rPr>
        <w:t xml:space="preserve"> банковской системы н</w:t>
      </w:r>
      <w:r w:rsidRPr="009E5804">
        <w:rPr>
          <w:sz w:val="28"/>
          <w:szCs w:val="28"/>
        </w:rPr>
        <w:t>а</w:t>
      </w:r>
      <w:r w:rsidRPr="009E5804">
        <w:rPr>
          <w:sz w:val="28"/>
          <w:szCs w:val="28"/>
        </w:rPr>
        <w:t>шей страны все еще существует большой запас прочности для того, чтобы пр</w:t>
      </w:r>
      <w:r w:rsidRPr="009E5804">
        <w:rPr>
          <w:sz w:val="28"/>
          <w:szCs w:val="28"/>
        </w:rPr>
        <w:t>е</w:t>
      </w:r>
      <w:r w:rsidRPr="009E5804">
        <w:rPr>
          <w:sz w:val="28"/>
          <w:szCs w:val="28"/>
        </w:rPr>
        <w:t>одолеть сложившийся локальный финансовый кризис с наименьшими потер</w:t>
      </w:r>
      <w:r w:rsidRPr="009E5804">
        <w:rPr>
          <w:sz w:val="28"/>
          <w:szCs w:val="28"/>
        </w:rPr>
        <w:t>я</w:t>
      </w:r>
      <w:r w:rsidRPr="009E5804">
        <w:rPr>
          <w:sz w:val="28"/>
          <w:szCs w:val="28"/>
        </w:rPr>
        <w:t>ми.</w:t>
      </w:r>
      <w:r w:rsidR="00644F43" w:rsidRPr="00644F43">
        <w:t xml:space="preserve"> </w:t>
      </w:r>
    </w:p>
    <w:p w:rsidR="000F0557" w:rsidRDefault="000F0557" w:rsidP="00E65218">
      <w:pPr>
        <w:pStyle w:val="a4"/>
        <w:spacing w:before="0" w:beforeAutospacing="0" w:after="0" w:afterAutospacing="0"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786150">
        <w:rPr>
          <w:sz w:val="28"/>
          <w:szCs w:val="28"/>
        </w:rPr>
        <w:t xml:space="preserve"> Проблемы развития банковской системы в совр</w:t>
      </w:r>
      <w:r w:rsidR="00786150">
        <w:rPr>
          <w:sz w:val="28"/>
          <w:szCs w:val="28"/>
        </w:rPr>
        <w:t>е</w:t>
      </w:r>
      <w:r w:rsidR="00786150">
        <w:rPr>
          <w:sz w:val="28"/>
          <w:szCs w:val="28"/>
        </w:rPr>
        <w:t>менной России</w:t>
      </w:r>
      <w:bookmarkEnd w:id="7"/>
    </w:p>
    <w:p w:rsidR="008C31BE" w:rsidRDefault="008C31BE" w:rsidP="00C962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31AE9" w:rsidRDefault="00831AE9" w:rsidP="00C962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проблемой для российских банков является наличие с другими </w:t>
      </w:r>
    </w:p>
    <w:p w:rsidR="0001235D" w:rsidRPr="0001235D" w:rsidRDefault="00831AE9" w:rsidP="00831AE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банками </w:t>
      </w:r>
      <w:r w:rsidR="0001235D" w:rsidRPr="0001235D">
        <w:rPr>
          <w:sz w:val="28"/>
          <w:szCs w:val="28"/>
        </w:rPr>
        <w:t>высокой конку</w:t>
      </w:r>
      <w:r>
        <w:rPr>
          <w:sz w:val="28"/>
          <w:szCs w:val="28"/>
        </w:rPr>
        <w:t>ренции</w:t>
      </w:r>
      <w:proofErr w:type="gramStart"/>
      <w:r>
        <w:rPr>
          <w:sz w:val="28"/>
          <w:szCs w:val="28"/>
        </w:rPr>
        <w:t xml:space="preserve"> </w:t>
      </w:r>
      <w:r w:rsidR="0001235D" w:rsidRPr="0001235D">
        <w:rPr>
          <w:sz w:val="28"/>
          <w:szCs w:val="28"/>
        </w:rPr>
        <w:t>,</w:t>
      </w:r>
      <w:proofErr w:type="gramEnd"/>
      <w:r w:rsidR="0001235D" w:rsidRPr="0001235D">
        <w:rPr>
          <w:sz w:val="28"/>
          <w:szCs w:val="28"/>
        </w:rPr>
        <w:t xml:space="preserve"> обладающие большой долей иностранного к</w:t>
      </w:r>
      <w:r w:rsidR="0001235D" w:rsidRPr="0001235D">
        <w:rPr>
          <w:sz w:val="28"/>
          <w:szCs w:val="28"/>
        </w:rPr>
        <w:t>а</w:t>
      </w:r>
      <w:r w:rsidR="0001235D" w:rsidRPr="0001235D">
        <w:rPr>
          <w:sz w:val="28"/>
          <w:szCs w:val="28"/>
        </w:rPr>
        <w:t>питала и имеющие вполне стабильное положение и репутацию на мировом рынке банковских услуг, тем самым, это позволяет им диктовать свои условия и предложения в изменение банковской деятельности в своих интересах.</w:t>
      </w:r>
    </w:p>
    <w:p w:rsidR="0001235D" w:rsidRPr="0001235D" w:rsidRDefault="0001235D" w:rsidP="00831A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235D">
        <w:rPr>
          <w:sz w:val="28"/>
          <w:szCs w:val="28"/>
        </w:rPr>
        <w:t>Для того чтобы решить данную проблему нашему государству необход</w:t>
      </w:r>
      <w:r w:rsidRPr="0001235D">
        <w:rPr>
          <w:sz w:val="28"/>
          <w:szCs w:val="28"/>
        </w:rPr>
        <w:t>и</w:t>
      </w:r>
      <w:r w:rsidRPr="0001235D">
        <w:rPr>
          <w:sz w:val="28"/>
          <w:szCs w:val="28"/>
        </w:rPr>
        <w:t>мо повлиять на создание новых банков или усовершенствовать уже имеющиеся для выгодных условий нашей страны, а также ограничить деятельность ин</w:t>
      </w:r>
      <w:r w:rsidRPr="0001235D">
        <w:rPr>
          <w:sz w:val="28"/>
          <w:szCs w:val="28"/>
        </w:rPr>
        <w:t>о</w:t>
      </w:r>
      <w:r w:rsidRPr="0001235D">
        <w:rPr>
          <w:sz w:val="28"/>
          <w:szCs w:val="28"/>
        </w:rPr>
        <w:t xml:space="preserve">странных конкурентов, которые мешают развиваться российской банковской системе, диктуя свои условия не на пользу </w:t>
      </w:r>
      <w:proofErr w:type="gramStart"/>
      <w:r w:rsidRPr="0001235D">
        <w:rPr>
          <w:sz w:val="28"/>
          <w:szCs w:val="28"/>
        </w:rPr>
        <w:t>нашим</w:t>
      </w:r>
      <w:proofErr w:type="gramEnd"/>
      <w:r w:rsidRPr="0001235D">
        <w:rPr>
          <w:sz w:val="28"/>
          <w:szCs w:val="28"/>
        </w:rPr>
        <w:t>.</w:t>
      </w:r>
      <w:r w:rsidR="004C361F">
        <w:rPr>
          <w:sz w:val="28"/>
          <w:szCs w:val="28"/>
        </w:rPr>
        <w:t xml:space="preserve"> </w:t>
      </w:r>
    </w:p>
    <w:p w:rsidR="0001235D" w:rsidRPr="0001235D" w:rsidRDefault="0001235D" w:rsidP="00831A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235D">
        <w:rPr>
          <w:sz w:val="28"/>
          <w:szCs w:val="28"/>
        </w:rPr>
        <w:t>Следующая немаловажная проблема отечественных банков связана со всевозможными банковскими рисками. Сюда вошли в первую очередь креди</w:t>
      </w:r>
      <w:r w:rsidRPr="0001235D">
        <w:rPr>
          <w:sz w:val="28"/>
          <w:szCs w:val="28"/>
        </w:rPr>
        <w:t>т</w:t>
      </w:r>
      <w:r w:rsidRPr="0001235D">
        <w:rPr>
          <w:sz w:val="28"/>
          <w:szCs w:val="28"/>
        </w:rPr>
        <w:t>ные риски, по которым происходит снижение платежеспособности, так как з</w:t>
      </w:r>
      <w:r w:rsidRPr="0001235D">
        <w:rPr>
          <w:sz w:val="28"/>
          <w:szCs w:val="28"/>
        </w:rPr>
        <w:t>а</w:t>
      </w:r>
      <w:r w:rsidRPr="0001235D">
        <w:rPr>
          <w:sz w:val="28"/>
          <w:szCs w:val="28"/>
        </w:rPr>
        <w:t>ёмщики не справляются с высокой ставкой по кредитам и средства возвращ</w:t>
      </w:r>
      <w:r w:rsidRPr="0001235D">
        <w:rPr>
          <w:sz w:val="28"/>
          <w:szCs w:val="28"/>
        </w:rPr>
        <w:t>а</w:t>
      </w:r>
      <w:r w:rsidRPr="0001235D">
        <w:rPr>
          <w:sz w:val="28"/>
          <w:szCs w:val="28"/>
        </w:rPr>
        <w:t xml:space="preserve">ются в виде имущества, с взысканием которого тоже является проблематичной. Это связано со временем, так как для изъятия имущества необходимо получить решение суда, а потом его надо ещё и реализовать. И, опять же, возникают трудности, связанные </w:t>
      </w:r>
      <w:proofErr w:type="gramStart"/>
      <w:r w:rsidRPr="0001235D">
        <w:rPr>
          <w:sz w:val="28"/>
          <w:szCs w:val="28"/>
        </w:rPr>
        <w:t>со</w:t>
      </w:r>
      <w:proofErr w:type="gramEnd"/>
      <w:r w:rsidRPr="0001235D">
        <w:rPr>
          <w:sz w:val="28"/>
          <w:szCs w:val="28"/>
        </w:rPr>
        <w:t xml:space="preserve"> судебными издержками, а также на оплату услуг </w:t>
      </w:r>
      <w:proofErr w:type="spellStart"/>
      <w:r w:rsidRPr="0001235D">
        <w:rPr>
          <w:sz w:val="28"/>
          <w:szCs w:val="28"/>
        </w:rPr>
        <w:t>ко</w:t>
      </w:r>
      <w:r w:rsidRPr="0001235D">
        <w:rPr>
          <w:sz w:val="28"/>
          <w:szCs w:val="28"/>
        </w:rPr>
        <w:t>л</w:t>
      </w:r>
      <w:r w:rsidRPr="0001235D">
        <w:rPr>
          <w:sz w:val="28"/>
          <w:szCs w:val="28"/>
        </w:rPr>
        <w:t>лекторских</w:t>
      </w:r>
      <w:proofErr w:type="spellEnd"/>
      <w:r w:rsidRPr="0001235D">
        <w:rPr>
          <w:sz w:val="28"/>
          <w:szCs w:val="28"/>
        </w:rPr>
        <w:t xml:space="preserve"> компаний и реализацию.</w:t>
      </w:r>
    </w:p>
    <w:p w:rsidR="00831AE9" w:rsidRDefault="0001235D" w:rsidP="00831A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235D">
        <w:rPr>
          <w:sz w:val="28"/>
          <w:szCs w:val="28"/>
        </w:rPr>
        <w:t>В России существует проблемы, связанные со снижением возможности оплачивать кредиты и это касается как населения, так и компаний, так как и</w:t>
      </w:r>
      <w:r w:rsidRPr="0001235D">
        <w:rPr>
          <w:sz w:val="28"/>
          <w:szCs w:val="28"/>
        </w:rPr>
        <w:t>н</w:t>
      </w:r>
      <w:r w:rsidRPr="0001235D">
        <w:rPr>
          <w:sz w:val="28"/>
          <w:szCs w:val="28"/>
        </w:rPr>
        <w:t xml:space="preserve">фляция растет намного быстрее, чем номинальные доходы. Преобладает, так сказать, </w:t>
      </w:r>
      <w:proofErr w:type="spellStart"/>
      <w:r w:rsidRPr="0001235D">
        <w:rPr>
          <w:sz w:val="28"/>
          <w:szCs w:val="28"/>
        </w:rPr>
        <w:t>долларизация</w:t>
      </w:r>
      <w:proofErr w:type="spellEnd"/>
      <w:r w:rsidRPr="0001235D">
        <w:rPr>
          <w:sz w:val="28"/>
          <w:szCs w:val="28"/>
        </w:rPr>
        <w:t xml:space="preserve"> экономики, </w:t>
      </w:r>
      <w:proofErr w:type="gramStart"/>
      <w:r w:rsidRPr="0001235D">
        <w:rPr>
          <w:sz w:val="28"/>
          <w:szCs w:val="28"/>
        </w:rPr>
        <w:t>связанная</w:t>
      </w:r>
      <w:proofErr w:type="gramEnd"/>
      <w:r w:rsidRPr="0001235D">
        <w:rPr>
          <w:sz w:val="28"/>
          <w:szCs w:val="28"/>
        </w:rPr>
        <w:t xml:space="preserve"> со снижением уровня доверия к национальному финансовому сектору и сокращением сбережений. В этом сл</w:t>
      </w:r>
      <w:r w:rsidRPr="0001235D">
        <w:rPr>
          <w:sz w:val="28"/>
          <w:szCs w:val="28"/>
        </w:rPr>
        <w:t>у</w:t>
      </w:r>
      <w:r w:rsidRPr="0001235D">
        <w:rPr>
          <w:sz w:val="28"/>
          <w:szCs w:val="28"/>
        </w:rPr>
        <w:t>чае уменьшение доходов экономических агентов приведут к замедлению пр</w:t>
      </w:r>
      <w:r w:rsidRPr="0001235D">
        <w:rPr>
          <w:sz w:val="28"/>
          <w:szCs w:val="28"/>
        </w:rPr>
        <w:t>и</w:t>
      </w:r>
      <w:r w:rsidRPr="0001235D">
        <w:rPr>
          <w:sz w:val="28"/>
          <w:szCs w:val="28"/>
        </w:rPr>
        <w:t>тока денежных средств юридических лиц и физических лиц страны во вклады и банковские счета. Со стороны государства сокращается бюджет страны и п</w:t>
      </w:r>
      <w:r w:rsidRPr="0001235D">
        <w:rPr>
          <w:sz w:val="28"/>
          <w:szCs w:val="28"/>
        </w:rPr>
        <w:t>а</w:t>
      </w:r>
      <w:r w:rsidRPr="0001235D">
        <w:rPr>
          <w:sz w:val="28"/>
          <w:szCs w:val="28"/>
        </w:rPr>
        <w:lastRenderedPageBreak/>
        <w:t>раллельно повышается «запрос» на бюджетные денежные средства со стороны различных сфер экономики.</w:t>
      </w:r>
    </w:p>
    <w:p w:rsidR="0001235D" w:rsidRPr="0001235D" w:rsidRDefault="0001235D" w:rsidP="00831A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235D">
        <w:rPr>
          <w:sz w:val="28"/>
          <w:szCs w:val="28"/>
        </w:rPr>
        <w:t>К наиболее общим проблемам банков в России относится низкая капит</w:t>
      </w:r>
      <w:r w:rsidRPr="0001235D">
        <w:rPr>
          <w:sz w:val="28"/>
          <w:szCs w:val="28"/>
        </w:rPr>
        <w:t>а</w:t>
      </w:r>
      <w:r w:rsidRPr="0001235D">
        <w:rPr>
          <w:sz w:val="28"/>
          <w:szCs w:val="28"/>
        </w:rPr>
        <w:t>лизация банковской системы. В решении данной проблемы нужно, чтобы гос</w:t>
      </w:r>
      <w:r w:rsidRPr="0001235D">
        <w:rPr>
          <w:sz w:val="28"/>
          <w:szCs w:val="28"/>
        </w:rPr>
        <w:t>у</w:t>
      </w:r>
      <w:r w:rsidRPr="0001235D">
        <w:rPr>
          <w:sz w:val="28"/>
          <w:szCs w:val="28"/>
        </w:rPr>
        <w:t xml:space="preserve">дарство </w:t>
      </w:r>
      <w:proofErr w:type="gramStart"/>
      <w:r w:rsidRPr="0001235D">
        <w:rPr>
          <w:sz w:val="28"/>
          <w:szCs w:val="28"/>
        </w:rPr>
        <w:t>уделило внимание на проведение</w:t>
      </w:r>
      <w:proofErr w:type="gramEnd"/>
      <w:r w:rsidRPr="0001235D">
        <w:rPr>
          <w:sz w:val="28"/>
          <w:szCs w:val="28"/>
        </w:rPr>
        <w:t xml:space="preserve"> новых реформ в области управления банков или модифицировало уже имеющихся. Законодательное регулирование должно быть направлено на упрощении выпуска банком ценных бумаг, предо</w:t>
      </w:r>
      <w:r w:rsidRPr="0001235D">
        <w:rPr>
          <w:sz w:val="28"/>
          <w:szCs w:val="28"/>
        </w:rPr>
        <w:t>с</w:t>
      </w:r>
      <w:r w:rsidRPr="0001235D">
        <w:rPr>
          <w:sz w:val="28"/>
          <w:szCs w:val="28"/>
        </w:rPr>
        <w:t>тавление льгот в налогооблагаемой сфере и высвобождении части прибыли для роста собственного банковского капитала. Так же немаловажным источником денежных средств банков являются вклады физических и юридических лиц, п</w:t>
      </w:r>
      <w:r w:rsidRPr="0001235D">
        <w:rPr>
          <w:sz w:val="28"/>
          <w:szCs w:val="28"/>
        </w:rPr>
        <w:t>о</w:t>
      </w:r>
      <w:r w:rsidRPr="0001235D">
        <w:rPr>
          <w:sz w:val="28"/>
          <w:szCs w:val="28"/>
        </w:rPr>
        <w:t>этому необходимо реформировать условия и для этой ситуации, делая их как можно более выгодными, чтобы привлечь внимание на доступность вкладов на выгодных условиях для обеих сторон.</w:t>
      </w:r>
    </w:p>
    <w:p w:rsidR="0001235D" w:rsidRPr="0001235D" w:rsidRDefault="0001235D" w:rsidP="00831A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235D">
        <w:rPr>
          <w:sz w:val="28"/>
          <w:szCs w:val="28"/>
        </w:rPr>
        <w:t>Остаётся проблема и по краткосрочности финансовых ресурсов. Для р</w:t>
      </w:r>
      <w:r w:rsidRPr="0001235D">
        <w:rPr>
          <w:sz w:val="28"/>
          <w:szCs w:val="28"/>
        </w:rPr>
        <w:t>е</w:t>
      </w:r>
      <w:r w:rsidRPr="0001235D">
        <w:rPr>
          <w:sz w:val="28"/>
          <w:szCs w:val="28"/>
        </w:rPr>
        <w:t xml:space="preserve">шения этой проблемы нужно уделить внимание рефинансированию, а именно ставок рефинансирования, то есть уменьшение процентов по кредитам, которые коммерческие банки выплачивают Центральному Банку </w:t>
      </w:r>
      <w:r w:rsidR="00831AE9">
        <w:rPr>
          <w:sz w:val="28"/>
          <w:szCs w:val="28"/>
        </w:rPr>
        <w:t>за предоставленные им кредиты. В конце 2016 года ставка рефинансирования в России составлял</w:t>
      </w:r>
      <w:r w:rsidRPr="0001235D">
        <w:rPr>
          <w:sz w:val="28"/>
          <w:szCs w:val="28"/>
        </w:rPr>
        <w:t>а</w:t>
      </w:r>
      <w:r w:rsidR="00831AE9">
        <w:rPr>
          <w:sz w:val="28"/>
          <w:szCs w:val="28"/>
        </w:rPr>
        <w:t xml:space="preserve"> 10%, но на</w:t>
      </w:r>
      <w:r w:rsidRPr="0001235D">
        <w:rPr>
          <w:sz w:val="28"/>
          <w:szCs w:val="28"/>
        </w:rPr>
        <w:t xml:space="preserve"> данный момент</w:t>
      </w:r>
      <w:r w:rsidR="00831AE9">
        <w:rPr>
          <w:sz w:val="28"/>
          <w:szCs w:val="28"/>
        </w:rPr>
        <w:t xml:space="preserve"> она</w:t>
      </w:r>
      <w:r w:rsidRPr="0001235D">
        <w:rPr>
          <w:sz w:val="28"/>
          <w:szCs w:val="28"/>
        </w:rPr>
        <w:t xml:space="preserve"> </w:t>
      </w:r>
      <w:r w:rsidR="004C361F">
        <w:rPr>
          <w:sz w:val="28"/>
          <w:szCs w:val="28"/>
        </w:rPr>
        <w:t xml:space="preserve">уже снизилась до </w:t>
      </w:r>
      <w:r w:rsidR="00831AE9">
        <w:rPr>
          <w:sz w:val="28"/>
          <w:szCs w:val="28"/>
        </w:rPr>
        <w:t>9,25%.</w:t>
      </w:r>
    </w:p>
    <w:p w:rsidR="0001235D" w:rsidRPr="0001235D" w:rsidRDefault="00046F7E" w:rsidP="00C962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="0001235D" w:rsidRPr="0001235D">
        <w:rPr>
          <w:sz w:val="28"/>
          <w:szCs w:val="28"/>
        </w:rPr>
        <w:t>ля нахождения путей решения различного рода проблем в банковской системе нужно опираться как на государственную помощь, так и на внутренние ресурсы по борьбе самих банков. Нужно научиться оценивать ситуации в России и оказываемое давление на отечественную экономику др</w:t>
      </w:r>
      <w:r w:rsidR="0001235D" w:rsidRPr="0001235D">
        <w:rPr>
          <w:sz w:val="28"/>
          <w:szCs w:val="28"/>
        </w:rPr>
        <w:t>у</w:t>
      </w:r>
      <w:r w:rsidR="0001235D" w:rsidRPr="0001235D">
        <w:rPr>
          <w:sz w:val="28"/>
          <w:szCs w:val="28"/>
        </w:rPr>
        <w:t>гими странами, чтобы вовремя предотвратить разлад в различных сферах общ</w:t>
      </w:r>
      <w:r w:rsidR="0001235D" w:rsidRPr="0001235D">
        <w:rPr>
          <w:sz w:val="28"/>
          <w:szCs w:val="28"/>
        </w:rPr>
        <w:t>е</w:t>
      </w:r>
      <w:r w:rsidR="0001235D" w:rsidRPr="0001235D">
        <w:rPr>
          <w:sz w:val="28"/>
          <w:szCs w:val="28"/>
        </w:rPr>
        <w:t>ственной деятельности путем реформирования, изменения нормативно</w:t>
      </w:r>
      <w:r w:rsidR="008B2CBA">
        <w:rPr>
          <w:sz w:val="28"/>
          <w:szCs w:val="28"/>
        </w:rPr>
        <w:t xml:space="preserve"> </w:t>
      </w:r>
      <w:r w:rsidR="008B2CBA" w:rsidRPr="004E6B64">
        <w:rPr>
          <w:color w:val="000000"/>
          <w:sz w:val="28"/>
          <w:szCs w:val="28"/>
          <w:shd w:val="clear" w:color="auto" w:fill="FFFCF2"/>
        </w:rPr>
        <w:t>–</w:t>
      </w:r>
      <w:r w:rsidR="008B2CBA">
        <w:rPr>
          <w:color w:val="000000"/>
          <w:sz w:val="28"/>
          <w:szCs w:val="28"/>
          <w:shd w:val="clear" w:color="auto" w:fill="FFFCF2"/>
        </w:rPr>
        <w:t xml:space="preserve"> </w:t>
      </w:r>
      <w:r w:rsidR="0001235D" w:rsidRPr="0001235D">
        <w:rPr>
          <w:sz w:val="28"/>
          <w:szCs w:val="28"/>
        </w:rPr>
        <w:t>прав</w:t>
      </w:r>
      <w:r w:rsidR="0001235D" w:rsidRPr="0001235D">
        <w:rPr>
          <w:sz w:val="28"/>
          <w:szCs w:val="28"/>
        </w:rPr>
        <w:t>о</w:t>
      </w:r>
      <w:r w:rsidR="0001235D" w:rsidRPr="0001235D">
        <w:rPr>
          <w:sz w:val="28"/>
          <w:szCs w:val="28"/>
        </w:rPr>
        <w:t>вых актов. А для того, чтобы наша экономика была на «плаву» нужно ещё п</w:t>
      </w:r>
      <w:r w:rsidR="0001235D" w:rsidRPr="0001235D">
        <w:rPr>
          <w:sz w:val="28"/>
          <w:szCs w:val="28"/>
        </w:rPr>
        <w:t>о</w:t>
      </w:r>
      <w:r w:rsidR="0001235D" w:rsidRPr="0001235D">
        <w:rPr>
          <w:sz w:val="28"/>
          <w:szCs w:val="28"/>
        </w:rPr>
        <w:t>вышать значимость отечественных кредитных учреждений на мировом рынке банковских услуг и не поддаваться влиянию извне.</w:t>
      </w:r>
    </w:p>
    <w:p w:rsidR="008C31BE" w:rsidRDefault="008C31BE" w:rsidP="00046F7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9E5804" w:rsidRDefault="009E5804" w:rsidP="00353281">
      <w:pPr>
        <w:pStyle w:val="a4"/>
        <w:spacing w:before="0" w:beforeAutospacing="0" w:after="0" w:afterAutospacing="0" w:line="360" w:lineRule="auto"/>
        <w:ind w:firstLine="709"/>
        <w:jc w:val="both"/>
        <w:outlineLvl w:val="1"/>
        <w:rPr>
          <w:sz w:val="28"/>
          <w:szCs w:val="28"/>
        </w:rPr>
      </w:pPr>
      <w:bookmarkStart w:id="8" w:name="_Toc483519911"/>
    </w:p>
    <w:p w:rsidR="005011E3" w:rsidRDefault="00026EA1" w:rsidP="00353281">
      <w:pPr>
        <w:pStyle w:val="a4"/>
        <w:spacing w:before="0" w:beforeAutospacing="0" w:after="0" w:afterAutospacing="0"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 Тенденции </w:t>
      </w:r>
      <w:r w:rsidR="00831AE9">
        <w:rPr>
          <w:sz w:val="28"/>
          <w:szCs w:val="28"/>
        </w:rPr>
        <w:t>развития банковской системы в России</w:t>
      </w:r>
      <w:bookmarkEnd w:id="8"/>
    </w:p>
    <w:p w:rsidR="008C31BE" w:rsidRDefault="008C31BE" w:rsidP="00046F7E">
      <w:pPr>
        <w:pStyle w:val="Default"/>
        <w:spacing w:line="360" w:lineRule="auto"/>
      </w:pPr>
    </w:p>
    <w:p w:rsidR="00FB4EA2" w:rsidRPr="00FB4EA2" w:rsidRDefault="00FB4EA2" w:rsidP="003532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4EA2">
        <w:rPr>
          <w:sz w:val="28"/>
          <w:szCs w:val="28"/>
        </w:rPr>
        <w:t xml:space="preserve"> Вопросы устойчивого развития банковского сектора в современных ре</w:t>
      </w:r>
      <w:r w:rsidRPr="00FB4EA2">
        <w:rPr>
          <w:sz w:val="28"/>
          <w:szCs w:val="28"/>
        </w:rPr>
        <w:t>а</w:t>
      </w:r>
      <w:r w:rsidRPr="00FB4EA2">
        <w:rPr>
          <w:sz w:val="28"/>
          <w:szCs w:val="28"/>
        </w:rPr>
        <w:t>лиях российской экономики достаточно актуальны. Обусловлено это, в первую очередь, потребностью в повышении эффективности государственного регул</w:t>
      </w:r>
      <w:r w:rsidRPr="00FB4EA2">
        <w:rPr>
          <w:sz w:val="28"/>
          <w:szCs w:val="28"/>
        </w:rPr>
        <w:t>и</w:t>
      </w:r>
      <w:r w:rsidRPr="00FB4EA2">
        <w:rPr>
          <w:sz w:val="28"/>
          <w:szCs w:val="28"/>
        </w:rPr>
        <w:t>рования денежно-кредитных отношений в условиях финансово</w:t>
      </w:r>
      <w:r w:rsidR="008B2CBA">
        <w:rPr>
          <w:sz w:val="28"/>
          <w:szCs w:val="28"/>
        </w:rPr>
        <w:t xml:space="preserve"> </w:t>
      </w:r>
      <w:r w:rsidR="008B2CBA" w:rsidRPr="004E6B64">
        <w:rPr>
          <w:sz w:val="28"/>
          <w:szCs w:val="28"/>
          <w:shd w:val="clear" w:color="auto" w:fill="FFFCF2"/>
        </w:rPr>
        <w:t>–</w:t>
      </w:r>
      <w:r w:rsidR="008B2CBA">
        <w:rPr>
          <w:sz w:val="28"/>
          <w:szCs w:val="28"/>
          <w:shd w:val="clear" w:color="auto" w:fill="FFFCF2"/>
        </w:rPr>
        <w:t xml:space="preserve"> </w:t>
      </w:r>
      <w:r w:rsidRPr="00FB4EA2">
        <w:rPr>
          <w:sz w:val="28"/>
          <w:szCs w:val="28"/>
        </w:rPr>
        <w:t>экономич</w:t>
      </w:r>
      <w:r w:rsidRPr="00FB4EA2">
        <w:rPr>
          <w:sz w:val="28"/>
          <w:szCs w:val="28"/>
        </w:rPr>
        <w:t>е</w:t>
      </w:r>
      <w:r w:rsidRPr="00FB4EA2">
        <w:rPr>
          <w:sz w:val="28"/>
          <w:szCs w:val="28"/>
        </w:rPr>
        <w:t xml:space="preserve">ского кризиса и негативных тенденций в международных отношениях, в том числе и в банковской сфере. </w:t>
      </w:r>
    </w:p>
    <w:p w:rsidR="005011E3" w:rsidRDefault="00FB4EA2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4EA2">
        <w:rPr>
          <w:sz w:val="28"/>
          <w:szCs w:val="28"/>
        </w:rPr>
        <w:t>Чрезвычайно важным вопросом в современных экономико-политических условиях является обеспечение стабильности национальной валюты, общие у</w:t>
      </w:r>
      <w:r w:rsidRPr="00FB4EA2">
        <w:rPr>
          <w:sz w:val="28"/>
          <w:szCs w:val="28"/>
        </w:rPr>
        <w:t>с</w:t>
      </w:r>
      <w:r w:rsidRPr="00FB4EA2">
        <w:rPr>
          <w:sz w:val="28"/>
          <w:szCs w:val="28"/>
        </w:rPr>
        <w:t>ловия достижения устойчивого развития банковской системы страны. Большую роль в развитии экономики и банковского сектора в ближайшие годы будут и</w:t>
      </w:r>
      <w:r w:rsidRPr="00FB4EA2">
        <w:rPr>
          <w:sz w:val="28"/>
          <w:szCs w:val="28"/>
        </w:rPr>
        <w:t>г</w:t>
      </w:r>
      <w:r w:rsidRPr="00FB4EA2">
        <w:rPr>
          <w:sz w:val="28"/>
          <w:szCs w:val="28"/>
        </w:rPr>
        <w:t xml:space="preserve">рать механизмы банковского надзора, </w:t>
      </w:r>
      <w:proofErr w:type="gramStart"/>
      <w:r w:rsidRPr="00FB4EA2">
        <w:rPr>
          <w:sz w:val="28"/>
          <w:szCs w:val="28"/>
        </w:rPr>
        <w:t>контроля за</w:t>
      </w:r>
      <w:proofErr w:type="gramEnd"/>
      <w:r w:rsidRPr="00FB4EA2">
        <w:rPr>
          <w:sz w:val="28"/>
          <w:szCs w:val="28"/>
        </w:rPr>
        <w:t xml:space="preserve"> банковскими группами, хо</w:t>
      </w:r>
      <w:r w:rsidRPr="00FB4EA2">
        <w:rPr>
          <w:sz w:val="28"/>
          <w:szCs w:val="28"/>
        </w:rPr>
        <w:t>л</w:t>
      </w:r>
      <w:r w:rsidRPr="00FB4EA2">
        <w:rPr>
          <w:sz w:val="28"/>
          <w:szCs w:val="28"/>
        </w:rPr>
        <w:t>дингами и т.д. Все это свидетельствует, в том числе, и о повышении роли Це</w:t>
      </w:r>
      <w:r w:rsidRPr="00FB4EA2">
        <w:rPr>
          <w:sz w:val="28"/>
          <w:szCs w:val="28"/>
        </w:rPr>
        <w:t>н</w:t>
      </w:r>
      <w:r w:rsidRPr="00FB4EA2">
        <w:rPr>
          <w:sz w:val="28"/>
          <w:szCs w:val="28"/>
        </w:rPr>
        <w:t>трального Банка Российской Федерации как надзорного и регулирующего орг</w:t>
      </w:r>
      <w:r w:rsidRPr="00FB4EA2">
        <w:rPr>
          <w:sz w:val="28"/>
          <w:szCs w:val="28"/>
        </w:rPr>
        <w:t>а</w:t>
      </w:r>
      <w:r w:rsidRPr="00FB4EA2">
        <w:rPr>
          <w:sz w:val="28"/>
          <w:szCs w:val="28"/>
        </w:rPr>
        <w:t>на в определении дальнейших перспектив функционирования банковской си</w:t>
      </w:r>
      <w:r w:rsidRPr="00FB4EA2">
        <w:rPr>
          <w:sz w:val="28"/>
          <w:szCs w:val="28"/>
        </w:rPr>
        <w:t>с</w:t>
      </w:r>
      <w:r w:rsidRPr="00FB4EA2">
        <w:rPr>
          <w:sz w:val="28"/>
          <w:szCs w:val="28"/>
        </w:rPr>
        <w:t>темы страны.</w:t>
      </w:r>
    </w:p>
    <w:p w:rsidR="00FB4EA2" w:rsidRDefault="00FB4EA2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4EA2">
        <w:rPr>
          <w:sz w:val="28"/>
          <w:szCs w:val="28"/>
        </w:rPr>
        <w:t xml:space="preserve"> Актуальность исследования функционирования банковской системы в условиях современной российской экономики обусловлена проблемными те</w:t>
      </w:r>
      <w:r w:rsidRPr="00FB4EA2">
        <w:rPr>
          <w:sz w:val="28"/>
          <w:szCs w:val="28"/>
        </w:rPr>
        <w:t>н</w:t>
      </w:r>
      <w:r w:rsidRPr="00FB4EA2">
        <w:rPr>
          <w:sz w:val="28"/>
          <w:szCs w:val="28"/>
        </w:rPr>
        <w:t>денциями в этой области</w:t>
      </w:r>
      <w:r>
        <w:rPr>
          <w:sz w:val="28"/>
          <w:szCs w:val="28"/>
        </w:rPr>
        <w:t xml:space="preserve">. </w:t>
      </w:r>
      <w:r w:rsidRPr="00FB4EA2">
        <w:rPr>
          <w:sz w:val="28"/>
          <w:szCs w:val="28"/>
        </w:rPr>
        <w:t>Некоторые актуальные особенности развития банко</w:t>
      </w:r>
      <w:r w:rsidRPr="00FB4EA2">
        <w:rPr>
          <w:sz w:val="28"/>
          <w:szCs w:val="28"/>
        </w:rPr>
        <w:t>в</w:t>
      </w:r>
      <w:r w:rsidRPr="00FB4EA2">
        <w:rPr>
          <w:sz w:val="28"/>
          <w:szCs w:val="28"/>
        </w:rPr>
        <w:t>ской системы на современном этапе развития экономики страны выявляют об</w:t>
      </w:r>
      <w:r w:rsidRPr="00FB4EA2">
        <w:rPr>
          <w:sz w:val="28"/>
          <w:szCs w:val="28"/>
        </w:rPr>
        <w:t>ъ</w:t>
      </w:r>
      <w:r w:rsidRPr="00FB4EA2">
        <w:rPr>
          <w:sz w:val="28"/>
          <w:szCs w:val="28"/>
        </w:rPr>
        <w:t xml:space="preserve">ективную потребность в изучении вопросов дальнейшего развития банковского сектора. Среди наиболее интересных тенденций необходимо выделить </w:t>
      </w:r>
      <w:proofErr w:type="gramStart"/>
      <w:r w:rsidRPr="00FB4EA2">
        <w:rPr>
          <w:sz w:val="28"/>
          <w:szCs w:val="28"/>
        </w:rPr>
        <w:t>сл</w:t>
      </w:r>
      <w:r w:rsidRPr="00FB4EA2">
        <w:rPr>
          <w:sz w:val="28"/>
          <w:szCs w:val="28"/>
        </w:rPr>
        <w:t>е</w:t>
      </w:r>
      <w:r w:rsidRPr="00FB4EA2">
        <w:rPr>
          <w:sz w:val="28"/>
          <w:szCs w:val="28"/>
        </w:rPr>
        <w:t>дующие</w:t>
      </w:r>
      <w:proofErr w:type="gramEnd"/>
      <w:r w:rsidRPr="00FB4EA2">
        <w:rPr>
          <w:sz w:val="28"/>
          <w:szCs w:val="28"/>
        </w:rPr>
        <w:t>:</w:t>
      </w:r>
    </w:p>
    <w:p w:rsidR="00BD107D" w:rsidRPr="00144F9A" w:rsidRDefault="006212C3" w:rsidP="003532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734E2">
        <w:rPr>
          <w:rFonts w:ascii="Times New Roman" w:hAnsi="Times New Roman" w:cs="Times New Roman"/>
          <w:sz w:val="28"/>
          <w:szCs w:val="28"/>
        </w:rPr>
        <w:t xml:space="preserve">) </w:t>
      </w:r>
      <w:r w:rsidR="0001775D">
        <w:rPr>
          <w:rFonts w:ascii="Times New Roman" w:hAnsi="Times New Roman" w:cs="Times New Roman"/>
          <w:bCs/>
          <w:sz w:val="28"/>
          <w:szCs w:val="28"/>
        </w:rPr>
        <w:t>с</w:t>
      </w:r>
      <w:r w:rsidR="00BD107D" w:rsidRPr="00A734E2">
        <w:rPr>
          <w:rFonts w:ascii="Times New Roman" w:hAnsi="Times New Roman" w:cs="Times New Roman"/>
          <w:bCs/>
          <w:sz w:val="28"/>
          <w:szCs w:val="28"/>
        </w:rPr>
        <w:t>овокупный объем кредитов экономике (</w:t>
      </w:r>
      <w:r w:rsidR="00BD107D" w:rsidRPr="00A734E2">
        <w:rPr>
          <w:rFonts w:ascii="Times New Roman" w:hAnsi="Times New Roman" w:cs="Times New Roman"/>
          <w:sz w:val="28"/>
          <w:szCs w:val="28"/>
        </w:rPr>
        <w:t>кредиты нефинансовым орг</w:t>
      </w:r>
      <w:r w:rsidR="00BD107D" w:rsidRPr="00A734E2">
        <w:rPr>
          <w:rFonts w:ascii="Times New Roman" w:hAnsi="Times New Roman" w:cs="Times New Roman"/>
          <w:sz w:val="28"/>
          <w:szCs w:val="28"/>
        </w:rPr>
        <w:t>а</w:t>
      </w:r>
      <w:r w:rsidR="00BD107D" w:rsidRPr="00A734E2">
        <w:rPr>
          <w:rFonts w:ascii="Times New Roman" w:hAnsi="Times New Roman" w:cs="Times New Roman"/>
          <w:sz w:val="28"/>
          <w:szCs w:val="28"/>
        </w:rPr>
        <w:t xml:space="preserve">низациям и розничные кредиты) </w:t>
      </w:r>
      <w:r w:rsidR="00BD107D" w:rsidRPr="00A734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07D" w:rsidRPr="00A734E2">
        <w:rPr>
          <w:rFonts w:ascii="Times New Roman" w:hAnsi="Times New Roman" w:cs="Times New Roman"/>
          <w:sz w:val="28"/>
          <w:szCs w:val="28"/>
        </w:rPr>
        <w:t>в феврале снизился на 1,3% (</w:t>
      </w:r>
      <w:r w:rsidR="00BD107D" w:rsidRPr="00A734E2">
        <w:rPr>
          <w:rFonts w:ascii="Times New Roman" w:hAnsi="Times New Roman" w:cs="Times New Roman"/>
          <w:iCs/>
          <w:sz w:val="28"/>
          <w:szCs w:val="28"/>
        </w:rPr>
        <w:t>без учета вли</w:t>
      </w:r>
      <w:r w:rsidR="00BD107D" w:rsidRPr="00A734E2">
        <w:rPr>
          <w:rFonts w:ascii="Times New Roman" w:hAnsi="Times New Roman" w:cs="Times New Roman"/>
          <w:iCs/>
          <w:sz w:val="28"/>
          <w:szCs w:val="28"/>
        </w:rPr>
        <w:t>я</w:t>
      </w:r>
      <w:r w:rsidR="00BD107D" w:rsidRPr="00A734E2">
        <w:rPr>
          <w:rFonts w:ascii="Times New Roman" w:hAnsi="Times New Roman" w:cs="Times New Roman"/>
          <w:iCs/>
          <w:sz w:val="28"/>
          <w:szCs w:val="28"/>
        </w:rPr>
        <w:t>ния курса – на 0,5%</w:t>
      </w:r>
      <w:r w:rsidR="00BD107D" w:rsidRPr="00A734E2">
        <w:rPr>
          <w:rFonts w:ascii="Times New Roman" w:hAnsi="Times New Roman" w:cs="Times New Roman"/>
          <w:sz w:val="28"/>
          <w:szCs w:val="28"/>
        </w:rPr>
        <w:t>) до 40,3 трлн</w:t>
      </w:r>
      <w:r w:rsidR="00D01889">
        <w:rPr>
          <w:rFonts w:ascii="Times New Roman" w:hAnsi="Times New Roman" w:cs="Times New Roman"/>
          <w:sz w:val="28"/>
          <w:szCs w:val="28"/>
        </w:rPr>
        <w:t>.</w:t>
      </w:r>
      <w:r w:rsidR="00BD107D" w:rsidRPr="00A734E2">
        <w:rPr>
          <w:rFonts w:ascii="Times New Roman" w:hAnsi="Times New Roman" w:cs="Times New Roman"/>
          <w:sz w:val="28"/>
          <w:szCs w:val="28"/>
        </w:rPr>
        <w:t xml:space="preserve"> рублей. Такая динамика была обусловлена сокращением кредитования н</w:t>
      </w:r>
      <w:r w:rsidR="008B2CBA">
        <w:rPr>
          <w:rFonts w:ascii="Times New Roman" w:hAnsi="Times New Roman" w:cs="Times New Roman"/>
          <w:sz w:val="28"/>
          <w:szCs w:val="28"/>
        </w:rPr>
        <w:t xml:space="preserve">ефинансовых организаций на 1,9% </w:t>
      </w:r>
      <w:r w:rsidR="00BD107D" w:rsidRPr="00A734E2">
        <w:rPr>
          <w:rFonts w:ascii="Times New Roman" w:hAnsi="Times New Roman" w:cs="Times New Roman"/>
          <w:sz w:val="28"/>
          <w:szCs w:val="28"/>
        </w:rPr>
        <w:t>до 29,5 трлн</w:t>
      </w:r>
      <w:r w:rsidR="00D01889">
        <w:rPr>
          <w:rFonts w:ascii="Times New Roman" w:hAnsi="Times New Roman" w:cs="Times New Roman"/>
          <w:sz w:val="28"/>
          <w:szCs w:val="28"/>
        </w:rPr>
        <w:t>.</w:t>
      </w:r>
      <w:r w:rsidR="00BD107D" w:rsidRPr="00A734E2">
        <w:rPr>
          <w:rFonts w:ascii="Times New Roman" w:hAnsi="Times New Roman" w:cs="Times New Roman"/>
          <w:sz w:val="28"/>
          <w:szCs w:val="28"/>
        </w:rPr>
        <w:t xml:space="preserve"> рублей. Кредиты физическим лиц</w:t>
      </w:r>
      <w:r w:rsidR="008B2CBA">
        <w:rPr>
          <w:rFonts w:ascii="Times New Roman" w:hAnsi="Times New Roman" w:cs="Times New Roman"/>
          <w:sz w:val="28"/>
          <w:szCs w:val="28"/>
        </w:rPr>
        <w:t xml:space="preserve">ам за месяц увеличились на 0,2% </w:t>
      </w:r>
      <w:r w:rsidR="00BD107D" w:rsidRPr="00A734E2">
        <w:rPr>
          <w:rFonts w:ascii="Times New Roman" w:hAnsi="Times New Roman" w:cs="Times New Roman"/>
          <w:sz w:val="28"/>
          <w:szCs w:val="28"/>
        </w:rPr>
        <w:t>до 10,8 трлн</w:t>
      </w:r>
      <w:r w:rsidR="00D01889">
        <w:rPr>
          <w:rFonts w:ascii="Times New Roman" w:hAnsi="Times New Roman" w:cs="Times New Roman"/>
          <w:sz w:val="28"/>
          <w:szCs w:val="28"/>
        </w:rPr>
        <w:t>.</w:t>
      </w:r>
      <w:r w:rsidR="00BD107D" w:rsidRPr="00A734E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734E2" w:rsidRPr="00A734E2" w:rsidRDefault="0001775D" w:rsidP="003532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</w:t>
      </w:r>
      <w:r w:rsidR="00A734E2" w:rsidRPr="00A734E2">
        <w:rPr>
          <w:rFonts w:ascii="Times New Roman" w:hAnsi="Times New Roman" w:cs="Times New Roman"/>
          <w:sz w:val="28"/>
          <w:szCs w:val="28"/>
        </w:rPr>
        <w:t xml:space="preserve">бъем просроченной задолженности в феврале увеличился на 1,0% </w:t>
      </w:r>
      <w:proofErr w:type="gramStart"/>
      <w:r w:rsidR="00A734E2" w:rsidRPr="00A734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734E2" w:rsidRPr="00A73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07D" w:rsidRDefault="00BD107D" w:rsidP="00353281">
      <w:pPr>
        <w:pStyle w:val="Default"/>
        <w:spacing w:line="360" w:lineRule="auto"/>
        <w:jc w:val="both"/>
        <w:rPr>
          <w:sz w:val="28"/>
          <w:szCs w:val="28"/>
        </w:rPr>
      </w:pPr>
      <w:r w:rsidRPr="00A734E2">
        <w:rPr>
          <w:sz w:val="28"/>
          <w:szCs w:val="28"/>
        </w:rPr>
        <w:t>корпоративному портфелю на 1,0%; по розничному – на 1,1%. В результате удельный вес просроченной задолженности по кредитам нефинансовым орг</w:t>
      </w:r>
      <w:r w:rsidRPr="00A734E2">
        <w:rPr>
          <w:sz w:val="28"/>
          <w:szCs w:val="28"/>
        </w:rPr>
        <w:t>а</w:t>
      </w:r>
      <w:r w:rsidRPr="00A734E2">
        <w:rPr>
          <w:sz w:val="28"/>
          <w:szCs w:val="28"/>
        </w:rPr>
        <w:t xml:space="preserve">низациям за месяц вырос с 6,5 до 6,7%, а по розничным кредитам – с 8,1 </w:t>
      </w:r>
      <w:proofErr w:type="gramStart"/>
      <w:r w:rsidRPr="00A734E2">
        <w:rPr>
          <w:sz w:val="28"/>
          <w:szCs w:val="28"/>
        </w:rPr>
        <w:t>до</w:t>
      </w:r>
      <w:proofErr w:type="gramEnd"/>
      <w:r w:rsidRPr="00A734E2">
        <w:rPr>
          <w:sz w:val="28"/>
          <w:szCs w:val="28"/>
        </w:rPr>
        <w:t xml:space="preserve"> 8,2%.</w:t>
      </w:r>
    </w:p>
    <w:p w:rsidR="00046F7E" w:rsidRDefault="00D01889" w:rsidP="00046F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046F7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46F7E" w:rsidRPr="00562DA5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активы банк</w:t>
      </w:r>
      <w:r w:rsidR="00046F7E">
        <w:rPr>
          <w:rFonts w:ascii="Times New Roman" w:hAnsi="Times New Roman" w:cs="Times New Roman"/>
          <w:sz w:val="28"/>
          <w:szCs w:val="28"/>
          <w:lang w:eastAsia="ru-RU"/>
        </w:rPr>
        <w:t>овского сектора сократились на 0,8</w:t>
      </w:r>
      <w:r w:rsidR="00046F7E" w:rsidRPr="00562DA5">
        <w:rPr>
          <w:rFonts w:ascii="Times New Roman" w:hAnsi="Times New Roman" w:cs="Times New Roman"/>
          <w:sz w:val="28"/>
          <w:szCs w:val="28"/>
          <w:lang w:eastAsia="ru-RU"/>
        </w:rPr>
        <w:t>% до 79,3 трлн рублей.</w:t>
      </w:r>
    </w:p>
    <w:p w:rsidR="00046F7E" w:rsidRDefault="00046F7E" w:rsidP="00046F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35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1590675"/>
            <wp:effectExtent l="19050" t="0" r="9525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1889" w:rsidRDefault="00BB3205" w:rsidP="00D01889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Рисунок 6</w:t>
      </w:r>
      <w:r w:rsidR="00046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6F7E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–</w:t>
      </w:r>
      <w:r w:rsidR="00046F7E">
        <w:rPr>
          <w:rFonts w:ascii="Times New Roman" w:hAnsi="Times New Roman" w:cs="Times New Roman"/>
          <w:sz w:val="28"/>
          <w:szCs w:val="28"/>
          <w:lang w:eastAsia="ru-RU"/>
        </w:rPr>
        <w:t xml:space="preserve"> Объемы активов, трлн. рублей </w:t>
      </w:r>
      <w:r w:rsidR="00046F7E" w:rsidRPr="006D5E61">
        <w:rPr>
          <w:sz w:val="28"/>
          <w:szCs w:val="28"/>
        </w:rPr>
        <w:t>[1</w:t>
      </w:r>
      <w:r w:rsidR="00046F7E">
        <w:rPr>
          <w:sz w:val="28"/>
          <w:szCs w:val="28"/>
        </w:rPr>
        <w:t>0</w:t>
      </w:r>
      <w:r w:rsidR="00046F7E" w:rsidRPr="006D5E61">
        <w:rPr>
          <w:sz w:val="28"/>
          <w:szCs w:val="28"/>
        </w:rPr>
        <w:t>]</w:t>
      </w:r>
    </w:p>
    <w:p w:rsidR="006212C3" w:rsidRPr="00D01889" w:rsidRDefault="00D01889" w:rsidP="00D018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353281">
        <w:rPr>
          <w:sz w:val="28"/>
          <w:szCs w:val="28"/>
        </w:rPr>
        <w:t xml:space="preserve">) </w:t>
      </w:r>
      <w:r w:rsidR="0001775D" w:rsidRPr="009E5804">
        <w:rPr>
          <w:rFonts w:ascii="Times New Roman" w:hAnsi="Times New Roman" w:cs="Times New Roman"/>
          <w:sz w:val="28"/>
          <w:szCs w:val="28"/>
        </w:rPr>
        <w:t>з</w:t>
      </w:r>
      <w:r w:rsidR="006212C3" w:rsidRPr="009E5804">
        <w:rPr>
          <w:rFonts w:ascii="Times New Roman" w:hAnsi="Times New Roman" w:cs="Times New Roman"/>
          <w:sz w:val="28"/>
          <w:szCs w:val="28"/>
        </w:rPr>
        <w:t>начительное сокращение числа кредитных организаций в экономике Российской Федерации, о чем свидетельствуют данные рисунка 3.</w:t>
      </w:r>
    </w:p>
    <w:p w:rsidR="002316BB" w:rsidRDefault="00F55286" w:rsidP="002316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28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57900" cy="2190750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646A7" w:rsidRPr="002316BB" w:rsidRDefault="00BB3205" w:rsidP="00D14B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7</w:t>
      </w:r>
      <w:r w:rsidR="002316BB" w:rsidRPr="00231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5E61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–</w:t>
      </w:r>
      <w:r w:rsidR="002316BB" w:rsidRPr="00231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6BB" w:rsidRPr="002316B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Динамика сокращения</w:t>
      </w:r>
      <w:r w:rsidR="002316BB" w:rsidRPr="002316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316BB" w:rsidRPr="002316BB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количества банковских организаций за п</w:t>
      </w:r>
      <w:r w:rsidR="002316BB" w:rsidRPr="002316B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316BB" w:rsidRPr="002316BB">
        <w:rPr>
          <w:rFonts w:ascii="Times New Roman" w:hAnsi="Times New Roman" w:cs="Times New Roman"/>
          <w:sz w:val="28"/>
          <w:szCs w:val="28"/>
          <w:shd w:val="clear" w:color="auto" w:fill="FFFFFF"/>
        </w:rPr>
        <w:t>следние 10 лет</w:t>
      </w:r>
      <w:r w:rsidR="006D5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5E61" w:rsidRPr="006D5E61">
        <w:rPr>
          <w:sz w:val="28"/>
          <w:szCs w:val="28"/>
        </w:rPr>
        <w:t>[1</w:t>
      </w:r>
      <w:r w:rsidR="006D5E61">
        <w:rPr>
          <w:sz w:val="28"/>
          <w:szCs w:val="28"/>
        </w:rPr>
        <w:t>0</w:t>
      </w:r>
      <w:r w:rsidR="006D5E61" w:rsidRPr="006D5E61">
        <w:rPr>
          <w:sz w:val="28"/>
          <w:szCs w:val="28"/>
        </w:rPr>
        <w:t>]</w:t>
      </w:r>
      <w:proofErr w:type="gramEnd"/>
    </w:p>
    <w:p w:rsidR="006212C3" w:rsidRDefault="006212C3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4EA2">
        <w:rPr>
          <w:bCs/>
          <w:sz w:val="28"/>
          <w:szCs w:val="28"/>
        </w:rPr>
        <w:t xml:space="preserve">Количество банков на </w:t>
      </w:r>
      <w:r>
        <w:rPr>
          <w:bCs/>
          <w:sz w:val="28"/>
          <w:szCs w:val="28"/>
        </w:rPr>
        <w:t>1января 2017</w:t>
      </w:r>
      <w:r w:rsidRPr="00FB4EA2">
        <w:rPr>
          <w:bCs/>
          <w:sz w:val="28"/>
          <w:szCs w:val="28"/>
        </w:rPr>
        <w:t xml:space="preserve"> года составило 623</w:t>
      </w:r>
      <w:r w:rsidRPr="00FB4EA2">
        <w:rPr>
          <w:sz w:val="28"/>
          <w:szCs w:val="28"/>
        </w:rPr>
        <w:t>, то есть за пр</w:t>
      </w:r>
      <w:r w:rsidRPr="00FB4EA2">
        <w:rPr>
          <w:sz w:val="28"/>
          <w:szCs w:val="28"/>
        </w:rPr>
        <w:t>о</w:t>
      </w:r>
      <w:r w:rsidRPr="00FB4EA2">
        <w:rPr>
          <w:sz w:val="28"/>
          <w:szCs w:val="28"/>
        </w:rPr>
        <w:t>шедший 2016 год сокра</w:t>
      </w:r>
      <w:r>
        <w:rPr>
          <w:sz w:val="28"/>
          <w:szCs w:val="28"/>
        </w:rPr>
        <w:t>тилось</w:t>
      </w:r>
      <w:r w:rsidRPr="00FB4EA2">
        <w:rPr>
          <w:sz w:val="28"/>
          <w:szCs w:val="28"/>
        </w:rPr>
        <w:t xml:space="preserve"> на 110 банков (733 </w:t>
      </w:r>
      <w:r w:rsidR="008B2CBA" w:rsidRPr="004E6B64">
        <w:rPr>
          <w:color w:val="000000"/>
          <w:sz w:val="28"/>
          <w:szCs w:val="28"/>
          <w:shd w:val="clear" w:color="auto" w:fill="FFFCF2"/>
        </w:rPr>
        <w:t>–</w:t>
      </w:r>
      <w:r w:rsidRPr="00FB4EA2">
        <w:rPr>
          <w:sz w:val="28"/>
          <w:szCs w:val="28"/>
        </w:rPr>
        <w:t xml:space="preserve"> 623). А количество банков, начиная с 2008 г. сократилось уже на 513 бан</w:t>
      </w:r>
      <w:r>
        <w:rPr>
          <w:sz w:val="28"/>
          <w:szCs w:val="28"/>
        </w:rPr>
        <w:t>ков (1</w:t>
      </w:r>
      <w:r w:rsidRPr="00FB4EA2">
        <w:rPr>
          <w:sz w:val="28"/>
          <w:szCs w:val="28"/>
        </w:rPr>
        <w:t xml:space="preserve">136 </w:t>
      </w:r>
      <w:r w:rsidR="008B2CBA" w:rsidRPr="004E6B64">
        <w:rPr>
          <w:color w:val="000000"/>
          <w:sz w:val="28"/>
          <w:szCs w:val="28"/>
          <w:shd w:val="clear" w:color="auto" w:fill="FFFCF2"/>
        </w:rPr>
        <w:t>–</w:t>
      </w:r>
      <w:r w:rsidRPr="00FB4EA2">
        <w:rPr>
          <w:sz w:val="28"/>
          <w:szCs w:val="28"/>
        </w:rPr>
        <w:t xml:space="preserve"> 623) что составляет 45,2 %, и что самое неприятное </w:t>
      </w:r>
      <w:r w:rsidR="008B2CBA" w:rsidRPr="004E6B64">
        <w:rPr>
          <w:color w:val="000000"/>
          <w:sz w:val="28"/>
          <w:szCs w:val="28"/>
          <w:shd w:val="clear" w:color="auto" w:fill="FFFCF2"/>
        </w:rPr>
        <w:t>–</w:t>
      </w:r>
      <w:r w:rsidRPr="00FB4EA2">
        <w:rPr>
          <w:sz w:val="28"/>
          <w:szCs w:val="28"/>
        </w:rPr>
        <w:t xml:space="preserve"> быстрыми темпами происходит сокращение банков практически по всем Федеральным округам. </w:t>
      </w:r>
    </w:p>
    <w:p w:rsidR="006212C3" w:rsidRDefault="006212C3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Количество банков на 1 февраля 2017 года составило 619, то есть только за январь </w:t>
      </w:r>
      <w:r w:rsidRPr="00FB4EA2">
        <w:rPr>
          <w:sz w:val="28"/>
          <w:szCs w:val="28"/>
        </w:rPr>
        <w:t xml:space="preserve">2017 года количество сократилось еще на 4 банка (623 </w:t>
      </w:r>
      <w:r w:rsidR="008B2CBA" w:rsidRPr="004E6B64">
        <w:rPr>
          <w:color w:val="000000"/>
          <w:sz w:val="28"/>
          <w:szCs w:val="28"/>
          <w:shd w:val="clear" w:color="auto" w:fill="FFFCF2"/>
        </w:rPr>
        <w:t>–</w:t>
      </w:r>
      <w:r w:rsidRPr="00FB4EA2">
        <w:rPr>
          <w:sz w:val="28"/>
          <w:szCs w:val="28"/>
        </w:rPr>
        <w:t xml:space="preserve"> 619)</w:t>
      </w:r>
      <w:r>
        <w:rPr>
          <w:sz w:val="28"/>
          <w:szCs w:val="28"/>
        </w:rPr>
        <w:t xml:space="preserve">. </w:t>
      </w:r>
    </w:p>
    <w:p w:rsidR="006212C3" w:rsidRDefault="006212C3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5033">
        <w:rPr>
          <w:sz w:val="28"/>
          <w:szCs w:val="28"/>
        </w:rPr>
        <w:t xml:space="preserve">Статистика по количеству банков за последние годы говорит о том, что сокращение банков продолжается высокими темпами. Так, только </w:t>
      </w:r>
      <w:r>
        <w:rPr>
          <w:sz w:val="28"/>
          <w:szCs w:val="28"/>
        </w:rPr>
        <w:t xml:space="preserve">3 марта </w:t>
      </w:r>
      <w:r w:rsidRPr="00035033">
        <w:rPr>
          <w:sz w:val="28"/>
          <w:szCs w:val="28"/>
        </w:rPr>
        <w:t>2017 года Банк России отозвал лицензии на осущес</w:t>
      </w:r>
      <w:r>
        <w:rPr>
          <w:sz w:val="28"/>
          <w:szCs w:val="28"/>
        </w:rPr>
        <w:t>твление банковских операций у тре</w:t>
      </w:r>
      <w:r w:rsidRPr="00035033">
        <w:rPr>
          <w:sz w:val="28"/>
          <w:szCs w:val="28"/>
        </w:rPr>
        <w:t>х ба</w:t>
      </w:r>
      <w:r>
        <w:rPr>
          <w:sz w:val="28"/>
          <w:szCs w:val="28"/>
        </w:rPr>
        <w:t>нков и аннулировал лицензию у одно</w:t>
      </w:r>
      <w:r w:rsidRPr="00035033">
        <w:rPr>
          <w:sz w:val="28"/>
          <w:szCs w:val="28"/>
        </w:rPr>
        <w:t>го банка.  </w:t>
      </w:r>
    </w:p>
    <w:p w:rsidR="006212C3" w:rsidRDefault="006212C3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5033">
        <w:rPr>
          <w:sz w:val="28"/>
          <w:szCs w:val="28"/>
        </w:rPr>
        <w:t xml:space="preserve">А количество действующих банков в России на </w:t>
      </w:r>
      <w:r w:rsidRPr="00035033">
        <w:rPr>
          <w:bCs/>
          <w:sz w:val="28"/>
          <w:szCs w:val="28"/>
        </w:rPr>
        <w:t>1 апреля 2017 года сост</w:t>
      </w:r>
      <w:r w:rsidRPr="00035033">
        <w:rPr>
          <w:bCs/>
          <w:sz w:val="28"/>
          <w:szCs w:val="28"/>
        </w:rPr>
        <w:t>а</w:t>
      </w:r>
      <w:r w:rsidRPr="00035033">
        <w:rPr>
          <w:bCs/>
          <w:sz w:val="28"/>
          <w:szCs w:val="28"/>
        </w:rPr>
        <w:t>вило уже 607</w:t>
      </w:r>
      <w:r w:rsidRPr="00035033">
        <w:rPr>
          <w:sz w:val="28"/>
          <w:szCs w:val="28"/>
        </w:rPr>
        <w:t xml:space="preserve">, то есть за первый квартал Банк России отозвал лицензии </w:t>
      </w:r>
      <w:r>
        <w:rPr>
          <w:sz w:val="28"/>
          <w:szCs w:val="28"/>
        </w:rPr>
        <w:t xml:space="preserve">у </w:t>
      </w:r>
      <w:r w:rsidRPr="00035033">
        <w:rPr>
          <w:sz w:val="28"/>
          <w:szCs w:val="28"/>
        </w:rPr>
        <w:t>14 банков</w:t>
      </w:r>
      <w:r>
        <w:rPr>
          <w:sz w:val="28"/>
          <w:szCs w:val="28"/>
        </w:rPr>
        <w:t>.</w:t>
      </w:r>
    </w:p>
    <w:p w:rsidR="00D01889" w:rsidRDefault="006212C3" w:rsidP="003532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212C3">
        <w:rPr>
          <w:sz w:val="28"/>
          <w:szCs w:val="28"/>
          <w:shd w:val="clear" w:color="auto" w:fill="FFFFFF"/>
        </w:rPr>
        <w:t>В качестве основных причин отзыва лицензии называются такие, как н</w:t>
      </w:r>
      <w:r w:rsidRPr="006212C3">
        <w:rPr>
          <w:sz w:val="28"/>
          <w:szCs w:val="28"/>
          <w:shd w:val="clear" w:color="auto" w:fill="FFFFFF"/>
        </w:rPr>
        <w:t>е</w:t>
      </w:r>
      <w:r w:rsidRPr="006212C3">
        <w:rPr>
          <w:sz w:val="28"/>
          <w:szCs w:val="28"/>
          <w:shd w:val="clear" w:color="auto" w:fill="FFFFFF"/>
        </w:rPr>
        <w:t>выполнение предписаний органов надзора, утрата собственных средств, пров</w:t>
      </w:r>
      <w:r w:rsidRPr="006212C3">
        <w:rPr>
          <w:sz w:val="28"/>
          <w:szCs w:val="28"/>
          <w:shd w:val="clear" w:color="auto" w:fill="FFFFFF"/>
        </w:rPr>
        <w:t>е</w:t>
      </w:r>
      <w:r w:rsidRPr="006212C3">
        <w:rPr>
          <w:sz w:val="28"/>
          <w:szCs w:val="28"/>
          <w:shd w:val="clear" w:color="auto" w:fill="FFFFFF"/>
        </w:rPr>
        <w:t>дение сомнительных операций, отсутствие необходимых резервов, фактическая</w:t>
      </w:r>
    </w:p>
    <w:p w:rsidR="00D01889" w:rsidRPr="00D01889" w:rsidRDefault="00D01889" w:rsidP="00D018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остановка деятельности кредитной организации или выдача крупных сумм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6212C3" w:rsidRPr="006212C3" w:rsidRDefault="006212C3" w:rsidP="00D0188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12C3">
        <w:rPr>
          <w:sz w:val="28"/>
          <w:szCs w:val="28"/>
          <w:shd w:val="clear" w:color="auto" w:fill="FFFFFF"/>
        </w:rPr>
        <w:t>мнительного характера</w:t>
      </w:r>
      <w:r w:rsidR="00E95254">
        <w:rPr>
          <w:sz w:val="28"/>
          <w:szCs w:val="28"/>
          <w:shd w:val="clear" w:color="auto" w:fill="FFFFFF"/>
        </w:rPr>
        <w:t>.</w:t>
      </w:r>
    </w:p>
    <w:p w:rsidR="00B13631" w:rsidRDefault="001F79C9" w:rsidP="003532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1F79C9">
        <w:rPr>
          <w:sz w:val="22"/>
          <w:szCs w:val="22"/>
        </w:rPr>
        <w:t xml:space="preserve"> </w:t>
      </w:r>
      <w:r w:rsidR="0001775D">
        <w:rPr>
          <w:sz w:val="28"/>
          <w:szCs w:val="28"/>
        </w:rPr>
        <w:t>в</w:t>
      </w:r>
      <w:r w:rsidRPr="001F79C9">
        <w:rPr>
          <w:sz w:val="28"/>
          <w:szCs w:val="28"/>
        </w:rPr>
        <w:t xml:space="preserve"> январе</w:t>
      </w:r>
      <w:r w:rsidR="008B2CBA">
        <w:rPr>
          <w:sz w:val="28"/>
          <w:szCs w:val="28"/>
        </w:rPr>
        <w:t xml:space="preserve"> </w:t>
      </w:r>
      <w:r w:rsidR="008B2CBA" w:rsidRPr="004E6B64">
        <w:rPr>
          <w:sz w:val="28"/>
          <w:szCs w:val="28"/>
          <w:shd w:val="clear" w:color="auto" w:fill="FFFCF2"/>
        </w:rPr>
        <w:t>–</w:t>
      </w:r>
      <w:r w:rsidR="008B2CBA">
        <w:rPr>
          <w:sz w:val="28"/>
          <w:szCs w:val="28"/>
          <w:shd w:val="clear" w:color="auto" w:fill="FFFCF2"/>
        </w:rPr>
        <w:t xml:space="preserve"> </w:t>
      </w:r>
      <w:r w:rsidRPr="001F79C9">
        <w:rPr>
          <w:sz w:val="28"/>
          <w:szCs w:val="28"/>
        </w:rPr>
        <w:t>феврале 2017 года кредитными организациями была получ</w:t>
      </w:r>
      <w:r w:rsidRPr="001F79C9">
        <w:rPr>
          <w:sz w:val="28"/>
          <w:szCs w:val="28"/>
        </w:rPr>
        <w:t>е</w:t>
      </w:r>
      <w:r w:rsidRPr="001F79C9">
        <w:rPr>
          <w:sz w:val="28"/>
          <w:szCs w:val="28"/>
        </w:rPr>
        <w:t>на прибыль в размере 212 млрд</w:t>
      </w:r>
      <w:r w:rsidR="004F277A">
        <w:rPr>
          <w:sz w:val="28"/>
          <w:szCs w:val="28"/>
        </w:rPr>
        <w:t>.</w:t>
      </w:r>
      <w:r w:rsidRPr="001F79C9">
        <w:rPr>
          <w:sz w:val="28"/>
          <w:szCs w:val="28"/>
        </w:rPr>
        <w:t xml:space="preserve"> рублей (за январь</w:t>
      </w:r>
      <w:r w:rsidR="008B2CBA">
        <w:rPr>
          <w:sz w:val="28"/>
          <w:szCs w:val="28"/>
        </w:rPr>
        <w:t xml:space="preserve"> </w:t>
      </w:r>
      <w:r w:rsidR="008B2CBA" w:rsidRPr="004E6B64">
        <w:rPr>
          <w:sz w:val="28"/>
          <w:szCs w:val="28"/>
          <w:shd w:val="clear" w:color="auto" w:fill="FFFCF2"/>
        </w:rPr>
        <w:t>–</w:t>
      </w:r>
      <w:r w:rsidR="008B2CBA">
        <w:rPr>
          <w:sz w:val="28"/>
          <w:szCs w:val="28"/>
          <w:shd w:val="clear" w:color="auto" w:fill="FFFCF2"/>
        </w:rPr>
        <w:t xml:space="preserve"> </w:t>
      </w:r>
      <w:r w:rsidRPr="001F79C9">
        <w:rPr>
          <w:sz w:val="28"/>
          <w:szCs w:val="28"/>
        </w:rPr>
        <w:t>февраль 2016 года – 82 млрд</w:t>
      </w:r>
      <w:r w:rsidR="004F277A">
        <w:rPr>
          <w:sz w:val="28"/>
          <w:szCs w:val="28"/>
        </w:rPr>
        <w:t>.</w:t>
      </w:r>
      <w:r w:rsidRPr="001F79C9">
        <w:rPr>
          <w:sz w:val="28"/>
          <w:szCs w:val="28"/>
        </w:rPr>
        <w:t xml:space="preserve"> рублей). Остаток по счетам резервов на возможные потери увеличился с начала года на 1,9%, или на 107 млрд</w:t>
      </w:r>
      <w:r w:rsidR="004F277A">
        <w:rPr>
          <w:sz w:val="28"/>
          <w:szCs w:val="28"/>
        </w:rPr>
        <w:t>.</w:t>
      </w:r>
      <w:r w:rsidRPr="001F79C9">
        <w:rPr>
          <w:sz w:val="28"/>
          <w:szCs w:val="28"/>
        </w:rPr>
        <w:t xml:space="preserve"> рублей (за аналогичный период 2016 года – на 2,7%, или на 145 млрд</w:t>
      </w:r>
      <w:r w:rsidR="004F277A">
        <w:rPr>
          <w:sz w:val="28"/>
          <w:szCs w:val="28"/>
        </w:rPr>
        <w:t>.</w:t>
      </w:r>
      <w:r w:rsidRPr="001F79C9">
        <w:rPr>
          <w:sz w:val="28"/>
          <w:szCs w:val="28"/>
        </w:rPr>
        <w:t xml:space="preserve"> рублей).</w:t>
      </w:r>
    </w:p>
    <w:p w:rsidR="001F79C9" w:rsidRDefault="000F651C" w:rsidP="000F651C">
      <w:pPr>
        <w:pStyle w:val="Default"/>
        <w:spacing w:line="360" w:lineRule="auto"/>
        <w:ind w:firstLine="709"/>
        <w:rPr>
          <w:sz w:val="28"/>
          <w:szCs w:val="28"/>
        </w:rPr>
      </w:pPr>
      <w:r w:rsidRPr="000F651C">
        <w:rPr>
          <w:noProof/>
          <w:sz w:val="28"/>
          <w:szCs w:val="28"/>
          <w:lang w:eastAsia="ru-RU"/>
        </w:rPr>
        <w:drawing>
          <wp:inline distT="0" distB="0" distL="0" distR="0">
            <wp:extent cx="5181600" cy="24003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5201" w:rsidRPr="006D5E61" w:rsidRDefault="00BB3205" w:rsidP="00A4520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8</w:t>
      </w:r>
      <w:r w:rsidR="00A45201">
        <w:rPr>
          <w:sz w:val="28"/>
          <w:szCs w:val="28"/>
        </w:rPr>
        <w:t xml:space="preserve"> </w:t>
      </w:r>
      <w:r w:rsidR="006D5E61">
        <w:rPr>
          <w:rFonts w:eastAsia="Times New Roman" w:cs="Tahoma"/>
          <w:sz w:val="28"/>
          <w:szCs w:val="28"/>
          <w:lang w:eastAsia="ru-RU"/>
        </w:rPr>
        <w:t>–</w:t>
      </w:r>
      <w:r w:rsidR="00A45201">
        <w:rPr>
          <w:sz w:val="28"/>
          <w:szCs w:val="28"/>
        </w:rPr>
        <w:t xml:space="preserve"> Финансовый результат</w:t>
      </w:r>
      <w:r w:rsidR="006D5E61" w:rsidRPr="006D5E61">
        <w:rPr>
          <w:sz w:val="28"/>
          <w:szCs w:val="28"/>
        </w:rPr>
        <w:t xml:space="preserve"> [1</w:t>
      </w:r>
      <w:r w:rsidR="006D5E61">
        <w:rPr>
          <w:sz w:val="28"/>
          <w:szCs w:val="28"/>
        </w:rPr>
        <w:t>0</w:t>
      </w:r>
      <w:r w:rsidR="006D5E61" w:rsidRPr="006D5E61">
        <w:rPr>
          <w:sz w:val="28"/>
          <w:szCs w:val="28"/>
        </w:rPr>
        <w:t>]</w:t>
      </w:r>
    </w:p>
    <w:p w:rsidR="00090D60" w:rsidRDefault="00562DA5" w:rsidP="003532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62DA5">
        <w:rPr>
          <w:sz w:val="28"/>
          <w:szCs w:val="28"/>
        </w:rPr>
        <w:t>Таким образом, современные актуальные тенденции развития банковск</w:t>
      </w:r>
      <w:r w:rsidRPr="00562DA5">
        <w:rPr>
          <w:sz w:val="28"/>
          <w:szCs w:val="28"/>
        </w:rPr>
        <w:t>о</w:t>
      </w:r>
      <w:r w:rsidRPr="00562DA5">
        <w:rPr>
          <w:sz w:val="28"/>
          <w:szCs w:val="28"/>
        </w:rPr>
        <w:t xml:space="preserve">го сектора и экономики страны в целом позволяют говорить о необходимости </w:t>
      </w:r>
      <w:r w:rsidRPr="00562DA5">
        <w:rPr>
          <w:sz w:val="28"/>
          <w:szCs w:val="28"/>
        </w:rPr>
        <w:lastRenderedPageBreak/>
        <w:t xml:space="preserve">дальнейшего тщательного </w:t>
      </w:r>
      <w:proofErr w:type="gramStart"/>
      <w:r w:rsidRPr="00562DA5">
        <w:rPr>
          <w:sz w:val="28"/>
          <w:szCs w:val="28"/>
        </w:rPr>
        <w:t>исследования вопросов регулирования функцион</w:t>
      </w:r>
      <w:r w:rsidRPr="00562DA5">
        <w:rPr>
          <w:sz w:val="28"/>
          <w:szCs w:val="28"/>
        </w:rPr>
        <w:t>и</w:t>
      </w:r>
      <w:r w:rsidRPr="00562DA5">
        <w:rPr>
          <w:sz w:val="28"/>
          <w:szCs w:val="28"/>
        </w:rPr>
        <w:t>рования банковской системы</w:t>
      </w:r>
      <w:proofErr w:type="gramEnd"/>
      <w:r w:rsidRPr="00562DA5">
        <w:rPr>
          <w:sz w:val="28"/>
          <w:szCs w:val="28"/>
        </w:rPr>
        <w:t xml:space="preserve"> в современной российской экономике. Актуал</w:t>
      </w:r>
      <w:r w:rsidRPr="00562DA5">
        <w:rPr>
          <w:sz w:val="28"/>
          <w:szCs w:val="28"/>
        </w:rPr>
        <w:t>ь</w:t>
      </w:r>
      <w:r w:rsidRPr="00562DA5">
        <w:rPr>
          <w:sz w:val="28"/>
          <w:szCs w:val="28"/>
        </w:rPr>
        <w:t>ные тенденции ставят перед банковской системой страны в частности, и перед ее финансовой системой в целом, новые стратегические и тактические задачи. Все это обуславливает необходимость мониторинга функционирования банко</w:t>
      </w:r>
      <w:r w:rsidRPr="00562DA5">
        <w:rPr>
          <w:sz w:val="28"/>
          <w:szCs w:val="28"/>
        </w:rPr>
        <w:t>в</w:t>
      </w:r>
      <w:r w:rsidRPr="00562DA5">
        <w:rPr>
          <w:sz w:val="28"/>
          <w:szCs w:val="28"/>
        </w:rPr>
        <w:t>ской системы и регулярного анализа тенденций ее развития.</w:t>
      </w:r>
    </w:p>
    <w:p w:rsidR="00090D60" w:rsidRDefault="00090D6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090D60" w:rsidRDefault="00090D60" w:rsidP="00234069">
      <w:pPr>
        <w:pStyle w:val="Default"/>
        <w:spacing w:line="360" w:lineRule="auto"/>
        <w:ind w:firstLine="709"/>
        <w:jc w:val="center"/>
        <w:outlineLvl w:val="0"/>
        <w:rPr>
          <w:rFonts w:eastAsia="Times New Roman"/>
          <w:sz w:val="28"/>
          <w:szCs w:val="28"/>
          <w:lang w:eastAsia="ru-RU"/>
        </w:rPr>
      </w:pPr>
      <w:bookmarkStart w:id="9" w:name="_Toc483519912"/>
      <w:r>
        <w:rPr>
          <w:rFonts w:eastAsia="Times New Roman"/>
          <w:sz w:val="28"/>
          <w:szCs w:val="28"/>
          <w:lang w:eastAsia="ru-RU"/>
        </w:rPr>
        <w:lastRenderedPageBreak/>
        <w:t>ЗАКЛЮЧЕНИЕ</w:t>
      </w:r>
      <w:bookmarkEnd w:id="9"/>
    </w:p>
    <w:p w:rsidR="00C96293" w:rsidRDefault="00C96293" w:rsidP="00D01889">
      <w:pPr>
        <w:pStyle w:val="Default"/>
        <w:spacing w:line="360" w:lineRule="auto"/>
        <w:ind w:firstLine="709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090D60" w:rsidRDefault="00090D60" w:rsidP="00353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проведенного исследования можно сделать следующие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воды.</w:t>
      </w:r>
    </w:p>
    <w:p w:rsidR="00C60599" w:rsidRPr="00C60599" w:rsidRDefault="00C60599" w:rsidP="00353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Банки являются неотъемлемым элементом современной экономической системы. Сущность банковского дела состоит в извлечении дохода из распор</w:t>
      </w:r>
      <w:r w:rsidRPr="00C6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6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 временно свободными денежными средствами. Банки являются основой экономики, своеобразной кровеносной системой экономического общества. Без них не может существовать современное общество, так, как именно банки, я</w:t>
      </w:r>
      <w:r w:rsidRPr="00C6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6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ляясь центром через которые осуществляются платежи, формируют нормальное функционирование предприятий, проведение платежей и расчетов.</w:t>
      </w:r>
    </w:p>
    <w:p w:rsidR="00F87F25" w:rsidRDefault="00F87F25" w:rsidP="003532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анки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– 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центральных звеньев системы рыночных структур. Ра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витие их деятельности 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–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необходимое условие реального создания рыночного механизма.</w:t>
      </w:r>
    </w:p>
    <w:p w:rsidR="00F87F25" w:rsidRDefault="00F87F25" w:rsidP="003532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овременная банковская система 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–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важнейшая сфера национального хозяйства любого развитого государства. Её практическая роль определяется тем, что она управляет в государстве системой платежей и расчетов; большую часть своих коммерческих сделок осуществляет через вклады, инвестиции и кредитные операции; наряду с другими финансовыми посредниками банки н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правляют сбережения населения к фирмам и производственным структурам.</w:t>
      </w:r>
    </w:p>
    <w:p w:rsidR="00090D60" w:rsidRPr="002C0545" w:rsidRDefault="00090D60" w:rsidP="00353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 </w:t>
      </w:r>
      <w:r w:rsidR="00F8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банка </w:t>
      </w:r>
      <w:r w:rsidRPr="002C0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относить:</w:t>
      </w:r>
    </w:p>
    <w:p w:rsidR="00F87F25" w:rsidRPr="006D5E61" w:rsidRDefault="00090D60" w:rsidP="00353281">
      <w:pPr>
        <w:tabs>
          <w:tab w:val="left" w:pos="396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61">
        <w:rPr>
          <w:rFonts w:ascii="Times New Roman" w:eastAsia="Times New Roman" w:hAnsi="Times New Roman" w:cs="Tahoma"/>
          <w:sz w:val="28"/>
          <w:szCs w:val="28"/>
          <w:lang w:eastAsia="ru-RU"/>
        </w:rPr>
        <w:t>–</w:t>
      </w:r>
      <w:r w:rsidR="00F87F25" w:rsidRPr="006D5E61">
        <w:rPr>
          <w:rFonts w:ascii="Times New Roman" w:hAnsi="Times New Roman" w:cs="Times New Roman"/>
          <w:sz w:val="28"/>
          <w:szCs w:val="28"/>
        </w:rPr>
        <w:t xml:space="preserve"> </w:t>
      </w:r>
      <w:r w:rsidR="006D5E61" w:rsidRPr="006D5E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привлечение и накопление временно свободных денежных средств</w:t>
      </w:r>
      <w:r w:rsidR="00F87F25" w:rsidRPr="006D5E61">
        <w:rPr>
          <w:rFonts w:ascii="Times New Roman" w:hAnsi="Times New Roman" w:cs="Times New Roman"/>
          <w:sz w:val="28"/>
          <w:szCs w:val="28"/>
        </w:rPr>
        <w:t>;</w:t>
      </w:r>
    </w:p>
    <w:p w:rsidR="00F87F25" w:rsidRPr="006D5E61" w:rsidRDefault="00F87F25" w:rsidP="00353281">
      <w:pPr>
        <w:tabs>
          <w:tab w:val="left" w:pos="396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D5E61" w:rsidRPr="006D5E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посредничество в кредитовании</w:t>
      </w:r>
      <w:r w:rsidRPr="006D5E61">
        <w:rPr>
          <w:rFonts w:ascii="Times New Roman" w:hAnsi="Times New Roman" w:cs="Times New Roman"/>
          <w:sz w:val="28"/>
          <w:szCs w:val="28"/>
        </w:rPr>
        <w:t>;</w:t>
      </w:r>
    </w:p>
    <w:p w:rsidR="00F87F25" w:rsidRPr="006D5E61" w:rsidRDefault="00F87F25" w:rsidP="00353281">
      <w:pPr>
        <w:pStyle w:val="ad"/>
        <w:tabs>
          <w:tab w:val="left" w:pos="3969"/>
        </w:tabs>
        <w:autoSpaceDE w:val="0"/>
        <w:autoSpaceDN w:val="0"/>
        <w:adjustRightInd w:val="0"/>
        <w:spacing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6D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D5E61" w:rsidRPr="006D5E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посредничество в проведении расчетов и платежей</w:t>
      </w:r>
      <w:r w:rsidRPr="006D5E61">
        <w:rPr>
          <w:rFonts w:ascii="Times New Roman" w:hAnsi="Times New Roman" w:cs="Times New Roman"/>
          <w:sz w:val="28"/>
          <w:szCs w:val="28"/>
        </w:rPr>
        <w:t>;</w:t>
      </w:r>
    </w:p>
    <w:p w:rsidR="00F87F25" w:rsidRPr="006D5E61" w:rsidRDefault="00F87F25" w:rsidP="00353281">
      <w:pPr>
        <w:pStyle w:val="ad"/>
        <w:tabs>
          <w:tab w:val="left" w:pos="3969"/>
        </w:tabs>
        <w:autoSpaceDE w:val="0"/>
        <w:autoSpaceDN w:val="0"/>
        <w:adjustRightInd w:val="0"/>
        <w:spacing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6D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D5E61" w:rsidRPr="006D5E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создание кредитных денег</w:t>
      </w:r>
      <w:r w:rsidRPr="006D5E61">
        <w:rPr>
          <w:rFonts w:ascii="Times New Roman" w:hAnsi="Times New Roman" w:cs="Times New Roman"/>
          <w:sz w:val="28"/>
          <w:szCs w:val="28"/>
        </w:rPr>
        <w:t>.</w:t>
      </w:r>
    </w:p>
    <w:p w:rsidR="00F87F25" w:rsidRPr="00F87F25" w:rsidRDefault="00F87F25" w:rsidP="003532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анковская система России основана на принципе двухуровневой стру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туры, на верхнем уровне которой находится Центральный банк, и выполняет функции денежно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– 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кредитного регули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рования, банковского надзора и упра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системой платежей и расчетов в стране. На нижнем уровне коммерческие банки, которые 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йствуя в соответствии с денежно 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– 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кредитной политикой г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сударства, регулируют движение денежных потоков, влияя на скорость их об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рота, эмиссию, общую массу, включая количество наличных денег, находящи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F87F25">
        <w:rPr>
          <w:rFonts w:ascii="Times New Roman" w:hAnsi="Times New Roman" w:cs="Times New Roman"/>
          <w:sz w:val="28"/>
          <w:szCs w:val="28"/>
          <w:shd w:val="clear" w:color="auto" w:fill="FFFFFF"/>
        </w:rPr>
        <w:t>ся в обращении.</w:t>
      </w:r>
    </w:p>
    <w:p w:rsidR="00090D60" w:rsidRDefault="00090D60" w:rsidP="003532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599" w:rsidRPr="00C6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совершенствования российской банковской системы требуют своего решения следующие проблемы:</w:t>
      </w:r>
    </w:p>
    <w:p w:rsidR="00C60599" w:rsidRPr="00C60599" w:rsidRDefault="00C60599" w:rsidP="0035328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– </w:t>
      </w:r>
      <w:r w:rsidRPr="00C60599">
        <w:rPr>
          <w:color w:val="000000"/>
          <w:sz w:val="28"/>
          <w:szCs w:val="28"/>
        </w:rPr>
        <w:t>реструктуризация всей банковской системы страны с целью увеличения банковского капитала, повышения качественной базы обслуживания клиентов;</w:t>
      </w:r>
    </w:p>
    <w:p w:rsidR="00C60599" w:rsidRPr="00C60599" w:rsidRDefault="00C60599" w:rsidP="0035328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– </w:t>
      </w:r>
      <w:r w:rsidRPr="00C60599">
        <w:rPr>
          <w:color w:val="000000"/>
          <w:sz w:val="28"/>
          <w:szCs w:val="28"/>
        </w:rPr>
        <w:t>повышение внимания банков к ограничению рыночных рисков;</w:t>
      </w:r>
    </w:p>
    <w:p w:rsidR="006B418B" w:rsidRDefault="00C60599" w:rsidP="0035328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–</w:t>
      </w:r>
      <w:r w:rsidRPr="00C60599">
        <w:rPr>
          <w:color w:val="000000"/>
          <w:sz w:val="28"/>
          <w:szCs w:val="28"/>
        </w:rPr>
        <w:t>восстановление доверия к банковской системе всех слоев населения России.</w:t>
      </w:r>
    </w:p>
    <w:p w:rsidR="00090D60" w:rsidRPr="006B418B" w:rsidRDefault="00090D60" w:rsidP="0035328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0545">
        <w:rPr>
          <w:sz w:val="28"/>
          <w:szCs w:val="28"/>
        </w:rPr>
        <w:t xml:space="preserve">Таким образом, на основании всего вышеизложенного можно сказать о том, что </w:t>
      </w:r>
      <w:r w:rsidR="00C60599" w:rsidRPr="006B418B">
        <w:rPr>
          <w:color w:val="000000"/>
          <w:sz w:val="28"/>
          <w:szCs w:val="28"/>
          <w:shd w:val="clear" w:color="auto" w:fill="FFFFFF"/>
        </w:rPr>
        <w:t xml:space="preserve">роль банковской системы в экономике </w:t>
      </w:r>
      <w:r w:rsidR="006B418B">
        <w:rPr>
          <w:color w:val="000000"/>
          <w:sz w:val="28"/>
          <w:szCs w:val="28"/>
          <w:shd w:val="clear" w:color="auto" w:fill="FFFFFF"/>
        </w:rPr>
        <w:t xml:space="preserve">России </w:t>
      </w:r>
      <w:r w:rsidR="00C60599" w:rsidRPr="006B418B">
        <w:rPr>
          <w:color w:val="000000"/>
          <w:sz w:val="28"/>
          <w:szCs w:val="28"/>
          <w:shd w:val="clear" w:color="auto" w:fill="FFFFFF"/>
        </w:rPr>
        <w:t>чрезвычайно велика. Строгое «разделение властей», то есть, определение четких границ полномочий и разделение сфер влияния между Центральным банком и коммерческими ба</w:t>
      </w:r>
      <w:r w:rsidR="00C60599" w:rsidRPr="006B418B">
        <w:rPr>
          <w:color w:val="000000"/>
          <w:sz w:val="28"/>
          <w:szCs w:val="28"/>
          <w:shd w:val="clear" w:color="auto" w:fill="FFFFFF"/>
        </w:rPr>
        <w:t>н</w:t>
      </w:r>
      <w:r w:rsidR="00C60599" w:rsidRPr="006B418B">
        <w:rPr>
          <w:color w:val="000000"/>
          <w:sz w:val="28"/>
          <w:szCs w:val="28"/>
          <w:shd w:val="clear" w:color="auto" w:fill="FFFFFF"/>
        </w:rPr>
        <w:t>ками способно значительно повысить эффективность работы банковской си</w:t>
      </w:r>
      <w:r w:rsidR="00C60599" w:rsidRPr="006B418B">
        <w:rPr>
          <w:color w:val="000000"/>
          <w:sz w:val="28"/>
          <w:szCs w:val="28"/>
          <w:shd w:val="clear" w:color="auto" w:fill="FFFFFF"/>
        </w:rPr>
        <w:t>с</w:t>
      </w:r>
      <w:r w:rsidR="00C60599" w:rsidRPr="006B418B">
        <w:rPr>
          <w:color w:val="000000"/>
          <w:sz w:val="28"/>
          <w:szCs w:val="28"/>
          <w:shd w:val="clear" w:color="auto" w:fill="FFFFFF"/>
        </w:rPr>
        <w:t>темы, что поможет развитию экономики страны.</w:t>
      </w:r>
    </w:p>
    <w:p w:rsidR="00090D60" w:rsidRDefault="00090D60" w:rsidP="0035328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60" w:rsidRDefault="00090D60" w:rsidP="00090D60">
      <w:pPr>
        <w:pStyle w:val="Default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6B418B" w:rsidRDefault="006B418B" w:rsidP="00090D60">
      <w:pPr>
        <w:pStyle w:val="Default"/>
        <w:spacing w:line="360" w:lineRule="auto"/>
        <w:ind w:firstLine="709"/>
        <w:rPr>
          <w:sz w:val="28"/>
          <w:szCs w:val="28"/>
        </w:rPr>
      </w:pPr>
    </w:p>
    <w:p w:rsidR="006D5E61" w:rsidRDefault="006B418B" w:rsidP="0023406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483519913"/>
      <w:r w:rsidRPr="00523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ИСПОЛЬЗОВАННЫХ ИСТОЧНИКОВ</w:t>
      </w:r>
      <w:bookmarkEnd w:id="10"/>
    </w:p>
    <w:p w:rsidR="00234069" w:rsidRPr="00234069" w:rsidRDefault="00234069" w:rsidP="00D0188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6A9B" w:rsidRDefault="00136A9B" w:rsidP="00721DA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6A9B">
        <w:rPr>
          <w:color w:val="000000"/>
          <w:sz w:val="28"/>
          <w:szCs w:val="28"/>
        </w:rPr>
        <w:t xml:space="preserve">1 </w:t>
      </w:r>
      <w:r w:rsidRPr="005205F6">
        <w:rPr>
          <w:color w:val="000000"/>
          <w:sz w:val="28"/>
          <w:szCs w:val="28"/>
        </w:rPr>
        <w:t>Боровикова</w:t>
      </w:r>
      <w:r>
        <w:rPr>
          <w:color w:val="000000"/>
          <w:sz w:val="28"/>
          <w:szCs w:val="28"/>
        </w:rPr>
        <w:t>,</w:t>
      </w:r>
      <w:r w:rsidRPr="005205F6">
        <w:rPr>
          <w:color w:val="000000"/>
          <w:sz w:val="28"/>
          <w:szCs w:val="28"/>
        </w:rPr>
        <w:t xml:space="preserve"> Е.</w:t>
      </w:r>
      <w:r>
        <w:rPr>
          <w:color w:val="000000"/>
          <w:sz w:val="28"/>
          <w:szCs w:val="28"/>
        </w:rPr>
        <w:t xml:space="preserve"> </w:t>
      </w:r>
      <w:r w:rsidRPr="005205F6">
        <w:rPr>
          <w:color w:val="000000"/>
          <w:sz w:val="28"/>
          <w:szCs w:val="28"/>
        </w:rPr>
        <w:t>Н. Состояние и перспективы развития банковской си</w:t>
      </w:r>
      <w:r w:rsidRPr="005205F6">
        <w:rPr>
          <w:color w:val="000000"/>
          <w:sz w:val="28"/>
          <w:szCs w:val="28"/>
        </w:rPr>
        <w:t>с</w:t>
      </w:r>
      <w:r w:rsidRPr="005205F6">
        <w:rPr>
          <w:color w:val="000000"/>
          <w:sz w:val="28"/>
          <w:szCs w:val="28"/>
        </w:rPr>
        <w:t>темы российской федераци</w:t>
      </w:r>
      <w:r w:rsidR="00721DA4">
        <w:rPr>
          <w:color w:val="000000"/>
          <w:sz w:val="28"/>
          <w:szCs w:val="28"/>
        </w:rPr>
        <w:t>и в периоды на 2015 – 2016 года / Е. Н. Боровикова</w:t>
      </w:r>
      <w:r w:rsidRPr="005205F6">
        <w:rPr>
          <w:color w:val="000000"/>
          <w:sz w:val="28"/>
          <w:szCs w:val="28"/>
        </w:rPr>
        <w:t xml:space="preserve"> // Экономика и со</w:t>
      </w:r>
      <w:r w:rsidR="00721DA4">
        <w:rPr>
          <w:color w:val="000000"/>
          <w:sz w:val="28"/>
          <w:szCs w:val="28"/>
        </w:rPr>
        <w:t>циум</w:t>
      </w:r>
      <w:r w:rsidR="00FC1B49">
        <w:rPr>
          <w:color w:val="000000"/>
          <w:sz w:val="28"/>
          <w:szCs w:val="28"/>
        </w:rPr>
        <w:t>.</w:t>
      </w:r>
      <w:r w:rsidR="00721DA4">
        <w:rPr>
          <w:color w:val="000000"/>
          <w:sz w:val="28"/>
          <w:szCs w:val="28"/>
        </w:rPr>
        <w:t xml:space="preserve"> – </w:t>
      </w:r>
      <w:r w:rsidRPr="005205F6">
        <w:rPr>
          <w:color w:val="000000"/>
          <w:sz w:val="28"/>
          <w:szCs w:val="28"/>
        </w:rPr>
        <w:t>2016.</w:t>
      </w:r>
      <w:r w:rsidR="00FC1B49">
        <w:rPr>
          <w:color w:val="000000"/>
          <w:sz w:val="28"/>
          <w:szCs w:val="28"/>
        </w:rPr>
        <w:t xml:space="preserve"> – №5. – </w:t>
      </w:r>
      <w:r w:rsidRPr="005205F6">
        <w:rPr>
          <w:color w:val="000000"/>
          <w:sz w:val="28"/>
          <w:szCs w:val="28"/>
        </w:rPr>
        <w:t>С</w:t>
      </w:r>
      <w:r w:rsidR="00FC1B49">
        <w:rPr>
          <w:color w:val="000000"/>
          <w:sz w:val="28"/>
          <w:szCs w:val="28"/>
        </w:rPr>
        <w:t xml:space="preserve">. </w:t>
      </w:r>
      <w:r w:rsidR="00055264">
        <w:rPr>
          <w:sz w:val="28"/>
          <w:szCs w:val="28"/>
        </w:rPr>
        <w:t xml:space="preserve">1 </w:t>
      </w:r>
      <w:r w:rsidR="00055264" w:rsidRPr="001C18B3">
        <w:rPr>
          <w:sz w:val="28"/>
          <w:szCs w:val="28"/>
        </w:rPr>
        <w:t>–</w:t>
      </w:r>
      <w:r w:rsidR="00055264">
        <w:rPr>
          <w:sz w:val="28"/>
          <w:szCs w:val="28"/>
        </w:rPr>
        <w:t xml:space="preserve"> </w:t>
      </w:r>
      <w:r w:rsidR="00055264" w:rsidRPr="00055264">
        <w:rPr>
          <w:sz w:val="28"/>
          <w:szCs w:val="28"/>
        </w:rPr>
        <w:t>4</w:t>
      </w:r>
    </w:p>
    <w:p w:rsidR="006A64A4" w:rsidRPr="006A64A4" w:rsidRDefault="006A64A4" w:rsidP="006A64A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 </w:t>
      </w:r>
      <w:r w:rsidRPr="006A64A4">
        <w:rPr>
          <w:color w:val="000000"/>
          <w:sz w:val="28"/>
          <w:szCs w:val="28"/>
          <w:shd w:val="clear" w:color="auto" w:fill="FFFFFF"/>
        </w:rPr>
        <w:t>Деньги. Кредит. Банки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6A64A4">
        <w:rPr>
          <w:color w:val="000000"/>
          <w:sz w:val="28"/>
          <w:szCs w:val="28"/>
          <w:shd w:val="clear" w:color="auto" w:fill="FFFFFF"/>
        </w:rPr>
        <w:t xml:space="preserve"> Учебник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A64A4">
        <w:rPr>
          <w:color w:val="000000"/>
          <w:sz w:val="28"/>
          <w:szCs w:val="28"/>
          <w:shd w:val="clear" w:color="auto" w:fill="FFFFFF"/>
        </w:rPr>
        <w:t xml:space="preserve">/ Е.Ф. Жуков, Н.М. Зеленкова, Н.Д. </w:t>
      </w:r>
      <w:proofErr w:type="spellStart"/>
      <w:r w:rsidRPr="006A64A4">
        <w:rPr>
          <w:color w:val="000000"/>
          <w:sz w:val="28"/>
          <w:szCs w:val="28"/>
          <w:shd w:val="clear" w:color="auto" w:fill="FFFFFF"/>
        </w:rPr>
        <w:t>Эриашвили</w:t>
      </w:r>
      <w:proofErr w:type="spellEnd"/>
      <w:r w:rsidRPr="006A64A4">
        <w:rPr>
          <w:color w:val="000000"/>
          <w:sz w:val="28"/>
          <w:szCs w:val="28"/>
          <w:shd w:val="clear" w:color="auto" w:fill="FFFFFF"/>
        </w:rPr>
        <w:t xml:space="preserve">. </w:t>
      </w:r>
      <w:r w:rsidRPr="001C18B3">
        <w:rPr>
          <w:sz w:val="28"/>
          <w:szCs w:val="28"/>
        </w:rPr>
        <w:t>–</w:t>
      </w:r>
      <w:r w:rsidRPr="006A64A4">
        <w:rPr>
          <w:color w:val="000000"/>
          <w:sz w:val="28"/>
          <w:szCs w:val="28"/>
          <w:shd w:val="clear" w:color="auto" w:fill="FFFFFF"/>
        </w:rPr>
        <w:t xml:space="preserve"> 4-е изд., </w:t>
      </w:r>
      <w:proofErr w:type="spellStart"/>
      <w:r w:rsidRPr="006A64A4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6A64A4">
        <w:rPr>
          <w:color w:val="000000"/>
          <w:sz w:val="28"/>
          <w:szCs w:val="28"/>
          <w:shd w:val="clear" w:color="auto" w:fill="FFFFFF"/>
        </w:rPr>
        <w:t xml:space="preserve">. и доп. </w:t>
      </w:r>
      <w:r w:rsidRPr="001C18B3">
        <w:rPr>
          <w:sz w:val="28"/>
          <w:szCs w:val="28"/>
        </w:rPr>
        <w:t>–</w:t>
      </w:r>
      <w:r w:rsidRPr="006A64A4">
        <w:rPr>
          <w:color w:val="000000"/>
          <w:sz w:val="28"/>
          <w:szCs w:val="28"/>
          <w:shd w:val="clear" w:color="auto" w:fill="FFFFFF"/>
        </w:rPr>
        <w:t xml:space="preserve"> М.</w:t>
      </w:r>
      <w:proofErr w:type="gramStart"/>
      <w:r w:rsidRPr="006A64A4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A64A4">
        <w:rPr>
          <w:color w:val="000000"/>
          <w:sz w:val="28"/>
          <w:szCs w:val="28"/>
          <w:shd w:val="clear" w:color="auto" w:fill="FFFFFF"/>
        </w:rPr>
        <w:t xml:space="preserve"> ЮНИТИ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18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A64A4">
        <w:rPr>
          <w:color w:val="000000"/>
          <w:sz w:val="28"/>
          <w:szCs w:val="28"/>
          <w:shd w:val="clear" w:color="auto" w:fill="FFFFFF"/>
        </w:rPr>
        <w:t>ДАНА, 2011.</w:t>
      </w:r>
    </w:p>
    <w:p w:rsidR="00136A9B" w:rsidRPr="00136A9B" w:rsidRDefault="006A64A4" w:rsidP="006A64A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136A9B" w:rsidRPr="00136A9B">
        <w:rPr>
          <w:color w:val="000000"/>
          <w:sz w:val="28"/>
          <w:szCs w:val="28"/>
          <w:shd w:val="clear" w:color="auto" w:fill="FFFFFF"/>
        </w:rPr>
        <w:t xml:space="preserve"> </w:t>
      </w:r>
      <w:r w:rsidR="00136A9B" w:rsidRPr="005205F6">
        <w:rPr>
          <w:color w:val="000000"/>
          <w:sz w:val="28"/>
          <w:szCs w:val="28"/>
          <w:shd w:val="clear" w:color="auto" w:fill="FFFFFF"/>
        </w:rPr>
        <w:t>Конституция РФ от 12 декабря 1993 год</w:t>
      </w:r>
      <w:r w:rsidR="009A5BCD">
        <w:rPr>
          <w:color w:val="000000"/>
          <w:sz w:val="28"/>
          <w:szCs w:val="28"/>
          <w:shd w:val="clear" w:color="auto" w:fill="FFFFFF"/>
        </w:rPr>
        <w:t>а</w:t>
      </w:r>
      <w:r w:rsidR="00FC1B49">
        <w:rPr>
          <w:color w:val="000000"/>
          <w:sz w:val="28"/>
          <w:szCs w:val="28"/>
          <w:shd w:val="clear" w:color="auto" w:fill="FFFFFF"/>
        </w:rPr>
        <w:t xml:space="preserve"> </w:t>
      </w:r>
      <w:r w:rsidR="00FC1B49" w:rsidRPr="001C18B3">
        <w:rPr>
          <w:sz w:val="28"/>
          <w:szCs w:val="28"/>
          <w:shd w:val="clear" w:color="auto" w:fill="FFFFFF"/>
        </w:rPr>
        <w:t xml:space="preserve">[Электронный ресурс]. </w:t>
      </w:r>
      <w:r w:rsidR="00FC1B49" w:rsidRPr="001C18B3">
        <w:rPr>
          <w:sz w:val="28"/>
          <w:szCs w:val="28"/>
        </w:rPr>
        <w:t>–</w:t>
      </w:r>
      <w:r w:rsidR="00FC1B49" w:rsidRPr="001C18B3">
        <w:rPr>
          <w:sz w:val="28"/>
          <w:szCs w:val="28"/>
          <w:shd w:val="clear" w:color="auto" w:fill="FFFFFF"/>
        </w:rPr>
        <w:t xml:space="preserve"> Р</w:t>
      </w:r>
      <w:r w:rsidR="00FC1B49" w:rsidRPr="001C18B3">
        <w:rPr>
          <w:sz w:val="28"/>
          <w:szCs w:val="28"/>
          <w:shd w:val="clear" w:color="auto" w:fill="FFFFFF"/>
        </w:rPr>
        <w:t>е</w:t>
      </w:r>
      <w:r w:rsidR="00FC1B49" w:rsidRPr="001C18B3">
        <w:rPr>
          <w:sz w:val="28"/>
          <w:szCs w:val="28"/>
          <w:shd w:val="clear" w:color="auto" w:fill="FFFFFF"/>
        </w:rPr>
        <w:t>жим до</w:t>
      </w:r>
      <w:r w:rsidR="00FC1B49" w:rsidRPr="001C18B3">
        <w:rPr>
          <w:sz w:val="28"/>
          <w:szCs w:val="28"/>
          <w:shd w:val="clear" w:color="auto" w:fill="FFFFFF"/>
        </w:rPr>
        <w:t>с</w:t>
      </w:r>
      <w:r w:rsidR="00FC1B49" w:rsidRPr="001C18B3">
        <w:rPr>
          <w:sz w:val="28"/>
          <w:szCs w:val="28"/>
          <w:shd w:val="clear" w:color="auto" w:fill="FFFFFF"/>
        </w:rPr>
        <w:t>тупа:</w:t>
      </w:r>
      <w:r w:rsidR="00FC1B49" w:rsidRPr="00FC1B49">
        <w:t xml:space="preserve"> </w:t>
      </w:r>
      <w:r w:rsidR="00FC1B49" w:rsidRPr="00FC1B49">
        <w:rPr>
          <w:sz w:val="28"/>
          <w:szCs w:val="28"/>
          <w:shd w:val="clear" w:color="auto" w:fill="FFFFFF"/>
        </w:rPr>
        <w:t>http://www.constitution.ru</w:t>
      </w:r>
      <w:r w:rsidR="00FC1B49">
        <w:rPr>
          <w:sz w:val="28"/>
          <w:szCs w:val="28"/>
          <w:shd w:val="clear" w:color="auto" w:fill="FFFFFF"/>
        </w:rPr>
        <w:t xml:space="preserve">. </w:t>
      </w:r>
      <w:r w:rsidR="00FC1B49">
        <w:rPr>
          <w:color w:val="000000"/>
          <w:sz w:val="28"/>
          <w:szCs w:val="28"/>
        </w:rPr>
        <w:t>– 15.04.2017.</w:t>
      </w:r>
    </w:p>
    <w:p w:rsidR="00136A9B" w:rsidRPr="005205F6" w:rsidRDefault="006A64A4" w:rsidP="00D127B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6A9B" w:rsidRPr="00136A9B">
        <w:rPr>
          <w:sz w:val="28"/>
          <w:szCs w:val="28"/>
        </w:rPr>
        <w:t xml:space="preserve"> </w:t>
      </w:r>
      <w:r w:rsidR="00136A9B" w:rsidRPr="005205F6">
        <w:rPr>
          <w:sz w:val="28"/>
          <w:szCs w:val="28"/>
        </w:rPr>
        <w:t>Лисицын</w:t>
      </w:r>
      <w:r w:rsidR="00136A9B">
        <w:rPr>
          <w:sz w:val="28"/>
          <w:szCs w:val="28"/>
        </w:rPr>
        <w:t>,</w:t>
      </w:r>
      <w:r w:rsidR="00136A9B" w:rsidRPr="005205F6">
        <w:rPr>
          <w:sz w:val="28"/>
          <w:szCs w:val="28"/>
        </w:rPr>
        <w:t xml:space="preserve"> И. К. Проблема </w:t>
      </w:r>
      <w:r w:rsidR="009A5BCD">
        <w:rPr>
          <w:sz w:val="28"/>
          <w:szCs w:val="28"/>
        </w:rPr>
        <w:t>ликвидности в банковском секторе</w:t>
      </w:r>
      <w:r w:rsidR="00136A9B" w:rsidRPr="005205F6">
        <w:rPr>
          <w:sz w:val="28"/>
          <w:szCs w:val="28"/>
        </w:rPr>
        <w:t xml:space="preserve"> /</w:t>
      </w:r>
      <w:r w:rsidR="00D127B5">
        <w:rPr>
          <w:sz w:val="28"/>
          <w:szCs w:val="28"/>
        </w:rPr>
        <w:t xml:space="preserve"> И. К. Л</w:t>
      </w:r>
      <w:r w:rsidR="00D127B5">
        <w:rPr>
          <w:sz w:val="28"/>
          <w:szCs w:val="28"/>
        </w:rPr>
        <w:t>и</w:t>
      </w:r>
      <w:r w:rsidR="00D127B5">
        <w:rPr>
          <w:sz w:val="28"/>
          <w:szCs w:val="28"/>
        </w:rPr>
        <w:t>сицын /</w:t>
      </w:r>
      <w:r w:rsidR="00136A9B" w:rsidRPr="005205F6">
        <w:rPr>
          <w:sz w:val="28"/>
          <w:szCs w:val="28"/>
        </w:rPr>
        <w:t>/ Новая модель экономического роста на основе структурной модерн</w:t>
      </w:r>
      <w:r w:rsidR="00136A9B" w:rsidRPr="005205F6">
        <w:rPr>
          <w:sz w:val="28"/>
          <w:szCs w:val="28"/>
        </w:rPr>
        <w:t>и</w:t>
      </w:r>
      <w:r w:rsidR="00136A9B" w:rsidRPr="005205F6">
        <w:rPr>
          <w:sz w:val="28"/>
          <w:szCs w:val="28"/>
        </w:rPr>
        <w:t>за</w:t>
      </w:r>
      <w:r w:rsidR="009A5BCD">
        <w:rPr>
          <w:sz w:val="28"/>
          <w:szCs w:val="28"/>
        </w:rPr>
        <w:t>ции в России</w:t>
      </w:r>
      <w:r w:rsidR="00D127B5">
        <w:rPr>
          <w:sz w:val="28"/>
          <w:szCs w:val="28"/>
        </w:rPr>
        <w:t>: сборник</w:t>
      </w:r>
      <w:r w:rsidR="009A5BCD">
        <w:rPr>
          <w:sz w:val="28"/>
          <w:szCs w:val="28"/>
        </w:rPr>
        <w:t xml:space="preserve"> </w:t>
      </w:r>
      <w:r w:rsidR="00D127B5">
        <w:rPr>
          <w:sz w:val="28"/>
          <w:szCs w:val="28"/>
        </w:rPr>
        <w:t>материалов</w:t>
      </w:r>
      <w:r w:rsidR="00136A9B" w:rsidRPr="005205F6">
        <w:rPr>
          <w:sz w:val="28"/>
          <w:szCs w:val="28"/>
        </w:rPr>
        <w:t xml:space="preserve"> XVI Международной межвузовской нау</w:t>
      </w:r>
      <w:r w:rsidR="00136A9B" w:rsidRPr="005205F6">
        <w:rPr>
          <w:sz w:val="28"/>
          <w:szCs w:val="28"/>
        </w:rPr>
        <w:t>ч</w:t>
      </w:r>
      <w:r w:rsidR="00136A9B" w:rsidRPr="005205F6">
        <w:rPr>
          <w:sz w:val="28"/>
          <w:szCs w:val="28"/>
        </w:rPr>
        <w:t>но-практической конфе</w:t>
      </w:r>
      <w:r w:rsidR="00D127B5">
        <w:rPr>
          <w:sz w:val="28"/>
          <w:szCs w:val="28"/>
        </w:rPr>
        <w:t xml:space="preserve">ренции. </w:t>
      </w:r>
      <w:r w:rsidR="00D127B5">
        <w:rPr>
          <w:color w:val="000000"/>
          <w:sz w:val="28"/>
          <w:szCs w:val="28"/>
        </w:rPr>
        <w:t>–</w:t>
      </w:r>
      <w:r w:rsidR="00136A9B" w:rsidRPr="005205F6">
        <w:rPr>
          <w:sz w:val="28"/>
          <w:szCs w:val="28"/>
        </w:rPr>
        <w:t xml:space="preserve"> 2015.</w:t>
      </w:r>
      <w:r w:rsidR="00D127B5">
        <w:rPr>
          <w:sz w:val="28"/>
          <w:szCs w:val="28"/>
        </w:rPr>
        <w:t xml:space="preserve"> </w:t>
      </w:r>
      <w:r w:rsidR="00D127B5">
        <w:rPr>
          <w:color w:val="000000"/>
          <w:sz w:val="28"/>
          <w:szCs w:val="28"/>
        </w:rPr>
        <w:t>–</w:t>
      </w:r>
      <w:r w:rsidR="00136A9B" w:rsidRPr="005205F6">
        <w:rPr>
          <w:sz w:val="28"/>
          <w:szCs w:val="28"/>
        </w:rPr>
        <w:t xml:space="preserve"> С. 385</w:t>
      </w:r>
      <w:r w:rsidR="00055264">
        <w:rPr>
          <w:sz w:val="28"/>
          <w:szCs w:val="28"/>
        </w:rPr>
        <w:t xml:space="preserve"> </w:t>
      </w:r>
      <w:r w:rsidR="00055264" w:rsidRPr="001C18B3">
        <w:rPr>
          <w:sz w:val="28"/>
          <w:szCs w:val="28"/>
        </w:rPr>
        <w:t>–</w:t>
      </w:r>
      <w:r w:rsidR="00055264">
        <w:rPr>
          <w:sz w:val="28"/>
          <w:szCs w:val="28"/>
        </w:rPr>
        <w:t xml:space="preserve"> </w:t>
      </w:r>
      <w:r w:rsidR="00136A9B" w:rsidRPr="005205F6">
        <w:rPr>
          <w:sz w:val="28"/>
          <w:szCs w:val="28"/>
        </w:rPr>
        <w:t xml:space="preserve">388. </w:t>
      </w:r>
    </w:p>
    <w:p w:rsidR="00136A9B" w:rsidRPr="005205F6" w:rsidRDefault="006A64A4" w:rsidP="00721DA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6A9B">
        <w:rPr>
          <w:sz w:val="28"/>
          <w:szCs w:val="28"/>
        </w:rPr>
        <w:t xml:space="preserve"> </w:t>
      </w:r>
      <w:r w:rsidR="00136A9B" w:rsidRPr="005205F6">
        <w:rPr>
          <w:sz w:val="28"/>
          <w:szCs w:val="28"/>
        </w:rPr>
        <w:t>Ми</w:t>
      </w:r>
      <w:r w:rsidR="00136A9B">
        <w:rPr>
          <w:sz w:val="28"/>
          <w:szCs w:val="28"/>
        </w:rPr>
        <w:t xml:space="preserve">хайлова, </w:t>
      </w:r>
      <w:r w:rsidR="00136A9B" w:rsidRPr="005205F6">
        <w:rPr>
          <w:sz w:val="28"/>
          <w:szCs w:val="28"/>
        </w:rPr>
        <w:t>О. В. Проблема повышения конкурентоспособности ба</w:t>
      </w:r>
      <w:r w:rsidR="00136A9B" w:rsidRPr="005205F6">
        <w:rPr>
          <w:sz w:val="28"/>
          <w:szCs w:val="28"/>
        </w:rPr>
        <w:t>н</w:t>
      </w:r>
      <w:r w:rsidR="00136A9B" w:rsidRPr="005205F6">
        <w:rPr>
          <w:sz w:val="28"/>
          <w:szCs w:val="28"/>
        </w:rPr>
        <w:t>ковского секта в современных условиях /</w:t>
      </w:r>
      <w:r w:rsidR="009A5BCD">
        <w:rPr>
          <w:sz w:val="28"/>
          <w:szCs w:val="28"/>
        </w:rPr>
        <w:t xml:space="preserve"> О. В. Михайлова /</w:t>
      </w:r>
      <w:r w:rsidR="00136A9B" w:rsidRPr="005205F6">
        <w:rPr>
          <w:sz w:val="28"/>
          <w:szCs w:val="28"/>
        </w:rPr>
        <w:t xml:space="preserve">/ </w:t>
      </w:r>
      <w:proofErr w:type="spellStart"/>
      <w:r w:rsidR="00136A9B" w:rsidRPr="005205F6">
        <w:rPr>
          <w:sz w:val="28"/>
          <w:szCs w:val="28"/>
        </w:rPr>
        <w:t>Ноосферная</w:t>
      </w:r>
      <w:proofErr w:type="spellEnd"/>
      <w:r w:rsidR="00136A9B" w:rsidRPr="005205F6">
        <w:rPr>
          <w:sz w:val="28"/>
          <w:szCs w:val="28"/>
        </w:rPr>
        <w:t xml:space="preserve"> пар</w:t>
      </w:r>
      <w:r w:rsidR="00136A9B" w:rsidRPr="005205F6">
        <w:rPr>
          <w:sz w:val="28"/>
          <w:szCs w:val="28"/>
        </w:rPr>
        <w:t>а</w:t>
      </w:r>
      <w:r w:rsidR="00136A9B" w:rsidRPr="005205F6">
        <w:rPr>
          <w:sz w:val="28"/>
          <w:szCs w:val="28"/>
        </w:rPr>
        <w:t>дигма модерниза</w:t>
      </w:r>
      <w:r w:rsidR="009A5BCD">
        <w:rPr>
          <w:sz w:val="28"/>
          <w:szCs w:val="28"/>
        </w:rPr>
        <w:t>ции экономики региона,</w:t>
      </w:r>
      <w:r w:rsidR="00136A9B" w:rsidRPr="005205F6">
        <w:rPr>
          <w:sz w:val="28"/>
          <w:szCs w:val="28"/>
        </w:rPr>
        <w:t xml:space="preserve"> возможности и реалии устойчивого развития</w:t>
      </w:r>
      <w:r w:rsidR="009A5BCD">
        <w:rPr>
          <w:sz w:val="28"/>
          <w:szCs w:val="28"/>
        </w:rPr>
        <w:t>:</w:t>
      </w:r>
      <w:r w:rsidR="00136A9B" w:rsidRPr="005205F6">
        <w:rPr>
          <w:sz w:val="28"/>
          <w:szCs w:val="28"/>
        </w:rPr>
        <w:t xml:space="preserve"> сборник научных трудов Всероссийской научно</w:t>
      </w:r>
      <w:r w:rsidR="009A5BCD">
        <w:rPr>
          <w:sz w:val="28"/>
          <w:szCs w:val="28"/>
        </w:rPr>
        <w:t xml:space="preserve"> </w:t>
      </w:r>
      <w:r w:rsidR="009A5BCD">
        <w:rPr>
          <w:color w:val="000000"/>
          <w:sz w:val="28"/>
          <w:szCs w:val="28"/>
        </w:rPr>
        <w:t xml:space="preserve">– </w:t>
      </w:r>
      <w:r w:rsidR="00136A9B" w:rsidRPr="005205F6">
        <w:rPr>
          <w:sz w:val="28"/>
          <w:szCs w:val="28"/>
        </w:rPr>
        <w:t>практической ко</w:t>
      </w:r>
      <w:r w:rsidR="00136A9B" w:rsidRPr="005205F6">
        <w:rPr>
          <w:sz w:val="28"/>
          <w:szCs w:val="28"/>
        </w:rPr>
        <w:t>н</w:t>
      </w:r>
      <w:r w:rsidR="00136A9B" w:rsidRPr="005205F6">
        <w:rPr>
          <w:sz w:val="28"/>
          <w:szCs w:val="28"/>
        </w:rPr>
        <w:t>ферен</w:t>
      </w:r>
      <w:r w:rsidR="00D127B5">
        <w:rPr>
          <w:sz w:val="28"/>
          <w:szCs w:val="28"/>
        </w:rPr>
        <w:t xml:space="preserve">ции. </w:t>
      </w:r>
      <w:r w:rsidR="00D127B5">
        <w:rPr>
          <w:color w:val="000000"/>
          <w:sz w:val="28"/>
          <w:szCs w:val="28"/>
        </w:rPr>
        <w:t>–</w:t>
      </w:r>
      <w:r w:rsidR="00136A9B" w:rsidRPr="005205F6">
        <w:rPr>
          <w:sz w:val="28"/>
          <w:szCs w:val="28"/>
        </w:rPr>
        <w:t xml:space="preserve"> 2015.</w:t>
      </w:r>
      <w:r w:rsidR="009A5BCD">
        <w:rPr>
          <w:sz w:val="28"/>
          <w:szCs w:val="28"/>
        </w:rPr>
        <w:t xml:space="preserve"> </w:t>
      </w:r>
      <w:r w:rsidR="009A5BCD">
        <w:rPr>
          <w:color w:val="000000"/>
          <w:sz w:val="28"/>
          <w:szCs w:val="28"/>
        </w:rPr>
        <w:t>–</w:t>
      </w:r>
      <w:r w:rsidR="00136A9B" w:rsidRPr="005205F6">
        <w:rPr>
          <w:sz w:val="28"/>
          <w:szCs w:val="28"/>
        </w:rPr>
        <w:t xml:space="preserve"> С. 99</w:t>
      </w:r>
      <w:r w:rsidR="00055264">
        <w:rPr>
          <w:sz w:val="28"/>
          <w:szCs w:val="28"/>
        </w:rPr>
        <w:t xml:space="preserve"> </w:t>
      </w:r>
      <w:r w:rsidR="00055264" w:rsidRPr="001C18B3">
        <w:rPr>
          <w:sz w:val="28"/>
          <w:szCs w:val="28"/>
        </w:rPr>
        <w:t>–</w:t>
      </w:r>
      <w:r w:rsidR="00055264">
        <w:rPr>
          <w:sz w:val="28"/>
          <w:szCs w:val="28"/>
        </w:rPr>
        <w:t xml:space="preserve"> </w:t>
      </w:r>
      <w:r w:rsidR="00136A9B" w:rsidRPr="005205F6">
        <w:rPr>
          <w:sz w:val="28"/>
          <w:szCs w:val="28"/>
        </w:rPr>
        <w:t>102.</w:t>
      </w:r>
    </w:p>
    <w:p w:rsidR="00136A9B" w:rsidRDefault="006A64A4" w:rsidP="00721DA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6</w:t>
      </w:r>
      <w:r w:rsidR="00136A9B">
        <w:rPr>
          <w:color w:val="000000"/>
          <w:sz w:val="28"/>
          <w:szCs w:val="28"/>
        </w:rPr>
        <w:t xml:space="preserve"> Мхитарян, </w:t>
      </w:r>
      <w:r w:rsidR="00136A9B" w:rsidRPr="005205F6">
        <w:rPr>
          <w:color w:val="000000"/>
          <w:sz w:val="28"/>
          <w:szCs w:val="28"/>
        </w:rPr>
        <w:t>Р.</w:t>
      </w:r>
      <w:r w:rsidR="00136A9B">
        <w:rPr>
          <w:color w:val="000000"/>
          <w:sz w:val="28"/>
          <w:szCs w:val="28"/>
        </w:rPr>
        <w:t xml:space="preserve"> </w:t>
      </w:r>
      <w:r w:rsidR="00136A9B" w:rsidRPr="005205F6">
        <w:rPr>
          <w:color w:val="000000"/>
          <w:sz w:val="28"/>
          <w:szCs w:val="28"/>
        </w:rPr>
        <w:t>А. Современное состояние банковской системы России /</w:t>
      </w:r>
      <w:r w:rsidR="00FC1B49">
        <w:rPr>
          <w:color w:val="000000"/>
          <w:sz w:val="28"/>
          <w:szCs w:val="28"/>
        </w:rPr>
        <w:t xml:space="preserve"> Р. А. Мхитарян /</w:t>
      </w:r>
      <w:r w:rsidR="00136A9B" w:rsidRPr="005205F6">
        <w:rPr>
          <w:color w:val="000000"/>
          <w:sz w:val="28"/>
          <w:szCs w:val="28"/>
        </w:rPr>
        <w:t xml:space="preserve">/ Международный журнал прикладных </w:t>
      </w:r>
      <w:r w:rsidR="00721DA4">
        <w:rPr>
          <w:color w:val="000000"/>
          <w:sz w:val="28"/>
          <w:szCs w:val="28"/>
        </w:rPr>
        <w:t>и фундаментальных и</w:t>
      </w:r>
      <w:r w:rsidR="00721DA4">
        <w:rPr>
          <w:color w:val="000000"/>
          <w:sz w:val="28"/>
          <w:szCs w:val="28"/>
        </w:rPr>
        <w:t>с</w:t>
      </w:r>
      <w:r w:rsidR="00721DA4">
        <w:rPr>
          <w:color w:val="000000"/>
          <w:sz w:val="28"/>
          <w:szCs w:val="28"/>
        </w:rPr>
        <w:t>следований.</w:t>
      </w:r>
      <w:r w:rsidR="00FC1B49">
        <w:rPr>
          <w:color w:val="000000"/>
          <w:sz w:val="28"/>
          <w:szCs w:val="28"/>
        </w:rPr>
        <w:t xml:space="preserve"> –</w:t>
      </w:r>
      <w:r w:rsidR="00721DA4">
        <w:rPr>
          <w:color w:val="000000"/>
          <w:sz w:val="28"/>
          <w:szCs w:val="28"/>
        </w:rPr>
        <w:t xml:space="preserve"> </w:t>
      </w:r>
      <w:r w:rsidR="00136A9B" w:rsidRPr="005205F6">
        <w:rPr>
          <w:color w:val="000000"/>
          <w:sz w:val="28"/>
          <w:szCs w:val="28"/>
        </w:rPr>
        <w:t>2015.</w:t>
      </w:r>
      <w:r w:rsidR="00FC1B49">
        <w:rPr>
          <w:color w:val="000000"/>
          <w:sz w:val="28"/>
          <w:szCs w:val="28"/>
        </w:rPr>
        <w:t xml:space="preserve"> – № 8-4. – </w:t>
      </w:r>
      <w:r w:rsidR="00136A9B" w:rsidRPr="005205F6">
        <w:rPr>
          <w:color w:val="000000"/>
          <w:sz w:val="28"/>
          <w:szCs w:val="28"/>
        </w:rPr>
        <w:t>С 723</w:t>
      </w:r>
      <w:r w:rsidR="00055264">
        <w:rPr>
          <w:color w:val="000000"/>
          <w:sz w:val="28"/>
          <w:szCs w:val="28"/>
        </w:rPr>
        <w:t xml:space="preserve"> </w:t>
      </w:r>
      <w:r w:rsidR="00055264" w:rsidRPr="001C18B3">
        <w:rPr>
          <w:sz w:val="28"/>
          <w:szCs w:val="28"/>
        </w:rPr>
        <w:t>–</w:t>
      </w:r>
      <w:r w:rsidR="00055264">
        <w:rPr>
          <w:color w:val="000000"/>
          <w:sz w:val="28"/>
          <w:szCs w:val="28"/>
        </w:rPr>
        <w:t xml:space="preserve"> </w:t>
      </w:r>
      <w:r w:rsidR="00136A9B" w:rsidRPr="005205F6">
        <w:rPr>
          <w:color w:val="000000"/>
          <w:sz w:val="28"/>
          <w:szCs w:val="28"/>
        </w:rPr>
        <w:t>726</w:t>
      </w:r>
      <w:r w:rsidR="00FC1B49">
        <w:rPr>
          <w:color w:val="000000"/>
          <w:sz w:val="28"/>
          <w:szCs w:val="28"/>
        </w:rPr>
        <w:t>.</w:t>
      </w:r>
    </w:p>
    <w:p w:rsidR="00122EB3" w:rsidRPr="00122EB3" w:rsidRDefault="00122EB3" w:rsidP="00122E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2EB3"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</w:t>
      </w:r>
      <w:r w:rsidRPr="006734D4">
        <w:rPr>
          <w:sz w:val="28"/>
          <w:szCs w:val="28"/>
          <w:shd w:val="clear" w:color="auto" w:fill="FFFFFF"/>
        </w:rPr>
        <w:t>О</w:t>
      </w:r>
      <w:proofErr w:type="gramEnd"/>
      <w:r w:rsidRPr="006734D4">
        <w:rPr>
          <w:rStyle w:val="apple-converted-space"/>
          <w:sz w:val="28"/>
          <w:szCs w:val="28"/>
          <w:shd w:val="clear" w:color="auto" w:fill="FFFFFF"/>
        </w:rPr>
        <w:t> </w:t>
      </w:r>
      <w:r w:rsidRPr="006734D4">
        <w:rPr>
          <w:bCs/>
          <w:sz w:val="28"/>
          <w:szCs w:val="28"/>
          <w:shd w:val="clear" w:color="auto" w:fill="FFFFFF"/>
        </w:rPr>
        <w:t>банках</w:t>
      </w:r>
      <w:r w:rsidRPr="006734D4">
        <w:rPr>
          <w:rStyle w:val="apple-converted-space"/>
          <w:sz w:val="28"/>
          <w:szCs w:val="28"/>
          <w:shd w:val="clear" w:color="auto" w:fill="FFFFFF"/>
        </w:rPr>
        <w:t> </w:t>
      </w:r>
      <w:r w:rsidRPr="006734D4">
        <w:rPr>
          <w:sz w:val="28"/>
          <w:szCs w:val="28"/>
          <w:shd w:val="clear" w:color="auto" w:fill="FFFFFF"/>
        </w:rPr>
        <w:t>и банков</w:t>
      </w:r>
      <w:r>
        <w:rPr>
          <w:sz w:val="28"/>
          <w:szCs w:val="28"/>
          <w:shd w:val="clear" w:color="auto" w:fill="FFFFFF"/>
        </w:rPr>
        <w:t xml:space="preserve">ской деятельности: </w:t>
      </w:r>
      <w:proofErr w:type="spellStart"/>
      <w:r>
        <w:rPr>
          <w:bCs/>
          <w:sz w:val="28"/>
          <w:szCs w:val="28"/>
          <w:shd w:val="clear" w:color="auto" w:fill="FFFFFF"/>
        </w:rPr>
        <w:t>федер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  <w:r w:rsidRPr="006734D4">
        <w:rPr>
          <w:bCs/>
          <w:sz w:val="28"/>
          <w:szCs w:val="28"/>
          <w:shd w:val="clear" w:color="auto" w:fill="FFFFFF"/>
        </w:rPr>
        <w:t xml:space="preserve"> закон</w:t>
      </w:r>
      <w:r w:rsidRPr="006734D4">
        <w:rPr>
          <w:rStyle w:val="apple-converted-space"/>
          <w:sz w:val="28"/>
          <w:szCs w:val="28"/>
          <w:shd w:val="clear" w:color="auto" w:fill="FFFFFF"/>
        </w:rPr>
        <w:t> </w:t>
      </w:r>
      <w:r w:rsidRPr="006734D4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02.12.1990 года N 395-1 </w:t>
      </w:r>
      <w:r w:rsidRPr="001C18B3">
        <w:rPr>
          <w:sz w:val="28"/>
          <w:szCs w:val="28"/>
          <w:shd w:val="clear" w:color="auto" w:fill="FFFFFF"/>
        </w:rPr>
        <w:t xml:space="preserve">[Электронный ресурс]. </w:t>
      </w:r>
      <w:r w:rsidRPr="001C18B3">
        <w:rPr>
          <w:sz w:val="28"/>
          <w:szCs w:val="28"/>
        </w:rPr>
        <w:t>–</w:t>
      </w:r>
      <w:r w:rsidRPr="001C18B3">
        <w:rPr>
          <w:sz w:val="28"/>
          <w:szCs w:val="28"/>
          <w:shd w:val="clear" w:color="auto" w:fill="FFFFFF"/>
        </w:rPr>
        <w:t xml:space="preserve"> Режим доступа:</w:t>
      </w:r>
      <w:r>
        <w:t xml:space="preserve"> </w:t>
      </w:r>
      <w:r w:rsidRPr="003E5AD6">
        <w:rPr>
          <w:sz w:val="28"/>
          <w:szCs w:val="28"/>
          <w:shd w:val="clear" w:color="auto" w:fill="FFFFFF"/>
        </w:rPr>
        <w:t>http://www.consultant.ru</w:t>
      </w:r>
      <w:r>
        <w:rPr>
          <w:sz w:val="28"/>
          <w:szCs w:val="28"/>
          <w:shd w:val="clear" w:color="auto" w:fill="FFFFFF"/>
        </w:rPr>
        <w:t xml:space="preserve">. </w:t>
      </w:r>
      <w:r w:rsidRPr="001C18B3">
        <w:rPr>
          <w:sz w:val="28"/>
          <w:szCs w:val="28"/>
        </w:rPr>
        <w:t>–</w:t>
      </w:r>
      <w:r>
        <w:rPr>
          <w:sz w:val="28"/>
          <w:szCs w:val="28"/>
        </w:rPr>
        <w:t xml:space="preserve"> 10.04.2017</w:t>
      </w:r>
      <w:r>
        <w:rPr>
          <w:sz w:val="28"/>
          <w:szCs w:val="28"/>
          <w:shd w:val="clear" w:color="auto" w:fill="FFFFFF"/>
        </w:rPr>
        <w:t>.</w:t>
      </w:r>
    </w:p>
    <w:p w:rsidR="00122EB3" w:rsidRDefault="00122EB3" w:rsidP="00122E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8</w:t>
      </w:r>
      <w:proofErr w:type="gramStart"/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136A9B">
        <w:rPr>
          <w:color w:val="auto"/>
          <w:sz w:val="28"/>
          <w:szCs w:val="28"/>
          <w:shd w:val="clear" w:color="auto" w:fill="FFFFFF"/>
        </w:rPr>
        <w:t>О</w:t>
      </w:r>
      <w:proofErr w:type="gramEnd"/>
      <w:r w:rsidRPr="00136A9B">
        <w:rPr>
          <w:color w:val="auto"/>
          <w:sz w:val="28"/>
          <w:szCs w:val="28"/>
          <w:shd w:val="clear" w:color="auto" w:fill="FFFFFF"/>
        </w:rPr>
        <w:t xml:space="preserve"> Стратегии развития банковского сектора РФ на период до 2020 года: Распоряжение Правительства РФ № 2043-р от 29.12.2008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136A9B">
        <w:rPr>
          <w:color w:val="auto"/>
          <w:sz w:val="28"/>
          <w:szCs w:val="28"/>
          <w:shd w:val="clear" w:color="auto" w:fill="FFFFFF"/>
        </w:rPr>
        <w:t xml:space="preserve"> [Электронный р</w:t>
      </w:r>
      <w:r w:rsidRPr="00136A9B">
        <w:rPr>
          <w:color w:val="auto"/>
          <w:sz w:val="28"/>
          <w:szCs w:val="28"/>
          <w:shd w:val="clear" w:color="auto" w:fill="FFFFFF"/>
        </w:rPr>
        <w:t>е</w:t>
      </w:r>
      <w:r>
        <w:rPr>
          <w:color w:val="auto"/>
          <w:sz w:val="28"/>
          <w:szCs w:val="28"/>
          <w:shd w:val="clear" w:color="auto" w:fill="FFFFFF"/>
        </w:rPr>
        <w:t xml:space="preserve">сурс]. </w:t>
      </w:r>
      <w:r w:rsidRPr="005205F6">
        <w:rPr>
          <w:sz w:val="28"/>
          <w:szCs w:val="28"/>
        </w:rPr>
        <w:t>–</w:t>
      </w:r>
      <w:r>
        <w:rPr>
          <w:color w:val="auto"/>
          <w:sz w:val="28"/>
          <w:szCs w:val="28"/>
          <w:shd w:val="clear" w:color="auto" w:fill="FFFFFF"/>
        </w:rPr>
        <w:t xml:space="preserve"> Режим доступа: </w:t>
      </w:r>
      <w:r w:rsidRPr="001C18B3">
        <w:rPr>
          <w:color w:val="auto"/>
          <w:sz w:val="28"/>
          <w:szCs w:val="28"/>
          <w:shd w:val="clear" w:color="auto" w:fill="FFFFFF"/>
        </w:rPr>
        <w:t>ww</w:t>
      </w:r>
      <w:r w:rsidRPr="001C18B3">
        <w:rPr>
          <w:color w:val="auto"/>
          <w:sz w:val="28"/>
          <w:szCs w:val="28"/>
          <w:shd w:val="clear" w:color="auto" w:fill="FFFFFF"/>
          <w:lang w:val="en-US"/>
        </w:rPr>
        <w:t>w</w:t>
      </w:r>
      <w:r w:rsidRPr="001C18B3">
        <w:rPr>
          <w:color w:val="auto"/>
          <w:sz w:val="28"/>
          <w:szCs w:val="28"/>
          <w:shd w:val="clear" w:color="auto" w:fill="FFFFFF"/>
        </w:rPr>
        <w:t>.consultant.ru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5205F6">
        <w:rPr>
          <w:sz w:val="28"/>
          <w:szCs w:val="28"/>
        </w:rPr>
        <w:t>–</w:t>
      </w:r>
      <w:r>
        <w:rPr>
          <w:sz w:val="28"/>
          <w:szCs w:val="28"/>
        </w:rPr>
        <w:t xml:space="preserve"> 05.05.2017.</w:t>
      </w:r>
    </w:p>
    <w:p w:rsidR="00122EB3" w:rsidRDefault="00122EB3" w:rsidP="00122E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22EB3">
        <w:rPr>
          <w:color w:val="auto"/>
          <w:sz w:val="28"/>
          <w:szCs w:val="28"/>
          <w:shd w:val="clear" w:color="auto" w:fill="FFFFFF"/>
        </w:rPr>
        <w:t>9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136A9B">
        <w:rPr>
          <w:color w:val="auto"/>
          <w:sz w:val="28"/>
          <w:szCs w:val="28"/>
          <w:shd w:val="clear" w:color="auto" w:fill="FFFFFF"/>
        </w:rPr>
        <w:t>Официальный сайт Федеральной слу</w:t>
      </w:r>
      <w:r>
        <w:rPr>
          <w:color w:val="auto"/>
          <w:sz w:val="28"/>
          <w:szCs w:val="28"/>
          <w:shd w:val="clear" w:color="auto" w:fill="FFFFFF"/>
        </w:rPr>
        <w:t xml:space="preserve">жбы государственной статистики </w:t>
      </w:r>
      <w:r w:rsidRPr="00136A9B">
        <w:rPr>
          <w:color w:val="auto"/>
          <w:sz w:val="28"/>
          <w:szCs w:val="28"/>
          <w:shd w:val="clear" w:color="auto" w:fill="FFFFFF"/>
        </w:rPr>
        <w:t>[</w:t>
      </w:r>
      <w:r>
        <w:rPr>
          <w:color w:val="auto"/>
          <w:sz w:val="28"/>
          <w:szCs w:val="28"/>
          <w:shd w:val="clear" w:color="auto" w:fill="FFFFFF"/>
        </w:rPr>
        <w:t>Электронный ресурс</w:t>
      </w:r>
      <w:r w:rsidRPr="001C18B3">
        <w:rPr>
          <w:color w:val="auto"/>
          <w:sz w:val="28"/>
          <w:szCs w:val="28"/>
          <w:shd w:val="clear" w:color="auto" w:fill="FFFFFF"/>
        </w:rPr>
        <w:t xml:space="preserve">]. </w:t>
      </w:r>
      <w:r w:rsidRPr="005205F6">
        <w:rPr>
          <w:sz w:val="28"/>
          <w:szCs w:val="28"/>
        </w:rPr>
        <w:t>–</w:t>
      </w:r>
      <w:r w:rsidRPr="001C1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доступа: </w:t>
      </w:r>
      <w:r w:rsidRPr="001C18B3">
        <w:rPr>
          <w:color w:val="auto"/>
          <w:sz w:val="28"/>
          <w:szCs w:val="28"/>
          <w:shd w:val="clear" w:color="auto" w:fill="FFFFFF"/>
        </w:rPr>
        <w:t>http://www.gks.ru</w:t>
      </w:r>
      <w:r>
        <w:rPr>
          <w:color w:val="auto"/>
          <w:sz w:val="28"/>
          <w:szCs w:val="28"/>
          <w:shd w:val="clear" w:color="auto" w:fill="FFFFFF"/>
        </w:rPr>
        <w:t xml:space="preserve">. </w:t>
      </w:r>
      <w:r w:rsidRPr="005205F6">
        <w:rPr>
          <w:sz w:val="28"/>
          <w:szCs w:val="28"/>
        </w:rPr>
        <w:t>–</w:t>
      </w:r>
      <w:r>
        <w:rPr>
          <w:sz w:val="28"/>
          <w:szCs w:val="28"/>
        </w:rPr>
        <w:t xml:space="preserve"> 23.04.2017.</w:t>
      </w:r>
    </w:p>
    <w:p w:rsidR="00122EB3" w:rsidRPr="00122EB3" w:rsidRDefault="00122EB3" w:rsidP="00122E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Pr="00122EB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C18B3">
        <w:rPr>
          <w:color w:val="auto"/>
          <w:sz w:val="28"/>
          <w:szCs w:val="28"/>
          <w:shd w:val="clear" w:color="auto" w:fill="FFFFFF"/>
        </w:rPr>
        <w:t>Официальный сайт Центрального Банка России</w:t>
      </w:r>
      <w:r>
        <w:rPr>
          <w:color w:val="auto"/>
          <w:sz w:val="28"/>
          <w:szCs w:val="28"/>
          <w:shd w:val="clear" w:color="auto" w:fill="FFFFFF"/>
        </w:rPr>
        <w:t xml:space="preserve">. </w:t>
      </w:r>
      <w:r w:rsidRPr="001C18B3">
        <w:rPr>
          <w:color w:val="auto"/>
          <w:sz w:val="28"/>
          <w:szCs w:val="28"/>
          <w:shd w:val="clear" w:color="auto" w:fill="FFFFFF"/>
        </w:rPr>
        <w:t>[Электронный</w:t>
      </w:r>
      <w:r>
        <w:rPr>
          <w:color w:val="auto"/>
          <w:sz w:val="28"/>
          <w:szCs w:val="28"/>
          <w:shd w:val="clear" w:color="auto" w:fill="FFFFFF"/>
        </w:rPr>
        <w:t xml:space="preserve"> ресурс</w:t>
      </w:r>
      <w:r w:rsidRPr="00122EB3">
        <w:rPr>
          <w:color w:val="auto"/>
          <w:sz w:val="28"/>
          <w:szCs w:val="28"/>
          <w:shd w:val="clear" w:color="auto" w:fill="FFFFFF"/>
        </w:rPr>
        <w:t>]</w:t>
      </w:r>
    </w:p>
    <w:p w:rsidR="00122EB3" w:rsidRPr="00721DA4" w:rsidRDefault="00122EB3" w:rsidP="00122EB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C18B3">
        <w:rPr>
          <w:color w:val="auto"/>
          <w:sz w:val="28"/>
          <w:szCs w:val="28"/>
          <w:shd w:val="clear" w:color="auto" w:fill="FFFFFF"/>
        </w:rPr>
        <w:lastRenderedPageBreak/>
        <w:t>Р</w:t>
      </w:r>
      <w:r w:rsidRPr="001C18B3">
        <w:rPr>
          <w:color w:val="auto"/>
          <w:sz w:val="28"/>
          <w:szCs w:val="28"/>
          <w:shd w:val="clear" w:color="auto" w:fill="FFFFFF"/>
        </w:rPr>
        <w:t>е</w:t>
      </w:r>
      <w:r w:rsidRPr="001C18B3">
        <w:rPr>
          <w:color w:val="auto"/>
          <w:sz w:val="28"/>
          <w:szCs w:val="28"/>
          <w:shd w:val="clear" w:color="auto" w:fill="FFFFFF"/>
        </w:rPr>
        <w:t>жим доступа:  http://www.cbr.ru</w:t>
      </w:r>
      <w:r>
        <w:rPr>
          <w:color w:val="auto"/>
          <w:sz w:val="28"/>
          <w:szCs w:val="28"/>
          <w:shd w:val="clear" w:color="auto" w:fill="FFFFFF"/>
        </w:rPr>
        <w:t xml:space="preserve">. </w:t>
      </w:r>
      <w:r w:rsidRPr="00136A9B">
        <w:rPr>
          <w:color w:val="auto"/>
          <w:sz w:val="28"/>
          <w:szCs w:val="28"/>
          <w:shd w:val="clear" w:color="auto" w:fill="FFFFFF"/>
        </w:rPr>
        <w:t xml:space="preserve"> </w:t>
      </w:r>
      <w:r w:rsidRPr="001C18B3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28.04.2017.</w:t>
      </w:r>
    </w:p>
    <w:p w:rsidR="00122EB3" w:rsidRPr="00122EB3" w:rsidRDefault="00122EB3" w:rsidP="00122E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22EB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5205F6">
        <w:rPr>
          <w:color w:val="000000"/>
          <w:sz w:val="28"/>
          <w:szCs w:val="28"/>
        </w:rPr>
        <w:t>О Центральном Банке Российской Федерации</w:t>
      </w:r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федер</w:t>
      </w:r>
      <w:proofErr w:type="gramStart"/>
      <w:r>
        <w:rPr>
          <w:sz w:val="28"/>
          <w:szCs w:val="28"/>
          <w:shd w:val="clear" w:color="auto" w:fill="FFFFFF"/>
        </w:rPr>
        <w:t>.з</w:t>
      </w:r>
      <w:proofErr w:type="gramEnd"/>
      <w:r>
        <w:rPr>
          <w:sz w:val="28"/>
          <w:szCs w:val="28"/>
          <w:shd w:val="clear" w:color="auto" w:fill="FFFFFF"/>
        </w:rPr>
        <w:t>акон</w:t>
      </w:r>
      <w:proofErr w:type="spellEnd"/>
      <w:r>
        <w:rPr>
          <w:color w:val="000000"/>
          <w:sz w:val="28"/>
          <w:szCs w:val="28"/>
        </w:rPr>
        <w:t xml:space="preserve"> от 27</w:t>
      </w:r>
      <w:r w:rsidRPr="005205F6">
        <w:rPr>
          <w:color w:val="000000"/>
          <w:sz w:val="28"/>
          <w:szCs w:val="28"/>
        </w:rPr>
        <w:t>.06.2002</w:t>
      </w:r>
      <w:r>
        <w:rPr>
          <w:color w:val="000000"/>
          <w:sz w:val="28"/>
          <w:szCs w:val="28"/>
        </w:rPr>
        <w:t xml:space="preserve"> года / </w:t>
      </w:r>
      <w:r w:rsidRPr="005205F6">
        <w:rPr>
          <w:color w:val="000000"/>
          <w:sz w:val="28"/>
          <w:szCs w:val="28"/>
        </w:rPr>
        <w:t xml:space="preserve">в ред. Федерального закона от 10.01.2003 N 5-ФЗ, с </w:t>
      </w:r>
      <w:proofErr w:type="spellStart"/>
      <w:r w:rsidRPr="005205F6">
        <w:rPr>
          <w:color w:val="000000"/>
          <w:sz w:val="28"/>
          <w:szCs w:val="28"/>
        </w:rPr>
        <w:t>изм</w:t>
      </w:r>
      <w:proofErr w:type="spellEnd"/>
      <w:r w:rsidRPr="005205F6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вн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сенными </w:t>
      </w:r>
      <w:r w:rsidRPr="005205F6">
        <w:rPr>
          <w:color w:val="000000"/>
          <w:sz w:val="28"/>
          <w:szCs w:val="28"/>
        </w:rPr>
        <w:t>Ф</w:t>
      </w:r>
      <w:r w:rsidRPr="005205F6">
        <w:rPr>
          <w:color w:val="000000"/>
          <w:sz w:val="28"/>
          <w:szCs w:val="28"/>
        </w:rPr>
        <w:t>е</w:t>
      </w:r>
      <w:r w:rsidRPr="005205F6">
        <w:rPr>
          <w:color w:val="000000"/>
          <w:sz w:val="28"/>
          <w:szCs w:val="28"/>
        </w:rPr>
        <w:t>деральным</w:t>
      </w:r>
      <w:r>
        <w:rPr>
          <w:color w:val="000000"/>
          <w:sz w:val="28"/>
          <w:szCs w:val="28"/>
        </w:rPr>
        <w:t xml:space="preserve"> законом от 23.12.2003 N 186-ФЗ </w:t>
      </w:r>
      <w:r w:rsidRPr="001C18B3">
        <w:rPr>
          <w:sz w:val="28"/>
          <w:szCs w:val="28"/>
          <w:shd w:val="clear" w:color="auto" w:fill="FFFFFF"/>
        </w:rPr>
        <w:t>[Электронный</w:t>
      </w:r>
      <w:r>
        <w:rPr>
          <w:sz w:val="28"/>
          <w:szCs w:val="28"/>
          <w:shd w:val="clear" w:color="auto" w:fill="FFFFFF"/>
        </w:rPr>
        <w:t xml:space="preserve"> ресурс</w:t>
      </w:r>
      <w:r w:rsidRPr="001C18B3">
        <w:rPr>
          <w:sz w:val="28"/>
          <w:szCs w:val="28"/>
          <w:shd w:val="clear" w:color="auto" w:fill="FFFFFF"/>
        </w:rPr>
        <w:t>].</w:t>
      </w:r>
    </w:p>
    <w:p w:rsidR="00122EB3" w:rsidRDefault="00122EB3" w:rsidP="00122EB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C18B3">
        <w:rPr>
          <w:sz w:val="28"/>
          <w:szCs w:val="28"/>
          <w:shd w:val="clear" w:color="auto" w:fill="FFFFFF"/>
        </w:rPr>
        <w:t>ежим до</w:t>
      </w:r>
      <w:r w:rsidRPr="001C18B3">
        <w:rPr>
          <w:sz w:val="28"/>
          <w:szCs w:val="28"/>
          <w:shd w:val="clear" w:color="auto" w:fill="FFFFFF"/>
        </w:rPr>
        <w:t>с</w:t>
      </w:r>
      <w:r w:rsidRPr="001C18B3">
        <w:rPr>
          <w:sz w:val="28"/>
          <w:szCs w:val="28"/>
          <w:shd w:val="clear" w:color="auto" w:fill="FFFFFF"/>
        </w:rPr>
        <w:t>тупа:</w:t>
      </w:r>
      <w:r>
        <w:rPr>
          <w:sz w:val="28"/>
          <w:szCs w:val="28"/>
          <w:shd w:val="clear" w:color="auto" w:fill="FFFFFF"/>
        </w:rPr>
        <w:t xml:space="preserve"> </w:t>
      </w:r>
      <w:r w:rsidRPr="00390FD6">
        <w:rPr>
          <w:sz w:val="28"/>
          <w:szCs w:val="28"/>
          <w:shd w:val="clear" w:color="auto" w:fill="FFFFFF"/>
        </w:rPr>
        <w:t>http://www.consultant.ru</w:t>
      </w:r>
      <w:r>
        <w:rPr>
          <w:sz w:val="28"/>
          <w:szCs w:val="28"/>
          <w:shd w:val="clear" w:color="auto" w:fill="FFFFFF"/>
        </w:rPr>
        <w:t xml:space="preserve">. </w:t>
      </w:r>
      <w:r w:rsidRPr="001C18B3">
        <w:rPr>
          <w:sz w:val="28"/>
          <w:szCs w:val="28"/>
        </w:rPr>
        <w:t>–</w:t>
      </w:r>
      <w:r>
        <w:rPr>
          <w:sz w:val="28"/>
          <w:szCs w:val="28"/>
        </w:rPr>
        <w:t xml:space="preserve"> 10.04.2017.</w:t>
      </w:r>
    </w:p>
    <w:p w:rsidR="00D127B5" w:rsidRDefault="00122EB3" w:rsidP="00D127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22EB3">
        <w:rPr>
          <w:color w:val="333333"/>
          <w:sz w:val="28"/>
          <w:szCs w:val="28"/>
        </w:rPr>
        <w:t>12</w:t>
      </w:r>
      <w:r w:rsidR="00136A9B">
        <w:rPr>
          <w:color w:val="333333"/>
          <w:sz w:val="28"/>
          <w:szCs w:val="28"/>
        </w:rPr>
        <w:t xml:space="preserve"> </w:t>
      </w:r>
      <w:r w:rsidR="00136A9B" w:rsidRPr="005205F6">
        <w:rPr>
          <w:sz w:val="28"/>
          <w:szCs w:val="28"/>
        </w:rPr>
        <w:t>Панкова</w:t>
      </w:r>
      <w:r w:rsidR="00136A9B">
        <w:rPr>
          <w:sz w:val="28"/>
          <w:szCs w:val="28"/>
        </w:rPr>
        <w:t>,</w:t>
      </w:r>
      <w:r w:rsidR="00136A9B" w:rsidRPr="005205F6">
        <w:rPr>
          <w:sz w:val="28"/>
          <w:szCs w:val="28"/>
        </w:rPr>
        <w:t xml:space="preserve"> Н. В. Анализ проблем развития банковской системы Росси</w:t>
      </w:r>
      <w:r w:rsidR="00136A9B" w:rsidRPr="005205F6">
        <w:rPr>
          <w:sz w:val="28"/>
          <w:szCs w:val="28"/>
        </w:rPr>
        <w:t>й</w:t>
      </w:r>
      <w:r w:rsidR="00136A9B" w:rsidRPr="005205F6">
        <w:rPr>
          <w:sz w:val="28"/>
          <w:szCs w:val="28"/>
        </w:rPr>
        <w:t>ской Федерации /</w:t>
      </w:r>
      <w:r w:rsidR="00D127B5">
        <w:rPr>
          <w:sz w:val="28"/>
          <w:szCs w:val="28"/>
        </w:rPr>
        <w:t xml:space="preserve"> Н. В. Панкова /</w:t>
      </w:r>
      <w:r w:rsidR="00136A9B" w:rsidRPr="005205F6">
        <w:rPr>
          <w:sz w:val="28"/>
          <w:szCs w:val="28"/>
        </w:rPr>
        <w:t>/ Инновационные технологии нового тысяч</w:t>
      </w:r>
      <w:r w:rsidR="00136A9B" w:rsidRPr="005205F6">
        <w:rPr>
          <w:sz w:val="28"/>
          <w:szCs w:val="28"/>
        </w:rPr>
        <w:t>е</w:t>
      </w:r>
      <w:r w:rsidR="00136A9B" w:rsidRPr="005205F6">
        <w:rPr>
          <w:sz w:val="28"/>
          <w:szCs w:val="28"/>
        </w:rPr>
        <w:t>летия: сборник статей Международной научно</w:t>
      </w:r>
      <w:r w:rsidR="00D127B5">
        <w:rPr>
          <w:sz w:val="28"/>
          <w:szCs w:val="28"/>
        </w:rPr>
        <w:t xml:space="preserve"> – практической конференции.</w:t>
      </w:r>
      <w:r w:rsidR="00D127B5" w:rsidRPr="00D127B5">
        <w:rPr>
          <w:sz w:val="28"/>
          <w:szCs w:val="28"/>
        </w:rPr>
        <w:t xml:space="preserve"> </w:t>
      </w:r>
      <w:r w:rsidR="00D127B5">
        <w:rPr>
          <w:sz w:val="28"/>
          <w:szCs w:val="28"/>
        </w:rPr>
        <w:t>–</w:t>
      </w:r>
      <w:r w:rsidR="00136A9B" w:rsidRPr="005205F6">
        <w:rPr>
          <w:sz w:val="28"/>
          <w:szCs w:val="28"/>
        </w:rPr>
        <w:t xml:space="preserve"> 2016.</w:t>
      </w:r>
      <w:r w:rsidR="00D127B5">
        <w:rPr>
          <w:sz w:val="28"/>
          <w:szCs w:val="28"/>
        </w:rPr>
        <w:t xml:space="preserve"> –</w:t>
      </w:r>
      <w:r w:rsidR="00136A9B" w:rsidRPr="005205F6">
        <w:rPr>
          <w:sz w:val="28"/>
          <w:szCs w:val="28"/>
        </w:rPr>
        <w:t xml:space="preserve"> С. 97</w:t>
      </w:r>
      <w:r w:rsidR="00055264">
        <w:rPr>
          <w:sz w:val="28"/>
          <w:szCs w:val="28"/>
        </w:rPr>
        <w:t xml:space="preserve"> </w:t>
      </w:r>
      <w:r w:rsidR="00055264" w:rsidRPr="001C18B3">
        <w:rPr>
          <w:sz w:val="28"/>
          <w:szCs w:val="28"/>
        </w:rPr>
        <w:t>–</w:t>
      </w:r>
      <w:r w:rsidR="00055264">
        <w:rPr>
          <w:sz w:val="28"/>
          <w:szCs w:val="28"/>
        </w:rPr>
        <w:t xml:space="preserve"> </w:t>
      </w:r>
      <w:r w:rsidR="00136A9B" w:rsidRPr="005205F6">
        <w:rPr>
          <w:sz w:val="28"/>
          <w:szCs w:val="28"/>
        </w:rPr>
        <w:t>100</w:t>
      </w:r>
      <w:r w:rsidR="00D127B5">
        <w:rPr>
          <w:sz w:val="28"/>
          <w:szCs w:val="28"/>
        </w:rPr>
        <w:t>.</w:t>
      </w:r>
    </w:p>
    <w:p w:rsidR="00A26F4F" w:rsidRPr="00136A9B" w:rsidRDefault="00122EB3" w:rsidP="00A26F4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13</w:t>
      </w:r>
      <w:r w:rsidR="00D127B5">
        <w:rPr>
          <w:sz w:val="28"/>
          <w:szCs w:val="28"/>
        </w:rPr>
        <w:t xml:space="preserve"> Снатенков, А. А. Индексная оценка развития региональной банковской</w:t>
      </w:r>
      <w:r w:rsidR="00A26F4F">
        <w:rPr>
          <w:sz w:val="28"/>
          <w:szCs w:val="28"/>
        </w:rPr>
        <w:t xml:space="preserve"> системы / А. А. Снатенков // Актуальные проблемы экономического развития</w:t>
      </w:r>
    </w:p>
    <w:p w:rsidR="00721DA4" w:rsidRPr="00A26F4F" w:rsidRDefault="00721DA4" w:rsidP="00721DA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России и регионов</w:t>
      </w:r>
      <w:r w:rsidR="00A26F4F">
        <w:rPr>
          <w:color w:val="auto"/>
          <w:sz w:val="28"/>
          <w:szCs w:val="28"/>
          <w:shd w:val="clear" w:color="auto" w:fill="FFFFFF"/>
        </w:rPr>
        <w:t xml:space="preserve">: </w:t>
      </w:r>
      <w:r w:rsidR="00A26F4F">
        <w:rPr>
          <w:sz w:val="28"/>
          <w:szCs w:val="28"/>
        </w:rPr>
        <w:t>сборник материалов региональной научно – практической конферен</w:t>
      </w:r>
      <w:r w:rsidR="00A26F4F">
        <w:rPr>
          <w:color w:val="auto"/>
          <w:sz w:val="28"/>
          <w:szCs w:val="28"/>
          <w:shd w:val="clear" w:color="auto" w:fill="FFFFFF"/>
        </w:rPr>
        <w:t>ции</w:t>
      </w:r>
      <w:r w:rsidR="00A26F4F">
        <w:rPr>
          <w:sz w:val="28"/>
          <w:szCs w:val="28"/>
        </w:rPr>
        <w:t xml:space="preserve"> </w:t>
      </w:r>
      <w:r w:rsidR="00D127B5">
        <w:rPr>
          <w:sz w:val="28"/>
          <w:szCs w:val="28"/>
        </w:rPr>
        <w:t>–</w:t>
      </w:r>
      <w:r>
        <w:rPr>
          <w:color w:val="auto"/>
          <w:sz w:val="28"/>
          <w:szCs w:val="28"/>
          <w:shd w:val="clear" w:color="auto" w:fill="FFFFFF"/>
        </w:rPr>
        <w:t xml:space="preserve"> Оренбург</w:t>
      </w:r>
      <w:r w:rsidR="00D127B5">
        <w:rPr>
          <w:color w:val="auto"/>
          <w:sz w:val="28"/>
          <w:szCs w:val="28"/>
          <w:shd w:val="clear" w:color="auto" w:fill="FFFFFF"/>
        </w:rPr>
        <w:t>,</w:t>
      </w:r>
      <w:r w:rsidR="00A26F4F">
        <w:rPr>
          <w:sz w:val="28"/>
          <w:szCs w:val="28"/>
        </w:rPr>
        <w:t xml:space="preserve"> </w:t>
      </w:r>
      <w:r w:rsidR="003E5AD6">
        <w:rPr>
          <w:color w:val="auto"/>
          <w:sz w:val="28"/>
          <w:szCs w:val="28"/>
          <w:shd w:val="clear" w:color="auto" w:fill="FFFFFF"/>
        </w:rPr>
        <w:t xml:space="preserve">2015. </w:t>
      </w:r>
      <w:r w:rsidR="003E5AD6" w:rsidRPr="001C18B3">
        <w:rPr>
          <w:color w:val="auto"/>
          <w:sz w:val="28"/>
          <w:szCs w:val="28"/>
        </w:rPr>
        <w:t>–</w:t>
      </w:r>
      <w:r w:rsidR="003E5AD6">
        <w:rPr>
          <w:color w:val="auto"/>
          <w:sz w:val="28"/>
          <w:szCs w:val="28"/>
        </w:rPr>
        <w:t xml:space="preserve"> </w:t>
      </w:r>
      <w:r w:rsidR="00136A9B" w:rsidRPr="00136A9B">
        <w:rPr>
          <w:color w:val="auto"/>
          <w:sz w:val="28"/>
          <w:szCs w:val="28"/>
          <w:shd w:val="clear" w:color="auto" w:fill="FFFFFF"/>
        </w:rPr>
        <w:t>С. 291</w:t>
      </w:r>
      <w:r w:rsidR="00055264">
        <w:rPr>
          <w:color w:val="auto"/>
          <w:sz w:val="28"/>
          <w:szCs w:val="28"/>
          <w:shd w:val="clear" w:color="auto" w:fill="FFFFFF"/>
        </w:rPr>
        <w:t xml:space="preserve"> </w:t>
      </w:r>
      <w:r w:rsidR="00136A9B" w:rsidRPr="00136A9B">
        <w:rPr>
          <w:color w:val="auto"/>
          <w:sz w:val="28"/>
          <w:szCs w:val="28"/>
          <w:shd w:val="clear" w:color="auto" w:fill="FFFFFF"/>
        </w:rPr>
        <w:t>–</w:t>
      </w:r>
      <w:r w:rsidR="00055264">
        <w:rPr>
          <w:color w:val="auto"/>
          <w:sz w:val="28"/>
          <w:szCs w:val="28"/>
          <w:shd w:val="clear" w:color="auto" w:fill="FFFFFF"/>
        </w:rPr>
        <w:t xml:space="preserve"> </w:t>
      </w:r>
      <w:r w:rsidR="00136A9B" w:rsidRPr="00136A9B">
        <w:rPr>
          <w:color w:val="auto"/>
          <w:sz w:val="28"/>
          <w:szCs w:val="28"/>
          <w:shd w:val="clear" w:color="auto" w:fill="FFFFFF"/>
        </w:rPr>
        <w:t>305.</w:t>
      </w:r>
    </w:p>
    <w:p w:rsidR="00136A9B" w:rsidRPr="005205F6" w:rsidRDefault="00122EB3" w:rsidP="00721DA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136A9B">
        <w:rPr>
          <w:color w:val="000000"/>
          <w:sz w:val="28"/>
          <w:szCs w:val="28"/>
        </w:rPr>
        <w:t xml:space="preserve"> </w:t>
      </w:r>
      <w:r w:rsidR="00136A9B" w:rsidRPr="005205F6">
        <w:rPr>
          <w:color w:val="000000"/>
          <w:sz w:val="28"/>
          <w:szCs w:val="28"/>
        </w:rPr>
        <w:t>Степанов</w:t>
      </w:r>
      <w:r w:rsidR="00136A9B">
        <w:rPr>
          <w:color w:val="000000"/>
          <w:sz w:val="28"/>
          <w:szCs w:val="28"/>
        </w:rPr>
        <w:t>, Р</w:t>
      </w:r>
      <w:r w:rsidR="00136A9B" w:rsidRPr="005205F6">
        <w:rPr>
          <w:color w:val="000000"/>
          <w:sz w:val="28"/>
          <w:szCs w:val="28"/>
        </w:rPr>
        <w:t>.</w:t>
      </w:r>
      <w:r w:rsidR="00136A9B">
        <w:rPr>
          <w:color w:val="000000"/>
          <w:sz w:val="28"/>
          <w:szCs w:val="28"/>
        </w:rPr>
        <w:t xml:space="preserve"> </w:t>
      </w:r>
      <w:r w:rsidR="00136A9B" w:rsidRPr="005205F6">
        <w:rPr>
          <w:color w:val="000000"/>
          <w:sz w:val="28"/>
          <w:szCs w:val="28"/>
        </w:rPr>
        <w:t>В. Анализ эффективности банковской системы России /</w:t>
      </w:r>
      <w:r w:rsidR="00FC1B49">
        <w:rPr>
          <w:color w:val="000000"/>
          <w:sz w:val="28"/>
          <w:szCs w:val="28"/>
        </w:rPr>
        <w:t xml:space="preserve"> Р.В. Степанов /</w:t>
      </w:r>
      <w:r w:rsidR="00136A9B" w:rsidRPr="005205F6">
        <w:rPr>
          <w:color w:val="000000"/>
          <w:sz w:val="28"/>
          <w:szCs w:val="28"/>
        </w:rPr>
        <w:t>/ Современная наука: актуальные проблемы теории и практики.</w:t>
      </w:r>
      <w:r w:rsidR="00D127B5" w:rsidRPr="00D127B5">
        <w:rPr>
          <w:color w:val="000000"/>
          <w:sz w:val="28"/>
          <w:szCs w:val="28"/>
        </w:rPr>
        <w:t xml:space="preserve"> </w:t>
      </w:r>
      <w:r w:rsidR="003E5AD6">
        <w:rPr>
          <w:color w:val="000000"/>
          <w:sz w:val="28"/>
          <w:szCs w:val="28"/>
        </w:rPr>
        <w:t xml:space="preserve"> 2015г. </w:t>
      </w:r>
      <w:r w:rsidR="003E5AD6" w:rsidRPr="001C18B3">
        <w:rPr>
          <w:sz w:val="28"/>
          <w:szCs w:val="28"/>
        </w:rPr>
        <w:t>–</w:t>
      </w:r>
      <w:r w:rsidR="003E5AD6">
        <w:rPr>
          <w:sz w:val="28"/>
          <w:szCs w:val="28"/>
        </w:rPr>
        <w:t xml:space="preserve"> </w:t>
      </w:r>
      <w:r w:rsidR="00136A9B" w:rsidRPr="005205F6">
        <w:rPr>
          <w:color w:val="000000"/>
          <w:sz w:val="28"/>
          <w:szCs w:val="28"/>
        </w:rPr>
        <w:t>С</w:t>
      </w:r>
      <w:r w:rsidR="003E5AD6">
        <w:rPr>
          <w:color w:val="000000"/>
          <w:sz w:val="28"/>
          <w:szCs w:val="28"/>
        </w:rPr>
        <w:t>.</w:t>
      </w:r>
      <w:r w:rsidR="00055264">
        <w:rPr>
          <w:color w:val="000000"/>
          <w:sz w:val="28"/>
          <w:szCs w:val="28"/>
        </w:rPr>
        <w:t xml:space="preserve"> 1 </w:t>
      </w:r>
      <w:r w:rsidR="00055264" w:rsidRPr="001C18B3">
        <w:rPr>
          <w:sz w:val="28"/>
          <w:szCs w:val="28"/>
        </w:rPr>
        <w:t>–</w:t>
      </w:r>
      <w:r w:rsidR="00055264">
        <w:rPr>
          <w:color w:val="000000"/>
          <w:sz w:val="28"/>
          <w:szCs w:val="28"/>
        </w:rPr>
        <w:t xml:space="preserve"> </w:t>
      </w:r>
      <w:r w:rsidR="00136A9B" w:rsidRPr="005205F6">
        <w:rPr>
          <w:color w:val="000000"/>
          <w:sz w:val="28"/>
          <w:szCs w:val="28"/>
        </w:rPr>
        <w:t>8.</w:t>
      </w:r>
    </w:p>
    <w:p w:rsidR="00090D60" w:rsidRDefault="00122EB3" w:rsidP="00122E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15</w:t>
      </w:r>
      <w:r w:rsidR="00136A9B">
        <w:rPr>
          <w:sz w:val="28"/>
          <w:szCs w:val="28"/>
          <w:shd w:val="clear" w:color="auto" w:fill="FFFFFF"/>
        </w:rPr>
        <w:t xml:space="preserve"> </w:t>
      </w:r>
      <w:r w:rsidR="00136A9B" w:rsidRPr="005205F6">
        <w:rPr>
          <w:sz w:val="28"/>
          <w:szCs w:val="28"/>
          <w:shd w:val="clear" w:color="auto" w:fill="FFFFFF"/>
        </w:rPr>
        <w:t>Сухов</w:t>
      </w:r>
      <w:r w:rsidR="00136A9B">
        <w:rPr>
          <w:sz w:val="28"/>
          <w:szCs w:val="28"/>
          <w:shd w:val="clear" w:color="auto" w:fill="FFFFFF"/>
        </w:rPr>
        <w:t>,</w:t>
      </w:r>
      <w:r w:rsidR="00136A9B" w:rsidRPr="005205F6">
        <w:rPr>
          <w:sz w:val="28"/>
          <w:szCs w:val="28"/>
          <w:shd w:val="clear" w:color="auto" w:fill="FFFFFF"/>
        </w:rPr>
        <w:t xml:space="preserve"> М. И. Актуальные вопросы развития банковского сектора Ро</w:t>
      </w:r>
      <w:r w:rsidR="00136A9B" w:rsidRPr="005205F6">
        <w:rPr>
          <w:sz w:val="28"/>
          <w:szCs w:val="28"/>
          <w:shd w:val="clear" w:color="auto" w:fill="FFFFFF"/>
        </w:rPr>
        <w:t>с</w:t>
      </w:r>
      <w:r w:rsidR="00136A9B" w:rsidRPr="005205F6">
        <w:rPr>
          <w:sz w:val="28"/>
          <w:szCs w:val="28"/>
          <w:shd w:val="clear" w:color="auto" w:fill="FFFFFF"/>
        </w:rPr>
        <w:t>сийской Федерации</w:t>
      </w:r>
      <w:r w:rsidR="003E5AD6">
        <w:rPr>
          <w:sz w:val="28"/>
          <w:szCs w:val="28"/>
          <w:shd w:val="clear" w:color="auto" w:fill="FFFFFF"/>
        </w:rPr>
        <w:t xml:space="preserve"> / М. И. Сухов </w:t>
      </w:r>
      <w:r w:rsidR="00136A9B" w:rsidRPr="005205F6">
        <w:rPr>
          <w:sz w:val="28"/>
          <w:szCs w:val="28"/>
          <w:shd w:val="clear" w:color="auto" w:fill="FFFFFF"/>
        </w:rPr>
        <w:t>//</w:t>
      </w:r>
      <w:r w:rsidR="003E5AD6">
        <w:rPr>
          <w:sz w:val="28"/>
          <w:szCs w:val="28"/>
          <w:shd w:val="clear" w:color="auto" w:fill="FFFFFF"/>
        </w:rPr>
        <w:t xml:space="preserve"> </w:t>
      </w:r>
      <w:r w:rsidR="00136A9B" w:rsidRPr="005205F6">
        <w:rPr>
          <w:sz w:val="28"/>
          <w:szCs w:val="28"/>
          <w:shd w:val="clear" w:color="auto" w:fill="FFFFFF"/>
        </w:rPr>
        <w:t xml:space="preserve">Деньги и кредит. </w:t>
      </w:r>
      <w:r w:rsidR="003E5AD6" w:rsidRPr="001C18B3">
        <w:rPr>
          <w:sz w:val="28"/>
          <w:szCs w:val="28"/>
        </w:rPr>
        <w:t>–</w:t>
      </w:r>
      <w:r w:rsidR="00136A9B" w:rsidRPr="005205F6">
        <w:rPr>
          <w:sz w:val="28"/>
          <w:szCs w:val="28"/>
          <w:shd w:val="clear" w:color="auto" w:fill="FFFFFF"/>
        </w:rPr>
        <w:t xml:space="preserve"> 2016. </w:t>
      </w:r>
      <w:r w:rsidR="003E5AD6" w:rsidRPr="001C18B3">
        <w:rPr>
          <w:sz w:val="28"/>
          <w:szCs w:val="28"/>
        </w:rPr>
        <w:t>–</w:t>
      </w:r>
      <w:r w:rsidR="00136A9B" w:rsidRPr="005205F6">
        <w:rPr>
          <w:sz w:val="28"/>
          <w:szCs w:val="28"/>
          <w:shd w:val="clear" w:color="auto" w:fill="FFFFFF"/>
        </w:rPr>
        <w:t xml:space="preserve"> № 2. </w:t>
      </w:r>
      <w:r w:rsidR="003E5AD6" w:rsidRPr="001C18B3">
        <w:rPr>
          <w:sz w:val="28"/>
          <w:szCs w:val="28"/>
        </w:rPr>
        <w:t>–</w:t>
      </w:r>
      <w:r w:rsidR="00136A9B" w:rsidRPr="005205F6">
        <w:rPr>
          <w:sz w:val="28"/>
          <w:szCs w:val="28"/>
          <w:shd w:val="clear" w:color="auto" w:fill="FFFFFF"/>
        </w:rPr>
        <w:t xml:space="preserve"> С.23</w:t>
      </w:r>
      <w:r w:rsidR="00055264">
        <w:rPr>
          <w:sz w:val="28"/>
          <w:szCs w:val="28"/>
          <w:shd w:val="clear" w:color="auto" w:fill="FFFFFF"/>
        </w:rPr>
        <w:t xml:space="preserve"> </w:t>
      </w:r>
      <w:r w:rsidR="00136A9B" w:rsidRPr="005205F6">
        <w:rPr>
          <w:sz w:val="28"/>
          <w:szCs w:val="28"/>
          <w:shd w:val="clear" w:color="auto" w:fill="FFFFFF"/>
        </w:rPr>
        <w:t>–</w:t>
      </w:r>
      <w:r w:rsidR="00055264">
        <w:rPr>
          <w:sz w:val="28"/>
          <w:szCs w:val="28"/>
          <w:shd w:val="clear" w:color="auto" w:fill="FFFFFF"/>
        </w:rPr>
        <w:t xml:space="preserve"> </w:t>
      </w:r>
      <w:r w:rsidR="00136A9B" w:rsidRPr="005205F6">
        <w:rPr>
          <w:sz w:val="28"/>
          <w:szCs w:val="28"/>
          <w:shd w:val="clear" w:color="auto" w:fill="FFFFFF"/>
        </w:rPr>
        <w:t>25.</w:t>
      </w:r>
      <w:r w:rsidR="00136A9B" w:rsidRPr="005205F6">
        <w:rPr>
          <w:color w:val="333333"/>
          <w:sz w:val="28"/>
          <w:szCs w:val="28"/>
        </w:rPr>
        <w:br/>
      </w:r>
      <w:r w:rsidR="00136A9B">
        <w:rPr>
          <w:color w:val="333333"/>
          <w:sz w:val="28"/>
          <w:szCs w:val="28"/>
        </w:rPr>
        <w:t xml:space="preserve">          </w:t>
      </w:r>
      <w:r w:rsidR="006A64A4">
        <w:rPr>
          <w:bCs/>
          <w:sz w:val="28"/>
          <w:szCs w:val="28"/>
        </w:rPr>
        <w:t>16</w:t>
      </w:r>
      <w:r w:rsidR="00136A9B" w:rsidRPr="00055264">
        <w:rPr>
          <w:bCs/>
          <w:sz w:val="28"/>
          <w:szCs w:val="28"/>
        </w:rPr>
        <w:t xml:space="preserve"> Экон</w:t>
      </w:r>
      <w:r w:rsidR="00055264">
        <w:rPr>
          <w:bCs/>
          <w:sz w:val="28"/>
          <w:szCs w:val="28"/>
        </w:rPr>
        <w:t>омическая теория: Учебник</w:t>
      </w:r>
      <w:proofErr w:type="gramStart"/>
      <w:r w:rsidR="00055264">
        <w:rPr>
          <w:bCs/>
          <w:sz w:val="28"/>
          <w:szCs w:val="28"/>
        </w:rPr>
        <w:t xml:space="preserve"> / П</w:t>
      </w:r>
      <w:proofErr w:type="gramEnd"/>
      <w:r w:rsidR="00055264">
        <w:rPr>
          <w:bCs/>
          <w:sz w:val="28"/>
          <w:szCs w:val="28"/>
        </w:rPr>
        <w:t xml:space="preserve">од </w:t>
      </w:r>
      <w:r w:rsidR="00136A9B" w:rsidRPr="00055264">
        <w:rPr>
          <w:bCs/>
          <w:sz w:val="28"/>
          <w:szCs w:val="28"/>
        </w:rPr>
        <w:t xml:space="preserve">ред. </w:t>
      </w:r>
      <w:r w:rsidR="00055264" w:rsidRPr="00055264">
        <w:rPr>
          <w:color w:val="000000"/>
          <w:sz w:val="28"/>
          <w:szCs w:val="28"/>
        </w:rPr>
        <w:t>А.Г.Грязновой и Т.</w:t>
      </w:r>
      <w:r w:rsidR="00055264">
        <w:rPr>
          <w:color w:val="000000"/>
          <w:sz w:val="28"/>
          <w:szCs w:val="28"/>
        </w:rPr>
        <w:t xml:space="preserve"> </w:t>
      </w:r>
      <w:r w:rsidR="00055264" w:rsidRPr="00055264">
        <w:rPr>
          <w:color w:val="000000"/>
          <w:sz w:val="28"/>
          <w:szCs w:val="28"/>
        </w:rPr>
        <w:t>В.</w:t>
      </w:r>
      <w:r w:rsidR="00055264">
        <w:rPr>
          <w:color w:val="000000"/>
          <w:sz w:val="28"/>
          <w:szCs w:val="28"/>
        </w:rPr>
        <w:t xml:space="preserve"> </w:t>
      </w:r>
      <w:proofErr w:type="spellStart"/>
      <w:r w:rsidR="00055264" w:rsidRPr="00055264">
        <w:rPr>
          <w:color w:val="000000"/>
          <w:sz w:val="28"/>
          <w:szCs w:val="28"/>
        </w:rPr>
        <w:t>Ч</w:t>
      </w:r>
      <w:r w:rsidR="00055264" w:rsidRPr="00055264">
        <w:rPr>
          <w:color w:val="000000"/>
          <w:sz w:val="28"/>
          <w:szCs w:val="28"/>
        </w:rPr>
        <w:t>е</w:t>
      </w:r>
      <w:r w:rsidR="00055264" w:rsidRPr="00055264">
        <w:rPr>
          <w:color w:val="000000"/>
          <w:sz w:val="28"/>
          <w:szCs w:val="28"/>
        </w:rPr>
        <w:t>челевой</w:t>
      </w:r>
      <w:proofErr w:type="spellEnd"/>
      <w:r w:rsidR="00055264" w:rsidRPr="00055264">
        <w:rPr>
          <w:color w:val="000000"/>
          <w:sz w:val="28"/>
          <w:szCs w:val="28"/>
        </w:rPr>
        <w:t>.</w:t>
      </w:r>
      <w:r w:rsidR="00055264" w:rsidRPr="00055264">
        <w:rPr>
          <w:sz w:val="28"/>
          <w:szCs w:val="28"/>
        </w:rPr>
        <w:t xml:space="preserve"> </w:t>
      </w:r>
      <w:r w:rsidR="00055264" w:rsidRPr="001C18B3">
        <w:rPr>
          <w:sz w:val="28"/>
          <w:szCs w:val="28"/>
        </w:rPr>
        <w:t>–</w:t>
      </w:r>
      <w:r w:rsidR="00055264">
        <w:rPr>
          <w:sz w:val="28"/>
          <w:szCs w:val="28"/>
        </w:rPr>
        <w:t xml:space="preserve"> </w:t>
      </w:r>
      <w:r w:rsidR="00055264" w:rsidRPr="00055264">
        <w:rPr>
          <w:color w:val="000000"/>
          <w:sz w:val="28"/>
          <w:szCs w:val="28"/>
        </w:rPr>
        <w:t>М.:</w:t>
      </w:r>
      <w:r w:rsidR="00055264">
        <w:rPr>
          <w:color w:val="000000"/>
          <w:sz w:val="28"/>
          <w:szCs w:val="28"/>
        </w:rPr>
        <w:t xml:space="preserve"> </w:t>
      </w:r>
      <w:r w:rsidR="00055264" w:rsidRPr="00055264">
        <w:rPr>
          <w:color w:val="000000"/>
          <w:sz w:val="28"/>
          <w:szCs w:val="28"/>
        </w:rPr>
        <w:t>Экзамен, 2003.</w:t>
      </w:r>
      <w:r w:rsidR="00055264" w:rsidRPr="00055264">
        <w:rPr>
          <w:sz w:val="28"/>
          <w:szCs w:val="28"/>
        </w:rPr>
        <w:t xml:space="preserve"> </w:t>
      </w:r>
      <w:r w:rsidR="00055264" w:rsidRPr="001C18B3">
        <w:rPr>
          <w:sz w:val="28"/>
          <w:szCs w:val="28"/>
        </w:rPr>
        <w:t>–</w:t>
      </w:r>
      <w:r w:rsidR="00055264" w:rsidRPr="00055264">
        <w:rPr>
          <w:color w:val="000000"/>
          <w:sz w:val="28"/>
          <w:szCs w:val="28"/>
        </w:rPr>
        <w:t xml:space="preserve"> 592 С</w:t>
      </w:r>
      <w:r w:rsidR="00055264">
        <w:rPr>
          <w:color w:val="000000"/>
          <w:sz w:val="28"/>
          <w:szCs w:val="28"/>
        </w:rPr>
        <w:t>.</w:t>
      </w:r>
    </w:p>
    <w:sectPr w:rsidR="00090D60" w:rsidSect="00C96293">
      <w:footerReference w:type="default" r:id="rId1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C10" w:rsidRDefault="00960C10" w:rsidP="006212C3">
      <w:r>
        <w:separator/>
      </w:r>
    </w:p>
  </w:endnote>
  <w:endnote w:type="continuationSeparator" w:id="0">
    <w:p w:rsidR="00960C10" w:rsidRDefault="00960C10" w:rsidP="0062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4739"/>
      <w:docPartObj>
        <w:docPartGallery w:val="Page Numbers (Bottom of Page)"/>
        <w:docPartUnique/>
      </w:docPartObj>
    </w:sdtPr>
    <w:sdtContent>
      <w:p w:rsidR="00073EE2" w:rsidRDefault="00073EE2">
        <w:pPr>
          <w:pStyle w:val="ab"/>
          <w:jc w:val="center"/>
        </w:pPr>
        <w:fldSimple w:instr=" PAGE   \* MERGEFORMAT ">
          <w:r w:rsidR="0062210C">
            <w:rPr>
              <w:noProof/>
            </w:rPr>
            <w:t>28</w:t>
          </w:r>
        </w:fldSimple>
      </w:p>
    </w:sdtContent>
  </w:sdt>
  <w:p w:rsidR="00073EE2" w:rsidRDefault="00073E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C10" w:rsidRDefault="00960C10" w:rsidP="006212C3">
      <w:r>
        <w:separator/>
      </w:r>
    </w:p>
  </w:footnote>
  <w:footnote w:type="continuationSeparator" w:id="0">
    <w:p w:rsidR="00960C10" w:rsidRDefault="00960C10" w:rsidP="00621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815"/>
    <w:multiLevelType w:val="hybridMultilevel"/>
    <w:tmpl w:val="FB6E782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8471B"/>
    <w:multiLevelType w:val="multilevel"/>
    <w:tmpl w:val="3BA4654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74FD8"/>
    <w:multiLevelType w:val="hybridMultilevel"/>
    <w:tmpl w:val="D33ACEEE"/>
    <w:lvl w:ilvl="0" w:tplc="3A125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7C4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6F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B01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AC7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5AE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0C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0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68443D"/>
    <w:multiLevelType w:val="multilevel"/>
    <w:tmpl w:val="1158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138E4"/>
    <w:multiLevelType w:val="multilevel"/>
    <w:tmpl w:val="99968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40DAA"/>
    <w:multiLevelType w:val="multilevel"/>
    <w:tmpl w:val="AD9E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50ED4"/>
    <w:multiLevelType w:val="multilevel"/>
    <w:tmpl w:val="219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37279"/>
    <w:multiLevelType w:val="multilevel"/>
    <w:tmpl w:val="BCCC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D43AD"/>
    <w:multiLevelType w:val="hybridMultilevel"/>
    <w:tmpl w:val="A5541EF8"/>
    <w:lvl w:ilvl="0" w:tplc="ECB0D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0"/>
        <w:position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53B50"/>
    <w:multiLevelType w:val="multilevel"/>
    <w:tmpl w:val="5F3019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0">
    <w:nsid w:val="4B8162CF"/>
    <w:multiLevelType w:val="hybridMultilevel"/>
    <w:tmpl w:val="FBEE6D0A"/>
    <w:lvl w:ilvl="0" w:tplc="C214EE6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E1A1289"/>
    <w:multiLevelType w:val="multilevel"/>
    <w:tmpl w:val="AA6A4D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2F113B"/>
    <w:multiLevelType w:val="hybridMultilevel"/>
    <w:tmpl w:val="8CEE00B6"/>
    <w:lvl w:ilvl="0" w:tplc="C214EE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D75F9"/>
    <w:multiLevelType w:val="multilevel"/>
    <w:tmpl w:val="237238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3B7A21"/>
    <w:multiLevelType w:val="multilevel"/>
    <w:tmpl w:val="291A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B51856"/>
    <w:multiLevelType w:val="multilevel"/>
    <w:tmpl w:val="9ED008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69DE3FBD"/>
    <w:multiLevelType w:val="multilevel"/>
    <w:tmpl w:val="76D8CB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23AD5"/>
    <w:multiLevelType w:val="hybridMultilevel"/>
    <w:tmpl w:val="DCE61F54"/>
    <w:lvl w:ilvl="0" w:tplc="1EE831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2C55F7"/>
    <w:multiLevelType w:val="hybridMultilevel"/>
    <w:tmpl w:val="0978BFCC"/>
    <w:lvl w:ilvl="0" w:tplc="186AF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A6464C"/>
    <w:multiLevelType w:val="multilevel"/>
    <w:tmpl w:val="1AD8154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BE77D0"/>
    <w:multiLevelType w:val="multilevel"/>
    <w:tmpl w:val="778A5FC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912788"/>
    <w:multiLevelType w:val="hybridMultilevel"/>
    <w:tmpl w:val="B86CA5B2"/>
    <w:lvl w:ilvl="0" w:tplc="B0A65D18">
      <w:start w:val="1"/>
      <w:numFmt w:val="decimal"/>
      <w:lvlText w:val="%1"/>
      <w:lvlJc w:val="left"/>
      <w:pPr>
        <w:ind w:left="1418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20"/>
  </w:num>
  <w:num w:numId="5">
    <w:abstractNumId w:val="3"/>
  </w:num>
  <w:num w:numId="6">
    <w:abstractNumId w:val="16"/>
  </w:num>
  <w:num w:numId="7">
    <w:abstractNumId w:val="1"/>
  </w:num>
  <w:num w:numId="8">
    <w:abstractNumId w:val="10"/>
  </w:num>
  <w:num w:numId="9">
    <w:abstractNumId w:val="0"/>
  </w:num>
  <w:num w:numId="10">
    <w:abstractNumId w:val="17"/>
  </w:num>
  <w:num w:numId="11">
    <w:abstractNumId w:val="12"/>
  </w:num>
  <w:num w:numId="12">
    <w:abstractNumId w:val="18"/>
  </w:num>
  <w:num w:numId="13">
    <w:abstractNumId w:val="8"/>
  </w:num>
  <w:num w:numId="14">
    <w:abstractNumId w:val="7"/>
  </w:num>
  <w:num w:numId="15">
    <w:abstractNumId w:val="15"/>
  </w:num>
  <w:num w:numId="16">
    <w:abstractNumId w:val="9"/>
  </w:num>
  <w:num w:numId="17">
    <w:abstractNumId w:val="21"/>
  </w:num>
  <w:num w:numId="18">
    <w:abstractNumId w:val="13"/>
  </w:num>
  <w:num w:numId="19">
    <w:abstractNumId w:val="5"/>
  </w:num>
  <w:num w:numId="20">
    <w:abstractNumId w:val="19"/>
  </w:num>
  <w:num w:numId="21">
    <w:abstractNumId w:val="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7A"/>
    <w:rsid w:val="00001DED"/>
    <w:rsid w:val="0001235D"/>
    <w:rsid w:val="00016DDB"/>
    <w:rsid w:val="0001775D"/>
    <w:rsid w:val="00021792"/>
    <w:rsid w:val="00026EA1"/>
    <w:rsid w:val="00035033"/>
    <w:rsid w:val="00046F7E"/>
    <w:rsid w:val="00047C3B"/>
    <w:rsid w:val="00052A13"/>
    <w:rsid w:val="00055264"/>
    <w:rsid w:val="00055708"/>
    <w:rsid w:val="00073EE2"/>
    <w:rsid w:val="00090D60"/>
    <w:rsid w:val="00090DB2"/>
    <w:rsid w:val="000931A7"/>
    <w:rsid w:val="000B17BB"/>
    <w:rsid w:val="000C4345"/>
    <w:rsid w:val="000F0557"/>
    <w:rsid w:val="000F651C"/>
    <w:rsid w:val="00102720"/>
    <w:rsid w:val="001229A5"/>
    <w:rsid w:val="00122EB3"/>
    <w:rsid w:val="00134077"/>
    <w:rsid w:val="001349A3"/>
    <w:rsid w:val="00136A9B"/>
    <w:rsid w:val="001402D1"/>
    <w:rsid w:val="00144F9A"/>
    <w:rsid w:val="00151739"/>
    <w:rsid w:val="0017792B"/>
    <w:rsid w:val="001B1D9F"/>
    <w:rsid w:val="001C18B3"/>
    <w:rsid w:val="001E0C14"/>
    <w:rsid w:val="001E7067"/>
    <w:rsid w:val="001F42B0"/>
    <w:rsid w:val="001F79C9"/>
    <w:rsid w:val="00200574"/>
    <w:rsid w:val="002108C3"/>
    <w:rsid w:val="00224E67"/>
    <w:rsid w:val="002316BB"/>
    <w:rsid w:val="00233CC1"/>
    <w:rsid w:val="00234069"/>
    <w:rsid w:val="00243017"/>
    <w:rsid w:val="002711B2"/>
    <w:rsid w:val="002815EE"/>
    <w:rsid w:val="002845B7"/>
    <w:rsid w:val="0029763C"/>
    <w:rsid w:val="002C0411"/>
    <w:rsid w:val="00332891"/>
    <w:rsid w:val="00353281"/>
    <w:rsid w:val="003537A7"/>
    <w:rsid w:val="00355D12"/>
    <w:rsid w:val="00390FD6"/>
    <w:rsid w:val="0039432B"/>
    <w:rsid w:val="00396A95"/>
    <w:rsid w:val="003A671A"/>
    <w:rsid w:val="003B3BEF"/>
    <w:rsid w:val="003B756E"/>
    <w:rsid w:val="003B7F4A"/>
    <w:rsid w:val="003D28F2"/>
    <w:rsid w:val="003E5AD6"/>
    <w:rsid w:val="003F0A9B"/>
    <w:rsid w:val="00424250"/>
    <w:rsid w:val="0044204B"/>
    <w:rsid w:val="004544A2"/>
    <w:rsid w:val="004559E3"/>
    <w:rsid w:val="00466107"/>
    <w:rsid w:val="00493C8D"/>
    <w:rsid w:val="004A578A"/>
    <w:rsid w:val="004C04D9"/>
    <w:rsid w:val="004C361F"/>
    <w:rsid w:val="004C55CC"/>
    <w:rsid w:val="004E194D"/>
    <w:rsid w:val="004E498B"/>
    <w:rsid w:val="004F277A"/>
    <w:rsid w:val="005011E3"/>
    <w:rsid w:val="005037BB"/>
    <w:rsid w:val="005205F6"/>
    <w:rsid w:val="0052499F"/>
    <w:rsid w:val="00536245"/>
    <w:rsid w:val="00562DA5"/>
    <w:rsid w:val="00570337"/>
    <w:rsid w:val="00571D1B"/>
    <w:rsid w:val="005816E8"/>
    <w:rsid w:val="00581F4C"/>
    <w:rsid w:val="005A39B4"/>
    <w:rsid w:val="005A7B31"/>
    <w:rsid w:val="005D1942"/>
    <w:rsid w:val="005F631E"/>
    <w:rsid w:val="006212C3"/>
    <w:rsid w:val="0062210C"/>
    <w:rsid w:val="00644F43"/>
    <w:rsid w:val="00661FCF"/>
    <w:rsid w:val="006734D4"/>
    <w:rsid w:val="00676AA1"/>
    <w:rsid w:val="00682C16"/>
    <w:rsid w:val="006835AA"/>
    <w:rsid w:val="00684B12"/>
    <w:rsid w:val="00696C41"/>
    <w:rsid w:val="006A46B7"/>
    <w:rsid w:val="006A64A4"/>
    <w:rsid w:val="006B418B"/>
    <w:rsid w:val="006C0C52"/>
    <w:rsid w:val="006D5E61"/>
    <w:rsid w:val="006D680A"/>
    <w:rsid w:val="006E298E"/>
    <w:rsid w:val="006E2A5A"/>
    <w:rsid w:val="006F1A46"/>
    <w:rsid w:val="006F2679"/>
    <w:rsid w:val="006F7F82"/>
    <w:rsid w:val="0071130D"/>
    <w:rsid w:val="00717218"/>
    <w:rsid w:val="00721DA4"/>
    <w:rsid w:val="00731177"/>
    <w:rsid w:val="00746D3C"/>
    <w:rsid w:val="00760704"/>
    <w:rsid w:val="007613DF"/>
    <w:rsid w:val="00786150"/>
    <w:rsid w:val="007A1109"/>
    <w:rsid w:val="007D563F"/>
    <w:rsid w:val="008047FE"/>
    <w:rsid w:val="008127A7"/>
    <w:rsid w:val="00831AE9"/>
    <w:rsid w:val="00852EFA"/>
    <w:rsid w:val="00871870"/>
    <w:rsid w:val="00881668"/>
    <w:rsid w:val="00890E7A"/>
    <w:rsid w:val="008B2CBA"/>
    <w:rsid w:val="008C31BE"/>
    <w:rsid w:val="00934747"/>
    <w:rsid w:val="00960C10"/>
    <w:rsid w:val="00961041"/>
    <w:rsid w:val="00961530"/>
    <w:rsid w:val="00961809"/>
    <w:rsid w:val="009646A7"/>
    <w:rsid w:val="00964EA6"/>
    <w:rsid w:val="00975197"/>
    <w:rsid w:val="00975B05"/>
    <w:rsid w:val="009A4FF6"/>
    <w:rsid w:val="009A5BCD"/>
    <w:rsid w:val="009B2D8B"/>
    <w:rsid w:val="009C4AF1"/>
    <w:rsid w:val="009E5804"/>
    <w:rsid w:val="009F6DAE"/>
    <w:rsid w:val="00A034AD"/>
    <w:rsid w:val="00A26F4F"/>
    <w:rsid w:val="00A27779"/>
    <w:rsid w:val="00A32845"/>
    <w:rsid w:val="00A45201"/>
    <w:rsid w:val="00A655B8"/>
    <w:rsid w:val="00A734E2"/>
    <w:rsid w:val="00A736D1"/>
    <w:rsid w:val="00A91574"/>
    <w:rsid w:val="00AD5AF0"/>
    <w:rsid w:val="00AF4055"/>
    <w:rsid w:val="00B13631"/>
    <w:rsid w:val="00B14364"/>
    <w:rsid w:val="00B30767"/>
    <w:rsid w:val="00B34599"/>
    <w:rsid w:val="00B42272"/>
    <w:rsid w:val="00B45CFC"/>
    <w:rsid w:val="00B669F6"/>
    <w:rsid w:val="00B95A8F"/>
    <w:rsid w:val="00BA26AE"/>
    <w:rsid w:val="00BB3205"/>
    <w:rsid w:val="00BC3DC4"/>
    <w:rsid w:val="00BD107D"/>
    <w:rsid w:val="00BD17E4"/>
    <w:rsid w:val="00BD495C"/>
    <w:rsid w:val="00BF0E5B"/>
    <w:rsid w:val="00C00985"/>
    <w:rsid w:val="00C00F4D"/>
    <w:rsid w:val="00C109C6"/>
    <w:rsid w:val="00C20A9C"/>
    <w:rsid w:val="00C25E5C"/>
    <w:rsid w:val="00C373BF"/>
    <w:rsid w:val="00C506C4"/>
    <w:rsid w:val="00C576FE"/>
    <w:rsid w:val="00C60599"/>
    <w:rsid w:val="00C8187A"/>
    <w:rsid w:val="00C96293"/>
    <w:rsid w:val="00CA6DFB"/>
    <w:rsid w:val="00CE12CF"/>
    <w:rsid w:val="00CF19AC"/>
    <w:rsid w:val="00D01889"/>
    <w:rsid w:val="00D02ED7"/>
    <w:rsid w:val="00D073C1"/>
    <w:rsid w:val="00D127B5"/>
    <w:rsid w:val="00D14B15"/>
    <w:rsid w:val="00D368C1"/>
    <w:rsid w:val="00D6647E"/>
    <w:rsid w:val="00D75886"/>
    <w:rsid w:val="00D87655"/>
    <w:rsid w:val="00D929C6"/>
    <w:rsid w:val="00D95B54"/>
    <w:rsid w:val="00DA0122"/>
    <w:rsid w:val="00DA67ED"/>
    <w:rsid w:val="00DD06C2"/>
    <w:rsid w:val="00DD32F3"/>
    <w:rsid w:val="00DE1C63"/>
    <w:rsid w:val="00E0012A"/>
    <w:rsid w:val="00E0585A"/>
    <w:rsid w:val="00E17CBB"/>
    <w:rsid w:val="00E23453"/>
    <w:rsid w:val="00E24F93"/>
    <w:rsid w:val="00E26F18"/>
    <w:rsid w:val="00E3536E"/>
    <w:rsid w:val="00E43EE0"/>
    <w:rsid w:val="00E65218"/>
    <w:rsid w:val="00E95254"/>
    <w:rsid w:val="00EF4F3C"/>
    <w:rsid w:val="00F36FCE"/>
    <w:rsid w:val="00F50EB9"/>
    <w:rsid w:val="00F55286"/>
    <w:rsid w:val="00F615AE"/>
    <w:rsid w:val="00F75340"/>
    <w:rsid w:val="00F87F25"/>
    <w:rsid w:val="00F96E02"/>
    <w:rsid w:val="00FA6475"/>
    <w:rsid w:val="00FB4EA2"/>
    <w:rsid w:val="00FC1B49"/>
    <w:rsid w:val="00FE3E22"/>
    <w:rsid w:val="00FE5C41"/>
    <w:rsid w:val="00FE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27"/>
        <o:r id="V:Rule14" type="connector" idref="#_x0000_s1038"/>
        <o:r id="V:Rule15" type="connector" idref="#_x0000_s1036"/>
        <o:r id="V:Rule16" type="connector" idref="#_x0000_s1046"/>
        <o:r id="V:Rule17" type="connector" idref="#_x0000_s1045"/>
        <o:r id="V:Rule18" type="connector" idref="#_x0000_s1047"/>
        <o:r id="V:Rule19" type="connector" idref="#_x0000_s1048"/>
        <o:r id="V:Rule20" type="connector" idref="#_x0000_s1044"/>
        <o:r id="V:Rule21" type="connector" idref="#_x0000_s1049"/>
        <o:r id="V:Rule22" type="connector" idref="#_x0000_s1037"/>
        <o:r id="V:Rule23" type="connector" idref="#_x0000_s1034"/>
        <o:r id="V:Rule24" type="connector" idref="#_x0000_s1035"/>
        <o:r id="V:Rule26" type="connector" idref="#_x0000_s1064"/>
        <o:r id="V:Rule28" type="connector" idref="#_x0000_s1065"/>
        <o:r id="V:Rule30" type="connector" idref="#_x0000_s1066"/>
        <o:r id="V:Rule31" type="connector" idref="#_x0000_s1070"/>
        <o:r id="V:Rule32" type="connector" idref="#_x0000_s1071"/>
        <o:r id="V:Rule34" type="connector" idref="#_x0000_s1072"/>
        <o:r id="V:Rule35" type="connector" idref="#_x0000_s1073"/>
        <o:r id="V:Rule3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A2"/>
  </w:style>
  <w:style w:type="paragraph" w:styleId="1">
    <w:name w:val="heading 1"/>
    <w:basedOn w:val="a"/>
    <w:next w:val="a"/>
    <w:link w:val="10"/>
    <w:uiPriority w:val="9"/>
    <w:qFormat/>
    <w:rsid w:val="00FA64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0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9A3"/>
    <w:rPr>
      <w:b/>
      <w:bCs/>
    </w:rPr>
  </w:style>
  <w:style w:type="character" w:customStyle="1" w:styleId="apple-converted-space">
    <w:name w:val="apple-converted-space"/>
    <w:basedOn w:val="a0"/>
    <w:rsid w:val="001349A3"/>
  </w:style>
  <w:style w:type="paragraph" w:styleId="a4">
    <w:name w:val="Normal (Web)"/>
    <w:basedOn w:val="a"/>
    <w:uiPriority w:val="99"/>
    <w:unhideWhenUsed/>
    <w:rsid w:val="006F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F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68C1"/>
    <w:rPr>
      <w:color w:val="0000FF"/>
      <w:u w:val="single"/>
    </w:rPr>
  </w:style>
  <w:style w:type="table" w:styleId="a8">
    <w:name w:val="Table Grid"/>
    <w:basedOn w:val="a1"/>
    <w:uiPriority w:val="59"/>
    <w:rsid w:val="00284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EA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212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12C3"/>
  </w:style>
  <w:style w:type="paragraph" w:styleId="ab">
    <w:name w:val="footer"/>
    <w:basedOn w:val="a"/>
    <w:link w:val="ac"/>
    <w:uiPriority w:val="99"/>
    <w:unhideWhenUsed/>
    <w:rsid w:val="006212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2C3"/>
  </w:style>
  <w:style w:type="paragraph" w:styleId="ad">
    <w:name w:val="List Paragraph"/>
    <w:basedOn w:val="a"/>
    <w:uiPriority w:val="34"/>
    <w:qFormat/>
    <w:rsid w:val="00581F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6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FA6475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FA6475"/>
    <w:pPr>
      <w:spacing w:after="100" w:line="276" w:lineRule="auto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FA6475"/>
    <w:pPr>
      <w:spacing w:after="100" w:line="276" w:lineRule="auto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A6475"/>
    <w:pPr>
      <w:spacing w:after="100" w:line="276" w:lineRule="auto"/>
      <w:ind w:left="440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semiHidden/>
    <w:rsid w:val="00134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24">
    <w:name w:val="p24"/>
    <w:basedOn w:val="a"/>
    <w:rsid w:val="006A64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6A64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5">
    <w:name w:val="ft265"/>
    <w:basedOn w:val="a0"/>
    <w:rsid w:val="006A64A4"/>
  </w:style>
  <w:style w:type="character" w:customStyle="1" w:styleId="gkdropcap1">
    <w:name w:val="gk_dropcap1"/>
    <w:basedOn w:val="a0"/>
    <w:rsid w:val="00B34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/wikibank/%CF%EB%E0%F2%E5%E6%ED%EE%E5+%EF%EE%F0%F3%F7%E5%ED%E8%E5/" TargetMode="Externa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nki.ru/wikibank/%C1%E0%ED%EA%EE%E2%F1%EA%E0%FF+%EA%E0%F0%F2%E0/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i.ru/wikibank/%C2%E5%EA%F1%E5%EB%FC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://www.banki.ru/wikibank/%C0%EA%EA%F0%E5%E4%E8%F2%E8%E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nki.ru/wikibank/%C8%ED%EA%E0%F1%F1%EE/" TargetMode="Externa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72;&#1090;&#1080;&#1084;&#1072;\Desktop\&#1051;&#1080;&#1089;&#1090;%20Microsoft%20Office%20Excel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72;&#1090;&#1080;&#1084;&#1072;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72;&#1090;&#1080;&#1084;&#1072;\Desktop\&#1051;&#1080;&#1089;&#1090;%20Microsoft%20Office%20Excel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72;&#1090;&#1080;&#1084;&#1072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6"/>
  <c:chart>
    <c:autoTitleDeleted val="1"/>
    <c:plotArea>
      <c:layout>
        <c:manualLayout>
          <c:layoutTarget val="inner"/>
          <c:xMode val="edge"/>
          <c:yMode val="edge"/>
          <c:x val="0.26036329833770788"/>
          <c:y val="7.407407407407407E-2"/>
          <c:w val="0.65333814523184597"/>
          <c:h val="0.83309419655876404"/>
        </c:manualLayout>
      </c:layout>
      <c:barChart>
        <c:barDir val="bar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207 062</a:t>
                    </a:r>
                    <a:r>
                      <a:rPr lang="ru-RU"/>
                      <a:t> 413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20 225</a:t>
                    </a:r>
                    <a:r>
                      <a:rPr lang="ru-RU" baseline="0"/>
                      <a:t> 410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18 393</a:t>
                    </a:r>
                    <a:r>
                      <a:rPr lang="ru-RU"/>
                      <a:t> 944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17 670</a:t>
                    </a:r>
                    <a:r>
                      <a:rPr lang="ru-RU"/>
                      <a:t> 106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12 13</a:t>
                    </a:r>
                    <a:r>
                      <a:rPr lang="ru-RU"/>
                      <a:t>7</a:t>
                    </a:r>
                    <a:r>
                      <a:rPr lang="ru-RU" baseline="0"/>
                      <a:t> 596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 </a:t>
                    </a:r>
                    <a:r>
                      <a:rPr lang="ru-RU"/>
                      <a:t>479</a:t>
                    </a:r>
                    <a:r>
                      <a:rPr lang="ru-RU" baseline="0"/>
                      <a:t> 867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pPr>
                      <a:defRPr lang="ru-RU"/>
                    </a:pPr>
                    <a:r>
                      <a:rPr lang="ru-RU"/>
                      <a:t>7 751 754</a:t>
                    </a:r>
                    <a:endParaRPr lang="en-US"/>
                  </a:p>
                </c:rich>
              </c:tx>
              <c:spPr/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6 59</a:t>
                    </a:r>
                    <a:r>
                      <a:rPr lang="ru-RU"/>
                      <a:t>3</a:t>
                    </a:r>
                    <a:r>
                      <a:rPr lang="ru-RU" baseline="0"/>
                      <a:t> 559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4 697</a:t>
                    </a:r>
                    <a:r>
                      <a:rPr lang="ru-RU"/>
                      <a:t> 404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3 601</a:t>
                    </a:r>
                    <a:r>
                      <a:rPr lang="ru-RU"/>
                      <a:t> 393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Лист3!$A$1:$A$10</c:f>
              <c:strCache>
                <c:ptCount val="10"/>
                <c:pt idx="0">
                  <c:v>Сбербанк России</c:v>
                </c:pt>
                <c:pt idx="1">
                  <c:v>ВТБ 24</c:v>
                </c:pt>
                <c:pt idx="2">
                  <c:v>Газпромбанк</c:v>
                </c:pt>
                <c:pt idx="3">
                  <c:v>ВТБ  </c:v>
                </c:pt>
                <c:pt idx="4">
                  <c:v>Юникредит банк</c:v>
                </c:pt>
                <c:pt idx="5">
                  <c:v>Райффайзенбанк</c:v>
                </c:pt>
                <c:pt idx="6">
                  <c:v>Совкомбанк</c:v>
                </c:pt>
                <c:pt idx="7">
                  <c:v>Альфа – Банк</c:v>
                </c:pt>
                <c:pt idx="8">
                  <c:v>Тинькофф Банк</c:v>
                </c:pt>
                <c:pt idx="9">
                  <c:v>ФК Открытие</c:v>
                </c:pt>
              </c:strCache>
            </c:strRef>
          </c:cat>
          <c:val>
            <c:numRef>
              <c:f>Лист3!$B$1:$B$10</c:f>
              <c:numCache>
                <c:formatCode>#,##0</c:formatCode>
                <c:ptCount val="10"/>
                <c:pt idx="0">
                  <c:v>207062413</c:v>
                </c:pt>
                <c:pt idx="1">
                  <c:v>20225410</c:v>
                </c:pt>
                <c:pt idx="2">
                  <c:v>18392944</c:v>
                </c:pt>
                <c:pt idx="3">
                  <c:v>17670106</c:v>
                </c:pt>
                <c:pt idx="4">
                  <c:v>12137596</c:v>
                </c:pt>
                <c:pt idx="5">
                  <c:v>10479867</c:v>
                </c:pt>
                <c:pt idx="6">
                  <c:v>7751754</c:v>
                </c:pt>
                <c:pt idx="7">
                  <c:v>6593559</c:v>
                </c:pt>
                <c:pt idx="8">
                  <c:v>4697404</c:v>
                </c:pt>
                <c:pt idx="9">
                  <c:v>3601393</c:v>
                </c:pt>
              </c:numCache>
            </c:numRef>
          </c:val>
        </c:ser>
        <c:dLbls>
          <c:showVal val="1"/>
        </c:dLbls>
        <c:gapWidth val="75"/>
        <c:axId val="141768576"/>
        <c:axId val="137290112"/>
      </c:barChart>
      <c:valAx>
        <c:axId val="137290112"/>
        <c:scaling>
          <c:orientation val="minMax"/>
        </c:scaling>
        <c:axPos val="b"/>
        <c:numFmt formatCode="#,##0" sourceLinked="1"/>
        <c:majorTickMark val="none"/>
        <c:tickLblPos val="nextTo"/>
        <c:crossAx val="141768576"/>
        <c:crosses val="autoZero"/>
        <c:crossBetween val="between"/>
        <c:majorUnit val="50000000"/>
        <c:dispUnits>
          <c:builtInUnit val="thousands"/>
        </c:dispUnits>
      </c:valAx>
      <c:catAx>
        <c:axId val="141768576"/>
        <c:scaling>
          <c:orientation val="minMax"/>
        </c:scaling>
        <c:axPos val="l"/>
        <c:majorTickMark val="none"/>
        <c:tickLblPos val="nextTo"/>
        <c:crossAx val="137290112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Активы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83,0</a:t>
                    </a:r>
                  </a:p>
                </c:rich>
              </c:tx>
              <c:dLblPos val="inEnd"/>
              <c:showVal val="1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numRef>
              <c:f>Лист1!$B$1:$D$1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 formatCode="0.00">
                  <c:v>83</c:v>
                </c:pt>
                <c:pt idx="1">
                  <c:v>80.099999999999994</c:v>
                </c:pt>
                <c:pt idx="2">
                  <c:v>79.3</c:v>
                </c:pt>
              </c:numCache>
            </c:numRef>
          </c:val>
        </c:ser>
        <c:dLbls>
          <c:showVal val="1"/>
        </c:dLbls>
        <c:axId val="147154048"/>
        <c:axId val="147156352"/>
      </c:barChart>
      <c:catAx>
        <c:axId val="147154048"/>
        <c:scaling>
          <c:orientation val="minMax"/>
        </c:scaling>
        <c:axPos val="b"/>
        <c:numFmt formatCode="General" sourceLinked="1"/>
        <c:majorTickMark val="none"/>
        <c:tickLblPos val="nextTo"/>
        <c:crossAx val="147156352"/>
        <c:crosses val="autoZero"/>
        <c:auto val="1"/>
        <c:lblAlgn val="ctr"/>
        <c:lblOffset val="100"/>
      </c:catAx>
      <c:valAx>
        <c:axId val="147156352"/>
        <c:scaling>
          <c:orientation val="minMax"/>
        </c:scaling>
        <c:axPos val="l"/>
        <c:majorGridlines/>
        <c:numFmt formatCode="0.00" sourceLinked="1"/>
        <c:tickLblPos val="nextTo"/>
        <c:crossAx val="14715404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действующих банков</c:v>
                </c:pt>
              </c:strCache>
            </c:strRef>
          </c:tx>
          <c:dLbls>
            <c:dLbl>
              <c:idx val="0"/>
              <c:layout>
                <c:manualLayout>
                  <c:x val="-4.7222304759074907E-2"/>
                  <c:y val="-5.367705123816045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1136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4.6826724400857417E-2"/>
                  <c:y val="4.115242351462854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1108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3.6111111111111295E-2"/>
                  <c:y val="-2.880658436213982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1058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4.5240065122792446E-2"/>
                  <c:y val="5.248087232339200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1012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-2.5000000000000081E-2"/>
                  <c:y val="-4.938271604938319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978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-3.5320093989887925E-2"/>
                  <c:y val="5.866172133888699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956</a:t>
                    </a:r>
                  </a:p>
                </c:rich>
              </c:tx>
              <c:showVal val="1"/>
            </c:dLbl>
            <c:dLbl>
              <c:idx val="6"/>
              <c:layout>
                <c:manualLayout>
                  <c:x val="-2.4204372162154243E-2"/>
                  <c:y val="-3.397075365579305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923</a:t>
                    </a:r>
                  </a:p>
                </c:rich>
              </c:tx>
              <c:showVal val="1"/>
            </c:dLbl>
            <c:dLbl>
              <c:idx val="7"/>
              <c:layout>
                <c:manualLayout>
                  <c:x val="-4.7622287803223064E-2"/>
                  <c:y val="4.733286717538709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834</a:t>
                    </a:r>
                  </a:p>
                </c:rich>
              </c:tx>
              <c:showVal val="1"/>
            </c:dLbl>
            <c:dLbl>
              <c:idx val="8"/>
              <c:layout>
                <c:manualLayout>
                  <c:x val="-2.2022329041930314E-2"/>
                  <c:y val="-3.910254461435564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733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-4.6631184195265067E-2"/>
                  <c:y val="5.043099342311969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6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23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showVal val="1"/>
          </c:dLbls>
          <c:cat>
            <c:numRef>
              <c:f>Лист1!$B$1:$K$1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1136</c:v>
                </c:pt>
                <c:pt idx="1">
                  <c:v>1108</c:v>
                </c:pt>
                <c:pt idx="2">
                  <c:v>1058</c:v>
                </c:pt>
                <c:pt idx="3">
                  <c:v>1012</c:v>
                </c:pt>
                <c:pt idx="4">
                  <c:v>978</c:v>
                </c:pt>
                <c:pt idx="5">
                  <c:v>956</c:v>
                </c:pt>
                <c:pt idx="6">
                  <c:v>923</c:v>
                </c:pt>
                <c:pt idx="7">
                  <c:v>834</c:v>
                </c:pt>
                <c:pt idx="8">
                  <c:v>733</c:v>
                </c:pt>
                <c:pt idx="9">
                  <c:v>623</c:v>
                </c:pt>
              </c:numCache>
            </c:numRef>
          </c:val>
        </c:ser>
        <c:dLbls>
          <c:showVal val="1"/>
        </c:dLbls>
        <c:hiLowLines/>
        <c:marker val="1"/>
        <c:axId val="152811008"/>
        <c:axId val="152867968"/>
      </c:lineChart>
      <c:catAx>
        <c:axId val="1528110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</c:title>
        <c:numFmt formatCode="General" sourceLinked="0"/>
        <c:majorTickMark val="none"/>
        <c:tickLblPos val="nextTo"/>
        <c:crossAx val="152867968"/>
        <c:crosses val="autoZero"/>
        <c:auto val="1"/>
        <c:lblAlgn val="ctr"/>
        <c:lblOffset val="100"/>
        <c:tickLblSkip val="1"/>
        <c:tickMarkSkip val="3"/>
      </c:catAx>
      <c:valAx>
        <c:axId val="1528679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</c:title>
        <c:numFmt formatCode="General" sourceLinked="1"/>
        <c:tickLblPos val="nextTo"/>
        <c:crossAx val="152811008"/>
        <c:crosses val="autoZero"/>
        <c:crossBetween val="between"/>
      </c:valAx>
      <c:spPr>
        <a:ln>
          <a:solidFill>
            <a:schemeClr val="bg1"/>
          </a:solidFill>
        </a:ln>
      </c:spPr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Лист4!$B$1</c:f>
              <c:strCache>
                <c:ptCount val="1"/>
                <c:pt idx="0">
                  <c:v>Финансовый результата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Лист4!$A$2:$A$4</c:f>
              <c:strCache>
                <c:ptCount val="3"/>
                <c:pt idx="0">
                  <c:v>январь-февраль 2016 года</c:v>
                </c:pt>
                <c:pt idx="1">
                  <c:v>2016 год</c:v>
                </c:pt>
                <c:pt idx="2">
                  <c:v>январь-февраль 2017 года</c:v>
                </c:pt>
              </c:strCache>
            </c:strRef>
          </c:cat>
          <c:val>
            <c:numRef>
              <c:f>Лист4!$B$2:$B$4</c:f>
              <c:numCache>
                <c:formatCode>General</c:formatCode>
                <c:ptCount val="3"/>
                <c:pt idx="0">
                  <c:v>82</c:v>
                </c:pt>
                <c:pt idx="1">
                  <c:v>930</c:v>
                </c:pt>
                <c:pt idx="2">
                  <c:v>212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Резервы на возможные потери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Лист4!$A$2:$A$4</c:f>
              <c:strCache>
                <c:ptCount val="3"/>
                <c:pt idx="0">
                  <c:v>январь-февраль 2016 года</c:v>
                </c:pt>
                <c:pt idx="1">
                  <c:v>2016 год</c:v>
                </c:pt>
                <c:pt idx="2">
                  <c:v>январь-февраль 2017 года</c:v>
                </c:pt>
              </c:strCache>
            </c:strRef>
          </c:cat>
          <c:val>
            <c:numRef>
              <c:f>Лист4!$C$2:$C$4</c:f>
              <c:numCache>
                <c:formatCode>General</c:formatCode>
                <c:ptCount val="3"/>
                <c:pt idx="0">
                  <c:v>145</c:v>
                </c:pt>
                <c:pt idx="1">
                  <c:v>188</c:v>
                </c:pt>
                <c:pt idx="2">
                  <c:v>107</c:v>
                </c:pt>
              </c:numCache>
            </c:numRef>
          </c:val>
        </c:ser>
        <c:dLbls>
          <c:showVal val="1"/>
        </c:dLbls>
        <c:axId val="154158976"/>
        <c:axId val="154363392"/>
      </c:barChart>
      <c:catAx>
        <c:axId val="154158976"/>
        <c:scaling>
          <c:orientation val="minMax"/>
        </c:scaling>
        <c:axPos val="b"/>
        <c:majorTickMark val="none"/>
        <c:tickLblPos val="nextTo"/>
        <c:crossAx val="154363392"/>
        <c:crosses val="autoZero"/>
        <c:auto val="1"/>
        <c:lblAlgn val="ctr"/>
        <c:lblOffset val="100"/>
      </c:catAx>
      <c:valAx>
        <c:axId val="154363392"/>
        <c:scaling>
          <c:orientation val="minMax"/>
          <c:max val="1000"/>
          <c:min val="0"/>
        </c:scaling>
        <c:axPos val="l"/>
        <c:majorGridlines/>
        <c:numFmt formatCode="General" sourceLinked="1"/>
        <c:majorTickMark val="none"/>
        <c:tickLblPos val="nextTo"/>
        <c:crossAx val="154158976"/>
        <c:crosses val="autoZero"/>
        <c:crossBetween val="between"/>
        <c:majorUnit val="200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B7B97-C562-4A57-A118-18C1122F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31</Pages>
  <Words>6951</Words>
  <Characters>39626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170</cp:revision>
  <dcterms:created xsi:type="dcterms:W3CDTF">2017-05-17T18:26:00Z</dcterms:created>
  <dcterms:modified xsi:type="dcterms:W3CDTF">2017-05-28T21:25:00Z</dcterms:modified>
</cp:coreProperties>
</file>