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290E" w14:textId="2E0BB3A6" w:rsidR="00F764B3" w:rsidRPr="00A01CE6" w:rsidRDefault="00F65453" w:rsidP="00F764B3">
      <w:pPr>
        <w:jc w:val="center"/>
        <w:rPr>
          <w:szCs w:val="28"/>
        </w:rPr>
      </w:pPr>
      <w:bookmarkStart w:id="0" w:name="_Toc485376807"/>
      <w:r>
        <w:rPr>
          <w:noProof/>
          <w:szCs w:val="28"/>
        </w:rPr>
        <w:drawing>
          <wp:inline distT="0" distB="0" distL="0" distR="0" wp14:anchorId="11F7A6B2" wp14:editId="58D0BC51">
            <wp:extent cx="6116320" cy="865505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ликанов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4B3" w:rsidRPr="00A01CE6">
        <w:rPr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Cs w:val="0"/>
          <w:color w:val="auto"/>
          <w:szCs w:val="24"/>
        </w:rPr>
        <w:id w:val="-159107709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31D843D9" w14:textId="088F1BAE" w:rsidR="00F764B3" w:rsidRPr="00A01CE6" w:rsidRDefault="00F764B3" w:rsidP="00F764B3">
          <w:pPr>
            <w:pStyle w:val="a7"/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A01CE6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2853797D" w14:textId="4B718022" w:rsidR="00F764B3" w:rsidRPr="00A01CE6" w:rsidRDefault="00F764B3" w:rsidP="00F764B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r w:rsidRPr="00A01CE6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A01CE6">
            <w:rPr>
              <w:rFonts w:ascii="Times New Roman" w:hAnsi="Times New Roman"/>
              <w:sz w:val="28"/>
              <w:szCs w:val="28"/>
            </w:rPr>
            <w:instrText>TOC \o "1-3" \h \z \u</w:instrText>
          </w:r>
          <w:r w:rsidRPr="00A01CE6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486809831" w:history="1">
            <w:r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Введение</w:t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_Toc486809831 \h </w:instrText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86AC8" w14:textId="77777777" w:rsidR="00F764B3" w:rsidRPr="00A01CE6" w:rsidRDefault="00026D23" w:rsidP="00F764B3">
          <w:pPr>
            <w:pStyle w:val="21"/>
            <w:tabs>
              <w:tab w:val="left" w:pos="84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32" w:history="1"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1.</w:t>
            </w:r>
            <w:r w:rsidR="00F764B3" w:rsidRPr="00A01CE6">
              <w:rPr>
                <w:rFonts w:ascii="Times New Roman" w:eastAsiaTheme="minorEastAsia" w:hAnsi="Times New Roman"/>
                <w:b w:val="0"/>
                <w:bCs w:val="0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Теоретико-методологические проблемы исследования влияния типа темперамента на выбор жанра музыки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_Toc486809832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D5413D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3" w:history="1"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Понятие темперамента в психологии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_Toc486809833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49F0B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4" w:history="1"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1.2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Характеристика классических типов темперамента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_Toc486809834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659B0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5" w:history="1"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1.3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Темперамент в музыкальной психологии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_Toc486809835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6B95F8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6" w:history="1"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1.4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Понятие жанра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_Toc486809836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652D8D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7" w:history="1"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1.5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Виды жанров и их особенности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_Toc486809837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147A0" w14:textId="77777777" w:rsidR="00F764B3" w:rsidRPr="00A01CE6" w:rsidRDefault="00026D23" w:rsidP="00F764B3">
          <w:pPr>
            <w:pStyle w:val="21"/>
            <w:tabs>
              <w:tab w:val="left" w:pos="84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38" w:history="1">
            <w:r w:rsidR="00F764B3" w:rsidRPr="00A01CE6">
              <w:rPr>
                <w:rStyle w:val="a8"/>
                <w:rFonts w:ascii="Times New Roman" w:eastAsia="Times New Roman" w:hAnsi="Times New Roman"/>
                <w:b w:val="0"/>
                <w:noProof/>
                <w:sz w:val="28"/>
                <w:szCs w:val="28"/>
              </w:rPr>
              <w:t>2.</w:t>
            </w:r>
            <w:r w:rsidR="00F764B3" w:rsidRPr="00A01CE6">
              <w:rPr>
                <w:rFonts w:ascii="Times New Roman" w:eastAsiaTheme="minorEastAsia" w:hAnsi="Times New Roman"/>
                <w:b w:val="0"/>
                <w:bCs w:val="0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eastAsia="Times New Roman" w:hAnsi="Times New Roman"/>
                <w:b w:val="0"/>
                <w:noProof/>
                <w:sz w:val="28"/>
                <w:szCs w:val="28"/>
              </w:rPr>
              <w:t>Эмпирическое исследование влияния типа темперамента на выбор жанра музыки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_Toc486809838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590F3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39" w:history="1"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2.1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Процедура и методики исследования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_Toc486809839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46B397" w14:textId="77777777" w:rsidR="00F764B3" w:rsidRPr="00A01CE6" w:rsidRDefault="00026D23" w:rsidP="00F764B3">
          <w:pPr>
            <w:pStyle w:val="31"/>
            <w:tabs>
              <w:tab w:val="left" w:pos="1120"/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809840" w:history="1"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2.2</w:t>
            </w:r>
            <w:r w:rsidR="00F764B3" w:rsidRPr="00A01CE6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="00F764B3" w:rsidRPr="00A01CE6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Анализ полученных данных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_Toc486809840 \h </w:instrTex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F764B3" w:rsidRPr="00A01CE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45E42" w14:textId="6996A3D8" w:rsidR="00F764B3" w:rsidRPr="00A01CE6" w:rsidRDefault="00026D23" w:rsidP="00F764B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41" w:history="1"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Заключение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_Toc486809841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0B881" w14:textId="0D759781" w:rsidR="00F764B3" w:rsidRPr="00A01CE6" w:rsidRDefault="00026D23" w:rsidP="00F764B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42" w:history="1"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Список использованных источников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_Toc486809842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14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3330D9" w14:textId="5289406D" w:rsidR="00F764B3" w:rsidRPr="00A01CE6" w:rsidRDefault="00026D23" w:rsidP="00F764B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43" w:history="1"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Приложение А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_Toc486809843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15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5E05A" w14:textId="5B5EC397" w:rsidR="00F764B3" w:rsidRPr="00A01CE6" w:rsidRDefault="00026D23" w:rsidP="00F764B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/>
              <w:b w:val="0"/>
              <w:bCs w:val="0"/>
              <w:noProof/>
              <w:sz w:val="28"/>
              <w:szCs w:val="28"/>
            </w:rPr>
          </w:pPr>
          <w:hyperlink w:anchor="_Toc486809844" w:history="1"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Приложен</w:t>
            </w:r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и</w:t>
            </w:r>
            <w:r w:rsidR="00F764B3" w:rsidRPr="00A01CE6">
              <w:rPr>
                <w:rStyle w:val="a8"/>
                <w:rFonts w:ascii="Times New Roman" w:hAnsi="Times New Roman"/>
                <w:b w:val="0"/>
                <w:noProof/>
                <w:sz w:val="28"/>
                <w:szCs w:val="28"/>
              </w:rPr>
              <w:t>е Б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_Toc486809844 \h </w:instrTex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17</w:t>
            </w:r>
            <w:r w:rsidR="00F764B3" w:rsidRPr="00A01CE6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AF9B4C" w14:textId="775DEFB5" w:rsidR="00F764B3" w:rsidRPr="00A01CE6" w:rsidRDefault="00F764B3" w:rsidP="00F764B3">
          <w:pPr>
            <w:spacing w:line="360" w:lineRule="auto"/>
            <w:rPr>
              <w:szCs w:val="28"/>
            </w:rPr>
          </w:pPr>
          <w:r w:rsidRPr="00A01CE6">
            <w:rPr>
              <w:b/>
              <w:bCs/>
              <w:noProof/>
              <w:szCs w:val="28"/>
            </w:rPr>
            <w:fldChar w:fldCharType="end"/>
          </w:r>
        </w:p>
      </w:sdtContent>
    </w:sdt>
    <w:p w14:paraId="33E6ECC7" w14:textId="6AF74CFB" w:rsidR="00563A26" w:rsidRPr="00A01CE6" w:rsidRDefault="009E2810" w:rsidP="00F764B3">
      <w:pPr>
        <w:jc w:val="center"/>
        <w:rPr>
          <w:szCs w:val="28"/>
        </w:rPr>
      </w:pPr>
      <w:r w:rsidRPr="00A01CE6">
        <w:br w:type="page"/>
      </w:r>
    </w:p>
    <w:p w14:paraId="686D50DE" w14:textId="748C8A8D" w:rsidR="00C10818" w:rsidRPr="00A01CE6" w:rsidRDefault="009109BA" w:rsidP="00104EDD">
      <w:pPr>
        <w:pStyle w:val="1"/>
      </w:pPr>
      <w:bookmarkStart w:id="1" w:name="_Toc486809831"/>
      <w:r w:rsidRPr="00A01CE6">
        <w:lastRenderedPageBreak/>
        <w:t>ВВЕДЕНИЕ</w:t>
      </w:r>
      <w:bookmarkEnd w:id="0"/>
      <w:bookmarkEnd w:id="1"/>
    </w:p>
    <w:p w14:paraId="44C43F6C" w14:textId="77777777" w:rsidR="00F77EE5" w:rsidRPr="00A01CE6" w:rsidRDefault="00F77EE5" w:rsidP="00330823">
      <w:pPr>
        <w:spacing w:line="360" w:lineRule="auto"/>
        <w:jc w:val="center"/>
        <w:rPr>
          <w:szCs w:val="28"/>
        </w:rPr>
      </w:pPr>
    </w:p>
    <w:p w14:paraId="7AD9994C" w14:textId="21D81A8D" w:rsidR="008C7726" w:rsidRPr="00A01CE6" w:rsidRDefault="0073118F" w:rsidP="008D57EE">
      <w:pPr>
        <w:spacing w:line="360" w:lineRule="auto"/>
        <w:ind w:firstLine="708"/>
        <w:jc w:val="both"/>
        <w:rPr>
          <w:rFonts w:ascii="Helvetica" w:eastAsia="Times New Roman" w:hAnsi="Helvetica"/>
          <w:color w:val="333333"/>
          <w:szCs w:val="28"/>
        </w:rPr>
      </w:pPr>
      <w:r w:rsidRPr="00A01CE6">
        <w:rPr>
          <w:szCs w:val="28"/>
        </w:rPr>
        <w:t>21 век. Человечество вступило в информационную эру. Сейчас мы не можем представить жизнь без простейших источников информации, таких как телевидение, поисковые системы, социальные сети, даже радио и газеты. Коммуникационные технологии достигли такого уровня, что мы можем получить любую информацию</w:t>
      </w:r>
      <w:r w:rsidR="00866436" w:rsidRPr="00A01CE6">
        <w:rPr>
          <w:szCs w:val="28"/>
        </w:rPr>
        <w:t xml:space="preserve"> буквально за несколько минут</w:t>
      </w:r>
      <w:r w:rsidRPr="00A01CE6">
        <w:rPr>
          <w:szCs w:val="28"/>
        </w:rPr>
        <w:t xml:space="preserve">, будь то новость, видео, изображение или просто </w:t>
      </w:r>
      <w:r w:rsidR="00866436" w:rsidRPr="00A01CE6">
        <w:rPr>
          <w:szCs w:val="28"/>
        </w:rPr>
        <w:t xml:space="preserve">музыкальный трек. В наше время мы можем послушать любой недавно вышедший хит любого жанра. Уже никого не удивляют люди, идущие в наушниках и напевающие себе под нос какую-нибудь музыку. В один день </w:t>
      </w:r>
      <w:r w:rsidR="00AD27AF" w:rsidRPr="00A01CE6">
        <w:rPr>
          <w:szCs w:val="28"/>
        </w:rPr>
        <w:t>нас</w:t>
      </w:r>
      <w:r w:rsidR="00866436" w:rsidRPr="00A01CE6">
        <w:rPr>
          <w:szCs w:val="28"/>
        </w:rPr>
        <w:t xml:space="preserve"> заинтересовал один вопрос: а есть ли зависимость в выборе жанра музыки от типа темперамента человека</w:t>
      </w:r>
      <w:r w:rsidR="000D3121" w:rsidRPr="00A01CE6">
        <w:rPr>
          <w:szCs w:val="28"/>
        </w:rPr>
        <w:t xml:space="preserve">, то есть от того, что является врожденным, в отличие от того же характера? И возможно ли как-то влиять на массы, используя эти знания? Данную проблему </w:t>
      </w:r>
      <w:r w:rsidR="003E5C2F" w:rsidRPr="00A01CE6">
        <w:rPr>
          <w:szCs w:val="28"/>
        </w:rPr>
        <w:t>мы считаем</w:t>
      </w:r>
      <w:r w:rsidR="000D3121" w:rsidRPr="00A01CE6">
        <w:rPr>
          <w:szCs w:val="28"/>
        </w:rPr>
        <w:t xml:space="preserve"> актуальной, потому что </w:t>
      </w:r>
      <w:r w:rsidR="00F77EE5" w:rsidRPr="00A01CE6">
        <w:rPr>
          <w:szCs w:val="28"/>
        </w:rPr>
        <w:t>музыку слушает почти каждый, и мы обязаны выяснить, как действует музыка на психику общества, в том числе и на нашу с вами психику.</w:t>
      </w:r>
      <w:r w:rsidR="008C7726" w:rsidRPr="00A01CE6">
        <w:rPr>
          <w:rFonts w:ascii="Helvetica" w:eastAsia="Times New Roman" w:hAnsi="Helvetica"/>
          <w:color w:val="333333"/>
          <w:szCs w:val="28"/>
        </w:rPr>
        <w:t xml:space="preserve"> </w:t>
      </w:r>
    </w:p>
    <w:p w14:paraId="37C1E5DB" w14:textId="724CE10A" w:rsidR="0073118F" w:rsidRPr="00A01CE6" w:rsidRDefault="009A6278" w:rsidP="00104EDD">
      <w:pPr>
        <w:spacing w:line="360" w:lineRule="auto"/>
        <w:ind w:firstLine="708"/>
        <w:jc w:val="both"/>
        <w:rPr>
          <w:szCs w:val="28"/>
        </w:rPr>
      </w:pPr>
      <w:r w:rsidRPr="00A01CE6">
        <w:rPr>
          <w:szCs w:val="28"/>
        </w:rPr>
        <w:t xml:space="preserve">Итак, целью данного исследования изучение </w:t>
      </w:r>
      <w:r w:rsidR="009C1703" w:rsidRPr="00A01CE6">
        <w:rPr>
          <w:szCs w:val="28"/>
        </w:rPr>
        <w:t>влияния темперамента на выбор жанра музыки.</w:t>
      </w:r>
    </w:p>
    <w:p w14:paraId="1F3431F2" w14:textId="77777777" w:rsidR="003E5C2F" w:rsidRPr="00A01CE6" w:rsidRDefault="003E5C2F" w:rsidP="00104EDD">
      <w:pPr>
        <w:spacing w:line="360" w:lineRule="auto"/>
        <w:ind w:firstLine="708"/>
        <w:jc w:val="both"/>
        <w:rPr>
          <w:szCs w:val="28"/>
        </w:rPr>
      </w:pPr>
      <w:r w:rsidRPr="00A01CE6">
        <w:rPr>
          <w:szCs w:val="28"/>
        </w:rPr>
        <w:t>Объектом исследования является темперамент как психическое свойство личности. Предметом – связь темперамента и предпочитаемого жанра музыки.</w:t>
      </w:r>
    </w:p>
    <w:p w14:paraId="595BDB95" w14:textId="4EA123A9" w:rsidR="00F77EE5" w:rsidRPr="00A01CE6" w:rsidRDefault="009109BA" w:rsidP="00104EDD">
      <w:pPr>
        <w:spacing w:line="360" w:lineRule="auto"/>
        <w:ind w:firstLine="708"/>
        <w:jc w:val="both"/>
        <w:rPr>
          <w:szCs w:val="28"/>
        </w:rPr>
      </w:pPr>
      <w:r w:rsidRPr="00A01CE6">
        <w:rPr>
          <w:szCs w:val="28"/>
        </w:rPr>
        <w:t xml:space="preserve">Гипотеза: </w:t>
      </w:r>
      <w:r w:rsidR="00F77EE5" w:rsidRPr="00A01CE6">
        <w:rPr>
          <w:szCs w:val="28"/>
        </w:rPr>
        <w:t xml:space="preserve">Я предполагаю, что </w:t>
      </w:r>
      <w:r w:rsidR="00CC60D2" w:rsidRPr="00A01CE6">
        <w:rPr>
          <w:szCs w:val="28"/>
        </w:rPr>
        <w:t xml:space="preserve">существует связь между темпераментом </w:t>
      </w:r>
      <w:r w:rsidR="00861013" w:rsidRPr="00A01CE6">
        <w:rPr>
          <w:szCs w:val="28"/>
        </w:rPr>
        <w:t xml:space="preserve">личности </w:t>
      </w:r>
      <w:r w:rsidR="00CC60D2" w:rsidRPr="00A01CE6">
        <w:rPr>
          <w:szCs w:val="28"/>
        </w:rPr>
        <w:t xml:space="preserve">и предпочитаемым </w:t>
      </w:r>
      <w:r w:rsidR="00E202C9" w:rsidRPr="00A01CE6">
        <w:rPr>
          <w:szCs w:val="28"/>
        </w:rPr>
        <w:t>ей</w:t>
      </w:r>
      <w:r w:rsidR="00861013" w:rsidRPr="00A01CE6">
        <w:rPr>
          <w:szCs w:val="28"/>
        </w:rPr>
        <w:t xml:space="preserve"> </w:t>
      </w:r>
      <w:r w:rsidR="00CC60D2" w:rsidRPr="00A01CE6">
        <w:rPr>
          <w:szCs w:val="28"/>
        </w:rPr>
        <w:t>жанром музыки</w:t>
      </w:r>
      <w:r w:rsidR="00F77EE5" w:rsidRPr="00A01CE6">
        <w:rPr>
          <w:szCs w:val="28"/>
        </w:rPr>
        <w:t xml:space="preserve">. </w:t>
      </w:r>
    </w:p>
    <w:p w14:paraId="16B35E91" w14:textId="3DD7EA0F" w:rsidR="009109BA" w:rsidRPr="00A01CE6" w:rsidRDefault="009109BA" w:rsidP="00104EDD">
      <w:pPr>
        <w:spacing w:line="360" w:lineRule="auto"/>
        <w:ind w:firstLine="708"/>
        <w:jc w:val="both"/>
        <w:rPr>
          <w:szCs w:val="28"/>
        </w:rPr>
      </w:pPr>
      <w:r w:rsidRPr="00A01CE6">
        <w:rPr>
          <w:szCs w:val="28"/>
        </w:rPr>
        <w:t>В связи с поставленной целью исследования были поставлены следующие задачи:</w:t>
      </w:r>
    </w:p>
    <w:p w14:paraId="4EAC2A19" w14:textId="0E57DEF0" w:rsidR="009109BA" w:rsidRPr="00A01CE6" w:rsidRDefault="001F7491" w:rsidP="001F7491">
      <w:pPr>
        <w:spacing w:line="360" w:lineRule="auto"/>
        <w:ind w:firstLine="360"/>
        <w:jc w:val="both"/>
        <w:rPr>
          <w:szCs w:val="28"/>
        </w:rPr>
      </w:pPr>
      <w:r w:rsidRPr="00A01CE6">
        <w:rPr>
          <w:bCs/>
          <w:szCs w:val="28"/>
        </w:rPr>
        <w:t>-</w:t>
      </w:r>
      <w:r w:rsidRPr="00A01CE6">
        <w:rPr>
          <w:bCs/>
          <w:szCs w:val="28"/>
        </w:rPr>
        <w:tab/>
      </w:r>
      <w:r w:rsidR="009109BA" w:rsidRPr="00A01CE6">
        <w:rPr>
          <w:szCs w:val="28"/>
        </w:rPr>
        <w:t>Теоретическое</w:t>
      </w:r>
      <w:r w:rsidRPr="00A01CE6">
        <w:rPr>
          <w:szCs w:val="28"/>
        </w:rPr>
        <w:t xml:space="preserve"> </w:t>
      </w:r>
      <w:r w:rsidR="009109BA" w:rsidRPr="00A01CE6">
        <w:rPr>
          <w:szCs w:val="28"/>
        </w:rPr>
        <w:t xml:space="preserve">исследование понятия темперамента: </w:t>
      </w:r>
      <w:r w:rsidR="00404FA6" w:rsidRPr="00A01CE6">
        <w:rPr>
          <w:szCs w:val="28"/>
        </w:rPr>
        <w:t>характеристика</w:t>
      </w:r>
      <w:r w:rsidR="009109BA" w:rsidRPr="00A01CE6">
        <w:rPr>
          <w:szCs w:val="28"/>
        </w:rPr>
        <w:t>, свойства, особенности</w:t>
      </w:r>
    </w:p>
    <w:p w14:paraId="45E8B00F" w14:textId="4A2D46FC" w:rsidR="009109BA" w:rsidRPr="00A01CE6" w:rsidRDefault="001F7491" w:rsidP="001F7491">
      <w:pPr>
        <w:spacing w:line="360" w:lineRule="auto"/>
        <w:ind w:firstLine="360"/>
        <w:jc w:val="both"/>
        <w:rPr>
          <w:szCs w:val="28"/>
        </w:rPr>
      </w:pPr>
      <w:r w:rsidRPr="00A01CE6">
        <w:rPr>
          <w:szCs w:val="28"/>
        </w:rPr>
        <w:t xml:space="preserve">- </w:t>
      </w:r>
      <w:r w:rsidR="009109BA" w:rsidRPr="00A01CE6">
        <w:rPr>
          <w:szCs w:val="28"/>
        </w:rPr>
        <w:t>Теоретическое исследование понятия темпер</w:t>
      </w:r>
      <w:r w:rsidR="004742D7" w:rsidRPr="00A01CE6">
        <w:rPr>
          <w:szCs w:val="28"/>
        </w:rPr>
        <w:t>амента в музыкальной психологии, а также понятие жанра и история возникновения нескольких жанров</w:t>
      </w:r>
    </w:p>
    <w:p w14:paraId="1AF7A847" w14:textId="5AA97DBD" w:rsidR="009109BA" w:rsidRPr="00A01CE6" w:rsidRDefault="001F7491" w:rsidP="001F7491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Cs w:val="28"/>
        </w:rPr>
      </w:pPr>
      <w:r w:rsidRPr="00A01CE6">
        <w:rPr>
          <w:szCs w:val="28"/>
        </w:rPr>
        <w:t xml:space="preserve">- </w:t>
      </w:r>
      <w:r w:rsidR="009109BA" w:rsidRPr="00A01CE6">
        <w:rPr>
          <w:szCs w:val="28"/>
        </w:rPr>
        <w:t xml:space="preserve">Подбор диагностического материала и проведение эмпирического исследования. </w:t>
      </w:r>
    </w:p>
    <w:p w14:paraId="5FFC8FFB" w14:textId="29E83725" w:rsidR="009109BA" w:rsidRPr="00A01CE6" w:rsidRDefault="001F7491" w:rsidP="001F7491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Cs w:val="28"/>
        </w:rPr>
      </w:pPr>
      <w:r w:rsidRPr="00A01CE6">
        <w:rPr>
          <w:szCs w:val="28"/>
        </w:rPr>
        <w:lastRenderedPageBreak/>
        <w:t>-</w:t>
      </w:r>
      <w:r w:rsidRPr="00A01CE6">
        <w:rPr>
          <w:szCs w:val="28"/>
        </w:rPr>
        <w:tab/>
      </w:r>
      <w:r w:rsidR="009109BA" w:rsidRPr="00A01CE6">
        <w:rPr>
          <w:szCs w:val="28"/>
        </w:rPr>
        <w:t xml:space="preserve">Анализ и интерпретация полученных данных </w:t>
      </w:r>
    </w:p>
    <w:p w14:paraId="3403C55C" w14:textId="07BE7EBC" w:rsidR="00F77EE5" w:rsidRPr="00A01CE6" w:rsidRDefault="001F7491" w:rsidP="00104EDD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Cs w:val="28"/>
        </w:rPr>
      </w:pPr>
      <w:r w:rsidRPr="00A01CE6">
        <w:rPr>
          <w:szCs w:val="28"/>
        </w:rPr>
        <w:t>-</w:t>
      </w:r>
      <w:r w:rsidRPr="00A01CE6">
        <w:rPr>
          <w:szCs w:val="28"/>
        </w:rPr>
        <w:tab/>
      </w:r>
      <w:r w:rsidR="009109BA" w:rsidRPr="00A01CE6">
        <w:rPr>
          <w:szCs w:val="28"/>
        </w:rPr>
        <w:t>Выводы о подтверждении или опровержении поставленной гипотезы.</w:t>
      </w:r>
    </w:p>
    <w:p w14:paraId="47369636" w14:textId="77777777" w:rsidR="00861013" w:rsidRPr="00A01CE6" w:rsidRDefault="00861013" w:rsidP="00E202C9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Cs w:val="28"/>
        </w:rPr>
      </w:pPr>
      <w:r w:rsidRPr="00A01CE6">
        <w:rPr>
          <w:szCs w:val="28"/>
        </w:rPr>
        <w:t>Для реализации поставленных задач были использованы методы и методики:</w:t>
      </w:r>
    </w:p>
    <w:p w14:paraId="142D7E4C" w14:textId="77E38535" w:rsidR="00861013" w:rsidRPr="00A01CE6" w:rsidRDefault="00E202C9" w:rsidP="00E202C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01CE6">
        <w:rPr>
          <w:szCs w:val="28"/>
        </w:rPr>
        <w:t>М</w:t>
      </w:r>
      <w:r w:rsidR="00861013" w:rsidRPr="00A01CE6">
        <w:rPr>
          <w:szCs w:val="28"/>
        </w:rPr>
        <w:t>етод теоретического анализа научно-психологической литературы;</w:t>
      </w:r>
    </w:p>
    <w:p w14:paraId="44661CE0" w14:textId="4274D23C" w:rsidR="00E202C9" w:rsidRPr="00A01CE6" w:rsidRDefault="00E202C9" w:rsidP="00E202C9">
      <w:pPr>
        <w:pStyle w:val="a5"/>
        <w:numPr>
          <w:ilvl w:val="0"/>
          <w:numId w:val="32"/>
        </w:numPr>
        <w:spacing w:line="360" w:lineRule="auto"/>
        <w:ind w:left="1066" w:hanging="357"/>
      </w:pPr>
      <w:r w:rsidRPr="00A01CE6">
        <w:rPr>
          <w:rFonts w:eastAsia="Times New Roman"/>
        </w:rPr>
        <w:t>Опросник Айзенка по определению темперамента</w:t>
      </w:r>
      <w:r w:rsidRPr="00A01CE6">
        <w:t>;</w:t>
      </w:r>
    </w:p>
    <w:p w14:paraId="6E7A3318" w14:textId="4931ADDD" w:rsidR="00E202C9" w:rsidRPr="00A01CE6" w:rsidRDefault="00E202C9" w:rsidP="00E202C9">
      <w:pPr>
        <w:pStyle w:val="a5"/>
        <w:numPr>
          <w:ilvl w:val="0"/>
          <w:numId w:val="32"/>
        </w:numPr>
        <w:spacing w:line="360" w:lineRule="auto"/>
      </w:pPr>
      <w:r w:rsidRPr="00A01CE6">
        <w:rPr>
          <w:rFonts w:eastAsia="Times New Roman"/>
        </w:rPr>
        <w:t>Опросник по определению жанра музыки;</w:t>
      </w:r>
    </w:p>
    <w:p w14:paraId="16B21739" w14:textId="0EB92610" w:rsidR="00E202C9" w:rsidRPr="00A01CE6" w:rsidRDefault="00E202C9" w:rsidP="00E202C9">
      <w:pPr>
        <w:spacing w:line="360" w:lineRule="auto"/>
      </w:pPr>
      <w:r w:rsidRPr="00A01CE6">
        <w:t>В исследовании приняли участие 31 человек, 4 юноши и 27 девушек</w:t>
      </w:r>
      <w:r w:rsidR="00E90898" w:rsidRPr="00A01CE6">
        <w:t xml:space="preserve"> возрастом от 17 до </w:t>
      </w:r>
      <w:r w:rsidR="00CF7EAD" w:rsidRPr="00A01CE6">
        <w:t>22 лет</w:t>
      </w:r>
      <w:r w:rsidRPr="00A01CE6">
        <w:t xml:space="preserve">. Все респонденты являются студентами Кубанского Государственного Университета, однако 16 из них – студенты Факультета Химии и Высоких Технологий, остальные </w:t>
      </w:r>
      <w:r w:rsidR="00C02477" w:rsidRPr="00A01CE6">
        <w:t xml:space="preserve">15 </w:t>
      </w:r>
      <w:r w:rsidRPr="00A01CE6">
        <w:t>– Факультета Управления и Психологии</w:t>
      </w:r>
      <w:r w:rsidR="00C02477" w:rsidRPr="00A01CE6">
        <w:t xml:space="preserve">. </w:t>
      </w:r>
    </w:p>
    <w:p w14:paraId="7879BBC1" w14:textId="1C6E8CA7" w:rsidR="00330823" w:rsidRPr="00A01CE6" w:rsidRDefault="00330823" w:rsidP="00E202C9">
      <w:pPr>
        <w:spacing w:line="360" w:lineRule="auto"/>
        <w:ind w:firstLine="709"/>
      </w:pPr>
      <w:r w:rsidRPr="00A01CE6">
        <w:br w:type="page"/>
      </w:r>
    </w:p>
    <w:p w14:paraId="3B21D4B7" w14:textId="31024695" w:rsidR="00330823" w:rsidRPr="00A01CE6" w:rsidRDefault="001034C3" w:rsidP="00104EDD">
      <w:pPr>
        <w:pStyle w:val="2"/>
      </w:pPr>
      <w:bookmarkStart w:id="2" w:name="_Toc486809832"/>
      <w:r w:rsidRPr="00A01CE6">
        <w:lastRenderedPageBreak/>
        <w:t xml:space="preserve">Теоретико-методологические проблемы исследования </w:t>
      </w:r>
      <w:r w:rsidR="003A760A" w:rsidRPr="00A01CE6">
        <w:t>влияния типа темперамента на выбор жанра музык</w:t>
      </w:r>
      <w:bookmarkStart w:id="3" w:name="_Toc485376810"/>
      <w:r w:rsidR="00330823" w:rsidRPr="00A01CE6">
        <w:t>и</w:t>
      </w:r>
      <w:bookmarkEnd w:id="2"/>
    </w:p>
    <w:p w14:paraId="052F491B" w14:textId="1364B16B" w:rsidR="00330823" w:rsidRPr="00A01CE6" w:rsidRDefault="00330823" w:rsidP="00A327CA"/>
    <w:p w14:paraId="5C32F0AA" w14:textId="515BF55F" w:rsidR="00AB6E8A" w:rsidRPr="00A01CE6" w:rsidRDefault="001034C3" w:rsidP="00A327CA">
      <w:pPr>
        <w:pStyle w:val="3"/>
      </w:pPr>
      <w:bookmarkStart w:id="4" w:name="_Toc486809833"/>
      <w:r w:rsidRPr="00A01CE6">
        <w:t>Понятие темперамента в психологии</w:t>
      </w:r>
      <w:bookmarkEnd w:id="3"/>
      <w:bookmarkEnd w:id="4"/>
      <w:r w:rsidR="00AB6E8A" w:rsidRPr="00A01CE6">
        <w:t xml:space="preserve"> </w:t>
      </w:r>
    </w:p>
    <w:p w14:paraId="3C272180" w14:textId="77777777" w:rsidR="00404FA6" w:rsidRPr="00A01CE6" w:rsidRDefault="00404FA6" w:rsidP="003A375A">
      <w:pPr>
        <w:pStyle w:val="a5"/>
        <w:spacing w:line="360" w:lineRule="auto"/>
        <w:ind w:left="0" w:firstLine="567"/>
        <w:jc w:val="both"/>
      </w:pPr>
    </w:p>
    <w:p w14:paraId="5168C31B" w14:textId="1D0F59CF" w:rsidR="00330823" w:rsidRPr="00A01CE6" w:rsidRDefault="00B52306" w:rsidP="000E4575">
      <w:pPr>
        <w:pStyle w:val="a5"/>
        <w:spacing w:line="360" w:lineRule="auto"/>
        <w:ind w:left="0" w:firstLine="567"/>
        <w:jc w:val="both"/>
      </w:pPr>
      <w:r w:rsidRPr="00A01CE6">
        <w:t xml:space="preserve">Темперамент – это определённый набор свойств психики индивида. Он выступает основой в формировании характера личности, обуславливает особенности динамики психической деятельности, а именно </w:t>
      </w:r>
      <w:r w:rsidR="00B47623" w:rsidRPr="00A01CE6">
        <w:t xml:space="preserve">темп, </w:t>
      </w:r>
      <w:r w:rsidRPr="00A01CE6">
        <w:t xml:space="preserve">скорость реакции, интенсивность, </w:t>
      </w:r>
      <w:r w:rsidR="00B47623" w:rsidRPr="00A01CE6">
        <w:t>стремительность, амплитуду, ритмичность,</w:t>
      </w:r>
      <w:r w:rsidRPr="00A01CE6">
        <w:t xml:space="preserve"> а также силу эмоциональных проявлений личности, её </w:t>
      </w:r>
      <w:r w:rsidR="00B47623" w:rsidRPr="00A01CE6">
        <w:t>лабильность, длительность, впечатлительность</w:t>
      </w:r>
      <w:r w:rsidRPr="00A01CE6">
        <w:t>, скорость возникновения чувств и их прекращения</w:t>
      </w:r>
      <w:r w:rsidR="008D57EE" w:rsidRPr="00A01CE6">
        <w:t xml:space="preserve"> и так </w:t>
      </w:r>
      <w:r w:rsidR="00B47623" w:rsidRPr="00A01CE6">
        <w:t>далее</w:t>
      </w:r>
      <w:r w:rsidR="000E4575" w:rsidRPr="00A01CE6">
        <w:t xml:space="preserve"> [Приводится по: 3]</w:t>
      </w:r>
      <w:r w:rsidR="008D57EE" w:rsidRPr="00A01CE6">
        <w:t>.</w:t>
      </w:r>
      <w:r w:rsidR="00B47623" w:rsidRPr="00A01CE6">
        <w:t xml:space="preserve"> </w:t>
      </w:r>
      <w:r w:rsidR="003A375A" w:rsidRPr="00A01CE6">
        <w:t xml:space="preserve"> В романе Л. Толстого «Воскресенье» говорится: «Люди как реки: вода во всех одинаковая и везде одна и та же, но каждая река бывает то узкая, то быстрая, то широкая, то тихая, то чистая, то холодная, то мутная, то теплая. Так и люди. Каждый человек носит в себе зачатки всех свойств людских и иногда проявляет одни, иногда другие и бывает часто совсем не похож на себя, оставаясь все между тем одним и самим собою» [</w:t>
      </w:r>
      <w:r w:rsidR="00404FA6" w:rsidRPr="00A01CE6">
        <w:t xml:space="preserve">Цит. по: </w:t>
      </w:r>
      <w:r w:rsidR="009407A5" w:rsidRPr="00A01CE6">
        <w:rPr>
          <w:lang w:val="en-US"/>
        </w:rPr>
        <w:t>7</w:t>
      </w:r>
      <w:r w:rsidR="003A375A" w:rsidRPr="00A01CE6">
        <w:rPr>
          <w:lang w:val="en-US"/>
        </w:rPr>
        <w:t>, c</w:t>
      </w:r>
      <w:r w:rsidR="00404FA6" w:rsidRPr="00A01CE6">
        <w:rPr>
          <w:lang w:val="en-US"/>
        </w:rPr>
        <w:t>. 193-194]</w:t>
      </w:r>
      <w:r w:rsidR="000E4575" w:rsidRPr="00A01CE6">
        <w:rPr>
          <w:lang w:val="en-US"/>
        </w:rPr>
        <w:t>.</w:t>
      </w:r>
    </w:p>
    <w:p w14:paraId="3B11C989" w14:textId="77777777" w:rsidR="00330823" w:rsidRPr="00A01CE6" w:rsidRDefault="00330823" w:rsidP="001F7491">
      <w:pPr>
        <w:pStyle w:val="a5"/>
        <w:spacing w:line="360" w:lineRule="auto"/>
        <w:ind w:left="0"/>
      </w:pPr>
    </w:p>
    <w:p w14:paraId="07A27F16" w14:textId="6167E7EB" w:rsidR="00404FA6" w:rsidRPr="00A01CE6" w:rsidRDefault="00404FA6" w:rsidP="00A327CA">
      <w:pPr>
        <w:pStyle w:val="3"/>
      </w:pPr>
      <w:bookmarkStart w:id="5" w:name="_Toc486809834"/>
      <w:r w:rsidRPr="00A01CE6">
        <w:t>Характеристика классических типов темперамента</w:t>
      </w:r>
      <w:bookmarkEnd w:id="5"/>
    </w:p>
    <w:p w14:paraId="1474D6FA" w14:textId="77777777" w:rsidR="00404FA6" w:rsidRPr="00A01CE6" w:rsidRDefault="00404FA6" w:rsidP="001F7491">
      <w:pPr>
        <w:spacing w:line="360" w:lineRule="auto"/>
        <w:ind w:left="708"/>
      </w:pPr>
    </w:p>
    <w:p w14:paraId="73CAB6E4" w14:textId="31F88A85" w:rsidR="00404FA6" w:rsidRPr="00F65453" w:rsidRDefault="00404FA6" w:rsidP="001F7491">
      <w:pPr>
        <w:spacing w:line="360" w:lineRule="auto"/>
        <w:ind w:firstLine="567"/>
      </w:pPr>
      <w:r w:rsidRPr="00A01CE6">
        <w:t>Различия между собой люди заме</w:t>
      </w:r>
      <w:r w:rsidR="00ED22FE" w:rsidRPr="00A01CE6">
        <w:t>тили с давних времен. Ги</w:t>
      </w:r>
      <w:r w:rsidR="001F7491" w:rsidRPr="00A01CE6">
        <w:t xml:space="preserve">ппократ </w:t>
      </w:r>
      <w:r w:rsidR="00ED22FE" w:rsidRPr="00A01CE6">
        <w:t>выделил четыре типа жидкостей, которые определяли темперамент – кровь (сангвис), лимфа (флегма), желчь (холе) и черная желчь (мелана холе). Отсюда пошли названия: холерик, сангвиник, флегматик и меланхолик</w:t>
      </w:r>
      <w:r w:rsidR="00F764B3" w:rsidRPr="00A01CE6">
        <w:t xml:space="preserve"> [Приводится по: 5]</w:t>
      </w:r>
      <w:r w:rsidR="00547878" w:rsidRPr="00A01CE6">
        <w:t xml:space="preserve">. Спустя много лет И.П. Павлов в своих исследованиях физиологически объяснил природу темперамента, связав тип темперамента с основными свойствами нервной системы человека. </w:t>
      </w:r>
    </w:p>
    <w:p w14:paraId="1184BBB9" w14:textId="0189EB0A" w:rsidR="001F7491" w:rsidRPr="00A01CE6" w:rsidRDefault="00547878" w:rsidP="001F7491">
      <w:pPr>
        <w:spacing w:line="360" w:lineRule="auto"/>
        <w:ind w:firstLine="567"/>
      </w:pPr>
      <w:r w:rsidRPr="00A01CE6">
        <w:t>По И.П. Павлову, холерик – человек с неуравновешенным сильным и подвижным типом нервной системы</w:t>
      </w:r>
      <w:r w:rsidR="0004579B" w:rsidRPr="00A01CE6">
        <w:t xml:space="preserve">. Холерики, как видно, эмоционально легко возбудимы и агрессивны. Неумение хорошо управлять своими чувствами нередко приводит их к конфликту с окружающими. Однако бывают </w:t>
      </w:r>
      <w:r w:rsidR="0004579B" w:rsidRPr="00A01CE6">
        <w:lastRenderedPageBreak/>
        <w:t>незаменимы в критической обстановке, требующей решительных боевых действий</w:t>
      </w:r>
      <w:r w:rsidR="000E4575" w:rsidRPr="00A01CE6">
        <w:t xml:space="preserve"> [</w:t>
      </w:r>
      <w:r w:rsidR="00F764B3" w:rsidRPr="00A01CE6">
        <w:t>Приводится по: 7</w:t>
      </w:r>
      <w:r w:rsidR="000E4575" w:rsidRPr="00A01CE6">
        <w:t>]</w:t>
      </w:r>
      <w:r w:rsidR="0004579B" w:rsidRPr="00A01CE6">
        <w:t>. «</w:t>
      </w:r>
      <w:r w:rsidR="001F7491" w:rsidRPr="00A01CE6">
        <w:t>Желчь существует – она необузданным свойственна людям,</w:t>
      </w:r>
      <w:r w:rsidR="001F7491" w:rsidRPr="00A01CE6">
        <w:br/>
        <w:t>Всех и во всем превзойти человек подобный стремится. Много он ест, превосходно растет и легко восприимчив, великодушен и щедр, неизменно стремится к вершинам. Вечно взъерошен, лукав, раздражителен, смел и несдержан, строен и хитрости полон, сухой он и с ликом шафранным» [Цит. по: 1, с. 112]</w:t>
      </w:r>
    </w:p>
    <w:p w14:paraId="7F1AAAD6" w14:textId="655AE773" w:rsidR="007A44A2" w:rsidRPr="00A01CE6" w:rsidRDefault="001F7491" w:rsidP="007A44A2">
      <w:pPr>
        <w:pStyle w:val="a6"/>
        <w:spacing w:before="45" w:beforeAutospacing="0" w:after="45" w:afterAutospacing="0" w:line="360" w:lineRule="auto"/>
        <w:ind w:left="45" w:right="45" w:firstLine="482"/>
        <w:jc w:val="both"/>
      </w:pPr>
      <w:r w:rsidRPr="00A01CE6">
        <w:rPr>
          <w:sz w:val="28"/>
          <w:szCs w:val="28"/>
        </w:rPr>
        <w:t>Сангвиник – сильный</w:t>
      </w:r>
      <w:r w:rsidR="00D04804" w:rsidRPr="00A01CE6">
        <w:rPr>
          <w:sz w:val="28"/>
          <w:szCs w:val="28"/>
        </w:rPr>
        <w:t>,</w:t>
      </w:r>
      <w:r w:rsidRPr="00A01CE6">
        <w:rPr>
          <w:sz w:val="28"/>
          <w:szCs w:val="28"/>
        </w:rPr>
        <w:t xml:space="preserve"> уравновешенный</w:t>
      </w:r>
      <w:r w:rsidR="00D04804" w:rsidRPr="00A01CE6">
        <w:rPr>
          <w:sz w:val="28"/>
          <w:szCs w:val="28"/>
        </w:rPr>
        <w:t xml:space="preserve"> и подвижный тип нервной системы. Обычно это человек общительный, никогда не унывающий и умеющий видеть в жизни преимущественно светлые её стороны. Считается, что сангвиники наиболее гармоничны в своих взаимоотношениях с окружающим миром, но и у этого типа имеются недостатки</w:t>
      </w:r>
      <w:r w:rsidR="000E4575" w:rsidRPr="00A01CE6">
        <w:rPr>
          <w:sz w:val="28"/>
          <w:szCs w:val="28"/>
        </w:rPr>
        <w:t xml:space="preserve"> [</w:t>
      </w:r>
      <w:r w:rsidR="00F764B3" w:rsidRPr="00A01CE6">
        <w:rPr>
          <w:sz w:val="28"/>
          <w:szCs w:val="28"/>
        </w:rPr>
        <w:t>Приводится по: 7</w:t>
      </w:r>
      <w:r w:rsidR="000E4575" w:rsidRPr="00A01CE6">
        <w:rPr>
          <w:sz w:val="28"/>
          <w:szCs w:val="28"/>
        </w:rPr>
        <w:t>].</w:t>
      </w:r>
      <w:r w:rsidR="00D04804" w:rsidRPr="00A01CE6">
        <w:rPr>
          <w:sz w:val="28"/>
          <w:szCs w:val="28"/>
        </w:rPr>
        <w:t xml:space="preserve"> «</w:t>
      </w:r>
      <w:r w:rsidR="007A44A2" w:rsidRPr="00A01CE6">
        <w:rPr>
          <w:color w:val="363636"/>
          <w:sz w:val="28"/>
          <w:szCs w:val="28"/>
        </w:rPr>
        <w:t>Каждый сангвиник всегда весельчак и шутник по натуре, падкий до всякой молвы и внимать неустанно готовый. Вакх и Венера услада ему, и еда, и веселье. С ними он радости полон и речь его сладостно льется. Склонностью он обладает к наукам любым и способен. Чтоб ни случилось, - но он легко распаляется гневом. Влюбчивый, щедрый, веселый, смеющийся, румянолицый, любящий песни, мясистый, поистине смелый и добрый» [</w:t>
      </w:r>
      <w:r w:rsidR="007A44A2" w:rsidRPr="00A01CE6">
        <w:rPr>
          <w:sz w:val="28"/>
        </w:rPr>
        <w:t>Цит. по: 1, с. 112]</w:t>
      </w:r>
    </w:p>
    <w:p w14:paraId="450C80D6" w14:textId="794F2A2F" w:rsidR="007A44A2" w:rsidRPr="00A01CE6" w:rsidRDefault="007A44A2" w:rsidP="007A44A2">
      <w:pPr>
        <w:pStyle w:val="a6"/>
        <w:spacing w:before="45" w:beforeAutospacing="0" w:after="45" w:afterAutospacing="0" w:line="360" w:lineRule="auto"/>
        <w:ind w:left="45" w:right="45" w:firstLine="482"/>
        <w:jc w:val="both"/>
        <w:rPr>
          <w:sz w:val="28"/>
          <w:szCs w:val="28"/>
        </w:rPr>
      </w:pPr>
      <w:r w:rsidRPr="00A01CE6">
        <w:rPr>
          <w:sz w:val="28"/>
          <w:szCs w:val="28"/>
        </w:rPr>
        <w:t>Флегматики сами по себе малоподвижны как во внешних проявлениях, так и в скорости протекания его нервных процессов. В силу этого они уравновешены, спокойны, ровны в общении, их трудно вывести из себя какими-либо внешними обстоятельствами. Сильный, уравновешенный тип, обладает большой выносливостью. Трудоспособен, т.к. старается довести дело до конца</w:t>
      </w:r>
      <w:r w:rsidR="000E4575" w:rsidRPr="00A01CE6">
        <w:rPr>
          <w:sz w:val="28"/>
          <w:szCs w:val="28"/>
        </w:rPr>
        <w:t xml:space="preserve"> [</w:t>
      </w:r>
      <w:r w:rsidR="00F764B3" w:rsidRPr="00A01CE6">
        <w:rPr>
          <w:sz w:val="28"/>
          <w:szCs w:val="28"/>
        </w:rPr>
        <w:t>Приводится по: 7</w:t>
      </w:r>
      <w:r w:rsidR="000E4575" w:rsidRPr="00A01CE6">
        <w:rPr>
          <w:sz w:val="28"/>
          <w:szCs w:val="28"/>
        </w:rPr>
        <w:t>]</w:t>
      </w:r>
      <w:r w:rsidRPr="00A01CE6">
        <w:rPr>
          <w:sz w:val="28"/>
          <w:szCs w:val="28"/>
        </w:rPr>
        <w:t>. «</w:t>
      </w:r>
      <w:r w:rsidRPr="00A01CE6">
        <w:rPr>
          <w:color w:val="363636"/>
          <w:sz w:val="28"/>
          <w:szCs w:val="28"/>
        </w:rPr>
        <w:t xml:space="preserve">Флегма лишь скудные силы дает, ширину, малорослость. Жир порождает она и ленивое крови движенье. Сну не занятьям свои посвящает флегматик досуги. Лень и сонливость, рассудок тупой и вялость движений. Всякий флегматик сонлив и ленив, и с обильной слюною, учен он телом и разум туп, белолицый </w:t>
      </w:r>
      <w:r w:rsidR="00C47603" w:rsidRPr="00A01CE6">
        <w:rPr>
          <w:color w:val="363636"/>
          <w:sz w:val="28"/>
          <w:szCs w:val="28"/>
        </w:rPr>
        <w:t>обычно»</w:t>
      </w:r>
      <w:r w:rsidRPr="00A01CE6">
        <w:rPr>
          <w:color w:val="363636"/>
          <w:sz w:val="28"/>
          <w:szCs w:val="28"/>
        </w:rPr>
        <w:t xml:space="preserve"> [</w:t>
      </w:r>
      <w:r w:rsidRPr="00A01CE6">
        <w:rPr>
          <w:sz w:val="28"/>
          <w:szCs w:val="28"/>
        </w:rPr>
        <w:t>Цит. по: 1, с. 112]</w:t>
      </w:r>
    </w:p>
    <w:p w14:paraId="12900CCC" w14:textId="3CBF4317" w:rsidR="00C47603" w:rsidRPr="00A01CE6" w:rsidRDefault="007A44A2" w:rsidP="00C47603">
      <w:pPr>
        <w:pStyle w:val="a6"/>
        <w:spacing w:before="45" w:beforeAutospacing="0" w:after="45" w:afterAutospacing="0" w:line="360" w:lineRule="auto"/>
        <w:ind w:left="45" w:right="45" w:firstLine="482"/>
        <w:jc w:val="both"/>
        <w:rPr>
          <w:sz w:val="28"/>
          <w:szCs w:val="28"/>
        </w:rPr>
      </w:pPr>
      <w:r w:rsidRPr="00A01CE6">
        <w:rPr>
          <w:sz w:val="28"/>
          <w:szCs w:val="28"/>
        </w:rPr>
        <w:t xml:space="preserve">У меланхоликов высокая чувствительность нервной системы, они гораздо </w:t>
      </w:r>
      <w:r w:rsidR="001C17C4" w:rsidRPr="00A01CE6">
        <w:rPr>
          <w:sz w:val="28"/>
          <w:szCs w:val="28"/>
        </w:rPr>
        <w:t xml:space="preserve">раньше замечают в окружающей </w:t>
      </w:r>
      <w:r w:rsidR="00C47603" w:rsidRPr="00A01CE6">
        <w:rPr>
          <w:sz w:val="28"/>
          <w:szCs w:val="28"/>
        </w:rPr>
        <w:t xml:space="preserve">середе признаки чего-то нехорошего. Из этого </w:t>
      </w:r>
      <w:r w:rsidR="00C47603" w:rsidRPr="00A01CE6">
        <w:rPr>
          <w:sz w:val="28"/>
          <w:szCs w:val="28"/>
        </w:rPr>
        <w:lastRenderedPageBreak/>
        <w:t>типа рождаются ученые, художники. Высокая чувствительность нередко приводит к быстрой истощаемости, что приводит к торможению. Именно поэтому меланхолики нередко выглядят мрачными, подавленными и переполненными пессимизмом. Такие люди застенчивы, мнительны, нерешительны. Меланхоликам свойственна страсть к размышлениям. «</w:t>
      </w:r>
      <w:r w:rsidR="00C47603" w:rsidRPr="00A01CE6">
        <w:rPr>
          <w:color w:val="363636"/>
          <w:sz w:val="28"/>
          <w:szCs w:val="28"/>
        </w:rPr>
        <w:t>Только про черную желчь мы еще ничего не сказали. Странных людей порождает она, молчаливых и мрачных. Бодрствуют вечно в трудах и не предан их разум дремоте. Тверды в намереньях, но лишь опасностей ждут отовсюду жадны, печальны, их зависть грызет, своего не упустят, робки, не чужд им обман, а лицо их землистого цвета» [</w:t>
      </w:r>
      <w:r w:rsidR="00C47603" w:rsidRPr="00A01CE6">
        <w:rPr>
          <w:sz w:val="28"/>
          <w:szCs w:val="28"/>
        </w:rPr>
        <w:t>Цит. по: 1, с. 112]</w:t>
      </w:r>
    </w:p>
    <w:p w14:paraId="0053F54D" w14:textId="77777777" w:rsidR="004742D7" w:rsidRPr="00A01CE6" w:rsidRDefault="004742D7" w:rsidP="00C47603">
      <w:pPr>
        <w:pStyle w:val="a6"/>
        <w:spacing w:before="45" w:beforeAutospacing="0" w:after="45" w:afterAutospacing="0" w:line="360" w:lineRule="auto"/>
        <w:ind w:left="45" w:right="45" w:firstLine="482"/>
        <w:jc w:val="both"/>
        <w:rPr>
          <w:sz w:val="28"/>
          <w:szCs w:val="28"/>
        </w:rPr>
      </w:pPr>
    </w:p>
    <w:p w14:paraId="2FF6457E" w14:textId="6516E0C0" w:rsidR="004742D7" w:rsidRPr="00A01CE6" w:rsidRDefault="004742D7" w:rsidP="00A327CA">
      <w:pPr>
        <w:pStyle w:val="3"/>
      </w:pPr>
      <w:bookmarkStart w:id="6" w:name="_Toc486809835"/>
      <w:r w:rsidRPr="00A01CE6">
        <w:t>Темперамент в музыкальной психологии</w:t>
      </w:r>
      <w:bookmarkEnd w:id="6"/>
      <w:r w:rsidRPr="00A01CE6">
        <w:t xml:space="preserve"> </w:t>
      </w:r>
    </w:p>
    <w:p w14:paraId="39B918C4" w14:textId="77777777" w:rsidR="004742D7" w:rsidRPr="00A01CE6" w:rsidRDefault="004742D7" w:rsidP="004742D7">
      <w:pPr>
        <w:pStyle w:val="a6"/>
        <w:spacing w:before="45" w:beforeAutospacing="0" w:after="45" w:afterAutospacing="0" w:line="360" w:lineRule="auto"/>
        <w:ind w:right="45"/>
        <w:jc w:val="both"/>
        <w:rPr>
          <w:sz w:val="28"/>
          <w:szCs w:val="28"/>
        </w:rPr>
      </w:pPr>
    </w:p>
    <w:p w14:paraId="02D09063" w14:textId="3060390E" w:rsidR="004742D7" w:rsidRPr="00A01CE6" w:rsidRDefault="004742D7" w:rsidP="000E4575">
      <w:pPr>
        <w:pStyle w:val="a6"/>
        <w:spacing w:before="45" w:beforeAutospacing="0" w:after="45" w:afterAutospacing="0" w:line="360" w:lineRule="auto"/>
        <w:ind w:right="45" w:firstLine="708"/>
        <w:jc w:val="both"/>
        <w:rPr>
          <w:sz w:val="28"/>
          <w:szCs w:val="28"/>
        </w:rPr>
      </w:pPr>
      <w:r w:rsidRPr="00A01CE6">
        <w:rPr>
          <w:sz w:val="28"/>
          <w:szCs w:val="28"/>
        </w:rPr>
        <w:t xml:space="preserve">Темперамент в музыкальной психологии рассматривается на примере </w:t>
      </w:r>
      <w:r w:rsidR="00003A16" w:rsidRPr="00A01CE6">
        <w:rPr>
          <w:sz w:val="28"/>
          <w:szCs w:val="28"/>
        </w:rPr>
        <w:t>и</w:t>
      </w:r>
      <w:r w:rsidRPr="00A01CE6">
        <w:rPr>
          <w:sz w:val="28"/>
          <w:szCs w:val="28"/>
        </w:rPr>
        <w:t>звестных композиторов. Рассмотрим некоторых из них. Шопен, например, был очень чувствителен, хрупок и раним, обладал тонкостью и поэтичностью исполнения музыкальных произведений, мягкостью звучания инструмента</w:t>
      </w:r>
      <w:r w:rsidR="000E4575" w:rsidRPr="00A01CE6">
        <w:rPr>
          <w:sz w:val="28"/>
          <w:szCs w:val="28"/>
        </w:rPr>
        <w:t xml:space="preserve"> [Цит. по: 4 с. 246]</w:t>
      </w:r>
      <w:r w:rsidRPr="00A01CE6">
        <w:rPr>
          <w:sz w:val="28"/>
          <w:szCs w:val="28"/>
        </w:rPr>
        <w:t>.</w:t>
      </w:r>
      <w:r w:rsidR="000E4575" w:rsidRPr="00A01CE6">
        <w:rPr>
          <w:sz w:val="28"/>
          <w:szCs w:val="28"/>
        </w:rPr>
        <w:t xml:space="preserve"> </w:t>
      </w:r>
      <w:r w:rsidRPr="00A01CE6">
        <w:rPr>
          <w:sz w:val="28"/>
          <w:szCs w:val="28"/>
        </w:rPr>
        <w:t xml:space="preserve"> Шопену свойственна меланхолия, что отражалось в его произведениях: мазурках, ноктюрнах, балладах. </w:t>
      </w:r>
      <w:r w:rsidR="00E10D72" w:rsidRPr="00A01CE6">
        <w:rPr>
          <w:sz w:val="28"/>
          <w:szCs w:val="28"/>
        </w:rPr>
        <w:t xml:space="preserve">Играл в основном в небольшом кругу друзей, т.к. не любил большие залы. </w:t>
      </w:r>
      <w:r w:rsidR="001778D1" w:rsidRPr="00A01CE6">
        <w:rPr>
          <w:sz w:val="28"/>
          <w:szCs w:val="28"/>
        </w:rPr>
        <w:t xml:space="preserve">Моцарт же является примером сангвинического характера. У него отсутствовало стремление формировать свое мировоззрение на философском фундаменте. Не клонен он был к философским </w:t>
      </w:r>
      <w:r w:rsidR="00A705D6" w:rsidRPr="00A01CE6">
        <w:rPr>
          <w:sz w:val="28"/>
          <w:szCs w:val="28"/>
        </w:rPr>
        <w:t>размышлениям, простодушен</w:t>
      </w:r>
      <w:r w:rsidR="001778D1" w:rsidRPr="00A01CE6">
        <w:rPr>
          <w:sz w:val="28"/>
          <w:szCs w:val="28"/>
        </w:rPr>
        <w:t xml:space="preserve">, доверчив, </w:t>
      </w:r>
      <w:r w:rsidR="00A705D6" w:rsidRPr="00A01CE6">
        <w:rPr>
          <w:sz w:val="28"/>
          <w:szCs w:val="28"/>
        </w:rPr>
        <w:t xml:space="preserve">добр. </w:t>
      </w:r>
      <w:r w:rsidR="00003A16" w:rsidRPr="00A01CE6">
        <w:rPr>
          <w:sz w:val="28"/>
          <w:szCs w:val="28"/>
        </w:rPr>
        <w:t>Он мог легко втянуться в игру, переживать и веселиться</w:t>
      </w:r>
      <w:r w:rsidR="000E4575" w:rsidRPr="00A01CE6">
        <w:rPr>
          <w:sz w:val="28"/>
          <w:szCs w:val="28"/>
        </w:rPr>
        <w:t xml:space="preserve"> [Приводится по: 2]</w:t>
      </w:r>
      <w:r w:rsidR="00003A16" w:rsidRPr="00A01CE6">
        <w:rPr>
          <w:sz w:val="28"/>
          <w:szCs w:val="28"/>
        </w:rPr>
        <w:t xml:space="preserve">. </w:t>
      </w:r>
    </w:p>
    <w:p w14:paraId="538594BF" w14:textId="77777777" w:rsidR="00E92BF2" w:rsidRPr="00A01CE6" w:rsidRDefault="00E92BF2" w:rsidP="00003A16">
      <w:pPr>
        <w:pStyle w:val="a6"/>
        <w:spacing w:before="45" w:beforeAutospacing="0" w:after="45" w:afterAutospacing="0" w:line="360" w:lineRule="auto"/>
        <w:ind w:right="45" w:firstLine="708"/>
        <w:jc w:val="both"/>
        <w:rPr>
          <w:sz w:val="28"/>
          <w:szCs w:val="28"/>
        </w:rPr>
      </w:pPr>
    </w:p>
    <w:p w14:paraId="46A83D4D" w14:textId="77777777" w:rsidR="00E92BF2" w:rsidRPr="00A01CE6" w:rsidRDefault="00E92BF2" w:rsidP="00003A16">
      <w:pPr>
        <w:pStyle w:val="a6"/>
        <w:spacing w:before="45" w:beforeAutospacing="0" w:after="45" w:afterAutospacing="0" w:line="360" w:lineRule="auto"/>
        <w:ind w:right="45" w:firstLine="708"/>
        <w:jc w:val="both"/>
        <w:rPr>
          <w:sz w:val="28"/>
          <w:szCs w:val="28"/>
        </w:rPr>
      </w:pPr>
    </w:p>
    <w:p w14:paraId="3F448B9D" w14:textId="77777777" w:rsidR="00E92BF2" w:rsidRPr="00A01CE6" w:rsidRDefault="00E92BF2" w:rsidP="00003A16">
      <w:pPr>
        <w:pStyle w:val="a6"/>
        <w:spacing w:before="45" w:beforeAutospacing="0" w:after="45" w:afterAutospacing="0" w:line="360" w:lineRule="auto"/>
        <w:ind w:right="45" w:firstLine="708"/>
        <w:jc w:val="both"/>
        <w:rPr>
          <w:sz w:val="28"/>
          <w:szCs w:val="28"/>
        </w:rPr>
      </w:pPr>
    </w:p>
    <w:p w14:paraId="6D685423" w14:textId="5A4C37DA" w:rsidR="007602BC" w:rsidRPr="00A01CE6" w:rsidRDefault="007602BC" w:rsidP="00A327CA">
      <w:pPr>
        <w:pStyle w:val="3"/>
      </w:pPr>
      <w:bookmarkStart w:id="7" w:name="_Toc486809836"/>
      <w:r w:rsidRPr="00A01CE6">
        <w:t>Понятие жанра</w:t>
      </w:r>
      <w:bookmarkEnd w:id="7"/>
      <w:r w:rsidRPr="00A01CE6">
        <w:t xml:space="preserve"> </w:t>
      </w:r>
    </w:p>
    <w:p w14:paraId="43ACDB4E" w14:textId="77777777" w:rsidR="00E92BF2" w:rsidRPr="00A01CE6" w:rsidRDefault="00E92BF2" w:rsidP="00F31483">
      <w:pPr>
        <w:pStyle w:val="a6"/>
        <w:spacing w:before="45" w:beforeAutospacing="0" w:after="45" w:afterAutospacing="0" w:line="360" w:lineRule="auto"/>
        <w:ind w:left="708" w:right="45"/>
        <w:jc w:val="both"/>
        <w:rPr>
          <w:sz w:val="28"/>
          <w:szCs w:val="28"/>
        </w:rPr>
      </w:pPr>
    </w:p>
    <w:p w14:paraId="5E848B41" w14:textId="3E9FF2A4" w:rsidR="007A2778" w:rsidRPr="00A01CE6" w:rsidRDefault="007A2778" w:rsidP="00F31483">
      <w:pPr>
        <w:spacing w:line="360" w:lineRule="auto"/>
        <w:ind w:firstLine="708"/>
        <w:jc w:val="both"/>
        <w:rPr>
          <w:rFonts w:eastAsia="Times New Roman"/>
          <w:color w:val="000000"/>
          <w:szCs w:val="21"/>
        </w:rPr>
      </w:pPr>
      <w:r w:rsidRPr="00A01CE6">
        <w:rPr>
          <w:rFonts w:eastAsia="Times New Roman"/>
          <w:bCs/>
          <w:color w:val="000000"/>
          <w:szCs w:val="21"/>
        </w:rPr>
        <w:lastRenderedPageBreak/>
        <w:t>Музыкальный жанр</w:t>
      </w:r>
      <w:r w:rsidRPr="00A01CE6">
        <w:rPr>
          <w:rFonts w:eastAsia="Times New Roman"/>
          <w:color w:val="000000"/>
          <w:szCs w:val="21"/>
        </w:rPr>
        <w:t> – род музыки или музыкальных произведений, отличающийся особыми, свойственными только ему стилистическими признаками. Понятие жанра в музыке позволяет судить об объективном содержании произведения, исходя из комплекса использованных выразительных средств. Характеризует, как правило, исторически сложившиеся роды и виды музыкальных произведений. Нередко бывает так, что одно и то же произведение можно охарактеризовать несколькими жанрами. Можно выделить и «жанры внутри жанров». Например, в оперу могут входить различные жанры вокальной и инструментальной музыки. Опера же является по сути синтетическим жанром, в котором объединяются разнообразные виды искусства</w:t>
      </w:r>
      <w:r w:rsidR="00E92BF2" w:rsidRPr="00A01CE6">
        <w:rPr>
          <w:rFonts w:eastAsia="Times New Roman"/>
          <w:color w:val="000000"/>
          <w:szCs w:val="21"/>
        </w:rPr>
        <w:t xml:space="preserve">. </w:t>
      </w:r>
    </w:p>
    <w:p w14:paraId="3A8C091D" w14:textId="77777777" w:rsidR="007C5E1E" w:rsidRPr="00A01CE6" w:rsidRDefault="007C5E1E" w:rsidP="00F31483">
      <w:pPr>
        <w:spacing w:line="360" w:lineRule="auto"/>
        <w:ind w:firstLine="708"/>
        <w:jc w:val="both"/>
        <w:rPr>
          <w:rFonts w:eastAsia="Times New Roman"/>
          <w:color w:val="000000"/>
          <w:szCs w:val="21"/>
        </w:rPr>
      </w:pPr>
    </w:p>
    <w:p w14:paraId="59660DEF" w14:textId="3D1317D9" w:rsidR="00E92BF2" w:rsidRPr="00A01CE6" w:rsidRDefault="00E92BF2" w:rsidP="00A327CA">
      <w:pPr>
        <w:pStyle w:val="3"/>
        <w:rPr>
          <w:rFonts w:eastAsia="Times New Roman"/>
        </w:rPr>
      </w:pPr>
      <w:bookmarkStart w:id="8" w:name="_Toc486809837"/>
      <w:r w:rsidRPr="00A01CE6">
        <w:rPr>
          <w:rFonts w:eastAsia="Times New Roman"/>
        </w:rPr>
        <w:t>Виды жанров и их особенности</w:t>
      </w:r>
      <w:bookmarkEnd w:id="8"/>
    </w:p>
    <w:p w14:paraId="245BE498" w14:textId="77777777" w:rsidR="007C5E1E" w:rsidRPr="00A01CE6" w:rsidRDefault="007C5E1E" w:rsidP="00F31483">
      <w:pPr>
        <w:spacing w:line="360" w:lineRule="auto"/>
        <w:jc w:val="both"/>
        <w:rPr>
          <w:rFonts w:eastAsia="Times New Roman"/>
          <w:color w:val="000000"/>
          <w:szCs w:val="21"/>
        </w:rPr>
      </w:pPr>
    </w:p>
    <w:p w14:paraId="3B31786B" w14:textId="7787F7A1" w:rsidR="00E92BF2" w:rsidRPr="00A01CE6" w:rsidRDefault="000561CA" w:rsidP="00F31483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 xml:space="preserve">Перед тем, как перейти к эмпирической части, думаю, стоит рассказать вкратце о некоторых жанрах. </w:t>
      </w:r>
    </w:p>
    <w:p w14:paraId="3633DA7E" w14:textId="619AD34A" w:rsidR="000561CA" w:rsidRPr="00A01CE6" w:rsidRDefault="000561CA" w:rsidP="00D02494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 xml:space="preserve">Рэп: у этого </w:t>
      </w:r>
      <w:r w:rsidR="002C06D1" w:rsidRPr="00A01CE6">
        <w:rPr>
          <w:rFonts w:eastAsia="Times New Roman"/>
        </w:rPr>
        <w:t>жанра</w:t>
      </w:r>
      <w:r w:rsidRPr="00A01CE6">
        <w:rPr>
          <w:rFonts w:eastAsia="Times New Roman"/>
        </w:rPr>
        <w:t xml:space="preserve"> практически всегда отсутствует вокал, т.к. основном тут не поют, а как бы читают текст. От сюда и появилось такое словосочетание</w:t>
      </w:r>
      <w:proofErr w:type="gramStart"/>
      <w:r w:rsidRPr="00A01CE6">
        <w:rPr>
          <w:rFonts w:eastAsia="Times New Roman"/>
        </w:rPr>
        <w:t>.</w:t>
      </w:r>
      <w:proofErr w:type="gramEnd"/>
      <w:r w:rsidRPr="00A01CE6">
        <w:rPr>
          <w:rFonts w:eastAsia="Times New Roman"/>
        </w:rPr>
        <w:t xml:space="preserve"> как «читать рэп». Вот список некоторых </w:t>
      </w:r>
      <w:r w:rsidR="002C06D1" w:rsidRPr="00A01CE6">
        <w:rPr>
          <w:rFonts w:eastAsia="Times New Roman"/>
        </w:rPr>
        <w:t>под</w:t>
      </w:r>
      <w:r w:rsidRPr="00A01CE6">
        <w:rPr>
          <w:rFonts w:eastAsia="Times New Roman"/>
        </w:rPr>
        <w:t xml:space="preserve">жанров, появившихся с развитием этого направления: </w:t>
      </w:r>
      <w:r w:rsidR="002C06D1" w:rsidRPr="00A01CE6">
        <w:rPr>
          <w:rFonts w:eastAsia="Times New Roman"/>
        </w:rPr>
        <w:t xml:space="preserve">Рэпкор – </w:t>
      </w:r>
      <w:r w:rsidR="00B96DD1" w:rsidRPr="00A01CE6">
        <w:rPr>
          <w:rFonts w:eastAsia="Times New Roman"/>
        </w:rPr>
        <w:t>смесь рэпа и тяжелой музыки</w:t>
      </w:r>
      <w:r w:rsidRPr="00A01CE6">
        <w:rPr>
          <w:rFonts w:eastAsia="Times New Roman"/>
        </w:rPr>
        <w:t xml:space="preserve">; </w:t>
      </w:r>
      <w:r w:rsidR="002C06D1" w:rsidRPr="00A01CE6">
        <w:rPr>
          <w:rFonts w:eastAsia="Times New Roman"/>
        </w:rPr>
        <w:t>Альтернативный рэп –</w:t>
      </w:r>
      <w:r w:rsidRPr="00A01CE6">
        <w:rPr>
          <w:rFonts w:eastAsia="Times New Roman"/>
        </w:rPr>
        <w:t xml:space="preserve"> смесь тради</w:t>
      </w:r>
      <w:r w:rsidR="00B96DD1" w:rsidRPr="00A01CE6">
        <w:rPr>
          <w:rFonts w:eastAsia="Times New Roman"/>
        </w:rPr>
        <w:t>ционного рэпа и других жанров</w:t>
      </w:r>
      <w:r w:rsidRPr="00A01CE6">
        <w:rPr>
          <w:rFonts w:eastAsia="Times New Roman"/>
        </w:rPr>
        <w:t xml:space="preserve">; </w:t>
      </w:r>
      <w:r w:rsidR="002C06D1" w:rsidRPr="00A01CE6">
        <w:rPr>
          <w:rFonts w:eastAsia="Times New Roman"/>
        </w:rPr>
        <w:t>Джаз-рэп –</w:t>
      </w:r>
      <w:r w:rsidR="00B96DD1" w:rsidRPr="00A01CE6">
        <w:rPr>
          <w:rFonts w:eastAsia="Times New Roman"/>
        </w:rPr>
        <w:t xml:space="preserve"> смесь рэпа и джаза</w:t>
      </w:r>
      <w:r w:rsidRPr="00A01CE6">
        <w:rPr>
          <w:rFonts w:eastAsia="Times New Roman"/>
        </w:rPr>
        <w:t xml:space="preserve">. </w:t>
      </w:r>
    </w:p>
    <w:p w14:paraId="1352A054" w14:textId="7ABE9314" w:rsidR="00B96DD1" w:rsidRPr="00A01CE6" w:rsidRDefault="000561CA" w:rsidP="00D02494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>Инструментальная музыка</w:t>
      </w:r>
      <w:r w:rsidR="002C06D1" w:rsidRPr="00A01CE6">
        <w:rPr>
          <w:rFonts w:eastAsia="Times New Roman"/>
        </w:rPr>
        <w:t xml:space="preserve"> (классика)</w:t>
      </w:r>
      <w:r w:rsidRPr="00A01CE6">
        <w:rPr>
          <w:rFonts w:eastAsia="Times New Roman"/>
        </w:rPr>
        <w:t xml:space="preserve">: композиции, исполняемые без участия вокалиста. Отсюда и название – инструментальная. Инструментальная музыка породила такие </w:t>
      </w:r>
      <w:r w:rsidR="002C06D1" w:rsidRPr="00A01CE6">
        <w:rPr>
          <w:rFonts w:eastAsia="Times New Roman"/>
        </w:rPr>
        <w:t>под</w:t>
      </w:r>
      <w:r w:rsidRPr="00A01CE6">
        <w:rPr>
          <w:rFonts w:eastAsia="Times New Roman"/>
        </w:rPr>
        <w:t>жанры:</w:t>
      </w:r>
      <w:r w:rsidR="003D252E" w:rsidRPr="00A01CE6">
        <w:t xml:space="preserve"> </w:t>
      </w:r>
      <w:r w:rsidR="003D252E" w:rsidRPr="00A01CE6">
        <w:rPr>
          <w:rFonts w:eastAsia="Times New Roman"/>
        </w:rPr>
        <w:t xml:space="preserve">Скерцо – музыка </w:t>
      </w:r>
      <w:r w:rsidR="00CF7EAD" w:rsidRPr="00A01CE6">
        <w:rPr>
          <w:rFonts w:eastAsia="Times New Roman"/>
        </w:rPr>
        <w:t>начинается с</w:t>
      </w:r>
      <w:r w:rsidR="003D252E" w:rsidRPr="00A01CE6">
        <w:rPr>
          <w:rFonts w:eastAsia="Times New Roman"/>
        </w:rPr>
        <w:t xml:space="preserve"> живым и стремительным темпом, в основном передает слушателю шуточные и неожиданные моменты в произведении</w:t>
      </w:r>
      <w:r w:rsidR="00B96DD1" w:rsidRPr="00A01CE6">
        <w:rPr>
          <w:rFonts w:eastAsia="Times New Roman"/>
        </w:rPr>
        <w:t xml:space="preserve">; </w:t>
      </w:r>
      <w:r w:rsidR="002C06D1" w:rsidRPr="00A01CE6">
        <w:rPr>
          <w:rFonts w:eastAsia="Times New Roman"/>
        </w:rPr>
        <w:t xml:space="preserve">Соната – используется </w:t>
      </w:r>
      <w:r w:rsidRPr="00A01CE6">
        <w:rPr>
          <w:rFonts w:eastAsia="Times New Roman"/>
        </w:rPr>
        <w:t>в качестве сол</w:t>
      </w:r>
      <w:r w:rsidR="00B96DD1" w:rsidRPr="00A01CE6">
        <w:rPr>
          <w:rFonts w:eastAsia="Times New Roman"/>
        </w:rPr>
        <w:t xml:space="preserve">о для камерной музыки; </w:t>
      </w:r>
      <w:r w:rsidR="002C06D1" w:rsidRPr="00A01CE6">
        <w:rPr>
          <w:rFonts w:eastAsia="Times New Roman"/>
        </w:rPr>
        <w:t xml:space="preserve">Симфония – </w:t>
      </w:r>
      <w:r w:rsidRPr="00A01CE6">
        <w:rPr>
          <w:rFonts w:eastAsia="Times New Roman"/>
        </w:rPr>
        <w:t>стройное звучание для симфонического оркестра</w:t>
      </w:r>
      <w:r w:rsidR="00B96DD1" w:rsidRPr="00A01CE6">
        <w:rPr>
          <w:rFonts w:eastAsia="Times New Roman"/>
        </w:rPr>
        <w:t xml:space="preserve">. </w:t>
      </w:r>
    </w:p>
    <w:p w14:paraId="2BE4B129" w14:textId="50EA807B" w:rsidR="000561CA" w:rsidRPr="00A01CE6" w:rsidRDefault="00B96DD1" w:rsidP="00D02494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 xml:space="preserve">Рок: довольно популярное направление, возникшее еще в 1950 году и развивающееся по сей день. За всю историю существования появилось множество жанров. Самыми молодыми являются </w:t>
      </w:r>
      <w:r w:rsidR="002C06D1" w:rsidRPr="00A01CE6">
        <w:rPr>
          <w:rFonts w:eastAsia="Times New Roman"/>
        </w:rPr>
        <w:t>под</w:t>
      </w:r>
      <w:r w:rsidRPr="00A01CE6">
        <w:rPr>
          <w:rFonts w:eastAsia="Times New Roman"/>
        </w:rPr>
        <w:t xml:space="preserve">жанры: Фолк-рок </w:t>
      </w:r>
      <w:r w:rsidR="002C06D1" w:rsidRPr="00A01CE6">
        <w:rPr>
          <w:rFonts w:eastAsia="Times New Roman"/>
        </w:rPr>
        <w:t xml:space="preserve">– часто </w:t>
      </w:r>
      <w:r w:rsidRPr="00A01CE6">
        <w:rPr>
          <w:rFonts w:eastAsia="Times New Roman"/>
        </w:rPr>
        <w:t>испол</w:t>
      </w:r>
      <w:r w:rsidR="002C06D1" w:rsidRPr="00A01CE6">
        <w:rPr>
          <w:rFonts w:eastAsia="Times New Roman"/>
        </w:rPr>
        <w:t>ьзуются элементы народных песен; Поп-рок –</w:t>
      </w:r>
      <w:r w:rsidRPr="00A01CE6">
        <w:rPr>
          <w:rFonts w:eastAsia="Times New Roman"/>
        </w:rPr>
        <w:t xml:space="preserve"> музыка для очень широкой </w:t>
      </w:r>
      <w:r w:rsidRPr="00A01CE6">
        <w:rPr>
          <w:rFonts w:eastAsia="Times New Roman"/>
        </w:rPr>
        <w:lastRenderedPageBreak/>
        <w:t>аудитории</w:t>
      </w:r>
      <w:r w:rsidR="002C06D1" w:rsidRPr="00A01CE6">
        <w:rPr>
          <w:rFonts w:eastAsia="Times New Roman"/>
        </w:rPr>
        <w:t xml:space="preserve">, проста своей структурой и запоминающимися словами; Хард-рок — </w:t>
      </w:r>
      <w:r w:rsidRPr="00A01CE6">
        <w:rPr>
          <w:rFonts w:eastAsia="Times New Roman"/>
        </w:rPr>
        <w:t>тяжелая музыка с резким звучанием</w:t>
      </w:r>
      <w:r w:rsidR="002C06D1" w:rsidRPr="00A01CE6">
        <w:rPr>
          <w:rFonts w:eastAsia="Times New Roman"/>
        </w:rPr>
        <w:t>.</w:t>
      </w:r>
    </w:p>
    <w:p w14:paraId="7230B390" w14:textId="1E56DC60" w:rsidR="000561CA" w:rsidRPr="00A01CE6" w:rsidRDefault="002C06D1" w:rsidP="00D02494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>Поп-музыка: является отдельным жанром популярной музыки. Песни строятся по консервативной схеме куплет + припев. От поп-песни требуются простые, лёгкие для восприятия мелодии. Тексты в поп-песнях, как правило, посвящены личным переживаниям, эмоциям: любви, грусти, радости. Поп-музыка охватывает множество поджанров: Хаус — электронная музыка, которую</w:t>
      </w:r>
      <w:r w:rsidR="003D252E" w:rsidRPr="00A01CE6">
        <w:rPr>
          <w:rFonts w:eastAsia="Times New Roman"/>
        </w:rPr>
        <w:t xml:space="preserve"> обычно исполняют на синтезаторе; </w:t>
      </w:r>
      <w:r w:rsidRPr="00A01CE6">
        <w:rPr>
          <w:rFonts w:eastAsia="Times New Roman"/>
        </w:rPr>
        <w:t xml:space="preserve">Транс — электронная музыка с преобладанием </w:t>
      </w:r>
      <w:r w:rsidR="003D252E" w:rsidRPr="00A01CE6">
        <w:rPr>
          <w:rFonts w:eastAsia="Times New Roman"/>
        </w:rPr>
        <w:t>печальных и космических мелодий; Д</w:t>
      </w:r>
      <w:r w:rsidRPr="00A01CE6">
        <w:rPr>
          <w:rFonts w:eastAsia="Times New Roman"/>
        </w:rPr>
        <w:t>иско — танцевальная музыка с обильными ритмическими секциями ударных и баса</w:t>
      </w:r>
      <w:r w:rsidR="003D252E" w:rsidRPr="00A01CE6">
        <w:rPr>
          <w:rFonts w:eastAsia="Times New Roman"/>
        </w:rPr>
        <w:t xml:space="preserve">. </w:t>
      </w:r>
    </w:p>
    <w:p w14:paraId="6FF5F6DF" w14:textId="77D61E54" w:rsidR="00CF7EAD" w:rsidRPr="00A01CE6" w:rsidRDefault="00CF7EAD" w:rsidP="00D02494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>Таким образом,</w:t>
      </w:r>
      <w:r w:rsidR="003E51EB" w:rsidRPr="00A01CE6">
        <w:rPr>
          <w:rFonts w:eastAsia="Times New Roman"/>
        </w:rPr>
        <w:t xml:space="preserve"> </w:t>
      </w:r>
      <w:r w:rsidR="00FF277A" w:rsidRPr="00A01CE6">
        <w:rPr>
          <w:rFonts w:eastAsia="Times New Roman"/>
        </w:rPr>
        <w:t xml:space="preserve">мы можем сказать, что </w:t>
      </w:r>
      <w:r w:rsidR="009651FC" w:rsidRPr="00A01CE6">
        <w:rPr>
          <w:rFonts w:eastAsia="Times New Roman"/>
        </w:rPr>
        <w:t xml:space="preserve">выбор </w:t>
      </w:r>
      <w:r w:rsidR="00FF277A" w:rsidRPr="00A01CE6">
        <w:rPr>
          <w:rFonts w:eastAsia="Times New Roman"/>
        </w:rPr>
        <w:t>того или иного жанра музыки определяет</w:t>
      </w:r>
      <w:r w:rsidR="009651FC" w:rsidRPr="00A01CE6">
        <w:rPr>
          <w:rFonts w:eastAsia="Times New Roman"/>
        </w:rPr>
        <w:t>ся</w:t>
      </w:r>
      <w:r w:rsidR="00FF277A" w:rsidRPr="00A01CE6">
        <w:rPr>
          <w:rFonts w:eastAsia="Times New Roman"/>
        </w:rPr>
        <w:t xml:space="preserve"> не только </w:t>
      </w:r>
      <w:r w:rsidR="009651FC" w:rsidRPr="00A01CE6">
        <w:rPr>
          <w:rFonts w:eastAsia="Times New Roman"/>
        </w:rPr>
        <w:t xml:space="preserve">общественным мнением или </w:t>
      </w:r>
      <w:r w:rsidR="00446ECE" w:rsidRPr="00A01CE6">
        <w:rPr>
          <w:rFonts w:eastAsia="Times New Roman"/>
        </w:rPr>
        <w:t>мнением о</w:t>
      </w:r>
      <w:r w:rsidR="00D840FD" w:rsidRPr="00A01CE6">
        <w:rPr>
          <w:rFonts w:eastAsia="Times New Roman"/>
        </w:rPr>
        <w:t xml:space="preserve">тдельных социальных групп, но и психодинамическими </w:t>
      </w:r>
      <w:r w:rsidR="000233D7" w:rsidRPr="00A01CE6">
        <w:rPr>
          <w:rFonts w:eastAsia="Times New Roman"/>
        </w:rPr>
        <w:t>особенностями</w:t>
      </w:r>
      <w:r w:rsidR="00D840FD" w:rsidRPr="00A01CE6">
        <w:rPr>
          <w:rFonts w:eastAsia="Times New Roman"/>
        </w:rPr>
        <w:t xml:space="preserve"> личности</w:t>
      </w:r>
      <w:r w:rsidR="005B1254" w:rsidRPr="00A01CE6">
        <w:rPr>
          <w:rFonts w:eastAsia="Times New Roman"/>
        </w:rPr>
        <w:t>.</w:t>
      </w:r>
    </w:p>
    <w:p w14:paraId="2946829D" w14:textId="7805025E" w:rsidR="007C5E1E" w:rsidRPr="00A01CE6" w:rsidRDefault="00CF7EAD" w:rsidP="00CF7EAD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br w:type="page"/>
      </w:r>
    </w:p>
    <w:p w14:paraId="0551123D" w14:textId="71A7825D" w:rsidR="003D252E" w:rsidRPr="00A01CE6" w:rsidRDefault="003D252E" w:rsidP="00A327CA">
      <w:pPr>
        <w:pStyle w:val="2"/>
        <w:rPr>
          <w:rFonts w:eastAsia="Times New Roman"/>
        </w:rPr>
      </w:pPr>
      <w:bookmarkStart w:id="9" w:name="_Toc486809838"/>
      <w:r w:rsidRPr="00A01CE6">
        <w:rPr>
          <w:rFonts w:eastAsia="Times New Roman"/>
        </w:rPr>
        <w:lastRenderedPageBreak/>
        <w:t xml:space="preserve">Эмпирическое исследование влияния типа темперамента на </w:t>
      </w:r>
      <w:r w:rsidR="007C5E1E" w:rsidRPr="00A01CE6">
        <w:rPr>
          <w:rFonts w:eastAsia="Times New Roman"/>
        </w:rPr>
        <w:t>выбор жанра музыки</w:t>
      </w:r>
      <w:bookmarkEnd w:id="9"/>
    </w:p>
    <w:p w14:paraId="110D9C27" w14:textId="77777777" w:rsidR="007C5E1E" w:rsidRPr="00A01CE6" w:rsidRDefault="007C5E1E" w:rsidP="00F31483">
      <w:pPr>
        <w:spacing w:line="360" w:lineRule="auto"/>
        <w:jc w:val="both"/>
        <w:rPr>
          <w:rFonts w:eastAsia="Times New Roman"/>
        </w:rPr>
      </w:pPr>
    </w:p>
    <w:p w14:paraId="06BDEAC0" w14:textId="39B97C1F" w:rsidR="007C5E1E" w:rsidRPr="00A01CE6" w:rsidRDefault="007C5E1E" w:rsidP="00A327CA">
      <w:pPr>
        <w:pStyle w:val="3"/>
        <w:rPr>
          <w:rFonts w:eastAsia="Times New Roman"/>
        </w:rPr>
      </w:pPr>
      <w:bookmarkStart w:id="10" w:name="_Toc486809839"/>
      <w:r w:rsidRPr="00A01CE6">
        <w:rPr>
          <w:rFonts w:eastAsia="Times New Roman"/>
        </w:rPr>
        <w:t>Процедура и методики исследования</w:t>
      </w:r>
      <w:bookmarkEnd w:id="10"/>
    </w:p>
    <w:p w14:paraId="4D9EE304" w14:textId="77777777" w:rsidR="007C5E1E" w:rsidRPr="00A01CE6" w:rsidRDefault="007C5E1E" w:rsidP="00F31483">
      <w:pPr>
        <w:spacing w:line="360" w:lineRule="auto"/>
        <w:jc w:val="both"/>
        <w:rPr>
          <w:rFonts w:eastAsia="Times New Roman"/>
        </w:rPr>
      </w:pPr>
    </w:p>
    <w:p w14:paraId="34C52DEA" w14:textId="77777777" w:rsidR="004047D7" w:rsidRPr="00A01CE6" w:rsidRDefault="007C5E1E" w:rsidP="00F31483">
      <w:pPr>
        <w:spacing w:line="360" w:lineRule="auto"/>
        <w:ind w:firstLine="567"/>
        <w:jc w:val="both"/>
        <w:rPr>
          <w:rFonts w:eastAsia="Times New Roman"/>
        </w:rPr>
      </w:pPr>
      <w:r w:rsidRPr="00A01CE6">
        <w:rPr>
          <w:rFonts w:eastAsia="Times New Roman"/>
        </w:rPr>
        <w:t>Для подтверждения или опровержения поставленной гипотезы, были применены следующие методики:</w:t>
      </w:r>
    </w:p>
    <w:p w14:paraId="5266ED7A" w14:textId="77777777" w:rsidR="00A327CA" w:rsidRPr="00A01CE6" w:rsidRDefault="00A327CA" w:rsidP="00A327CA">
      <w:pPr>
        <w:spacing w:line="360" w:lineRule="auto"/>
        <w:jc w:val="both"/>
        <w:rPr>
          <w:rFonts w:eastAsia="Times New Roman"/>
        </w:rPr>
      </w:pPr>
    </w:p>
    <w:p w14:paraId="3769E56C" w14:textId="68BF92E1" w:rsidR="00855563" w:rsidRPr="00A01CE6" w:rsidRDefault="007C5E1E" w:rsidP="00F31483">
      <w:pPr>
        <w:pStyle w:val="a5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A01CE6">
        <w:rPr>
          <w:rFonts w:eastAsia="Times New Roman"/>
        </w:rPr>
        <w:t>Опросник Айзенка по определению темперамента</w:t>
      </w:r>
    </w:p>
    <w:p w14:paraId="51B136F6" w14:textId="77777777" w:rsidR="00A327CA" w:rsidRPr="00A01CE6" w:rsidRDefault="00A327CA" w:rsidP="00A327CA">
      <w:pPr>
        <w:spacing w:line="360" w:lineRule="auto"/>
        <w:jc w:val="both"/>
        <w:rPr>
          <w:rFonts w:eastAsia="Times New Roman"/>
        </w:rPr>
      </w:pPr>
    </w:p>
    <w:p w14:paraId="1F1A6379" w14:textId="14061FAE" w:rsidR="00A327CA" w:rsidRPr="00A01CE6" w:rsidRDefault="007C5E1E" w:rsidP="00A327CA">
      <w:pPr>
        <w:spacing w:line="360" w:lineRule="auto"/>
        <w:ind w:firstLine="567"/>
        <w:jc w:val="both"/>
        <w:rPr>
          <w:rFonts w:eastAsia="Times New Roman"/>
        </w:rPr>
      </w:pPr>
      <w:r w:rsidRPr="00A01CE6">
        <w:rPr>
          <w:rFonts w:eastAsia="Times New Roman"/>
        </w:rPr>
        <w:t xml:space="preserve">Данный опросник используется для определения типа темперамента. </w:t>
      </w:r>
      <w:r w:rsidR="00855563" w:rsidRPr="00A01CE6">
        <w:rPr>
          <w:rFonts w:eastAsia="Times New Roman"/>
        </w:rPr>
        <w:t>В опроснике 57 вопросов, которые подлежат дальнейшей обработке по трем шкалам: экстраверсия-интроверсия, уровень невротизма и фактор лжи. В случае достоверности данных строится график. По которому и определяется темперамент личности.</w:t>
      </w:r>
    </w:p>
    <w:p w14:paraId="67928E67" w14:textId="6EE5D843" w:rsidR="00070FDD" w:rsidRPr="00A01CE6" w:rsidRDefault="00070FDD" w:rsidP="00F31483">
      <w:pPr>
        <w:pStyle w:val="a5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bookmarkStart w:id="11" w:name="OLE_LINK1"/>
      <w:r w:rsidRPr="00A01CE6">
        <w:rPr>
          <w:rFonts w:eastAsia="Times New Roman"/>
        </w:rPr>
        <w:t xml:space="preserve">Опросник по определению жанра </w:t>
      </w:r>
      <w:r w:rsidR="004047D7" w:rsidRPr="00A01CE6">
        <w:rPr>
          <w:rFonts w:eastAsia="Times New Roman"/>
        </w:rPr>
        <w:t>музыки</w:t>
      </w:r>
      <w:bookmarkEnd w:id="11"/>
      <w:r w:rsidR="004047D7" w:rsidRPr="00A01CE6">
        <w:rPr>
          <w:rFonts w:eastAsia="Times New Roman"/>
        </w:rPr>
        <w:t xml:space="preserve"> </w:t>
      </w:r>
      <w:r w:rsidRPr="00A01CE6">
        <w:rPr>
          <w:rFonts w:eastAsia="Times New Roman"/>
        </w:rPr>
        <w:t>(приложение А)</w:t>
      </w:r>
    </w:p>
    <w:p w14:paraId="7DCE429E" w14:textId="77777777" w:rsidR="00A327CA" w:rsidRPr="00A01CE6" w:rsidRDefault="00A327CA" w:rsidP="00A327CA">
      <w:pPr>
        <w:spacing w:line="360" w:lineRule="auto"/>
        <w:jc w:val="both"/>
        <w:rPr>
          <w:rFonts w:eastAsia="Times New Roman"/>
        </w:rPr>
      </w:pPr>
    </w:p>
    <w:p w14:paraId="672CCF97" w14:textId="49EB8543" w:rsidR="00070FDD" w:rsidRPr="00A01CE6" w:rsidRDefault="004047D7" w:rsidP="00F31483">
      <w:pPr>
        <w:spacing w:line="360" w:lineRule="auto"/>
        <w:ind w:firstLine="567"/>
        <w:jc w:val="both"/>
        <w:rPr>
          <w:rFonts w:eastAsia="Times New Roman"/>
        </w:rPr>
      </w:pPr>
      <w:r w:rsidRPr="00A01CE6">
        <w:rPr>
          <w:rFonts w:eastAsia="Times New Roman"/>
        </w:rPr>
        <w:t>Данный опросник выявляет предпочитаемые жанры личности. В нем содержится восемь вопросов, на которые необходимо ответить как можно подробнее. По завершении опроса проверяющий анализирует результаты и делает выводы.</w:t>
      </w:r>
    </w:p>
    <w:p w14:paraId="42412B69" w14:textId="77777777" w:rsidR="007C5E1E" w:rsidRPr="00A01CE6" w:rsidRDefault="007C5E1E" w:rsidP="007C5E1E">
      <w:pPr>
        <w:spacing w:line="360" w:lineRule="auto"/>
        <w:rPr>
          <w:rFonts w:eastAsia="Times New Roman"/>
        </w:rPr>
      </w:pPr>
    </w:p>
    <w:p w14:paraId="2953AC80" w14:textId="36DB756A" w:rsidR="004047D7" w:rsidRPr="00A01CE6" w:rsidRDefault="004047D7" w:rsidP="00A327CA">
      <w:pPr>
        <w:pStyle w:val="3"/>
        <w:rPr>
          <w:rFonts w:eastAsia="Times New Roman"/>
        </w:rPr>
      </w:pPr>
      <w:bookmarkStart w:id="12" w:name="_Toc486809840"/>
      <w:r w:rsidRPr="00A01CE6">
        <w:rPr>
          <w:rFonts w:eastAsia="Times New Roman"/>
        </w:rPr>
        <w:t>Анализ полученных данных</w:t>
      </w:r>
      <w:bookmarkEnd w:id="12"/>
    </w:p>
    <w:p w14:paraId="1C343DA6" w14:textId="09330C2B" w:rsidR="004047D7" w:rsidRPr="00A01CE6" w:rsidRDefault="004047D7" w:rsidP="004047D7">
      <w:pPr>
        <w:spacing w:line="360" w:lineRule="auto"/>
        <w:rPr>
          <w:rFonts w:eastAsia="Times New Roman"/>
        </w:rPr>
      </w:pPr>
    </w:p>
    <w:p w14:paraId="4FDD1DDF" w14:textId="7456AF4E" w:rsidR="00F31483" w:rsidRPr="00A01CE6" w:rsidRDefault="00F31483" w:rsidP="00F31483">
      <w:pPr>
        <w:spacing w:line="360" w:lineRule="auto"/>
        <w:ind w:firstLine="708"/>
        <w:jc w:val="both"/>
        <w:rPr>
          <w:rFonts w:eastAsia="Times New Roman"/>
        </w:rPr>
      </w:pPr>
      <w:r w:rsidRPr="00A01CE6">
        <w:rPr>
          <w:rFonts w:eastAsia="Times New Roman"/>
        </w:rPr>
        <w:t>Исследование проводилось с выборкой 31 человек, 4 юноши и 27 девушек, все респонденты являются студентами КубГУ, большинство из которых имели возраст от 17-19 лет, однако было несколько людей 22, 23 года.</w:t>
      </w:r>
    </w:p>
    <w:p w14:paraId="42925B2D" w14:textId="037E8017" w:rsidR="004047D7" w:rsidRPr="00A01CE6" w:rsidRDefault="00F31483" w:rsidP="00F31483">
      <w:pPr>
        <w:spacing w:line="360" w:lineRule="auto"/>
        <w:jc w:val="both"/>
        <w:rPr>
          <w:rFonts w:eastAsia="Times New Roman"/>
        </w:rPr>
      </w:pPr>
      <w:r w:rsidRPr="00A01CE6">
        <w:rPr>
          <w:rFonts w:eastAsia="Times New Roman"/>
        </w:rPr>
        <w:t>Опрос проводился анонимно и на добровольной основе на территории Кубанского государственного университета на двух разных факультетах.</w:t>
      </w:r>
      <w:r w:rsidRPr="00A01CE6">
        <w:t xml:space="preserve"> </w:t>
      </w:r>
      <w:r w:rsidRPr="00A01CE6">
        <w:rPr>
          <w:rFonts w:eastAsia="Times New Roman"/>
        </w:rPr>
        <w:t xml:space="preserve">Исследование носило индивидуальный характер, всем обследуемым предлагались бланки для заполнения ответов, текст методик предлагался в </w:t>
      </w:r>
      <w:r w:rsidRPr="00A01CE6">
        <w:rPr>
          <w:rFonts w:eastAsia="Times New Roman"/>
        </w:rPr>
        <w:lastRenderedPageBreak/>
        <w:t xml:space="preserve">напечатанном виде. Обследование проходило в дневное время, преимущественно в перерыв. </w:t>
      </w:r>
    </w:p>
    <w:p w14:paraId="4E22F19B" w14:textId="4A0E87F5" w:rsidR="004742D7" w:rsidRPr="00A01CE6" w:rsidRDefault="00BE0A7E" w:rsidP="00A41344">
      <w:pPr>
        <w:spacing w:line="360" w:lineRule="auto"/>
        <w:jc w:val="both"/>
        <w:rPr>
          <w:rFonts w:eastAsia="Times New Roman"/>
        </w:rPr>
      </w:pPr>
      <w:r w:rsidRPr="00A01CE6">
        <w:rPr>
          <w:rFonts w:eastAsia="Times New Roman"/>
        </w:rPr>
        <w:tab/>
        <w:t xml:space="preserve">Результаты опросника Айзенка по определению типа темперамента представлены на </w:t>
      </w:r>
      <w:r w:rsidR="00A41344" w:rsidRPr="00A01CE6">
        <w:rPr>
          <w:rFonts w:eastAsia="Times New Roman"/>
        </w:rPr>
        <w:t>рисунке</w:t>
      </w:r>
      <w:r w:rsidRPr="00A01CE6">
        <w:rPr>
          <w:rFonts w:eastAsia="Times New Roman"/>
        </w:rPr>
        <w:t xml:space="preserve"> 1:</w:t>
      </w:r>
    </w:p>
    <w:p w14:paraId="1836167D" w14:textId="585AB815" w:rsidR="00A41344" w:rsidRPr="00A01CE6" w:rsidRDefault="00340670" w:rsidP="00A54F3C">
      <w:pPr>
        <w:pStyle w:val="a6"/>
        <w:spacing w:before="45" w:beforeAutospacing="0" w:after="45" w:afterAutospacing="0" w:line="360" w:lineRule="auto"/>
        <w:ind w:left="45" w:right="45" w:hanging="45"/>
        <w:jc w:val="both"/>
        <w:rPr>
          <w:color w:val="363636"/>
          <w:sz w:val="28"/>
          <w:szCs w:val="28"/>
        </w:rPr>
      </w:pPr>
      <w:r w:rsidRPr="00A01CE6">
        <w:rPr>
          <w:noProof/>
        </w:rPr>
        <w:drawing>
          <wp:inline distT="0" distB="0" distL="0" distR="0" wp14:anchorId="2B54D3F3" wp14:editId="0C66140D">
            <wp:extent cx="6134735" cy="32619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096949" w14:textId="2B87EC48" w:rsidR="00A41344" w:rsidRPr="00A01CE6" w:rsidRDefault="00A41344" w:rsidP="00A41344">
      <w:pPr>
        <w:tabs>
          <w:tab w:val="left" w:pos="5920"/>
        </w:tabs>
        <w:spacing w:line="360" w:lineRule="auto"/>
        <w:ind w:firstLine="567"/>
        <w:jc w:val="center"/>
      </w:pPr>
      <w:r w:rsidRPr="00A01CE6">
        <w:t xml:space="preserve">Рисунок 1 </w:t>
      </w:r>
      <w:r w:rsidR="00016A6E" w:rsidRPr="00A01CE6">
        <w:t>–</w:t>
      </w:r>
      <w:r w:rsidRPr="00A01CE6">
        <w:t xml:space="preserve"> Результаты</w:t>
      </w:r>
      <w:r w:rsidR="00016A6E" w:rsidRPr="00A01CE6">
        <w:t xml:space="preserve"> опроса с использованием опросника Айзенка по определению типа темперамента</w:t>
      </w:r>
    </w:p>
    <w:p w14:paraId="2B14A4F6" w14:textId="77777777" w:rsidR="00A41344" w:rsidRPr="00A01CE6" w:rsidRDefault="00A41344" w:rsidP="00A41344">
      <w:pPr>
        <w:tabs>
          <w:tab w:val="left" w:pos="5920"/>
        </w:tabs>
        <w:spacing w:line="360" w:lineRule="auto"/>
        <w:ind w:firstLine="567"/>
        <w:jc w:val="center"/>
      </w:pPr>
    </w:p>
    <w:p w14:paraId="2141F907" w14:textId="1FF4A3B6" w:rsidR="004513E7" w:rsidRPr="00A01CE6" w:rsidRDefault="00C32705" w:rsidP="00C32705">
      <w:pPr>
        <w:tabs>
          <w:tab w:val="left" w:pos="5920"/>
        </w:tabs>
        <w:spacing w:line="360" w:lineRule="auto"/>
        <w:ind w:firstLine="567"/>
        <w:jc w:val="both"/>
      </w:pPr>
      <w:r w:rsidRPr="00A01CE6">
        <w:t>А</w:t>
      </w:r>
      <w:r w:rsidR="00BE0A7E" w:rsidRPr="00A01CE6">
        <w:t xml:space="preserve">нализируя </w:t>
      </w:r>
      <w:r w:rsidR="00982099" w:rsidRPr="00A01CE6">
        <w:t xml:space="preserve">данные, мы можем заметить, что большая часть респондентов-холерики и меланхолики. Соотнесем полученные результаты и изобразим на единой Декартовой системе координат. После этого нанесем на эту систему координат данные с опросника по жанру музыки, присваивая каждому респонденту предпочитаемые им </w:t>
      </w:r>
      <w:r w:rsidR="00016A6E" w:rsidRPr="00A01CE6">
        <w:t>жанры. (</w:t>
      </w:r>
      <w:r w:rsidRPr="00A01CE6">
        <w:t>приложение Б)</w:t>
      </w:r>
    </w:p>
    <w:p w14:paraId="3FCD9107" w14:textId="30ECB4C1" w:rsidR="00C32705" w:rsidRPr="00A01CE6" w:rsidRDefault="00C32705" w:rsidP="00C32705">
      <w:pPr>
        <w:tabs>
          <w:tab w:val="left" w:pos="5920"/>
        </w:tabs>
        <w:spacing w:line="360" w:lineRule="auto"/>
        <w:ind w:firstLine="567"/>
        <w:jc w:val="both"/>
      </w:pPr>
      <w:r w:rsidRPr="00A01CE6">
        <w:t>Результаты показали, что однозначной зависимости выбора музыки от темперамента нет, однако можно выделить особенности в предпочтении того или иного жанра каждым типом темперамента (внимание, данная статистика относится к группам в целом, разделенным по темпераменту, а не к отдельной личности):</w:t>
      </w:r>
    </w:p>
    <w:p w14:paraId="0C76E89F" w14:textId="77777777" w:rsidR="00A327CA" w:rsidRPr="00A01CE6" w:rsidRDefault="00A327CA" w:rsidP="00A327CA">
      <w:pPr>
        <w:tabs>
          <w:tab w:val="left" w:pos="5920"/>
        </w:tabs>
        <w:spacing w:line="360" w:lineRule="auto"/>
        <w:jc w:val="both"/>
      </w:pPr>
    </w:p>
    <w:p w14:paraId="5A904AD6" w14:textId="073945A7" w:rsidR="00A327CA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(приложение Б)</w:t>
      </w:r>
    </w:p>
    <w:p w14:paraId="48C6D9E1" w14:textId="77777777" w:rsidR="00A327CA" w:rsidRPr="00A01CE6" w:rsidRDefault="00A327CA" w:rsidP="00C32705">
      <w:pPr>
        <w:tabs>
          <w:tab w:val="left" w:pos="5920"/>
        </w:tabs>
        <w:spacing w:line="360" w:lineRule="auto"/>
        <w:jc w:val="both"/>
      </w:pPr>
    </w:p>
    <w:p w14:paraId="07EE68BD" w14:textId="17EAC19B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lastRenderedPageBreak/>
        <w:t>1) Все типы темперамента слушают рэп, рок, классику и поп.</w:t>
      </w:r>
    </w:p>
    <w:p w14:paraId="6034CC43" w14:textId="391FE6EC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 xml:space="preserve">2) Холерики предпочитают поп музыку больше, чем другие типы </w:t>
      </w:r>
    </w:p>
    <w:p w14:paraId="648D099E" w14:textId="3A285A60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3) Меланхолики чаще всего предпочитают рок (но не тяжелый и не металл)</w:t>
      </w:r>
    </w:p>
    <w:p w14:paraId="11B6E617" w14:textId="73590BD8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4) Флегматики чащи всего слушают инди-рок</w:t>
      </w:r>
    </w:p>
    <w:p w14:paraId="30A5C537" w14:textId="4F7FC297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5) Сангвиники единственные, кто упоминал хип-хоп и связанные с ним жанры. Именно его они слушают чаще всего</w:t>
      </w:r>
    </w:p>
    <w:p w14:paraId="628BA60C" w14:textId="75F9C423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 xml:space="preserve">6) Люди с </w:t>
      </w:r>
      <w:r w:rsidR="000E2A0D" w:rsidRPr="00A01CE6">
        <w:t>ней</w:t>
      </w:r>
      <w:r w:rsidR="00A327CA" w:rsidRPr="00A01CE6">
        <w:t>ротизмом выше 12 слушают поп-</w:t>
      </w:r>
      <w:r w:rsidRPr="00A01CE6">
        <w:t>музыку гораздо больше, чем люди с показателем ниже 12</w:t>
      </w:r>
    </w:p>
    <w:p w14:paraId="226DF6C0" w14:textId="41777DCD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7) Флегматики слушают куда меньше музыки, чем холерики (возможно причина в большом кол-ве холериков среди опрошенных</w:t>
      </w:r>
    </w:p>
    <w:p w14:paraId="6F9FD5CD" w14:textId="03FAA423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8) Только меланхолики отметили такие жанры, как кантри и дабстеб</w:t>
      </w:r>
    </w:p>
    <w:p w14:paraId="61DA0033" w14:textId="241210EE" w:rsidR="00C32705" w:rsidRPr="00A01CE6" w:rsidRDefault="00C32705" w:rsidP="00C32705">
      <w:pPr>
        <w:tabs>
          <w:tab w:val="left" w:pos="5920"/>
        </w:tabs>
        <w:spacing w:line="360" w:lineRule="auto"/>
        <w:jc w:val="both"/>
      </w:pPr>
      <w:r w:rsidRPr="00A01CE6">
        <w:t>9) Холерики невзлюбили шансон, меланхолики-металл и тяжелый рок, флегматики-русский рэп и тяжелый металл</w:t>
      </w:r>
    </w:p>
    <w:p w14:paraId="1F3FC711" w14:textId="77777777" w:rsidR="00D02494" w:rsidRPr="00A01CE6" w:rsidRDefault="00D02494" w:rsidP="00C32705">
      <w:pPr>
        <w:tabs>
          <w:tab w:val="left" w:pos="5920"/>
        </w:tabs>
        <w:spacing w:line="360" w:lineRule="auto"/>
        <w:jc w:val="both"/>
      </w:pPr>
    </w:p>
    <w:p w14:paraId="312804D6" w14:textId="7F565773" w:rsidR="00C32705" w:rsidRPr="00A01CE6" w:rsidRDefault="00C32705" w:rsidP="00D02494">
      <w:pPr>
        <w:tabs>
          <w:tab w:val="left" w:pos="5920"/>
        </w:tabs>
        <w:spacing w:line="360" w:lineRule="auto"/>
        <w:ind w:firstLine="567"/>
      </w:pPr>
      <w:r w:rsidRPr="00A01CE6">
        <w:t>Дальнейшие особенности можно выделить, используя приложение Б.</w:t>
      </w:r>
      <w:r w:rsidRPr="00A01CE6">
        <w:br w:type="page"/>
      </w:r>
    </w:p>
    <w:p w14:paraId="2E65C200" w14:textId="15CE379F" w:rsidR="00C32705" w:rsidRPr="00A01CE6" w:rsidRDefault="00C32705" w:rsidP="00A327CA">
      <w:pPr>
        <w:pStyle w:val="1"/>
      </w:pPr>
      <w:bookmarkStart w:id="13" w:name="_Toc486809841"/>
      <w:r w:rsidRPr="00A01CE6">
        <w:lastRenderedPageBreak/>
        <w:t>ЗАКЛЮЧЕНИЕ</w:t>
      </w:r>
      <w:bookmarkEnd w:id="13"/>
    </w:p>
    <w:p w14:paraId="44907FBF" w14:textId="5373DF06" w:rsidR="00C32705" w:rsidRPr="00A01CE6" w:rsidRDefault="00C32705" w:rsidP="00E875DF">
      <w:pPr>
        <w:tabs>
          <w:tab w:val="left" w:pos="5920"/>
        </w:tabs>
        <w:spacing w:line="360" w:lineRule="auto"/>
        <w:ind w:firstLine="567"/>
        <w:jc w:val="both"/>
      </w:pPr>
      <w:r w:rsidRPr="00A01CE6">
        <w:t>Действительно, нет прямого влияния типа темперамента на выбор жанра музыки, однако зависимость имеется: помимо того, что есть те жанры, которые любит/не любит только один тип темперамента (другие типы либо не называли их, либо отзывались о нем негативно) есть и те, которые определенный тип предпочитает больше других. Возможно, причиной тому, что не существует явной дифференциации жанров по типу темперамента, является характер человека, формирующийся со временем под действием окружающих его факторов.</w:t>
      </w:r>
    </w:p>
    <w:p w14:paraId="76818CCA" w14:textId="77777777" w:rsidR="00C32705" w:rsidRPr="00A01CE6" w:rsidRDefault="00C32705" w:rsidP="00E875DF">
      <w:pPr>
        <w:tabs>
          <w:tab w:val="left" w:pos="5920"/>
        </w:tabs>
        <w:spacing w:line="360" w:lineRule="auto"/>
        <w:jc w:val="both"/>
      </w:pPr>
    </w:p>
    <w:p w14:paraId="513215CF" w14:textId="2C35CD5D" w:rsidR="00C32705" w:rsidRPr="00A01CE6" w:rsidRDefault="00C32705" w:rsidP="00E875DF">
      <w:pPr>
        <w:tabs>
          <w:tab w:val="left" w:pos="5920"/>
        </w:tabs>
        <w:spacing w:line="360" w:lineRule="auto"/>
        <w:ind w:firstLine="567"/>
        <w:jc w:val="both"/>
      </w:pPr>
      <w:r w:rsidRPr="00A01CE6">
        <w:t xml:space="preserve">Поэтому стоит сделать вывод: Данная гипотеза о там, что тип темперамента в какой-то степени влияет на выбор жанра музыки, окончательно не подтверждена, однако имеет право на существование и нуждается в дальнейшем рассмотрении с увеличением выборки </w:t>
      </w:r>
      <w:r w:rsidR="00D26935" w:rsidRPr="00A01CE6">
        <w:t xml:space="preserve">респондентов </w:t>
      </w:r>
      <w:r w:rsidRPr="00A01CE6">
        <w:t xml:space="preserve">и расширением </w:t>
      </w:r>
      <w:r w:rsidR="00D26935" w:rsidRPr="00A01CE6">
        <w:t>списка необходимых источников.</w:t>
      </w:r>
    </w:p>
    <w:p w14:paraId="097B95EC" w14:textId="4B13F66C" w:rsidR="00D26935" w:rsidRPr="00A01CE6" w:rsidRDefault="00D26935" w:rsidP="00E875DF">
      <w:pPr>
        <w:tabs>
          <w:tab w:val="left" w:pos="5920"/>
        </w:tabs>
        <w:spacing w:line="360" w:lineRule="auto"/>
        <w:jc w:val="center"/>
      </w:pPr>
      <w:r w:rsidRPr="00A01CE6">
        <w:br w:type="page"/>
      </w:r>
    </w:p>
    <w:p w14:paraId="57E1759C" w14:textId="3EEC7C54" w:rsidR="00C32705" w:rsidRPr="00A01CE6" w:rsidRDefault="00016A6E" w:rsidP="00E875DF">
      <w:pPr>
        <w:pStyle w:val="1"/>
      </w:pPr>
      <w:bookmarkStart w:id="14" w:name="_Toc486809842"/>
      <w:r w:rsidRPr="00A01CE6">
        <w:lastRenderedPageBreak/>
        <w:t>СПИСОК ИСПОЛЬЗОВАННЫХ ИСТОЧНИКОВ</w:t>
      </w:r>
      <w:bookmarkEnd w:id="14"/>
    </w:p>
    <w:p w14:paraId="340C45F0" w14:textId="24846BA3" w:rsidR="00D26935" w:rsidRPr="00A01CE6" w:rsidRDefault="00D26935" w:rsidP="00E875DF">
      <w:pPr>
        <w:tabs>
          <w:tab w:val="left" w:pos="5920"/>
        </w:tabs>
        <w:spacing w:line="360" w:lineRule="auto"/>
      </w:pPr>
    </w:p>
    <w:p w14:paraId="6380CCCE" w14:textId="43DE5B79" w:rsidR="00D26935" w:rsidRPr="00A01CE6" w:rsidRDefault="00DA20CF" w:rsidP="00E875DF">
      <w:pPr>
        <w:tabs>
          <w:tab w:val="left" w:pos="5920"/>
        </w:tabs>
        <w:spacing w:line="360" w:lineRule="auto"/>
      </w:pPr>
      <w:r w:rsidRPr="00A01CE6">
        <w:t>1</w:t>
      </w:r>
      <w:r w:rsidR="00D26935" w:rsidRPr="00A01CE6">
        <w:t xml:space="preserve">) </w:t>
      </w:r>
      <w:r w:rsidR="005D598C" w:rsidRPr="00A01CE6">
        <w:t>Арнольд</w:t>
      </w:r>
      <w:r w:rsidR="002A5486" w:rsidRPr="00A01CE6">
        <w:t xml:space="preserve"> из Виллановы</w:t>
      </w:r>
      <w:r w:rsidRPr="00A01CE6">
        <w:t>,</w:t>
      </w:r>
      <w:r w:rsidR="002A5486" w:rsidRPr="00A01CE6">
        <w:t xml:space="preserve"> «Салернский кодекс здоровья»</w:t>
      </w:r>
      <w:r w:rsidR="00FF57C5" w:rsidRPr="00A01CE6">
        <w:t xml:space="preserve"> - Москва: изд. «Медицина», 1970 – 112 с.</w:t>
      </w:r>
    </w:p>
    <w:p w14:paraId="7469F66B" w14:textId="5989354B" w:rsidR="00C05D71" w:rsidRPr="00A01CE6" w:rsidRDefault="000E4575" w:rsidP="00E875DF">
      <w:pPr>
        <w:spacing w:line="360" w:lineRule="auto"/>
        <w:rPr>
          <w:rFonts w:eastAsia="Times New Roman"/>
          <w:sz w:val="24"/>
        </w:rPr>
      </w:pPr>
      <w:r w:rsidRPr="00A01CE6">
        <w:t>2</w:t>
      </w:r>
      <w:r w:rsidR="00D26935" w:rsidRPr="00A01CE6">
        <w:t>)</w:t>
      </w:r>
      <w:r w:rsidR="00C05D71" w:rsidRPr="00A01CE6">
        <w:t xml:space="preserve"> Науменко, </w:t>
      </w:r>
      <w:r w:rsidR="00C05D71" w:rsidRPr="00A01CE6">
        <w:rPr>
          <w:rFonts w:eastAsia="Times New Roman"/>
          <w:color w:val="000000"/>
          <w:szCs w:val="18"/>
          <w:shd w:val="clear" w:color="auto" w:fill="FFFFFF"/>
        </w:rPr>
        <w:t>С.И. «Индивидуально-психологические особенности музыкальности //Вопросы психологии», СПб: изд</w:t>
      </w:r>
      <w:r w:rsidR="00302629" w:rsidRPr="00A01CE6">
        <w:rPr>
          <w:rFonts w:eastAsia="Times New Roman"/>
          <w:color w:val="000000"/>
          <w:szCs w:val="18"/>
          <w:shd w:val="clear" w:color="auto" w:fill="FFFFFF"/>
        </w:rPr>
        <w:t xml:space="preserve">. «Просвящение», </w:t>
      </w:r>
      <w:r w:rsidR="00C05D71" w:rsidRPr="00A01CE6">
        <w:rPr>
          <w:rFonts w:eastAsia="Times New Roman"/>
          <w:color w:val="000000"/>
          <w:szCs w:val="18"/>
          <w:shd w:val="clear" w:color="auto" w:fill="FFFFFF"/>
        </w:rPr>
        <w:t>1982. №5.</w:t>
      </w:r>
    </w:p>
    <w:p w14:paraId="0BFB58E9" w14:textId="2A04D671" w:rsidR="00D26935" w:rsidRPr="00A01CE6" w:rsidRDefault="000E4575" w:rsidP="00E875DF">
      <w:pPr>
        <w:tabs>
          <w:tab w:val="left" w:pos="5920"/>
        </w:tabs>
        <w:spacing w:line="360" w:lineRule="auto"/>
      </w:pPr>
      <w:r w:rsidRPr="00A01CE6">
        <w:t>3</w:t>
      </w:r>
      <w:r w:rsidR="00D26935" w:rsidRPr="00A01CE6">
        <w:t xml:space="preserve">) </w:t>
      </w:r>
      <w:r w:rsidR="00A433BB" w:rsidRPr="00A01CE6">
        <w:t>Немов</w:t>
      </w:r>
      <w:r w:rsidR="008A1604" w:rsidRPr="00A01CE6">
        <w:t>,</w:t>
      </w:r>
      <w:r w:rsidR="00A433BB" w:rsidRPr="00A01CE6">
        <w:t xml:space="preserve"> Р.С. «Психология», </w:t>
      </w:r>
      <w:r w:rsidR="008A1604" w:rsidRPr="00A01CE6">
        <w:t>Москва: изд. Юрайт,1990 – 639 с.</w:t>
      </w:r>
    </w:p>
    <w:p w14:paraId="088A566E" w14:textId="185E42D1" w:rsidR="00D26935" w:rsidRPr="00A01CE6" w:rsidRDefault="000E4575" w:rsidP="00E875DF">
      <w:pPr>
        <w:tabs>
          <w:tab w:val="left" w:pos="5920"/>
        </w:tabs>
        <w:spacing w:line="360" w:lineRule="auto"/>
      </w:pPr>
      <w:r w:rsidRPr="00A01CE6">
        <w:t>4</w:t>
      </w:r>
      <w:r w:rsidR="00D26935" w:rsidRPr="00A01CE6">
        <w:t xml:space="preserve">) </w:t>
      </w:r>
      <w:r w:rsidR="00F24AAD" w:rsidRPr="00A01CE6">
        <w:t xml:space="preserve">Пертушин </w:t>
      </w:r>
      <w:r w:rsidR="00D26935" w:rsidRPr="00A01CE6">
        <w:t>В.И. «Музыкальная психология</w:t>
      </w:r>
      <w:r w:rsidR="008A1604" w:rsidRPr="00A01CE6">
        <w:t>: Учебное пособие для студентов и преподавателей</w:t>
      </w:r>
      <w:r w:rsidR="00D26935" w:rsidRPr="00A01CE6">
        <w:t>»,</w:t>
      </w:r>
      <w:r w:rsidR="008A1604" w:rsidRPr="00A01CE6">
        <w:t xml:space="preserve"> Москва: изд. Академический проект,  2006 – 400 с.</w:t>
      </w:r>
    </w:p>
    <w:p w14:paraId="23CE87CD" w14:textId="7AA217EE" w:rsidR="00D26935" w:rsidRPr="00A01CE6" w:rsidRDefault="000E4575" w:rsidP="00E875DF">
      <w:pPr>
        <w:tabs>
          <w:tab w:val="left" w:pos="5920"/>
        </w:tabs>
        <w:spacing w:line="360" w:lineRule="auto"/>
      </w:pPr>
      <w:r w:rsidRPr="00A01CE6">
        <w:t>5</w:t>
      </w:r>
      <w:r w:rsidR="00D26935" w:rsidRPr="00A01CE6">
        <w:t xml:space="preserve">) </w:t>
      </w:r>
      <w:r w:rsidR="00F24AAD" w:rsidRPr="00A01CE6">
        <w:t xml:space="preserve">Стреляу </w:t>
      </w:r>
      <w:r w:rsidR="00763B37" w:rsidRPr="00A01CE6">
        <w:t xml:space="preserve">Я. «Роль темперамента в психическом развитии», </w:t>
      </w:r>
      <w:r w:rsidR="00B944EC" w:rsidRPr="00A01CE6">
        <w:t>Москва: изд. «Прогресс», 1982 – 232 с.</w:t>
      </w:r>
    </w:p>
    <w:p w14:paraId="5C3F604B" w14:textId="51AE23BF" w:rsidR="00763B37" w:rsidRPr="00A01CE6" w:rsidRDefault="000E4575" w:rsidP="00E875DF">
      <w:pPr>
        <w:tabs>
          <w:tab w:val="left" w:pos="5920"/>
        </w:tabs>
        <w:spacing w:line="360" w:lineRule="auto"/>
      </w:pPr>
      <w:r w:rsidRPr="00A01CE6">
        <w:t>6</w:t>
      </w:r>
      <w:r w:rsidR="00763B37" w:rsidRPr="00A01CE6">
        <w:t xml:space="preserve">) </w:t>
      </w:r>
      <w:r w:rsidR="00A433BB" w:rsidRPr="00A01CE6">
        <w:t xml:space="preserve">Толстой Л.Н. «Воскресенье», </w:t>
      </w:r>
      <w:r w:rsidR="000626CB" w:rsidRPr="00A01CE6">
        <w:t>СПб: Изд. «Азбука», 2008 – 576 с.</w:t>
      </w:r>
    </w:p>
    <w:p w14:paraId="50CF7D29" w14:textId="70BE0674" w:rsidR="00E875DF" w:rsidRPr="00A01CE6" w:rsidRDefault="000E4575" w:rsidP="00E875DF">
      <w:pPr>
        <w:spacing w:line="360" w:lineRule="auto"/>
        <w:rPr>
          <w:rFonts w:eastAsia="Times New Roman"/>
        </w:rPr>
      </w:pPr>
      <w:r w:rsidRPr="00A01CE6">
        <w:t>7</w:t>
      </w:r>
      <w:r w:rsidR="00763B37" w:rsidRPr="00A01CE6">
        <w:t xml:space="preserve">) </w:t>
      </w:r>
      <w:r w:rsidR="00E875DF" w:rsidRPr="00A01CE6">
        <w:rPr>
          <w:rFonts w:eastAsia="Times New Roman"/>
          <w:bCs/>
          <w:color w:val="000000"/>
        </w:rPr>
        <w:t>Ступина, С. Б</w:t>
      </w:r>
      <w:r w:rsidR="00E875DF" w:rsidRPr="00A01CE6">
        <w:rPr>
          <w:rFonts w:eastAsia="Times New Roman"/>
          <w:color w:val="000000"/>
        </w:rPr>
        <w:t>. «Зоопсихология: конспект лекций: пособие для сдачи экзамена» / С. Б. Ступина, А. О. Филипьечев. - Москва: Высшее образование, 2008. - 176 с.</w:t>
      </w:r>
    </w:p>
    <w:p w14:paraId="14BE42ED" w14:textId="46C68800" w:rsidR="00763B37" w:rsidRPr="00A01CE6" w:rsidRDefault="00763B37" w:rsidP="00D26935">
      <w:pPr>
        <w:tabs>
          <w:tab w:val="left" w:pos="5920"/>
        </w:tabs>
        <w:spacing w:line="360" w:lineRule="auto"/>
      </w:pPr>
    </w:p>
    <w:p w14:paraId="57662E0C" w14:textId="3E7A7123" w:rsidR="00763B37" w:rsidRPr="00A01CE6" w:rsidRDefault="00763B37" w:rsidP="00D26935">
      <w:pPr>
        <w:tabs>
          <w:tab w:val="left" w:pos="5920"/>
        </w:tabs>
        <w:spacing w:line="360" w:lineRule="auto"/>
      </w:pPr>
      <w:r w:rsidRPr="00A01CE6">
        <w:br w:type="page"/>
      </w:r>
    </w:p>
    <w:p w14:paraId="2B2A2D15" w14:textId="0C104477" w:rsidR="0008132D" w:rsidRPr="00A01CE6" w:rsidRDefault="00763B37" w:rsidP="0008132D">
      <w:pPr>
        <w:pStyle w:val="1"/>
      </w:pPr>
      <w:bookmarkStart w:id="15" w:name="_Toc486809843"/>
      <w:r w:rsidRPr="00A01CE6">
        <w:lastRenderedPageBreak/>
        <w:t>ПРИЛОЖЕНИЕ А</w:t>
      </w:r>
      <w:bookmarkEnd w:id="15"/>
    </w:p>
    <w:p w14:paraId="205AE245" w14:textId="110E5BD6" w:rsidR="00763B37" w:rsidRPr="00A01CE6" w:rsidRDefault="00253AA8" w:rsidP="00763B37">
      <w:pPr>
        <w:tabs>
          <w:tab w:val="left" w:pos="5920"/>
        </w:tabs>
        <w:spacing w:line="360" w:lineRule="auto"/>
        <w:jc w:val="center"/>
      </w:pPr>
      <w:r w:rsidRPr="00A01CE6">
        <w:t>Опросник по определению жанра музыки</w:t>
      </w:r>
    </w:p>
    <w:p w14:paraId="4C887CD7" w14:textId="77777777" w:rsidR="0008132D" w:rsidRPr="00A01CE6" w:rsidRDefault="0008132D" w:rsidP="00763B37">
      <w:pPr>
        <w:tabs>
          <w:tab w:val="left" w:pos="5920"/>
        </w:tabs>
        <w:spacing w:line="360" w:lineRule="auto"/>
        <w:jc w:val="center"/>
      </w:pPr>
    </w:p>
    <w:p w14:paraId="3C45FE4B" w14:textId="11FDB153" w:rsidR="00763B37" w:rsidRPr="00A01CE6" w:rsidRDefault="00763B37" w:rsidP="0008132D">
      <w:pPr>
        <w:tabs>
          <w:tab w:val="left" w:pos="5920"/>
        </w:tabs>
        <w:spacing w:line="360" w:lineRule="auto"/>
        <w:jc w:val="both"/>
      </w:pPr>
      <w:r w:rsidRPr="00A01CE6">
        <w:t>Ответьте на несколько вопросов (можно использовать интернет). Хорошо подумайте, ответ запишите под вопросом.</w:t>
      </w:r>
    </w:p>
    <w:p w14:paraId="04DAC784" w14:textId="5C78A7AA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а) считаете ли Вы себя меломаном? Если да, то как часто слушаете музыку?</w:t>
      </w:r>
    </w:p>
    <w:p w14:paraId="7281207F" w14:textId="78F6C591" w:rsidR="00B01054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0E3EA2" w:rsidRPr="00A01CE6">
        <w:t xml:space="preserve"> </w:t>
      </w:r>
      <w:r w:rsidR="00C174E5" w:rsidRPr="00A01CE6">
        <w:t>флегматики</w:t>
      </w:r>
      <w:r w:rsidR="000E3EA2" w:rsidRPr="00A01CE6">
        <w:t>: 5 из восьми ответили «нет</w:t>
      </w:r>
      <w:r w:rsidR="006F22BD" w:rsidRPr="00A01CE6">
        <w:t>.</w:t>
      </w:r>
      <w:r w:rsidR="00B01054" w:rsidRPr="00A01CE6">
        <w:t xml:space="preserve"> слушаю редко</w:t>
      </w:r>
      <w:r w:rsidR="000E3EA2" w:rsidRPr="00A01CE6">
        <w:t>», остальные трое – «да</w:t>
      </w:r>
      <w:r w:rsidR="006F22BD" w:rsidRPr="00A01CE6">
        <w:t>.</w:t>
      </w:r>
      <w:r w:rsidR="00B01054" w:rsidRPr="00A01CE6">
        <w:t xml:space="preserve"> часто</w:t>
      </w:r>
      <w:r w:rsidR="000E3EA2" w:rsidRPr="00A01CE6">
        <w:t>»;</w:t>
      </w:r>
      <w:r w:rsidR="00B01054" w:rsidRPr="00A01CE6">
        <w:t xml:space="preserve"> </w:t>
      </w:r>
      <w:r w:rsidR="000E3EA2" w:rsidRPr="00A01CE6">
        <w:t xml:space="preserve">холерики: </w:t>
      </w:r>
      <w:r w:rsidR="00B01054" w:rsidRPr="00A01CE6">
        <w:t>абсолютно все 11 респондентов ответили «</w:t>
      </w:r>
      <w:r w:rsidR="006F22BD" w:rsidRPr="00A01CE6">
        <w:t>да.</w:t>
      </w:r>
      <w:r w:rsidR="00B01054" w:rsidRPr="00A01CE6">
        <w:t xml:space="preserve"> часто»; сангвиники: </w:t>
      </w:r>
      <w:r w:rsidR="006F22BD" w:rsidRPr="00A01CE6">
        <w:t xml:space="preserve">только одна ответила «нет. слушаю редко», трое из четырех ответили «да. часто»; </w:t>
      </w:r>
      <w:r w:rsidR="00F66C4E" w:rsidRPr="00A01CE6">
        <w:t>меланхолики: двое из восьми ответили «нет. слушаю редко», остальные – «да. часто»</w:t>
      </w:r>
      <w:r w:rsidR="00253AA8" w:rsidRPr="00A01CE6">
        <w:t>.</w:t>
      </w:r>
    </w:p>
    <w:p w14:paraId="4C50E823" w14:textId="3A0B7783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б) Какие жанры музыки Вы обычно слушаете? (виды жанров можно узнать в интернете)</w:t>
      </w:r>
    </w:p>
    <w:p w14:paraId="5DD107BE" w14:textId="2E063613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253AA8" w:rsidRPr="00A01CE6">
        <w:t xml:space="preserve"> флегматики: чаще всего писали поп-музыку, инди-рок и альтернативу; холерики: предпочитали рэп, альтернативу, классику и инди-рок; сангвиники: единственные любят хип-хоп, слушают рок и классику; меланхолики: слушают рок, поп-музыку и классику.</w:t>
      </w:r>
    </w:p>
    <w:p w14:paraId="4FC2F7AA" w14:textId="3F554E0B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в) А есть ли у Вас песня (можно несколько) которую вы любите больше всего? Какая?</w:t>
      </w:r>
    </w:p>
    <w:p w14:paraId="243B623F" w14:textId="6D863CBD" w:rsidR="00B640AF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</w:t>
      </w:r>
      <w:r w:rsidR="00253AA8" w:rsidRPr="00A01CE6">
        <w:t xml:space="preserve">: </w:t>
      </w:r>
      <w:r w:rsidR="00B343E1" w:rsidRPr="00A01CE6">
        <w:t xml:space="preserve">(некоторые из списков) </w:t>
      </w:r>
      <w:r w:rsidR="00253AA8" w:rsidRPr="00A01CE6">
        <w:t xml:space="preserve">флегматики: </w:t>
      </w:r>
      <w:r w:rsidR="00C53A1C" w:rsidRPr="00A01CE6">
        <w:rPr>
          <w:lang w:val="en-US"/>
        </w:rPr>
        <w:t>Imagine</w:t>
      </w:r>
      <w:r w:rsidR="00C53A1C" w:rsidRPr="00A01CE6">
        <w:t xml:space="preserve"> </w:t>
      </w:r>
      <w:r w:rsidR="00C53A1C" w:rsidRPr="00A01CE6">
        <w:rPr>
          <w:lang w:val="en-US"/>
        </w:rPr>
        <w:t>Dragons</w:t>
      </w:r>
      <w:r w:rsidR="00C53A1C" w:rsidRPr="00A01CE6">
        <w:t xml:space="preserve">: </w:t>
      </w:r>
      <w:r w:rsidR="00C53A1C" w:rsidRPr="00A01CE6">
        <w:rPr>
          <w:lang w:val="en-US"/>
        </w:rPr>
        <w:t>Dream</w:t>
      </w:r>
      <w:r w:rsidR="00C53A1C" w:rsidRPr="00A01CE6">
        <w:t xml:space="preserve">, </w:t>
      </w:r>
      <w:r w:rsidR="00C53A1C" w:rsidRPr="00A01CE6">
        <w:rPr>
          <w:lang w:val="en-US"/>
        </w:rPr>
        <w:t>Whatever</w:t>
      </w:r>
      <w:r w:rsidR="00C53A1C" w:rsidRPr="00A01CE6">
        <w:t xml:space="preserve"> </w:t>
      </w:r>
      <w:r w:rsidR="00C53A1C" w:rsidRPr="00A01CE6">
        <w:rPr>
          <w:lang w:val="en-US"/>
        </w:rPr>
        <w:t>it</w:t>
      </w:r>
      <w:r w:rsidR="00C53A1C" w:rsidRPr="00A01CE6">
        <w:t xml:space="preserve"> </w:t>
      </w:r>
      <w:r w:rsidR="00C53A1C" w:rsidRPr="00A01CE6">
        <w:rPr>
          <w:lang w:val="en-US"/>
        </w:rPr>
        <w:t>takes</w:t>
      </w:r>
      <w:r w:rsidR="00DD75B1" w:rsidRPr="00A01CE6">
        <w:t xml:space="preserve">, Король и шут: Мертвый скрипач, </w:t>
      </w:r>
      <w:r w:rsidR="00DD75B1" w:rsidRPr="00A01CE6">
        <w:rPr>
          <w:lang w:val="en-US"/>
        </w:rPr>
        <w:t>Moriarty</w:t>
      </w:r>
      <w:r w:rsidR="00DD75B1" w:rsidRPr="00A01CE6">
        <w:t xml:space="preserve"> – </w:t>
      </w:r>
      <w:r w:rsidR="00DD75B1" w:rsidRPr="00A01CE6">
        <w:rPr>
          <w:lang w:val="en-US"/>
        </w:rPr>
        <w:t>Jimmy</w:t>
      </w:r>
      <w:r w:rsidR="00DD75B1" w:rsidRPr="00A01CE6">
        <w:t xml:space="preserve">; холерики: </w:t>
      </w:r>
      <w:r w:rsidR="00E611F7" w:rsidRPr="00A01CE6">
        <w:rPr>
          <w:lang w:val="en-US"/>
        </w:rPr>
        <w:t>The</w:t>
      </w:r>
      <w:r w:rsidR="00E611F7" w:rsidRPr="00A01CE6">
        <w:t xml:space="preserve"> </w:t>
      </w:r>
      <w:r w:rsidR="00E611F7" w:rsidRPr="00A01CE6">
        <w:rPr>
          <w:lang w:val="en-US"/>
        </w:rPr>
        <w:t>smiths</w:t>
      </w:r>
      <w:r w:rsidR="00E611F7" w:rsidRPr="00A01CE6">
        <w:t xml:space="preserve"> – </w:t>
      </w:r>
      <w:r w:rsidR="00E611F7" w:rsidRPr="00A01CE6">
        <w:rPr>
          <w:lang w:val="en-US"/>
        </w:rPr>
        <w:t>Asleep</w:t>
      </w:r>
      <w:r w:rsidR="00E611F7" w:rsidRPr="00A01CE6">
        <w:t xml:space="preserve">, </w:t>
      </w:r>
      <w:r w:rsidR="00E611F7" w:rsidRPr="00A01CE6">
        <w:rPr>
          <w:lang w:val="en-US"/>
        </w:rPr>
        <w:t>Metallica</w:t>
      </w:r>
      <w:r w:rsidR="00E611F7" w:rsidRPr="00A01CE6">
        <w:t xml:space="preserve"> – </w:t>
      </w:r>
      <w:r w:rsidR="00E611F7" w:rsidRPr="00A01CE6">
        <w:rPr>
          <w:lang w:val="en-US"/>
        </w:rPr>
        <w:t>Nothing</w:t>
      </w:r>
      <w:r w:rsidR="00E611F7" w:rsidRPr="00A01CE6">
        <w:t xml:space="preserve"> </w:t>
      </w:r>
      <w:r w:rsidR="00E611F7" w:rsidRPr="00A01CE6">
        <w:rPr>
          <w:lang w:val="en-US"/>
        </w:rPr>
        <w:t>Else</w:t>
      </w:r>
      <w:r w:rsidR="00E611F7" w:rsidRPr="00A01CE6">
        <w:t xml:space="preserve"> </w:t>
      </w:r>
      <w:r w:rsidR="00E611F7" w:rsidRPr="00A01CE6">
        <w:rPr>
          <w:lang w:val="en-US"/>
        </w:rPr>
        <w:t>Matters</w:t>
      </w:r>
      <w:r w:rsidR="00E611F7" w:rsidRPr="00A01CE6">
        <w:t xml:space="preserve">, </w:t>
      </w:r>
      <w:r w:rsidR="00FE3C11" w:rsidRPr="00A01CE6">
        <w:t>Линда</w:t>
      </w:r>
      <w:r w:rsidR="00E611F7" w:rsidRPr="00A01CE6">
        <w:t xml:space="preserve">- Ворона; </w:t>
      </w:r>
      <w:r w:rsidR="00B640AF" w:rsidRPr="00A01CE6">
        <w:t>с</w:t>
      </w:r>
      <w:r w:rsidR="00B343E1" w:rsidRPr="00A01CE6">
        <w:t>ангвиники</w:t>
      </w:r>
      <w:r w:rsidR="00B640AF" w:rsidRPr="00A01CE6">
        <w:t xml:space="preserve">: Eminem – Beautiful, Баста – Сансара, One Direction – You and I, </w:t>
      </w:r>
      <w:r w:rsidR="00F4699D" w:rsidRPr="00A01CE6">
        <w:t xml:space="preserve">Bad Style – Time Back; меланхолики: </w:t>
      </w:r>
      <w:r w:rsidR="00FE3C11" w:rsidRPr="00A01CE6">
        <w:t>30 seconds to mars – this is war, BTS – not today, run, butterfly, tears.</w:t>
      </w:r>
    </w:p>
    <w:p w14:paraId="40C643AB" w14:textId="582DF8E8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г) А не любимая музыка у Вас есть (можно несколько)? Какая?</w:t>
      </w:r>
    </w:p>
    <w:p w14:paraId="1D64273C" w14:textId="6F491760" w:rsidR="0008132D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FE3C11" w:rsidRPr="00A01CE6">
        <w:t xml:space="preserve"> </w:t>
      </w:r>
      <w:r w:rsidR="0008132D" w:rsidRPr="00A01CE6">
        <w:t>флегматики: русский рэп; холерики: клубная музыка и шансон; сангвиники: поп-музыка; меланхолики – хард рок, металл.</w:t>
      </w:r>
    </w:p>
    <w:p w14:paraId="46B607AA" w14:textId="77777777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д) А теперь скажите, вы обычно предпочитаете слушать то, что вы любите или то, что сейчас «в топе»?</w:t>
      </w:r>
    </w:p>
    <w:p w14:paraId="5050CD5D" w14:textId="77777777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</w:p>
    <w:p w14:paraId="3B7F093E" w14:textId="04541E1B" w:rsidR="00A327CA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lastRenderedPageBreak/>
        <w:t>Ответ:</w:t>
      </w:r>
      <w:r w:rsidR="00FE3C11" w:rsidRPr="00A01CE6">
        <w:t xml:space="preserve"> Абсолютно все типы темперамента ответили, что предпочитают ту, которую любят.</w:t>
      </w:r>
    </w:p>
    <w:p w14:paraId="3F0819BD" w14:textId="6212AEF1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е) Является ли ваша любимая музыка популярной в данный момент?</w:t>
      </w:r>
    </w:p>
    <w:p w14:paraId="356D71AA" w14:textId="5F2E65A1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08132D" w:rsidRPr="00A01CE6">
        <w:t xml:space="preserve"> флегматики: 6 из 8 ответили «нет»; холерики 7 из 11 ответили «нет»; сангвиники: 4 из 4 ответили «нет»; меланхолики 7 из 8 ответили «нет».</w:t>
      </w:r>
    </w:p>
    <w:p w14:paraId="33726526" w14:textId="56C708A9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ж) Влияют ли на выбор музыки ваши знакомые/близкие?</w:t>
      </w:r>
    </w:p>
    <w:p w14:paraId="62CFDB2D" w14:textId="28E6FD2C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08132D" w:rsidRPr="00A01CE6">
        <w:t xml:space="preserve"> </w:t>
      </w:r>
      <w:r w:rsidR="00AA0C90" w:rsidRPr="00A01CE6">
        <w:t>флегматики: 6 из 8 ответили «да, влияют»; холерики: 6 из 11 ответили «нет, не влияют»; сангвиники: 2 из 4 ответили «да, влияют»; меланхолики: 3 из 8 ответили «да, влияют»</w:t>
      </w:r>
      <w:r w:rsidR="009407A5" w:rsidRPr="00A01CE6">
        <w:t>.</w:t>
      </w:r>
    </w:p>
    <w:p w14:paraId="4BAF2B10" w14:textId="45A2DCCC" w:rsidR="00763B37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з) Задумайтесь, влияет ли ваш темперамент на выбор любимой или просто приятной для Вас музыки?</w:t>
      </w:r>
    </w:p>
    <w:p w14:paraId="1CD5C810" w14:textId="396AED64" w:rsidR="009407A5" w:rsidRPr="00A01CE6" w:rsidRDefault="00763B37" w:rsidP="00763B37">
      <w:pPr>
        <w:tabs>
          <w:tab w:val="left" w:pos="5920"/>
        </w:tabs>
        <w:spacing w:line="360" w:lineRule="auto"/>
        <w:jc w:val="both"/>
      </w:pPr>
      <w:r w:rsidRPr="00A01CE6">
        <w:t>Ответ:</w:t>
      </w:r>
      <w:r w:rsidR="0008132D" w:rsidRPr="00A01CE6">
        <w:t xml:space="preserve"> </w:t>
      </w:r>
      <w:r w:rsidR="002A5978" w:rsidRPr="00A01CE6">
        <w:t xml:space="preserve">флегматики: двое из восьми ответили «нет»; холерики: </w:t>
      </w:r>
      <w:r w:rsidR="00D12BB1" w:rsidRPr="00A01CE6">
        <w:t xml:space="preserve">4 из 11 ответили «нет»; сангвиники: 2 из 4 респондентов ответили «нет»; меланхолики: </w:t>
      </w:r>
      <w:r w:rsidR="009407A5" w:rsidRPr="00A01CE6">
        <w:t>2 из 8 считают, что «нет».</w:t>
      </w:r>
      <w:r w:rsidR="009407A5" w:rsidRPr="00A01CE6">
        <w:br w:type="page"/>
      </w:r>
    </w:p>
    <w:p w14:paraId="5621E5F3" w14:textId="1676F6A7" w:rsidR="002A5978" w:rsidRPr="00A01CE6" w:rsidRDefault="009407A5" w:rsidP="00F764B3">
      <w:pPr>
        <w:pStyle w:val="1"/>
      </w:pPr>
      <w:bookmarkStart w:id="16" w:name="_Toc486809844"/>
      <w:bookmarkStart w:id="17" w:name="_GoBack"/>
      <w:bookmarkEnd w:id="17"/>
      <w:r w:rsidRPr="00A01CE6">
        <w:lastRenderedPageBreak/>
        <w:t>ПРИЛОЖЕНИЕ Б</w:t>
      </w:r>
      <w:bookmarkEnd w:id="16"/>
    </w:p>
    <w:p w14:paraId="6CE12328" w14:textId="5BA536B5" w:rsidR="009407A5" w:rsidRPr="00A01CE6" w:rsidRDefault="009407A5" w:rsidP="009407A5">
      <w:pPr>
        <w:tabs>
          <w:tab w:val="left" w:pos="5920"/>
        </w:tabs>
        <w:spacing w:line="360" w:lineRule="auto"/>
        <w:jc w:val="center"/>
      </w:pPr>
      <w:r w:rsidRPr="00A01CE6">
        <w:t>Диаграмма связи типа темперамента с предпочитаемыми жанрами музыки</w:t>
      </w:r>
    </w:p>
    <w:p w14:paraId="6091FD09" w14:textId="77777777" w:rsidR="009407A5" w:rsidRPr="00A01CE6" w:rsidRDefault="009407A5" w:rsidP="009407A5">
      <w:pPr>
        <w:tabs>
          <w:tab w:val="left" w:pos="5920"/>
        </w:tabs>
        <w:spacing w:line="360" w:lineRule="auto"/>
        <w:jc w:val="center"/>
      </w:pPr>
    </w:p>
    <w:p w14:paraId="6C30A1EE" w14:textId="398C8345" w:rsidR="009407A5" w:rsidRPr="00D12BB1" w:rsidRDefault="009407A5" w:rsidP="009407A5">
      <w:pPr>
        <w:tabs>
          <w:tab w:val="left" w:pos="5920"/>
        </w:tabs>
        <w:spacing w:line="360" w:lineRule="auto"/>
        <w:jc w:val="both"/>
      </w:pPr>
      <w:r w:rsidRPr="00A01CE6">
        <w:t>К исследованию отдельно приложена диаграмма, которая была составлена на основе результатов опросников. Каждой точке с координатами на круге Айзенка был присвоен перечень предпочитаемых данной личностью жанров музыки. Далее была составлена статистика, и на основе этой статистики сделаны выводы.</w:t>
      </w:r>
      <w:r>
        <w:t xml:space="preserve"> </w:t>
      </w:r>
    </w:p>
    <w:sectPr w:rsidR="009407A5" w:rsidRPr="00D12BB1" w:rsidSect="00FF0BE9">
      <w:footerReference w:type="even" r:id="rId10"/>
      <w:footerReference w:type="default" r:id="rId11"/>
      <w:pgSz w:w="11900" w:h="16840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6516" w14:textId="77777777" w:rsidR="00026D23" w:rsidRDefault="00026D23" w:rsidP="00FF0BE9">
      <w:r>
        <w:separator/>
      </w:r>
    </w:p>
  </w:endnote>
  <w:endnote w:type="continuationSeparator" w:id="0">
    <w:p w14:paraId="5F29FDA3" w14:textId="77777777" w:rsidR="00026D23" w:rsidRDefault="00026D23" w:rsidP="00FF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8B33" w14:textId="77777777" w:rsidR="00FF0BE9" w:rsidRDefault="00FF0BE9" w:rsidP="003135F9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D9018CF" w14:textId="77777777" w:rsidR="00FF0BE9" w:rsidRDefault="00FF0B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7EC2" w14:textId="77777777" w:rsidR="00FF0BE9" w:rsidRDefault="00FF0BE9" w:rsidP="003135F9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CE6">
      <w:rPr>
        <w:rStyle w:val="ab"/>
        <w:noProof/>
      </w:rPr>
      <w:t>2</w:t>
    </w:r>
    <w:r>
      <w:rPr>
        <w:rStyle w:val="ab"/>
      </w:rPr>
      <w:fldChar w:fldCharType="end"/>
    </w:r>
  </w:p>
  <w:p w14:paraId="78822AFF" w14:textId="77777777" w:rsidR="00FF0BE9" w:rsidRDefault="00FF0B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68B12" w14:textId="77777777" w:rsidR="00026D23" w:rsidRDefault="00026D23" w:rsidP="00FF0BE9">
      <w:r>
        <w:separator/>
      </w:r>
    </w:p>
  </w:footnote>
  <w:footnote w:type="continuationSeparator" w:id="0">
    <w:p w14:paraId="7884147A" w14:textId="77777777" w:rsidR="00026D23" w:rsidRDefault="00026D23" w:rsidP="00FF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048"/>
    <w:multiLevelType w:val="hybridMultilevel"/>
    <w:tmpl w:val="F2847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A2F"/>
    <w:multiLevelType w:val="hybridMultilevel"/>
    <w:tmpl w:val="2244050E"/>
    <w:lvl w:ilvl="0" w:tplc="1F3459D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7C27E3"/>
    <w:multiLevelType w:val="hybridMultilevel"/>
    <w:tmpl w:val="D9368C8E"/>
    <w:lvl w:ilvl="0" w:tplc="D10C43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25D3B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E0CE1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EB1295D"/>
    <w:multiLevelType w:val="hybridMultilevel"/>
    <w:tmpl w:val="67C455A2"/>
    <w:lvl w:ilvl="0" w:tplc="79841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1A4BCA"/>
    <w:multiLevelType w:val="multilevel"/>
    <w:tmpl w:val="0CC66BF0"/>
    <w:lvl w:ilvl="0">
      <w:start w:val="1"/>
      <w:numFmt w:val="decimal"/>
      <w:lvlText w:val="%1."/>
      <w:lvlJc w:val="left"/>
      <w:pPr>
        <w:ind w:left="3900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4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2160"/>
      </w:pPr>
      <w:rPr>
        <w:rFonts w:hint="default"/>
      </w:rPr>
    </w:lvl>
  </w:abstractNum>
  <w:abstractNum w:abstractNumId="7" w15:restartNumberingAfterBreak="0">
    <w:nsid w:val="23B04845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50C7C0E"/>
    <w:multiLevelType w:val="hybridMultilevel"/>
    <w:tmpl w:val="B9BCD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D97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E0303C"/>
    <w:multiLevelType w:val="hybridMultilevel"/>
    <w:tmpl w:val="D07CC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700A"/>
    <w:multiLevelType w:val="multilevel"/>
    <w:tmpl w:val="EBF816C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="Times New Roman" w:hint="default"/>
        <w:color w:val="auto"/>
        <w:sz w:val="2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Theme="minorHAnsi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="Times New Roman" w:hint="default"/>
        <w:color w:val="auto"/>
        <w:sz w:val="28"/>
      </w:rPr>
    </w:lvl>
  </w:abstractNum>
  <w:abstractNum w:abstractNumId="12" w15:restartNumberingAfterBreak="0">
    <w:nsid w:val="376E3917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A8374B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F641A45"/>
    <w:multiLevelType w:val="hybridMultilevel"/>
    <w:tmpl w:val="0E449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0792230"/>
    <w:multiLevelType w:val="hybridMultilevel"/>
    <w:tmpl w:val="6D84F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76DA"/>
    <w:multiLevelType w:val="multilevel"/>
    <w:tmpl w:val="68305238"/>
    <w:lvl w:ilvl="0">
      <w:start w:val="1"/>
      <w:numFmt w:val="decimal"/>
      <w:pStyle w:val="2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pStyle w:val="3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88E2C20"/>
    <w:multiLevelType w:val="hybridMultilevel"/>
    <w:tmpl w:val="A4666520"/>
    <w:lvl w:ilvl="0" w:tplc="503A5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9091E"/>
    <w:multiLevelType w:val="hybridMultilevel"/>
    <w:tmpl w:val="8F38DF04"/>
    <w:lvl w:ilvl="0" w:tplc="6A5234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7331C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5A4B3C64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C836BF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0B96335"/>
    <w:multiLevelType w:val="multilevel"/>
    <w:tmpl w:val="8DE8865A"/>
    <w:lvl w:ilvl="0">
      <w:start w:val="1"/>
      <w:numFmt w:val="decimal"/>
      <w:lvlText w:val="%1"/>
      <w:lvlJc w:val="left"/>
      <w:pPr>
        <w:ind w:left="360" w:hanging="360"/>
      </w:pPr>
      <w:rPr>
        <w:rFonts w:cstheme="majorBidi" w:hint="default"/>
        <w:i w:val="0"/>
        <w:sz w:val="2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theme="majorBidi"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Bidi"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ajorBidi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ajorBidi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ajorBidi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ajorBidi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ajorBidi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ajorBidi" w:hint="default"/>
        <w:i w:val="0"/>
        <w:sz w:val="28"/>
      </w:rPr>
    </w:lvl>
  </w:abstractNum>
  <w:abstractNum w:abstractNumId="23" w15:restartNumberingAfterBreak="0">
    <w:nsid w:val="67FB4E29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7C31AC"/>
    <w:multiLevelType w:val="hybridMultilevel"/>
    <w:tmpl w:val="3F5E6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5C34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381601C"/>
    <w:multiLevelType w:val="hybridMultilevel"/>
    <w:tmpl w:val="A830ED58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C2FC5"/>
    <w:multiLevelType w:val="hybridMultilevel"/>
    <w:tmpl w:val="B27A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07A81"/>
    <w:multiLevelType w:val="multilevel"/>
    <w:tmpl w:val="0CC66BF0"/>
    <w:lvl w:ilvl="0">
      <w:start w:val="1"/>
      <w:numFmt w:val="decimal"/>
      <w:lvlText w:val="%1."/>
      <w:lvlJc w:val="left"/>
      <w:pPr>
        <w:ind w:left="1068" w:hanging="360"/>
      </w:pPr>
      <w:rPr>
        <w:rFonts w:cstheme="majorBidi"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7C384CD7"/>
    <w:multiLevelType w:val="multilevel"/>
    <w:tmpl w:val="FF4EF7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35259F"/>
    <w:multiLevelType w:val="multilevel"/>
    <w:tmpl w:val="E9AC2E10"/>
    <w:lvl w:ilvl="0">
      <w:start w:val="1"/>
      <w:numFmt w:val="decimal"/>
      <w:lvlText w:val="%1"/>
      <w:lvlJc w:val="left"/>
      <w:pPr>
        <w:ind w:left="360" w:hanging="360"/>
      </w:pPr>
      <w:rPr>
        <w:rFonts w:cstheme="majorBidi" w:hint="default"/>
        <w:i w:val="0"/>
        <w:sz w:val="28"/>
      </w:rPr>
    </w:lvl>
    <w:lvl w:ilvl="1">
      <w:start w:val="2"/>
      <w:numFmt w:val="decimal"/>
      <w:lvlText w:val="%1.%2"/>
      <w:lvlJc w:val="left"/>
      <w:pPr>
        <w:ind w:left="1788" w:hanging="720"/>
      </w:pPr>
      <w:rPr>
        <w:rFonts w:cstheme="majorBidi"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theme="majorBidi"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theme="majorBidi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cstheme="majorBidi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theme="majorBidi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cstheme="majorBidi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cstheme="majorBidi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cstheme="majorBidi" w:hint="default"/>
        <w:i w:val="0"/>
        <w:sz w:val="28"/>
      </w:rPr>
    </w:lvl>
  </w:abstractNum>
  <w:abstractNum w:abstractNumId="31" w15:restartNumberingAfterBreak="0">
    <w:nsid w:val="7E194E3B"/>
    <w:multiLevelType w:val="hybridMultilevel"/>
    <w:tmpl w:val="091CDD9C"/>
    <w:lvl w:ilvl="0" w:tplc="4AE8FA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4"/>
  </w:num>
  <w:num w:numId="5">
    <w:abstractNumId w:val="16"/>
  </w:num>
  <w:num w:numId="6">
    <w:abstractNumId w:val="11"/>
  </w:num>
  <w:num w:numId="7">
    <w:abstractNumId w:val="25"/>
  </w:num>
  <w:num w:numId="8">
    <w:abstractNumId w:val="23"/>
  </w:num>
  <w:num w:numId="9">
    <w:abstractNumId w:val="12"/>
  </w:num>
  <w:num w:numId="10">
    <w:abstractNumId w:val="20"/>
  </w:num>
  <w:num w:numId="11">
    <w:abstractNumId w:val="29"/>
  </w:num>
  <w:num w:numId="12">
    <w:abstractNumId w:val="9"/>
  </w:num>
  <w:num w:numId="13">
    <w:abstractNumId w:val="30"/>
  </w:num>
  <w:num w:numId="14">
    <w:abstractNumId w:val="22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21"/>
  </w:num>
  <w:num w:numId="20">
    <w:abstractNumId w:val="28"/>
  </w:num>
  <w:num w:numId="21">
    <w:abstractNumId w:val="6"/>
  </w:num>
  <w:num w:numId="22">
    <w:abstractNumId w:val="4"/>
  </w:num>
  <w:num w:numId="23">
    <w:abstractNumId w:val="5"/>
  </w:num>
  <w:num w:numId="24">
    <w:abstractNumId w:val="1"/>
  </w:num>
  <w:num w:numId="25">
    <w:abstractNumId w:val="15"/>
  </w:num>
  <w:num w:numId="26">
    <w:abstractNumId w:val="17"/>
  </w:num>
  <w:num w:numId="27">
    <w:abstractNumId w:val="18"/>
  </w:num>
  <w:num w:numId="28">
    <w:abstractNumId w:val="0"/>
  </w:num>
  <w:num w:numId="29">
    <w:abstractNumId w:val="27"/>
  </w:num>
  <w:num w:numId="30">
    <w:abstractNumId w:val="26"/>
  </w:num>
  <w:num w:numId="31">
    <w:abstractNumId w:val="3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03A16"/>
    <w:rsid w:val="00016A6E"/>
    <w:rsid w:val="000225F7"/>
    <w:rsid w:val="000233D7"/>
    <w:rsid w:val="00026D23"/>
    <w:rsid w:val="0004579B"/>
    <w:rsid w:val="000561CA"/>
    <w:rsid w:val="000626CB"/>
    <w:rsid w:val="00070FDD"/>
    <w:rsid w:val="0008132D"/>
    <w:rsid w:val="00087100"/>
    <w:rsid w:val="000901F4"/>
    <w:rsid w:val="000D3121"/>
    <w:rsid w:val="000E2A0D"/>
    <w:rsid w:val="000E3EA2"/>
    <w:rsid w:val="000E4575"/>
    <w:rsid w:val="001034C3"/>
    <w:rsid w:val="00104EDD"/>
    <w:rsid w:val="001778D1"/>
    <w:rsid w:val="001C17C4"/>
    <w:rsid w:val="001F7491"/>
    <w:rsid w:val="002373A9"/>
    <w:rsid w:val="00253AA8"/>
    <w:rsid w:val="00256B6A"/>
    <w:rsid w:val="002A5486"/>
    <w:rsid w:val="002A5978"/>
    <w:rsid w:val="002C06D1"/>
    <w:rsid w:val="002D58CE"/>
    <w:rsid w:val="00302629"/>
    <w:rsid w:val="00330823"/>
    <w:rsid w:val="00340670"/>
    <w:rsid w:val="00361090"/>
    <w:rsid w:val="00370DA4"/>
    <w:rsid w:val="003A375A"/>
    <w:rsid w:val="003A606E"/>
    <w:rsid w:val="003A760A"/>
    <w:rsid w:val="003D1E73"/>
    <w:rsid w:val="003D252E"/>
    <w:rsid w:val="003E51EB"/>
    <w:rsid w:val="003E5C2F"/>
    <w:rsid w:val="004047D7"/>
    <w:rsid w:val="00404FA6"/>
    <w:rsid w:val="00430B8B"/>
    <w:rsid w:val="00446ECE"/>
    <w:rsid w:val="004513E7"/>
    <w:rsid w:val="004522C6"/>
    <w:rsid w:val="004742D7"/>
    <w:rsid w:val="004D1322"/>
    <w:rsid w:val="004E5CCD"/>
    <w:rsid w:val="00547878"/>
    <w:rsid w:val="00563A26"/>
    <w:rsid w:val="005B1254"/>
    <w:rsid w:val="005C0DDD"/>
    <w:rsid w:val="005C37A1"/>
    <w:rsid w:val="005D598C"/>
    <w:rsid w:val="00614D81"/>
    <w:rsid w:val="00642501"/>
    <w:rsid w:val="006E5A17"/>
    <w:rsid w:val="006F22BD"/>
    <w:rsid w:val="0073118F"/>
    <w:rsid w:val="007444FB"/>
    <w:rsid w:val="007602BC"/>
    <w:rsid w:val="00763B37"/>
    <w:rsid w:val="007753AC"/>
    <w:rsid w:val="007A2778"/>
    <w:rsid w:val="007A44A2"/>
    <w:rsid w:val="007A4B89"/>
    <w:rsid w:val="007C5E1E"/>
    <w:rsid w:val="007D26F8"/>
    <w:rsid w:val="007E7706"/>
    <w:rsid w:val="0080402A"/>
    <w:rsid w:val="00847F6F"/>
    <w:rsid w:val="00851DF1"/>
    <w:rsid w:val="00854A3A"/>
    <w:rsid w:val="00855563"/>
    <w:rsid w:val="00861013"/>
    <w:rsid w:val="00866436"/>
    <w:rsid w:val="008A1604"/>
    <w:rsid w:val="008B12E4"/>
    <w:rsid w:val="008C7726"/>
    <w:rsid w:val="008D57EE"/>
    <w:rsid w:val="009109BA"/>
    <w:rsid w:val="009407A5"/>
    <w:rsid w:val="00950F0C"/>
    <w:rsid w:val="00955100"/>
    <w:rsid w:val="009651FC"/>
    <w:rsid w:val="00982099"/>
    <w:rsid w:val="00982E5D"/>
    <w:rsid w:val="009A6278"/>
    <w:rsid w:val="009B1B63"/>
    <w:rsid w:val="009C1703"/>
    <w:rsid w:val="009E2810"/>
    <w:rsid w:val="00A01CE6"/>
    <w:rsid w:val="00A0227C"/>
    <w:rsid w:val="00A23FBA"/>
    <w:rsid w:val="00A327CA"/>
    <w:rsid w:val="00A41344"/>
    <w:rsid w:val="00A433BB"/>
    <w:rsid w:val="00A54F3C"/>
    <w:rsid w:val="00A705D6"/>
    <w:rsid w:val="00AA0C90"/>
    <w:rsid w:val="00AA328E"/>
    <w:rsid w:val="00AB6E8A"/>
    <w:rsid w:val="00AD27AF"/>
    <w:rsid w:val="00AE4584"/>
    <w:rsid w:val="00B01054"/>
    <w:rsid w:val="00B14913"/>
    <w:rsid w:val="00B343E1"/>
    <w:rsid w:val="00B47623"/>
    <w:rsid w:val="00B52306"/>
    <w:rsid w:val="00B640AF"/>
    <w:rsid w:val="00B67487"/>
    <w:rsid w:val="00B944EC"/>
    <w:rsid w:val="00B96DD1"/>
    <w:rsid w:val="00BE0A7E"/>
    <w:rsid w:val="00BE1F4B"/>
    <w:rsid w:val="00C02477"/>
    <w:rsid w:val="00C05D71"/>
    <w:rsid w:val="00C10818"/>
    <w:rsid w:val="00C174E5"/>
    <w:rsid w:val="00C32705"/>
    <w:rsid w:val="00C4732E"/>
    <w:rsid w:val="00C47603"/>
    <w:rsid w:val="00C53A1C"/>
    <w:rsid w:val="00C61053"/>
    <w:rsid w:val="00C7496D"/>
    <w:rsid w:val="00CC60D2"/>
    <w:rsid w:val="00CF7EAD"/>
    <w:rsid w:val="00D02494"/>
    <w:rsid w:val="00D04804"/>
    <w:rsid w:val="00D12BB1"/>
    <w:rsid w:val="00D26935"/>
    <w:rsid w:val="00D35BEB"/>
    <w:rsid w:val="00D802C5"/>
    <w:rsid w:val="00D840FD"/>
    <w:rsid w:val="00DA20CF"/>
    <w:rsid w:val="00DA4859"/>
    <w:rsid w:val="00DD500D"/>
    <w:rsid w:val="00DD75B1"/>
    <w:rsid w:val="00DF2671"/>
    <w:rsid w:val="00E10D72"/>
    <w:rsid w:val="00E202C9"/>
    <w:rsid w:val="00E47DDD"/>
    <w:rsid w:val="00E611F7"/>
    <w:rsid w:val="00E80C47"/>
    <w:rsid w:val="00E875DF"/>
    <w:rsid w:val="00E90898"/>
    <w:rsid w:val="00E92BF2"/>
    <w:rsid w:val="00EB2B96"/>
    <w:rsid w:val="00EB6171"/>
    <w:rsid w:val="00ED22FE"/>
    <w:rsid w:val="00EF5740"/>
    <w:rsid w:val="00F214C7"/>
    <w:rsid w:val="00F24AAD"/>
    <w:rsid w:val="00F31483"/>
    <w:rsid w:val="00F4699D"/>
    <w:rsid w:val="00F5197D"/>
    <w:rsid w:val="00F65453"/>
    <w:rsid w:val="00F66C4E"/>
    <w:rsid w:val="00F764B3"/>
    <w:rsid w:val="00F77EE5"/>
    <w:rsid w:val="00F91313"/>
    <w:rsid w:val="00F973DF"/>
    <w:rsid w:val="00FB0FD5"/>
    <w:rsid w:val="00FE3C11"/>
    <w:rsid w:val="00FF0BE9"/>
    <w:rsid w:val="00FF277A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9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18F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EDD"/>
    <w:pPr>
      <w:keepNext/>
      <w:keepLines/>
      <w:spacing w:line="360" w:lineRule="auto"/>
      <w:jc w:val="center"/>
      <w:outlineLvl w:val="0"/>
    </w:pPr>
    <w:rPr>
      <w:rFonts w:eastAsiaTheme="majorEastAsia" w:cstheme="majorBidi"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EDD"/>
    <w:pPr>
      <w:keepNext/>
      <w:keepLines/>
      <w:numPr>
        <w:numId w:val="5"/>
      </w:numPr>
      <w:spacing w:before="40" w:line="360" w:lineRule="auto"/>
      <w:outlineLvl w:val="1"/>
    </w:pPr>
    <w:rPr>
      <w:rFonts w:eastAsiaTheme="majorEastAsia"/>
      <w:color w:val="000000" w:themeColor="text1"/>
      <w:kern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A327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DD"/>
    <w:rPr>
      <w:rFonts w:ascii="Times New Roman" w:eastAsiaTheme="majorEastAsia" w:hAnsi="Times New Roman" w:cstheme="majorBidi"/>
      <w:color w:val="000000" w:themeColor="text1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10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8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EDD"/>
    <w:rPr>
      <w:rFonts w:ascii="Times New Roman" w:eastAsiaTheme="majorEastAsia" w:hAnsi="Times New Roman" w:cs="Times New Roman"/>
      <w:color w:val="000000" w:themeColor="text1"/>
      <w:kern w:val="32"/>
      <w:sz w:val="28"/>
      <w:szCs w:val="32"/>
      <w:lang w:eastAsia="ru-RU"/>
    </w:rPr>
  </w:style>
  <w:style w:type="paragraph" w:styleId="a5">
    <w:name w:val="List Paragraph"/>
    <w:basedOn w:val="a"/>
    <w:uiPriority w:val="34"/>
    <w:qFormat/>
    <w:rsid w:val="00D802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13E7"/>
    <w:pPr>
      <w:spacing w:before="100" w:beforeAutospacing="1" w:after="100" w:afterAutospacing="1"/>
    </w:pPr>
    <w:rPr>
      <w:sz w:val="24"/>
    </w:rPr>
  </w:style>
  <w:style w:type="paragraph" w:styleId="a7">
    <w:name w:val="TOC Heading"/>
    <w:basedOn w:val="1"/>
    <w:next w:val="a"/>
    <w:uiPriority w:val="39"/>
    <w:unhideWhenUsed/>
    <w:qFormat/>
    <w:rsid w:val="00DA485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A4859"/>
    <w:pPr>
      <w:spacing w:before="120"/>
    </w:pPr>
    <w:rPr>
      <w:rFonts w:asciiTheme="minorHAnsi" w:hAnsiTheme="minorHAnsi"/>
      <w:b/>
      <w:bCs/>
      <w:sz w:val="24"/>
    </w:rPr>
  </w:style>
  <w:style w:type="character" w:styleId="a8">
    <w:name w:val="Hyperlink"/>
    <w:basedOn w:val="a0"/>
    <w:uiPriority w:val="99"/>
    <w:unhideWhenUsed/>
    <w:rsid w:val="00DA485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A485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A4859"/>
    <w:pPr>
      <w:ind w:left="56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DA4859"/>
    <w:pPr>
      <w:ind w:left="8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A4859"/>
    <w:pPr>
      <w:ind w:left="11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A4859"/>
    <w:pPr>
      <w:ind w:left="14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A4859"/>
    <w:pPr>
      <w:ind w:left="168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A4859"/>
    <w:pPr>
      <w:ind w:left="196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A4859"/>
    <w:pPr>
      <w:ind w:left="2240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a0"/>
    <w:rsid w:val="007A2778"/>
  </w:style>
  <w:style w:type="character" w:customStyle="1" w:styleId="30">
    <w:name w:val="Заголовок 3 Знак"/>
    <w:basedOn w:val="a0"/>
    <w:link w:val="3"/>
    <w:uiPriority w:val="9"/>
    <w:rsid w:val="00A327CA"/>
    <w:rPr>
      <w:rFonts w:ascii="Times New Roman" w:eastAsiaTheme="majorEastAsia" w:hAnsi="Times New Roman" w:cs="Times New Roman"/>
      <w:color w:val="000000" w:themeColor="text1"/>
      <w:kern w:val="32"/>
      <w:sz w:val="28"/>
      <w:szCs w:val="32"/>
      <w:lang w:eastAsia="ru-RU"/>
    </w:rPr>
  </w:style>
  <w:style w:type="paragraph" w:styleId="a9">
    <w:name w:val="footer"/>
    <w:basedOn w:val="a"/>
    <w:link w:val="aa"/>
    <w:uiPriority w:val="99"/>
    <w:unhideWhenUsed/>
    <w:rsid w:val="00FF0B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BE9"/>
    <w:rPr>
      <w:rFonts w:ascii="Times New Roman" w:hAnsi="Times New Roman" w:cs="Times New Roman"/>
      <w:sz w:val="28"/>
      <w:lang w:eastAsia="ru-RU"/>
    </w:rPr>
  </w:style>
  <w:style w:type="character" w:styleId="ab">
    <w:name w:val="page number"/>
    <w:basedOn w:val="a0"/>
    <w:uiPriority w:val="99"/>
    <w:semiHidden/>
    <w:unhideWhenUsed/>
    <w:rsid w:val="00FF0BE9"/>
  </w:style>
  <w:style w:type="character" w:styleId="ac">
    <w:name w:val="annotation reference"/>
    <w:basedOn w:val="a0"/>
    <w:uiPriority w:val="99"/>
    <w:semiHidden/>
    <w:unhideWhenUsed/>
    <w:rsid w:val="00EB61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61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617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6171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6171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hl">
    <w:name w:val="hl"/>
    <w:basedOn w:val="a0"/>
    <w:rsid w:val="00C05D71"/>
  </w:style>
  <w:style w:type="character" w:customStyle="1" w:styleId="ft0">
    <w:name w:val="ft0"/>
    <w:basedOn w:val="a0"/>
    <w:rsid w:val="00E8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r>
              <a:rPr lang="ru-RU">
                <a:latin typeface="Times New Roman" charset="0"/>
                <a:ea typeface="Times New Roman" charset="0"/>
                <a:cs typeface="Times New Roman" charset="0"/>
              </a:rPr>
              <a:t>Типы</a:t>
            </a:r>
            <a:r>
              <a:rPr lang="ru-RU" baseline="0">
                <a:latin typeface="Times New Roman" charset="0"/>
                <a:ea typeface="Times New Roman" charset="0"/>
                <a:cs typeface="Times New Roman" charset="0"/>
              </a:rPr>
              <a:t> темперамента респондентов</a:t>
            </a:r>
            <a:endParaRPr lang="ru-RU">
              <a:latin typeface="Times New Roman" charset="0"/>
              <a:ea typeface="Times New Roman" charset="0"/>
              <a:cs typeface="Times New Roman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2026562216807303"/>
          <c:y val="0.161109474218948"/>
          <c:w val="0.37509689413823299"/>
          <c:h val="0.62516149023038803"/>
        </c:manualLayout>
      </c:layout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CE-644A-B787-5F07CE2C39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CE-644A-B787-5F07CE2C39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CE-644A-B787-5F07CE2C39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CE-644A-B787-5F07CE2C39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холерики</c:v>
                </c:pt>
                <c:pt idx="1">
                  <c:v>меланхолики</c:v>
                </c:pt>
                <c:pt idx="2">
                  <c:v>флегматики</c:v>
                </c:pt>
                <c:pt idx="3">
                  <c:v>сангвиники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CE-644A-B787-5F07CE2C3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70655782197601"/>
          <c:y val="0.87200654814001899"/>
          <c:w val="0.65040771932283903"/>
          <c:h val="9.6846868250870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AA426-700E-DB4D-A14D-40B44925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17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Великанов</dc:creator>
  <cp:keywords/>
  <dc:description/>
  <cp:lastModifiedBy>Матвей Великанов</cp:lastModifiedBy>
  <cp:revision>16</cp:revision>
  <cp:lastPrinted>2017-06-29T09:45:00Z</cp:lastPrinted>
  <dcterms:created xsi:type="dcterms:W3CDTF">2017-06-16T07:13:00Z</dcterms:created>
  <dcterms:modified xsi:type="dcterms:W3CDTF">2019-06-02T14:43:00Z</dcterms:modified>
</cp:coreProperties>
</file>