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D9" w:rsidRPr="00EE29E4" w:rsidRDefault="008127D9" w:rsidP="00EE29E4">
      <w:pPr>
        <w:pStyle w:val="a"/>
        <w:spacing w:line="100" w:lineRule="atLeast"/>
        <w:ind w:firstLine="0"/>
        <w:jc w:val="center"/>
        <w:rPr>
          <w:b/>
          <w:bCs/>
        </w:rPr>
      </w:pPr>
      <w:bookmarkStart w:id="0" w:name="_Hlk533444733"/>
      <w:r w:rsidRPr="00EE29E4">
        <w:rPr>
          <w:b/>
          <w:bCs/>
        </w:rPr>
        <w:t>МИНИСТЕРСТВО ОБРАЗОВАНИЯ И НАУКИ РОССИЙСКОЙ ФЕДЕРАЦИИ</w:t>
      </w:r>
    </w:p>
    <w:p w:rsidR="008127D9" w:rsidRPr="00EE29E4" w:rsidRDefault="008127D9" w:rsidP="00EE29E4">
      <w:pPr>
        <w:pStyle w:val="a"/>
        <w:spacing w:line="100" w:lineRule="atLeast"/>
        <w:ind w:firstLine="0"/>
        <w:jc w:val="center"/>
      </w:pPr>
      <w:r w:rsidRPr="00EE29E4">
        <w:t>Федеральное государственное бюджетное образовательное учреждение</w:t>
      </w:r>
      <w:r w:rsidRPr="00EE29E4">
        <w:br/>
        <w:t>высшего образования</w:t>
      </w:r>
      <w:r w:rsidRPr="00EE29E4">
        <w:br/>
      </w:r>
      <w:r w:rsidRPr="00EE29E4">
        <w:rPr>
          <w:b/>
          <w:bCs/>
        </w:rPr>
        <w:t>«</w:t>
      </w:r>
      <w:r w:rsidRPr="00EE29E4">
        <w:rPr>
          <w:b/>
          <w:bCs/>
          <w:caps/>
        </w:rPr>
        <w:t xml:space="preserve">Кубанский Государственный Университет» </w:t>
      </w:r>
      <w:r w:rsidRPr="00EE29E4">
        <w:rPr>
          <w:b/>
          <w:bCs/>
          <w:caps/>
        </w:rPr>
        <w:br/>
      </w:r>
      <w:r w:rsidRPr="00EE29E4">
        <w:t>Филиал в г. Новороссийске</w:t>
      </w:r>
    </w:p>
    <w:p w:rsidR="008127D9" w:rsidRPr="00EE29E4" w:rsidRDefault="008127D9" w:rsidP="00EE29E4">
      <w:pPr>
        <w:pStyle w:val="a"/>
        <w:spacing w:line="100" w:lineRule="atLeast"/>
        <w:ind w:firstLine="0"/>
        <w:jc w:val="center"/>
      </w:pPr>
    </w:p>
    <w:p w:rsidR="008127D9" w:rsidRPr="00EE29E4" w:rsidRDefault="008127D9" w:rsidP="00EE29E4">
      <w:pPr>
        <w:pStyle w:val="a"/>
        <w:spacing w:line="100" w:lineRule="atLeast"/>
        <w:ind w:firstLine="0"/>
        <w:jc w:val="center"/>
        <w:rPr>
          <w:b/>
          <w:bCs/>
        </w:rPr>
      </w:pPr>
      <w:r w:rsidRPr="00EE29E4">
        <w:rPr>
          <w:b/>
          <w:bCs/>
        </w:rPr>
        <w:t>Кафедра педагогического и филологического образования</w:t>
      </w:r>
    </w:p>
    <w:p w:rsidR="008127D9" w:rsidRPr="00EE29E4" w:rsidRDefault="008127D9" w:rsidP="00EE29E4">
      <w:pPr>
        <w:pStyle w:val="a"/>
        <w:spacing w:line="100" w:lineRule="atLeast"/>
        <w:ind w:firstLine="0"/>
        <w:jc w:val="center"/>
      </w:pPr>
    </w:p>
    <w:p w:rsidR="008127D9" w:rsidRPr="00EE29E4" w:rsidRDefault="008127D9" w:rsidP="00EE29E4">
      <w:pPr>
        <w:pStyle w:val="a"/>
        <w:spacing w:line="100" w:lineRule="atLeast"/>
        <w:ind w:firstLine="0"/>
        <w:jc w:val="center"/>
      </w:pPr>
    </w:p>
    <w:p w:rsidR="008127D9" w:rsidRPr="00EE29E4" w:rsidRDefault="008127D9" w:rsidP="00EE29E4">
      <w:pPr>
        <w:pStyle w:val="a"/>
        <w:spacing w:line="100" w:lineRule="atLeast"/>
        <w:ind w:firstLine="0"/>
      </w:pPr>
    </w:p>
    <w:p w:rsidR="008127D9" w:rsidRPr="00EE29E4" w:rsidRDefault="008127D9" w:rsidP="00EE29E4">
      <w:pPr>
        <w:pStyle w:val="a"/>
        <w:spacing w:line="100" w:lineRule="atLeast"/>
        <w:ind w:firstLine="0"/>
        <w:jc w:val="center"/>
      </w:pPr>
    </w:p>
    <w:p w:rsidR="008127D9" w:rsidRPr="00EE29E4" w:rsidRDefault="008127D9" w:rsidP="00EE29E4">
      <w:pPr>
        <w:pStyle w:val="a"/>
        <w:spacing w:line="100" w:lineRule="atLeast"/>
        <w:ind w:firstLine="0"/>
        <w:jc w:val="center"/>
      </w:pPr>
    </w:p>
    <w:p w:rsidR="008127D9" w:rsidRPr="00EE29E4" w:rsidRDefault="008127D9" w:rsidP="00EE29E4">
      <w:pPr>
        <w:pStyle w:val="a"/>
        <w:spacing w:line="100" w:lineRule="atLeast"/>
        <w:ind w:firstLine="0"/>
        <w:jc w:val="center"/>
      </w:pPr>
    </w:p>
    <w:p w:rsidR="008127D9" w:rsidRDefault="008127D9" w:rsidP="00EE29E4">
      <w:pPr>
        <w:pStyle w:val="a"/>
        <w:spacing w:line="100" w:lineRule="atLeast"/>
        <w:ind w:firstLine="0"/>
        <w:jc w:val="center"/>
        <w:rPr>
          <w:b/>
          <w:bCs/>
        </w:rPr>
      </w:pPr>
      <w:r w:rsidRPr="00EE29E4">
        <w:rPr>
          <w:b/>
          <w:bCs/>
        </w:rPr>
        <w:t>КУРСОВАЯ РАБОТА</w:t>
      </w:r>
    </w:p>
    <w:p w:rsidR="008127D9" w:rsidRPr="00EE29E4" w:rsidRDefault="008127D9" w:rsidP="00EE29E4">
      <w:pPr>
        <w:pStyle w:val="a"/>
        <w:spacing w:line="100" w:lineRule="atLeast"/>
        <w:ind w:firstLine="0"/>
        <w:jc w:val="center"/>
        <w:rPr>
          <w:b/>
          <w:bCs/>
        </w:rPr>
      </w:pPr>
    </w:p>
    <w:p w:rsidR="008127D9" w:rsidRPr="00EE29E4" w:rsidRDefault="008127D9" w:rsidP="00EE29E4">
      <w:pPr>
        <w:pStyle w:val="a"/>
        <w:spacing w:line="100" w:lineRule="atLeast"/>
        <w:ind w:firstLine="0"/>
        <w:jc w:val="center"/>
        <w:rPr>
          <w:b/>
          <w:bCs/>
          <w:caps/>
        </w:rPr>
      </w:pPr>
      <w:r w:rsidRPr="00EE29E4">
        <w:rPr>
          <w:b/>
          <w:bCs/>
        </w:rPr>
        <w:t xml:space="preserve">ЖЕНСКОЕ ДВИЖЕНИЕ В ВЕЛИКОБРИТАНИИ В КОНЦЕ </w:t>
      </w:r>
      <w:r w:rsidRPr="00EE29E4">
        <w:rPr>
          <w:b/>
          <w:bCs/>
          <w:lang w:val="en-US"/>
        </w:rPr>
        <w:t>XIX</w:t>
      </w:r>
      <w:r w:rsidRPr="00EE29E4">
        <w:rPr>
          <w:b/>
          <w:bCs/>
        </w:rPr>
        <w:t xml:space="preserve"> – НАЧАЛЕ </w:t>
      </w:r>
      <w:r w:rsidRPr="00EE29E4">
        <w:rPr>
          <w:b/>
          <w:bCs/>
          <w:lang w:val="en-US"/>
        </w:rPr>
        <w:t>XX</w:t>
      </w:r>
      <w:r w:rsidRPr="00EE29E4">
        <w:rPr>
          <w:b/>
          <w:bCs/>
        </w:rPr>
        <w:t xml:space="preserve"> ВЕКОВ</w:t>
      </w:r>
    </w:p>
    <w:p w:rsidR="008127D9" w:rsidRPr="00EE29E4" w:rsidRDefault="008127D9" w:rsidP="00EE29E4">
      <w:pPr>
        <w:pStyle w:val="a"/>
        <w:spacing w:line="100" w:lineRule="atLeast"/>
        <w:ind w:firstLine="0"/>
      </w:pPr>
    </w:p>
    <w:p w:rsidR="008127D9" w:rsidRPr="00EE29E4" w:rsidRDefault="008127D9" w:rsidP="00EE29E4">
      <w:pPr>
        <w:pStyle w:val="a"/>
        <w:spacing w:line="100" w:lineRule="atLeast"/>
        <w:ind w:firstLine="0"/>
      </w:pPr>
    </w:p>
    <w:p w:rsidR="008127D9" w:rsidRPr="00EE29E4" w:rsidRDefault="008127D9" w:rsidP="00EE29E4">
      <w:pPr>
        <w:pStyle w:val="a"/>
        <w:spacing w:line="100" w:lineRule="atLeast"/>
        <w:ind w:firstLine="0"/>
      </w:pPr>
    </w:p>
    <w:p w:rsidR="008127D9" w:rsidRDefault="008127D9" w:rsidP="00EE29E4">
      <w:pPr>
        <w:pStyle w:val="a"/>
        <w:spacing w:line="100" w:lineRule="atLeast"/>
        <w:ind w:firstLine="0"/>
      </w:pPr>
    </w:p>
    <w:p w:rsidR="008127D9" w:rsidRPr="00EE29E4" w:rsidRDefault="008127D9" w:rsidP="00EE29E4">
      <w:pPr>
        <w:pStyle w:val="a"/>
        <w:spacing w:line="100" w:lineRule="atLeast"/>
        <w:ind w:firstLine="0"/>
      </w:pPr>
    </w:p>
    <w:p w:rsidR="008127D9" w:rsidRPr="00EE29E4" w:rsidRDefault="008127D9" w:rsidP="00EE29E4">
      <w:pPr>
        <w:pStyle w:val="a"/>
        <w:spacing w:line="100" w:lineRule="atLeast"/>
        <w:ind w:firstLine="0"/>
        <w:jc w:val="center"/>
      </w:pPr>
    </w:p>
    <w:p w:rsidR="008127D9" w:rsidRPr="00EE29E4" w:rsidRDefault="008127D9" w:rsidP="00EE29E4">
      <w:pPr>
        <w:pStyle w:val="a"/>
        <w:spacing w:line="100" w:lineRule="atLeast"/>
        <w:ind w:firstLine="0"/>
        <w:jc w:val="left"/>
      </w:pPr>
      <w:r w:rsidRPr="00EE29E4">
        <w:t>Работу выполнил(а)______</w:t>
      </w:r>
      <w:r>
        <w:t xml:space="preserve">_____________________________ </w:t>
      </w:r>
      <w:r w:rsidRPr="00EE29E4">
        <w:t>А.А. Безменова</w:t>
      </w:r>
    </w:p>
    <w:p w:rsidR="008127D9" w:rsidRPr="00EE29E4" w:rsidRDefault="008127D9" w:rsidP="00EE29E4">
      <w:pPr>
        <w:pStyle w:val="a"/>
        <w:spacing w:line="100" w:lineRule="atLeast"/>
        <w:ind w:firstLine="0"/>
        <w:jc w:val="left"/>
      </w:pPr>
      <w:r w:rsidRPr="00EE29E4">
        <w:t xml:space="preserve">                        </w:t>
      </w:r>
      <w:r>
        <w:t xml:space="preserve">                               </w:t>
      </w:r>
      <w:r w:rsidRPr="00EE29E4">
        <w:t xml:space="preserve"> (подпись, дата)</w:t>
      </w:r>
      <w:r w:rsidRPr="00EE29E4">
        <w:rPr>
          <w:vertAlign w:val="superscript"/>
        </w:rPr>
        <w:t xml:space="preserve">              </w:t>
      </w:r>
      <w:r>
        <w:rPr>
          <w:vertAlign w:val="superscript"/>
        </w:rPr>
        <w:t xml:space="preserve">       </w:t>
      </w:r>
      <w:r w:rsidRPr="00EE29E4">
        <w:rPr>
          <w:vertAlign w:val="superscript"/>
        </w:rPr>
        <w:t xml:space="preserve"> </w:t>
      </w:r>
      <w:r>
        <w:rPr>
          <w:vertAlign w:val="superscript"/>
        </w:rPr>
        <w:t xml:space="preserve"> </w:t>
      </w:r>
      <w:r w:rsidRPr="00EE29E4">
        <w:t>(инициалы, фамилия)</w:t>
      </w:r>
    </w:p>
    <w:p w:rsidR="008127D9" w:rsidRPr="00EE29E4" w:rsidRDefault="008127D9" w:rsidP="00EE29E4">
      <w:pPr>
        <w:pStyle w:val="a"/>
        <w:spacing w:line="100" w:lineRule="atLeast"/>
        <w:ind w:firstLine="0"/>
        <w:jc w:val="left"/>
        <w:rPr>
          <w:kern w:val="28"/>
        </w:rPr>
      </w:pPr>
      <w:r w:rsidRPr="00EE29E4">
        <w:t xml:space="preserve">Филиал ФГБОУ ВО «КубГУ» в г. Новороссийске           </w:t>
      </w:r>
      <w:r>
        <w:t xml:space="preserve">                          </w:t>
      </w:r>
      <w:r w:rsidRPr="00EE29E4">
        <w:t>курс</w:t>
      </w:r>
      <w:r w:rsidRPr="00EE29E4">
        <w:rPr>
          <w:kern w:val="28"/>
        </w:rPr>
        <w:t xml:space="preserve"> 4</w:t>
      </w:r>
    </w:p>
    <w:p w:rsidR="008127D9" w:rsidRPr="00EE29E4" w:rsidRDefault="008127D9" w:rsidP="00EE29E4">
      <w:pPr>
        <w:pStyle w:val="a"/>
        <w:spacing w:line="100" w:lineRule="atLeast"/>
        <w:ind w:firstLine="0"/>
        <w:jc w:val="left"/>
        <w:rPr>
          <w:u w:val="single"/>
        </w:rPr>
      </w:pPr>
      <w:r w:rsidRPr="00EE29E4">
        <w:rPr>
          <w:u w:val="single"/>
        </w:rPr>
        <w:t xml:space="preserve">                             </w:t>
      </w:r>
    </w:p>
    <w:p w:rsidR="008127D9" w:rsidRPr="00EE29E4" w:rsidRDefault="008127D9" w:rsidP="00EE29E4">
      <w:pPr>
        <w:pStyle w:val="a"/>
        <w:spacing w:line="100" w:lineRule="atLeast"/>
        <w:ind w:firstLine="0"/>
        <w:jc w:val="left"/>
      </w:pPr>
      <w:r w:rsidRPr="00EE29E4">
        <w:t>Специальность/направление 44.03.01 Педагогическое образование</w:t>
      </w:r>
    </w:p>
    <w:p w:rsidR="008127D9" w:rsidRPr="00EE29E4" w:rsidRDefault="008127D9" w:rsidP="00EE29E4">
      <w:pPr>
        <w:pStyle w:val="a"/>
        <w:spacing w:line="100" w:lineRule="atLeast"/>
        <w:ind w:firstLine="0"/>
        <w:jc w:val="left"/>
      </w:pPr>
      <w:r w:rsidRPr="00EE29E4">
        <w:rPr>
          <w:u w:val="single"/>
        </w:rPr>
        <w:t xml:space="preserve">                                                                                        </w:t>
      </w:r>
    </w:p>
    <w:p w:rsidR="008127D9" w:rsidRPr="00EE29E4" w:rsidRDefault="008127D9" w:rsidP="00EE29E4">
      <w:pPr>
        <w:pStyle w:val="a"/>
        <w:spacing w:line="100" w:lineRule="atLeast"/>
        <w:ind w:firstLine="0"/>
        <w:jc w:val="left"/>
      </w:pPr>
      <w:r w:rsidRPr="00EE29E4">
        <w:t xml:space="preserve">Научный руководитель </w:t>
      </w:r>
    </w:p>
    <w:p w:rsidR="008127D9" w:rsidRPr="00EE29E4" w:rsidRDefault="008127D9" w:rsidP="00EE29E4">
      <w:pPr>
        <w:pStyle w:val="a"/>
        <w:spacing w:line="100" w:lineRule="atLeast"/>
        <w:ind w:firstLine="0"/>
        <w:jc w:val="left"/>
      </w:pPr>
      <w:r w:rsidRPr="00EE29E4">
        <w:t>Доцент,</w:t>
      </w:r>
      <w:r>
        <w:t xml:space="preserve"> </w:t>
      </w:r>
      <w:r w:rsidRPr="00EE29E4">
        <w:t>канд. ист. наук________</w:t>
      </w:r>
      <w:r>
        <w:t>____________________________</w:t>
      </w:r>
      <w:r w:rsidRPr="00EE29E4">
        <w:t>С.Н. Наумов</w:t>
      </w:r>
    </w:p>
    <w:p w:rsidR="008127D9" w:rsidRPr="00EE29E4" w:rsidRDefault="008127D9" w:rsidP="00EE29E4">
      <w:pPr>
        <w:pStyle w:val="a"/>
        <w:spacing w:line="100" w:lineRule="atLeast"/>
        <w:ind w:firstLine="0"/>
        <w:jc w:val="left"/>
      </w:pPr>
      <w:r w:rsidRPr="00EE29E4">
        <w:t xml:space="preserve">                        </w:t>
      </w:r>
      <w:r>
        <w:t xml:space="preserve">                               </w:t>
      </w:r>
      <w:r w:rsidRPr="00EE29E4">
        <w:t xml:space="preserve"> </w:t>
      </w:r>
      <w:r>
        <w:t xml:space="preserve">(подпись, дата)              </w:t>
      </w:r>
      <w:r w:rsidRPr="00EE29E4">
        <w:t>(инициалы, фамилия)</w:t>
      </w:r>
    </w:p>
    <w:p w:rsidR="008127D9" w:rsidRPr="00EE29E4" w:rsidRDefault="008127D9" w:rsidP="00EE29E4">
      <w:pPr>
        <w:pStyle w:val="a"/>
        <w:spacing w:line="100" w:lineRule="atLeast"/>
        <w:ind w:firstLine="0"/>
        <w:jc w:val="left"/>
      </w:pPr>
      <w:r w:rsidRPr="00EE29E4">
        <w:t>Нормоконтролер</w:t>
      </w:r>
    </w:p>
    <w:p w:rsidR="008127D9" w:rsidRPr="00FF4013" w:rsidRDefault="008127D9" w:rsidP="00EE29E4">
      <w:pPr>
        <w:pStyle w:val="a"/>
        <w:spacing w:line="100" w:lineRule="atLeast"/>
        <w:ind w:firstLine="0"/>
        <w:jc w:val="left"/>
        <w:rPr>
          <w:color w:val="FF0000"/>
        </w:rPr>
      </w:pPr>
      <w:r w:rsidRPr="00EE29E4">
        <w:t>Доцент,</w:t>
      </w:r>
      <w:r w:rsidRPr="00EE29E4">
        <w:rPr>
          <w:color w:val="FF0000"/>
        </w:rPr>
        <w:t xml:space="preserve"> </w:t>
      </w:r>
      <w:r>
        <w:t>канд. пед. наук_</w:t>
      </w:r>
      <w:r w:rsidRPr="00EE29E4">
        <w:t>____________</w:t>
      </w:r>
      <w:r>
        <w:t>______________________</w:t>
      </w:r>
      <w:r w:rsidRPr="00EE29E4">
        <w:t xml:space="preserve">О.В. Ивасева </w:t>
      </w:r>
    </w:p>
    <w:p w:rsidR="008127D9" w:rsidRPr="00EE29E4" w:rsidRDefault="008127D9" w:rsidP="00EE29E4">
      <w:pPr>
        <w:pStyle w:val="a"/>
        <w:spacing w:line="240" w:lineRule="auto"/>
        <w:ind w:firstLine="0"/>
        <w:jc w:val="left"/>
      </w:pPr>
      <w:r w:rsidRPr="00EE29E4">
        <w:t xml:space="preserve">                                </w:t>
      </w:r>
      <w:r>
        <w:t xml:space="preserve">                       </w:t>
      </w:r>
      <w:r w:rsidRPr="00EE29E4">
        <w:t xml:space="preserve"> (подпись, дата)   </w:t>
      </w:r>
      <w:r>
        <w:t xml:space="preserve">        </w:t>
      </w:r>
      <w:r w:rsidRPr="00EE29E4">
        <w:t xml:space="preserve"> </w:t>
      </w:r>
      <w:r>
        <w:t xml:space="preserve">  </w:t>
      </w:r>
      <w:r w:rsidRPr="00EE29E4">
        <w:t>(инициалы, фамилия)</w:t>
      </w:r>
    </w:p>
    <w:p w:rsidR="008127D9" w:rsidRPr="00EE29E4" w:rsidRDefault="008127D9" w:rsidP="00EE29E4">
      <w:pPr>
        <w:pStyle w:val="a"/>
        <w:spacing w:line="100" w:lineRule="atLeast"/>
        <w:ind w:firstLine="0"/>
      </w:pPr>
    </w:p>
    <w:p w:rsidR="008127D9" w:rsidRPr="00EE29E4" w:rsidRDefault="008127D9" w:rsidP="00EE29E4">
      <w:pPr>
        <w:pStyle w:val="a"/>
        <w:spacing w:line="100" w:lineRule="atLeast"/>
        <w:ind w:firstLine="0"/>
        <w:jc w:val="left"/>
      </w:pPr>
    </w:p>
    <w:p w:rsidR="008127D9" w:rsidRPr="00EE29E4" w:rsidRDefault="008127D9" w:rsidP="00EE29E4">
      <w:pPr>
        <w:pStyle w:val="a"/>
        <w:spacing w:line="240" w:lineRule="auto"/>
        <w:ind w:firstLine="0"/>
        <w:jc w:val="left"/>
      </w:pPr>
      <w:r w:rsidRPr="00EE29E4">
        <w:t xml:space="preserve">                                                                            </w:t>
      </w:r>
    </w:p>
    <w:p w:rsidR="008127D9" w:rsidRPr="00EE29E4" w:rsidRDefault="008127D9" w:rsidP="00EE29E4">
      <w:pPr>
        <w:pStyle w:val="a"/>
        <w:spacing w:line="240" w:lineRule="auto"/>
        <w:ind w:firstLine="0"/>
        <w:jc w:val="left"/>
      </w:pPr>
    </w:p>
    <w:p w:rsidR="008127D9" w:rsidRDefault="008127D9" w:rsidP="00EE29E4">
      <w:pPr>
        <w:pStyle w:val="a"/>
        <w:spacing w:line="240" w:lineRule="auto"/>
        <w:ind w:firstLine="0"/>
        <w:jc w:val="left"/>
      </w:pPr>
    </w:p>
    <w:p w:rsidR="008127D9" w:rsidRPr="00EE29E4" w:rsidRDefault="008127D9" w:rsidP="00EE29E4">
      <w:pPr>
        <w:pStyle w:val="a"/>
        <w:spacing w:line="240" w:lineRule="auto"/>
        <w:ind w:firstLine="0"/>
        <w:jc w:val="left"/>
      </w:pPr>
    </w:p>
    <w:p w:rsidR="008127D9" w:rsidRPr="00EE29E4" w:rsidRDefault="008127D9" w:rsidP="00EE29E4">
      <w:pPr>
        <w:pStyle w:val="a"/>
        <w:spacing w:line="240" w:lineRule="auto"/>
        <w:ind w:firstLine="0"/>
        <w:jc w:val="left"/>
      </w:pPr>
    </w:p>
    <w:p w:rsidR="008127D9" w:rsidRPr="00EE29E4" w:rsidRDefault="008127D9" w:rsidP="00EE29E4">
      <w:pPr>
        <w:pStyle w:val="a"/>
        <w:spacing w:line="240" w:lineRule="auto"/>
        <w:ind w:firstLine="0"/>
        <w:jc w:val="center"/>
      </w:pPr>
      <w:r w:rsidRPr="00EE29E4">
        <w:t>Краснодар</w:t>
      </w:r>
      <w:r>
        <w:t xml:space="preserve"> 2018</w:t>
      </w:r>
    </w:p>
    <w:bookmarkEnd w:id="0"/>
    <w:p w:rsidR="008127D9" w:rsidRDefault="008127D9"/>
    <w:p w:rsidR="008127D9" w:rsidRDefault="008127D9" w:rsidP="00AD5510">
      <w:pPr>
        <w:spacing w:after="0" w:line="360" w:lineRule="auto"/>
        <w:jc w:val="center"/>
        <w:rPr>
          <w:rFonts w:ascii="Times New Roman" w:hAnsi="Times New Roman" w:cs="Times New Roman"/>
          <w:sz w:val="28"/>
          <w:szCs w:val="28"/>
        </w:rPr>
      </w:pPr>
      <w:r w:rsidRPr="003E2B86">
        <w:rPr>
          <w:rFonts w:ascii="Times New Roman" w:hAnsi="Times New Roman" w:cs="Times New Roman"/>
          <w:sz w:val="28"/>
          <w:szCs w:val="28"/>
        </w:rPr>
        <w:t>СОДЕРЖАНИЕ</w:t>
      </w:r>
    </w:p>
    <w:p w:rsidR="008127D9" w:rsidRPr="003E2B86" w:rsidRDefault="008127D9" w:rsidP="00AD5510">
      <w:pPr>
        <w:spacing w:after="0" w:line="360" w:lineRule="auto"/>
        <w:jc w:val="center"/>
        <w:rPr>
          <w:rFonts w:ascii="Times New Roman" w:hAnsi="Times New Roman" w:cs="Times New Roman"/>
          <w:sz w:val="28"/>
          <w:szCs w:val="28"/>
        </w:rPr>
      </w:pPr>
    </w:p>
    <w:tbl>
      <w:tblPr>
        <w:tblW w:w="0" w:type="auto"/>
        <w:tblInd w:w="-106" w:type="dxa"/>
        <w:tblLook w:val="00A0"/>
      </w:tblPr>
      <w:tblGrid>
        <w:gridCol w:w="835"/>
        <w:gridCol w:w="8070"/>
        <w:gridCol w:w="665"/>
      </w:tblGrid>
      <w:tr w:rsidR="008127D9" w:rsidRPr="00A70F58">
        <w:tc>
          <w:tcPr>
            <w:tcW w:w="8905" w:type="dxa"/>
            <w:gridSpan w:val="2"/>
          </w:tcPr>
          <w:p w:rsidR="008127D9" w:rsidRPr="00A70F58" w:rsidRDefault="008127D9" w:rsidP="00A70F58">
            <w:pPr>
              <w:pStyle w:val="a"/>
              <w:ind w:firstLine="0"/>
            </w:pPr>
            <w:r w:rsidRPr="00A70F58">
              <w:t xml:space="preserve">Введение……………………………………………………………………… </w:t>
            </w:r>
          </w:p>
        </w:tc>
        <w:tc>
          <w:tcPr>
            <w:tcW w:w="665" w:type="dxa"/>
          </w:tcPr>
          <w:p w:rsidR="008127D9" w:rsidRPr="00A70F58" w:rsidRDefault="008127D9" w:rsidP="00A70F58">
            <w:pPr>
              <w:pStyle w:val="a"/>
              <w:ind w:firstLine="0"/>
              <w:jc w:val="center"/>
            </w:pPr>
            <w:r w:rsidRPr="00A70F58">
              <w:t>3</w:t>
            </w:r>
          </w:p>
        </w:tc>
      </w:tr>
      <w:tr w:rsidR="008127D9" w:rsidRPr="00A70F58">
        <w:tc>
          <w:tcPr>
            <w:tcW w:w="835" w:type="dxa"/>
          </w:tcPr>
          <w:p w:rsidR="008127D9" w:rsidRPr="00A70F58" w:rsidRDefault="008127D9" w:rsidP="00A70F58">
            <w:pPr>
              <w:pStyle w:val="a"/>
              <w:ind w:firstLine="0"/>
            </w:pPr>
            <w:r w:rsidRPr="00A70F58">
              <w:t xml:space="preserve">  1</w:t>
            </w:r>
          </w:p>
        </w:tc>
        <w:tc>
          <w:tcPr>
            <w:tcW w:w="8070" w:type="dxa"/>
          </w:tcPr>
          <w:p w:rsidR="008127D9" w:rsidRPr="00A70F58" w:rsidRDefault="008127D9" w:rsidP="00A70F58">
            <w:pPr>
              <w:pStyle w:val="a"/>
              <w:ind w:firstLine="0"/>
            </w:pPr>
            <w:r w:rsidRPr="00A70F58">
              <w:t>Общественные и политические условия в XIX веке как фактор формирования женского движения в Великобритании………….</w:t>
            </w:r>
          </w:p>
        </w:tc>
        <w:tc>
          <w:tcPr>
            <w:tcW w:w="665" w:type="dxa"/>
          </w:tcPr>
          <w:p w:rsidR="008127D9" w:rsidRPr="00A70F58" w:rsidRDefault="008127D9" w:rsidP="00A70F58">
            <w:pPr>
              <w:pStyle w:val="a"/>
              <w:ind w:firstLine="0"/>
              <w:jc w:val="center"/>
            </w:pPr>
            <w:r w:rsidRPr="00A70F58">
              <w:t xml:space="preserve"> </w:t>
            </w:r>
          </w:p>
          <w:p w:rsidR="008127D9" w:rsidRPr="00A70F58" w:rsidRDefault="008127D9" w:rsidP="00A70F58">
            <w:pPr>
              <w:pStyle w:val="a"/>
              <w:ind w:firstLine="0"/>
              <w:jc w:val="center"/>
            </w:pPr>
            <w:r w:rsidRPr="00A70F58">
              <w:t>9</w:t>
            </w:r>
          </w:p>
        </w:tc>
      </w:tr>
      <w:tr w:rsidR="008127D9" w:rsidRPr="00A70F58">
        <w:tc>
          <w:tcPr>
            <w:tcW w:w="835" w:type="dxa"/>
          </w:tcPr>
          <w:p w:rsidR="008127D9" w:rsidRPr="00A70F58" w:rsidRDefault="008127D9" w:rsidP="00A70F58">
            <w:pPr>
              <w:pStyle w:val="a"/>
              <w:ind w:firstLine="0"/>
            </w:pPr>
            <w:r w:rsidRPr="00A70F58">
              <w:t xml:space="preserve">  2</w:t>
            </w:r>
          </w:p>
        </w:tc>
        <w:tc>
          <w:tcPr>
            <w:tcW w:w="8070" w:type="dxa"/>
          </w:tcPr>
          <w:p w:rsidR="008127D9" w:rsidRPr="00A70F58" w:rsidRDefault="008127D9" w:rsidP="00A70F58">
            <w:pPr>
              <w:pStyle w:val="a"/>
              <w:ind w:firstLine="0"/>
            </w:pPr>
            <w:r w:rsidRPr="00A70F58">
              <w:t>Конституционное крыло суфражизма и его взаимодействие с партиями британского парламента…………………………………</w:t>
            </w:r>
          </w:p>
        </w:tc>
        <w:tc>
          <w:tcPr>
            <w:tcW w:w="665" w:type="dxa"/>
          </w:tcPr>
          <w:p w:rsidR="008127D9" w:rsidRPr="00A70F58" w:rsidRDefault="008127D9" w:rsidP="00A70F58">
            <w:pPr>
              <w:pStyle w:val="a"/>
              <w:ind w:firstLine="0"/>
              <w:jc w:val="center"/>
            </w:pPr>
          </w:p>
          <w:p w:rsidR="008127D9" w:rsidRPr="00A70F58" w:rsidRDefault="008127D9" w:rsidP="00A70F58">
            <w:pPr>
              <w:pStyle w:val="a"/>
              <w:ind w:firstLine="0"/>
              <w:jc w:val="center"/>
            </w:pPr>
            <w:r w:rsidRPr="00A70F58">
              <w:t>15</w:t>
            </w:r>
          </w:p>
        </w:tc>
      </w:tr>
      <w:tr w:rsidR="008127D9" w:rsidRPr="00A70F58">
        <w:tc>
          <w:tcPr>
            <w:tcW w:w="835" w:type="dxa"/>
          </w:tcPr>
          <w:p w:rsidR="008127D9" w:rsidRPr="00A70F58" w:rsidRDefault="008127D9" w:rsidP="00A70F58">
            <w:pPr>
              <w:pStyle w:val="a"/>
              <w:ind w:firstLine="0"/>
            </w:pPr>
            <w:r w:rsidRPr="00A70F58">
              <w:t xml:space="preserve">  3</w:t>
            </w:r>
          </w:p>
        </w:tc>
        <w:tc>
          <w:tcPr>
            <w:tcW w:w="8070" w:type="dxa"/>
          </w:tcPr>
          <w:p w:rsidR="008127D9" w:rsidRPr="00A70F58" w:rsidRDefault="008127D9" w:rsidP="00A70F58">
            <w:pPr>
              <w:pStyle w:val="a"/>
              <w:ind w:firstLine="0"/>
            </w:pPr>
            <w:r w:rsidRPr="00A70F58">
              <w:t>Радикализация женского движения в Великобритании – милитанский период…………………………………………………</w:t>
            </w:r>
          </w:p>
        </w:tc>
        <w:tc>
          <w:tcPr>
            <w:tcW w:w="665" w:type="dxa"/>
          </w:tcPr>
          <w:p w:rsidR="008127D9" w:rsidRPr="00A70F58" w:rsidRDefault="008127D9" w:rsidP="00A70F58">
            <w:pPr>
              <w:pStyle w:val="a"/>
              <w:ind w:firstLine="0"/>
              <w:jc w:val="center"/>
            </w:pPr>
          </w:p>
          <w:p w:rsidR="008127D9" w:rsidRPr="00A70F58" w:rsidRDefault="008127D9" w:rsidP="00A70F58">
            <w:pPr>
              <w:pStyle w:val="a"/>
              <w:ind w:firstLine="0"/>
              <w:jc w:val="center"/>
            </w:pPr>
            <w:r w:rsidRPr="00A70F58">
              <w:t>22</w:t>
            </w:r>
          </w:p>
        </w:tc>
      </w:tr>
      <w:tr w:rsidR="008127D9" w:rsidRPr="00A70F58">
        <w:tc>
          <w:tcPr>
            <w:tcW w:w="8905" w:type="dxa"/>
            <w:gridSpan w:val="2"/>
          </w:tcPr>
          <w:p w:rsidR="008127D9" w:rsidRPr="003102F3" w:rsidRDefault="008127D9" w:rsidP="00A70F58">
            <w:pPr>
              <w:pStyle w:val="a"/>
              <w:ind w:firstLine="0"/>
            </w:pPr>
            <w:r w:rsidRPr="00A70F58">
              <w:t>Заключение</w:t>
            </w:r>
            <w:r>
              <w:t>…………………………………………………………………...</w:t>
            </w:r>
          </w:p>
        </w:tc>
        <w:tc>
          <w:tcPr>
            <w:tcW w:w="665" w:type="dxa"/>
          </w:tcPr>
          <w:p w:rsidR="008127D9" w:rsidRPr="00A70F58" w:rsidRDefault="008127D9" w:rsidP="00A70F58">
            <w:pPr>
              <w:pStyle w:val="a"/>
              <w:ind w:firstLine="0"/>
              <w:jc w:val="center"/>
            </w:pPr>
            <w:r w:rsidRPr="00A70F58">
              <w:t>28</w:t>
            </w:r>
          </w:p>
        </w:tc>
      </w:tr>
      <w:tr w:rsidR="008127D9" w:rsidRPr="00A70F58">
        <w:tc>
          <w:tcPr>
            <w:tcW w:w="8905" w:type="dxa"/>
            <w:gridSpan w:val="2"/>
          </w:tcPr>
          <w:p w:rsidR="008127D9" w:rsidRPr="00A70F58" w:rsidRDefault="008127D9" w:rsidP="00A70F58">
            <w:pPr>
              <w:pStyle w:val="a"/>
              <w:ind w:firstLine="0"/>
            </w:pPr>
            <w:r w:rsidRPr="00A70F58">
              <w:t>Список использованных источников</w:t>
            </w:r>
            <w:r>
              <w:t>………………………………………..</w:t>
            </w:r>
          </w:p>
        </w:tc>
        <w:tc>
          <w:tcPr>
            <w:tcW w:w="665" w:type="dxa"/>
          </w:tcPr>
          <w:p w:rsidR="008127D9" w:rsidRPr="00A70F58" w:rsidRDefault="008127D9" w:rsidP="00A70F58">
            <w:pPr>
              <w:pStyle w:val="a"/>
              <w:ind w:firstLine="0"/>
              <w:jc w:val="center"/>
            </w:pPr>
            <w:r w:rsidRPr="00A70F58">
              <w:t>29</w:t>
            </w:r>
          </w:p>
        </w:tc>
      </w:tr>
    </w:tbl>
    <w:p w:rsidR="008127D9" w:rsidRPr="007052E4" w:rsidRDefault="008127D9" w:rsidP="00AD5510">
      <w:pPr>
        <w:pStyle w:val="a"/>
        <w:ind w:firstLine="0"/>
        <w:jc w:val="center"/>
      </w:pPr>
      <w:r>
        <w:t xml:space="preserve"> </w:t>
      </w:r>
      <w:r>
        <w:br w:type="page"/>
      </w:r>
    </w:p>
    <w:p w:rsidR="008127D9" w:rsidRPr="007052E4" w:rsidRDefault="008127D9" w:rsidP="00FF4013">
      <w:pPr>
        <w:pStyle w:val="Heading1"/>
        <w:jc w:val="center"/>
        <w:rPr>
          <w:b w:val="0"/>
          <w:bCs w:val="0"/>
          <w:sz w:val="28"/>
          <w:szCs w:val="28"/>
        </w:rPr>
      </w:pPr>
      <w:bookmarkStart w:id="1" w:name="_Toc532901150"/>
      <w:r w:rsidRPr="007052E4">
        <w:rPr>
          <w:b w:val="0"/>
          <w:bCs w:val="0"/>
          <w:sz w:val="28"/>
          <w:szCs w:val="28"/>
        </w:rPr>
        <w:t>ВВЕДЕНИЕ</w:t>
      </w:r>
      <w:bookmarkEnd w:id="1"/>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p>
    <w:p w:rsidR="008127D9" w:rsidRPr="009321F5"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периода с середины </w:t>
      </w:r>
      <w:r>
        <w:rPr>
          <w:rFonts w:ascii="Times New Roman" w:hAnsi="Times New Roman" w:cs="Times New Roman"/>
          <w:sz w:val="28"/>
          <w:szCs w:val="28"/>
          <w:lang w:val="en-US"/>
        </w:rPr>
        <w:t>XIX</w:t>
      </w:r>
      <w:r w:rsidRPr="0019772F">
        <w:rPr>
          <w:rFonts w:ascii="Times New Roman" w:hAnsi="Times New Roman" w:cs="Times New Roman"/>
          <w:sz w:val="28"/>
          <w:szCs w:val="28"/>
        </w:rPr>
        <w:t xml:space="preserve"> </w:t>
      </w:r>
      <w:r>
        <w:rPr>
          <w:rFonts w:ascii="Times New Roman" w:hAnsi="Times New Roman" w:cs="Times New Roman"/>
          <w:sz w:val="28"/>
          <w:szCs w:val="28"/>
        </w:rPr>
        <w:t xml:space="preserve">–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веков в странах Западной Европы бурно, но совсем неравномерно протекает процесс становления гражданского сознания. Наиболее отстающими в этом процессе были женщины. Исторически сложившиеся принципы предписывали им оставаться безучастными ко всему, что не касалось семейной сферы. Тем не менее, </w:t>
      </w:r>
      <w:r>
        <w:rPr>
          <w:rFonts w:ascii="Times New Roman" w:hAnsi="Times New Roman" w:cs="Times New Roman"/>
          <w:sz w:val="28"/>
          <w:szCs w:val="28"/>
          <w:lang w:val="en-US"/>
        </w:rPr>
        <w:t>XIX</w:t>
      </w:r>
      <w:r>
        <w:rPr>
          <w:rFonts w:ascii="Times New Roman" w:hAnsi="Times New Roman" w:cs="Times New Roman"/>
          <w:sz w:val="28"/>
          <w:szCs w:val="28"/>
        </w:rPr>
        <w:t xml:space="preserve"> век вытесняет женщин из привычных общественных сфер, меняет её роль и положение в обществе и становится этапом поиска её социальной идентичности. </w:t>
      </w:r>
      <w:r w:rsidRPr="00150234">
        <w:rPr>
          <w:rFonts w:ascii="Times New Roman" w:hAnsi="Times New Roman" w:cs="Times New Roman"/>
          <w:sz w:val="28"/>
          <w:szCs w:val="28"/>
        </w:rPr>
        <w:t>Особого внимания в контексте проблемы формирования гражданского общества и гражданского сознания заслуживает борьба женщин за предоставление им избирательных прав, получившее название суфражизм</w:t>
      </w:r>
      <w:r>
        <w:rPr>
          <w:rFonts w:ascii="Times New Roman" w:hAnsi="Times New Roman" w:cs="Times New Roman"/>
          <w:sz w:val="28"/>
          <w:szCs w:val="28"/>
        </w:rPr>
        <w:t xml:space="preserve"> и достигшее своего расцвета в Великобритании. </w:t>
      </w:r>
      <w:r w:rsidRPr="009321F5">
        <w:rPr>
          <w:rFonts w:ascii="Times New Roman" w:hAnsi="Times New Roman" w:cs="Times New Roman"/>
          <w:sz w:val="28"/>
          <w:szCs w:val="28"/>
        </w:rPr>
        <w:t>На протяжении XIX - начала XX веков суфражистское движение в Англии, где принципы народного суверенитета и индивидуальной свободы получили наиболее последовательное воплощение, являлось моделью</w:t>
      </w:r>
      <w:r>
        <w:rPr>
          <w:rFonts w:ascii="Times New Roman" w:hAnsi="Times New Roman" w:cs="Times New Roman"/>
          <w:sz w:val="28"/>
          <w:szCs w:val="28"/>
        </w:rPr>
        <w:t xml:space="preserve"> для подобных движений в других </w:t>
      </w:r>
      <w:r w:rsidRPr="009321F5">
        <w:rPr>
          <w:rFonts w:ascii="Times New Roman" w:hAnsi="Times New Roman" w:cs="Times New Roman"/>
          <w:sz w:val="28"/>
          <w:szCs w:val="28"/>
        </w:rPr>
        <w:t>странах</w:t>
      </w:r>
      <w:r>
        <w:rPr>
          <w:rFonts w:ascii="Times New Roman" w:hAnsi="Times New Roman" w:cs="Times New Roman"/>
          <w:sz w:val="28"/>
          <w:szCs w:val="28"/>
        </w:rPr>
        <w:t>.</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Обращение к теоретическому и политическому опыту данных движений уже само по себе вызывает исследовательский интерес, так как история женщин напрямую связана с историей общества, к которому она принадлежит. Тематика нашей работы лежит в области перспективного и развивающегося исторического направления, носящего название «женской истории», которое позволяет шире взглянуть на исторические процессы и явления. Данная тема актуальна еще и потому, что знание феминистской истории позволяет понять направления её развития и оценить своеобразие этого движения в наше время в том числе и в России.</w:t>
      </w:r>
    </w:p>
    <w:p w:rsidR="008127D9" w:rsidRPr="00484B9D"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заключается в изучении женского движения в Великобритании на всех этапах его развития в период с 30-х годов </w:t>
      </w:r>
      <w:r>
        <w:rPr>
          <w:rFonts w:ascii="Times New Roman" w:hAnsi="Times New Roman" w:cs="Times New Roman"/>
          <w:sz w:val="28"/>
          <w:szCs w:val="28"/>
          <w:lang w:val="en-US"/>
        </w:rPr>
        <w:t>XIX</w:t>
      </w:r>
      <w:r w:rsidRPr="00051F9D">
        <w:rPr>
          <w:rFonts w:ascii="Times New Roman" w:hAnsi="Times New Roman" w:cs="Times New Roman"/>
          <w:sz w:val="28"/>
          <w:szCs w:val="28"/>
        </w:rPr>
        <w:t xml:space="preserve"> </w:t>
      </w:r>
      <w:r>
        <w:rPr>
          <w:rFonts w:ascii="Times New Roman" w:hAnsi="Times New Roman" w:cs="Times New Roman"/>
          <w:sz w:val="28"/>
          <w:szCs w:val="28"/>
        </w:rPr>
        <w:t xml:space="preserve">века до начала </w:t>
      </w:r>
      <w:r>
        <w:rPr>
          <w:rFonts w:ascii="Times New Roman" w:hAnsi="Times New Roman" w:cs="Times New Roman"/>
          <w:sz w:val="28"/>
          <w:szCs w:val="28"/>
          <w:lang w:val="en-US"/>
        </w:rPr>
        <w:t>XX</w:t>
      </w:r>
      <w:r w:rsidRPr="00051F9D">
        <w:rPr>
          <w:rFonts w:ascii="Times New Roman" w:hAnsi="Times New Roman" w:cs="Times New Roman"/>
          <w:sz w:val="28"/>
          <w:szCs w:val="28"/>
        </w:rPr>
        <w:t xml:space="preserve"> </w:t>
      </w:r>
      <w:r>
        <w:rPr>
          <w:rFonts w:ascii="Times New Roman" w:hAnsi="Times New Roman" w:cs="Times New Roman"/>
          <w:sz w:val="28"/>
          <w:szCs w:val="28"/>
        </w:rPr>
        <w:t>века, в контексте взаимодействия с политической структурой и обществом. В соответствии с целью перед нами стояли следующие задачи:</w:t>
      </w:r>
    </w:p>
    <w:p w:rsidR="008127D9" w:rsidRPr="00216EC2" w:rsidRDefault="008127D9" w:rsidP="00484B9D">
      <w:pPr>
        <w:pStyle w:val="ListParagraph"/>
        <w:numPr>
          <w:ilvl w:val="0"/>
          <w:numId w:val="1"/>
        </w:numPr>
        <w:autoSpaceDE w:val="0"/>
        <w:autoSpaceDN w:val="0"/>
        <w:adjustRightInd w:val="0"/>
        <w:spacing w:after="0" w:line="360" w:lineRule="auto"/>
        <w:jc w:val="both"/>
        <w:rPr>
          <w:rFonts w:ascii="Times New Roman" w:hAnsi="Times New Roman" w:cs="Times New Roman"/>
          <w:sz w:val="28"/>
          <w:szCs w:val="28"/>
        </w:rPr>
      </w:pPr>
      <w:r w:rsidRPr="00216EC2">
        <w:rPr>
          <w:rFonts w:ascii="Times New Roman" w:hAnsi="Times New Roman" w:cs="Times New Roman"/>
          <w:sz w:val="28"/>
          <w:szCs w:val="28"/>
        </w:rPr>
        <w:t>проанализировать в каких условиях зарождается женское движение за избирательные права;</w:t>
      </w:r>
    </w:p>
    <w:p w:rsidR="008127D9" w:rsidRDefault="008127D9" w:rsidP="00484B9D">
      <w:pPr>
        <w:pStyle w:val="ListParagraph"/>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деятельность умеренного крыла суфражисток и их взаимодействие с партиями британского парламента и обществом; </w:t>
      </w:r>
    </w:p>
    <w:p w:rsidR="008127D9" w:rsidRPr="00484B9D" w:rsidRDefault="008127D9" w:rsidP="00484B9D">
      <w:pPr>
        <w:pStyle w:val="ListParagraph"/>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установить причины радикализации движения, а также изучить деятельность «воинствующих» суфражисток.</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выступает женское движение </w:t>
      </w:r>
      <w:r>
        <w:rPr>
          <w:rFonts w:ascii="Times New Roman" w:hAnsi="Times New Roman" w:cs="Times New Roman"/>
          <w:sz w:val="28"/>
          <w:szCs w:val="28"/>
        </w:rPr>
        <w:br/>
        <w:t xml:space="preserve">в Великобритании с середины </w:t>
      </w:r>
      <w:r>
        <w:rPr>
          <w:rFonts w:ascii="Times New Roman" w:hAnsi="Times New Roman" w:cs="Times New Roman"/>
          <w:sz w:val="28"/>
          <w:szCs w:val="28"/>
          <w:lang w:val="en-US"/>
        </w:rPr>
        <w:t>XIX</w:t>
      </w:r>
      <w:r w:rsidRPr="00BB2D3E">
        <w:rPr>
          <w:rFonts w:ascii="Times New Roman" w:hAnsi="Times New Roman" w:cs="Times New Roman"/>
          <w:sz w:val="28"/>
          <w:szCs w:val="28"/>
        </w:rPr>
        <w:t xml:space="preserve"> </w:t>
      </w:r>
      <w:r>
        <w:rPr>
          <w:rFonts w:ascii="Times New Roman" w:hAnsi="Times New Roman" w:cs="Times New Roman"/>
          <w:sz w:val="28"/>
          <w:szCs w:val="28"/>
        </w:rPr>
        <w:t xml:space="preserve">века до начала </w:t>
      </w:r>
      <w:r>
        <w:rPr>
          <w:rFonts w:ascii="Times New Roman" w:hAnsi="Times New Roman" w:cs="Times New Roman"/>
          <w:sz w:val="28"/>
          <w:szCs w:val="28"/>
          <w:lang w:val="en-US"/>
        </w:rPr>
        <w:t>XX</w:t>
      </w:r>
      <w:r w:rsidRPr="00BB2D3E">
        <w:rPr>
          <w:rFonts w:ascii="Times New Roman" w:hAnsi="Times New Roman" w:cs="Times New Roman"/>
          <w:sz w:val="28"/>
          <w:szCs w:val="28"/>
        </w:rPr>
        <w:t xml:space="preserve"> </w:t>
      </w:r>
      <w:r>
        <w:rPr>
          <w:rFonts w:ascii="Times New Roman" w:hAnsi="Times New Roman" w:cs="Times New Roman"/>
          <w:sz w:val="28"/>
          <w:szCs w:val="28"/>
        </w:rPr>
        <w:t xml:space="preserve">века, так называемая «первая волна».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взаимоотношения женского движения в Великобритании с властью и обществом, их развитие и особенности.  </w:t>
      </w:r>
    </w:p>
    <w:p w:rsidR="008127D9" w:rsidRPr="009D21DF"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Хронологические рамки исследования охватывают все этапы становления и развития женского движения в Великобритании, начиная с первых разрозненных организаций 30-х годов </w:t>
      </w:r>
      <w:r>
        <w:rPr>
          <w:rFonts w:ascii="Times New Roman" w:hAnsi="Times New Roman" w:cs="Times New Roman"/>
          <w:sz w:val="28"/>
          <w:szCs w:val="28"/>
          <w:lang w:val="en-US"/>
        </w:rPr>
        <w:t>XIX</w:t>
      </w:r>
      <w:r w:rsidRPr="00AD5A63">
        <w:rPr>
          <w:rFonts w:ascii="Times New Roman" w:hAnsi="Times New Roman" w:cs="Times New Roman"/>
          <w:sz w:val="28"/>
          <w:szCs w:val="28"/>
        </w:rPr>
        <w:t xml:space="preserve"> </w:t>
      </w:r>
      <w:r>
        <w:rPr>
          <w:rFonts w:ascii="Times New Roman" w:hAnsi="Times New Roman" w:cs="Times New Roman"/>
          <w:sz w:val="28"/>
          <w:szCs w:val="28"/>
        </w:rPr>
        <w:t xml:space="preserve">века и заканчивая 30-ми годами </w:t>
      </w:r>
      <w:r>
        <w:rPr>
          <w:rFonts w:ascii="Times New Roman" w:hAnsi="Times New Roman" w:cs="Times New Roman"/>
          <w:sz w:val="28"/>
          <w:szCs w:val="28"/>
          <w:lang w:val="en-US"/>
        </w:rPr>
        <w:t>XX</w:t>
      </w:r>
      <w:r>
        <w:rPr>
          <w:rFonts w:ascii="Times New Roman" w:hAnsi="Times New Roman" w:cs="Times New Roman"/>
          <w:sz w:val="28"/>
          <w:szCs w:val="28"/>
        </w:rPr>
        <w:t xml:space="preserve"> века, так называемым «суфражизмом после суфражизма», когда все основные цели были достигнуты и движение постепенно сходит на нет.</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работе, в качестве одного из основных методов был использован гендерный подход, что позволяет шире взглянуть на исторический контекст. При этом гендер понимается, как результат и сама система межличностного взаимодействия, посредством которого создаётся, утверждается и воспроизводится представление о мужском и женском, как базовых категориях социального порядка</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Кроме того, в работе используется историко-генетический метод, позволяющий проследить хронологическую последовательность развития женского движения первой волны в Великобритании. А также сравнительный метод, дающий возможность проследить, как менялось отношение к женскому движению политических и общественных сил на разных этапах его развития.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sidRPr="006D16A2">
        <w:rPr>
          <w:rFonts w:ascii="Times New Roman" w:hAnsi="Times New Roman" w:cs="Times New Roman"/>
          <w:sz w:val="28"/>
          <w:szCs w:val="28"/>
        </w:rPr>
        <w:t>Историография женского движения представлена н</w:t>
      </w:r>
      <w:r>
        <w:rPr>
          <w:rFonts w:ascii="Times New Roman" w:hAnsi="Times New Roman" w:cs="Times New Roman"/>
          <w:sz w:val="28"/>
          <w:szCs w:val="28"/>
        </w:rPr>
        <w:t xml:space="preserve">есколькими типами исследований: работы общего характера, комплексные работы, посвящённые отдельным отраслям и этапам движения, а также существует множество монографий и статей, направленных на изучение более узких вопросов и отдельных ярких личностей движения. Разумеется, прежде всего, это будут работы зарубежных исследователей. </w:t>
      </w:r>
    </w:p>
    <w:p w:rsidR="008127D9" w:rsidRDefault="008127D9" w:rsidP="00794F23">
      <w:pPr>
        <w:autoSpaceDE w:val="0"/>
        <w:autoSpaceDN w:val="0"/>
        <w:adjustRightInd w:val="0"/>
        <w:spacing w:after="0" w:line="360" w:lineRule="auto"/>
        <w:ind w:firstLine="709"/>
        <w:jc w:val="both"/>
        <w:rPr>
          <w:rFonts w:ascii="Times New Roman" w:hAnsi="Times New Roman" w:cs="Times New Roman"/>
          <w:sz w:val="28"/>
          <w:szCs w:val="28"/>
        </w:rPr>
      </w:pPr>
      <w:r w:rsidRPr="006D16A2">
        <w:rPr>
          <w:rFonts w:ascii="Times New Roman" w:hAnsi="Times New Roman" w:cs="Times New Roman"/>
          <w:sz w:val="28"/>
          <w:szCs w:val="28"/>
        </w:rPr>
        <w:t>Первыми историографами суфражистского</w:t>
      </w:r>
      <w:r>
        <w:rPr>
          <w:rFonts w:ascii="Times New Roman" w:hAnsi="Times New Roman" w:cs="Times New Roman"/>
          <w:sz w:val="28"/>
          <w:szCs w:val="28"/>
        </w:rPr>
        <w:t xml:space="preserve"> </w:t>
      </w:r>
      <w:r w:rsidRPr="006D16A2">
        <w:rPr>
          <w:rFonts w:ascii="Times New Roman" w:hAnsi="Times New Roman" w:cs="Times New Roman"/>
          <w:sz w:val="28"/>
          <w:szCs w:val="28"/>
        </w:rPr>
        <w:t>движения стали сами его участницы. Еще в 1911 г. увидели свет два</w:t>
      </w:r>
      <w:r>
        <w:rPr>
          <w:rFonts w:ascii="Times New Roman" w:hAnsi="Times New Roman" w:cs="Times New Roman"/>
          <w:sz w:val="28"/>
          <w:szCs w:val="28"/>
        </w:rPr>
        <w:t xml:space="preserve"> </w:t>
      </w:r>
      <w:r w:rsidRPr="006D16A2">
        <w:rPr>
          <w:rFonts w:ascii="Times New Roman" w:hAnsi="Times New Roman" w:cs="Times New Roman"/>
          <w:sz w:val="28"/>
          <w:szCs w:val="28"/>
        </w:rPr>
        <w:t>произведения, осмыслявших достижения и промахи британского</w:t>
      </w:r>
      <w:r>
        <w:rPr>
          <w:rFonts w:ascii="Times New Roman" w:hAnsi="Times New Roman" w:cs="Times New Roman"/>
          <w:sz w:val="28"/>
          <w:szCs w:val="28"/>
        </w:rPr>
        <w:t xml:space="preserve"> суфражизма, –</w:t>
      </w:r>
      <w:r w:rsidRPr="006D16A2">
        <w:rPr>
          <w:rFonts w:ascii="Times New Roman" w:hAnsi="Times New Roman" w:cs="Times New Roman"/>
          <w:sz w:val="28"/>
          <w:szCs w:val="28"/>
        </w:rPr>
        <w:t xml:space="preserve"> работа лидера конституционного крыла движения Миллисент</w:t>
      </w:r>
      <w:r>
        <w:rPr>
          <w:rFonts w:ascii="Times New Roman" w:hAnsi="Times New Roman" w:cs="Times New Roman"/>
          <w:sz w:val="28"/>
          <w:szCs w:val="28"/>
        </w:rPr>
        <w:t xml:space="preserve"> </w:t>
      </w:r>
      <w:r w:rsidRPr="006D16A2">
        <w:rPr>
          <w:rFonts w:ascii="Times New Roman" w:hAnsi="Times New Roman" w:cs="Times New Roman"/>
          <w:sz w:val="28"/>
          <w:szCs w:val="28"/>
        </w:rPr>
        <w:t>Гаррет Фосетт</w:t>
      </w:r>
      <w:r w:rsidRPr="00794F23">
        <w:rPr>
          <w:rStyle w:val="FootnoteReference"/>
          <w:rFonts w:ascii="Times New Roman" w:hAnsi="Times New Roman" w:cs="Times New Roman"/>
          <w:sz w:val="28"/>
          <w:szCs w:val="28"/>
        </w:rPr>
        <w:footnoteReference w:id="3"/>
      </w:r>
      <w:r w:rsidRPr="006D16A2">
        <w:rPr>
          <w:rFonts w:ascii="Times New Roman" w:hAnsi="Times New Roman" w:cs="Times New Roman"/>
          <w:sz w:val="28"/>
          <w:szCs w:val="28"/>
        </w:rPr>
        <w:t xml:space="preserve"> и сочинение активистки милитантского направления Терезы</w:t>
      </w:r>
      <w:r>
        <w:rPr>
          <w:rFonts w:ascii="Times New Roman" w:hAnsi="Times New Roman" w:cs="Times New Roman"/>
          <w:sz w:val="28"/>
          <w:szCs w:val="28"/>
        </w:rPr>
        <w:t xml:space="preserve"> </w:t>
      </w:r>
      <w:r w:rsidRPr="006D16A2">
        <w:rPr>
          <w:rFonts w:ascii="Times New Roman" w:hAnsi="Times New Roman" w:cs="Times New Roman"/>
          <w:sz w:val="28"/>
          <w:szCs w:val="28"/>
        </w:rPr>
        <w:t>Биллингтон-Грейг</w:t>
      </w:r>
      <w:r w:rsidRPr="00794F23">
        <w:rPr>
          <w:rStyle w:val="FootnoteReference"/>
          <w:rFonts w:ascii="Times New Roman" w:hAnsi="Times New Roman" w:cs="Times New Roman"/>
          <w:sz w:val="28"/>
          <w:szCs w:val="28"/>
        </w:rPr>
        <w:footnoteReference w:id="4"/>
      </w:r>
      <w:r w:rsidRPr="006D16A2">
        <w:rPr>
          <w:rFonts w:ascii="Times New Roman" w:hAnsi="Times New Roman" w:cs="Times New Roman"/>
          <w:sz w:val="28"/>
          <w:szCs w:val="28"/>
        </w:rPr>
        <w:t xml:space="preserve">. </w:t>
      </w:r>
      <w:r>
        <w:rPr>
          <w:rFonts w:ascii="Times New Roman" w:hAnsi="Times New Roman" w:cs="Times New Roman"/>
          <w:sz w:val="28"/>
          <w:szCs w:val="28"/>
        </w:rPr>
        <w:t>К мемуарам, впрочем как и ко всем источникам личного происхождения, стоит относиться с определенной долей критики, так как п</w:t>
      </w:r>
      <w:r w:rsidRPr="006D16A2">
        <w:rPr>
          <w:rFonts w:ascii="Times New Roman" w:hAnsi="Times New Roman" w:cs="Times New Roman"/>
          <w:sz w:val="28"/>
          <w:szCs w:val="28"/>
        </w:rPr>
        <w:t>осле победы суфражистского движения в Англии одной из главных задач его бывших участниц было закрепление за своей организацией достойного места в истории</w:t>
      </w:r>
      <w:r>
        <w:rPr>
          <w:rFonts w:ascii="Times New Roman" w:hAnsi="Times New Roman" w:cs="Times New Roman"/>
          <w:sz w:val="28"/>
          <w:szCs w:val="28"/>
        </w:rPr>
        <w:t>.</w:t>
      </w:r>
      <w:r w:rsidRPr="006D16A2">
        <w:rPr>
          <w:rFonts w:ascii="Times New Roman" w:hAnsi="Times New Roman" w:cs="Times New Roman"/>
          <w:sz w:val="28"/>
          <w:szCs w:val="28"/>
        </w:rPr>
        <w:t xml:space="preserve">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sidRPr="006D16A2">
        <w:rPr>
          <w:rFonts w:ascii="Times New Roman" w:hAnsi="Times New Roman" w:cs="Times New Roman"/>
          <w:sz w:val="28"/>
          <w:szCs w:val="28"/>
        </w:rPr>
        <w:t>Из исследований, претендующих на комплексный анализ развития британского женского движения, следует назвать прежде всего работу Барбары Кейн</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 xml:space="preserve">, в которой она уделяет внимание развитию феминизма до получения женщинами избирательных прав. Эволюция женского движения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у автора не получила сколько-нибудь серьезного осмысления, несмотря на указанные хронологические рамки. Особый интерес представляют размышления Кейн о роли традиции в британском женском движении. </w:t>
      </w:r>
      <w:r w:rsidRPr="006D16A2">
        <w:rPr>
          <w:rFonts w:ascii="Times New Roman" w:hAnsi="Times New Roman" w:cs="Times New Roman"/>
          <w:sz w:val="28"/>
          <w:szCs w:val="28"/>
        </w:rPr>
        <w:t>Безусловную ценность представляет фундаментальное исследование</w:t>
      </w:r>
      <w:r>
        <w:rPr>
          <w:rFonts w:ascii="Times New Roman" w:hAnsi="Times New Roman" w:cs="Times New Roman"/>
          <w:sz w:val="28"/>
          <w:szCs w:val="28"/>
        </w:rPr>
        <w:t xml:space="preserve"> </w:t>
      </w:r>
      <w:r w:rsidRPr="006D16A2">
        <w:rPr>
          <w:rFonts w:ascii="Times New Roman" w:hAnsi="Times New Roman" w:cs="Times New Roman"/>
          <w:sz w:val="28"/>
          <w:szCs w:val="28"/>
        </w:rPr>
        <w:t>Мартина Пью</w:t>
      </w:r>
      <w:r>
        <w:rPr>
          <w:rStyle w:val="FootnoteReference"/>
          <w:rFonts w:ascii="Times New Roman" w:hAnsi="Times New Roman" w:cs="Times New Roman"/>
          <w:sz w:val="28"/>
          <w:szCs w:val="28"/>
        </w:rPr>
        <w:footnoteReference w:id="6"/>
      </w:r>
      <w:r w:rsidRPr="006D16A2">
        <w:rPr>
          <w:rFonts w:ascii="Times New Roman" w:hAnsi="Times New Roman" w:cs="Times New Roman"/>
          <w:sz w:val="28"/>
          <w:szCs w:val="28"/>
        </w:rPr>
        <w:t>, в котором предпринята попытка рассмотреть разнообразные</w:t>
      </w:r>
      <w:r>
        <w:rPr>
          <w:rFonts w:ascii="Times New Roman" w:hAnsi="Times New Roman" w:cs="Times New Roman"/>
          <w:sz w:val="28"/>
          <w:szCs w:val="28"/>
        </w:rPr>
        <w:t xml:space="preserve"> </w:t>
      </w:r>
      <w:r w:rsidRPr="006D16A2">
        <w:rPr>
          <w:rFonts w:ascii="Times New Roman" w:hAnsi="Times New Roman" w:cs="Times New Roman"/>
          <w:sz w:val="28"/>
          <w:szCs w:val="28"/>
        </w:rPr>
        <w:t>стороны жизни британок в XX в.: стратегия и тактика женского движения в 1920-е гг.; политика правительств в</w:t>
      </w:r>
      <w:r>
        <w:rPr>
          <w:rFonts w:ascii="Times New Roman" w:hAnsi="Times New Roman" w:cs="Times New Roman"/>
          <w:sz w:val="28"/>
          <w:szCs w:val="28"/>
        </w:rPr>
        <w:t xml:space="preserve"> </w:t>
      </w:r>
      <w:r w:rsidRPr="006D16A2">
        <w:rPr>
          <w:rFonts w:ascii="Times New Roman" w:hAnsi="Times New Roman" w:cs="Times New Roman"/>
          <w:sz w:val="28"/>
          <w:szCs w:val="28"/>
        </w:rPr>
        <w:t>отношении женщин в межвоенный период; участие женщин в политическом</w:t>
      </w:r>
      <w:r>
        <w:rPr>
          <w:rFonts w:ascii="Times New Roman" w:hAnsi="Times New Roman" w:cs="Times New Roman"/>
          <w:sz w:val="28"/>
          <w:szCs w:val="28"/>
        </w:rPr>
        <w:t xml:space="preserve"> </w:t>
      </w:r>
      <w:r w:rsidRPr="006D16A2">
        <w:rPr>
          <w:rFonts w:ascii="Times New Roman" w:hAnsi="Times New Roman" w:cs="Times New Roman"/>
          <w:sz w:val="28"/>
          <w:szCs w:val="28"/>
        </w:rPr>
        <w:t xml:space="preserve">процессе;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sidRPr="0019366F">
        <w:rPr>
          <w:rFonts w:ascii="Times New Roman" w:hAnsi="Times New Roman" w:cs="Times New Roman"/>
          <w:sz w:val="28"/>
          <w:szCs w:val="28"/>
        </w:rPr>
        <w:t>В отечественной историографии вопросы истории британского суфражистского движения не получили глубокой разработки, хотя и не остались без внимания исследователей. В дореволюционной России так называемый "женский вопрос" горячо обсуждался в широких общественных кругах. Переведенные на русский язык работы известных деятелей феминистского движения того времени - Л. Браун</w:t>
      </w:r>
      <w:r>
        <w:rPr>
          <w:rStyle w:val="FootnoteReference"/>
          <w:rFonts w:ascii="Times New Roman" w:hAnsi="Times New Roman" w:cs="Times New Roman"/>
          <w:sz w:val="28"/>
          <w:szCs w:val="28"/>
        </w:rPr>
        <w:footnoteReference w:id="7"/>
      </w:r>
      <w:r>
        <w:rPr>
          <w:rFonts w:ascii="Times New Roman" w:hAnsi="Times New Roman" w:cs="Times New Roman"/>
          <w:sz w:val="28"/>
          <w:szCs w:val="28"/>
        </w:rPr>
        <w:t>,</w:t>
      </w:r>
      <w:r w:rsidRPr="0019366F">
        <w:rPr>
          <w:rFonts w:ascii="Times New Roman" w:hAnsi="Times New Roman" w:cs="Times New Roman"/>
          <w:sz w:val="28"/>
          <w:szCs w:val="28"/>
        </w:rPr>
        <w:t xml:space="preserve"> А. Бебеля</w:t>
      </w:r>
      <w:r>
        <w:rPr>
          <w:rStyle w:val="FootnoteReference"/>
          <w:rFonts w:ascii="Times New Roman" w:hAnsi="Times New Roman" w:cs="Times New Roman"/>
          <w:sz w:val="28"/>
          <w:szCs w:val="28"/>
        </w:rPr>
        <w:footnoteReference w:id="8"/>
      </w:r>
      <w:r>
        <w:rPr>
          <w:rFonts w:ascii="Times New Roman" w:hAnsi="Times New Roman" w:cs="Times New Roman"/>
          <w:sz w:val="28"/>
          <w:szCs w:val="28"/>
        </w:rPr>
        <w:t>, Э. Панкхерст</w:t>
      </w:r>
      <w:r>
        <w:rPr>
          <w:rStyle w:val="FootnoteReference"/>
          <w:rFonts w:ascii="Times New Roman" w:hAnsi="Times New Roman" w:cs="Times New Roman"/>
          <w:sz w:val="28"/>
          <w:szCs w:val="28"/>
        </w:rPr>
        <w:footnoteReference w:id="9"/>
      </w:r>
      <w:r>
        <w:rPr>
          <w:rFonts w:ascii="Times New Roman" w:hAnsi="Times New Roman" w:cs="Times New Roman"/>
          <w:sz w:val="28"/>
          <w:szCs w:val="28"/>
        </w:rPr>
        <w:t xml:space="preserve"> – </w:t>
      </w:r>
      <w:r w:rsidRPr="0019366F">
        <w:rPr>
          <w:rFonts w:ascii="Times New Roman" w:hAnsi="Times New Roman" w:cs="Times New Roman"/>
          <w:sz w:val="28"/>
          <w:szCs w:val="28"/>
        </w:rPr>
        <w:t xml:space="preserve"> поль</w:t>
      </w:r>
      <w:r>
        <w:rPr>
          <w:rFonts w:ascii="Times New Roman" w:hAnsi="Times New Roman" w:cs="Times New Roman"/>
          <w:sz w:val="28"/>
          <w:szCs w:val="28"/>
        </w:rPr>
        <w:t>зовались большой популярностью.</w:t>
      </w:r>
      <w:r w:rsidRPr="0019366F">
        <w:rPr>
          <w:rFonts w:ascii="Times New Roman" w:hAnsi="Times New Roman" w:cs="Times New Roman"/>
          <w:sz w:val="28"/>
          <w:szCs w:val="28"/>
        </w:rPr>
        <w:t xml:space="preserve"> Эта тема нашла отражение и в российской публицистике. В начале XX века появился ряд брошюр, посвященных развитию суфражистского движения в Англии</w:t>
      </w:r>
      <w:r>
        <w:rPr>
          <w:rStyle w:val="FootnoteReference"/>
          <w:rFonts w:ascii="Times New Roman" w:hAnsi="Times New Roman" w:cs="Times New Roman"/>
          <w:sz w:val="28"/>
          <w:szCs w:val="28"/>
        </w:rPr>
        <w:footnoteReference w:id="10"/>
      </w:r>
      <w:r>
        <w:rPr>
          <w:rFonts w:ascii="Times New Roman" w:hAnsi="Times New Roman" w:cs="Times New Roman"/>
          <w:sz w:val="28"/>
          <w:szCs w:val="28"/>
        </w:rPr>
        <w:t>, однако авторы этих брошюр, будучи участниками женского движения или поддерживавшие его идеи, не столько анализировали деятельность суфражисток, сколько пропагандировали успехи своих британских коллег. Первая попытка научного анализа суфражистской деятельности была предпринята Н.И. Кареевым, в работе «История Западной Европы»</w:t>
      </w:r>
      <w:r>
        <w:rPr>
          <w:rStyle w:val="FootnoteReference"/>
          <w:rFonts w:ascii="Times New Roman" w:hAnsi="Times New Roman" w:cs="Times New Roman"/>
          <w:sz w:val="28"/>
          <w:szCs w:val="28"/>
        </w:rPr>
        <w:footnoteReference w:id="11"/>
      </w:r>
      <w:r>
        <w:rPr>
          <w:rFonts w:ascii="Times New Roman" w:hAnsi="Times New Roman" w:cs="Times New Roman"/>
          <w:sz w:val="28"/>
          <w:szCs w:val="28"/>
        </w:rPr>
        <w:t>, он ставит женское движение в один ряд с рабочими и социалистическими движениями того времени, очерчивает периоды и структуру женского движения, выделяя в нём два крыла «</w:t>
      </w:r>
      <w:r w:rsidRPr="006530AA">
        <w:rPr>
          <w:rFonts w:ascii="Times New Roman" w:hAnsi="Times New Roman" w:cs="Times New Roman"/>
          <w:sz w:val="28"/>
          <w:szCs w:val="28"/>
        </w:rPr>
        <w:t>правое, конституционное или легальное крыло феми</w:t>
      </w:r>
      <w:r>
        <w:rPr>
          <w:rFonts w:ascii="Times New Roman" w:hAnsi="Times New Roman" w:cs="Times New Roman"/>
          <w:sz w:val="28"/>
          <w:szCs w:val="28"/>
        </w:rPr>
        <w:t>нистического движения» и «левое»</w:t>
      </w:r>
      <w:r w:rsidRPr="006530AA">
        <w:rPr>
          <w:rFonts w:ascii="Times New Roman" w:hAnsi="Times New Roman" w:cs="Times New Roman"/>
          <w:sz w:val="28"/>
          <w:szCs w:val="28"/>
        </w:rPr>
        <w:t xml:space="preserve">, </w:t>
      </w:r>
      <w:r>
        <w:rPr>
          <w:rFonts w:ascii="Times New Roman" w:hAnsi="Times New Roman" w:cs="Times New Roman"/>
          <w:sz w:val="28"/>
          <w:szCs w:val="28"/>
        </w:rPr>
        <w:t>«</w:t>
      </w:r>
      <w:r w:rsidRPr="006530AA">
        <w:rPr>
          <w:rFonts w:ascii="Times New Roman" w:hAnsi="Times New Roman" w:cs="Times New Roman"/>
          <w:sz w:val="28"/>
          <w:szCs w:val="28"/>
        </w:rPr>
        <w:t>революционное</w:t>
      </w:r>
      <w:r>
        <w:rPr>
          <w:rFonts w:ascii="Times New Roman" w:hAnsi="Times New Roman" w:cs="Times New Roman"/>
          <w:sz w:val="28"/>
          <w:szCs w:val="28"/>
        </w:rPr>
        <w:t xml:space="preserve">». </w:t>
      </w:r>
    </w:p>
    <w:p w:rsidR="008127D9" w:rsidRDefault="008127D9" w:rsidP="005847C7">
      <w:pPr>
        <w:autoSpaceDE w:val="0"/>
        <w:autoSpaceDN w:val="0"/>
        <w:adjustRightInd w:val="0"/>
        <w:spacing w:after="0" w:line="360" w:lineRule="auto"/>
        <w:ind w:firstLine="709"/>
        <w:jc w:val="both"/>
        <w:rPr>
          <w:rFonts w:ascii="Verdana" w:hAnsi="Verdana" w:cs="Verdana"/>
          <w:color w:val="000000"/>
          <w:sz w:val="18"/>
          <w:szCs w:val="18"/>
        </w:rPr>
      </w:pPr>
      <w:r>
        <w:rPr>
          <w:rFonts w:ascii="Times New Roman" w:hAnsi="Times New Roman" w:cs="Times New Roman"/>
          <w:sz w:val="28"/>
          <w:szCs w:val="28"/>
        </w:rPr>
        <w:t>В историографии советского периода основной упор делался на проблемы рабочего и социалистического движения. Лишь некоторые исследователи упоминали о суфражистском движении, как о факторе усложнившем политическую обстановку накануне первой мировой войны. Предоставление избирательного права британкам рассматривались в контексте реформ Д. Ллойда Джорджа, которые оценивались  как «политика одурачивания масс либеральными реформами» в попытке отвлечь их от революционных выступлений</w:t>
      </w:r>
      <w:r>
        <w:rPr>
          <w:rStyle w:val="FootnoteReference"/>
          <w:rFonts w:ascii="Times New Roman" w:hAnsi="Times New Roman" w:cs="Times New Roman"/>
          <w:sz w:val="28"/>
          <w:szCs w:val="28"/>
        </w:rPr>
        <w:footnoteReference w:id="12"/>
      </w:r>
      <w:r>
        <w:rPr>
          <w:rFonts w:ascii="Times New Roman" w:hAnsi="Times New Roman" w:cs="Times New Roman"/>
          <w:sz w:val="28"/>
          <w:szCs w:val="28"/>
        </w:rPr>
        <w:t xml:space="preserve">.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современных исследователей важность представляют </w:t>
      </w:r>
      <w:r w:rsidRPr="006D16A2">
        <w:rPr>
          <w:rFonts w:ascii="Times New Roman" w:hAnsi="Times New Roman" w:cs="Times New Roman"/>
          <w:sz w:val="28"/>
          <w:szCs w:val="28"/>
        </w:rPr>
        <w:t xml:space="preserve">статьи </w:t>
      </w:r>
      <w:r>
        <w:rPr>
          <w:rFonts w:ascii="Times New Roman" w:hAnsi="Times New Roman" w:cs="Times New Roman"/>
          <w:sz w:val="28"/>
          <w:szCs w:val="28"/>
        </w:rPr>
        <w:br/>
      </w:r>
      <w:r w:rsidRPr="006D16A2">
        <w:rPr>
          <w:rFonts w:ascii="Times New Roman" w:hAnsi="Times New Roman" w:cs="Times New Roman"/>
          <w:sz w:val="28"/>
          <w:szCs w:val="28"/>
        </w:rPr>
        <w:t xml:space="preserve">Н. В. Новиковой «Женское движение в Великобритании в концу </w:t>
      </w:r>
      <w:r>
        <w:rPr>
          <w:rFonts w:ascii="Times New Roman" w:hAnsi="Times New Roman" w:cs="Times New Roman"/>
          <w:sz w:val="28"/>
          <w:szCs w:val="28"/>
        </w:rPr>
        <w:br/>
      </w:r>
      <w:r w:rsidRPr="006D16A2">
        <w:rPr>
          <w:rFonts w:ascii="Times New Roman" w:hAnsi="Times New Roman" w:cs="Times New Roman"/>
          <w:sz w:val="28"/>
          <w:szCs w:val="28"/>
          <w:lang w:val="en-US"/>
        </w:rPr>
        <w:t>XIX</w:t>
      </w:r>
      <w:r w:rsidRPr="006D16A2">
        <w:rPr>
          <w:rFonts w:ascii="Times New Roman" w:hAnsi="Times New Roman" w:cs="Times New Roman"/>
          <w:sz w:val="28"/>
          <w:szCs w:val="28"/>
        </w:rPr>
        <w:t xml:space="preserve"> – нач. </w:t>
      </w:r>
      <w:r w:rsidRPr="006D16A2">
        <w:rPr>
          <w:rFonts w:ascii="Times New Roman" w:hAnsi="Times New Roman" w:cs="Times New Roman"/>
          <w:sz w:val="28"/>
          <w:szCs w:val="28"/>
          <w:lang w:val="en-US"/>
        </w:rPr>
        <w:t>XX</w:t>
      </w:r>
      <w:r w:rsidRPr="006D16A2">
        <w:rPr>
          <w:rFonts w:ascii="Times New Roman" w:hAnsi="Times New Roman" w:cs="Times New Roman"/>
          <w:sz w:val="28"/>
          <w:szCs w:val="28"/>
        </w:rPr>
        <w:t xml:space="preserve"> веков»</w:t>
      </w:r>
      <w:r>
        <w:rPr>
          <w:rStyle w:val="FootnoteReference"/>
          <w:rFonts w:ascii="Times New Roman" w:hAnsi="Times New Roman" w:cs="Times New Roman"/>
          <w:sz w:val="28"/>
          <w:szCs w:val="28"/>
        </w:rPr>
        <w:footnoteReference w:id="13"/>
      </w:r>
      <w:r w:rsidRPr="006D16A2">
        <w:rPr>
          <w:rFonts w:ascii="Times New Roman" w:hAnsi="Times New Roman" w:cs="Times New Roman"/>
          <w:sz w:val="28"/>
          <w:szCs w:val="28"/>
        </w:rPr>
        <w:t xml:space="preserve"> и «Женский социально-политический союз: идеология и политика радикального феминистического движения в Великобритании в начале </w:t>
      </w:r>
      <w:r w:rsidRPr="006D16A2">
        <w:rPr>
          <w:rFonts w:ascii="Times New Roman" w:hAnsi="Times New Roman" w:cs="Times New Roman"/>
          <w:sz w:val="28"/>
          <w:szCs w:val="28"/>
          <w:lang w:val="en-US"/>
        </w:rPr>
        <w:t>XX</w:t>
      </w:r>
      <w:r w:rsidRPr="006D16A2">
        <w:rPr>
          <w:rFonts w:ascii="Times New Roman" w:hAnsi="Times New Roman" w:cs="Times New Roman"/>
          <w:sz w:val="28"/>
          <w:szCs w:val="28"/>
        </w:rPr>
        <w:t xml:space="preserve"> века»</w:t>
      </w:r>
      <w:r>
        <w:rPr>
          <w:rStyle w:val="FootnoteReference"/>
          <w:rFonts w:ascii="Times New Roman" w:hAnsi="Times New Roman" w:cs="Times New Roman"/>
          <w:sz w:val="28"/>
          <w:szCs w:val="28"/>
        </w:rPr>
        <w:footnoteReference w:id="14"/>
      </w:r>
      <w:r w:rsidRPr="006D16A2">
        <w:rPr>
          <w:rFonts w:ascii="Times New Roman" w:hAnsi="Times New Roman" w:cs="Times New Roman"/>
          <w:sz w:val="28"/>
          <w:szCs w:val="28"/>
        </w:rPr>
        <w:t>. Новикова выделяет в суфражистском движении два крыла: милитантское и конституционное. При этом исследовательница</w:t>
      </w:r>
      <w:r>
        <w:rPr>
          <w:rFonts w:ascii="Times New Roman" w:hAnsi="Times New Roman" w:cs="Times New Roman"/>
          <w:sz w:val="28"/>
          <w:szCs w:val="28"/>
        </w:rPr>
        <w:t xml:space="preserve"> </w:t>
      </w:r>
      <w:r w:rsidRPr="006D16A2">
        <w:rPr>
          <w:rFonts w:ascii="Times New Roman" w:hAnsi="Times New Roman" w:cs="Times New Roman"/>
          <w:sz w:val="28"/>
          <w:szCs w:val="28"/>
        </w:rPr>
        <w:t>аргументировано оправдывает милитантскую деятельность суфражеток из</w:t>
      </w:r>
      <w:r>
        <w:rPr>
          <w:rFonts w:ascii="Times New Roman" w:hAnsi="Times New Roman" w:cs="Times New Roman"/>
          <w:sz w:val="28"/>
          <w:szCs w:val="28"/>
        </w:rPr>
        <w:t xml:space="preserve"> </w:t>
      </w:r>
      <w:r w:rsidRPr="006D16A2">
        <w:rPr>
          <w:rFonts w:ascii="Times New Roman" w:hAnsi="Times New Roman" w:cs="Times New Roman"/>
          <w:sz w:val="28"/>
          <w:szCs w:val="28"/>
        </w:rPr>
        <w:t>Женского социально-политического союза, споря тем самым с очень</w:t>
      </w:r>
      <w:r>
        <w:rPr>
          <w:rFonts w:ascii="Times New Roman" w:hAnsi="Times New Roman" w:cs="Times New Roman"/>
          <w:sz w:val="28"/>
          <w:szCs w:val="28"/>
        </w:rPr>
        <w:t xml:space="preserve"> </w:t>
      </w:r>
      <w:r w:rsidRPr="006D16A2">
        <w:rPr>
          <w:rFonts w:ascii="Times New Roman" w:hAnsi="Times New Roman" w:cs="Times New Roman"/>
          <w:sz w:val="28"/>
          <w:szCs w:val="28"/>
        </w:rPr>
        <w:t>многими жесткими критиками союза. Не меньший интерес представляет</w:t>
      </w:r>
      <w:r>
        <w:rPr>
          <w:rFonts w:ascii="Times New Roman" w:hAnsi="Times New Roman" w:cs="Times New Roman"/>
          <w:sz w:val="28"/>
          <w:szCs w:val="28"/>
        </w:rPr>
        <w:t xml:space="preserve"> </w:t>
      </w:r>
      <w:r w:rsidRPr="006D16A2">
        <w:rPr>
          <w:rFonts w:ascii="Times New Roman" w:hAnsi="Times New Roman" w:cs="Times New Roman"/>
          <w:sz w:val="28"/>
          <w:szCs w:val="28"/>
        </w:rPr>
        <w:t>статья Н.В. Новиковой «Пацифизм и интернационализм в британском суфражистском движении в годы первой мировой войны»</w:t>
      </w:r>
      <w:r>
        <w:rPr>
          <w:rStyle w:val="FootnoteReference"/>
          <w:rFonts w:ascii="Times New Roman" w:hAnsi="Times New Roman" w:cs="Times New Roman"/>
          <w:sz w:val="28"/>
          <w:szCs w:val="28"/>
        </w:rPr>
        <w:footnoteReference w:id="15"/>
      </w:r>
      <w:r>
        <w:rPr>
          <w:rFonts w:ascii="Times New Roman" w:hAnsi="Times New Roman" w:cs="Times New Roman"/>
          <w:sz w:val="28"/>
          <w:szCs w:val="28"/>
        </w:rPr>
        <w:t xml:space="preserve">, в котором она </w:t>
      </w:r>
      <w:r w:rsidRPr="006D16A2">
        <w:rPr>
          <w:rFonts w:ascii="Times New Roman" w:hAnsi="Times New Roman" w:cs="Times New Roman"/>
          <w:sz w:val="28"/>
          <w:szCs w:val="28"/>
        </w:rPr>
        <w:t>детально анализирует отношение суфражисток обоих направлений к первой мировой</w:t>
      </w:r>
      <w:r>
        <w:rPr>
          <w:rFonts w:ascii="Times New Roman" w:hAnsi="Times New Roman" w:cs="Times New Roman"/>
          <w:sz w:val="28"/>
          <w:szCs w:val="28"/>
        </w:rPr>
        <w:t xml:space="preserve"> войне</w:t>
      </w:r>
      <w:r w:rsidRPr="006D16A2">
        <w:rPr>
          <w:rFonts w:ascii="Times New Roman" w:hAnsi="Times New Roman" w:cs="Times New Roman"/>
          <w:sz w:val="28"/>
          <w:szCs w:val="28"/>
        </w:rPr>
        <w:t xml:space="preserve">.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sidRPr="006D16A2">
        <w:rPr>
          <w:rFonts w:ascii="Times New Roman" w:hAnsi="Times New Roman" w:cs="Times New Roman"/>
          <w:sz w:val="28"/>
          <w:szCs w:val="28"/>
        </w:rPr>
        <w:t>Другим автором, обращающим свое внимание на проблемы</w:t>
      </w:r>
      <w:r>
        <w:rPr>
          <w:rFonts w:ascii="Times New Roman" w:hAnsi="Times New Roman" w:cs="Times New Roman"/>
          <w:sz w:val="28"/>
          <w:szCs w:val="28"/>
        </w:rPr>
        <w:t xml:space="preserve"> </w:t>
      </w:r>
      <w:r w:rsidRPr="006D16A2">
        <w:rPr>
          <w:rFonts w:ascii="Times New Roman" w:hAnsi="Times New Roman" w:cs="Times New Roman"/>
          <w:sz w:val="28"/>
          <w:szCs w:val="28"/>
        </w:rPr>
        <w:t>милитантства в суфражистском движении Великобритании, является</w:t>
      </w:r>
      <w:r>
        <w:rPr>
          <w:rFonts w:ascii="Times New Roman" w:hAnsi="Times New Roman" w:cs="Times New Roman"/>
          <w:sz w:val="28"/>
          <w:szCs w:val="28"/>
        </w:rPr>
        <w:t xml:space="preserve"> </w:t>
      </w:r>
      <w:r w:rsidRPr="006D16A2">
        <w:rPr>
          <w:rFonts w:ascii="Times New Roman" w:hAnsi="Times New Roman" w:cs="Times New Roman"/>
          <w:sz w:val="28"/>
          <w:szCs w:val="28"/>
        </w:rPr>
        <w:t>О.В.Шнырова</w:t>
      </w:r>
      <w:r>
        <w:rPr>
          <w:rStyle w:val="FootnoteReference"/>
          <w:rFonts w:ascii="Times New Roman" w:hAnsi="Times New Roman" w:cs="Times New Roman"/>
          <w:sz w:val="28"/>
          <w:szCs w:val="28"/>
        </w:rPr>
        <w:footnoteReference w:id="16"/>
      </w:r>
      <w:r w:rsidRPr="006D16A2">
        <w:rPr>
          <w:rFonts w:ascii="Times New Roman" w:hAnsi="Times New Roman" w:cs="Times New Roman"/>
          <w:sz w:val="28"/>
          <w:szCs w:val="28"/>
        </w:rPr>
        <w:t>, делающая акцент на проблемах историографии суфражизма и</w:t>
      </w:r>
      <w:r>
        <w:rPr>
          <w:rFonts w:ascii="Times New Roman" w:hAnsi="Times New Roman" w:cs="Times New Roman"/>
          <w:sz w:val="28"/>
          <w:szCs w:val="28"/>
        </w:rPr>
        <w:t xml:space="preserve"> </w:t>
      </w:r>
      <w:r w:rsidRPr="006D16A2">
        <w:rPr>
          <w:rFonts w:ascii="Times New Roman" w:hAnsi="Times New Roman" w:cs="Times New Roman"/>
          <w:sz w:val="28"/>
          <w:szCs w:val="28"/>
        </w:rPr>
        <w:t>вслед за Н.В.Новиковой выделяющая конституционное и милитантское</w:t>
      </w:r>
      <w:r>
        <w:rPr>
          <w:rFonts w:ascii="Times New Roman" w:hAnsi="Times New Roman" w:cs="Times New Roman"/>
          <w:sz w:val="28"/>
          <w:szCs w:val="28"/>
        </w:rPr>
        <w:t xml:space="preserve"> </w:t>
      </w:r>
      <w:r w:rsidRPr="006D16A2">
        <w:rPr>
          <w:rFonts w:ascii="Times New Roman" w:hAnsi="Times New Roman" w:cs="Times New Roman"/>
          <w:sz w:val="28"/>
          <w:szCs w:val="28"/>
        </w:rPr>
        <w:t>направления в британском суфражизме. Однако при этом она дает</w:t>
      </w:r>
      <w:r>
        <w:rPr>
          <w:rFonts w:ascii="Times New Roman" w:hAnsi="Times New Roman" w:cs="Times New Roman"/>
          <w:sz w:val="28"/>
          <w:szCs w:val="28"/>
        </w:rPr>
        <w:t xml:space="preserve"> </w:t>
      </w:r>
      <w:r w:rsidRPr="006D16A2">
        <w:rPr>
          <w:rFonts w:ascii="Times New Roman" w:hAnsi="Times New Roman" w:cs="Times New Roman"/>
          <w:sz w:val="28"/>
          <w:szCs w:val="28"/>
        </w:rPr>
        <w:t>достаточно жесткую и критичную оценку феномену милитантства. Исследовательница относит</w:t>
      </w:r>
      <w:r>
        <w:rPr>
          <w:rFonts w:ascii="Times New Roman" w:hAnsi="Times New Roman" w:cs="Times New Roman"/>
          <w:sz w:val="28"/>
          <w:szCs w:val="28"/>
        </w:rPr>
        <w:t xml:space="preserve"> </w:t>
      </w:r>
      <w:r w:rsidRPr="006D16A2">
        <w:rPr>
          <w:rFonts w:ascii="Times New Roman" w:hAnsi="Times New Roman" w:cs="Times New Roman"/>
          <w:sz w:val="28"/>
          <w:szCs w:val="28"/>
        </w:rPr>
        <w:t xml:space="preserve">Женский социально-политический союз к движениям тоталитарного типа.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w:t>
      </w:r>
      <w:r w:rsidRPr="006D16A2">
        <w:rPr>
          <w:rFonts w:ascii="Times New Roman" w:hAnsi="Times New Roman" w:cs="Times New Roman"/>
          <w:sz w:val="28"/>
          <w:szCs w:val="28"/>
        </w:rPr>
        <w:t>дним</w:t>
      </w:r>
      <w:r>
        <w:rPr>
          <w:rFonts w:ascii="Times New Roman" w:hAnsi="Times New Roman" w:cs="Times New Roman"/>
          <w:sz w:val="28"/>
          <w:szCs w:val="28"/>
        </w:rPr>
        <w:t xml:space="preserve"> автором</w:t>
      </w:r>
      <w:r w:rsidRPr="006D16A2">
        <w:rPr>
          <w:rFonts w:ascii="Times New Roman" w:hAnsi="Times New Roman" w:cs="Times New Roman"/>
          <w:sz w:val="28"/>
          <w:szCs w:val="28"/>
        </w:rPr>
        <w:t xml:space="preserve"> из активно разрабатывающих суфражистскую тематику в отечественной историографии является исследователь из Иваново И.А.Школьников. Его статьи</w:t>
      </w:r>
      <w:r>
        <w:rPr>
          <w:rStyle w:val="FootnoteReference"/>
          <w:rFonts w:ascii="Times New Roman" w:hAnsi="Times New Roman" w:cs="Times New Roman"/>
          <w:sz w:val="28"/>
          <w:szCs w:val="28"/>
        </w:rPr>
        <w:footnoteReference w:id="17"/>
      </w:r>
      <w:r w:rsidRPr="006D16A2">
        <w:rPr>
          <w:rFonts w:ascii="Times New Roman" w:hAnsi="Times New Roman" w:cs="Times New Roman"/>
          <w:sz w:val="28"/>
          <w:szCs w:val="28"/>
        </w:rPr>
        <w:t xml:space="preserve"> посвящены самым разнообразным сторонам суфражистского движе</w:t>
      </w:r>
      <w:r>
        <w:rPr>
          <w:rFonts w:ascii="Times New Roman" w:hAnsi="Times New Roman" w:cs="Times New Roman"/>
          <w:sz w:val="28"/>
          <w:szCs w:val="28"/>
        </w:rPr>
        <w:t xml:space="preserve">ния в Англии, но прежде всего – </w:t>
      </w:r>
      <w:r w:rsidRPr="006D16A2">
        <w:rPr>
          <w:rFonts w:ascii="Times New Roman" w:hAnsi="Times New Roman" w:cs="Times New Roman"/>
          <w:sz w:val="28"/>
          <w:szCs w:val="28"/>
        </w:rPr>
        <w:t>проблемам взаимоотношений суфражистских организаций и британских политических партий.</w:t>
      </w:r>
      <w:r>
        <w:rPr>
          <w:rFonts w:ascii="Times New Roman" w:hAnsi="Times New Roman" w:cs="Times New Roman"/>
          <w:sz w:val="28"/>
          <w:szCs w:val="28"/>
        </w:rPr>
        <w:t xml:space="preserve"> </w:t>
      </w:r>
    </w:p>
    <w:p w:rsidR="008127D9" w:rsidRDefault="008127D9" w:rsidP="005847C7">
      <w:pPr>
        <w:autoSpaceDE w:val="0"/>
        <w:autoSpaceDN w:val="0"/>
        <w:adjustRightInd w:val="0"/>
        <w:spacing w:after="0" w:line="360" w:lineRule="auto"/>
        <w:ind w:firstLine="709"/>
        <w:jc w:val="both"/>
        <w:rPr>
          <w:rFonts w:ascii="Times New Roman" w:hAnsi="Times New Roman" w:cs="Times New Roman"/>
          <w:sz w:val="28"/>
          <w:szCs w:val="28"/>
        </w:rPr>
      </w:pPr>
      <w:r w:rsidRPr="00F56EF4">
        <w:rPr>
          <w:rFonts w:ascii="Times New Roman" w:hAnsi="Times New Roman" w:cs="Times New Roman"/>
          <w:sz w:val="28"/>
          <w:szCs w:val="28"/>
        </w:rPr>
        <w:t>Для анализа взаимоотношений женского движения с властью и обществом был</w:t>
      </w:r>
      <w:r>
        <w:rPr>
          <w:rFonts w:ascii="Times New Roman" w:hAnsi="Times New Roman" w:cs="Times New Roman"/>
          <w:sz w:val="28"/>
          <w:szCs w:val="28"/>
        </w:rPr>
        <w:t>и привлечены различные источники – программные документы и заявления многочисленных женских и мужских организаций, манифесты, публицистические сочинения активисток первой волны. Среди них стоит отметить сочинение Мэри Уоллстоункрафт «В защиту прав женщины»</w:t>
      </w:r>
      <w:r>
        <w:rPr>
          <w:rStyle w:val="FootnoteReference"/>
          <w:rFonts w:ascii="Times New Roman" w:hAnsi="Times New Roman" w:cs="Times New Roman"/>
          <w:sz w:val="28"/>
          <w:szCs w:val="28"/>
        </w:rPr>
        <w:footnoteReference w:id="18"/>
      </w:r>
      <w:r>
        <w:rPr>
          <w:rFonts w:ascii="Times New Roman" w:hAnsi="Times New Roman" w:cs="Times New Roman"/>
          <w:sz w:val="28"/>
          <w:szCs w:val="28"/>
        </w:rPr>
        <w:t>, работу Джона Стюарта Милля «Подчинённость женщин»</w:t>
      </w:r>
      <w:r>
        <w:rPr>
          <w:rStyle w:val="FootnoteReference"/>
          <w:rFonts w:ascii="Times New Roman" w:hAnsi="Times New Roman" w:cs="Times New Roman"/>
          <w:sz w:val="28"/>
          <w:szCs w:val="28"/>
        </w:rPr>
        <w:footnoteReference w:id="19"/>
      </w:r>
      <w:r>
        <w:rPr>
          <w:rFonts w:ascii="Times New Roman" w:hAnsi="Times New Roman" w:cs="Times New Roman"/>
          <w:sz w:val="28"/>
          <w:szCs w:val="28"/>
        </w:rPr>
        <w:t>, речи, статьи, эссе и мемуары активисток суфражистского движения в Великобритании</w:t>
      </w:r>
      <w:r>
        <w:rPr>
          <w:rStyle w:val="FootnoteReference"/>
          <w:rFonts w:ascii="Times New Roman" w:hAnsi="Times New Roman" w:cs="Times New Roman"/>
          <w:sz w:val="28"/>
          <w:szCs w:val="28"/>
        </w:rPr>
        <w:footnoteReference w:id="20"/>
      </w:r>
      <w:r>
        <w:rPr>
          <w:rFonts w:ascii="Times New Roman" w:hAnsi="Times New Roman" w:cs="Times New Roman"/>
          <w:sz w:val="28"/>
          <w:szCs w:val="28"/>
        </w:rPr>
        <w:t xml:space="preserve">. </w:t>
      </w:r>
    </w:p>
    <w:p w:rsidR="008127D9" w:rsidRDefault="008127D9">
      <w:pPr>
        <w:rPr>
          <w:rFonts w:ascii="Times New Roman" w:hAnsi="Times New Roman" w:cs="Times New Roman"/>
          <w:sz w:val="28"/>
          <w:szCs w:val="28"/>
        </w:rPr>
      </w:pPr>
      <w:r>
        <w:rPr>
          <w:rFonts w:ascii="Times New Roman" w:hAnsi="Times New Roman" w:cs="Times New Roman"/>
          <w:sz w:val="28"/>
          <w:szCs w:val="28"/>
        </w:rPr>
        <w:br w:type="page"/>
      </w:r>
    </w:p>
    <w:p w:rsidR="008127D9" w:rsidRPr="007052E4" w:rsidRDefault="008127D9" w:rsidP="00216EC2">
      <w:pPr>
        <w:pStyle w:val="Heading1"/>
        <w:spacing w:before="0" w:beforeAutospacing="0" w:after="0" w:afterAutospacing="0" w:line="360" w:lineRule="auto"/>
        <w:ind w:firstLine="709"/>
        <w:jc w:val="both"/>
        <w:rPr>
          <w:b w:val="0"/>
          <w:bCs w:val="0"/>
          <w:sz w:val="28"/>
          <w:szCs w:val="28"/>
        </w:rPr>
      </w:pPr>
      <w:bookmarkStart w:id="2" w:name="_Toc532901151"/>
      <w:r w:rsidRPr="007052E4">
        <w:rPr>
          <w:b w:val="0"/>
          <w:bCs w:val="0"/>
          <w:sz w:val="28"/>
          <w:szCs w:val="28"/>
        </w:rPr>
        <w:t xml:space="preserve">1 Общественные и политические условия в </w:t>
      </w:r>
      <w:r w:rsidRPr="007052E4">
        <w:rPr>
          <w:b w:val="0"/>
          <w:bCs w:val="0"/>
          <w:sz w:val="28"/>
          <w:szCs w:val="28"/>
          <w:lang w:val="en-US"/>
        </w:rPr>
        <w:t>XIX</w:t>
      </w:r>
      <w:r w:rsidRPr="007052E4">
        <w:rPr>
          <w:b w:val="0"/>
          <w:bCs w:val="0"/>
          <w:sz w:val="28"/>
          <w:szCs w:val="28"/>
        </w:rPr>
        <w:t xml:space="preserve"> веке как фактор формирования женского движения в Великобритании</w:t>
      </w:r>
      <w:bookmarkEnd w:id="2"/>
    </w:p>
    <w:p w:rsidR="008127D9" w:rsidRPr="0069504B" w:rsidRDefault="008127D9" w:rsidP="006D16A2">
      <w:pPr>
        <w:autoSpaceDE w:val="0"/>
        <w:autoSpaceDN w:val="0"/>
        <w:adjustRightInd w:val="0"/>
        <w:spacing w:after="0" w:line="360" w:lineRule="auto"/>
        <w:ind w:firstLine="709"/>
        <w:rPr>
          <w:rFonts w:ascii="Times New Roman" w:hAnsi="Times New Roman" w:cs="Times New Roman"/>
          <w:sz w:val="28"/>
          <w:szCs w:val="28"/>
        </w:rPr>
      </w:pPr>
    </w:p>
    <w:p w:rsidR="008127D9" w:rsidRPr="00DE0E80" w:rsidRDefault="008127D9" w:rsidP="00C32F50">
      <w:pPr>
        <w:spacing w:after="0" w:line="360" w:lineRule="auto"/>
        <w:ind w:firstLine="709"/>
        <w:jc w:val="both"/>
        <w:rPr>
          <w:rFonts w:ascii="Times New Roman" w:hAnsi="Times New Roman" w:cs="Times New Roman"/>
          <w:sz w:val="28"/>
          <w:szCs w:val="28"/>
        </w:rPr>
      </w:pPr>
      <w:r w:rsidRPr="00446DFD">
        <w:rPr>
          <w:rFonts w:ascii="Times New Roman" w:hAnsi="Times New Roman" w:cs="Times New Roman"/>
          <w:sz w:val="28"/>
          <w:szCs w:val="28"/>
        </w:rPr>
        <w:t xml:space="preserve">Первые мысли о равенстве мужчин и женщин появились в странах Запада еще в </w:t>
      </w:r>
      <w:r w:rsidRPr="00446DFD">
        <w:rPr>
          <w:rFonts w:ascii="Times New Roman" w:hAnsi="Times New Roman" w:cs="Times New Roman"/>
          <w:sz w:val="28"/>
          <w:szCs w:val="28"/>
          <w:lang w:val="en-US"/>
        </w:rPr>
        <w:t>XVIII</w:t>
      </w:r>
      <w:r w:rsidRPr="00446DFD">
        <w:rPr>
          <w:rFonts w:ascii="Times New Roman" w:hAnsi="Times New Roman" w:cs="Times New Roman"/>
          <w:sz w:val="28"/>
          <w:szCs w:val="28"/>
        </w:rPr>
        <w:t xml:space="preserve"> в. Философия Просвещения обеспечила первых феминисток идеями разума  и прогресса, естественных прав, самореализации личности, позитивного влияния образования, общественной пользы свободы, а также аксиомой равных прав.</w:t>
      </w:r>
      <w:r>
        <w:rPr>
          <w:rFonts w:ascii="Times New Roman" w:hAnsi="Times New Roman" w:cs="Times New Roman"/>
          <w:sz w:val="28"/>
          <w:szCs w:val="28"/>
        </w:rPr>
        <w:t xml:space="preserve"> Четкое разделение домашней работы и оплачиваемого труда, складываемое веками, в начале </w:t>
      </w:r>
      <w:r>
        <w:rPr>
          <w:rFonts w:ascii="Times New Roman" w:hAnsi="Times New Roman" w:cs="Times New Roman"/>
          <w:sz w:val="28"/>
          <w:szCs w:val="28"/>
          <w:lang w:val="en-US"/>
        </w:rPr>
        <w:t>XIX</w:t>
      </w:r>
      <w:r w:rsidRPr="00BF111B">
        <w:rPr>
          <w:rFonts w:ascii="Times New Roman" w:hAnsi="Times New Roman" w:cs="Times New Roman"/>
          <w:sz w:val="28"/>
          <w:szCs w:val="28"/>
        </w:rPr>
        <w:t xml:space="preserve"> </w:t>
      </w:r>
      <w:r>
        <w:rPr>
          <w:rFonts w:ascii="Times New Roman" w:hAnsi="Times New Roman" w:cs="Times New Roman"/>
          <w:sz w:val="28"/>
          <w:szCs w:val="28"/>
        </w:rPr>
        <w:t>века удаётся проследить гораздо реже</w:t>
      </w:r>
      <w:r w:rsidRPr="00446DFD">
        <w:rPr>
          <w:rFonts w:ascii="Times New Roman" w:hAnsi="Times New Roman" w:cs="Times New Roman"/>
          <w:sz w:val="28"/>
          <w:szCs w:val="28"/>
        </w:rPr>
        <w:t>.</w:t>
      </w:r>
      <w:r>
        <w:rPr>
          <w:rFonts w:ascii="Times New Roman" w:hAnsi="Times New Roman" w:cs="Times New Roman"/>
          <w:sz w:val="28"/>
          <w:szCs w:val="28"/>
        </w:rPr>
        <w:t xml:space="preserve"> Немало рабочих семей стали зависеть теперь и от заработка жены, существовало домашнее производство, а некоторые домашние обязанности равномерно разделялись между мужчиной и женщиной</w:t>
      </w:r>
      <w:r w:rsidRPr="00446DFD">
        <w:rPr>
          <w:rFonts w:ascii="Times New Roman" w:hAnsi="Times New Roman" w:cs="Times New Roman"/>
          <w:sz w:val="28"/>
          <w:szCs w:val="28"/>
        </w:rPr>
        <w:t xml:space="preserve">. </w:t>
      </w:r>
      <w:r>
        <w:rPr>
          <w:rFonts w:ascii="Times New Roman" w:hAnsi="Times New Roman" w:cs="Times New Roman"/>
          <w:sz w:val="28"/>
          <w:szCs w:val="28"/>
        </w:rPr>
        <w:t>Также перепись населения 1851 года выявила, что женщин в Англии на одну треть было больше чем, мужчин, а следовательно многие оставались незамужними</w:t>
      </w:r>
      <w:r w:rsidRPr="00446DFD">
        <w:rPr>
          <w:rFonts w:ascii="Times New Roman" w:hAnsi="Times New Roman" w:cs="Times New Roman"/>
          <w:sz w:val="28"/>
          <w:szCs w:val="28"/>
        </w:rPr>
        <w:t>. Викторианское общество было обеспокоено «огромным и всё возрастающим количеством незамужних женщин, всех сословий»</w:t>
      </w:r>
      <w:r w:rsidRPr="00446DFD">
        <w:rPr>
          <w:rStyle w:val="FootnoteReference"/>
          <w:rFonts w:ascii="Times New Roman" w:hAnsi="Times New Roman" w:cs="Times New Roman"/>
          <w:sz w:val="28"/>
          <w:szCs w:val="28"/>
        </w:rPr>
        <w:footnoteReference w:id="21"/>
      </w:r>
      <w:r w:rsidRPr="00446DFD">
        <w:rPr>
          <w:rFonts w:ascii="Times New Roman" w:hAnsi="Times New Roman" w:cs="Times New Roman"/>
          <w:sz w:val="28"/>
          <w:szCs w:val="28"/>
        </w:rPr>
        <w:t>, вынужденных искать «неестественные» занятия, вместо того чтобы тратить или экономить заработки мужчин и заботиться о семье.</w:t>
      </w:r>
      <w:r w:rsidRPr="00446DFD">
        <w:rPr>
          <w:rFonts w:ascii="Times New Roman" w:hAnsi="Times New Roman" w:cs="Times New Roman"/>
          <w:b/>
          <w:bCs/>
          <w:sz w:val="28"/>
          <w:szCs w:val="28"/>
          <w:vertAlign w:val="superscript"/>
        </w:rPr>
        <w:t xml:space="preserve"> </w:t>
      </w:r>
      <w:r w:rsidRPr="00446DFD">
        <w:rPr>
          <w:rFonts w:ascii="Times New Roman" w:hAnsi="Times New Roman" w:cs="Times New Roman"/>
          <w:sz w:val="28"/>
          <w:szCs w:val="28"/>
        </w:rPr>
        <w:t>Появление новых по статусу женщин во всех сословиях, способствовала развитию института поддержки оных и вовлечению женщин в благотворительную деятельность в большей степени и с новыми особенностями</w:t>
      </w:r>
      <w:r w:rsidRPr="00446DFD">
        <w:rPr>
          <w:rStyle w:val="FootnoteReference"/>
          <w:rFonts w:ascii="Times New Roman" w:hAnsi="Times New Roman" w:cs="Times New Roman"/>
          <w:sz w:val="28"/>
          <w:szCs w:val="28"/>
        </w:rPr>
        <w:footnoteReference w:id="22"/>
      </w:r>
      <w:r w:rsidRPr="00446DFD">
        <w:rPr>
          <w:rFonts w:ascii="Times New Roman" w:hAnsi="Times New Roman" w:cs="Times New Roman"/>
          <w:sz w:val="28"/>
          <w:szCs w:val="28"/>
        </w:rPr>
        <w:t>. Благотворительность была «легальной» возможностью для женщины выйти за очерченные рамки.</w:t>
      </w:r>
      <w:r w:rsidRPr="00446DFD">
        <w:rPr>
          <w:rFonts w:ascii="Times New Roman" w:hAnsi="Times New Roman" w:cs="Times New Roman"/>
          <w:b/>
          <w:bCs/>
          <w:sz w:val="28"/>
          <w:szCs w:val="28"/>
          <w:vertAlign w:val="superscript"/>
        </w:rPr>
        <w:t xml:space="preserve"> </w:t>
      </w:r>
      <w:r w:rsidRPr="00446DFD">
        <w:rPr>
          <w:rFonts w:ascii="Times New Roman" w:hAnsi="Times New Roman" w:cs="Times New Roman"/>
          <w:sz w:val="28"/>
          <w:szCs w:val="28"/>
        </w:rPr>
        <w:t xml:space="preserve">Острота социальных событий XIX века превратила эту традицию в необходимость. </w:t>
      </w:r>
      <w:r>
        <w:rPr>
          <w:rFonts w:ascii="Times New Roman" w:hAnsi="Times New Roman" w:cs="Times New Roman"/>
          <w:sz w:val="28"/>
          <w:szCs w:val="28"/>
        </w:rPr>
        <w:t>Различные благотворительные организации, занятые в разных сферах всячески способствовали занятости у них незамужних женщин, так как их незанятость могла привести к последствиям</w:t>
      </w:r>
      <w:r w:rsidRPr="00446DFD">
        <w:rPr>
          <w:rFonts w:ascii="Times New Roman" w:hAnsi="Times New Roman" w:cs="Times New Roman"/>
          <w:sz w:val="28"/>
          <w:szCs w:val="28"/>
        </w:rPr>
        <w:t xml:space="preserve">. Рост этого массового движения ускорялся войнами, эпидемиями, экономическими кризисами и городскими проблемами вроде пьянства, туберкулеза и проституции. </w:t>
      </w:r>
      <w:r>
        <w:rPr>
          <w:rFonts w:ascii="Times New Roman" w:hAnsi="Times New Roman" w:cs="Times New Roman"/>
          <w:sz w:val="28"/>
          <w:szCs w:val="28"/>
        </w:rPr>
        <w:t>Благотворительность обеспечивала женщин уникальным опытом и меняла их мировосприятие,  а в некотором смысле и общественную роль.</w:t>
      </w:r>
      <w:r w:rsidRPr="00446DFD">
        <w:rPr>
          <w:rFonts w:ascii="Times New Roman" w:hAnsi="Times New Roman" w:cs="Times New Roman"/>
          <w:sz w:val="28"/>
          <w:szCs w:val="28"/>
        </w:rPr>
        <w:t xml:space="preserve"> Если первоначально благотворительные общества опирались на аристократическую элиту, </w:t>
      </w:r>
      <w:r>
        <w:rPr>
          <w:rFonts w:ascii="Times New Roman" w:hAnsi="Times New Roman" w:cs="Times New Roman"/>
          <w:sz w:val="28"/>
          <w:szCs w:val="28"/>
        </w:rPr>
        <w:t>то по мере того как росло их количество, они стали привлекать и женщин из среднего класса. Рост активности подобных обществ способствовал превращению благотворительности в социальную работу</w:t>
      </w:r>
      <w:r w:rsidRPr="00446DFD">
        <w:rPr>
          <w:rFonts w:ascii="Times New Roman" w:hAnsi="Times New Roman" w:cs="Times New Roman"/>
          <w:sz w:val="28"/>
          <w:szCs w:val="28"/>
        </w:rPr>
        <w:t xml:space="preserve">. </w:t>
      </w:r>
      <w:r>
        <w:rPr>
          <w:rFonts w:ascii="Times New Roman" w:hAnsi="Times New Roman" w:cs="Times New Roman"/>
          <w:sz w:val="28"/>
          <w:szCs w:val="28"/>
        </w:rPr>
        <w:t xml:space="preserve">Социальная работа, в свою очередь способствовала развитию компетенций, которые обосновывали стремление женщин к независимости. </w:t>
      </w:r>
      <w:r w:rsidRPr="00446DFD">
        <w:rPr>
          <w:rFonts w:ascii="Times New Roman" w:hAnsi="Times New Roman" w:cs="Times New Roman"/>
          <w:sz w:val="28"/>
          <w:szCs w:val="28"/>
        </w:rPr>
        <w:t>Женщины бросили вызов мужскому управлению. Английские леди, как например Лиза Туайнинг, организовывали компании против администрации работных домов, которые они считали обезличивающими и жестокими заведениями и выступали за реформу закона о бедных</w:t>
      </w:r>
      <w:r w:rsidRPr="00446DFD">
        <w:rPr>
          <w:rStyle w:val="FootnoteReference"/>
          <w:rFonts w:ascii="Times New Roman" w:hAnsi="Times New Roman" w:cs="Times New Roman"/>
          <w:sz w:val="28"/>
          <w:szCs w:val="28"/>
        </w:rPr>
        <w:footnoteReference w:id="23"/>
      </w:r>
      <w:r w:rsidRPr="00446DFD">
        <w:rPr>
          <w:rFonts w:ascii="Times New Roman" w:hAnsi="Times New Roman" w:cs="Times New Roman"/>
          <w:sz w:val="28"/>
          <w:szCs w:val="28"/>
        </w:rPr>
        <w:t>. Опираясь на свой опыт участия в Крымской войне, Флоренс Найтингейл выступала за реформы не только в госпиталях, но и в армии</w:t>
      </w:r>
      <w:r w:rsidRPr="00446DFD">
        <w:rPr>
          <w:rStyle w:val="FootnoteReference"/>
          <w:rFonts w:ascii="Times New Roman" w:hAnsi="Times New Roman" w:cs="Times New Roman"/>
          <w:sz w:val="28"/>
          <w:szCs w:val="28"/>
        </w:rPr>
        <w:footnoteReference w:id="24"/>
      </w:r>
      <w:r w:rsidRPr="00446DFD">
        <w:rPr>
          <w:rFonts w:ascii="Times New Roman" w:hAnsi="Times New Roman" w:cs="Times New Roman"/>
          <w:sz w:val="28"/>
          <w:szCs w:val="28"/>
        </w:rPr>
        <w:t xml:space="preserve">. </w:t>
      </w:r>
      <w:r>
        <w:rPr>
          <w:rFonts w:ascii="Times New Roman" w:hAnsi="Times New Roman" w:cs="Times New Roman"/>
          <w:sz w:val="28"/>
          <w:szCs w:val="28"/>
        </w:rPr>
        <w:t xml:space="preserve">Подогревали желание женщин участвовать в политической жизни страны и освободительные движения прокатившиеся по Велликобритании в сороковые годы </w:t>
      </w:r>
      <w:r>
        <w:rPr>
          <w:rFonts w:ascii="Times New Roman" w:hAnsi="Times New Roman" w:cs="Times New Roman"/>
          <w:sz w:val="28"/>
          <w:szCs w:val="28"/>
          <w:lang w:val="en-US"/>
        </w:rPr>
        <w:t>XIX</w:t>
      </w:r>
      <w:r w:rsidRPr="00DE0E80">
        <w:rPr>
          <w:rFonts w:ascii="Times New Roman" w:hAnsi="Times New Roman" w:cs="Times New Roman"/>
          <w:sz w:val="28"/>
          <w:szCs w:val="28"/>
        </w:rPr>
        <w:t xml:space="preserve"> </w:t>
      </w:r>
      <w:r>
        <w:rPr>
          <w:rFonts w:ascii="Times New Roman" w:hAnsi="Times New Roman" w:cs="Times New Roman"/>
          <w:sz w:val="28"/>
          <w:szCs w:val="28"/>
        </w:rPr>
        <w:t>века.</w:t>
      </w:r>
    </w:p>
    <w:p w:rsidR="008127D9" w:rsidRPr="00446DFD"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Сыграло свою роль и бурное развитие капиталистических отношений. </w:t>
      </w:r>
      <w:r w:rsidRPr="00446DFD">
        <w:rPr>
          <w:rFonts w:ascii="Times New Roman" w:hAnsi="Times New Roman" w:cs="Times New Roman"/>
          <w:sz w:val="28"/>
          <w:szCs w:val="28"/>
        </w:rPr>
        <w:t>Массовый женский наемный труд превращал женщину в кон</w:t>
      </w:r>
      <w:r>
        <w:rPr>
          <w:rFonts w:ascii="Times New Roman" w:hAnsi="Times New Roman" w:cs="Times New Roman"/>
          <w:sz w:val="28"/>
          <w:szCs w:val="28"/>
        </w:rPr>
        <w:t xml:space="preserve">курента мужчине на рынке труда. </w:t>
      </w:r>
      <w:r w:rsidRPr="00446DFD">
        <w:rPr>
          <w:rFonts w:ascii="Times New Roman" w:hAnsi="Times New Roman" w:cs="Times New Roman"/>
          <w:sz w:val="28"/>
          <w:szCs w:val="28"/>
        </w:rPr>
        <w:t>Это стало своеобразной революцией XIX в., когда женщина с полным основанием утверждала: «я работаю — значит я существую»</w:t>
      </w:r>
      <w:r w:rsidRPr="00446DFD">
        <w:rPr>
          <w:rStyle w:val="FootnoteReference"/>
          <w:rFonts w:ascii="Times New Roman" w:hAnsi="Times New Roman" w:cs="Times New Roman"/>
          <w:sz w:val="28"/>
          <w:szCs w:val="28"/>
        </w:rPr>
        <w:footnoteReference w:id="25"/>
      </w:r>
      <w:r w:rsidRPr="00446DFD">
        <w:rPr>
          <w:rFonts w:ascii="Times New Roman" w:hAnsi="Times New Roman" w:cs="Times New Roman"/>
          <w:sz w:val="28"/>
          <w:szCs w:val="28"/>
        </w:rPr>
        <w:t xml:space="preserve">. </w:t>
      </w:r>
      <w:r>
        <w:rPr>
          <w:rFonts w:ascii="Times New Roman" w:hAnsi="Times New Roman" w:cs="Times New Roman"/>
          <w:sz w:val="28"/>
          <w:szCs w:val="28"/>
        </w:rPr>
        <w:t xml:space="preserve">Это утверждение послужило также основой для феминизма в </w:t>
      </w:r>
      <w:r>
        <w:rPr>
          <w:rFonts w:ascii="Times New Roman" w:hAnsi="Times New Roman" w:cs="Times New Roman"/>
          <w:sz w:val="28"/>
          <w:szCs w:val="28"/>
          <w:lang w:val="en-US"/>
        </w:rPr>
        <w:t>XIX</w:t>
      </w:r>
      <w:r w:rsidRPr="00DE0E80">
        <w:rPr>
          <w:rFonts w:ascii="Times New Roman" w:hAnsi="Times New Roman" w:cs="Times New Roman"/>
          <w:sz w:val="28"/>
          <w:szCs w:val="28"/>
        </w:rPr>
        <w:t xml:space="preserve"> </w:t>
      </w:r>
      <w:r>
        <w:rPr>
          <w:rFonts w:ascii="Times New Roman" w:hAnsi="Times New Roman" w:cs="Times New Roman"/>
          <w:sz w:val="28"/>
          <w:szCs w:val="28"/>
        </w:rPr>
        <w:t xml:space="preserve">веке, который активно развивался и осваивал новые идеи и лозунги. </w:t>
      </w:r>
      <w:r w:rsidRPr="00446DFD">
        <w:rPr>
          <w:rFonts w:ascii="Times New Roman" w:hAnsi="Times New Roman" w:cs="Times New Roman"/>
          <w:sz w:val="28"/>
          <w:szCs w:val="28"/>
        </w:rPr>
        <w:t>Кроме того в рабочей среде, а в случае с женским трудом особенно, существовало множество проблем, а способов выразить эти проблемы не было. Исключительно женские забастовки встречали жесткое противодействие, общество воспринимало это явления как нечто неприличное и скандальное. Профсоюзы в поддержке женщин не проявляли решительности, выплачивали более низкие пособия бастующим. Оформилось много проблем, которые могли решить только политические деятели. Законодатели, разглядевшие в детях и женщинах легкую возможность «удовлетворить» просьбы избирателей делали некоторые попытки облегчить условия труда. На отличия женщин делался упор, а когда представители феминистических организаций пытались возражать и обращать внимание на то, что им нужна не защита, а собственные коллективные действия</w:t>
      </w:r>
      <w:r>
        <w:rPr>
          <w:rFonts w:ascii="Times New Roman" w:hAnsi="Times New Roman" w:cs="Times New Roman"/>
          <w:sz w:val="28"/>
          <w:szCs w:val="28"/>
        </w:rPr>
        <w:t xml:space="preserve"> и представительство, законодатели лишь в очередной раз обращали их внимание на то, что представительства, о вяком случае в лице профсоюзов у них нет, а значит они нуждаются в покровителе. Всё это приводило к тому, что защитное законодательство сводилось лишь к решению специфических проблем женщин и детей, вместо того чтобы улучшать условия труда</w:t>
      </w:r>
      <w:r w:rsidRPr="00446DFD">
        <w:rPr>
          <w:rStyle w:val="FootnoteReference"/>
          <w:rFonts w:ascii="Times New Roman" w:hAnsi="Times New Roman" w:cs="Times New Roman"/>
          <w:sz w:val="28"/>
          <w:szCs w:val="28"/>
        </w:rPr>
        <w:footnoteReference w:id="26"/>
      </w:r>
      <w:r w:rsidRPr="00446DFD">
        <w:rPr>
          <w:rFonts w:ascii="Times New Roman" w:hAnsi="Times New Roman" w:cs="Times New Roman"/>
          <w:sz w:val="28"/>
          <w:szCs w:val="28"/>
        </w:rPr>
        <w:t xml:space="preserve">. </w:t>
      </w:r>
    </w:p>
    <w:p w:rsidR="008127D9" w:rsidRPr="00446DFD" w:rsidRDefault="008127D9" w:rsidP="00C32F50">
      <w:pPr>
        <w:spacing w:after="0" w:line="360" w:lineRule="auto"/>
        <w:ind w:firstLine="709"/>
        <w:jc w:val="both"/>
        <w:rPr>
          <w:rFonts w:ascii="Times New Roman" w:hAnsi="Times New Roman" w:cs="Times New Roman"/>
          <w:sz w:val="28"/>
          <w:szCs w:val="28"/>
        </w:rPr>
      </w:pPr>
      <w:r w:rsidRPr="00446DFD">
        <w:rPr>
          <w:rFonts w:ascii="Times New Roman" w:hAnsi="Times New Roman" w:cs="Times New Roman"/>
          <w:sz w:val="28"/>
          <w:szCs w:val="28"/>
        </w:rPr>
        <w:t>В основном первые женские требования</w:t>
      </w:r>
      <w:r>
        <w:rPr>
          <w:rFonts w:ascii="Times New Roman" w:hAnsi="Times New Roman" w:cs="Times New Roman"/>
          <w:sz w:val="28"/>
          <w:szCs w:val="28"/>
        </w:rPr>
        <w:t xml:space="preserve"> касались довольно узких вопросов, таких как опекунство, развод, право на собственность, образование и оплачиваемый труд.</w:t>
      </w:r>
      <w:r w:rsidRPr="00446DFD">
        <w:rPr>
          <w:rFonts w:ascii="Times New Roman" w:hAnsi="Times New Roman" w:cs="Times New Roman"/>
          <w:sz w:val="28"/>
          <w:szCs w:val="28"/>
        </w:rPr>
        <w:t xml:space="preserve"> </w:t>
      </w:r>
      <w:r>
        <w:rPr>
          <w:rFonts w:ascii="Times New Roman" w:hAnsi="Times New Roman" w:cs="Times New Roman"/>
          <w:sz w:val="28"/>
          <w:szCs w:val="28"/>
        </w:rPr>
        <w:t xml:space="preserve">Первоначальное </w:t>
      </w:r>
      <w:r w:rsidRPr="00446DFD">
        <w:rPr>
          <w:rFonts w:ascii="Times New Roman" w:hAnsi="Times New Roman" w:cs="Times New Roman"/>
          <w:sz w:val="28"/>
          <w:szCs w:val="28"/>
        </w:rPr>
        <w:t xml:space="preserve">феминистское движение в Британии не воспринималось как таковое, поскольку представляло собой скорее разобщенную сеть различных групп, нежели централизованную организацию, имеющую лидера. </w:t>
      </w:r>
      <w:r>
        <w:rPr>
          <w:rFonts w:ascii="Times New Roman" w:hAnsi="Times New Roman" w:cs="Times New Roman"/>
          <w:sz w:val="28"/>
          <w:szCs w:val="28"/>
        </w:rPr>
        <w:t>С 1865 года деятельность активисток сплотилась во круг группы «Лангэм Плейо» и журнала «</w:t>
      </w:r>
      <w:r>
        <w:rPr>
          <w:rFonts w:ascii="Times New Roman" w:hAnsi="Times New Roman" w:cs="Times New Roman"/>
          <w:sz w:val="28"/>
          <w:szCs w:val="28"/>
          <w:lang w:val="en-US"/>
        </w:rPr>
        <w:t>English</w:t>
      </w:r>
      <w:r w:rsidRPr="008E480F">
        <w:rPr>
          <w:rFonts w:ascii="Times New Roman" w:hAnsi="Times New Roman" w:cs="Times New Roman"/>
          <w:sz w:val="28"/>
          <w:szCs w:val="28"/>
        </w:rPr>
        <w:t xml:space="preserve"> </w:t>
      </w:r>
      <w:r>
        <w:rPr>
          <w:rFonts w:ascii="Times New Roman" w:hAnsi="Times New Roman" w:cs="Times New Roman"/>
          <w:sz w:val="28"/>
          <w:szCs w:val="28"/>
          <w:lang w:val="en-US"/>
        </w:rPr>
        <w:t>Woman</w:t>
      </w:r>
      <w:r>
        <w:rPr>
          <w:rFonts w:ascii="Times New Roman" w:hAnsi="Times New Roman" w:cs="Times New Roman"/>
          <w:sz w:val="28"/>
          <w:szCs w:val="28"/>
        </w:rPr>
        <w:t xml:space="preserve">» основанного </w:t>
      </w:r>
      <w:r w:rsidRPr="00446DFD">
        <w:rPr>
          <w:rFonts w:ascii="Times New Roman" w:hAnsi="Times New Roman" w:cs="Times New Roman"/>
          <w:sz w:val="28"/>
          <w:szCs w:val="28"/>
        </w:rPr>
        <w:t xml:space="preserve">Барбарой Лей Смит Бодишон и Бесси Рейнер Паркс. </w:t>
      </w:r>
      <w:r>
        <w:rPr>
          <w:rFonts w:ascii="Times New Roman" w:hAnsi="Times New Roman" w:cs="Times New Roman"/>
          <w:sz w:val="28"/>
          <w:szCs w:val="28"/>
        </w:rPr>
        <w:t>В то же время по всей стране постепенно распространялись дискуссионные и социальные клубы феминистического толка</w:t>
      </w:r>
      <w:r w:rsidRPr="00446DFD">
        <w:rPr>
          <w:rStyle w:val="FootnoteReference"/>
          <w:rFonts w:ascii="Times New Roman" w:hAnsi="Times New Roman" w:cs="Times New Roman"/>
          <w:sz w:val="28"/>
          <w:szCs w:val="28"/>
        </w:rPr>
        <w:footnoteReference w:id="27"/>
      </w:r>
      <w:r w:rsidRPr="00446DFD">
        <w:rPr>
          <w:rFonts w:ascii="Times New Roman" w:hAnsi="Times New Roman" w:cs="Times New Roman"/>
          <w:sz w:val="28"/>
          <w:szCs w:val="28"/>
        </w:rPr>
        <w:t xml:space="preserve">. </w:t>
      </w:r>
    </w:p>
    <w:p w:rsidR="008127D9" w:rsidRPr="00446DFD" w:rsidRDefault="008127D9" w:rsidP="00C32F50">
      <w:pPr>
        <w:spacing w:after="0" w:line="360" w:lineRule="auto"/>
        <w:ind w:firstLine="709"/>
        <w:jc w:val="both"/>
        <w:rPr>
          <w:rFonts w:ascii="Times New Roman" w:hAnsi="Times New Roman" w:cs="Times New Roman"/>
          <w:sz w:val="28"/>
          <w:szCs w:val="28"/>
        </w:rPr>
      </w:pPr>
      <w:r w:rsidRPr="00446DFD">
        <w:rPr>
          <w:rFonts w:ascii="Times New Roman" w:hAnsi="Times New Roman" w:cs="Times New Roman"/>
          <w:sz w:val="28"/>
          <w:szCs w:val="28"/>
        </w:rPr>
        <w:t>Постепенно в феминистской теории складывается два направления – эгалитарное и дуалистическое. Приверженцы буржуазного эгалитразима рассматривали законодателя в качестве основного двигателя времени, а государство как партнера, который призван сглаживать столкновение интересов. Мэри Уоллстоункрафт, одна из первых английских феминисток, выступала в оппозиции мнению, что женщина обладает какими-то специфическими добродетелями и находится в своей особой сфере</w:t>
      </w:r>
      <w:r w:rsidRPr="00446DFD">
        <w:rPr>
          <w:rStyle w:val="FootnoteReference"/>
          <w:rFonts w:ascii="Times New Roman" w:hAnsi="Times New Roman" w:cs="Times New Roman"/>
          <w:sz w:val="28"/>
          <w:szCs w:val="28"/>
        </w:rPr>
        <w:footnoteReference w:id="28"/>
      </w:r>
      <w:r w:rsidRPr="00446DFD">
        <w:rPr>
          <w:rFonts w:ascii="Times New Roman" w:hAnsi="Times New Roman" w:cs="Times New Roman"/>
          <w:sz w:val="28"/>
          <w:szCs w:val="28"/>
        </w:rPr>
        <w:t>. В середине века эту идею развил Джон Стюарт Милль, настаивая на том чтобы принципы содержащиеся в американской декларации независимости были распространены и на женщин</w:t>
      </w:r>
      <w:r w:rsidRPr="00446DFD">
        <w:rPr>
          <w:rStyle w:val="FootnoteReference"/>
          <w:rFonts w:ascii="Times New Roman" w:hAnsi="Times New Roman" w:cs="Times New Roman"/>
          <w:sz w:val="28"/>
          <w:szCs w:val="28"/>
        </w:rPr>
        <w:footnoteReference w:id="29"/>
      </w:r>
      <w:r w:rsidRPr="00446DFD">
        <w:rPr>
          <w:rFonts w:ascii="Times New Roman" w:hAnsi="Times New Roman" w:cs="Times New Roman"/>
          <w:sz w:val="28"/>
          <w:szCs w:val="28"/>
        </w:rPr>
        <w:t xml:space="preserve">. По воздействием этих фундаментальных трудов смело и открыто обсуждающих вопросы равенства формируются первые организованные женские группы, и зарождается оформленное движение за избирательные права – суфражизм. </w:t>
      </w:r>
    </w:p>
    <w:p w:rsidR="008127D9" w:rsidRPr="00446DFD" w:rsidRDefault="008127D9" w:rsidP="00C32F50">
      <w:pPr>
        <w:spacing w:after="0" w:line="360" w:lineRule="auto"/>
        <w:ind w:firstLine="709"/>
        <w:jc w:val="both"/>
        <w:rPr>
          <w:rFonts w:ascii="Times New Roman" w:hAnsi="Times New Roman" w:cs="Times New Roman"/>
          <w:sz w:val="28"/>
          <w:szCs w:val="28"/>
        </w:rPr>
      </w:pPr>
      <w:r w:rsidRPr="00446DFD">
        <w:rPr>
          <w:rFonts w:ascii="Times New Roman" w:hAnsi="Times New Roman" w:cs="Times New Roman"/>
          <w:sz w:val="28"/>
          <w:szCs w:val="28"/>
        </w:rPr>
        <w:t xml:space="preserve">Дуалистическое направление привело к рождению некоторых противоречий относительно восприятия обществом женской борьбы. Существовало два взгляда на требования равноправия, </w:t>
      </w:r>
      <w:r>
        <w:rPr>
          <w:rFonts w:ascii="Times New Roman" w:hAnsi="Times New Roman" w:cs="Times New Roman"/>
          <w:sz w:val="28"/>
          <w:szCs w:val="28"/>
        </w:rPr>
        <w:t>женщины в своей борьбе либо стремяться стать «как мужчины», либо хотять реализовать исколючительно свои женские добродетели. Это мешало при разработки методов, непонятно было нужно ли женщинам копировать мужские качества, должны ли права рассматриваться как индивидуальное приобретение для общего блага или как необходимое орудие чисто женского класса</w:t>
      </w:r>
      <w:r w:rsidRPr="00446DFD">
        <w:rPr>
          <w:rFonts w:ascii="Times New Roman" w:hAnsi="Times New Roman" w:cs="Times New Roman"/>
          <w:sz w:val="28"/>
          <w:szCs w:val="28"/>
        </w:rPr>
        <w:t>.</w:t>
      </w:r>
    </w:p>
    <w:p w:rsidR="008127D9" w:rsidRPr="00446DFD" w:rsidRDefault="008127D9" w:rsidP="00C32F50">
      <w:pPr>
        <w:spacing w:after="0" w:line="360" w:lineRule="auto"/>
        <w:ind w:firstLine="709"/>
        <w:jc w:val="both"/>
        <w:rPr>
          <w:rFonts w:ascii="Times New Roman" w:hAnsi="Times New Roman" w:cs="Times New Roman"/>
          <w:sz w:val="28"/>
          <w:szCs w:val="28"/>
        </w:rPr>
      </w:pPr>
      <w:r w:rsidRPr="00446DFD">
        <w:rPr>
          <w:rFonts w:ascii="Times New Roman" w:hAnsi="Times New Roman" w:cs="Times New Roman"/>
          <w:sz w:val="28"/>
          <w:szCs w:val="28"/>
        </w:rPr>
        <w:t>Среди причин того, что в начале XX в. феминистки (причем не только Великобритании, но всех лидирующих стран) сосредоточились исключительно на достижении права голоса, В. Брайсон называет тот факт, что к этому времени многие феминистские требования раннего периода были достигнуты: постепенно реализовывалось право на образование для женского пола; женщины добились значительной юридической самостоятельности и начали активно включаться в общественную жизнь. Таким образом, к началу XX в. женщины уже не были полностью исключены из общественной жизни и политических дискуссий, но они по-прежнему не могли голосовать. Именно поэтому достаточно распространенным в этот период стало мнение о том, что получение женщинами избирательных прав автоматически уничтожит все несправедливости, существующие в отношении женщин.</w:t>
      </w:r>
    </w:p>
    <w:p w:rsidR="008127D9" w:rsidRPr="00446DFD"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понимания причин и факторов, влиявших на развитие женского движение, следует проанализировать, как менялись английские законы, регулировавшие избирательные права</w:t>
      </w:r>
      <w:r w:rsidRPr="00446DFD">
        <w:rPr>
          <w:rFonts w:ascii="Times New Roman" w:hAnsi="Times New Roman" w:cs="Times New Roman"/>
          <w:sz w:val="28"/>
          <w:szCs w:val="28"/>
        </w:rPr>
        <w:t xml:space="preserve">. Как замечает Л.А. Фадеева, для политической культуры Великбритании к XX веку становятся характерными: приверженность демократии, ориентация на конституционные пути защиты своих интересов, лояльность к политическим институтам и эволюционизм. Однако в течение всего XIX в. английская политическая система оставалась глубоко консервативной. Результатом этого стала продолжавшаяся на протяжении века борьба за демократизацию избирательных законов. </w:t>
      </w:r>
    </w:p>
    <w:p w:rsidR="008127D9" w:rsidRPr="00446DFD"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британского законодательства до начала суфражистского движения ,можно отметить интересную деталь. До 1832 г. женщины фактически обладали избирательными правами, а до 1835 года – общинными. В новом же акте от 1832 года формулировка стала звучать достаточно чётко </w:t>
      </w:r>
      <w:r w:rsidRPr="00446DFD">
        <w:rPr>
          <w:rFonts w:ascii="Times New Roman" w:hAnsi="Times New Roman" w:cs="Times New Roman"/>
          <w:sz w:val="28"/>
          <w:szCs w:val="28"/>
        </w:rPr>
        <w:t xml:space="preserve">– избирательное право предоставлялось «... лицам мужского пола». </w:t>
      </w:r>
      <w:r>
        <w:rPr>
          <w:rFonts w:ascii="Times New Roman" w:hAnsi="Times New Roman" w:cs="Times New Roman"/>
          <w:sz w:val="28"/>
          <w:szCs w:val="28"/>
        </w:rPr>
        <w:t xml:space="preserve">Существовавшее до этого уравнение было обусловлено тем, что </w:t>
      </w:r>
      <w:r w:rsidRPr="00446DFD">
        <w:rPr>
          <w:rFonts w:ascii="Times New Roman" w:hAnsi="Times New Roman" w:cs="Times New Roman"/>
          <w:sz w:val="28"/>
          <w:szCs w:val="28"/>
        </w:rPr>
        <w:t>«по английскому правилу политической жизни платеж налогов тесно связан с народным представительством</w:t>
      </w:r>
      <w:r w:rsidRPr="00446DFD">
        <w:rPr>
          <w:rStyle w:val="FootnoteReference"/>
          <w:rFonts w:ascii="Times New Roman" w:hAnsi="Times New Roman" w:cs="Times New Roman"/>
          <w:sz w:val="28"/>
          <w:szCs w:val="28"/>
        </w:rPr>
        <w:footnoteReference w:id="30"/>
      </w:r>
      <w:r w:rsidRPr="00446DFD">
        <w:rPr>
          <w:rFonts w:ascii="Times New Roman" w:hAnsi="Times New Roman" w:cs="Times New Roman"/>
          <w:sz w:val="28"/>
          <w:szCs w:val="28"/>
        </w:rPr>
        <w:t xml:space="preserve">. </w:t>
      </w:r>
      <w:r>
        <w:rPr>
          <w:rFonts w:ascii="Times New Roman" w:hAnsi="Times New Roman" w:cs="Times New Roman"/>
          <w:sz w:val="28"/>
          <w:szCs w:val="28"/>
        </w:rPr>
        <w:t>При этом в 1832 и 1835 годах, оставаясь налогоплательщицами женщины лишились своего избирательного права вследствие небольшого уточнения, когда слово «лицо» было заменено на «мужчина».</w:t>
      </w:r>
      <w:r w:rsidRPr="00446DFD">
        <w:rPr>
          <w:rFonts w:ascii="Times New Roman" w:hAnsi="Times New Roman" w:cs="Times New Roman"/>
          <w:sz w:val="28"/>
          <w:szCs w:val="28"/>
        </w:rPr>
        <w:t xml:space="preserve"> Издание этих дискриминационных законов в свое время не вызвало никаких протестов, потому как женщины на протяжении двухсот лет не пользовались своим избирательным правом.</w:t>
      </w:r>
    </w:p>
    <w:p w:rsidR="008127D9" w:rsidRDefault="008127D9" w:rsidP="006D7FC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на формирование женского движения влияло несколько факторов. Прежде всего, оно было обсуловленно самим историческим развитием – в начале </w:t>
      </w:r>
      <w:r w:rsidRPr="006D7FC6">
        <w:rPr>
          <w:rFonts w:ascii="Times New Roman" w:hAnsi="Times New Roman" w:cs="Times New Roman"/>
          <w:sz w:val="28"/>
          <w:szCs w:val="28"/>
        </w:rPr>
        <w:t>XIX</w:t>
      </w:r>
      <w:r w:rsidRPr="00D44452">
        <w:rPr>
          <w:rFonts w:ascii="Times New Roman" w:hAnsi="Times New Roman" w:cs="Times New Roman"/>
          <w:sz w:val="28"/>
          <w:szCs w:val="28"/>
        </w:rPr>
        <w:t xml:space="preserve"> </w:t>
      </w:r>
      <w:r>
        <w:rPr>
          <w:rFonts w:ascii="Times New Roman" w:hAnsi="Times New Roman" w:cs="Times New Roman"/>
          <w:sz w:val="28"/>
          <w:szCs w:val="28"/>
        </w:rPr>
        <w:t xml:space="preserve">века все сферы жизни общества переходят на новый уровень, постепенно формируются основы «гражданского общества, развиваются капиталистические отношения. Эти процессы вытесняют женщин за исторически сложившиеся рамки. Происходит развитие и эволюция благотворительности, она постепенно превращается в социальную работу, и женщины, как её участники получают новые компетенции, обосновывающие их стремление к самостоятельности. Еще одним фактором непосредственно повлиявшим на становление женского движения стали изменения в британском законодательстве, по сути вытеснившие женщин из политической сферы. Акцент же на избирательных правах устанавливается в ходе эволюционного развития женского движения и его непосредственного взаимодействия с общественными и политическими организациями, вследствие, которого все остальные проблемы к началу </w:t>
      </w:r>
      <w:r w:rsidRPr="006D7FC6">
        <w:rPr>
          <w:rFonts w:ascii="Times New Roman" w:hAnsi="Times New Roman" w:cs="Times New Roman"/>
          <w:sz w:val="28"/>
          <w:szCs w:val="28"/>
        </w:rPr>
        <w:t xml:space="preserve">XX </w:t>
      </w:r>
      <w:r>
        <w:rPr>
          <w:rFonts w:ascii="Times New Roman" w:hAnsi="Times New Roman" w:cs="Times New Roman"/>
          <w:sz w:val="28"/>
          <w:szCs w:val="28"/>
        </w:rPr>
        <w:t xml:space="preserve">века были полностью или частично решены. </w:t>
      </w:r>
      <w:r>
        <w:rPr>
          <w:rFonts w:ascii="Times New Roman" w:hAnsi="Times New Roman" w:cs="Times New Roman"/>
          <w:sz w:val="28"/>
          <w:szCs w:val="28"/>
        </w:rPr>
        <w:br w:type="page"/>
      </w:r>
    </w:p>
    <w:p w:rsidR="008127D9" w:rsidRDefault="008127D9" w:rsidP="00C32F50">
      <w:pPr>
        <w:pStyle w:val="Heading1"/>
        <w:ind w:firstLine="709"/>
        <w:jc w:val="both"/>
        <w:rPr>
          <w:b w:val="0"/>
          <w:bCs w:val="0"/>
          <w:sz w:val="28"/>
          <w:szCs w:val="28"/>
        </w:rPr>
      </w:pPr>
      <w:bookmarkStart w:id="3" w:name="_Toc532901152"/>
      <w:r w:rsidRPr="007052E4">
        <w:rPr>
          <w:b w:val="0"/>
          <w:bCs w:val="0"/>
          <w:sz w:val="28"/>
          <w:szCs w:val="28"/>
        </w:rPr>
        <w:t>2 Конституционное крыло суфражизма и его взаимодействие с партиями британского парламента</w:t>
      </w:r>
      <w:bookmarkEnd w:id="3"/>
    </w:p>
    <w:p w:rsidR="008127D9" w:rsidRPr="00C32F50" w:rsidRDefault="008127D9" w:rsidP="00C32F50">
      <w:pPr>
        <w:pStyle w:val="Heading1"/>
        <w:ind w:firstLine="709"/>
        <w:jc w:val="both"/>
        <w:rPr>
          <w:b w:val="0"/>
          <w:bCs w:val="0"/>
          <w:sz w:val="28"/>
          <w:szCs w:val="28"/>
        </w:rPr>
      </w:pPr>
    </w:p>
    <w:p w:rsidR="008127D9" w:rsidRPr="006D16A2" w:rsidRDefault="008127D9" w:rsidP="00C32F50">
      <w:pPr>
        <w:spacing w:after="0" w:line="360" w:lineRule="auto"/>
        <w:ind w:firstLine="709"/>
        <w:jc w:val="both"/>
        <w:rPr>
          <w:rFonts w:ascii="Times New Roman" w:hAnsi="Times New Roman" w:cs="Times New Roman"/>
          <w:sz w:val="28"/>
          <w:szCs w:val="28"/>
        </w:rPr>
      </w:pPr>
      <w:r w:rsidRPr="00705676">
        <w:rPr>
          <w:rFonts w:ascii="Times New Roman" w:hAnsi="Times New Roman" w:cs="Times New Roman"/>
          <w:sz w:val="28"/>
          <w:szCs w:val="28"/>
        </w:rPr>
        <w:t>Центральным направлением первой волны феминизма к концу XIX века стало движение за получение женщинами избирательны</w:t>
      </w:r>
      <w:r>
        <w:rPr>
          <w:rFonts w:ascii="Times New Roman" w:hAnsi="Times New Roman" w:cs="Times New Roman"/>
          <w:sz w:val="28"/>
          <w:szCs w:val="28"/>
        </w:rPr>
        <w:t xml:space="preserve">х прав – суфражизм, что было напрямую связано с процессами формирования гражданского общества. Так, </w:t>
      </w:r>
      <w:r w:rsidRPr="00705676">
        <w:rPr>
          <w:rFonts w:ascii="Times New Roman" w:hAnsi="Times New Roman" w:cs="Times New Roman"/>
          <w:sz w:val="28"/>
          <w:szCs w:val="28"/>
        </w:rPr>
        <w:t>Г.Г. Дилигенский, в определение понятия «гражданское общество» вкладыва</w:t>
      </w:r>
      <w:r>
        <w:rPr>
          <w:rFonts w:ascii="Times New Roman" w:hAnsi="Times New Roman" w:cs="Times New Roman"/>
          <w:sz w:val="28"/>
          <w:szCs w:val="28"/>
        </w:rPr>
        <w:t>ет</w:t>
      </w:r>
      <w:r w:rsidRPr="00705676">
        <w:rPr>
          <w:rFonts w:ascii="Times New Roman" w:hAnsi="Times New Roman" w:cs="Times New Roman"/>
          <w:sz w:val="28"/>
          <w:szCs w:val="28"/>
        </w:rPr>
        <w:t xml:space="preserve"> сущность «</w:t>
      </w:r>
      <w:r>
        <w:rPr>
          <w:rFonts w:ascii="Times New Roman" w:hAnsi="Times New Roman" w:cs="Times New Roman"/>
          <w:sz w:val="28"/>
          <w:szCs w:val="28"/>
        </w:rPr>
        <w:t xml:space="preserve">отношений автономных индивидов </w:t>
      </w:r>
      <w:r w:rsidRPr="00705676">
        <w:rPr>
          <w:rFonts w:ascii="Times New Roman" w:hAnsi="Times New Roman" w:cs="Times New Roman"/>
          <w:sz w:val="28"/>
          <w:szCs w:val="28"/>
        </w:rPr>
        <w:t>и автономных социальных субъектов функционирующих независимо от политической власти и способных на нее воздействовать»</w:t>
      </w:r>
      <w:r w:rsidRPr="00705676">
        <w:footnoteReference w:id="31"/>
      </w:r>
      <w:r w:rsidRPr="00705676">
        <w:rPr>
          <w:rFonts w:ascii="Times New Roman" w:hAnsi="Times New Roman" w:cs="Times New Roman"/>
          <w:sz w:val="28"/>
          <w:szCs w:val="28"/>
        </w:rPr>
        <w:t xml:space="preserve">. </w:t>
      </w:r>
      <w:r>
        <w:rPr>
          <w:rFonts w:ascii="Times New Roman" w:hAnsi="Times New Roman" w:cs="Times New Roman"/>
          <w:sz w:val="28"/>
          <w:szCs w:val="28"/>
        </w:rPr>
        <w:t xml:space="preserve">Что по сути указывает на приоритетность избирательного права по отношению к всем другим правам граждан, как наиболее значимого фактора для формирования гражданского общества. </w:t>
      </w:r>
    </w:p>
    <w:p w:rsidR="008127D9" w:rsidRPr="00705676" w:rsidRDefault="008127D9" w:rsidP="00C32F50">
      <w:pPr>
        <w:spacing w:after="0" w:line="360" w:lineRule="auto"/>
        <w:ind w:firstLine="709"/>
        <w:jc w:val="both"/>
        <w:rPr>
          <w:rFonts w:ascii="Times New Roman" w:hAnsi="Times New Roman" w:cs="Times New Roman"/>
          <w:sz w:val="28"/>
          <w:szCs w:val="28"/>
        </w:rPr>
      </w:pPr>
      <w:r w:rsidRPr="00705676">
        <w:rPr>
          <w:rFonts w:ascii="Times New Roman" w:hAnsi="Times New Roman" w:cs="Times New Roman"/>
          <w:sz w:val="28"/>
          <w:szCs w:val="28"/>
        </w:rPr>
        <w:t>В качестве начального этапа агитации за женское избирательное право следует выделить публицистическую деятельность Гарриет Тэйлор-Милль, так как она была первой, кто сформулировал это требование</w:t>
      </w:r>
      <w:r>
        <w:rPr>
          <w:rStyle w:val="FootnoteReference"/>
          <w:rFonts w:ascii="Times New Roman" w:hAnsi="Times New Roman" w:cs="Times New Roman"/>
          <w:sz w:val="28"/>
          <w:szCs w:val="28"/>
        </w:rPr>
        <w:footnoteReference w:id="32"/>
      </w:r>
      <w:r w:rsidRPr="00705676">
        <w:rPr>
          <w:rFonts w:ascii="Times New Roman" w:hAnsi="Times New Roman" w:cs="Times New Roman"/>
          <w:sz w:val="28"/>
          <w:szCs w:val="28"/>
        </w:rPr>
        <w:t xml:space="preserve">. Важным для женского движения также стал 1867 год, когда произошёл провал поправки Джона Стюарта Милля о предоставлении женщинам избирательного права, что по сути стало последним катализатором для начала массового движения. </w:t>
      </w:r>
    </w:p>
    <w:p w:rsidR="008127D9" w:rsidRPr="00705676"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История женского движения условно можно разделить на несколько этапов.</w:t>
      </w:r>
    </w:p>
    <w:p w:rsidR="008127D9" w:rsidRPr="00705676"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w:t>
      </w:r>
      <w:r w:rsidRPr="00705676">
        <w:rPr>
          <w:rFonts w:ascii="Times New Roman" w:hAnsi="Times New Roman" w:cs="Times New Roman"/>
          <w:sz w:val="28"/>
          <w:szCs w:val="28"/>
        </w:rPr>
        <w:t xml:space="preserve"> Конец 1860-х гг. – 1903 г. – возникновение и становление консти</w:t>
      </w:r>
      <w:r w:rsidRPr="00705676">
        <w:rPr>
          <w:rFonts w:ascii="Times New Roman" w:hAnsi="Times New Roman" w:cs="Times New Roman"/>
          <w:sz w:val="28"/>
          <w:szCs w:val="28"/>
        </w:rPr>
        <w:softHyphen/>
        <w:t>туционного направления суфражистского движения, завершающее</w:t>
      </w:r>
      <w:r w:rsidRPr="00705676">
        <w:rPr>
          <w:rFonts w:ascii="Times New Roman" w:hAnsi="Times New Roman" w:cs="Times New Roman"/>
          <w:sz w:val="28"/>
          <w:szCs w:val="28"/>
        </w:rPr>
        <w:softHyphen/>
        <w:t xml:space="preserve">ся созданием в 1897 г. Национального союза суфражистских обществ. </w:t>
      </w:r>
      <w:r>
        <w:rPr>
          <w:rFonts w:ascii="Times New Roman" w:hAnsi="Times New Roman" w:cs="Times New Roman"/>
          <w:sz w:val="28"/>
          <w:szCs w:val="28"/>
        </w:rPr>
        <w:t xml:space="preserve">Наэтом этапе основными методами становятся просветительская работа, подача петиций в парламент, продвижение своих интересов в парламенте путем воздействия на его участников, которые симпатизировали движению. </w:t>
      </w:r>
    </w:p>
    <w:p w:rsidR="008127D9" w:rsidRPr="00705676"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II</w:t>
      </w:r>
      <w:r w:rsidRPr="00705676">
        <w:rPr>
          <w:rFonts w:ascii="Times New Roman" w:hAnsi="Times New Roman" w:cs="Times New Roman"/>
          <w:sz w:val="28"/>
          <w:szCs w:val="28"/>
        </w:rPr>
        <w:t xml:space="preserve"> 1903 – 1914 гг. – возникновение милитантского направления в суф</w:t>
      </w:r>
      <w:r w:rsidRPr="00705676">
        <w:rPr>
          <w:rFonts w:ascii="Times New Roman" w:hAnsi="Times New Roman" w:cs="Times New Roman"/>
          <w:sz w:val="28"/>
          <w:szCs w:val="28"/>
        </w:rPr>
        <w:softHyphen/>
        <w:t xml:space="preserve">ражистском движении, </w:t>
      </w:r>
      <w:r>
        <w:rPr>
          <w:rFonts w:ascii="Times New Roman" w:hAnsi="Times New Roman" w:cs="Times New Roman"/>
          <w:sz w:val="28"/>
          <w:szCs w:val="28"/>
        </w:rPr>
        <w:t>которое использовало новые методы борьбы</w:t>
      </w:r>
      <w:r w:rsidRPr="00705676">
        <w:rPr>
          <w:rFonts w:ascii="Times New Roman" w:hAnsi="Times New Roman" w:cs="Times New Roman"/>
          <w:sz w:val="28"/>
          <w:szCs w:val="28"/>
        </w:rPr>
        <w:t>, что при</w:t>
      </w:r>
      <w:r w:rsidRPr="00705676">
        <w:rPr>
          <w:rFonts w:ascii="Times New Roman" w:hAnsi="Times New Roman" w:cs="Times New Roman"/>
          <w:sz w:val="28"/>
          <w:szCs w:val="28"/>
        </w:rPr>
        <w:softHyphen/>
        <w:t>водит к расколу движения на два течения: умеренное и радикальное. Пер</w:t>
      </w:r>
      <w:r w:rsidRPr="00705676">
        <w:rPr>
          <w:rFonts w:ascii="Times New Roman" w:hAnsi="Times New Roman" w:cs="Times New Roman"/>
          <w:sz w:val="28"/>
          <w:szCs w:val="28"/>
        </w:rPr>
        <w:softHyphen/>
        <w:t xml:space="preserve">вое было представлено Национальным союзом суфражистских обществ, второе – созданным в 1903 г. Женским социально-политическим союзом, придерживавшимся тактики гражданского неповиновения. </w:t>
      </w:r>
    </w:p>
    <w:p w:rsidR="008127D9" w:rsidRPr="00705676"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III</w:t>
      </w:r>
      <w:r w:rsidRPr="00705676">
        <w:rPr>
          <w:rFonts w:ascii="Times New Roman" w:hAnsi="Times New Roman" w:cs="Times New Roman"/>
          <w:sz w:val="28"/>
          <w:szCs w:val="28"/>
        </w:rPr>
        <w:t xml:space="preserve"> Период Первой мировой войны, когда большинство суфражисток переходит на патриотические позиции и временно отказывается от борь</w:t>
      </w:r>
      <w:r w:rsidRPr="00705676">
        <w:rPr>
          <w:rFonts w:ascii="Times New Roman" w:hAnsi="Times New Roman" w:cs="Times New Roman"/>
          <w:sz w:val="28"/>
          <w:szCs w:val="28"/>
        </w:rPr>
        <w:softHyphen/>
        <w:t xml:space="preserve">бы за парламентское право голоса для женщин. Раскол суфражистского движения на патриотическое и пацифистское направления. </w:t>
      </w:r>
    </w:p>
    <w:p w:rsidR="008127D9" w:rsidRPr="00705676"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IV</w:t>
      </w:r>
      <w:r w:rsidRPr="00705676">
        <w:rPr>
          <w:rFonts w:ascii="Times New Roman" w:hAnsi="Times New Roman" w:cs="Times New Roman"/>
          <w:sz w:val="28"/>
          <w:szCs w:val="28"/>
        </w:rPr>
        <w:t xml:space="preserve"> 1918 – 1928 гг. – заключительный этап в развитии суфражистского движения</w:t>
      </w:r>
      <w:r>
        <w:rPr>
          <w:rFonts w:ascii="Times New Roman" w:hAnsi="Times New Roman" w:cs="Times New Roman"/>
          <w:sz w:val="28"/>
          <w:szCs w:val="28"/>
        </w:rPr>
        <w:t xml:space="preserve">. </w:t>
      </w:r>
      <w:r w:rsidRPr="00705676">
        <w:rPr>
          <w:rFonts w:ascii="Times New Roman" w:hAnsi="Times New Roman" w:cs="Times New Roman"/>
          <w:sz w:val="28"/>
          <w:szCs w:val="28"/>
        </w:rPr>
        <w:t>После предоставления жен</w:t>
      </w:r>
      <w:r w:rsidRPr="00705676">
        <w:rPr>
          <w:rFonts w:ascii="Times New Roman" w:hAnsi="Times New Roman" w:cs="Times New Roman"/>
          <w:sz w:val="28"/>
          <w:szCs w:val="28"/>
        </w:rPr>
        <w:softHyphen/>
        <w:t>щинам в 1918 г. ограниченного избирательного права часть суфражист</w:t>
      </w:r>
      <w:r w:rsidRPr="00705676">
        <w:rPr>
          <w:rFonts w:ascii="Times New Roman" w:hAnsi="Times New Roman" w:cs="Times New Roman"/>
          <w:sz w:val="28"/>
          <w:szCs w:val="28"/>
        </w:rPr>
        <w:softHyphen/>
        <w:t>ских организаций</w:t>
      </w:r>
      <w:r>
        <w:rPr>
          <w:rFonts w:ascii="Times New Roman" w:hAnsi="Times New Roman" w:cs="Times New Roman"/>
          <w:sz w:val="28"/>
          <w:szCs w:val="28"/>
        </w:rPr>
        <w:t xml:space="preserve"> прекращает свою работу</w:t>
      </w:r>
      <w:r w:rsidRPr="00705676">
        <w:rPr>
          <w:rFonts w:ascii="Times New Roman" w:hAnsi="Times New Roman" w:cs="Times New Roman"/>
          <w:sz w:val="28"/>
          <w:szCs w:val="28"/>
        </w:rPr>
        <w:t>, в том числе и крупнейшая мили</w:t>
      </w:r>
      <w:r w:rsidRPr="00705676">
        <w:rPr>
          <w:rFonts w:ascii="Times New Roman" w:hAnsi="Times New Roman" w:cs="Times New Roman"/>
          <w:sz w:val="28"/>
          <w:szCs w:val="28"/>
        </w:rPr>
        <w:softHyphen/>
        <w:t>тантская организация Женский социально-политический союз, а часть продолжает бороться за достижение полного равноправия женщин в политической сфере</w:t>
      </w:r>
      <w:r>
        <w:rPr>
          <w:rStyle w:val="FootnoteReference"/>
          <w:rFonts w:ascii="Times New Roman" w:hAnsi="Times New Roman" w:cs="Times New Roman"/>
          <w:sz w:val="28"/>
          <w:szCs w:val="28"/>
        </w:rPr>
        <w:footnoteReference w:id="33"/>
      </w:r>
      <w:r>
        <w:rPr>
          <w:rFonts w:ascii="Times New Roman" w:hAnsi="Times New Roman" w:cs="Times New Roman"/>
          <w:sz w:val="28"/>
          <w:szCs w:val="28"/>
        </w:rPr>
        <w:t>.</w:t>
      </w:r>
    </w:p>
    <w:p w:rsidR="008127D9" w:rsidRDefault="008127D9" w:rsidP="00C32F50">
      <w:pPr>
        <w:spacing w:after="0" w:line="360" w:lineRule="auto"/>
        <w:ind w:firstLine="709"/>
        <w:jc w:val="both"/>
        <w:rPr>
          <w:rFonts w:ascii="Times New Roman" w:hAnsi="Times New Roman" w:cs="Times New Roman"/>
          <w:sz w:val="28"/>
          <w:szCs w:val="28"/>
        </w:rPr>
      </w:pPr>
      <w:r w:rsidRPr="00705676">
        <w:rPr>
          <w:rFonts w:ascii="Times New Roman" w:hAnsi="Times New Roman" w:cs="Times New Roman"/>
          <w:sz w:val="28"/>
          <w:szCs w:val="28"/>
        </w:rPr>
        <w:t>На первых порах умеренные суфражистки не контактировали напрямую ни с одной из политических партий. В качестве основных методов борьбы были избраны митинги, организа</w:t>
      </w:r>
      <w:r w:rsidRPr="00705676">
        <w:rPr>
          <w:rFonts w:ascii="Times New Roman" w:hAnsi="Times New Roman" w:cs="Times New Roman"/>
          <w:sz w:val="28"/>
          <w:szCs w:val="28"/>
        </w:rPr>
        <w:softHyphen/>
        <w:t xml:space="preserve">ция демонстраций, памфлеты, подача петиций, а также лоббирование симпатизирующих суфражизму парламентариев. </w:t>
      </w:r>
      <w:r>
        <w:rPr>
          <w:rFonts w:ascii="Times New Roman" w:hAnsi="Times New Roman" w:cs="Times New Roman"/>
          <w:sz w:val="28"/>
          <w:szCs w:val="28"/>
        </w:rPr>
        <w:t xml:space="preserve">Однако со временем стало очевидно, что эта тактика неверна, так как все попытки провести «женские законы» в парламент оканчивались неудачей. Суфражистки подчеркивали свою внепартийность, но учитывая особенности парламентского механизма принятия политических решений у них было только два пути: попытаться объединиться с одной из партий, чтобы она включила женский вопрос в свою программу, либо полагаться на отдельных членов парламента. В итоге часть суфражистского движения стала склоняться к первому варианту из-за чего в нём произошёл раскол, просуществовавший вплоть до 1897 года, когда был создан </w:t>
      </w:r>
      <w:r w:rsidRPr="00705676">
        <w:rPr>
          <w:rFonts w:ascii="Times New Roman" w:hAnsi="Times New Roman" w:cs="Times New Roman"/>
          <w:sz w:val="28"/>
          <w:szCs w:val="28"/>
        </w:rPr>
        <w:t>Национальный союз женских суф</w:t>
      </w:r>
      <w:r w:rsidRPr="00705676">
        <w:rPr>
          <w:rFonts w:ascii="Times New Roman" w:hAnsi="Times New Roman" w:cs="Times New Roman"/>
          <w:sz w:val="28"/>
          <w:szCs w:val="28"/>
        </w:rPr>
        <w:softHyphen/>
        <w:t>ражистских обществ, объединивший все существующие суфражистские организации в федеральное общество, на основе единой программы — избирательное право для всех женщин, вне зависимости от их семейного статуса</w:t>
      </w:r>
      <w:r>
        <w:rPr>
          <w:rStyle w:val="FootnoteReference"/>
          <w:rFonts w:ascii="Times New Roman" w:hAnsi="Times New Roman" w:cs="Times New Roman"/>
          <w:sz w:val="28"/>
          <w:szCs w:val="28"/>
        </w:rPr>
        <w:footnoteReference w:id="34"/>
      </w:r>
      <w:r w:rsidRPr="00705676">
        <w:rPr>
          <w:rFonts w:ascii="Times New Roman" w:hAnsi="Times New Roman" w:cs="Times New Roman"/>
          <w:sz w:val="28"/>
          <w:szCs w:val="28"/>
        </w:rPr>
        <w:t>. Его</w:t>
      </w:r>
      <w:r>
        <w:rPr>
          <w:rFonts w:ascii="Times New Roman" w:hAnsi="Times New Roman" w:cs="Times New Roman"/>
          <w:sz w:val="28"/>
          <w:szCs w:val="28"/>
        </w:rPr>
        <w:t xml:space="preserve"> лидером стала Милисент Фосетт – жена Генри Фосетта члена парламента поддерживающего суфражистское движение. Объединение благотворно сказалось на деятельности суфражисток, способствовало выработке более действенных методов и </w:t>
      </w:r>
      <w:r w:rsidRPr="00705676">
        <w:rPr>
          <w:rFonts w:ascii="Times New Roman" w:hAnsi="Times New Roman" w:cs="Times New Roman"/>
          <w:sz w:val="28"/>
          <w:szCs w:val="28"/>
        </w:rPr>
        <w:t>организации общенацио</w:t>
      </w:r>
      <w:r w:rsidRPr="00705676">
        <w:rPr>
          <w:rFonts w:ascii="Times New Roman" w:hAnsi="Times New Roman" w:cs="Times New Roman"/>
          <w:sz w:val="28"/>
          <w:szCs w:val="28"/>
        </w:rPr>
        <w:softHyphen/>
        <w:t xml:space="preserve">нальных кампаний в поддержку избирательных прав женщин. </w:t>
      </w:r>
      <w:r>
        <w:rPr>
          <w:rFonts w:ascii="Times New Roman" w:hAnsi="Times New Roman" w:cs="Times New Roman"/>
          <w:sz w:val="28"/>
          <w:szCs w:val="28"/>
        </w:rPr>
        <w:t xml:space="preserve">Союз, хоть и не был партийной организацией, всё-таки придерживался пролиберальной ориентации. Члены союза предрживались мнения, что законопроект о женском избирательном праве будет преложен отдельным членом парламента. </w:t>
      </w:r>
      <w:r w:rsidRPr="00705676">
        <w:rPr>
          <w:rFonts w:ascii="Times New Roman" w:hAnsi="Times New Roman" w:cs="Times New Roman"/>
          <w:sz w:val="28"/>
          <w:szCs w:val="28"/>
        </w:rPr>
        <w:t xml:space="preserve"> </w:t>
      </w:r>
    </w:p>
    <w:p w:rsidR="008127D9"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 отметить, что вопрос о женском избирательном праве в принципе рассматривался политиками положительно, однако в жизни многое зависело от конкретных политических обстоятельств. Невозможно также четко опреелить отношение той или иной партии к женскому вопросу, потому что во всех партиях существовали как его сторонники, так и противники.</w:t>
      </w:r>
      <w:r w:rsidRPr="006D16A2">
        <w:rPr>
          <w:rFonts w:ascii="Times New Roman" w:hAnsi="Times New Roman" w:cs="Times New Roman"/>
          <w:sz w:val="28"/>
          <w:szCs w:val="28"/>
        </w:rPr>
        <w:t xml:space="preserve"> К примеру, значительная часть членов либеральной партии</w:t>
      </w:r>
      <w:r>
        <w:rPr>
          <w:rFonts w:ascii="Times New Roman" w:hAnsi="Times New Roman" w:cs="Times New Roman"/>
          <w:sz w:val="28"/>
          <w:szCs w:val="28"/>
        </w:rPr>
        <w:t xml:space="preserve"> </w:t>
      </w:r>
      <w:r w:rsidRPr="006D16A2">
        <w:rPr>
          <w:rFonts w:ascii="Times New Roman" w:hAnsi="Times New Roman" w:cs="Times New Roman"/>
          <w:sz w:val="28"/>
          <w:szCs w:val="28"/>
        </w:rPr>
        <w:t>Великобритании соглашалась с правом женщин на участие в политической</w:t>
      </w:r>
      <w:r>
        <w:rPr>
          <w:rFonts w:ascii="Times New Roman" w:hAnsi="Times New Roman" w:cs="Times New Roman"/>
          <w:sz w:val="28"/>
          <w:szCs w:val="28"/>
        </w:rPr>
        <w:t xml:space="preserve"> </w:t>
      </w:r>
      <w:r w:rsidRPr="006D16A2">
        <w:rPr>
          <w:rFonts w:ascii="Times New Roman" w:hAnsi="Times New Roman" w:cs="Times New Roman"/>
          <w:sz w:val="28"/>
          <w:szCs w:val="28"/>
        </w:rPr>
        <w:t>жизни, в то время как премьеры-либералы, напротив, выступали против этой</w:t>
      </w:r>
      <w:r>
        <w:rPr>
          <w:rFonts w:ascii="Times New Roman" w:hAnsi="Times New Roman" w:cs="Times New Roman"/>
          <w:sz w:val="28"/>
          <w:szCs w:val="28"/>
        </w:rPr>
        <w:t xml:space="preserve"> </w:t>
      </w:r>
      <w:r w:rsidRPr="006D16A2">
        <w:rPr>
          <w:rFonts w:ascii="Times New Roman" w:hAnsi="Times New Roman" w:cs="Times New Roman"/>
          <w:sz w:val="28"/>
          <w:szCs w:val="28"/>
        </w:rPr>
        <w:t>идеи. Так, Уильям Гладстон (1809-1898) был одним из активных оппонентов суфражисток и в 1884 г. выступил против суфражистской поправки к Биллю</w:t>
      </w:r>
      <w:r>
        <w:rPr>
          <w:rFonts w:ascii="Times New Roman" w:hAnsi="Times New Roman" w:cs="Times New Roman"/>
          <w:sz w:val="28"/>
          <w:szCs w:val="28"/>
        </w:rPr>
        <w:t xml:space="preserve"> о реформе. В своем письме к член</w:t>
      </w:r>
      <w:r w:rsidRPr="006D16A2">
        <w:rPr>
          <w:rFonts w:ascii="Times New Roman" w:hAnsi="Times New Roman" w:cs="Times New Roman"/>
          <w:sz w:val="28"/>
          <w:szCs w:val="28"/>
        </w:rPr>
        <w:t>у парламента Сэмюэлю Смиту от 1892 г.</w:t>
      </w:r>
      <w:r>
        <w:rPr>
          <w:rFonts w:ascii="Times New Roman" w:hAnsi="Times New Roman" w:cs="Times New Roman"/>
          <w:sz w:val="28"/>
          <w:szCs w:val="28"/>
        </w:rPr>
        <w:t xml:space="preserve"> </w:t>
      </w:r>
      <w:r w:rsidRPr="006D16A2">
        <w:rPr>
          <w:rFonts w:ascii="Times New Roman" w:hAnsi="Times New Roman" w:cs="Times New Roman"/>
          <w:sz w:val="28"/>
          <w:szCs w:val="28"/>
        </w:rPr>
        <w:t>премьер-министр настаивал на том, что предоставление женщинам права</w:t>
      </w:r>
      <w:r>
        <w:rPr>
          <w:rFonts w:ascii="Times New Roman" w:hAnsi="Times New Roman" w:cs="Times New Roman"/>
          <w:sz w:val="28"/>
          <w:szCs w:val="28"/>
        </w:rPr>
        <w:t xml:space="preserve"> </w:t>
      </w:r>
      <w:r w:rsidRPr="006D16A2">
        <w:rPr>
          <w:rFonts w:ascii="Times New Roman" w:hAnsi="Times New Roman" w:cs="Times New Roman"/>
          <w:sz w:val="28"/>
          <w:szCs w:val="28"/>
        </w:rPr>
        <w:t>голоса не соответствует их собственным устремлениям, поскольку в массе</w:t>
      </w:r>
      <w:r>
        <w:rPr>
          <w:rFonts w:ascii="Times New Roman" w:hAnsi="Times New Roman" w:cs="Times New Roman"/>
          <w:sz w:val="28"/>
          <w:szCs w:val="28"/>
        </w:rPr>
        <w:t xml:space="preserve"> </w:t>
      </w:r>
      <w:r w:rsidRPr="006D16A2">
        <w:rPr>
          <w:rFonts w:ascii="Times New Roman" w:hAnsi="Times New Roman" w:cs="Times New Roman"/>
          <w:sz w:val="28"/>
          <w:szCs w:val="28"/>
        </w:rPr>
        <w:t xml:space="preserve">своей они абсолютно </w:t>
      </w:r>
      <w:r>
        <w:rPr>
          <w:rFonts w:ascii="Times New Roman" w:hAnsi="Times New Roman" w:cs="Times New Roman"/>
          <w:sz w:val="28"/>
          <w:szCs w:val="28"/>
        </w:rPr>
        <w:t>равнодушны</w:t>
      </w:r>
      <w:r w:rsidRPr="006D16A2">
        <w:rPr>
          <w:rFonts w:ascii="Times New Roman" w:hAnsi="Times New Roman" w:cs="Times New Roman"/>
          <w:sz w:val="28"/>
          <w:szCs w:val="28"/>
        </w:rPr>
        <w:t xml:space="preserve"> к политике</w:t>
      </w:r>
      <w:r>
        <w:rPr>
          <w:rStyle w:val="FootnoteReference"/>
          <w:rFonts w:ascii="Times New Roman" w:hAnsi="Times New Roman" w:cs="Times New Roman"/>
          <w:sz w:val="28"/>
          <w:szCs w:val="28"/>
        </w:rPr>
        <w:footnoteReference w:id="35"/>
      </w:r>
      <w:r w:rsidRPr="006D16A2">
        <w:rPr>
          <w:rFonts w:ascii="Times New Roman" w:hAnsi="Times New Roman" w:cs="Times New Roman"/>
          <w:sz w:val="28"/>
          <w:szCs w:val="28"/>
        </w:rPr>
        <w:t>.</w:t>
      </w:r>
      <w:r>
        <w:rPr>
          <w:rFonts w:ascii="Times New Roman" w:hAnsi="Times New Roman" w:cs="Times New Roman"/>
          <w:sz w:val="28"/>
          <w:szCs w:val="28"/>
        </w:rPr>
        <w:t xml:space="preserve"> </w:t>
      </w:r>
    </w:p>
    <w:p w:rsidR="008127D9"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именно благодаря либеральной партии женщины получили некоторые права во второй половине </w:t>
      </w:r>
      <w:r>
        <w:rPr>
          <w:rFonts w:ascii="Times New Roman" w:hAnsi="Times New Roman" w:cs="Times New Roman"/>
          <w:sz w:val="28"/>
          <w:szCs w:val="28"/>
          <w:lang w:val="en-US"/>
        </w:rPr>
        <w:t>XIX</w:t>
      </w:r>
      <w:r w:rsidRPr="00E7581D">
        <w:rPr>
          <w:rFonts w:ascii="Times New Roman" w:hAnsi="Times New Roman" w:cs="Times New Roman"/>
          <w:sz w:val="28"/>
          <w:szCs w:val="28"/>
        </w:rPr>
        <w:t xml:space="preserve"> </w:t>
      </w:r>
      <w:r>
        <w:rPr>
          <w:rFonts w:ascii="Times New Roman" w:hAnsi="Times New Roman" w:cs="Times New Roman"/>
          <w:sz w:val="28"/>
          <w:szCs w:val="28"/>
        </w:rPr>
        <w:t>века, такие как право голоса экономически самостоятельных незамужних женщин и вдов в муниципальных выборах. С подачи либералов и как ответ консерваторам была создана Женская либеральная федерация имевшая своей главной целью достижение женщ</w:t>
      </w:r>
      <w:r w:rsidRPr="006D16A2">
        <w:rPr>
          <w:rFonts w:ascii="Times New Roman" w:hAnsi="Times New Roman" w:cs="Times New Roman"/>
          <w:sz w:val="28"/>
          <w:szCs w:val="28"/>
        </w:rPr>
        <w:t>инами полного гражданства благодаря получению</w:t>
      </w:r>
      <w:r>
        <w:rPr>
          <w:rFonts w:ascii="Times New Roman" w:hAnsi="Times New Roman" w:cs="Times New Roman"/>
          <w:sz w:val="28"/>
          <w:szCs w:val="28"/>
        </w:rPr>
        <w:t xml:space="preserve"> </w:t>
      </w:r>
      <w:r w:rsidRPr="006D16A2">
        <w:rPr>
          <w:rFonts w:ascii="Times New Roman" w:hAnsi="Times New Roman" w:cs="Times New Roman"/>
          <w:sz w:val="28"/>
          <w:szCs w:val="28"/>
        </w:rPr>
        <w:t>избирательных прав.</w:t>
      </w:r>
      <w:r>
        <w:rPr>
          <w:rFonts w:ascii="Times New Roman" w:hAnsi="Times New Roman" w:cs="Times New Roman"/>
          <w:sz w:val="28"/>
          <w:szCs w:val="28"/>
        </w:rPr>
        <w:t xml:space="preserve"> </w:t>
      </w:r>
      <w:r w:rsidRPr="006D16A2">
        <w:rPr>
          <w:rFonts w:ascii="Times New Roman" w:hAnsi="Times New Roman" w:cs="Times New Roman"/>
          <w:sz w:val="28"/>
          <w:szCs w:val="28"/>
        </w:rPr>
        <w:t>Однако все попытки отдельных членов либеральной партии внести на</w:t>
      </w:r>
      <w:r>
        <w:rPr>
          <w:rFonts w:ascii="Times New Roman" w:hAnsi="Times New Roman" w:cs="Times New Roman"/>
          <w:sz w:val="28"/>
          <w:szCs w:val="28"/>
        </w:rPr>
        <w:t xml:space="preserve"> обсуждение Палаты общ</w:t>
      </w:r>
      <w:r w:rsidRPr="006D16A2">
        <w:rPr>
          <w:rFonts w:ascii="Times New Roman" w:hAnsi="Times New Roman" w:cs="Times New Roman"/>
          <w:sz w:val="28"/>
          <w:szCs w:val="28"/>
        </w:rPr>
        <w:t>ин вопрос о женском избирательном праве</w:t>
      </w:r>
      <w:r>
        <w:rPr>
          <w:rFonts w:ascii="Times New Roman" w:hAnsi="Times New Roman" w:cs="Times New Roman"/>
          <w:sz w:val="28"/>
          <w:szCs w:val="28"/>
        </w:rPr>
        <w:t xml:space="preserve"> </w:t>
      </w:r>
      <w:r w:rsidRPr="006D16A2">
        <w:rPr>
          <w:rFonts w:ascii="Times New Roman" w:hAnsi="Times New Roman" w:cs="Times New Roman"/>
          <w:sz w:val="28"/>
          <w:szCs w:val="28"/>
        </w:rPr>
        <w:t>неизменно наталкивался на оппозицию лидера партии - Гладстона, что не</w:t>
      </w:r>
      <w:r>
        <w:rPr>
          <w:rFonts w:ascii="Times New Roman" w:hAnsi="Times New Roman" w:cs="Times New Roman"/>
          <w:sz w:val="28"/>
          <w:szCs w:val="28"/>
        </w:rPr>
        <w:t xml:space="preserve"> </w:t>
      </w:r>
      <w:r w:rsidRPr="006D16A2">
        <w:rPr>
          <w:rFonts w:ascii="Times New Roman" w:hAnsi="Times New Roman" w:cs="Times New Roman"/>
          <w:sz w:val="28"/>
          <w:szCs w:val="28"/>
        </w:rPr>
        <w:t>позволяло включить этот пункт в программу партии и, в результате,</w:t>
      </w:r>
      <w:r>
        <w:rPr>
          <w:rFonts w:ascii="Times New Roman" w:hAnsi="Times New Roman" w:cs="Times New Roman"/>
          <w:sz w:val="28"/>
          <w:szCs w:val="28"/>
        </w:rPr>
        <w:t xml:space="preserve"> </w:t>
      </w:r>
      <w:r w:rsidRPr="006D16A2">
        <w:rPr>
          <w:rFonts w:ascii="Times New Roman" w:hAnsi="Times New Roman" w:cs="Times New Roman"/>
          <w:sz w:val="28"/>
          <w:szCs w:val="28"/>
        </w:rPr>
        <w:t>приводило к блокированию инициативы отдельных парламентариев.</w:t>
      </w:r>
      <w:r w:rsidRPr="004A518D">
        <w:rPr>
          <w:rFonts w:ascii="Times New Roman" w:hAnsi="Times New Roman" w:cs="Times New Roman"/>
          <w:sz w:val="28"/>
          <w:szCs w:val="28"/>
        </w:rPr>
        <w:t xml:space="preserve"> </w:t>
      </w:r>
    </w:p>
    <w:p w:rsidR="008127D9" w:rsidRDefault="008127D9" w:rsidP="00C32F50">
      <w:pPr>
        <w:spacing w:after="0" w:line="360" w:lineRule="auto"/>
        <w:ind w:firstLine="709"/>
        <w:jc w:val="both"/>
        <w:rPr>
          <w:rFonts w:ascii="Times New Roman" w:hAnsi="Times New Roman" w:cs="Times New Roman"/>
          <w:sz w:val="28"/>
          <w:szCs w:val="28"/>
        </w:rPr>
      </w:pPr>
      <w:r w:rsidRPr="006D16A2">
        <w:rPr>
          <w:rFonts w:ascii="Times New Roman" w:hAnsi="Times New Roman" w:cs="Times New Roman"/>
          <w:sz w:val="28"/>
          <w:szCs w:val="28"/>
        </w:rPr>
        <w:t>Подобная политика лидеров либеральной партии привела к тому, что</w:t>
      </w:r>
      <w:r>
        <w:rPr>
          <w:rFonts w:ascii="Times New Roman" w:hAnsi="Times New Roman" w:cs="Times New Roman"/>
          <w:sz w:val="28"/>
          <w:szCs w:val="28"/>
        </w:rPr>
        <w:t xml:space="preserve"> </w:t>
      </w:r>
      <w:r w:rsidRPr="006D16A2">
        <w:rPr>
          <w:rFonts w:ascii="Times New Roman" w:hAnsi="Times New Roman" w:cs="Times New Roman"/>
          <w:sz w:val="28"/>
          <w:szCs w:val="28"/>
        </w:rPr>
        <w:t>если во второй половине XIX в. суфражистское движение в целом было</w:t>
      </w:r>
      <w:r>
        <w:rPr>
          <w:rFonts w:ascii="Times New Roman" w:hAnsi="Times New Roman" w:cs="Times New Roman"/>
          <w:sz w:val="28"/>
          <w:szCs w:val="28"/>
        </w:rPr>
        <w:t xml:space="preserve"> н</w:t>
      </w:r>
      <w:r w:rsidRPr="006D16A2">
        <w:rPr>
          <w:rFonts w:ascii="Times New Roman" w:hAnsi="Times New Roman" w:cs="Times New Roman"/>
          <w:sz w:val="28"/>
          <w:szCs w:val="28"/>
        </w:rPr>
        <w:t>ацелено на установление тесных контактов с либеральной партией, то к началу XX в. происходит постепенное размежевание суфражизма и</w:t>
      </w:r>
      <w:r>
        <w:rPr>
          <w:rFonts w:ascii="Times New Roman" w:hAnsi="Times New Roman" w:cs="Times New Roman"/>
          <w:sz w:val="28"/>
          <w:szCs w:val="28"/>
        </w:rPr>
        <w:t xml:space="preserve"> </w:t>
      </w:r>
      <w:r w:rsidRPr="006D16A2">
        <w:rPr>
          <w:rFonts w:ascii="Times New Roman" w:hAnsi="Times New Roman" w:cs="Times New Roman"/>
          <w:sz w:val="28"/>
          <w:szCs w:val="28"/>
        </w:rPr>
        <w:t>либералов. Совершенно не случайно в связи с этим появление в 1903 г.</w:t>
      </w:r>
      <w:r>
        <w:rPr>
          <w:rFonts w:ascii="Times New Roman" w:hAnsi="Times New Roman" w:cs="Times New Roman"/>
          <w:sz w:val="28"/>
          <w:szCs w:val="28"/>
        </w:rPr>
        <w:t xml:space="preserve"> </w:t>
      </w:r>
      <w:r w:rsidRPr="006D16A2">
        <w:rPr>
          <w:rFonts w:ascii="Times New Roman" w:hAnsi="Times New Roman" w:cs="Times New Roman"/>
          <w:sz w:val="28"/>
          <w:szCs w:val="28"/>
        </w:rPr>
        <w:t>Женского социально-политического союза, принципиально отличавшегося от</w:t>
      </w:r>
      <w:r>
        <w:rPr>
          <w:rFonts w:ascii="Times New Roman" w:hAnsi="Times New Roman" w:cs="Times New Roman"/>
          <w:sz w:val="28"/>
          <w:szCs w:val="28"/>
        </w:rPr>
        <w:t xml:space="preserve"> </w:t>
      </w:r>
      <w:r w:rsidRPr="006D16A2">
        <w:rPr>
          <w:rFonts w:ascii="Times New Roman" w:hAnsi="Times New Roman" w:cs="Times New Roman"/>
          <w:sz w:val="28"/>
          <w:szCs w:val="28"/>
        </w:rPr>
        <w:t>Национального союза обществ женского избирательного права тем, что</w:t>
      </w:r>
      <w:r>
        <w:rPr>
          <w:rFonts w:ascii="Times New Roman" w:hAnsi="Times New Roman" w:cs="Times New Roman"/>
          <w:sz w:val="28"/>
          <w:szCs w:val="28"/>
        </w:rPr>
        <w:t xml:space="preserve"> </w:t>
      </w:r>
      <w:r w:rsidRPr="006D16A2">
        <w:rPr>
          <w:rFonts w:ascii="Times New Roman" w:hAnsi="Times New Roman" w:cs="Times New Roman"/>
          <w:sz w:val="28"/>
          <w:szCs w:val="28"/>
        </w:rPr>
        <w:t>лидеры новой организации заявили о своей беспартийности.</w:t>
      </w:r>
    </w:p>
    <w:p w:rsidR="008127D9" w:rsidRDefault="008127D9" w:rsidP="00C32F50">
      <w:pPr>
        <w:spacing w:after="0" w:line="360" w:lineRule="auto"/>
        <w:ind w:firstLine="709"/>
        <w:jc w:val="both"/>
        <w:rPr>
          <w:rFonts w:ascii="Times New Roman" w:hAnsi="Times New Roman" w:cs="Times New Roman"/>
          <w:sz w:val="28"/>
          <w:szCs w:val="28"/>
        </w:rPr>
      </w:pPr>
      <w:r w:rsidRPr="00705676">
        <w:rPr>
          <w:rFonts w:ascii="Times New Roman" w:hAnsi="Times New Roman" w:cs="Times New Roman"/>
          <w:sz w:val="28"/>
          <w:szCs w:val="28"/>
        </w:rPr>
        <w:t>В 1905 г. в парламенте вновь был снят с обсуждения билль о включе</w:t>
      </w:r>
      <w:r w:rsidRPr="00705676">
        <w:rPr>
          <w:rFonts w:ascii="Times New Roman" w:hAnsi="Times New Roman" w:cs="Times New Roman"/>
          <w:sz w:val="28"/>
          <w:szCs w:val="28"/>
        </w:rPr>
        <w:softHyphen/>
        <w:t>нии женщин в число избирателей из-за отсутствия поддержки со сторо</w:t>
      </w:r>
      <w:r w:rsidRPr="00705676">
        <w:rPr>
          <w:rFonts w:ascii="Times New Roman" w:hAnsi="Times New Roman" w:cs="Times New Roman"/>
          <w:sz w:val="28"/>
          <w:szCs w:val="28"/>
        </w:rPr>
        <w:softHyphen/>
        <w:t xml:space="preserve">ны правительства. </w:t>
      </w:r>
      <w:r>
        <w:rPr>
          <w:rFonts w:ascii="Times New Roman" w:hAnsi="Times New Roman" w:cs="Times New Roman"/>
          <w:sz w:val="28"/>
          <w:szCs w:val="28"/>
        </w:rPr>
        <w:t xml:space="preserve">Данное событие совпадает с охлаждением общественного интереса к суфражистскому движению. </w:t>
      </w:r>
      <w:r w:rsidRPr="00705676">
        <w:rPr>
          <w:rFonts w:ascii="Times New Roman" w:hAnsi="Times New Roman" w:cs="Times New Roman"/>
          <w:sz w:val="28"/>
          <w:szCs w:val="28"/>
        </w:rPr>
        <w:t>Таким образом, наиболее решительные поборницы избирательного права были вынуждены искать более действенные меры для воздействия на парламент, правительство и общественное мнение</w:t>
      </w:r>
      <w:r>
        <w:rPr>
          <w:rStyle w:val="FootnoteReference"/>
          <w:rFonts w:ascii="Times New Roman" w:hAnsi="Times New Roman" w:cs="Times New Roman"/>
          <w:sz w:val="28"/>
          <w:szCs w:val="28"/>
        </w:rPr>
        <w:footnoteReference w:id="36"/>
      </w:r>
      <w:r w:rsidRPr="00705676">
        <w:rPr>
          <w:rFonts w:ascii="Times New Roman" w:hAnsi="Times New Roman" w:cs="Times New Roman"/>
          <w:sz w:val="28"/>
          <w:szCs w:val="28"/>
        </w:rPr>
        <w:t>.</w:t>
      </w:r>
    </w:p>
    <w:p w:rsidR="008127D9"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Активные и успешные действия милитанок, способствуют активизации и Национального союза, который</w:t>
      </w:r>
      <w:r w:rsidRPr="00705676">
        <w:rPr>
          <w:rFonts w:ascii="Times New Roman" w:hAnsi="Times New Roman" w:cs="Times New Roman"/>
          <w:sz w:val="28"/>
          <w:szCs w:val="28"/>
        </w:rPr>
        <w:t xml:space="preserve"> начинает «создавать в каждом избирательном округе женские суфра</w:t>
      </w:r>
      <w:r w:rsidRPr="00705676">
        <w:rPr>
          <w:rFonts w:ascii="Times New Roman" w:hAnsi="Times New Roman" w:cs="Times New Roman"/>
          <w:sz w:val="28"/>
          <w:szCs w:val="28"/>
        </w:rPr>
        <w:softHyphen/>
        <w:t>жистские об</w:t>
      </w:r>
      <w:r>
        <w:rPr>
          <w:rFonts w:ascii="Times New Roman" w:hAnsi="Times New Roman" w:cs="Times New Roman"/>
          <w:sz w:val="28"/>
          <w:szCs w:val="28"/>
        </w:rPr>
        <w:t>щества внепартийного характера»</w:t>
      </w:r>
      <w:r>
        <w:rPr>
          <w:rStyle w:val="FootnoteReference"/>
          <w:rFonts w:ascii="Times New Roman" w:hAnsi="Times New Roman" w:cs="Times New Roman"/>
          <w:sz w:val="28"/>
          <w:szCs w:val="28"/>
        </w:rPr>
        <w:footnoteReference w:id="37"/>
      </w:r>
      <w:r w:rsidRPr="00705676">
        <w:rPr>
          <w:rFonts w:ascii="Times New Roman" w:hAnsi="Times New Roman" w:cs="Times New Roman"/>
          <w:sz w:val="28"/>
          <w:szCs w:val="28"/>
        </w:rPr>
        <w:t xml:space="preserve">. </w:t>
      </w:r>
      <w:r>
        <w:rPr>
          <w:rFonts w:ascii="Times New Roman" w:hAnsi="Times New Roman" w:cs="Times New Roman"/>
          <w:sz w:val="28"/>
          <w:szCs w:val="28"/>
        </w:rPr>
        <w:t xml:space="preserve">Это стало показателем того, что умеренные суфражистки также меняют свою тактику, делая акцент на отдельных парламентариев. </w:t>
      </w:r>
      <w:r w:rsidRPr="00705676">
        <w:rPr>
          <w:rFonts w:ascii="Times New Roman" w:hAnsi="Times New Roman" w:cs="Times New Roman"/>
          <w:sz w:val="28"/>
          <w:szCs w:val="28"/>
        </w:rPr>
        <w:t>В немалой степе</w:t>
      </w:r>
      <w:r w:rsidRPr="00705676">
        <w:rPr>
          <w:rFonts w:ascii="Times New Roman" w:hAnsi="Times New Roman" w:cs="Times New Roman"/>
          <w:sz w:val="28"/>
          <w:szCs w:val="28"/>
        </w:rPr>
        <w:softHyphen/>
        <w:t>ни в формировании такой позиции способствовала политика, проводи</w:t>
      </w:r>
      <w:r w:rsidRPr="00705676">
        <w:rPr>
          <w:rFonts w:ascii="Times New Roman" w:hAnsi="Times New Roman" w:cs="Times New Roman"/>
          <w:sz w:val="28"/>
          <w:szCs w:val="28"/>
        </w:rPr>
        <w:softHyphen/>
        <w:t xml:space="preserve">мая новым либеральным кабинетом, сформированным в 1908 г., во главе которого встал Г. Асквит, известный как последовательный противник политического равноправия женщин. </w:t>
      </w:r>
      <w:r>
        <w:rPr>
          <w:rFonts w:ascii="Times New Roman" w:hAnsi="Times New Roman" w:cs="Times New Roman"/>
          <w:sz w:val="28"/>
          <w:szCs w:val="28"/>
        </w:rPr>
        <w:t>Утверждая о намерении правительства принять «женские законы», в 1908 году он по сути не пропустил очередной законопроект о праве голоса для женщин не смотря на поддержку большинства</w:t>
      </w:r>
      <w:r w:rsidRPr="00705676">
        <w:rPr>
          <w:rFonts w:ascii="Times New Roman" w:hAnsi="Times New Roman" w:cs="Times New Roman"/>
          <w:sz w:val="28"/>
          <w:szCs w:val="28"/>
        </w:rPr>
        <w:t>.</w:t>
      </w:r>
      <w:r>
        <w:rPr>
          <w:rFonts w:ascii="Times New Roman" w:hAnsi="Times New Roman" w:cs="Times New Roman"/>
          <w:sz w:val="28"/>
          <w:szCs w:val="28"/>
        </w:rPr>
        <w:t xml:space="preserve"> </w:t>
      </w:r>
      <w:r w:rsidRPr="00705676">
        <w:rPr>
          <w:rFonts w:ascii="Times New Roman" w:hAnsi="Times New Roman" w:cs="Times New Roman"/>
          <w:sz w:val="28"/>
          <w:szCs w:val="28"/>
        </w:rPr>
        <w:t xml:space="preserve">Новая предвыборная кампания либералов началась с выступления Асквита 10 декабря 1909 г., где он заявил о том, </w:t>
      </w:r>
      <w:r>
        <w:rPr>
          <w:rFonts w:ascii="Times New Roman" w:hAnsi="Times New Roman" w:cs="Times New Roman"/>
          <w:sz w:val="28"/>
          <w:szCs w:val="28"/>
        </w:rPr>
        <w:t>что либеральное правительство примет закон о праве голоса ля женщин</w:t>
      </w:r>
      <w:r>
        <w:rPr>
          <w:rStyle w:val="FootnoteReference"/>
          <w:rFonts w:ascii="Times New Roman" w:hAnsi="Times New Roman" w:cs="Times New Roman"/>
          <w:sz w:val="28"/>
          <w:szCs w:val="28"/>
        </w:rPr>
        <w:footnoteReference w:id="38"/>
      </w:r>
      <w:r w:rsidRPr="007056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5676">
        <w:rPr>
          <w:rFonts w:ascii="Times New Roman" w:hAnsi="Times New Roman" w:cs="Times New Roman"/>
          <w:sz w:val="28"/>
          <w:szCs w:val="28"/>
        </w:rPr>
        <w:t>Летний перерыв был использован суфражистками обоих направлений для организации кампании в поддержку билля. С июля по ноябрь состоя</w:t>
      </w:r>
      <w:r w:rsidRPr="00705676">
        <w:rPr>
          <w:rFonts w:ascii="Times New Roman" w:hAnsi="Times New Roman" w:cs="Times New Roman"/>
          <w:sz w:val="28"/>
          <w:szCs w:val="28"/>
        </w:rPr>
        <w:softHyphen/>
        <w:t>лось 4000 митингов и собраний в поддержку законопроекта.</w:t>
      </w:r>
    </w:p>
    <w:p w:rsidR="008127D9" w:rsidRDefault="008127D9" w:rsidP="00C32F50">
      <w:pPr>
        <w:spacing w:after="0" w:line="360" w:lineRule="auto"/>
        <w:ind w:firstLine="709"/>
        <w:jc w:val="both"/>
        <w:rPr>
          <w:rFonts w:ascii="Times New Roman" w:hAnsi="Times New Roman" w:cs="Times New Roman"/>
          <w:sz w:val="28"/>
          <w:szCs w:val="28"/>
        </w:rPr>
      </w:pPr>
      <w:r w:rsidRPr="001F3ED7">
        <w:rPr>
          <w:rFonts w:ascii="Times New Roman" w:hAnsi="Times New Roman" w:cs="Times New Roman"/>
          <w:sz w:val="28"/>
          <w:szCs w:val="28"/>
        </w:rPr>
        <w:t>Определенное значение для эволюции политической стратегии</w:t>
      </w:r>
      <w:r>
        <w:rPr>
          <w:rFonts w:ascii="Times New Roman" w:hAnsi="Times New Roman" w:cs="Times New Roman"/>
          <w:sz w:val="28"/>
          <w:szCs w:val="28"/>
        </w:rPr>
        <w:t xml:space="preserve"> </w:t>
      </w:r>
      <w:r w:rsidRPr="001F3ED7">
        <w:rPr>
          <w:rFonts w:ascii="Times New Roman" w:hAnsi="Times New Roman" w:cs="Times New Roman"/>
          <w:sz w:val="28"/>
          <w:szCs w:val="28"/>
        </w:rPr>
        <w:t>Национального союза обществ женского избирательного права имело</w:t>
      </w:r>
      <w:r>
        <w:rPr>
          <w:rFonts w:ascii="Times New Roman" w:hAnsi="Times New Roman" w:cs="Times New Roman"/>
          <w:sz w:val="28"/>
          <w:szCs w:val="28"/>
        </w:rPr>
        <w:t xml:space="preserve"> </w:t>
      </w:r>
      <w:r w:rsidRPr="001F3ED7">
        <w:rPr>
          <w:rFonts w:ascii="Times New Roman" w:hAnsi="Times New Roman" w:cs="Times New Roman"/>
          <w:sz w:val="28"/>
          <w:szCs w:val="28"/>
        </w:rPr>
        <w:t xml:space="preserve">постепенное изменение его социальной основы. </w:t>
      </w:r>
      <w:r>
        <w:rPr>
          <w:rFonts w:ascii="Times New Roman" w:hAnsi="Times New Roman" w:cs="Times New Roman"/>
          <w:sz w:val="28"/>
          <w:szCs w:val="28"/>
        </w:rPr>
        <w:t xml:space="preserve">Ряды суфражисток всё активнее стали пополняться представительницами рабочей среды, что порой порождало некоторые конфликты и разногласия. </w:t>
      </w:r>
      <w:r w:rsidRPr="001F3ED7">
        <w:rPr>
          <w:rFonts w:ascii="Times New Roman" w:hAnsi="Times New Roman" w:cs="Times New Roman"/>
          <w:sz w:val="28"/>
          <w:szCs w:val="28"/>
        </w:rPr>
        <w:t>Основные дискуссии</w:t>
      </w:r>
      <w:r>
        <w:rPr>
          <w:rFonts w:ascii="Times New Roman" w:hAnsi="Times New Roman" w:cs="Times New Roman"/>
          <w:sz w:val="28"/>
          <w:szCs w:val="28"/>
        </w:rPr>
        <w:t xml:space="preserve"> </w:t>
      </w:r>
      <w:r w:rsidRPr="001F3ED7">
        <w:rPr>
          <w:rFonts w:ascii="Times New Roman" w:hAnsi="Times New Roman" w:cs="Times New Roman"/>
          <w:sz w:val="28"/>
          <w:szCs w:val="28"/>
        </w:rPr>
        <w:t>развернулись</w:t>
      </w:r>
      <w:r>
        <w:rPr>
          <w:rFonts w:ascii="Times New Roman" w:hAnsi="Times New Roman" w:cs="Times New Roman"/>
          <w:sz w:val="28"/>
          <w:szCs w:val="28"/>
        </w:rPr>
        <w:t xml:space="preserve"> вокруг</w:t>
      </w:r>
      <w:r w:rsidRPr="001F3ED7">
        <w:rPr>
          <w:rFonts w:ascii="Times New Roman" w:hAnsi="Times New Roman" w:cs="Times New Roman"/>
          <w:sz w:val="28"/>
          <w:szCs w:val="28"/>
        </w:rPr>
        <w:t xml:space="preserve"> </w:t>
      </w:r>
      <w:r>
        <w:rPr>
          <w:rFonts w:ascii="Times New Roman" w:hAnsi="Times New Roman" w:cs="Times New Roman"/>
          <w:sz w:val="28"/>
          <w:szCs w:val="28"/>
        </w:rPr>
        <w:t>требований, используемых в пропаганде. Так боле ранние лозунги требовали предоставления женщинам равных прав голоса с мужчинами, а рабочее движение выступало за всеобщее избирательное право для совершеннолетних</w:t>
      </w:r>
      <w:r>
        <w:rPr>
          <w:rStyle w:val="FootnoteReference"/>
          <w:rFonts w:ascii="Times New Roman" w:hAnsi="Times New Roman" w:cs="Times New Roman"/>
          <w:sz w:val="28"/>
          <w:szCs w:val="28"/>
        </w:rPr>
        <w:footnoteReference w:id="39"/>
      </w:r>
      <w:r>
        <w:rPr>
          <w:rFonts w:ascii="Times New Roman" w:hAnsi="Times New Roman" w:cs="Times New Roman"/>
          <w:sz w:val="28"/>
          <w:szCs w:val="28"/>
        </w:rPr>
        <w:t xml:space="preserve">. Это было обусловлено тем, что суфражистки из разных слоев приносили с собой стереотипы своей среды. В результате внутри организации складывается демократическое направление, представительницы которого требовали всеобщее право голоса для граждан Великобритании. Эта группа постепенно занимает ведущие позиции Национальном союзе, и в мае 1912 его программа подвергается изменениям. Суфражистки постепенно отходят от тактики лоббирования отдельных парламентариев и идут на сближение, практически заключая союз, с лейбористской партией. </w:t>
      </w:r>
    </w:p>
    <w:p w:rsidR="008127D9" w:rsidRPr="00C32F50" w:rsidRDefault="008127D9" w:rsidP="00C32F50">
      <w:pPr>
        <w:spacing w:after="0" w:line="360" w:lineRule="auto"/>
        <w:ind w:firstLine="709"/>
        <w:jc w:val="both"/>
        <w:rPr>
          <w:rFonts w:ascii="Times New Roman" w:hAnsi="Times New Roman" w:cs="Times New Roman"/>
          <w:spacing w:val="20"/>
          <w:sz w:val="28"/>
          <w:szCs w:val="28"/>
        </w:rPr>
      </w:pPr>
      <w:r>
        <w:rPr>
          <w:rFonts w:ascii="Times New Roman" w:hAnsi="Times New Roman" w:cs="Times New Roman"/>
          <w:sz w:val="28"/>
          <w:szCs w:val="28"/>
        </w:rPr>
        <w:t>Чрезмерная агрессия милитанского крыла женского движения делала умеренный суфражизм более привлекательным для большинства новых участниц, что приводит к бурному росту Национального союза в последние годы перед войной – к 1914 году он насчитывал более 50 тысяч членов</w:t>
      </w:r>
      <w:r>
        <w:rPr>
          <w:rStyle w:val="FootnoteReference"/>
          <w:rFonts w:ascii="Times New Roman" w:hAnsi="Times New Roman" w:cs="Times New Roman"/>
          <w:sz w:val="28"/>
          <w:szCs w:val="28"/>
        </w:rPr>
        <w:footnoteReference w:id="40"/>
      </w:r>
      <w:r>
        <w:rPr>
          <w:rFonts w:ascii="Times New Roman" w:hAnsi="Times New Roman" w:cs="Times New Roman"/>
          <w:sz w:val="28"/>
          <w:szCs w:val="28"/>
        </w:rPr>
        <w:t xml:space="preserve">.  Таким образом, к началу Первой мировой войны суфражизм занимает центральное место в политической жизни Великобритании. С началом первой мировой войны оба направления сосредотачиваются на помощи фронту и тылу, на время оставив политическую деятельность. Однако, именно военный период становиться временем принятия ключевого решения положившего конец проблеме суфражизма. </w:t>
      </w:r>
      <w:r w:rsidRPr="0038487B">
        <w:rPr>
          <w:rFonts w:ascii="Times New Roman" w:hAnsi="Times New Roman" w:cs="Times New Roman"/>
          <w:sz w:val="28"/>
          <w:szCs w:val="28"/>
        </w:rPr>
        <w:t>В январе 1918 года правительство  Ллойда Джорджа приняло закон о предоставлении всем женщинам, достигшим тридцатилетнего возраста право голоса.</w:t>
      </w:r>
      <w:r w:rsidRPr="0038487B">
        <w:rPr>
          <w:rFonts w:ascii="Times New Roman" w:hAnsi="Times New Roman" w:cs="Times New Roman"/>
          <w:spacing w:val="20"/>
          <w:sz w:val="28"/>
          <w:szCs w:val="28"/>
        </w:rPr>
        <w:t xml:space="preserve"> </w:t>
      </w:r>
    </w:p>
    <w:p w:rsidR="008127D9" w:rsidRDefault="008127D9" w:rsidP="003848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выводов, стоит отметить, что суфражистское движение умеренного толка сыграло большую роль в преодолении разобщенности движение, способствовало выработке первых идейных основ и тактики суфражизма. Также благодаря сотрудничеству с партией и лоббированию отельных парламентариев суфражисткам удалось добиться значительных успехов в законодательстве. Например, как уже говорилось выше, в период активной деятельности умеренного крыла женщины получили право голоса экономически самостоятельных незамужних женщин и вдов в муниципальных выборах, а также ряд других прав. В отличие от радикального направления, речь о котором пойдет далее, умеренные суфражистки пользовались большим общественным одобрением. Однако, порой им не хватало решительности и влияния, что закономерно привело к стагнации в процессе получения женщинами избирательных прав. </w:t>
      </w:r>
    </w:p>
    <w:p w:rsidR="008127D9" w:rsidRDefault="008127D9">
      <w:pPr>
        <w:rPr>
          <w:rFonts w:ascii="Times New Roman" w:hAnsi="Times New Roman" w:cs="Times New Roman"/>
          <w:sz w:val="28"/>
          <w:szCs w:val="28"/>
        </w:rPr>
      </w:pPr>
      <w:r>
        <w:rPr>
          <w:rFonts w:ascii="Times New Roman" w:hAnsi="Times New Roman" w:cs="Times New Roman"/>
          <w:sz w:val="28"/>
          <w:szCs w:val="28"/>
        </w:rPr>
        <w:br w:type="page"/>
      </w:r>
    </w:p>
    <w:p w:rsidR="008127D9" w:rsidRDefault="008127D9" w:rsidP="00C32F50">
      <w:pPr>
        <w:pStyle w:val="Heading1"/>
        <w:spacing w:before="0" w:beforeAutospacing="0" w:after="0" w:afterAutospacing="0"/>
        <w:ind w:firstLine="709"/>
        <w:jc w:val="both"/>
        <w:rPr>
          <w:b w:val="0"/>
          <w:bCs w:val="0"/>
          <w:sz w:val="28"/>
          <w:szCs w:val="28"/>
        </w:rPr>
      </w:pPr>
      <w:bookmarkStart w:id="4" w:name="_Toc532901153"/>
      <w:r w:rsidRPr="007052E4">
        <w:rPr>
          <w:b w:val="0"/>
          <w:bCs w:val="0"/>
          <w:sz w:val="28"/>
          <w:szCs w:val="28"/>
        </w:rPr>
        <w:t>3 Радикализация женского движения в Великобритании – милитанский период</w:t>
      </w:r>
      <w:bookmarkEnd w:id="4"/>
    </w:p>
    <w:p w:rsidR="008127D9" w:rsidRPr="00C32F50" w:rsidRDefault="008127D9" w:rsidP="00C32F50">
      <w:pPr>
        <w:pStyle w:val="Heading1"/>
        <w:spacing w:before="0" w:beforeAutospacing="0" w:after="0" w:afterAutospacing="0"/>
        <w:ind w:firstLine="709"/>
        <w:jc w:val="both"/>
        <w:rPr>
          <w:b w:val="0"/>
          <w:bCs w:val="0"/>
          <w:sz w:val="28"/>
          <w:szCs w:val="28"/>
        </w:rPr>
      </w:pPr>
    </w:p>
    <w:p w:rsidR="008127D9" w:rsidRDefault="008127D9" w:rsidP="00C32F50">
      <w:pPr>
        <w:spacing w:after="0" w:line="360" w:lineRule="auto"/>
        <w:ind w:firstLine="709"/>
        <w:jc w:val="both"/>
        <w:rPr>
          <w:rFonts w:ascii="Times New Roman" w:hAnsi="Times New Roman" w:cs="Times New Roman"/>
          <w:sz w:val="28"/>
          <w:szCs w:val="28"/>
        </w:rPr>
      </w:pPr>
      <w:r w:rsidRPr="00E30700">
        <w:rPr>
          <w:rFonts w:ascii="Times New Roman" w:hAnsi="Times New Roman" w:cs="Times New Roman"/>
          <w:sz w:val="28"/>
          <w:szCs w:val="28"/>
        </w:rPr>
        <w:t>Причиной появления милитантского направления в британском</w:t>
      </w:r>
      <w:r>
        <w:rPr>
          <w:rFonts w:ascii="Times New Roman" w:hAnsi="Times New Roman" w:cs="Times New Roman"/>
          <w:sz w:val="28"/>
          <w:szCs w:val="28"/>
        </w:rPr>
        <w:t xml:space="preserve"> </w:t>
      </w:r>
      <w:r w:rsidRPr="00E30700">
        <w:rPr>
          <w:rFonts w:ascii="Times New Roman" w:hAnsi="Times New Roman" w:cs="Times New Roman"/>
          <w:sz w:val="28"/>
          <w:szCs w:val="28"/>
        </w:rPr>
        <w:t>суфражизме стало то, что, несмотря на широкое обсуждение женского</w:t>
      </w:r>
      <w:r>
        <w:rPr>
          <w:rFonts w:ascii="Times New Roman" w:hAnsi="Times New Roman" w:cs="Times New Roman"/>
          <w:sz w:val="28"/>
          <w:szCs w:val="28"/>
        </w:rPr>
        <w:t xml:space="preserve"> </w:t>
      </w:r>
      <w:r w:rsidRPr="00E30700">
        <w:rPr>
          <w:rFonts w:ascii="Times New Roman" w:hAnsi="Times New Roman" w:cs="Times New Roman"/>
          <w:sz w:val="28"/>
          <w:szCs w:val="28"/>
        </w:rPr>
        <w:t>вопроса властью и обществом, никаких реальных достижений в вопросе</w:t>
      </w:r>
      <w:r>
        <w:rPr>
          <w:rFonts w:ascii="Times New Roman" w:hAnsi="Times New Roman" w:cs="Times New Roman"/>
          <w:sz w:val="28"/>
          <w:szCs w:val="28"/>
        </w:rPr>
        <w:t xml:space="preserve"> </w:t>
      </w:r>
      <w:r w:rsidRPr="00E30700">
        <w:rPr>
          <w:rFonts w:ascii="Times New Roman" w:hAnsi="Times New Roman" w:cs="Times New Roman"/>
          <w:sz w:val="28"/>
          <w:szCs w:val="28"/>
        </w:rPr>
        <w:t>предоставления женщинам избирательных прав к началу XX в. добиться не</w:t>
      </w:r>
      <w:r>
        <w:rPr>
          <w:rFonts w:ascii="Times New Roman" w:hAnsi="Times New Roman" w:cs="Times New Roman"/>
          <w:sz w:val="28"/>
          <w:szCs w:val="28"/>
        </w:rPr>
        <w:t xml:space="preserve"> </w:t>
      </w:r>
      <w:r w:rsidRPr="00E30700">
        <w:rPr>
          <w:rFonts w:ascii="Times New Roman" w:hAnsi="Times New Roman" w:cs="Times New Roman"/>
          <w:sz w:val="28"/>
          <w:szCs w:val="28"/>
        </w:rPr>
        <w:t>удалось. Это и привело к образованию в 1903 г. Женского социально</w:t>
      </w:r>
      <w:r>
        <w:rPr>
          <w:rFonts w:ascii="Times New Roman" w:hAnsi="Times New Roman" w:cs="Times New Roman"/>
          <w:sz w:val="28"/>
          <w:szCs w:val="28"/>
        </w:rPr>
        <w:t>-</w:t>
      </w:r>
      <w:r w:rsidRPr="00E30700">
        <w:rPr>
          <w:rFonts w:ascii="Times New Roman" w:hAnsi="Times New Roman" w:cs="Times New Roman"/>
          <w:sz w:val="28"/>
          <w:szCs w:val="28"/>
        </w:rPr>
        <w:t>политического союза, кампании которого в 1900-е и особенно в первой</w:t>
      </w:r>
      <w:r>
        <w:rPr>
          <w:rFonts w:ascii="Times New Roman" w:hAnsi="Times New Roman" w:cs="Times New Roman"/>
          <w:sz w:val="28"/>
          <w:szCs w:val="28"/>
        </w:rPr>
        <w:t xml:space="preserve"> </w:t>
      </w:r>
      <w:r w:rsidRPr="00E30700">
        <w:rPr>
          <w:rFonts w:ascii="Times New Roman" w:hAnsi="Times New Roman" w:cs="Times New Roman"/>
          <w:sz w:val="28"/>
          <w:szCs w:val="28"/>
        </w:rPr>
        <w:t>половине 1910-х гг. вызывали гораздо больше споров, чем деятельность всех</w:t>
      </w:r>
      <w:r>
        <w:rPr>
          <w:rFonts w:ascii="Times New Roman" w:hAnsi="Times New Roman" w:cs="Times New Roman"/>
          <w:sz w:val="28"/>
          <w:szCs w:val="28"/>
        </w:rPr>
        <w:t xml:space="preserve"> </w:t>
      </w:r>
      <w:r w:rsidRPr="00E30700">
        <w:rPr>
          <w:rFonts w:ascii="Times New Roman" w:hAnsi="Times New Roman" w:cs="Times New Roman"/>
          <w:sz w:val="28"/>
          <w:szCs w:val="28"/>
        </w:rPr>
        <w:t>остальных женских организаций.</w:t>
      </w:r>
      <w:r>
        <w:rPr>
          <w:rFonts w:ascii="Times New Roman" w:hAnsi="Times New Roman" w:cs="Times New Roman"/>
          <w:sz w:val="28"/>
          <w:szCs w:val="28"/>
        </w:rPr>
        <w:t xml:space="preserve"> </w:t>
      </w:r>
      <w:r w:rsidRPr="00E30700">
        <w:rPr>
          <w:rFonts w:ascii="Times New Roman" w:hAnsi="Times New Roman" w:cs="Times New Roman"/>
          <w:sz w:val="28"/>
          <w:szCs w:val="28"/>
        </w:rPr>
        <w:t>Деятельность Женского социально-политического союза с самого</w:t>
      </w:r>
      <w:r>
        <w:rPr>
          <w:rFonts w:ascii="Times New Roman" w:hAnsi="Times New Roman" w:cs="Times New Roman"/>
          <w:sz w:val="28"/>
          <w:szCs w:val="28"/>
        </w:rPr>
        <w:t xml:space="preserve"> </w:t>
      </w:r>
      <w:r w:rsidRPr="00E30700">
        <w:rPr>
          <w:rFonts w:ascii="Times New Roman" w:hAnsi="Times New Roman" w:cs="Times New Roman"/>
          <w:sz w:val="28"/>
          <w:szCs w:val="28"/>
        </w:rPr>
        <w:t>начала отождествлялась с радикальным крылом женского движения,</w:t>
      </w:r>
      <w:r>
        <w:rPr>
          <w:rFonts w:ascii="Times New Roman" w:hAnsi="Times New Roman" w:cs="Times New Roman"/>
          <w:sz w:val="28"/>
          <w:szCs w:val="28"/>
        </w:rPr>
        <w:t xml:space="preserve"> </w:t>
      </w:r>
      <w:r w:rsidRPr="00E30700">
        <w:rPr>
          <w:rFonts w:ascii="Times New Roman" w:hAnsi="Times New Roman" w:cs="Times New Roman"/>
          <w:sz w:val="28"/>
          <w:szCs w:val="28"/>
        </w:rPr>
        <w:t>поскольку союз всегда стоял на крайних непримиримых позициях, иногда</w:t>
      </w:r>
      <w:r>
        <w:rPr>
          <w:rFonts w:ascii="Times New Roman" w:hAnsi="Times New Roman" w:cs="Times New Roman"/>
          <w:sz w:val="28"/>
          <w:szCs w:val="28"/>
        </w:rPr>
        <w:t xml:space="preserve"> </w:t>
      </w:r>
      <w:r w:rsidRPr="00E30700">
        <w:rPr>
          <w:rFonts w:ascii="Times New Roman" w:hAnsi="Times New Roman" w:cs="Times New Roman"/>
          <w:sz w:val="28"/>
          <w:szCs w:val="28"/>
        </w:rPr>
        <w:t>переходящих границы разумного</w:t>
      </w:r>
      <w:r>
        <w:rPr>
          <w:rFonts w:ascii="Times New Roman" w:hAnsi="Times New Roman" w:cs="Times New Roman"/>
          <w:sz w:val="28"/>
          <w:szCs w:val="28"/>
        </w:rPr>
        <w:t xml:space="preserve">. </w:t>
      </w:r>
      <w:r w:rsidRPr="009E058C">
        <w:rPr>
          <w:rFonts w:ascii="Times New Roman" w:hAnsi="Times New Roman" w:cs="Times New Roman"/>
          <w:sz w:val="28"/>
          <w:szCs w:val="28"/>
        </w:rPr>
        <w:t>Как пишет Н.В. Новикова, «политическая группа, намеренно противопоставляющая себя обществу, традиционным нормам, оказывается жизнеспособной и деятельной главным образом благодаря самоотреч</w:t>
      </w:r>
      <w:r w:rsidRPr="00E30700">
        <w:rPr>
          <w:rFonts w:ascii="Times New Roman" w:hAnsi="Times New Roman" w:cs="Times New Roman"/>
          <w:sz w:val="28"/>
          <w:szCs w:val="28"/>
        </w:rPr>
        <w:t>енности, силе духа и воле к победе ее участников и в особенности ее лидеров»</w:t>
      </w:r>
      <w:r w:rsidRPr="00E30700">
        <w:rPr>
          <w:rStyle w:val="FootnoteReference"/>
          <w:rFonts w:ascii="Times New Roman" w:hAnsi="Times New Roman" w:cs="Times New Roman"/>
        </w:rPr>
        <w:footnoteReference w:id="41"/>
      </w:r>
      <w:r>
        <w:rPr>
          <w:rFonts w:ascii="Times New Roman" w:hAnsi="Times New Roman" w:cs="Times New Roman"/>
          <w:sz w:val="28"/>
          <w:szCs w:val="28"/>
        </w:rPr>
        <w:t xml:space="preserve">. </w:t>
      </w:r>
    </w:p>
    <w:p w:rsidR="008127D9" w:rsidRDefault="008127D9" w:rsidP="00C32F50">
      <w:pPr>
        <w:spacing w:after="0" w:line="360" w:lineRule="auto"/>
        <w:ind w:firstLine="709"/>
        <w:jc w:val="both"/>
        <w:rPr>
          <w:rFonts w:ascii="Times New Roman" w:hAnsi="Times New Roman" w:cs="Times New Roman"/>
          <w:sz w:val="28"/>
          <w:szCs w:val="28"/>
        </w:rPr>
      </w:pPr>
      <w:r w:rsidRPr="0096124D">
        <w:rPr>
          <w:rFonts w:ascii="Times New Roman" w:hAnsi="Times New Roman" w:cs="Times New Roman"/>
          <w:sz w:val="28"/>
          <w:szCs w:val="28"/>
        </w:rPr>
        <w:t>Одна из наиболее известных радикальных организаций в Великобритании было образовано по инициативе семьи Панкхерст. 10 октября 1903 года Эммелин Панкхерст вместе со своими дочерьми объявляет о созании новой женской организации.</w:t>
      </w:r>
      <w:r>
        <w:rPr>
          <w:rFonts w:ascii="Times New Roman" w:hAnsi="Times New Roman" w:cs="Times New Roman"/>
          <w:sz w:val="28"/>
          <w:szCs w:val="28"/>
        </w:rPr>
        <w:t xml:space="preserve"> </w:t>
      </w:r>
      <w:r w:rsidRPr="009E058C">
        <w:rPr>
          <w:rFonts w:ascii="Times New Roman" w:hAnsi="Times New Roman" w:cs="Times New Roman"/>
          <w:sz w:val="28"/>
          <w:szCs w:val="28"/>
        </w:rPr>
        <w:t>Было принято решение о</w:t>
      </w:r>
      <w:r>
        <w:rPr>
          <w:rFonts w:ascii="Times New Roman" w:hAnsi="Times New Roman" w:cs="Times New Roman"/>
          <w:sz w:val="28"/>
          <w:szCs w:val="28"/>
        </w:rPr>
        <w:t xml:space="preserve"> </w:t>
      </w:r>
      <w:r w:rsidRPr="009E058C">
        <w:rPr>
          <w:rFonts w:ascii="Times New Roman" w:hAnsi="Times New Roman" w:cs="Times New Roman"/>
          <w:sz w:val="28"/>
          <w:szCs w:val="28"/>
        </w:rPr>
        <w:t>формировании исключительно женской политически активной организации,</w:t>
      </w:r>
      <w:r>
        <w:rPr>
          <w:rFonts w:ascii="Times New Roman" w:hAnsi="Times New Roman" w:cs="Times New Roman"/>
          <w:sz w:val="28"/>
          <w:szCs w:val="28"/>
        </w:rPr>
        <w:t xml:space="preserve"> </w:t>
      </w:r>
      <w:r w:rsidRPr="009E058C">
        <w:rPr>
          <w:rFonts w:ascii="Times New Roman" w:hAnsi="Times New Roman" w:cs="Times New Roman"/>
          <w:sz w:val="28"/>
          <w:szCs w:val="28"/>
        </w:rPr>
        <w:t>свободной от классовых приоритетов и от поддержки любой из мужских</w:t>
      </w:r>
      <w:r>
        <w:rPr>
          <w:rFonts w:ascii="Times New Roman" w:hAnsi="Times New Roman" w:cs="Times New Roman"/>
          <w:sz w:val="28"/>
          <w:szCs w:val="28"/>
        </w:rPr>
        <w:t xml:space="preserve"> </w:t>
      </w:r>
      <w:r w:rsidRPr="009E058C">
        <w:rPr>
          <w:rFonts w:ascii="Times New Roman" w:hAnsi="Times New Roman" w:cs="Times New Roman"/>
          <w:sz w:val="28"/>
          <w:szCs w:val="28"/>
        </w:rPr>
        <w:t>партий. Главными девизами Женского социально-политического союза,</w:t>
      </w:r>
      <w:r>
        <w:rPr>
          <w:rFonts w:ascii="Times New Roman" w:hAnsi="Times New Roman" w:cs="Times New Roman"/>
          <w:sz w:val="28"/>
          <w:szCs w:val="28"/>
        </w:rPr>
        <w:t xml:space="preserve"> </w:t>
      </w:r>
      <w:r w:rsidRPr="009E058C">
        <w:rPr>
          <w:rFonts w:ascii="Times New Roman" w:hAnsi="Times New Roman" w:cs="Times New Roman"/>
          <w:sz w:val="28"/>
          <w:szCs w:val="28"/>
        </w:rPr>
        <w:t xml:space="preserve">красноречиво говорящими о его цели, были лозунги </w:t>
      </w:r>
      <w:r>
        <w:rPr>
          <w:rFonts w:ascii="Times New Roman" w:hAnsi="Times New Roman" w:cs="Times New Roman"/>
          <w:sz w:val="28"/>
          <w:szCs w:val="28"/>
        </w:rPr>
        <w:t xml:space="preserve">«Голоса для женщин» и «Дела, а не слова». </w:t>
      </w:r>
      <w:r w:rsidRPr="00A2101A">
        <w:rPr>
          <w:rFonts w:ascii="Times New Roman" w:hAnsi="Times New Roman" w:cs="Times New Roman"/>
          <w:sz w:val="28"/>
          <w:szCs w:val="28"/>
        </w:rPr>
        <w:t>Членство в союзе предоставлялось только лицам женского пола.</w:t>
      </w:r>
      <w:r>
        <w:rPr>
          <w:rFonts w:ascii="Times New Roman" w:hAnsi="Times New Roman" w:cs="Times New Roman"/>
          <w:sz w:val="28"/>
          <w:szCs w:val="28"/>
        </w:rPr>
        <w:t xml:space="preserve"> </w:t>
      </w:r>
      <w:r w:rsidRPr="00A2101A">
        <w:rPr>
          <w:rFonts w:ascii="Times New Roman" w:hAnsi="Times New Roman" w:cs="Times New Roman"/>
          <w:sz w:val="28"/>
          <w:szCs w:val="28"/>
        </w:rPr>
        <w:t>Методом ЖСПС должны были стать открытые акции: митинги, дебаты,</w:t>
      </w:r>
      <w:r>
        <w:rPr>
          <w:rFonts w:ascii="Times New Roman" w:hAnsi="Times New Roman" w:cs="Times New Roman"/>
          <w:sz w:val="28"/>
          <w:szCs w:val="28"/>
        </w:rPr>
        <w:t xml:space="preserve"> </w:t>
      </w:r>
      <w:r w:rsidRPr="00A2101A">
        <w:rPr>
          <w:rFonts w:ascii="Times New Roman" w:hAnsi="Times New Roman" w:cs="Times New Roman"/>
          <w:sz w:val="28"/>
          <w:szCs w:val="28"/>
        </w:rPr>
        <w:t>демонстрации, листовки, письма в газеты, делегации. В течение первых двух</w:t>
      </w:r>
      <w:r>
        <w:rPr>
          <w:rFonts w:ascii="Times New Roman" w:hAnsi="Times New Roman" w:cs="Times New Roman"/>
          <w:sz w:val="28"/>
          <w:szCs w:val="28"/>
        </w:rPr>
        <w:t xml:space="preserve"> </w:t>
      </w:r>
      <w:r w:rsidRPr="00A2101A">
        <w:rPr>
          <w:rFonts w:ascii="Times New Roman" w:hAnsi="Times New Roman" w:cs="Times New Roman"/>
          <w:sz w:val="28"/>
          <w:szCs w:val="28"/>
        </w:rPr>
        <w:t xml:space="preserve">лет своего существования ЖСПС был малоизвестен и непопулярен. </w:t>
      </w:r>
      <w:r>
        <w:rPr>
          <w:rFonts w:ascii="Times New Roman" w:hAnsi="Times New Roman" w:cs="Times New Roman"/>
          <w:sz w:val="28"/>
          <w:szCs w:val="28"/>
        </w:rPr>
        <w:t>Организация имела слабое представление о том какими способами воздействовать на правительство и общественное мнение.</w:t>
      </w:r>
      <w:r w:rsidRPr="00A2101A">
        <w:rPr>
          <w:rFonts w:ascii="Times New Roman" w:hAnsi="Times New Roman" w:cs="Times New Roman"/>
          <w:sz w:val="28"/>
          <w:szCs w:val="28"/>
        </w:rPr>
        <w:t xml:space="preserve"> </w:t>
      </w:r>
    </w:p>
    <w:p w:rsidR="008127D9" w:rsidRDefault="008127D9" w:rsidP="00C32F50">
      <w:pPr>
        <w:spacing w:after="0" w:line="360" w:lineRule="auto"/>
        <w:ind w:firstLine="709"/>
        <w:jc w:val="both"/>
        <w:rPr>
          <w:rFonts w:ascii="Times New Roman" w:hAnsi="Times New Roman" w:cs="Times New Roman"/>
          <w:sz w:val="28"/>
          <w:szCs w:val="28"/>
        </w:rPr>
      </w:pPr>
      <w:r w:rsidRPr="00A2101A">
        <w:rPr>
          <w:rFonts w:ascii="Times New Roman" w:hAnsi="Times New Roman" w:cs="Times New Roman"/>
          <w:sz w:val="28"/>
          <w:szCs w:val="28"/>
        </w:rPr>
        <w:t>Ситуация изменилась лишь в 1905 г., когда случай помог участницам</w:t>
      </w:r>
      <w:r>
        <w:rPr>
          <w:rFonts w:ascii="Times New Roman" w:hAnsi="Times New Roman" w:cs="Times New Roman"/>
          <w:sz w:val="28"/>
          <w:szCs w:val="28"/>
        </w:rPr>
        <w:t xml:space="preserve"> </w:t>
      </w:r>
      <w:r w:rsidRPr="00A2101A">
        <w:rPr>
          <w:rFonts w:ascii="Times New Roman" w:hAnsi="Times New Roman" w:cs="Times New Roman"/>
          <w:sz w:val="28"/>
          <w:szCs w:val="28"/>
        </w:rPr>
        <w:t>движения найти свою стратегию.</w:t>
      </w:r>
      <w:r>
        <w:rPr>
          <w:rFonts w:ascii="Times New Roman" w:hAnsi="Times New Roman" w:cs="Times New Roman"/>
          <w:sz w:val="28"/>
          <w:szCs w:val="28"/>
        </w:rPr>
        <w:t xml:space="preserve"> В октябре 1905 года на политическом собрании в Манчестере </w:t>
      </w:r>
      <w:r w:rsidRPr="00B37C49">
        <w:rPr>
          <w:rFonts w:ascii="Times New Roman" w:hAnsi="Times New Roman" w:cs="Times New Roman"/>
          <w:sz w:val="28"/>
          <w:szCs w:val="28"/>
        </w:rPr>
        <w:t xml:space="preserve">Кристабель Панкхерст и ее подруга Энни Кенни начали громко выражать своё недовольство, тем, что любые вопросы об отношении либералов к </w:t>
      </w:r>
      <w:r>
        <w:rPr>
          <w:rFonts w:ascii="Times New Roman" w:hAnsi="Times New Roman" w:cs="Times New Roman"/>
          <w:sz w:val="28"/>
          <w:szCs w:val="28"/>
        </w:rPr>
        <w:t>женскому движению</w:t>
      </w:r>
      <w:r w:rsidRPr="00B37C49">
        <w:rPr>
          <w:rFonts w:ascii="Times New Roman" w:hAnsi="Times New Roman" w:cs="Times New Roman"/>
          <w:sz w:val="28"/>
          <w:szCs w:val="28"/>
        </w:rPr>
        <w:t xml:space="preserve"> игнорировались.</w:t>
      </w:r>
      <w:r>
        <w:rPr>
          <w:rFonts w:ascii="Times New Roman" w:hAnsi="Times New Roman" w:cs="Times New Roman"/>
          <w:sz w:val="28"/>
          <w:szCs w:val="28"/>
        </w:rPr>
        <w:t xml:space="preserve"> В итоге женщины попали под арест. </w:t>
      </w:r>
      <w:r w:rsidRPr="00B37C49">
        <w:rPr>
          <w:rFonts w:ascii="Times New Roman" w:hAnsi="Times New Roman" w:cs="Times New Roman"/>
          <w:sz w:val="28"/>
          <w:szCs w:val="28"/>
        </w:rPr>
        <w:t>Событие вызвало необычайный отклик в британской прессе, которая</w:t>
      </w:r>
      <w:r>
        <w:rPr>
          <w:rFonts w:ascii="Times New Roman" w:hAnsi="Times New Roman" w:cs="Times New Roman"/>
          <w:sz w:val="28"/>
          <w:szCs w:val="28"/>
        </w:rPr>
        <w:t xml:space="preserve"> </w:t>
      </w:r>
      <w:r w:rsidRPr="00B37C49">
        <w:rPr>
          <w:rFonts w:ascii="Times New Roman" w:hAnsi="Times New Roman" w:cs="Times New Roman"/>
          <w:sz w:val="28"/>
          <w:szCs w:val="28"/>
        </w:rPr>
        <w:t>выпустила статьи, критикующие поведение Энни и Кристабель, но в течение</w:t>
      </w:r>
      <w:r>
        <w:rPr>
          <w:rFonts w:ascii="Times New Roman" w:hAnsi="Times New Roman" w:cs="Times New Roman"/>
          <w:sz w:val="28"/>
          <w:szCs w:val="28"/>
        </w:rPr>
        <w:t xml:space="preserve"> </w:t>
      </w:r>
      <w:r w:rsidRPr="00B37C49">
        <w:rPr>
          <w:rFonts w:ascii="Times New Roman" w:hAnsi="Times New Roman" w:cs="Times New Roman"/>
          <w:sz w:val="28"/>
          <w:szCs w:val="28"/>
        </w:rPr>
        <w:t>следуюшей недели пришло множество писем от читателей со словами</w:t>
      </w:r>
      <w:r>
        <w:rPr>
          <w:rFonts w:ascii="Times New Roman" w:hAnsi="Times New Roman" w:cs="Times New Roman"/>
          <w:sz w:val="28"/>
          <w:szCs w:val="28"/>
        </w:rPr>
        <w:t xml:space="preserve"> </w:t>
      </w:r>
      <w:r w:rsidRPr="00B37C49">
        <w:rPr>
          <w:rFonts w:ascii="Times New Roman" w:hAnsi="Times New Roman" w:cs="Times New Roman"/>
          <w:sz w:val="28"/>
          <w:szCs w:val="28"/>
        </w:rPr>
        <w:t>одобрения. Таким образом, это событие</w:t>
      </w:r>
      <w:r>
        <w:rPr>
          <w:rFonts w:ascii="Times New Roman" w:hAnsi="Times New Roman" w:cs="Times New Roman"/>
          <w:sz w:val="28"/>
          <w:szCs w:val="28"/>
        </w:rPr>
        <w:t xml:space="preserve"> стало своеобразной рекламой женскому движению, к тому же первой в его истории</w:t>
      </w:r>
      <w:r w:rsidRPr="00D0325B">
        <w:rPr>
          <w:sz w:val="28"/>
          <w:szCs w:val="28"/>
          <w:vertAlign w:val="superscript"/>
        </w:rPr>
        <w:footnoteReference w:id="42"/>
      </w:r>
      <w:r>
        <w:rPr>
          <w:rFonts w:ascii="Times New Roman" w:hAnsi="Times New Roman" w:cs="Times New Roman"/>
          <w:sz w:val="28"/>
          <w:szCs w:val="28"/>
        </w:rPr>
        <w:t>.</w:t>
      </w:r>
      <w:r w:rsidRPr="00594D6B">
        <w:rPr>
          <w:rFonts w:ascii="Times New Roman" w:hAnsi="Times New Roman" w:cs="Times New Roman"/>
          <w:sz w:val="28"/>
          <w:szCs w:val="28"/>
        </w:rPr>
        <w:t xml:space="preserve"> К моменту основания штаба в Лондоне суфражетки сформулировали основные идейные установки и принципы новой тактики.</w:t>
      </w:r>
      <w:r>
        <w:rPr>
          <w:rFonts w:ascii="Times New Roman" w:hAnsi="Times New Roman" w:cs="Times New Roman"/>
          <w:sz w:val="24"/>
          <w:szCs w:val="24"/>
        </w:rPr>
        <w:t xml:space="preserve"> </w:t>
      </w:r>
      <w:r w:rsidRPr="00B37C49">
        <w:rPr>
          <w:rFonts w:ascii="Times New Roman" w:hAnsi="Times New Roman" w:cs="Times New Roman"/>
          <w:sz w:val="28"/>
          <w:szCs w:val="28"/>
        </w:rPr>
        <w:t>Женский социально-политический союз выступал с требованием</w:t>
      </w:r>
      <w:r>
        <w:rPr>
          <w:rFonts w:ascii="Times New Roman" w:hAnsi="Times New Roman" w:cs="Times New Roman"/>
          <w:sz w:val="24"/>
          <w:szCs w:val="24"/>
        </w:rPr>
        <w:t xml:space="preserve"> </w:t>
      </w:r>
      <w:r w:rsidRPr="00B37C49">
        <w:rPr>
          <w:rFonts w:ascii="Times New Roman" w:hAnsi="Times New Roman" w:cs="Times New Roman"/>
          <w:sz w:val="28"/>
          <w:szCs w:val="28"/>
        </w:rPr>
        <w:t>предоставления женщинам политических прав на тех же условиях, на</w:t>
      </w:r>
      <w:r>
        <w:rPr>
          <w:rFonts w:ascii="Times New Roman" w:hAnsi="Times New Roman" w:cs="Times New Roman"/>
          <w:sz w:val="24"/>
          <w:szCs w:val="24"/>
        </w:rPr>
        <w:t xml:space="preserve"> </w:t>
      </w:r>
      <w:r w:rsidRPr="00B37C49">
        <w:rPr>
          <w:rFonts w:ascii="Times New Roman" w:hAnsi="Times New Roman" w:cs="Times New Roman"/>
          <w:sz w:val="28"/>
          <w:szCs w:val="28"/>
        </w:rPr>
        <w:t>которых ими пользовались мужчин</w:t>
      </w:r>
      <w:r>
        <w:rPr>
          <w:rFonts w:ascii="Times New Roman" w:hAnsi="Times New Roman" w:cs="Times New Roman"/>
          <w:sz w:val="28"/>
          <w:szCs w:val="28"/>
        </w:rPr>
        <w:t>ы.</w:t>
      </w:r>
      <w:r>
        <w:rPr>
          <w:rFonts w:ascii="Times New Roman" w:hAnsi="Times New Roman" w:cs="Times New Roman"/>
          <w:sz w:val="24"/>
          <w:szCs w:val="24"/>
        </w:rPr>
        <w:t xml:space="preserve"> </w:t>
      </w:r>
      <w:r>
        <w:rPr>
          <w:rFonts w:ascii="Times New Roman" w:hAnsi="Times New Roman" w:cs="Times New Roman"/>
          <w:sz w:val="28"/>
          <w:szCs w:val="28"/>
        </w:rPr>
        <w:t>Ключевым пунктом в тактике союз</w:t>
      </w:r>
      <w:r w:rsidRPr="00B37C49">
        <w:rPr>
          <w:rFonts w:ascii="Times New Roman" w:hAnsi="Times New Roman" w:cs="Times New Roman"/>
          <w:sz w:val="28"/>
          <w:szCs w:val="28"/>
        </w:rPr>
        <w:t>а стала атака на правительство,</w:t>
      </w:r>
      <w:r>
        <w:rPr>
          <w:rFonts w:ascii="Times New Roman" w:hAnsi="Times New Roman" w:cs="Times New Roman"/>
          <w:sz w:val="24"/>
          <w:szCs w:val="24"/>
        </w:rPr>
        <w:t xml:space="preserve"> </w:t>
      </w:r>
      <w:r w:rsidRPr="00B37C49">
        <w:rPr>
          <w:rFonts w:ascii="Times New Roman" w:hAnsi="Times New Roman" w:cs="Times New Roman"/>
          <w:sz w:val="28"/>
          <w:szCs w:val="28"/>
        </w:rPr>
        <w:t>осу</w:t>
      </w:r>
      <w:r>
        <w:rPr>
          <w:rFonts w:ascii="Times New Roman" w:hAnsi="Times New Roman" w:cs="Times New Roman"/>
          <w:sz w:val="28"/>
          <w:szCs w:val="28"/>
        </w:rPr>
        <w:t>ществлявшаяся в самых различными способами: демонстрациями, срывами политических собраний, попытками лично вручить петиции премьер-министр, что часто приводило к стычкам с полицией.</w:t>
      </w:r>
    </w:p>
    <w:p w:rsidR="008127D9" w:rsidRPr="00883A73" w:rsidRDefault="008127D9" w:rsidP="00C32F50">
      <w:pPr>
        <w:spacing w:after="0" w:line="360" w:lineRule="auto"/>
        <w:ind w:firstLine="709"/>
        <w:jc w:val="both"/>
        <w:rPr>
          <w:rFonts w:ascii="Times New Roman" w:hAnsi="Times New Roman" w:cs="Times New Roman"/>
          <w:sz w:val="28"/>
          <w:szCs w:val="28"/>
        </w:rPr>
      </w:pPr>
      <w:r w:rsidRPr="00594D6B">
        <w:rPr>
          <w:rFonts w:ascii="Times New Roman" w:hAnsi="Times New Roman" w:cs="Times New Roman"/>
          <w:sz w:val="28"/>
          <w:szCs w:val="28"/>
        </w:rPr>
        <w:t>Поскольку правительство не выражало готовности</w:t>
      </w:r>
      <w:r w:rsidRPr="00883A73">
        <w:rPr>
          <w:rFonts w:ascii="Times New Roman" w:hAnsi="Times New Roman" w:cs="Times New Roman"/>
          <w:sz w:val="28"/>
          <w:szCs w:val="28"/>
        </w:rPr>
        <w:t xml:space="preserve"> удовлетворять</w:t>
      </w:r>
      <w:r>
        <w:rPr>
          <w:rFonts w:ascii="Times New Roman" w:hAnsi="Times New Roman" w:cs="Times New Roman"/>
          <w:sz w:val="28"/>
          <w:szCs w:val="28"/>
        </w:rPr>
        <w:t xml:space="preserve"> </w:t>
      </w:r>
      <w:r w:rsidRPr="00883A73">
        <w:rPr>
          <w:rFonts w:ascii="Times New Roman" w:hAnsi="Times New Roman" w:cs="Times New Roman"/>
          <w:sz w:val="28"/>
          <w:szCs w:val="28"/>
        </w:rPr>
        <w:t>требования участниц женского движения, после провала в 1910 г. Билля</w:t>
      </w:r>
      <w:r>
        <w:rPr>
          <w:rFonts w:ascii="Times New Roman" w:hAnsi="Times New Roman" w:cs="Times New Roman"/>
          <w:sz w:val="28"/>
          <w:szCs w:val="28"/>
        </w:rPr>
        <w:t xml:space="preserve"> </w:t>
      </w:r>
      <w:r w:rsidRPr="00883A73">
        <w:rPr>
          <w:rFonts w:ascii="Times New Roman" w:hAnsi="Times New Roman" w:cs="Times New Roman"/>
          <w:sz w:val="28"/>
          <w:szCs w:val="28"/>
        </w:rPr>
        <w:t>примирения борьба суфражеток приобретает еще более воинственный</w:t>
      </w:r>
      <w:r>
        <w:rPr>
          <w:rFonts w:ascii="Times New Roman" w:hAnsi="Times New Roman" w:cs="Times New Roman"/>
          <w:sz w:val="28"/>
          <w:szCs w:val="28"/>
        </w:rPr>
        <w:t xml:space="preserve"> </w:t>
      </w:r>
      <w:r w:rsidRPr="00883A73">
        <w:rPr>
          <w:rFonts w:ascii="Times New Roman" w:hAnsi="Times New Roman" w:cs="Times New Roman"/>
          <w:sz w:val="28"/>
          <w:szCs w:val="28"/>
        </w:rPr>
        <w:t>характер, начались поджоги домов, битье стекол и другие милитантские</w:t>
      </w:r>
      <w:r>
        <w:rPr>
          <w:rFonts w:ascii="Times New Roman" w:hAnsi="Times New Roman" w:cs="Times New Roman"/>
          <w:sz w:val="28"/>
          <w:szCs w:val="28"/>
        </w:rPr>
        <w:t xml:space="preserve"> </w:t>
      </w:r>
      <w:r w:rsidRPr="00883A73">
        <w:rPr>
          <w:rFonts w:ascii="Times New Roman" w:hAnsi="Times New Roman" w:cs="Times New Roman"/>
          <w:sz w:val="28"/>
          <w:szCs w:val="28"/>
        </w:rPr>
        <w:t>акции. Однако, несмотря на призывы к «женской рево</w:t>
      </w:r>
      <w:r>
        <w:rPr>
          <w:rFonts w:ascii="Times New Roman" w:hAnsi="Times New Roman" w:cs="Times New Roman"/>
          <w:sz w:val="28"/>
          <w:szCs w:val="28"/>
        </w:rPr>
        <w:t>л</w:t>
      </w:r>
      <w:r w:rsidRPr="00883A73">
        <w:rPr>
          <w:rFonts w:ascii="Times New Roman" w:hAnsi="Times New Roman" w:cs="Times New Roman"/>
          <w:sz w:val="28"/>
          <w:szCs w:val="28"/>
        </w:rPr>
        <w:t>юции» и воинственные акции, руководители Женского союза придерживались строгого правила использовать физическое насилие лишь против собственности, но ни в коем случае не против жизни. Одна суфражетка вспоминала в 1965 г.: «Миссис Панкхерст давала нам строгие приказы по поводу пожаров: ни кошка, ни канарейка не должны были погибнуть, ни одна жизнь не должна была пострадать; нам разрешалось отдавать только свои жизни»</w:t>
      </w:r>
      <w:r w:rsidRPr="00883A73">
        <w:rPr>
          <w:rStyle w:val="FootnoteReference"/>
          <w:rFonts w:ascii="Times New Roman" w:hAnsi="Times New Roman" w:cs="Times New Roman"/>
          <w:sz w:val="24"/>
          <w:szCs w:val="24"/>
        </w:rPr>
        <w:footnoteReference w:id="43"/>
      </w:r>
      <w:r w:rsidRPr="00883A73">
        <w:rPr>
          <w:rFonts w:ascii="Times New Roman" w:hAnsi="Times New Roman" w:cs="Times New Roman"/>
          <w:sz w:val="28"/>
          <w:szCs w:val="28"/>
        </w:rPr>
        <w:t>.</w:t>
      </w:r>
      <w:r>
        <w:rPr>
          <w:rFonts w:ascii="Times New Roman" w:hAnsi="Times New Roman" w:cs="Times New Roman"/>
          <w:sz w:val="28"/>
          <w:szCs w:val="28"/>
        </w:rPr>
        <w:t xml:space="preserve"> </w:t>
      </w:r>
    </w:p>
    <w:p w:rsidR="008127D9" w:rsidRDefault="008127D9" w:rsidP="00C32F50">
      <w:pPr>
        <w:spacing w:after="0" w:line="360" w:lineRule="auto"/>
        <w:ind w:firstLine="709"/>
        <w:jc w:val="both"/>
        <w:rPr>
          <w:rFonts w:ascii="Times New Roman" w:hAnsi="Times New Roman" w:cs="Times New Roman"/>
          <w:sz w:val="28"/>
          <w:szCs w:val="28"/>
        </w:rPr>
      </w:pPr>
      <w:r w:rsidRPr="00A96BE7">
        <w:rPr>
          <w:rFonts w:ascii="Times New Roman" w:hAnsi="Times New Roman" w:cs="Times New Roman"/>
          <w:sz w:val="28"/>
          <w:szCs w:val="28"/>
        </w:rPr>
        <w:t>Прямым результатом противозаконных акций суфражеток стали</w:t>
      </w:r>
      <w:r>
        <w:rPr>
          <w:rFonts w:ascii="Times New Roman" w:hAnsi="Times New Roman" w:cs="Times New Roman"/>
          <w:sz w:val="28"/>
          <w:szCs w:val="28"/>
        </w:rPr>
        <w:t xml:space="preserve"> </w:t>
      </w:r>
      <w:r w:rsidRPr="00A96BE7">
        <w:rPr>
          <w:rFonts w:ascii="Times New Roman" w:hAnsi="Times New Roman" w:cs="Times New Roman"/>
          <w:sz w:val="28"/>
          <w:szCs w:val="28"/>
        </w:rPr>
        <w:t>участившиеся и ужесточившиеся судебные преследования активисток</w:t>
      </w:r>
      <w:r>
        <w:rPr>
          <w:rFonts w:ascii="Times New Roman" w:hAnsi="Times New Roman" w:cs="Times New Roman"/>
          <w:sz w:val="28"/>
          <w:szCs w:val="28"/>
        </w:rPr>
        <w:t xml:space="preserve"> </w:t>
      </w:r>
      <w:r w:rsidRPr="00A96BE7">
        <w:rPr>
          <w:rFonts w:ascii="Times New Roman" w:hAnsi="Times New Roman" w:cs="Times New Roman"/>
          <w:sz w:val="28"/>
          <w:szCs w:val="28"/>
        </w:rPr>
        <w:t xml:space="preserve">движения. </w:t>
      </w:r>
      <w:r>
        <w:rPr>
          <w:rFonts w:ascii="Times New Roman" w:hAnsi="Times New Roman" w:cs="Times New Roman"/>
          <w:sz w:val="28"/>
          <w:szCs w:val="28"/>
        </w:rPr>
        <w:t xml:space="preserve">Изначально нарушительниц задерживали ненадолго, но женщины становились всё активнее, что привело к ужесточению репрессий. </w:t>
      </w:r>
      <w:r w:rsidRPr="00A96BE7">
        <w:rPr>
          <w:rFonts w:ascii="Times New Roman" w:hAnsi="Times New Roman" w:cs="Times New Roman"/>
          <w:sz w:val="28"/>
          <w:szCs w:val="28"/>
        </w:rPr>
        <w:t>С 1905 г. до начала первой мировой</w:t>
      </w:r>
      <w:r>
        <w:rPr>
          <w:rFonts w:ascii="Times New Roman" w:hAnsi="Times New Roman" w:cs="Times New Roman"/>
          <w:sz w:val="28"/>
          <w:szCs w:val="28"/>
        </w:rPr>
        <w:t xml:space="preserve"> </w:t>
      </w:r>
      <w:r w:rsidRPr="00A96BE7">
        <w:rPr>
          <w:rFonts w:ascii="Times New Roman" w:hAnsi="Times New Roman" w:cs="Times New Roman"/>
          <w:sz w:val="28"/>
          <w:szCs w:val="28"/>
        </w:rPr>
        <w:t>войны в августе 1914 г. в тюрьме оказались около тысячи женщин,</w:t>
      </w:r>
      <w:r>
        <w:rPr>
          <w:rFonts w:ascii="Times New Roman" w:hAnsi="Times New Roman" w:cs="Times New Roman"/>
          <w:sz w:val="28"/>
          <w:szCs w:val="28"/>
        </w:rPr>
        <w:t xml:space="preserve"> </w:t>
      </w:r>
      <w:r w:rsidRPr="00A96BE7">
        <w:rPr>
          <w:rFonts w:ascii="Times New Roman" w:hAnsi="Times New Roman" w:cs="Times New Roman"/>
          <w:sz w:val="28"/>
          <w:szCs w:val="28"/>
        </w:rPr>
        <w:t>пострадавших за свой убеждения.</w:t>
      </w:r>
      <w:r>
        <w:rPr>
          <w:rFonts w:ascii="Times New Roman" w:hAnsi="Times New Roman" w:cs="Times New Roman"/>
          <w:sz w:val="28"/>
          <w:szCs w:val="28"/>
        </w:rPr>
        <w:t xml:space="preserve"> </w:t>
      </w:r>
      <w:r w:rsidRPr="00A96BE7">
        <w:rPr>
          <w:rFonts w:ascii="Times New Roman" w:hAnsi="Times New Roman" w:cs="Times New Roman"/>
          <w:sz w:val="28"/>
          <w:szCs w:val="28"/>
        </w:rPr>
        <w:t>Многие суфражетки, оказавшиеся за решеткой, объявили голодовку,</w:t>
      </w:r>
      <w:r>
        <w:rPr>
          <w:rFonts w:ascii="Times New Roman" w:hAnsi="Times New Roman" w:cs="Times New Roman"/>
          <w:sz w:val="28"/>
          <w:szCs w:val="28"/>
        </w:rPr>
        <w:t xml:space="preserve"> </w:t>
      </w:r>
      <w:r w:rsidRPr="00A96BE7">
        <w:rPr>
          <w:rFonts w:ascii="Times New Roman" w:hAnsi="Times New Roman" w:cs="Times New Roman"/>
          <w:sz w:val="28"/>
          <w:szCs w:val="28"/>
        </w:rPr>
        <w:t>протестуя против несправедливого ареста и стремясь в то же время привлечь</w:t>
      </w:r>
      <w:r>
        <w:rPr>
          <w:rFonts w:ascii="Times New Roman" w:hAnsi="Times New Roman" w:cs="Times New Roman"/>
          <w:sz w:val="28"/>
          <w:szCs w:val="28"/>
        </w:rPr>
        <w:t xml:space="preserve"> </w:t>
      </w:r>
      <w:r w:rsidRPr="00A96BE7">
        <w:rPr>
          <w:rFonts w:ascii="Times New Roman" w:hAnsi="Times New Roman" w:cs="Times New Roman"/>
          <w:sz w:val="28"/>
          <w:szCs w:val="28"/>
        </w:rPr>
        <w:t>внимание общественности.</w:t>
      </w:r>
      <w:r>
        <w:rPr>
          <w:rFonts w:ascii="Times New Roman" w:hAnsi="Times New Roman" w:cs="Times New Roman"/>
          <w:sz w:val="28"/>
          <w:szCs w:val="28"/>
        </w:rPr>
        <w:t xml:space="preserve"> С </w:t>
      </w:r>
      <w:r w:rsidRPr="00A96BE7">
        <w:rPr>
          <w:rFonts w:ascii="Times New Roman" w:hAnsi="Times New Roman" w:cs="Times New Roman"/>
          <w:sz w:val="28"/>
          <w:szCs w:val="28"/>
        </w:rPr>
        <w:t>течением времени движение постепенно двигалось в сторону</w:t>
      </w:r>
      <w:r>
        <w:rPr>
          <w:rFonts w:ascii="Times New Roman" w:hAnsi="Times New Roman" w:cs="Times New Roman"/>
          <w:sz w:val="28"/>
          <w:szCs w:val="28"/>
        </w:rPr>
        <w:t xml:space="preserve"> </w:t>
      </w:r>
      <w:r w:rsidRPr="00A96BE7">
        <w:rPr>
          <w:rFonts w:ascii="Times New Roman" w:hAnsi="Times New Roman" w:cs="Times New Roman"/>
          <w:sz w:val="28"/>
          <w:szCs w:val="28"/>
        </w:rPr>
        <w:t xml:space="preserve">открытого терроризма, что привело </w:t>
      </w:r>
      <w:r>
        <w:rPr>
          <w:rFonts w:ascii="Times New Roman" w:hAnsi="Times New Roman" w:cs="Times New Roman"/>
          <w:sz w:val="28"/>
          <w:szCs w:val="28"/>
        </w:rPr>
        <w:t>ослаблению доверия к союзу со стороны общественности.</w:t>
      </w:r>
      <w:r w:rsidRPr="00A96BE7">
        <w:rPr>
          <w:rFonts w:ascii="Times New Roman" w:hAnsi="Times New Roman" w:cs="Times New Roman"/>
          <w:sz w:val="28"/>
          <w:szCs w:val="28"/>
        </w:rPr>
        <w:t xml:space="preserve"> Как утверждает Джун Пурвис,</w:t>
      </w:r>
      <w:r>
        <w:rPr>
          <w:rFonts w:ascii="Times New Roman" w:hAnsi="Times New Roman" w:cs="Times New Roman"/>
          <w:sz w:val="28"/>
          <w:szCs w:val="28"/>
        </w:rPr>
        <w:t xml:space="preserve"> </w:t>
      </w:r>
      <w:r w:rsidRPr="00A96BE7">
        <w:rPr>
          <w:rFonts w:ascii="Times New Roman" w:hAnsi="Times New Roman" w:cs="Times New Roman"/>
          <w:sz w:val="28"/>
          <w:szCs w:val="28"/>
        </w:rPr>
        <w:t xml:space="preserve">хотя </w:t>
      </w:r>
      <w:r>
        <w:rPr>
          <w:rFonts w:ascii="Times New Roman" w:hAnsi="Times New Roman" w:cs="Times New Roman"/>
          <w:sz w:val="28"/>
          <w:szCs w:val="28"/>
        </w:rPr>
        <w:t>«</w:t>
      </w:r>
      <w:r w:rsidRPr="00A96BE7">
        <w:rPr>
          <w:rFonts w:ascii="Times New Roman" w:hAnsi="Times New Roman" w:cs="Times New Roman"/>
          <w:sz w:val="28"/>
          <w:szCs w:val="28"/>
        </w:rPr>
        <w:t>суфражетки  использовали насилие лишь в относительно</w:t>
      </w:r>
      <w:r>
        <w:rPr>
          <w:rFonts w:ascii="Times New Roman" w:hAnsi="Times New Roman" w:cs="Times New Roman"/>
          <w:sz w:val="28"/>
          <w:szCs w:val="28"/>
        </w:rPr>
        <w:t xml:space="preserve"> </w:t>
      </w:r>
      <w:r w:rsidRPr="00A96BE7">
        <w:rPr>
          <w:rFonts w:ascii="Times New Roman" w:hAnsi="Times New Roman" w:cs="Times New Roman"/>
          <w:sz w:val="28"/>
          <w:szCs w:val="28"/>
        </w:rPr>
        <w:t>короткий период, это привело к огромному упадку в общественном доверии</w:t>
      </w:r>
      <w:r>
        <w:rPr>
          <w:rFonts w:ascii="Times New Roman" w:hAnsi="Times New Roman" w:cs="Times New Roman"/>
          <w:sz w:val="28"/>
          <w:szCs w:val="28"/>
        </w:rPr>
        <w:t xml:space="preserve"> </w:t>
      </w:r>
      <w:r w:rsidRPr="00A96BE7">
        <w:rPr>
          <w:rFonts w:ascii="Times New Roman" w:hAnsi="Times New Roman" w:cs="Times New Roman"/>
          <w:sz w:val="28"/>
          <w:szCs w:val="28"/>
        </w:rPr>
        <w:t xml:space="preserve">и было как раз вовремя остановлено началом первой мировой </w:t>
      </w:r>
      <w:r>
        <w:rPr>
          <w:rFonts w:ascii="Times New Roman" w:hAnsi="Times New Roman" w:cs="Times New Roman"/>
          <w:sz w:val="28"/>
          <w:szCs w:val="28"/>
        </w:rPr>
        <w:t>войны»</w:t>
      </w:r>
      <w:r w:rsidRPr="00411CAD">
        <w:rPr>
          <w:rStyle w:val="FootnoteReference"/>
          <w:sz w:val="24"/>
          <w:szCs w:val="24"/>
        </w:rPr>
        <w:footnoteReference w:id="44"/>
      </w:r>
      <w:r>
        <w:rPr>
          <w:rFonts w:ascii="Times New Roman" w:hAnsi="Times New Roman" w:cs="Times New Roman"/>
          <w:sz w:val="28"/>
          <w:szCs w:val="28"/>
        </w:rPr>
        <w:t>.</w:t>
      </w:r>
    </w:p>
    <w:p w:rsidR="008127D9" w:rsidRPr="005324B8" w:rsidRDefault="008127D9" w:rsidP="00C32F50">
      <w:pPr>
        <w:spacing w:after="0" w:line="360" w:lineRule="auto"/>
        <w:ind w:firstLine="709"/>
        <w:jc w:val="both"/>
        <w:rPr>
          <w:rFonts w:ascii="Times New Roman" w:hAnsi="Times New Roman" w:cs="Times New Roman"/>
          <w:sz w:val="28"/>
          <w:szCs w:val="28"/>
        </w:rPr>
      </w:pPr>
      <w:r w:rsidRPr="00CF0D04">
        <w:rPr>
          <w:rFonts w:ascii="Times New Roman" w:hAnsi="Times New Roman" w:cs="Times New Roman"/>
          <w:sz w:val="28"/>
          <w:szCs w:val="28"/>
        </w:rPr>
        <w:t>Более полное представление о методах, используемыми суфражетками, дает конституция Женского союза (1909 г.), излагающ</w:t>
      </w:r>
      <w:r>
        <w:rPr>
          <w:rFonts w:ascii="Times New Roman" w:hAnsi="Times New Roman" w:cs="Times New Roman"/>
          <w:sz w:val="28"/>
          <w:szCs w:val="28"/>
        </w:rPr>
        <w:t>ая принципы их действий.</w:t>
      </w:r>
    </w:p>
    <w:p w:rsidR="008127D9" w:rsidRPr="00C32F50" w:rsidRDefault="008127D9" w:rsidP="00C32F50">
      <w:pPr>
        <w:pStyle w:val="ListParagraph"/>
        <w:numPr>
          <w:ilvl w:val="0"/>
          <w:numId w:val="3"/>
        </w:numPr>
        <w:spacing w:line="360" w:lineRule="auto"/>
        <w:jc w:val="both"/>
        <w:rPr>
          <w:rFonts w:ascii="Times New Roman" w:hAnsi="Times New Roman" w:cs="Times New Roman"/>
          <w:sz w:val="28"/>
          <w:szCs w:val="28"/>
        </w:rPr>
      </w:pPr>
      <w:r w:rsidRPr="00C32F50">
        <w:rPr>
          <w:rFonts w:ascii="Times New Roman" w:hAnsi="Times New Roman" w:cs="Times New Roman"/>
          <w:sz w:val="28"/>
          <w:szCs w:val="28"/>
        </w:rPr>
        <w:t>Действия, полностью независящие от всех политических партий</w:t>
      </w:r>
    </w:p>
    <w:p w:rsidR="008127D9" w:rsidRPr="00CF0D04" w:rsidRDefault="008127D9" w:rsidP="005324B8">
      <w:pPr>
        <w:pStyle w:val="ListParagraph"/>
        <w:numPr>
          <w:ilvl w:val="0"/>
          <w:numId w:val="3"/>
        </w:numPr>
        <w:spacing w:line="360" w:lineRule="auto"/>
        <w:jc w:val="both"/>
        <w:rPr>
          <w:rFonts w:ascii="Times New Roman" w:hAnsi="Times New Roman" w:cs="Times New Roman"/>
          <w:sz w:val="28"/>
          <w:szCs w:val="28"/>
        </w:rPr>
      </w:pPr>
      <w:r w:rsidRPr="00CF0D04">
        <w:rPr>
          <w:rFonts w:ascii="Times New Roman" w:hAnsi="Times New Roman" w:cs="Times New Roman"/>
          <w:sz w:val="28"/>
          <w:szCs w:val="28"/>
        </w:rPr>
        <w:t xml:space="preserve">Оппозиция любому правительству, находящемуся у власти, до того времени пока избирательное право не будет распространено на женщин. </w:t>
      </w:r>
    </w:p>
    <w:p w:rsidR="008127D9" w:rsidRPr="00CF0D04" w:rsidRDefault="008127D9" w:rsidP="005324B8">
      <w:pPr>
        <w:pStyle w:val="ListParagraph"/>
        <w:numPr>
          <w:ilvl w:val="0"/>
          <w:numId w:val="3"/>
        </w:numPr>
        <w:spacing w:line="360" w:lineRule="auto"/>
        <w:jc w:val="both"/>
        <w:rPr>
          <w:rFonts w:ascii="Times New Roman" w:hAnsi="Times New Roman" w:cs="Times New Roman"/>
          <w:sz w:val="28"/>
          <w:szCs w:val="28"/>
        </w:rPr>
      </w:pPr>
      <w:r w:rsidRPr="00CF0D04">
        <w:rPr>
          <w:rFonts w:ascii="Times New Roman" w:hAnsi="Times New Roman" w:cs="Times New Roman"/>
          <w:sz w:val="28"/>
          <w:szCs w:val="28"/>
        </w:rPr>
        <w:t>Участие в предвыборных кампаниях независимо от всех кандидатов</w:t>
      </w:r>
    </w:p>
    <w:p w:rsidR="008127D9" w:rsidRPr="00CF0D04" w:rsidRDefault="008127D9" w:rsidP="005324B8">
      <w:pPr>
        <w:pStyle w:val="ListParagraph"/>
        <w:numPr>
          <w:ilvl w:val="0"/>
          <w:numId w:val="3"/>
        </w:numPr>
        <w:spacing w:line="360" w:lineRule="auto"/>
        <w:jc w:val="both"/>
        <w:rPr>
          <w:rFonts w:ascii="Times New Roman" w:hAnsi="Times New Roman" w:cs="Times New Roman"/>
          <w:sz w:val="28"/>
          <w:szCs w:val="28"/>
        </w:rPr>
      </w:pPr>
      <w:r w:rsidRPr="00CF0D04">
        <w:rPr>
          <w:rFonts w:ascii="Times New Roman" w:hAnsi="Times New Roman" w:cs="Times New Roman"/>
          <w:sz w:val="28"/>
          <w:szCs w:val="28"/>
        </w:rPr>
        <w:t>Энергичная агитация, содержание которой оправдано позицией человека, объявленного вне закона, - на это положение обречены в настоящее время женщины.</w:t>
      </w:r>
    </w:p>
    <w:p w:rsidR="008127D9" w:rsidRPr="00CF0D04" w:rsidRDefault="008127D9" w:rsidP="005324B8">
      <w:pPr>
        <w:pStyle w:val="ListParagraph"/>
        <w:numPr>
          <w:ilvl w:val="0"/>
          <w:numId w:val="3"/>
        </w:numPr>
        <w:spacing w:line="360" w:lineRule="auto"/>
        <w:jc w:val="both"/>
        <w:rPr>
          <w:rFonts w:ascii="Times New Roman" w:hAnsi="Times New Roman" w:cs="Times New Roman"/>
          <w:sz w:val="28"/>
          <w:szCs w:val="28"/>
        </w:rPr>
      </w:pPr>
      <w:r w:rsidRPr="00CF0D04">
        <w:rPr>
          <w:rFonts w:ascii="Times New Roman" w:hAnsi="Times New Roman" w:cs="Times New Roman"/>
          <w:sz w:val="28"/>
          <w:szCs w:val="28"/>
        </w:rPr>
        <w:t>Обесп</w:t>
      </w:r>
      <w:r>
        <w:rPr>
          <w:rFonts w:ascii="Times New Roman" w:hAnsi="Times New Roman" w:cs="Times New Roman"/>
          <w:sz w:val="28"/>
          <w:szCs w:val="28"/>
        </w:rPr>
        <w:t>ечение всем женщинам страны возм</w:t>
      </w:r>
      <w:r w:rsidRPr="00CF0D04">
        <w:rPr>
          <w:rFonts w:ascii="Times New Roman" w:hAnsi="Times New Roman" w:cs="Times New Roman"/>
          <w:sz w:val="28"/>
          <w:szCs w:val="28"/>
        </w:rPr>
        <w:t xml:space="preserve">ожности адекватного выражения их стремления к политической свободе. </w:t>
      </w:r>
    </w:p>
    <w:p w:rsidR="008127D9" w:rsidRPr="00CF0D04" w:rsidRDefault="008127D9" w:rsidP="00C32F50">
      <w:pPr>
        <w:pStyle w:val="ListParagraph"/>
        <w:numPr>
          <w:ilvl w:val="0"/>
          <w:numId w:val="3"/>
        </w:numPr>
        <w:spacing w:after="0" w:line="360" w:lineRule="auto"/>
        <w:jc w:val="both"/>
        <w:rPr>
          <w:rFonts w:ascii="Times New Roman" w:hAnsi="Times New Roman" w:cs="Times New Roman"/>
          <w:sz w:val="28"/>
          <w:szCs w:val="28"/>
        </w:rPr>
      </w:pPr>
      <w:r w:rsidRPr="00CF0D04">
        <w:rPr>
          <w:rFonts w:ascii="Times New Roman" w:hAnsi="Times New Roman" w:cs="Times New Roman"/>
          <w:sz w:val="28"/>
          <w:szCs w:val="28"/>
        </w:rPr>
        <w:t>Влияние на общественное мнение всеми известными способами, такими как митинги, демонстрации, публичные дискуссии, распространение литературы, делегации к членам парламента</w:t>
      </w:r>
      <w:r w:rsidRPr="00CF0D04">
        <w:rPr>
          <w:rStyle w:val="FootnoteReference"/>
          <w:rFonts w:ascii="Times New Roman" w:hAnsi="Times New Roman" w:cs="Times New Roman"/>
          <w:sz w:val="28"/>
          <w:szCs w:val="28"/>
        </w:rPr>
        <w:footnoteReference w:id="45"/>
      </w:r>
      <w:r w:rsidRPr="00CF0D04">
        <w:rPr>
          <w:rFonts w:ascii="Times New Roman" w:hAnsi="Times New Roman" w:cs="Times New Roman"/>
          <w:sz w:val="28"/>
          <w:szCs w:val="28"/>
        </w:rPr>
        <w:t>.</w:t>
      </w:r>
    </w:p>
    <w:p w:rsidR="008127D9" w:rsidRDefault="008127D9" w:rsidP="00C32F50">
      <w:pPr>
        <w:spacing w:after="0" w:line="360" w:lineRule="auto"/>
        <w:ind w:firstLine="709"/>
        <w:jc w:val="both"/>
        <w:rPr>
          <w:rFonts w:ascii="Times New Roman" w:hAnsi="Times New Roman" w:cs="Times New Roman"/>
          <w:sz w:val="28"/>
          <w:szCs w:val="28"/>
        </w:rPr>
      </w:pPr>
      <w:r w:rsidRPr="00A96BE7">
        <w:rPr>
          <w:rFonts w:ascii="Times New Roman" w:hAnsi="Times New Roman" w:cs="Times New Roman"/>
          <w:sz w:val="28"/>
          <w:szCs w:val="28"/>
        </w:rPr>
        <w:t>Основным объектом критики Женского союза со стороны и</w:t>
      </w:r>
      <w:r>
        <w:rPr>
          <w:rFonts w:ascii="Times New Roman" w:hAnsi="Times New Roman" w:cs="Times New Roman"/>
          <w:sz w:val="28"/>
          <w:szCs w:val="28"/>
        </w:rPr>
        <w:t xml:space="preserve"> </w:t>
      </w:r>
      <w:r w:rsidRPr="00A96BE7">
        <w:rPr>
          <w:rFonts w:ascii="Times New Roman" w:hAnsi="Times New Roman" w:cs="Times New Roman"/>
          <w:sz w:val="28"/>
          <w:szCs w:val="28"/>
        </w:rPr>
        <w:t>современников, и последующих исследователей является его структура.</w:t>
      </w:r>
      <w:r>
        <w:rPr>
          <w:rFonts w:ascii="Times New Roman" w:hAnsi="Times New Roman" w:cs="Times New Roman"/>
          <w:sz w:val="28"/>
          <w:szCs w:val="28"/>
        </w:rPr>
        <w:t xml:space="preserve"> </w:t>
      </w:r>
      <w:r w:rsidRPr="00A96BE7">
        <w:rPr>
          <w:rFonts w:ascii="Times New Roman" w:hAnsi="Times New Roman" w:cs="Times New Roman"/>
          <w:sz w:val="28"/>
          <w:szCs w:val="28"/>
        </w:rPr>
        <w:t>Широко распространено мнение о том, что союз был автократичной,</w:t>
      </w:r>
      <w:r>
        <w:rPr>
          <w:rFonts w:ascii="Times New Roman" w:hAnsi="Times New Roman" w:cs="Times New Roman"/>
          <w:sz w:val="28"/>
          <w:szCs w:val="28"/>
        </w:rPr>
        <w:t xml:space="preserve"> </w:t>
      </w:r>
      <w:r w:rsidRPr="00A96BE7">
        <w:rPr>
          <w:rFonts w:ascii="Times New Roman" w:hAnsi="Times New Roman" w:cs="Times New Roman"/>
          <w:sz w:val="28"/>
          <w:szCs w:val="28"/>
        </w:rPr>
        <w:t>мужененавистнической организацией, наименее демократичной из всех</w:t>
      </w:r>
      <w:r>
        <w:rPr>
          <w:rFonts w:ascii="Times New Roman" w:hAnsi="Times New Roman" w:cs="Times New Roman"/>
          <w:sz w:val="28"/>
          <w:szCs w:val="28"/>
        </w:rPr>
        <w:t xml:space="preserve"> </w:t>
      </w:r>
      <w:r w:rsidRPr="00A96BE7">
        <w:rPr>
          <w:rFonts w:ascii="Times New Roman" w:hAnsi="Times New Roman" w:cs="Times New Roman"/>
          <w:sz w:val="28"/>
          <w:szCs w:val="28"/>
        </w:rPr>
        <w:t>женских обществ.</w:t>
      </w:r>
      <w:r>
        <w:rPr>
          <w:rFonts w:ascii="Times New Roman" w:hAnsi="Times New Roman" w:cs="Times New Roman"/>
          <w:sz w:val="28"/>
          <w:szCs w:val="28"/>
        </w:rPr>
        <w:t xml:space="preserve"> </w:t>
      </w:r>
      <w:r w:rsidRPr="00411CAD">
        <w:rPr>
          <w:rFonts w:ascii="Times New Roman" w:hAnsi="Times New Roman" w:cs="Times New Roman"/>
          <w:sz w:val="28"/>
          <w:szCs w:val="28"/>
        </w:rPr>
        <w:t>Одна из суфражеток отмечала, что, хотя Эммелин Панкхерст «желает чтобы у женщин было право голоса, она не разрешит им иметь свои мнения»</w:t>
      </w:r>
      <w:r w:rsidRPr="00411CAD">
        <w:rPr>
          <w:rStyle w:val="FootnoteReference"/>
          <w:sz w:val="24"/>
          <w:szCs w:val="24"/>
        </w:rPr>
        <w:footnoteReference w:id="46"/>
      </w:r>
      <w:r w:rsidRPr="00411CAD">
        <w:rPr>
          <w:rFonts w:ascii="Times New Roman" w:hAnsi="Times New Roman" w:cs="Times New Roman"/>
          <w:sz w:val="28"/>
          <w:szCs w:val="28"/>
        </w:rPr>
        <w:t>.</w:t>
      </w:r>
      <w:r>
        <w:rPr>
          <w:rFonts w:ascii="Times New Roman" w:hAnsi="Times New Roman" w:cs="Times New Roman"/>
          <w:sz w:val="28"/>
          <w:szCs w:val="28"/>
        </w:rPr>
        <w:t xml:space="preserve"> </w:t>
      </w:r>
      <w:r w:rsidRPr="00411CAD">
        <w:rPr>
          <w:rFonts w:ascii="Times New Roman" w:hAnsi="Times New Roman" w:cs="Times New Roman"/>
          <w:sz w:val="28"/>
          <w:szCs w:val="28"/>
        </w:rPr>
        <w:t>Хотя Женский союз, безусловно, был недемократичен по своему</w:t>
      </w:r>
      <w:r>
        <w:rPr>
          <w:rFonts w:ascii="Times New Roman" w:hAnsi="Times New Roman" w:cs="Times New Roman"/>
          <w:sz w:val="28"/>
          <w:szCs w:val="28"/>
        </w:rPr>
        <w:t xml:space="preserve"> </w:t>
      </w:r>
      <w:r w:rsidRPr="00411CAD">
        <w:rPr>
          <w:rFonts w:ascii="Times New Roman" w:hAnsi="Times New Roman" w:cs="Times New Roman"/>
          <w:sz w:val="28"/>
          <w:szCs w:val="28"/>
        </w:rPr>
        <w:t>стилю, утверждение о диктаторских устремлениях Эмилин и Кристабель Панкхерст не вполне оправдано. Во-первых, в союзе не было официального списка членов, и любая женщина могла принять участие в митингах. Во</w:t>
      </w:r>
      <w:r>
        <w:rPr>
          <w:rFonts w:ascii="Times New Roman" w:hAnsi="Times New Roman" w:cs="Times New Roman"/>
          <w:sz w:val="28"/>
          <w:szCs w:val="28"/>
        </w:rPr>
        <w:t>-вторых, первоначально ни Эмилин</w:t>
      </w:r>
      <w:r w:rsidRPr="00411CAD">
        <w:rPr>
          <w:rFonts w:ascii="Times New Roman" w:hAnsi="Times New Roman" w:cs="Times New Roman"/>
          <w:sz w:val="28"/>
          <w:szCs w:val="28"/>
        </w:rPr>
        <w:t>, ни Кристабель не имели официальной роли лидера. Впоследствии союз действительно стал более организованным, но никого не принуждали входить в организацию, и члены союза всегда могли выйти из его рядов, если были с чем-либо не согласны.</w:t>
      </w:r>
    </w:p>
    <w:p w:rsidR="008127D9" w:rsidRDefault="008127D9" w:rsidP="00C32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w:t>
      </w:r>
      <w:r w:rsidRPr="00411CAD">
        <w:rPr>
          <w:rFonts w:ascii="Times New Roman" w:hAnsi="Times New Roman" w:cs="Times New Roman"/>
          <w:sz w:val="28"/>
          <w:szCs w:val="28"/>
        </w:rPr>
        <w:t xml:space="preserve"> история Женского социально-политического союза</w:t>
      </w:r>
      <w:r>
        <w:rPr>
          <w:rFonts w:ascii="Times New Roman" w:hAnsi="Times New Roman" w:cs="Times New Roman"/>
          <w:sz w:val="28"/>
          <w:szCs w:val="28"/>
        </w:rPr>
        <w:t xml:space="preserve"> </w:t>
      </w:r>
      <w:r w:rsidRPr="00411CAD">
        <w:rPr>
          <w:rFonts w:ascii="Times New Roman" w:hAnsi="Times New Roman" w:cs="Times New Roman"/>
          <w:sz w:val="28"/>
          <w:szCs w:val="28"/>
        </w:rPr>
        <w:t>насчитывает семь расколов, первый из которых произошел в 1</w:t>
      </w:r>
      <w:r>
        <w:rPr>
          <w:rFonts w:ascii="Times New Roman" w:hAnsi="Times New Roman" w:cs="Times New Roman"/>
          <w:sz w:val="28"/>
          <w:szCs w:val="28"/>
        </w:rPr>
        <w:t xml:space="preserve">907 году. ЖСПС покинуло около 70 женщин в том числе Тереза Биллингтон Грейг и Шарлотта Деспард. </w:t>
      </w:r>
      <w:r w:rsidRPr="00411CAD">
        <w:rPr>
          <w:rFonts w:ascii="Times New Roman" w:hAnsi="Times New Roman" w:cs="Times New Roman"/>
          <w:sz w:val="28"/>
          <w:szCs w:val="28"/>
        </w:rPr>
        <w:t>Вышедшие создали Женскую лигу свободы</w:t>
      </w:r>
      <w:r>
        <w:rPr>
          <w:rFonts w:ascii="Times New Roman" w:hAnsi="Times New Roman" w:cs="Times New Roman"/>
          <w:sz w:val="28"/>
          <w:szCs w:val="28"/>
        </w:rPr>
        <w:t>,</w:t>
      </w:r>
      <w:r w:rsidRPr="00411CAD">
        <w:rPr>
          <w:rFonts w:ascii="Times New Roman" w:hAnsi="Times New Roman" w:cs="Times New Roman"/>
          <w:sz w:val="28"/>
          <w:szCs w:val="28"/>
        </w:rPr>
        <w:t xml:space="preserve"> ставшую самостоятельной и популярной организацией. </w:t>
      </w:r>
      <w:r>
        <w:rPr>
          <w:rFonts w:ascii="Times New Roman" w:hAnsi="Times New Roman" w:cs="Times New Roman"/>
          <w:sz w:val="28"/>
          <w:szCs w:val="28"/>
        </w:rPr>
        <w:t>Лига переняла многое и материнской организации, в частности программу и тактику, но также предлагала и новые боевые методы. Например, в 1911 году по инициативе Лиги была проведена масштабная акция, в которой десятки англичанок отказывались платить налоги, аргументируя это тем, что они не имеют права голоса, а следовательно не являются гражданками.</w:t>
      </w:r>
      <w:r w:rsidRPr="00411CAD">
        <w:rPr>
          <w:rFonts w:ascii="Times New Roman" w:hAnsi="Times New Roman" w:cs="Times New Roman"/>
          <w:sz w:val="28"/>
          <w:szCs w:val="28"/>
        </w:rPr>
        <w:t xml:space="preserve"> </w:t>
      </w:r>
    </w:p>
    <w:p w:rsidR="008127D9" w:rsidRDefault="008127D9" w:rsidP="00C32F50">
      <w:pPr>
        <w:spacing w:after="0" w:line="360" w:lineRule="auto"/>
        <w:ind w:firstLine="709"/>
        <w:jc w:val="both"/>
        <w:rPr>
          <w:rFonts w:ascii="Times New Roman" w:hAnsi="Times New Roman" w:cs="Times New Roman"/>
          <w:sz w:val="28"/>
          <w:szCs w:val="28"/>
        </w:rPr>
      </w:pPr>
      <w:r w:rsidRPr="004D2D07">
        <w:rPr>
          <w:rFonts w:ascii="Times New Roman" w:hAnsi="Times New Roman" w:cs="Times New Roman"/>
          <w:sz w:val="28"/>
          <w:szCs w:val="28"/>
        </w:rPr>
        <w:t>Усиливало противостояние Женского союза и правительства и то, что в</w:t>
      </w:r>
      <w:r>
        <w:rPr>
          <w:rFonts w:ascii="Times New Roman" w:hAnsi="Times New Roman" w:cs="Times New Roman"/>
          <w:sz w:val="28"/>
          <w:szCs w:val="28"/>
        </w:rPr>
        <w:t xml:space="preserve"> </w:t>
      </w:r>
      <w:r w:rsidRPr="004D2D07">
        <w:rPr>
          <w:rFonts w:ascii="Times New Roman" w:hAnsi="Times New Roman" w:cs="Times New Roman"/>
          <w:sz w:val="28"/>
          <w:szCs w:val="28"/>
        </w:rPr>
        <w:t>начале XX в. новые либеральные премьер-министры Генри Кэмпбелл-Баннерман (1836-1908) и особенно Герберт-Генри Асквит (1852-1928) по-прежнему активно препятствовали расширению избирательного права.</w:t>
      </w:r>
      <w:r>
        <w:rPr>
          <w:rFonts w:ascii="Times New Roman" w:hAnsi="Times New Roman" w:cs="Times New Roman"/>
          <w:sz w:val="28"/>
          <w:szCs w:val="28"/>
        </w:rPr>
        <w:t xml:space="preserve"> </w:t>
      </w:r>
      <w:r w:rsidRPr="004D2D07">
        <w:rPr>
          <w:rFonts w:ascii="Times New Roman" w:hAnsi="Times New Roman" w:cs="Times New Roman"/>
          <w:sz w:val="28"/>
          <w:szCs w:val="28"/>
        </w:rPr>
        <w:t>Несмотря на то, что Кемпбелл-Баннерман</w:t>
      </w:r>
      <w:r>
        <w:rPr>
          <w:rFonts w:ascii="Times New Roman" w:hAnsi="Times New Roman" w:cs="Times New Roman"/>
          <w:sz w:val="28"/>
          <w:szCs w:val="28"/>
        </w:rPr>
        <w:t xml:space="preserve">, по его же словам </w:t>
      </w:r>
      <w:r w:rsidRPr="004D2D07">
        <w:rPr>
          <w:rFonts w:ascii="Times New Roman" w:hAnsi="Times New Roman" w:cs="Times New Roman"/>
          <w:sz w:val="28"/>
          <w:szCs w:val="28"/>
        </w:rPr>
        <w:t>являлся «сторонником основных принципов включение женщин в избирательную систему» в мае 1906 года на встрече с представительницами женских организаций, он лишь посоветовал им набраться терпения. В результате, несмотря на то, что период нахождения у власти кабинета Кемпбелл-Баннермана было очень бурным по числу законопроектов о женском избирательном праве, ни один из них так и не стал законом. Что касается Г.Г. Асквита, то он регулярно отказывался даже принимать суфражистские делегации, а в ноябре 1911 г. отклонил Билль примирения. Более того при Асквите правительство начало применять принудительное питание по отношению к тем арестованным суфражеткам, которые постоянно объявляли голодовки. Впервые принудительное питание было применено к девяти активисткам Женского социально-политического союза в Бирмингеме в сентябре 1909 г.</w:t>
      </w:r>
      <w:r>
        <w:rPr>
          <w:rFonts w:ascii="Times New Roman" w:hAnsi="Times New Roman" w:cs="Times New Roman"/>
          <w:sz w:val="28"/>
          <w:szCs w:val="28"/>
        </w:rPr>
        <w:t xml:space="preserve"> </w:t>
      </w:r>
      <w:r w:rsidRPr="004D2D07">
        <w:rPr>
          <w:rFonts w:ascii="Times New Roman" w:hAnsi="Times New Roman" w:cs="Times New Roman"/>
          <w:sz w:val="28"/>
          <w:szCs w:val="28"/>
        </w:rPr>
        <w:t>25 апреля 1913 г. как результат возмущения общественности был</w:t>
      </w:r>
      <w:r>
        <w:rPr>
          <w:rFonts w:ascii="Times New Roman" w:hAnsi="Times New Roman" w:cs="Times New Roman"/>
          <w:sz w:val="28"/>
          <w:szCs w:val="28"/>
        </w:rPr>
        <w:t xml:space="preserve"> </w:t>
      </w:r>
      <w:r w:rsidRPr="004D2D07">
        <w:rPr>
          <w:rFonts w:ascii="Times New Roman" w:hAnsi="Times New Roman" w:cs="Times New Roman"/>
          <w:sz w:val="28"/>
          <w:szCs w:val="28"/>
        </w:rPr>
        <w:t>принят закон, известный как «Акт о кошке и мышке». По этому закону позволялось условно освобождать больных заключенных до тех пор, пока их состояние не улучшиться. Инициатором принятия закона был министр внутренних дел Реджиналь МакКенна.</w:t>
      </w:r>
    </w:p>
    <w:p w:rsidR="008127D9" w:rsidRDefault="008127D9" w:rsidP="00C32F50">
      <w:pPr>
        <w:spacing w:after="0" w:line="360" w:lineRule="auto"/>
        <w:ind w:firstLine="709"/>
        <w:jc w:val="both"/>
        <w:rPr>
          <w:rFonts w:ascii="Times New Roman" w:hAnsi="Times New Roman" w:cs="Times New Roman"/>
          <w:sz w:val="28"/>
          <w:szCs w:val="28"/>
        </w:rPr>
      </w:pPr>
      <w:r w:rsidRPr="004D2D07">
        <w:rPr>
          <w:rFonts w:ascii="Times New Roman" w:hAnsi="Times New Roman" w:cs="Times New Roman"/>
          <w:sz w:val="28"/>
          <w:szCs w:val="28"/>
        </w:rPr>
        <w:t>Новые и наиболее агрессивные формы воинственности получили</w:t>
      </w:r>
      <w:r>
        <w:rPr>
          <w:rFonts w:ascii="Times New Roman" w:hAnsi="Times New Roman" w:cs="Times New Roman"/>
          <w:sz w:val="28"/>
          <w:szCs w:val="28"/>
        </w:rPr>
        <w:t xml:space="preserve"> </w:t>
      </w:r>
      <w:r w:rsidRPr="004D2D07">
        <w:rPr>
          <w:rFonts w:ascii="Times New Roman" w:hAnsi="Times New Roman" w:cs="Times New Roman"/>
          <w:sz w:val="28"/>
          <w:szCs w:val="28"/>
        </w:rPr>
        <w:t>особенное распространение в 1912-1914 гг., после того как был отклонен</w:t>
      </w:r>
      <w:r>
        <w:rPr>
          <w:rFonts w:ascii="Times New Roman" w:hAnsi="Times New Roman" w:cs="Times New Roman"/>
          <w:sz w:val="28"/>
          <w:szCs w:val="28"/>
        </w:rPr>
        <w:t xml:space="preserve"> </w:t>
      </w:r>
      <w:r w:rsidRPr="004D2D07">
        <w:rPr>
          <w:rFonts w:ascii="Times New Roman" w:hAnsi="Times New Roman" w:cs="Times New Roman"/>
          <w:sz w:val="28"/>
          <w:szCs w:val="28"/>
        </w:rPr>
        <w:t>очередной билль о реформе: пустые здания поджигались, площадки для игры в гольф портились кислотами, в почтовых ящиках уничтожались письма</w:t>
      </w:r>
      <w:r>
        <w:rPr>
          <w:rStyle w:val="FootnoteReference"/>
          <w:sz w:val="24"/>
          <w:szCs w:val="24"/>
          <w:vertAlign w:val="baseline"/>
        </w:rPr>
        <w:t xml:space="preserve">. </w:t>
      </w:r>
      <w:r w:rsidRPr="004D2D07">
        <w:rPr>
          <w:rFonts w:ascii="Times New Roman" w:hAnsi="Times New Roman" w:cs="Times New Roman"/>
          <w:sz w:val="28"/>
          <w:szCs w:val="28"/>
        </w:rPr>
        <w:t xml:space="preserve">Кроме того суфражетски подкладывали в общественных местах небольшие самодельные бомбы, прерывали церковные богослужения, а также портили или уничтожали произведения искусства на публичных выставках. Таким образом, непримиримая позиция лидеров Либеральной партии привела к активизации агрессивной деятельности ЖСПС и во многом способствовала тому, что к 1912 году женский вопрос стал одним из наиболее обсуждаемых в британском политическом сообществе. </w:t>
      </w:r>
    </w:p>
    <w:p w:rsidR="008127D9" w:rsidRPr="009E058C" w:rsidRDefault="008127D9" w:rsidP="00FF04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радикализация движения была вполне закономерным явлением в сложившейся политической обстановке, когда никаких реальных подвижек в вопросе предоставления избирательного права женщинам не намечалось. Деятельность милитанок вызывает у исследователей множество споров и разнообразных оценок, однако нельзя не признать, что она внесла значительный вклад в развитие женского движения, а именно вновь приковала к суфражистской проблеме внимание общественности и политической системы, что в итоге привело к её решению.</w:t>
      </w:r>
      <w:r w:rsidRPr="009E058C">
        <w:rPr>
          <w:rFonts w:ascii="Times New Roman" w:hAnsi="Times New Roman" w:cs="Times New Roman"/>
          <w:sz w:val="28"/>
          <w:szCs w:val="28"/>
        </w:rPr>
        <w:br w:type="page"/>
      </w:r>
    </w:p>
    <w:p w:rsidR="008127D9" w:rsidRDefault="008127D9" w:rsidP="00760B0A">
      <w:pPr>
        <w:pStyle w:val="Heading1"/>
        <w:spacing w:before="0" w:beforeAutospacing="0" w:after="0" w:afterAutospacing="0"/>
        <w:jc w:val="center"/>
        <w:rPr>
          <w:b w:val="0"/>
          <w:bCs w:val="0"/>
          <w:sz w:val="28"/>
          <w:szCs w:val="28"/>
        </w:rPr>
      </w:pPr>
      <w:bookmarkStart w:id="5" w:name="_Toc532901154"/>
      <w:r w:rsidRPr="007052E4">
        <w:rPr>
          <w:b w:val="0"/>
          <w:bCs w:val="0"/>
          <w:sz w:val="28"/>
          <w:szCs w:val="28"/>
        </w:rPr>
        <w:t>ЗАКЛЮЧЕНИЕ</w:t>
      </w:r>
      <w:bookmarkEnd w:id="5"/>
    </w:p>
    <w:p w:rsidR="008127D9" w:rsidRDefault="008127D9" w:rsidP="00760B0A">
      <w:pPr>
        <w:pStyle w:val="Heading1"/>
        <w:spacing w:before="0" w:beforeAutospacing="0" w:after="0" w:afterAutospacing="0"/>
        <w:jc w:val="center"/>
        <w:rPr>
          <w:b w:val="0"/>
          <w:bCs w:val="0"/>
          <w:sz w:val="28"/>
          <w:szCs w:val="28"/>
        </w:rPr>
      </w:pPr>
    </w:p>
    <w:p w:rsidR="008127D9" w:rsidRPr="00905D7B" w:rsidRDefault="008127D9" w:rsidP="00C32F50">
      <w:pPr>
        <w:spacing w:after="0" w:line="360" w:lineRule="auto"/>
        <w:ind w:firstLine="709"/>
        <w:jc w:val="both"/>
        <w:rPr>
          <w:rFonts w:ascii="Times New Roman" w:hAnsi="Times New Roman" w:cs="Times New Roman"/>
          <w:sz w:val="28"/>
          <w:szCs w:val="28"/>
        </w:rPr>
      </w:pPr>
      <w:r w:rsidRPr="00905D7B">
        <w:rPr>
          <w:rFonts w:ascii="Times New Roman" w:hAnsi="Times New Roman" w:cs="Times New Roman"/>
          <w:sz w:val="28"/>
          <w:szCs w:val="28"/>
        </w:rPr>
        <w:t xml:space="preserve">В настоящей курсовой работе, в соответствии с поставленной целью было рассмотрено развитие женского движения в Великобритании c конца XIX века до начала XX века в контексте его взаимоотношений с обществом и политикой. Использованный нами историко-генетический метод позволил выстроить четкое представление об эволюции женского движения, начиная с первых разрозненных организаций до полноценной скоординированной структуры движения. Нами были сделаны выводы, что женское движение в Великобритании явилось продуктом своего времени и возникло под воздействием закономерных социальных, экономических и политических факторов. Первые организации, даже после уточнения основных целей, направленных на получение избирательных прав для женщин, держались подчеркнуто внепартийно, предпочитая воздействовать на отдельных парламентариев. </w:t>
      </w:r>
      <w:r>
        <w:rPr>
          <w:rFonts w:ascii="Times New Roman" w:hAnsi="Times New Roman" w:cs="Times New Roman"/>
          <w:sz w:val="28"/>
          <w:szCs w:val="28"/>
        </w:rPr>
        <w:t xml:space="preserve"> </w:t>
      </w:r>
      <w:r w:rsidRPr="00905D7B">
        <w:rPr>
          <w:rFonts w:ascii="Times New Roman" w:hAnsi="Times New Roman" w:cs="Times New Roman"/>
          <w:sz w:val="28"/>
          <w:szCs w:val="28"/>
        </w:rPr>
        <w:t>В частности, больших успехов на первых этапах позволило добиться взаимодействие Национального союза с либеральной партией. Что же касается взаимодействия с общественными силами, то интерес, возникший на первых этапах, позволивший значительно расширить влияние на разные слои населения, в начале XX века начинает спадать, совпадает этот процесс и с охлаждением отношений с партийной структурой.</w:t>
      </w:r>
      <w:r>
        <w:rPr>
          <w:rFonts w:ascii="Times New Roman" w:hAnsi="Times New Roman" w:cs="Times New Roman"/>
          <w:sz w:val="28"/>
          <w:szCs w:val="28"/>
        </w:rPr>
        <w:t xml:space="preserve"> </w:t>
      </w:r>
    </w:p>
    <w:p w:rsidR="008127D9" w:rsidRPr="00905D7B" w:rsidRDefault="008127D9" w:rsidP="00C32F50">
      <w:pPr>
        <w:spacing w:after="0" w:line="360" w:lineRule="auto"/>
        <w:ind w:firstLine="709"/>
        <w:jc w:val="both"/>
        <w:rPr>
          <w:rFonts w:ascii="Times New Roman" w:hAnsi="Times New Roman" w:cs="Times New Roman"/>
          <w:sz w:val="28"/>
          <w:szCs w:val="28"/>
        </w:rPr>
      </w:pPr>
      <w:r w:rsidRPr="00905D7B">
        <w:rPr>
          <w:rFonts w:ascii="Times New Roman" w:hAnsi="Times New Roman" w:cs="Times New Roman"/>
          <w:sz w:val="28"/>
          <w:szCs w:val="28"/>
        </w:rPr>
        <w:t>Таким образом, закономерным был переход к новому этапу, ознаменовавшийся радикализацией движения и появления новых организаций, наиболее яркой из которых был Женский Социально-Политический Союз. Радикальные действия союза позволили вернуть внимание общественности и вызвать необходимый диссонанс, который также способствовал продвижениям суфражистского вопроса в политической сфере. К сожалению, в нашей работе недостаточно освещен вопрос о репрезентации феминистических организаций в средствах массовой информации, однако и имеющиеся сведения позволяют сделать вывод о ведущей роли радикальных су</w:t>
      </w:r>
      <w:r>
        <w:rPr>
          <w:rFonts w:ascii="Times New Roman" w:hAnsi="Times New Roman" w:cs="Times New Roman"/>
          <w:sz w:val="28"/>
          <w:szCs w:val="28"/>
        </w:rPr>
        <w:t>ф</w:t>
      </w:r>
      <w:r w:rsidRPr="00905D7B">
        <w:rPr>
          <w:rFonts w:ascii="Times New Roman" w:hAnsi="Times New Roman" w:cs="Times New Roman"/>
          <w:sz w:val="28"/>
          <w:szCs w:val="28"/>
        </w:rPr>
        <w:t xml:space="preserve">ражисток в этот период. Деятельность суфражисток в первой мировой войне и другие. </w:t>
      </w:r>
      <w:r w:rsidRPr="00FE2A1B">
        <w:rPr>
          <w:rFonts w:ascii="Times New Roman" w:hAnsi="Times New Roman" w:cs="Times New Roman"/>
          <w:sz w:val="28"/>
          <w:szCs w:val="28"/>
        </w:rPr>
        <w:t xml:space="preserve">Именно успехи или неудачи </w:t>
      </w:r>
      <w:r>
        <w:rPr>
          <w:rFonts w:ascii="Times New Roman" w:hAnsi="Times New Roman" w:cs="Times New Roman"/>
          <w:sz w:val="28"/>
          <w:szCs w:val="28"/>
        </w:rPr>
        <w:t xml:space="preserve">феминисток первой волны в </w:t>
      </w:r>
      <w:r w:rsidRPr="00FE2A1B">
        <w:rPr>
          <w:rFonts w:ascii="Times New Roman" w:hAnsi="Times New Roman" w:cs="Times New Roman"/>
          <w:sz w:val="28"/>
          <w:szCs w:val="28"/>
        </w:rPr>
        <w:t>сотрудничестве с партиями оказали принципиальное влияние на</w:t>
      </w:r>
      <w:r>
        <w:rPr>
          <w:rFonts w:ascii="Times New Roman" w:hAnsi="Times New Roman" w:cs="Times New Roman"/>
          <w:sz w:val="28"/>
          <w:szCs w:val="28"/>
        </w:rPr>
        <w:t xml:space="preserve"> </w:t>
      </w:r>
      <w:r w:rsidRPr="00FE2A1B">
        <w:rPr>
          <w:rFonts w:ascii="Times New Roman" w:hAnsi="Times New Roman" w:cs="Times New Roman"/>
          <w:sz w:val="28"/>
          <w:szCs w:val="28"/>
        </w:rPr>
        <w:t>результативность всего женского движения и прежде всего на степень его</w:t>
      </w:r>
      <w:r>
        <w:rPr>
          <w:rFonts w:ascii="Times New Roman" w:hAnsi="Times New Roman" w:cs="Times New Roman"/>
          <w:sz w:val="28"/>
          <w:szCs w:val="28"/>
        </w:rPr>
        <w:t xml:space="preserve"> </w:t>
      </w:r>
      <w:r w:rsidRPr="00FE2A1B">
        <w:rPr>
          <w:rFonts w:ascii="Times New Roman" w:hAnsi="Times New Roman" w:cs="Times New Roman"/>
          <w:sz w:val="28"/>
          <w:szCs w:val="28"/>
        </w:rPr>
        <w:t>радикальности. Во второй</w:t>
      </w:r>
      <w:r>
        <w:rPr>
          <w:rFonts w:ascii="Times New Roman" w:hAnsi="Times New Roman" w:cs="Times New Roman"/>
          <w:sz w:val="28"/>
          <w:szCs w:val="28"/>
        </w:rPr>
        <w:t xml:space="preserve"> </w:t>
      </w:r>
      <w:r w:rsidRPr="00FE2A1B">
        <w:rPr>
          <w:rFonts w:ascii="Times New Roman" w:hAnsi="Times New Roman" w:cs="Times New Roman"/>
          <w:sz w:val="28"/>
          <w:szCs w:val="28"/>
        </w:rPr>
        <w:t>половине XX в. именно готовность сначала лейбористской, а в последнее</w:t>
      </w:r>
      <w:r>
        <w:rPr>
          <w:rFonts w:ascii="Times New Roman" w:hAnsi="Times New Roman" w:cs="Times New Roman"/>
          <w:sz w:val="28"/>
          <w:szCs w:val="28"/>
        </w:rPr>
        <w:t xml:space="preserve"> </w:t>
      </w:r>
      <w:r w:rsidRPr="00FE2A1B">
        <w:rPr>
          <w:rFonts w:ascii="Times New Roman" w:hAnsi="Times New Roman" w:cs="Times New Roman"/>
          <w:sz w:val="28"/>
          <w:szCs w:val="28"/>
        </w:rPr>
        <w:t>время и консервативной партии начать диалог с феминистками и всерьез</w:t>
      </w:r>
      <w:r>
        <w:rPr>
          <w:rFonts w:ascii="Times New Roman" w:hAnsi="Times New Roman" w:cs="Times New Roman"/>
          <w:sz w:val="28"/>
          <w:szCs w:val="28"/>
        </w:rPr>
        <w:t xml:space="preserve"> </w:t>
      </w:r>
      <w:r w:rsidRPr="00FE2A1B">
        <w:rPr>
          <w:rFonts w:ascii="Times New Roman" w:hAnsi="Times New Roman" w:cs="Times New Roman"/>
          <w:sz w:val="28"/>
          <w:szCs w:val="28"/>
        </w:rPr>
        <w:t>работать над феминизацией облика партии привела к снижению</w:t>
      </w:r>
      <w:r>
        <w:rPr>
          <w:rFonts w:ascii="Times New Roman" w:hAnsi="Times New Roman" w:cs="Times New Roman"/>
          <w:sz w:val="28"/>
          <w:szCs w:val="28"/>
        </w:rPr>
        <w:t xml:space="preserve"> </w:t>
      </w:r>
      <w:r w:rsidRPr="00FE2A1B">
        <w:rPr>
          <w:rFonts w:ascii="Times New Roman" w:hAnsi="Times New Roman" w:cs="Times New Roman"/>
          <w:sz w:val="28"/>
          <w:szCs w:val="28"/>
        </w:rPr>
        <w:t>радикального потенциала женского движения Великобритании.</w:t>
      </w:r>
    </w:p>
    <w:p w:rsidR="008127D9" w:rsidRPr="00FE2A1B" w:rsidRDefault="008127D9" w:rsidP="00FE2A1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FE2A1B">
        <w:rPr>
          <w:rFonts w:ascii="Times New Roman" w:hAnsi="Times New Roman" w:cs="Times New Roman"/>
          <w:sz w:val="28"/>
          <w:szCs w:val="28"/>
        </w:rPr>
        <w:t xml:space="preserve">ледует признать, что в целом наиболее </w:t>
      </w:r>
      <w:r>
        <w:rPr>
          <w:rFonts w:ascii="Times New Roman" w:hAnsi="Times New Roman" w:cs="Times New Roman"/>
          <w:sz w:val="28"/>
          <w:szCs w:val="28"/>
        </w:rPr>
        <w:t>радикально</w:t>
      </w:r>
      <w:r w:rsidRPr="00FE2A1B">
        <w:rPr>
          <w:rFonts w:ascii="Times New Roman" w:hAnsi="Times New Roman" w:cs="Times New Roman"/>
          <w:sz w:val="28"/>
          <w:szCs w:val="28"/>
        </w:rPr>
        <w:t>е</w:t>
      </w:r>
      <w:r>
        <w:rPr>
          <w:rFonts w:ascii="Times New Roman" w:hAnsi="Times New Roman" w:cs="Times New Roman"/>
          <w:sz w:val="28"/>
          <w:szCs w:val="28"/>
        </w:rPr>
        <w:t xml:space="preserve"> направление</w:t>
      </w:r>
      <w:r w:rsidRPr="00FE2A1B">
        <w:rPr>
          <w:rFonts w:ascii="Times New Roman" w:hAnsi="Times New Roman" w:cs="Times New Roman"/>
          <w:sz w:val="28"/>
          <w:szCs w:val="28"/>
        </w:rPr>
        <w:t xml:space="preserve"> </w:t>
      </w:r>
      <w:r>
        <w:rPr>
          <w:rFonts w:ascii="Times New Roman" w:hAnsi="Times New Roman" w:cs="Times New Roman"/>
          <w:sz w:val="28"/>
          <w:szCs w:val="28"/>
        </w:rPr>
        <w:t>б</w:t>
      </w:r>
      <w:r w:rsidRPr="00FE2A1B">
        <w:rPr>
          <w:rFonts w:ascii="Times New Roman" w:hAnsi="Times New Roman" w:cs="Times New Roman"/>
          <w:sz w:val="28"/>
          <w:szCs w:val="28"/>
        </w:rPr>
        <w:t xml:space="preserve">ританского женского движения </w:t>
      </w:r>
      <w:r>
        <w:rPr>
          <w:rFonts w:ascii="Times New Roman" w:hAnsi="Times New Roman" w:cs="Times New Roman"/>
          <w:sz w:val="28"/>
          <w:szCs w:val="28"/>
        </w:rPr>
        <w:t xml:space="preserve">помогло вынести </w:t>
      </w:r>
      <w:r w:rsidRPr="00FE2A1B">
        <w:rPr>
          <w:rFonts w:ascii="Times New Roman" w:hAnsi="Times New Roman" w:cs="Times New Roman"/>
          <w:sz w:val="28"/>
          <w:szCs w:val="28"/>
        </w:rPr>
        <w:t>женский вопрос на авансцену</w:t>
      </w:r>
      <w:r>
        <w:rPr>
          <w:rFonts w:ascii="Times New Roman" w:hAnsi="Times New Roman" w:cs="Times New Roman"/>
          <w:sz w:val="28"/>
          <w:szCs w:val="28"/>
        </w:rPr>
        <w:t xml:space="preserve"> </w:t>
      </w:r>
      <w:r w:rsidRPr="00FE2A1B">
        <w:rPr>
          <w:rFonts w:ascii="Times New Roman" w:hAnsi="Times New Roman" w:cs="Times New Roman"/>
          <w:sz w:val="28"/>
          <w:szCs w:val="28"/>
        </w:rPr>
        <w:t>общественно-политической жизни страны, а с другой, - поро</w:t>
      </w:r>
      <w:r>
        <w:rPr>
          <w:rFonts w:ascii="Times New Roman" w:hAnsi="Times New Roman" w:cs="Times New Roman"/>
          <w:sz w:val="28"/>
          <w:szCs w:val="28"/>
        </w:rPr>
        <w:t xml:space="preserve">дило </w:t>
      </w:r>
      <w:r w:rsidRPr="00FE2A1B">
        <w:rPr>
          <w:rFonts w:ascii="Times New Roman" w:hAnsi="Times New Roman" w:cs="Times New Roman"/>
          <w:sz w:val="28"/>
          <w:szCs w:val="28"/>
        </w:rPr>
        <w:t>серьезные размышления внутри самого женского движения и даже</w:t>
      </w:r>
      <w:r>
        <w:rPr>
          <w:rFonts w:ascii="Times New Roman" w:hAnsi="Times New Roman" w:cs="Times New Roman"/>
          <w:sz w:val="28"/>
          <w:szCs w:val="28"/>
        </w:rPr>
        <w:t xml:space="preserve"> </w:t>
      </w:r>
      <w:r w:rsidRPr="00FE2A1B">
        <w:rPr>
          <w:rFonts w:ascii="Times New Roman" w:hAnsi="Times New Roman" w:cs="Times New Roman"/>
          <w:sz w:val="28"/>
          <w:szCs w:val="28"/>
        </w:rPr>
        <w:t>при</w:t>
      </w:r>
      <w:r>
        <w:rPr>
          <w:rFonts w:ascii="Times New Roman" w:hAnsi="Times New Roman" w:cs="Times New Roman"/>
          <w:sz w:val="28"/>
          <w:szCs w:val="28"/>
        </w:rPr>
        <w:t>вело</w:t>
      </w:r>
      <w:r w:rsidRPr="00FE2A1B">
        <w:rPr>
          <w:rFonts w:ascii="Times New Roman" w:hAnsi="Times New Roman" w:cs="Times New Roman"/>
          <w:sz w:val="28"/>
          <w:szCs w:val="28"/>
        </w:rPr>
        <w:t xml:space="preserve"> к расколу внутри него.</w:t>
      </w:r>
      <w:r>
        <w:rPr>
          <w:rFonts w:ascii="Times New Roman" w:hAnsi="Times New Roman" w:cs="Times New Roman"/>
          <w:sz w:val="28"/>
          <w:szCs w:val="28"/>
        </w:rPr>
        <w:t xml:space="preserve"> Таким образом, история женского движения в Великобритании </w:t>
      </w:r>
      <w:r w:rsidRPr="00FE2A1B">
        <w:rPr>
          <w:rFonts w:ascii="Times New Roman" w:hAnsi="Times New Roman" w:cs="Times New Roman"/>
          <w:sz w:val="28"/>
          <w:szCs w:val="28"/>
        </w:rPr>
        <w:t>демонстрирует пример одного из наиболее радикальных движений за всю историю страны, привлекавшего внимание представителей власти и общественности.</w:t>
      </w:r>
    </w:p>
    <w:p w:rsidR="008127D9" w:rsidRPr="00FE2A1B" w:rsidRDefault="008127D9" w:rsidP="00FE2A1B">
      <w:pPr>
        <w:spacing w:line="360" w:lineRule="auto"/>
        <w:ind w:firstLine="709"/>
        <w:jc w:val="both"/>
        <w:rPr>
          <w:rFonts w:ascii="Times New Roman" w:hAnsi="Times New Roman" w:cs="Times New Roman"/>
          <w:sz w:val="28"/>
          <w:szCs w:val="28"/>
        </w:rPr>
      </w:pPr>
      <w:r w:rsidRPr="00FE2A1B">
        <w:rPr>
          <w:rFonts w:ascii="Times New Roman" w:hAnsi="Times New Roman" w:cs="Times New Roman"/>
          <w:sz w:val="28"/>
          <w:szCs w:val="28"/>
        </w:rPr>
        <w:br w:type="page"/>
      </w:r>
    </w:p>
    <w:p w:rsidR="008127D9" w:rsidRDefault="008127D9" w:rsidP="009329DA">
      <w:pPr>
        <w:spacing w:after="0" w:line="360" w:lineRule="auto"/>
        <w:ind w:firstLine="709"/>
        <w:jc w:val="center"/>
        <w:rPr>
          <w:rFonts w:ascii="Times New Roman" w:hAnsi="Times New Roman" w:cs="Times New Roman"/>
          <w:sz w:val="28"/>
          <w:szCs w:val="28"/>
        </w:rPr>
      </w:pPr>
      <w:bookmarkStart w:id="6" w:name="_Toc532901155"/>
      <w:r w:rsidRPr="00FE2A1B">
        <w:rPr>
          <w:rFonts w:ascii="Times New Roman" w:hAnsi="Times New Roman" w:cs="Times New Roman"/>
          <w:sz w:val="28"/>
          <w:szCs w:val="28"/>
        </w:rPr>
        <w:t>СПИСОК ИСПОЛЬЗ</w:t>
      </w:r>
      <w:r w:rsidRPr="00A47CA2">
        <w:rPr>
          <w:rFonts w:ascii="Times New Roman" w:hAnsi="Times New Roman" w:cs="Times New Roman"/>
          <w:sz w:val="28"/>
          <w:szCs w:val="28"/>
        </w:rPr>
        <w:t>ОВАННЫХ ИСТОЧНИКОВ</w:t>
      </w:r>
      <w:bookmarkEnd w:id="6"/>
    </w:p>
    <w:p w:rsidR="008127D9" w:rsidRPr="009329DA" w:rsidRDefault="008127D9" w:rsidP="009329DA">
      <w:pPr>
        <w:spacing w:after="0" w:line="360" w:lineRule="auto"/>
        <w:ind w:firstLine="709"/>
        <w:jc w:val="center"/>
        <w:rPr>
          <w:rFonts w:ascii="Times New Roman" w:hAnsi="Times New Roman" w:cs="Times New Roman"/>
          <w:sz w:val="28"/>
          <w:szCs w:val="28"/>
        </w:rPr>
      </w:pP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Бебель</w:t>
      </w:r>
      <w:r>
        <w:rPr>
          <w:rFonts w:ascii="Times New Roman" w:hAnsi="Times New Roman" w:cs="Times New Roman"/>
          <w:sz w:val="28"/>
          <w:szCs w:val="28"/>
        </w:rPr>
        <w:t>,</w:t>
      </w:r>
      <w:r w:rsidRPr="006F6E0D">
        <w:rPr>
          <w:rFonts w:ascii="Times New Roman" w:hAnsi="Times New Roman" w:cs="Times New Roman"/>
          <w:sz w:val="28"/>
          <w:szCs w:val="28"/>
        </w:rPr>
        <w:t xml:space="preserve"> А. Положение женщины в настоящем и будущем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Pr>
          <w:rFonts w:ascii="Times New Roman" w:hAnsi="Times New Roman" w:cs="Times New Roman"/>
          <w:sz w:val="28"/>
          <w:szCs w:val="28"/>
        </w:rPr>
        <w:t xml:space="preserve"> </w:t>
      </w:r>
      <w:r w:rsidRPr="006F6E0D">
        <w:rPr>
          <w:rFonts w:ascii="Times New Roman" w:hAnsi="Times New Roman" w:cs="Times New Roman"/>
          <w:sz w:val="28"/>
          <w:szCs w:val="28"/>
        </w:rPr>
        <w:t xml:space="preserve">/ А. Бебель. – Одесса : Буревестник, 1905. – 22 с. </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Бранд</w:t>
      </w:r>
      <w:r>
        <w:rPr>
          <w:rFonts w:ascii="Times New Roman" w:hAnsi="Times New Roman" w:cs="Times New Roman"/>
          <w:sz w:val="28"/>
          <w:szCs w:val="28"/>
        </w:rPr>
        <w:t>,</w:t>
      </w:r>
      <w:r w:rsidRPr="006F6E0D">
        <w:rPr>
          <w:rFonts w:ascii="Times New Roman" w:hAnsi="Times New Roman" w:cs="Times New Roman"/>
          <w:sz w:val="28"/>
          <w:szCs w:val="28"/>
        </w:rPr>
        <w:t xml:space="preserve"> Г. А. Природа женщины как проблема (концепции феминизма)</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 xml:space="preserve">] </w:t>
      </w:r>
      <w:r w:rsidRPr="006F6E0D">
        <w:rPr>
          <w:rFonts w:ascii="Times New Roman" w:hAnsi="Times New Roman" w:cs="Times New Roman"/>
          <w:sz w:val="28"/>
          <w:szCs w:val="28"/>
        </w:rPr>
        <w:t xml:space="preserve"> / Г.А. Брандт // Общественные науки и современность. – 1998. – №2. – </w:t>
      </w:r>
      <w:r>
        <w:rPr>
          <w:rFonts w:ascii="Times New Roman" w:hAnsi="Times New Roman" w:cs="Times New Roman"/>
          <w:sz w:val="28"/>
          <w:szCs w:val="28"/>
        </w:rPr>
        <w:t>С</w:t>
      </w:r>
      <w:r w:rsidRPr="006F6E0D">
        <w:rPr>
          <w:rFonts w:ascii="Times New Roman" w:hAnsi="Times New Roman" w:cs="Times New Roman"/>
          <w:sz w:val="28"/>
          <w:szCs w:val="28"/>
        </w:rPr>
        <w:t>. 173</w:t>
      </w:r>
    </w:p>
    <w:p w:rsidR="008127D9" w:rsidRPr="00760B0A"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6F6E0D">
        <w:rPr>
          <w:rFonts w:ascii="Times New Roman" w:hAnsi="Times New Roman" w:cs="Times New Roman"/>
          <w:sz w:val="28"/>
          <w:szCs w:val="28"/>
        </w:rPr>
        <w:t>Браун</w:t>
      </w:r>
      <w:r>
        <w:rPr>
          <w:rFonts w:ascii="Times New Roman" w:hAnsi="Times New Roman" w:cs="Times New Roman"/>
          <w:sz w:val="28"/>
          <w:szCs w:val="28"/>
        </w:rPr>
        <w:t>,</w:t>
      </w:r>
      <w:r w:rsidRPr="006F6E0D">
        <w:rPr>
          <w:rFonts w:ascii="Times New Roman" w:hAnsi="Times New Roman" w:cs="Times New Roman"/>
          <w:sz w:val="28"/>
          <w:szCs w:val="28"/>
        </w:rPr>
        <w:t xml:space="preserve"> Л. Женщина и политика / Л.Браун. – СПб</w:t>
      </w:r>
      <w:r>
        <w:rPr>
          <w:rFonts w:ascii="Times New Roman" w:hAnsi="Times New Roman" w:cs="Times New Roman"/>
          <w:sz w:val="28"/>
          <w:szCs w:val="28"/>
        </w:rPr>
        <w:t xml:space="preserve"> : Работник, 1906. –</w:t>
      </w:r>
      <w:r w:rsidRPr="00760B0A">
        <w:rPr>
          <w:rFonts w:ascii="Times New Roman" w:hAnsi="Times New Roman" w:cs="Times New Roman"/>
          <w:spacing w:val="-20"/>
          <w:sz w:val="28"/>
          <w:szCs w:val="28"/>
        </w:rPr>
        <w:t>76 с.</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Бугашев</w:t>
      </w:r>
      <w:r>
        <w:rPr>
          <w:rFonts w:ascii="Times New Roman" w:hAnsi="Times New Roman" w:cs="Times New Roman"/>
          <w:sz w:val="28"/>
          <w:szCs w:val="28"/>
        </w:rPr>
        <w:t>,</w:t>
      </w:r>
      <w:r w:rsidRPr="006F6E0D">
        <w:rPr>
          <w:rFonts w:ascii="Times New Roman" w:hAnsi="Times New Roman" w:cs="Times New Roman"/>
          <w:sz w:val="28"/>
          <w:szCs w:val="28"/>
        </w:rPr>
        <w:t xml:space="preserve"> С.И. Женское движение в Великобритании в </w:t>
      </w:r>
      <w:r w:rsidRPr="006F6E0D">
        <w:rPr>
          <w:rFonts w:ascii="Times New Roman" w:hAnsi="Times New Roman" w:cs="Times New Roman"/>
          <w:sz w:val="28"/>
          <w:szCs w:val="28"/>
          <w:lang w:val="en-US"/>
        </w:rPr>
        <w:t>XIX</w:t>
      </w:r>
      <w:r w:rsidRPr="006F6E0D">
        <w:rPr>
          <w:rFonts w:ascii="Times New Roman" w:hAnsi="Times New Roman" w:cs="Times New Roman"/>
          <w:sz w:val="28"/>
          <w:szCs w:val="28"/>
        </w:rPr>
        <w:t xml:space="preserve"> – начале </w:t>
      </w:r>
      <w:r w:rsidRPr="006F6E0D">
        <w:rPr>
          <w:rFonts w:ascii="Times New Roman" w:hAnsi="Times New Roman" w:cs="Times New Roman"/>
          <w:sz w:val="28"/>
          <w:szCs w:val="28"/>
          <w:lang w:val="en-US"/>
        </w:rPr>
        <w:t>XX</w:t>
      </w:r>
      <w:r w:rsidRPr="006F6E0D">
        <w:rPr>
          <w:rFonts w:ascii="Times New Roman" w:hAnsi="Times New Roman" w:cs="Times New Roman"/>
          <w:sz w:val="28"/>
          <w:szCs w:val="28"/>
        </w:rPr>
        <w:t xml:space="preserve"> века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 xml:space="preserve">] </w:t>
      </w:r>
      <w:r w:rsidRPr="006F6E0D">
        <w:rPr>
          <w:rFonts w:ascii="Times New Roman" w:hAnsi="Times New Roman" w:cs="Times New Roman"/>
          <w:sz w:val="28"/>
          <w:szCs w:val="28"/>
        </w:rPr>
        <w:t>/ С.И. Бугашев // Клио. – 2012 – С.26.</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Вершинина</w:t>
      </w:r>
      <w:r>
        <w:rPr>
          <w:rFonts w:ascii="Times New Roman" w:hAnsi="Times New Roman" w:cs="Times New Roman"/>
          <w:sz w:val="28"/>
          <w:szCs w:val="28"/>
        </w:rPr>
        <w:t>,</w:t>
      </w:r>
      <w:r w:rsidRPr="006F6E0D">
        <w:rPr>
          <w:rFonts w:ascii="Times New Roman" w:hAnsi="Times New Roman" w:cs="Times New Roman"/>
          <w:sz w:val="28"/>
          <w:szCs w:val="28"/>
        </w:rPr>
        <w:t xml:space="preserve"> Д. Б. Феминистические идеи в толковании британских интеллектуалов</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 xml:space="preserve">] </w:t>
      </w:r>
      <w:r w:rsidRPr="006F6E0D">
        <w:rPr>
          <w:rFonts w:ascii="Times New Roman" w:hAnsi="Times New Roman" w:cs="Times New Roman"/>
          <w:sz w:val="28"/>
          <w:szCs w:val="28"/>
        </w:rPr>
        <w:t xml:space="preserve"> / Д.Б. Вершинина //  Феминизм: Проза, мемуары, письма.  – М, 1992.  – </w:t>
      </w:r>
      <w:r>
        <w:rPr>
          <w:rFonts w:ascii="Times New Roman" w:hAnsi="Times New Roman" w:cs="Times New Roman"/>
          <w:sz w:val="28"/>
          <w:szCs w:val="28"/>
        </w:rPr>
        <w:t xml:space="preserve"> С</w:t>
      </w:r>
      <w:r w:rsidRPr="006F6E0D">
        <w:rPr>
          <w:rFonts w:ascii="Times New Roman" w:hAnsi="Times New Roman" w:cs="Times New Roman"/>
          <w:sz w:val="28"/>
          <w:szCs w:val="28"/>
        </w:rPr>
        <w:t>.394.</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Вершинина</w:t>
      </w:r>
      <w:r>
        <w:rPr>
          <w:rFonts w:ascii="Times New Roman" w:hAnsi="Times New Roman" w:cs="Times New Roman"/>
          <w:sz w:val="28"/>
          <w:szCs w:val="28"/>
        </w:rPr>
        <w:t>,</w:t>
      </w:r>
      <w:r w:rsidRPr="006F6E0D">
        <w:rPr>
          <w:rFonts w:ascii="Times New Roman" w:hAnsi="Times New Roman" w:cs="Times New Roman"/>
          <w:sz w:val="28"/>
          <w:szCs w:val="28"/>
        </w:rPr>
        <w:t xml:space="preserve"> Д.Б. Политическая культура и идеология в странах Запада: гендерный аспект: учебное пособие</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 xml:space="preserve">] </w:t>
      </w:r>
      <w:r w:rsidRPr="006F6E0D">
        <w:rPr>
          <w:rFonts w:ascii="Times New Roman" w:hAnsi="Times New Roman" w:cs="Times New Roman"/>
          <w:sz w:val="28"/>
          <w:szCs w:val="28"/>
        </w:rPr>
        <w:t>/ Д.Б. Ве</w:t>
      </w:r>
      <w:r>
        <w:rPr>
          <w:rFonts w:ascii="Times New Roman" w:hAnsi="Times New Roman" w:cs="Times New Roman"/>
          <w:sz w:val="28"/>
          <w:szCs w:val="28"/>
        </w:rPr>
        <w:t>ршинина. – Пермь : ПГУ, 2008 – С</w:t>
      </w:r>
      <w:r w:rsidRPr="006F6E0D">
        <w:rPr>
          <w:rFonts w:ascii="Times New Roman" w:hAnsi="Times New Roman" w:cs="Times New Roman"/>
          <w:sz w:val="28"/>
          <w:szCs w:val="28"/>
        </w:rPr>
        <w:t>.21.</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Дилигенский</w:t>
      </w:r>
      <w:r>
        <w:rPr>
          <w:rFonts w:ascii="Times New Roman" w:hAnsi="Times New Roman" w:cs="Times New Roman"/>
          <w:sz w:val="28"/>
          <w:szCs w:val="28"/>
        </w:rPr>
        <w:t>,</w:t>
      </w:r>
      <w:r w:rsidRPr="006F6E0D">
        <w:rPr>
          <w:rFonts w:ascii="Times New Roman" w:hAnsi="Times New Roman" w:cs="Times New Roman"/>
          <w:sz w:val="28"/>
          <w:szCs w:val="28"/>
        </w:rPr>
        <w:t xml:space="preserve"> Г. Что мы знаем о демократии и гражданском обществе?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 xml:space="preserve">] </w:t>
      </w:r>
      <w:r w:rsidRPr="006F6E0D">
        <w:rPr>
          <w:rFonts w:ascii="Times New Roman" w:hAnsi="Times New Roman" w:cs="Times New Roman"/>
          <w:sz w:val="28"/>
          <w:szCs w:val="28"/>
        </w:rPr>
        <w:t>/ Г. Дилигенский // Pro et C</w:t>
      </w:r>
      <w:r>
        <w:rPr>
          <w:rFonts w:ascii="Times New Roman" w:hAnsi="Times New Roman" w:cs="Times New Roman"/>
          <w:sz w:val="28"/>
          <w:szCs w:val="28"/>
        </w:rPr>
        <w:t>ontra. – т. 2. – 1997. – №4. – С. 5-</w:t>
      </w:r>
      <w:r w:rsidRPr="006F6E0D">
        <w:rPr>
          <w:rFonts w:ascii="Times New Roman" w:hAnsi="Times New Roman" w:cs="Times New Roman"/>
          <w:sz w:val="28"/>
          <w:szCs w:val="28"/>
        </w:rPr>
        <w:t xml:space="preserve">15 </w:t>
      </w:r>
    </w:p>
    <w:p w:rsidR="008127D9" w:rsidRPr="003102F3" w:rsidRDefault="008127D9" w:rsidP="00760B0A">
      <w:pPr>
        <w:pStyle w:val="ListParagraph"/>
        <w:numPr>
          <w:ilvl w:val="0"/>
          <w:numId w:val="6"/>
        </w:numPr>
        <w:spacing w:after="0"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Записки суффражитски [Текст] / Э.Панкхэрст; Пер. с англ. С.И. Цедербаум. – Петроград : Кн-во б. М.В. Попова, ценз. 1915. - 263 с.</w:t>
      </w:r>
    </w:p>
    <w:p w:rsidR="008127D9" w:rsidRPr="003102F3" w:rsidRDefault="008127D9" w:rsidP="004B35F1">
      <w:pPr>
        <w:pStyle w:val="FootnoteText"/>
        <w:numPr>
          <w:ilvl w:val="0"/>
          <w:numId w:val="6"/>
        </w:numPr>
        <w:spacing w:line="360" w:lineRule="auto"/>
        <w:jc w:val="both"/>
        <w:rPr>
          <w:rFonts w:ascii="Times New Roman" w:hAnsi="Times New Roman" w:cs="Times New Roman"/>
          <w:spacing w:val="-20"/>
          <w:sz w:val="28"/>
          <w:szCs w:val="28"/>
        </w:rPr>
      </w:pPr>
      <w:r w:rsidRPr="003102F3">
        <w:rPr>
          <w:rFonts w:ascii="Times New Roman" w:hAnsi="Times New Roman" w:cs="Times New Roman"/>
          <w:spacing w:val="-20"/>
          <w:sz w:val="28"/>
          <w:szCs w:val="28"/>
        </w:rPr>
        <w:t>Здравомыслова, Е. А. Социология гендерных отношений и гендерный подход в социологии [Текст] / Е.А. Здравомыслова, А. А. Темкина // Социс. – 2000. - №11. – С. 19.</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 xml:space="preserve"> История женщин на Западе : в 5-х т. [Текст] / ред. т. Д.Н. Земон, А. Фарж ; под общ. ред. Ж. Дюби, М. Перро и др. – Спб : Алетейя, 2015. – Т. 4. Возникновение феминизма. – С. 403 </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Кареев</w:t>
      </w:r>
      <w:r>
        <w:rPr>
          <w:rFonts w:ascii="Times New Roman" w:hAnsi="Times New Roman" w:cs="Times New Roman"/>
          <w:sz w:val="28"/>
          <w:szCs w:val="28"/>
        </w:rPr>
        <w:t>,</w:t>
      </w:r>
      <w:r w:rsidRPr="006F6E0D">
        <w:rPr>
          <w:rFonts w:ascii="Times New Roman" w:hAnsi="Times New Roman" w:cs="Times New Roman"/>
          <w:sz w:val="28"/>
          <w:szCs w:val="28"/>
        </w:rPr>
        <w:t> Н.И. История Западной Европы в начале XX века</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sidRPr="006F6E0D">
        <w:rPr>
          <w:rFonts w:ascii="Times New Roman" w:hAnsi="Times New Roman" w:cs="Times New Roman"/>
          <w:sz w:val="28"/>
          <w:szCs w:val="28"/>
        </w:rPr>
        <w:t xml:space="preserve"> / Н.И. Кареев. – М : Изд-во отд. Моск. науч. ин-та, 1920. - 506 с.</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Кертман</w:t>
      </w:r>
      <w:r>
        <w:rPr>
          <w:rFonts w:ascii="Times New Roman" w:hAnsi="Times New Roman" w:cs="Times New Roman"/>
          <w:sz w:val="28"/>
          <w:szCs w:val="28"/>
        </w:rPr>
        <w:t>,</w:t>
      </w:r>
      <w:r w:rsidRPr="006F6E0D">
        <w:rPr>
          <w:rFonts w:ascii="Times New Roman" w:hAnsi="Times New Roman" w:cs="Times New Roman"/>
          <w:sz w:val="28"/>
          <w:szCs w:val="28"/>
        </w:rPr>
        <w:t> Л. Е. Рабочее движение в Англии и борьба двух тенденций в лейбористской партии (1900-1914)</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sidRPr="006F6E0D">
        <w:rPr>
          <w:rFonts w:ascii="Times New Roman" w:hAnsi="Times New Roman" w:cs="Times New Roman"/>
          <w:sz w:val="28"/>
          <w:szCs w:val="28"/>
        </w:rPr>
        <w:t xml:space="preserve"> / Л.Е. Кертман. – Молотов : Кн. изд-во, 1957. – 352 с.; </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Кунина</w:t>
      </w:r>
      <w:r>
        <w:rPr>
          <w:rFonts w:ascii="Times New Roman" w:hAnsi="Times New Roman" w:cs="Times New Roman"/>
          <w:sz w:val="28"/>
          <w:szCs w:val="28"/>
        </w:rPr>
        <w:t>,</w:t>
      </w:r>
      <w:r w:rsidRPr="006F6E0D">
        <w:rPr>
          <w:rFonts w:ascii="Times New Roman" w:hAnsi="Times New Roman" w:cs="Times New Roman"/>
          <w:sz w:val="28"/>
          <w:szCs w:val="28"/>
        </w:rPr>
        <w:t> В. Э. Рабочее движение в Англии в период начавшегося упадка капитализма и утверждения империализма (1871-1914)</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sidRPr="006F6E0D">
        <w:rPr>
          <w:rFonts w:ascii="Times New Roman" w:hAnsi="Times New Roman" w:cs="Times New Roman"/>
          <w:sz w:val="28"/>
          <w:szCs w:val="28"/>
        </w:rPr>
        <w:t xml:space="preserve"> / В.Э. Кунина. – М:  [б. и.], 1956. – 43 с. </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Мадор</w:t>
      </w:r>
      <w:r>
        <w:rPr>
          <w:rFonts w:ascii="Times New Roman" w:hAnsi="Times New Roman" w:cs="Times New Roman"/>
          <w:sz w:val="28"/>
          <w:szCs w:val="28"/>
        </w:rPr>
        <w:t>,</w:t>
      </w:r>
      <w:r w:rsidRPr="006F6E0D">
        <w:rPr>
          <w:rFonts w:ascii="Times New Roman" w:hAnsi="Times New Roman" w:cs="Times New Roman"/>
          <w:sz w:val="28"/>
          <w:szCs w:val="28"/>
        </w:rPr>
        <w:t> Ю. П. Подъем рабочего движения в Англии в 1910-1913 гг</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sidRPr="006F6E0D">
        <w:rPr>
          <w:rFonts w:ascii="Times New Roman" w:hAnsi="Times New Roman" w:cs="Times New Roman"/>
          <w:sz w:val="28"/>
          <w:szCs w:val="28"/>
        </w:rPr>
        <w:t xml:space="preserve"> / Ю.П. Мадюр. – М : Наука, 1966. – 285 с.; </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Мижуев</w:t>
      </w:r>
      <w:r>
        <w:rPr>
          <w:rFonts w:ascii="Times New Roman" w:hAnsi="Times New Roman" w:cs="Times New Roman"/>
          <w:sz w:val="28"/>
          <w:szCs w:val="28"/>
        </w:rPr>
        <w:t>,</w:t>
      </w:r>
      <w:r w:rsidRPr="006F6E0D">
        <w:rPr>
          <w:rFonts w:ascii="Times New Roman" w:hAnsi="Times New Roman" w:cs="Times New Roman"/>
          <w:sz w:val="28"/>
          <w:szCs w:val="28"/>
        </w:rPr>
        <w:t> П.Г. Женский вопрос и женское движение</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sidRPr="006F6E0D">
        <w:rPr>
          <w:rFonts w:ascii="Times New Roman" w:hAnsi="Times New Roman" w:cs="Times New Roman"/>
          <w:sz w:val="28"/>
          <w:szCs w:val="28"/>
        </w:rPr>
        <w:t xml:space="preserve"> / П.Г. Мижуев. – СПб : тип. Альтшулера, 1906 – 72 с. </w:t>
      </w:r>
    </w:p>
    <w:p w:rsidR="008127D9" w:rsidRPr="009329DA"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Мирович</w:t>
      </w:r>
      <w:r>
        <w:rPr>
          <w:rFonts w:ascii="Times New Roman" w:hAnsi="Times New Roman" w:cs="Times New Roman"/>
          <w:sz w:val="28"/>
          <w:szCs w:val="28"/>
        </w:rPr>
        <w:t>,</w:t>
      </w:r>
      <w:r w:rsidRPr="006F6E0D">
        <w:rPr>
          <w:rFonts w:ascii="Times New Roman" w:hAnsi="Times New Roman" w:cs="Times New Roman"/>
          <w:sz w:val="28"/>
          <w:szCs w:val="28"/>
        </w:rPr>
        <w:t xml:space="preserve"> Н. Женское движение в Европе и Америке</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Pr>
          <w:rFonts w:ascii="Times New Roman" w:hAnsi="Times New Roman" w:cs="Times New Roman"/>
          <w:sz w:val="28"/>
          <w:szCs w:val="28"/>
        </w:rPr>
        <w:t xml:space="preserve"> </w:t>
      </w:r>
      <w:r w:rsidRPr="006F6E0D">
        <w:rPr>
          <w:rFonts w:ascii="Times New Roman" w:hAnsi="Times New Roman" w:cs="Times New Roman"/>
          <w:sz w:val="28"/>
          <w:szCs w:val="28"/>
        </w:rPr>
        <w:t xml:space="preserve"> / Н. Мирович. – М : т-во И.Д. Сытина, 1907. - 48 с.; </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Новикова, Н.В. Женский социально-политический союз: идеология и политика радикального фенимистского движения в Великобритании в начале XX века [Электронный ресурс] // Ярославский педагогический вестник. 1997. №2. URL: https://cyberleninka.ru/article/n/zhenskiy-sotsialno-politicheskiy-soyuz-ideologiya-i-politika-radikalnogo-fenimistskogo-dvizheniya-v-velikobritanii-v-nachale-xx-veka (дата обращения: 25.09.2018). </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Новикова, Н.В. Женский социально-политический союз: идеология и политика радикального фенимистского движения в Великобритании в начале XX века [Электронный ресурс]  // Ярославский педагогический вестник, 1997. №2. URL: https://cyberleninka.ru/article/n/zhenskiy-sotsialno-politicheskiy-soyuz-ideologiya-i-politika-radikalnogo-fenimistskogo-dvizheniya-v-velikobritanii-v-nachale-xx-veka (дата обращения: 17.12.2018).</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Новикова</w:t>
      </w:r>
      <w:r>
        <w:rPr>
          <w:rFonts w:ascii="Times New Roman" w:hAnsi="Times New Roman" w:cs="Times New Roman"/>
          <w:sz w:val="28"/>
          <w:szCs w:val="28"/>
        </w:rPr>
        <w:t>,</w:t>
      </w:r>
      <w:r w:rsidRPr="006F6E0D">
        <w:rPr>
          <w:rFonts w:ascii="Times New Roman" w:hAnsi="Times New Roman" w:cs="Times New Roman"/>
          <w:sz w:val="28"/>
          <w:szCs w:val="28"/>
        </w:rPr>
        <w:t xml:space="preserve"> H. B. Женское движение в Великобритании в конце XIX - начале XX веков </w:t>
      </w:r>
      <w:r w:rsidRPr="00FF4013">
        <w:rPr>
          <w:rFonts w:ascii="Times New Roman" w:hAnsi="Times New Roman" w:cs="Times New Roman"/>
          <w:sz w:val="28"/>
          <w:szCs w:val="28"/>
        </w:rPr>
        <w:t>[</w:t>
      </w:r>
      <w:r>
        <w:rPr>
          <w:rFonts w:ascii="Times New Roman" w:hAnsi="Times New Roman" w:cs="Times New Roman"/>
          <w:sz w:val="28"/>
          <w:szCs w:val="28"/>
        </w:rPr>
        <w:t>Электронный ресурс</w:t>
      </w:r>
      <w:r w:rsidRPr="00FF4013">
        <w:rPr>
          <w:rFonts w:ascii="Times New Roman" w:hAnsi="Times New Roman" w:cs="Times New Roman"/>
          <w:sz w:val="28"/>
          <w:szCs w:val="28"/>
        </w:rPr>
        <w:t xml:space="preserve">] </w:t>
      </w:r>
      <w:r w:rsidRPr="006F6E0D">
        <w:rPr>
          <w:rFonts w:ascii="Times New Roman" w:hAnsi="Times New Roman" w:cs="Times New Roman"/>
          <w:sz w:val="28"/>
          <w:szCs w:val="28"/>
        </w:rPr>
        <w:t xml:space="preserve">// Ярославский педагогический вестник / </w:t>
      </w:r>
      <w:r>
        <w:rPr>
          <w:rFonts w:ascii="Times New Roman" w:hAnsi="Times New Roman" w:cs="Times New Roman"/>
          <w:sz w:val="28"/>
          <w:szCs w:val="28"/>
        </w:rPr>
        <w:t>Ярославль, 1996. – Вып.3. – С</w:t>
      </w:r>
      <w:r w:rsidRPr="006F6E0D">
        <w:rPr>
          <w:rFonts w:ascii="Times New Roman" w:hAnsi="Times New Roman" w:cs="Times New Roman"/>
          <w:sz w:val="28"/>
          <w:szCs w:val="28"/>
        </w:rPr>
        <w:t xml:space="preserve">. 60-64. </w:t>
      </w:r>
      <w:r w:rsidRPr="006F6E0D">
        <w:rPr>
          <w:rFonts w:ascii="Times New Roman" w:hAnsi="Times New Roman" w:cs="Times New Roman"/>
          <w:sz w:val="28"/>
          <w:szCs w:val="28"/>
          <w:lang w:val="en-US"/>
        </w:rPr>
        <w:t>URL</w:t>
      </w:r>
      <w:r w:rsidRPr="006F6E0D">
        <w:rPr>
          <w:rFonts w:ascii="Times New Roman" w:hAnsi="Times New Roman" w:cs="Times New Roman"/>
          <w:sz w:val="28"/>
          <w:szCs w:val="28"/>
        </w:rPr>
        <w:t xml:space="preserve">: </w:t>
      </w:r>
      <w:r w:rsidRPr="006F6E0D">
        <w:rPr>
          <w:rFonts w:ascii="Times New Roman" w:hAnsi="Times New Roman" w:cs="Times New Roman"/>
          <w:sz w:val="28"/>
          <w:szCs w:val="28"/>
          <w:lang w:val="en-US"/>
        </w:rPr>
        <w:t>http</w:t>
      </w:r>
      <w:r w:rsidRPr="006F6E0D">
        <w:rPr>
          <w:rFonts w:ascii="Times New Roman" w:hAnsi="Times New Roman" w:cs="Times New Roman"/>
          <w:sz w:val="28"/>
          <w:szCs w:val="28"/>
        </w:rPr>
        <w:t>://</w:t>
      </w:r>
      <w:r w:rsidRPr="006F6E0D">
        <w:rPr>
          <w:rFonts w:ascii="Times New Roman" w:hAnsi="Times New Roman" w:cs="Times New Roman"/>
          <w:sz w:val="28"/>
          <w:szCs w:val="28"/>
          <w:lang w:val="en-US"/>
        </w:rPr>
        <w:t>vestnik</w:t>
      </w:r>
      <w:r w:rsidRPr="006F6E0D">
        <w:rPr>
          <w:rFonts w:ascii="Times New Roman" w:hAnsi="Times New Roman" w:cs="Times New Roman"/>
          <w:sz w:val="28"/>
          <w:szCs w:val="28"/>
        </w:rPr>
        <w:t>.</w:t>
      </w:r>
      <w:r w:rsidRPr="006F6E0D">
        <w:rPr>
          <w:rFonts w:ascii="Times New Roman" w:hAnsi="Times New Roman" w:cs="Times New Roman"/>
          <w:sz w:val="28"/>
          <w:szCs w:val="28"/>
          <w:lang w:val="en-US"/>
        </w:rPr>
        <w:t>yspu</w:t>
      </w:r>
      <w:r w:rsidRPr="006F6E0D">
        <w:rPr>
          <w:rFonts w:ascii="Times New Roman" w:hAnsi="Times New Roman" w:cs="Times New Roman"/>
          <w:sz w:val="28"/>
          <w:szCs w:val="28"/>
        </w:rPr>
        <w:t>.</w:t>
      </w:r>
      <w:r w:rsidRPr="006F6E0D">
        <w:rPr>
          <w:rFonts w:ascii="Times New Roman" w:hAnsi="Times New Roman" w:cs="Times New Roman"/>
          <w:sz w:val="28"/>
          <w:szCs w:val="28"/>
          <w:lang w:val="en-US"/>
        </w:rPr>
        <w:t>org</w:t>
      </w:r>
      <w:r w:rsidRPr="006F6E0D">
        <w:rPr>
          <w:rFonts w:ascii="Times New Roman" w:hAnsi="Times New Roman" w:cs="Times New Roman"/>
          <w:sz w:val="28"/>
          <w:szCs w:val="28"/>
        </w:rPr>
        <w:t>/</w:t>
      </w:r>
      <w:r w:rsidRPr="006F6E0D">
        <w:rPr>
          <w:rFonts w:ascii="Times New Roman" w:hAnsi="Times New Roman" w:cs="Times New Roman"/>
          <w:sz w:val="28"/>
          <w:szCs w:val="28"/>
          <w:lang w:val="en-US"/>
        </w:rPr>
        <w:t>releases</w:t>
      </w:r>
      <w:r w:rsidRPr="006F6E0D">
        <w:rPr>
          <w:rFonts w:ascii="Times New Roman" w:hAnsi="Times New Roman" w:cs="Times New Roman"/>
          <w:sz w:val="28"/>
          <w:szCs w:val="28"/>
        </w:rPr>
        <w:t>/</w:t>
      </w:r>
      <w:r w:rsidRPr="006F6E0D">
        <w:rPr>
          <w:rFonts w:ascii="Times New Roman" w:hAnsi="Times New Roman" w:cs="Times New Roman"/>
          <w:sz w:val="28"/>
          <w:szCs w:val="28"/>
          <w:lang w:val="en-US"/>
        </w:rPr>
        <w:t>novye</w:t>
      </w:r>
      <w:r w:rsidRPr="006F6E0D">
        <w:rPr>
          <w:rFonts w:ascii="Times New Roman" w:hAnsi="Times New Roman" w:cs="Times New Roman"/>
          <w:sz w:val="28"/>
          <w:szCs w:val="28"/>
        </w:rPr>
        <w:t>_</w:t>
      </w:r>
      <w:r w:rsidRPr="006F6E0D">
        <w:rPr>
          <w:rFonts w:ascii="Times New Roman" w:hAnsi="Times New Roman" w:cs="Times New Roman"/>
          <w:sz w:val="28"/>
          <w:szCs w:val="28"/>
          <w:lang w:val="en-US"/>
        </w:rPr>
        <w:t>Issledovaniy</w:t>
      </w:r>
      <w:r w:rsidRPr="006F6E0D">
        <w:rPr>
          <w:rFonts w:ascii="Times New Roman" w:hAnsi="Times New Roman" w:cs="Times New Roman"/>
          <w:sz w:val="28"/>
          <w:szCs w:val="28"/>
        </w:rPr>
        <w:t>/6/ (дата обращения: 17.10.2018</w:t>
      </w:r>
      <w:r>
        <w:rPr>
          <w:rFonts w:ascii="Times New Roman" w:hAnsi="Times New Roman" w:cs="Times New Roman"/>
          <w:sz w:val="28"/>
          <w:szCs w:val="28"/>
        </w:rPr>
        <w:t>)</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Новикова</w:t>
      </w:r>
      <w:r>
        <w:rPr>
          <w:rFonts w:ascii="Times New Roman" w:hAnsi="Times New Roman" w:cs="Times New Roman"/>
          <w:sz w:val="28"/>
          <w:szCs w:val="28"/>
        </w:rPr>
        <w:t xml:space="preserve">, </w:t>
      </w:r>
      <w:r w:rsidRPr="006F6E0D">
        <w:rPr>
          <w:rFonts w:ascii="Times New Roman" w:hAnsi="Times New Roman" w:cs="Times New Roman"/>
          <w:sz w:val="28"/>
          <w:szCs w:val="28"/>
        </w:rPr>
        <w:t xml:space="preserve">Н.В. Пацифизм и интернационализм в британском суфражистском движении в годы первой мировой войны </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Электронный ресурс</w:t>
      </w:r>
      <w:r w:rsidRPr="00FF40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6E0D">
        <w:rPr>
          <w:rFonts w:ascii="Times New Roman" w:hAnsi="Times New Roman" w:cs="Times New Roman"/>
          <w:sz w:val="28"/>
          <w:szCs w:val="28"/>
        </w:rPr>
        <w:t>// Женщины в истории: возможность быть увиденными: Сборник научных статей / Под ред. И. Р. Чкалов</w:t>
      </w:r>
      <w:r>
        <w:rPr>
          <w:rFonts w:ascii="Times New Roman" w:hAnsi="Times New Roman" w:cs="Times New Roman"/>
          <w:sz w:val="28"/>
          <w:szCs w:val="28"/>
        </w:rPr>
        <w:t>ой. – Минск, 2002. – Вып. 2. – С. 171-</w:t>
      </w:r>
      <w:r w:rsidRPr="006F6E0D">
        <w:rPr>
          <w:rFonts w:ascii="Times New Roman" w:hAnsi="Times New Roman" w:cs="Times New Roman"/>
          <w:sz w:val="28"/>
          <w:szCs w:val="28"/>
        </w:rPr>
        <w:t>197. URL: https://doc4web.ru/istoriya/zhenskoe-dvizhenie-v-velikobritanii-v-konce-i-nachale-vekov.html (дата обращения: 22.10.2018)</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shd w:val="clear" w:color="auto" w:fill="FFFFFF"/>
        </w:rPr>
        <w:t>Новикова</w:t>
      </w:r>
      <w:r>
        <w:rPr>
          <w:rFonts w:ascii="Times New Roman" w:hAnsi="Times New Roman" w:cs="Times New Roman"/>
          <w:sz w:val="28"/>
          <w:szCs w:val="28"/>
          <w:shd w:val="clear" w:color="auto" w:fill="FFFFFF"/>
        </w:rPr>
        <w:t>,</w:t>
      </w:r>
      <w:r w:rsidRPr="006F6E0D">
        <w:rPr>
          <w:rFonts w:ascii="Times New Roman" w:hAnsi="Times New Roman" w:cs="Times New Roman"/>
          <w:sz w:val="28"/>
          <w:szCs w:val="28"/>
          <w:shd w:val="clear" w:color="auto" w:fill="FFFFFF"/>
        </w:rPr>
        <w:t> Н.В. Суфражистки и суфражетки: идеология и политика британскогофеминистского движения в начале XX века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w:t>
      </w:r>
      <w:r>
        <w:rPr>
          <w:rFonts w:ascii="Times New Roman" w:hAnsi="Times New Roman" w:cs="Times New Roman"/>
          <w:sz w:val="28"/>
          <w:szCs w:val="28"/>
        </w:rPr>
        <w:t xml:space="preserve"> </w:t>
      </w:r>
      <w:r w:rsidRPr="006F6E0D">
        <w:rPr>
          <w:rFonts w:ascii="Times New Roman" w:hAnsi="Times New Roman" w:cs="Times New Roman"/>
          <w:sz w:val="28"/>
          <w:szCs w:val="28"/>
          <w:shd w:val="clear" w:color="auto" w:fill="FFFFFF"/>
        </w:rPr>
        <w:t>/ Н.В. Новикова // Женщины в истории: возможность быть увиденными. – Вып. 1. – Мн : БГПУ им. Максима Танка, 2001</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Уоллстоункрафт, М. В защиту прав женщины [Текст] / М. Уоллстоункрафт // Феминизм в общественной мысли и литературе. – М.: Грифон, 2006 – С. 9</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Школьников, И. А. Лейбористская партия Великобритании и суфражистское движение  [Текст]  / И.А. Школьников // Диалог со временем.  – М., 2007. – №19. – С. 288.</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 xml:space="preserve">Школьников, И. А. Мужской суфражизм в Великобритании: риторика и ренрезентации [Текст] // Диалог со временем. Альманах интеллектуальной истории. – 2004. – С.81 – 97; </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 xml:space="preserve">Школьников, И. А. Парламентская деятельность либеральной партии Великобритании и политические права женщин (вторая половина </w:t>
      </w:r>
      <w:r w:rsidRPr="003102F3">
        <w:rPr>
          <w:rFonts w:ascii="Times New Roman" w:hAnsi="Times New Roman" w:cs="Times New Roman"/>
          <w:spacing w:val="-20"/>
          <w:sz w:val="28"/>
          <w:szCs w:val="28"/>
          <w:lang w:val="en-US"/>
        </w:rPr>
        <w:t>XIX</w:t>
      </w:r>
      <w:r w:rsidRPr="003102F3">
        <w:rPr>
          <w:rFonts w:ascii="Times New Roman" w:hAnsi="Times New Roman" w:cs="Times New Roman"/>
          <w:spacing w:val="-20"/>
          <w:sz w:val="28"/>
          <w:szCs w:val="28"/>
        </w:rPr>
        <w:t xml:space="preserve"> – начало </w:t>
      </w:r>
      <w:r w:rsidRPr="003102F3">
        <w:rPr>
          <w:rFonts w:ascii="Times New Roman" w:hAnsi="Times New Roman" w:cs="Times New Roman"/>
          <w:spacing w:val="-20"/>
          <w:sz w:val="28"/>
          <w:szCs w:val="28"/>
          <w:lang w:val="en-US"/>
        </w:rPr>
        <w:t>XX</w:t>
      </w:r>
      <w:r w:rsidRPr="003102F3">
        <w:rPr>
          <w:rFonts w:ascii="Times New Roman" w:hAnsi="Times New Roman" w:cs="Times New Roman"/>
          <w:spacing w:val="-20"/>
          <w:sz w:val="28"/>
          <w:szCs w:val="28"/>
        </w:rPr>
        <w:t xml:space="preserve"> вв.) [Электронный ресурс]  / И. А. Школьников // http://textarchive.ru/c-2166979.html (дата обращения: 07.10. 2018)</w:t>
      </w:r>
    </w:p>
    <w:p w:rsidR="008127D9" w:rsidRPr="006F6E0D" w:rsidRDefault="008127D9" w:rsidP="004B35F1">
      <w:pPr>
        <w:pStyle w:val="ListParagraph"/>
        <w:numPr>
          <w:ilvl w:val="0"/>
          <w:numId w:val="6"/>
        </w:numPr>
        <w:spacing w:line="360" w:lineRule="auto"/>
        <w:jc w:val="both"/>
        <w:rPr>
          <w:rFonts w:ascii="Times New Roman" w:hAnsi="Times New Roman" w:cs="Times New Roman"/>
          <w:sz w:val="28"/>
          <w:szCs w:val="28"/>
          <w:shd w:val="clear" w:color="auto" w:fill="FFFFFF"/>
        </w:rPr>
      </w:pPr>
      <w:r w:rsidRPr="006F6E0D">
        <w:rPr>
          <w:rFonts w:ascii="Times New Roman" w:hAnsi="Times New Roman" w:cs="Times New Roman"/>
          <w:sz w:val="28"/>
          <w:szCs w:val="28"/>
        </w:rPr>
        <w:t>Школьников</w:t>
      </w:r>
      <w:r>
        <w:rPr>
          <w:rFonts w:ascii="Times New Roman" w:hAnsi="Times New Roman" w:cs="Times New Roman"/>
          <w:sz w:val="28"/>
          <w:szCs w:val="28"/>
        </w:rPr>
        <w:t>,</w:t>
      </w:r>
      <w:r w:rsidRPr="006F6E0D">
        <w:rPr>
          <w:rFonts w:ascii="Times New Roman" w:hAnsi="Times New Roman" w:cs="Times New Roman"/>
          <w:sz w:val="28"/>
          <w:szCs w:val="28"/>
        </w:rPr>
        <w:t xml:space="preserve"> И.А, Шнырова О.В. Суфражизм и политические партии в Великобритании в середине Х1Х-начале ХХ вв.: опыт взаимодействия</w:t>
      </w:r>
      <w:r>
        <w:rPr>
          <w:rFonts w:ascii="Times New Roman" w:hAnsi="Times New Roman" w:cs="Times New Roman"/>
          <w:sz w:val="28"/>
          <w:szCs w:val="28"/>
        </w:rPr>
        <w:t xml:space="preserve"> </w:t>
      </w:r>
      <w:r w:rsidRPr="00FF4013">
        <w:rPr>
          <w:rFonts w:ascii="Times New Roman" w:hAnsi="Times New Roman" w:cs="Times New Roman"/>
          <w:sz w:val="28"/>
          <w:szCs w:val="28"/>
        </w:rPr>
        <w:t>[</w:t>
      </w:r>
      <w:r>
        <w:rPr>
          <w:rFonts w:ascii="Times New Roman" w:hAnsi="Times New Roman" w:cs="Times New Roman"/>
          <w:sz w:val="28"/>
          <w:szCs w:val="28"/>
        </w:rPr>
        <w:t>Текст</w:t>
      </w:r>
      <w:r w:rsidRPr="00FF4013">
        <w:rPr>
          <w:rFonts w:ascii="Times New Roman" w:hAnsi="Times New Roman" w:cs="Times New Roman"/>
          <w:sz w:val="28"/>
          <w:szCs w:val="28"/>
        </w:rPr>
        <w:t xml:space="preserve">] </w:t>
      </w:r>
      <w:r w:rsidRPr="006F6E0D">
        <w:rPr>
          <w:rFonts w:ascii="Times New Roman" w:hAnsi="Times New Roman" w:cs="Times New Roman"/>
          <w:sz w:val="28"/>
          <w:szCs w:val="28"/>
        </w:rPr>
        <w:t xml:space="preserve"> / И.А. Школьников, О.В. Шнырова // Гендерная реконструкция политических си</w:t>
      </w:r>
      <w:r>
        <w:rPr>
          <w:rFonts w:ascii="Times New Roman" w:hAnsi="Times New Roman" w:cs="Times New Roman"/>
          <w:sz w:val="28"/>
          <w:szCs w:val="28"/>
        </w:rPr>
        <w:t>стем. – Спб : Алетейя, 2004. – С</w:t>
      </w:r>
      <w:r w:rsidRPr="006F6E0D">
        <w:rPr>
          <w:rFonts w:ascii="Times New Roman" w:hAnsi="Times New Roman" w:cs="Times New Roman"/>
          <w:sz w:val="28"/>
          <w:szCs w:val="28"/>
        </w:rPr>
        <w:t>. 63</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 xml:space="preserve">Школьников, И.А. Лейбористская партия Великобритании и суфражистское движение Текст] // Адам и Ева. Альманах тендерной истории. – 2002. – № 4. – С.106-122 </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rPr>
        <w:t>Шнырова, О.В. Феномен милитантства в истории суфражизма [Текст] // Российские женщины и европейская культура. / Материалы V конференции, посвящённой теории и истории женского движения / Сост. и отв.ред. Г.А. Тишкин Санкт-Петербург : Санкт-Петербургское философское общество, 2001. С.172-175.</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rPr>
      </w:pPr>
      <w:r w:rsidRPr="003102F3">
        <w:rPr>
          <w:rFonts w:ascii="Times New Roman" w:hAnsi="Times New Roman" w:cs="Times New Roman"/>
          <w:spacing w:val="-20"/>
          <w:sz w:val="28"/>
          <w:szCs w:val="28"/>
          <w:shd w:val="clear" w:color="auto" w:fill="FFFFFF"/>
        </w:rPr>
        <w:t xml:space="preserve">Шнырова, О.В. Общественное мнение и проблема политических прав женщин Великобританиисередины Х1Х - начала ХХ вв. </w:t>
      </w:r>
      <w:r w:rsidRPr="003102F3">
        <w:rPr>
          <w:rFonts w:ascii="Times New Roman" w:hAnsi="Times New Roman" w:cs="Times New Roman"/>
          <w:spacing w:val="-20"/>
          <w:sz w:val="28"/>
          <w:szCs w:val="28"/>
        </w:rPr>
        <w:t xml:space="preserve">[Текст]  </w:t>
      </w:r>
      <w:r w:rsidRPr="003102F3">
        <w:rPr>
          <w:rFonts w:ascii="Times New Roman" w:hAnsi="Times New Roman" w:cs="Times New Roman"/>
          <w:spacing w:val="-20"/>
          <w:sz w:val="28"/>
          <w:szCs w:val="28"/>
          <w:shd w:val="clear" w:color="auto" w:fill="FFFFFF"/>
        </w:rPr>
        <w:t>/ О.В. Шнырова, // Личность, культура, общество. – М, 2004.- С. 52- 63</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lang w:val="en-US"/>
        </w:rPr>
      </w:pPr>
      <w:r w:rsidRPr="003102F3">
        <w:rPr>
          <w:rFonts w:ascii="Times New Roman" w:hAnsi="Times New Roman" w:cs="Times New Roman"/>
          <w:spacing w:val="-20"/>
          <w:sz w:val="28"/>
          <w:szCs w:val="28"/>
          <w:shd w:val="clear" w:color="auto" w:fill="FFFFFF"/>
          <w:lang w:val="en-US"/>
        </w:rPr>
        <w:t xml:space="preserve">Billington-Greig, T. The Militant Suffrage Movement. Emancipation in a Hurry </w:t>
      </w:r>
      <w:r w:rsidRPr="003102F3">
        <w:rPr>
          <w:rFonts w:ascii="Times New Roman" w:hAnsi="Times New Roman" w:cs="Times New Roman"/>
          <w:spacing w:val="-20"/>
          <w:sz w:val="28"/>
          <w:szCs w:val="28"/>
          <w:lang w:val="en-US"/>
        </w:rPr>
        <w:t>[</w:t>
      </w:r>
      <w:r w:rsidRPr="003102F3">
        <w:rPr>
          <w:rFonts w:ascii="Times New Roman" w:hAnsi="Times New Roman" w:cs="Times New Roman"/>
          <w:spacing w:val="-20"/>
          <w:sz w:val="28"/>
          <w:szCs w:val="28"/>
        </w:rPr>
        <w:t>Текст</w:t>
      </w:r>
      <w:r w:rsidRPr="003102F3">
        <w:rPr>
          <w:rFonts w:ascii="Times New Roman" w:hAnsi="Times New Roman" w:cs="Times New Roman"/>
          <w:spacing w:val="-20"/>
          <w:sz w:val="28"/>
          <w:szCs w:val="28"/>
          <w:lang w:val="en-US"/>
        </w:rPr>
        <w:t xml:space="preserve">] </w:t>
      </w:r>
      <w:r w:rsidRPr="003102F3">
        <w:rPr>
          <w:rFonts w:ascii="Times New Roman" w:hAnsi="Times New Roman" w:cs="Times New Roman"/>
          <w:spacing w:val="-20"/>
          <w:sz w:val="28"/>
          <w:szCs w:val="28"/>
          <w:shd w:val="clear" w:color="auto" w:fill="FFFFFF"/>
          <w:lang w:val="en-US"/>
        </w:rPr>
        <w:t>// London : F. Palmer, 1911. – 200 p.</w:t>
      </w:r>
    </w:p>
    <w:p w:rsidR="008127D9" w:rsidRPr="003102F3" w:rsidRDefault="008127D9" w:rsidP="004B35F1">
      <w:pPr>
        <w:pStyle w:val="ListParagraph"/>
        <w:numPr>
          <w:ilvl w:val="0"/>
          <w:numId w:val="6"/>
        </w:numPr>
        <w:spacing w:line="360" w:lineRule="auto"/>
        <w:jc w:val="both"/>
        <w:rPr>
          <w:rFonts w:ascii="Times New Roman" w:hAnsi="Times New Roman" w:cs="Times New Roman"/>
          <w:spacing w:val="-20"/>
          <w:sz w:val="28"/>
          <w:szCs w:val="28"/>
          <w:shd w:val="clear" w:color="auto" w:fill="FFFFFF"/>
          <w:lang w:val="en-US"/>
        </w:rPr>
      </w:pPr>
      <w:r w:rsidRPr="003102F3">
        <w:rPr>
          <w:rFonts w:ascii="Times New Roman" w:hAnsi="Times New Roman" w:cs="Times New Roman"/>
          <w:spacing w:val="-20"/>
          <w:sz w:val="28"/>
          <w:szCs w:val="28"/>
          <w:shd w:val="clear" w:color="auto" w:fill="FFFFFF"/>
          <w:lang w:val="en-US"/>
        </w:rPr>
        <w:t xml:space="preserve">Caine, B. English Feminism 1780-1980 </w:t>
      </w:r>
      <w:r w:rsidRPr="003102F3">
        <w:rPr>
          <w:rFonts w:ascii="Times New Roman" w:hAnsi="Times New Roman" w:cs="Times New Roman"/>
          <w:spacing w:val="-20"/>
          <w:sz w:val="28"/>
          <w:szCs w:val="28"/>
          <w:lang w:val="en-US"/>
        </w:rPr>
        <w:t>[</w:t>
      </w:r>
      <w:r w:rsidRPr="003102F3">
        <w:rPr>
          <w:rFonts w:ascii="Times New Roman" w:hAnsi="Times New Roman" w:cs="Times New Roman"/>
          <w:spacing w:val="-20"/>
          <w:sz w:val="28"/>
          <w:szCs w:val="28"/>
        </w:rPr>
        <w:t>Текст</w:t>
      </w:r>
      <w:r w:rsidRPr="003102F3">
        <w:rPr>
          <w:rFonts w:ascii="Times New Roman" w:hAnsi="Times New Roman" w:cs="Times New Roman"/>
          <w:spacing w:val="-20"/>
          <w:sz w:val="28"/>
          <w:szCs w:val="28"/>
          <w:lang w:val="en-US"/>
        </w:rPr>
        <w:t xml:space="preserve">] </w:t>
      </w:r>
      <w:r w:rsidRPr="003102F3">
        <w:rPr>
          <w:rFonts w:ascii="Times New Roman" w:hAnsi="Times New Roman" w:cs="Times New Roman"/>
          <w:spacing w:val="-20"/>
          <w:sz w:val="28"/>
          <w:szCs w:val="28"/>
          <w:shd w:val="clear" w:color="auto" w:fill="FFFFFF"/>
          <w:lang w:val="en-US"/>
        </w:rPr>
        <w:t>// Oxford : Oxford univ. press, 1997. – XVII, 336 p.</w:t>
      </w:r>
    </w:p>
    <w:p w:rsidR="008127D9" w:rsidRDefault="008127D9" w:rsidP="003102F3">
      <w:pPr>
        <w:pStyle w:val="ListParagraph"/>
        <w:numPr>
          <w:ilvl w:val="0"/>
          <w:numId w:val="6"/>
        </w:numPr>
        <w:spacing w:line="360" w:lineRule="auto"/>
        <w:jc w:val="both"/>
        <w:rPr>
          <w:rFonts w:ascii="Times New Roman" w:hAnsi="Times New Roman" w:cs="Times New Roman"/>
          <w:spacing w:val="-20"/>
          <w:sz w:val="28"/>
          <w:szCs w:val="28"/>
          <w:shd w:val="clear" w:color="auto" w:fill="FFFFFF"/>
          <w:lang w:val="en-US"/>
        </w:rPr>
      </w:pPr>
      <w:r w:rsidRPr="003102F3">
        <w:rPr>
          <w:rFonts w:ascii="Times New Roman" w:hAnsi="Times New Roman" w:cs="Times New Roman"/>
          <w:spacing w:val="-20"/>
          <w:sz w:val="28"/>
          <w:szCs w:val="28"/>
          <w:shd w:val="clear" w:color="auto" w:fill="FFFFFF"/>
          <w:lang w:val="en-US"/>
        </w:rPr>
        <w:t xml:space="preserve">Fawcett, M.G. Women's suffrage. A short history of great movement </w:t>
      </w:r>
      <w:r w:rsidRPr="003102F3">
        <w:rPr>
          <w:rFonts w:ascii="Times New Roman" w:hAnsi="Times New Roman" w:cs="Times New Roman"/>
          <w:spacing w:val="-20"/>
          <w:sz w:val="28"/>
          <w:szCs w:val="28"/>
          <w:lang w:val="en-US"/>
        </w:rPr>
        <w:t>[</w:t>
      </w:r>
      <w:r w:rsidRPr="003102F3">
        <w:rPr>
          <w:rFonts w:ascii="Times New Roman" w:hAnsi="Times New Roman" w:cs="Times New Roman"/>
          <w:spacing w:val="-20"/>
          <w:sz w:val="28"/>
          <w:szCs w:val="28"/>
        </w:rPr>
        <w:t>Текст</w:t>
      </w:r>
      <w:r w:rsidRPr="003102F3">
        <w:rPr>
          <w:rFonts w:ascii="Times New Roman" w:hAnsi="Times New Roman" w:cs="Times New Roman"/>
          <w:spacing w:val="-20"/>
          <w:sz w:val="28"/>
          <w:szCs w:val="28"/>
          <w:lang w:val="en-US"/>
        </w:rPr>
        <w:t>]</w:t>
      </w:r>
      <w:r w:rsidRPr="003102F3">
        <w:rPr>
          <w:rFonts w:ascii="Times New Roman" w:hAnsi="Times New Roman" w:cs="Times New Roman"/>
          <w:spacing w:val="-20"/>
          <w:sz w:val="28"/>
          <w:szCs w:val="28"/>
          <w:shd w:val="clear" w:color="auto" w:fill="FFFFFF"/>
          <w:lang w:val="en-US"/>
        </w:rPr>
        <w:t xml:space="preserve"> // L.: T.C. &amp; E.C. Jack, 1911. - 104 p</w:t>
      </w:r>
    </w:p>
    <w:p w:rsidR="008127D9" w:rsidRPr="003102F3" w:rsidRDefault="008127D9" w:rsidP="003102F3">
      <w:pPr>
        <w:pStyle w:val="ListParagraph"/>
        <w:numPr>
          <w:ilvl w:val="0"/>
          <w:numId w:val="6"/>
        </w:numPr>
        <w:spacing w:line="360" w:lineRule="auto"/>
        <w:jc w:val="both"/>
        <w:rPr>
          <w:rFonts w:ascii="Times New Roman" w:hAnsi="Times New Roman" w:cs="Times New Roman"/>
          <w:spacing w:val="-20"/>
          <w:sz w:val="28"/>
          <w:szCs w:val="28"/>
          <w:shd w:val="clear" w:color="auto" w:fill="FFFFFF"/>
          <w:lang w:val="en-US"/>
        </w:rPr>
      </w:pPr>
      <w:r>
        <w:rPr>
          <w:rFonts w:ascii="Times New Roman" w:hAnsi="Times New Roman" w:cs="Times New Roman"/>
          <w:spacing w:val="-20"/>
          <w:sz w:val="28"/>
          <w:szCs w:val="28"/>
          <w:shd w:val="clear" w:color="auto" w:fill="FFFFFF"/>
          <w:lang w:val="en-US"/>
        </w:rPr>
        <w:t>P</w:t>
      </w:r>
      <w:r w:rsidRPr="003102F3">
        <w:rPr>
          <w:rFonts w:ascii="Times New Roman" w:hAnsi="Times New Roman" w:cs="Times New Roman"/>
          <w:spacing w:val="-20"/>
          <w:sz w:val="28"/>
          <w:szCs w:val="28"/>
          <w:lang w:val="en-US"/>
        </w:rPr>
        <w:t>ugh, M. Women and Women's Movement in Britain [</w:t>
      </w:r>
      <w:r w:rsidRPr="003102F3">
        <w:rPr>
          <w:rFonts w:ascii="Times New Roman" w:hAnsi="Times New Roman" w:cs="Times New Roman"/>
          <w:spacing w:val="-20"/>
          <w:sz w:val="28"/>
          <w:szCs w:val="28"/>
        </w:rPr>
        <w:t>Текст</w:t>
      </w:r>
      <w:r w:rsidRPr="003102F3">
        <w:rPr>
          <w:rFonts w:ascii="Times New Roman" w:hAnsi="Times New Roman" w:cs="Times New Roman"/>
          <w:spacing w:val="-20"/>
          <w:sz w:val="28"/>
          <w:szCs w:val="28"/>
          <w:lang w:val="en-US"/>
        </w:rPr>
        <w:t xml:space="preserve">] // London : Palgrave MacMillan, 2000. – 387 </w:t>
      </w:r>
      <w:r w:rsidRPr="003102F3">
        <w:rPr>
          <w:rFonts w:ascii="Times New Roman" w:hAnsi="Times New Roman" w:cs="Times New Roman"/>
          <w:spacing w:val="-20"/>
          <w:sz w:val="28"/>
          <w:szCs w:val="28"/>
        </w:rPr>
        <w:t>р</w:t>
      </w:r>
      <w:r w:rsidRPr="003102F3">
        <w:rPr>
          <w:rFonts w:ascii="Times New Roman" w:hAnsi="Times New Roman" w:cs="Times New Roman"/>
          <w:spacing w:val="-20"/>
          <w:sz w:val="28"/>
          <w:szCs w:val="28"/>
          <w:lang w:val="en-US"/>
        </w:rPr>
        <w:t>.</w:t>
      </w:r>
    </w:p>
    <w:sectPr w:rsidR="008127D9" w:rsidRPr="003102F3" w:rsidSect="003102F3">
      <w:footerReference w:type="default" r:id="rId7"/>
      <w:pgSz w:w="11906" w:h="16838"/>
      <w:pgMar w:top="1134" w:right="851" w:bottom="71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7D9" w:rsidRDefault="008127D9" w:rsidP="0044562B">
      <w:pPr>
        <w:spacing w:after="0" w:line="240" w:lineRule="auto"/>
      </w:pPr>
      <w:r>
        <w:separator/>
      </w:r>
    </w:p>
  </w:endnote>
  <w:endnote w:type="continuationSeparator" w:id="1">
    <w:p w:rsidR="008127D9" w:rsidRDefault="008127D9" w:rsidP="00445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D9" w:rsidRDefault="008127D9">
    <w:pPr>
      <w:pStyle w:val="Footer"/>
      <w:jc w:val="center"/>
    </w:pPr>
    <w:fldSimple w:instr=" PAGE   \* MERGEFORMAT ">
      <w:r>
        <w:rPr>
          <w:noProof/>
        </w:rPr>
        <w:t>33</w:t>
      </w:r>
    </w:fldSimple>
  </w:p>
  <w:p w:rsidR="008127D9" w:rsidRDefault="00812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7D9" w:rsidRDefault="008127D9" w:rsidP="0044562B">
      <w:pPr>
        <w:spacing w:after="0" w:line="240" w:lineRule="auto"/>
      </w:pPr>
      <w:r>
        <w:separator/>
      </w:r>
    </w:p>
  </w:footnote>
  <w:footnote w:type="continuationSeparator" w:id="1">
    <w:p w:rsidR="008127D9" w:rsidRDefault="008127D9" w:rsidP="0044562B">
      <w:pPr>
        <w:spacing w:after="0" w:line="240" w:lineRule="auto"/>
      </w:pPr>
      <w:r>
        <w:continuationSeparator/>
      </w:r>
    </w:p>
  </w:footnote>
  <w:footnote w:id="2">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Здравомыслова Е. А. Социология гендерных отношений и гендерный подход в социологии / Е.А. Здравомыслова, А. А. Темкина // Социс. – 2000. - №11. – с. 19.</w:t>
      </w:r>
    </w:p>
  </w:footnote>
  <w:footnote w:id="3">
    <w:p w:rsidR="008127D9" w:rsidRDefault="008127D9" w:rsidP="00216EC2">
      <w:pPr>
        <w:autoSpaceDE w:val="0"/>
        <w:autoSpaceDN w:val="0"/>
        <w:adjustRightInd w:val="0"/>
        <w:spacing w:after="0" w:line="240" w:lineRule="auto"/>
        <w:jc w:val="both"/>
      </w:pPr>
      <w:r w:rsidRPr="00216EC2">
        <w:rPr>
          <w:rStyle w:val="FootnoteReference"/>
          <w:rFonts w:ascii="Times New Roman" w:hAnsi="Times New Roman" w:cs="Times New Roman"/>
          <w:sz w:val="20"/>
          <w:szCs w:val="20"/>
        </w:rPr>
        <w:footnoteRef/>
      </w:r>
      <w:r w:rsidRPr="00216EC2">
        <w:rPr>
          <w:rFonts w:ascii="Times New Roman" w:hAnsi="Times New Roman" w:cs="Times New Roman"/>
          <w:sz w:val="20"/>
          <w:szCs w:val="20"/>
          <w:lang w:val="en-US"/>
        </w:rPr>
        <w:t xml:space="preserve"> </w:t>
      </w:r>
      <w:r w:rsidRPr="00216EC2">
        <w:rPr>
          <w:rFonts w:ascii="Times New Roman" w:hAnsi="Times New Roman" w:cs="Times New Roman"/>
          <w:sz w:val="20"/>
          <w:szCs w:val="20"/>
          <w:shd w:val="clear" w:color="auto" w:fill="FFFFFF"/>
          <w:lang w:val="en-US"/>
        </w:rPr>
        <w:t>Fawcett M.G. Women's suffrage. A short history of great movement // L.: T.C. &amp; E.C. Jack, 1911. - 104 p.</w:t>
      </w:r>
    </w:p>
  </w:footnote>
  <w:footnote w:id="4">
    <w:p w:rsidR="008127D9" w:rsidRDefault="008127D9" w:rsidP="00216EC2">
      <w:pPr>
        <w:autoSpaceDE w:val="0"/>
        <w:autoSpaceDN w:val="0"/>
        <w:adjustRightInd w:val="0"/>
        <w:spacing w:after="0" w:line="240" w:lineRule="auto"/>
        <w:jc w:val="both"/>
      </w:pPr>
      <w:r w:rsidRPr="00216EC2">
        <w:rPr>
          <w:rStyle w:val="FootnoteReference"/>
          <w:rFonts w:ascii="Times New Roman" w:hAnsi="Times New Roman" w:cs="Times New Roman"/>
          <w:sz w:val="20"/>
          <w:szCs w:val="20"/>
        </w:rPr>
        <w:footnoteRef/>
      </w:r>
      <w:r w:rsidRPr="00216EC2">
        <w:rPr>
          <w:rStyle w:val="FootnoteReference"/>
          <w:rFonts w:ascii="Times New Roman" w:hAnsi="Times New Roman" w:cs="Times New Roman"/>
          <w:sz w:val="20"/>
          <w:szCs w:val="20"/>
          <w:lang w:val="en-US"/>
        </w:rPr>
        <w:t xml:space="preserve"> </w:t>
      </w:r>
      <w:r w:rsidRPr="00216EC2">
        <w:rPr>
          <w:rFonts w:ascii="Times New Roman" w:hAnsi="Times New Roman" w:cs="Times New Roman"/>
          <w:sz w:val="20"/>
          <w:szCs w:val="20"/>
          <w:shd w:val="clear" w:color="auto" w:fill="FFFFFF"/>
          <w:lang w:val="en-US"/>
        </w:rPr>
        <w:t xml:space="preserve">Billington-Greig T. The Militant Suffrage Movement. Emancipation in a Hurry // London : F. Palmer, 1911. – </w:t>
      </w:r>
      <w:r w:rsidRPr="00216EC2">
        <w:rPr>
          <w:rFonts w:ascii="Times New Roman" w:hAnsi="Times New Roman" w:cs="Times New Roman"/>
          <w:spacing w:val="-20"/>
          <w:sz w:val="20"/>
          <w:szCs w:val="20"/>
          <w:shd w:val="clear" w:color="auto" w:fill="FFFFFF"/>
          <w:lang w:val="en-US"/>
        </w:rPr>
        <w:t>200 p.</w:t>
      </w:r>
    </w:p>
  </w:footnote>
  <w:footnote w:id="5">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lang w:val="en-US"/>
        </w:rPr>
        <w:t xml:space="preserve"> </w:t>
      </w:r>
      <w:r w:rsidRPr="00216EC2">
        <w:rPr>
          <w:rFonts w:ascii="Times New Roman" w:hAnsi="Times New Roman" w:cs="Times New Roman"/>
          <w:shd w:val="clear" w:color="auto" w:fill="FFFFFF"/>
          <w:lang w:val="en-US"/>
        </w:rPr>
        <w:t>Caine B. English Feminism 1780-1980 // Oxford : Oxford univ. press, 1997. – XVII, 336 p.</w:t>
      </w:r>
    </w:p>
  </w:footnote>
  <w:footnote w:id="6">
    <w:p w:rsidR="008127D9" w:rsidRDefault="008127D9" w:rsidP="00216EC2">
      <w:pPr>
        <w:pStyle w:val="FootnoteText"/>
        <w:jc w:val="both"/>
      </w:pPr>
      <w:r w:rsidRPr="00216EC2">
        <w:rPr>
          <w:rStyle w:val="FootnoteReference"/>
          <w:rFonts w:ascii="Times New Roman" w:hAnsi="Times New Roman" w:cs="Times New Roman"/>
        </w:rPr>
        <w:footnoteRef/>
      </w:r>
      <w:r w:rsidRPr="00216EC2">
        <w:rPr>
          <w:rStyle w:val="FootnoteReference"/>
          <w:rFonts w:ascii="Times New Roman" w:hAnsi="Times New Roman" w:cs="Times New Roman"/>
          <w:lang w:val="en-US"/>
        </w:rPr>
        <w:t xml:space="preserve"> </w:t>
      </w:r>
      <w:r w:rsidRPr="00216EC2">
        <w:rPr>
          <w:rFonts w:ascii="Times New Roman" w:hAnsi="Times New Roman" w:cs="Times New Roman"/>
          <w:lang w:val="en-US"/>
        </w:rPr>
        <w:t xml:space="preserve">Pugh M. Women and Women's Movement in Britain // London : Palgrave MacMillan, 2000. – 387 </w:t>
      </w:r>
      <w:r w:rsidRPr="00216EC2">
        <w:rPr>
          <w:rFonts w:ascii="Times New Roman" w:hAnsi="Times New Roman" w:cs="Times New Roman"/>
        </w:rPr>
        <w:t>р</w:t>
      </w:r>
      <w:r w:rsidRPr="00216EC2">
        <w:rPr>
          <w:rFonts w:ascii="Times New Roman" w:hAnsi="Times New Roman" w:cs="Times New Roman"/>
          <w:lang w:val="en-US"/>
        </w:rPr>
        <w:t>.</w:t>
      </w:r>
    </w:p>
  </w:footnote>
  <w:footnote w:id="7">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Браун Л. Женщина и политика / Л.Браун. – СПб : Работник, 1906. – 76 с.</w:t>
      </w:r>
    </w:p>
  </w:footnote>
  <w:footnote w:id="8">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Бебель А. Положение женщины в настоящем и будущем / А. Бебель. – Одесса : Буревестник, 1905. – 22 с. </w:t>
      </w:r>
    </w:p>
  </w:footnote>
  <w:footnote w:id="9">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Записки суффражитски / Э.Панкхэрст; Пер. с англ. С.И. Цедербаум. – Петроград : Кн-во б. М.В. Попова, ценз. 1915. - 263 с.</w:t>
      </w:r>
    </w:p>
  </w:footnote>
  <w:footnote w:id="10">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Мирович Н. Женское движение в Европе и Америке / Н. Мирович. – М : т-во И.Д. Сытина, 1907. - 48 с.; Мижуев П.Г. Женский вопрос и женское движение / П.Г. Мижуев. – СПб : тип. Альтшулера, 1906 – 72 с. </w:t>
      </w:r>
    </w:p>
  </w:footnote>
  <w:footnote w:id="11">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Кареев Н.И. История Западной Европы в начале XX века / Н.И. Кареев. –</w:t>
      </w:r>
      <w:r>
        <w:rPr>
          <w:rFonts w:ascii="Times New Roman" w:hAnsi="Times New Roman" w:cs="Times New Roman"/>
        </w:rPr>
        <w:t xml:space="preserve"> М : Изд-во отд. Моск. науч. Ин-та,1920.–</w:t>
      </w:r>
      <w:r w:rsidRPr="00216EC2">
        <w:rPr>
          <w:rFonts w:ascii="Times New Roman" w:hAnsi="Times New Roman" w:cs="Times New Roman"/>
        </w:rPr>
        <w:t>506</w:t>
      </w:r>
      <w:r>
        <w:rPr>
          <w:rFonts w:ascii="Times New Roman" w:hAnsi="Times New Roman" w:cs="Times New Roman"/>
        </w:rPr>
        <w:t>с.</w:t>
      </w:r>
      <w:r>
        <w:rPr>
          <w:rFonts w:ascii="Verdana" w:hAnsi="Verdana" w:cs="Verdana"/>
          <w:color w:val="000000"/>
          <w:sz w:val="21"/>
          <w:szCs w:val="21"/>
        </w:rPr>
        <w:br/>
      </w:r>
    </w:p>
  </w:footnote>
  <w:footnote w:id="12">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Кертман Л. Е. Рабочее движение в Англии и борьба двух тенденций в лейбористской партии (1900-1914) / Л.Е. Кертман. – Молотов : Кн. изд-во, 1957. – 352 с.; Мадор Ю. П. Подъем рабочего движения в Англии в 1910-1913 гг / Ю.П. Мадюр. – М : Наука, 1966. – 285 с.; Кунина В. Э. Рабочее движение в Англии в период начавшегося упадка капитализма и утверждения империализма (1871-1914) / В.Э. Кунина. – М:  [б. и.], 1956. – 43 с. </w:t>
      </w:r>
    </w:p>
  </w:footnote>
  <w:footnote w:id="13">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Новикова H. B. Женское движение в Великобритании в конце XIX - начале XX веков // Ярославский педагогический вестник / Ярославль, 1996. – Вып.3. – с. 60-64. </w:t>
      </w:r>
      <w:r w:rsidRPr="00216EC2">
        <w:rPr>
          <w:rFonts w:ascii="Times New Roman" w:hAnsi="Times New Roman" w:cs="Times New Roman"/>
          <w:lang w:val="en-US"/>
        </w:rPr>
        <w:t>URL</w:t>
      </w:r>
      <w:r w:rsidRPr="00216EC2">
        <w:rPr>
          <w:rFonts w:ascii="Times New Roman" w:hAnsi="Times New Roman" w:cs="Times New Roman"/>
        </w:rPr>
        <w:t xml:space="preserve">: </w:t>
      </w:r>
      <w:r w:rsidRPr="00216EC2">
        <w:rPr>
          <w:rFonts w:ascii="Times New Roman" w:hAnsi="Times New Roman" w:cs="Times New Roman"/>
          <w:lang w:val="en-US"/>
        </w:rPr>
        <w:t>http</w:t>
      </w:r>
      <w:r w:rsidRPr="00216EC2">
        <w:rPr>
          <w:rFonts w:ascii="Times New Roman" w:hAnsi="Times New Roman" w:cs="Times New Roman"/>
        </w:rPr>
        <w:t>://</w:t>
      </w:r>
      <w:r w:rsidRPr="00216EC2">
        <w:rPr>
          <w:rFonts w:ascii="Times New Roman" w:hAnsi="Times New Roman" w:cs="Times New Roman"/>
          <w:lang w:val="en-US"/>
        </w:rPr>
        <w:t>vestnik</w:t>
      </w:r>
      <w:r w:rsidRPr="00216EC2">
        <w:rPr>
          <w:rFonts w:ascii="Times New Roman" w:hAnsi="Times New Roman" w:cs="Times New Roman"/>
        </w:rPr>
        <w:t>.</w:t>
      </w:r>
      <w:r w:rsidRPr="00216EC2">
        <w:rPr>
          <w:rFonts w:ascii="Times New Roman" w:hAnsi="Times New Roman" w:cs="Times New Roman"/>
          <w:lang w:val="en-US"/>
        </w:rPr>
        <w:t>yspu</w:t>
      </w:r>
      <w:r w:rsidRPr="00216EC2">
        <w:rPr>
          <w:rFonts w:ascii="Times New Roman" w:hAnsi="Times New Roman" w:cs="Times New Roman"/>
        </w:rPr>
        <w:t>.</w:t>
      </w:r>
      <w:r w:rsidRPr="00216EC2">
        <w:rPr>
          <w:rFonts w:ascii="Times New Roman" w:hAnsi="Times New Roman" w:cs="Times New Roman"/>
          <w:lang w:val="en-US"/>
        </w:rPr>
        <w:t>org</w:t>
      </w:r>
      <w:r w:rsidRPr="00216EC2">
        <w:rPr>
          <w:rFonts w:ascii="Times New Roman" w:hAnsi="Times New Roman" w:cs="Times New Roman"/>
        </w:rPr>
        <w:t>/</w:t>
      </w:r>
      <w:r w:rsidRPr="00216EC2">
        <w:rPr>
          <w:rFonts w:ascii="Times New Roman" w:hAnsi="Times New Roman" w:cs="Times New Roman"/>
          <w:lang w:val="en-US"/>
        </w:rPr>
        <w:t>releases</w:t>
      </w:r>
      <w:r w:rsidRPr="00216EC2">
        <w:rPr>
          <w:rFonts w:ascii="Times New Roman" w:hAnsi="Times New Roman" w:cs="Times New Roman"/>
        </w:rPr>
        <w:t>/</w:t>
      </w:r>
      <w:r w:rsidRPr="00216EC2">
        <w:rPr>
          <w:rFonts w:ascii="Times New Roman" w:hAnsi="Times New Roman" w:cs="Times New Roman"/>
          <w:lang w:val="en-US"/>
        </w:rPr>
        <w:t>novye</w:t>
      </w:r>
      <w:r w:rsidRPr="00216EC2">
        <w:rPr>
          <w:rFonts w:ascii="Times New Roman" w:hAnsi="Times New Roman" w:cs="Times New Roman"/>
        </w:rPr>
        <w:t>_</w:t>
      </w:r>
      <w:r w:rsidRPr="00216EC2">
        <w:rPr>
          <w:rFonts w:ascii="Times New Roman" w:hAnsi="Times New Roman" w:cs="Times New Roman"/>
          <w:lang w:val="en-US"/>
        </w:rPr>
        <w:t>Issledovaniy</w:t>
      </w:r>
      <w:r w:rsidRPr="00216EC2">
        <w:rPr>
          <w:rFonts w:ascii="Times New Roman" w:hAnsi="Times New Roman" w:cs="Times New Roman"/>
        </w:rPr>
        <w:t>/6/ (дата обращения: 17.10.2018</w:t>
      </w:r>
    </w:p>
  </w:footnote>
  <w:footnote w:id="14">
    <w:p w:rsidR="008127D9" w:rsidRDefault="008127D9" w:rsidP="00216EC2">
      <w:pPr>
        <w:pStyle w:val="FootnoteText"/>
        <w:jc w:val="both"/>
      </w:pPr>
      <w:r w:rsidRPr="00216EC2">
        <w:rPr>
          <w:rStyle w:val="FootnoteReference"/>
          <w:rFonts w:ascii="Times New Roman" w:hAnsi="Times New Roman" w:cs="Times New Roman"/>
        </w:rPr>
        <w:footnoteRef/>
      </w:r>
      <w:r w:rsidRPr="00216EC2">
        <w:rPr>
          <w:rStyle w:val="FootnoteReference"/>
          <w:rFonts w:ascii="Times New Roman" w:hAnsi="Times New Roman" w:cs="Times New Roman"/>
        </w:rPr>
        <w:t xml:space="preserve"> </w:t>
      </w:r>
      <w:r w:rsidRPr="00216EC2">
        <w:rPr>
          <w:rFonts w:ascii="Times New Roman" w:hAnsi="Times New Roman" w:cs="Times New Roman"/>
        </w:rPr>
        <w:t>Н. В. Новикова Женский социально-политический союз: идеология и политика радикального фенимистского движения в Великобритании в начале XX века // Ярославский педагогический вестник. 1997. №2. URL: https://cyberleninka.ru/article/n/zhenskiy-sotsialno-politicheskiy-soyuz-ideologiya-i-politika-radikalnogo-fenimistskogo-dvizheniya-v-velikobritanii-v-nachale-xx-veka (дата обращения: 25.09.2018). </w:t>
      </w:r>
    </w:p>
  </w:footnote>
  <w:footnote w:id="15">
    <w:p w:rsidR="008127D9" w:rsidRPr="00216EC2" w:rsidRDefault="008127D9" w:rsidP="00216EC2">
      <w:pPr>
        <w:pStyle w:val="FootnoteText"/>
        <w:jc w:val="both"/>
        <w:rPr>
          <w:rFonts w:ascii="Times New Roman" w:hAnsi="Times New Roman" w:cs="Times New Roman"/>
        </w:rPr>
      </w:pPr>
      <w:r w:rsidRPr="00216EC2">
        <w:rPr>
          <w:rStyle w:val="FootnoteReference"/>
          <w:rFonts w:ascii="Times New Roman" w:hAnsi="Times New Roman" w:cs="Times New Roman"/>
        </w:rPr>
        <w:footnoteRef/>
      </w:r>
      <w:r w:rsidRPr="00216EC2">
        <w:rPr>
          <w:rFonts w:ascii="Times New Roman" w:hAnsi="Times New Roman" w:cs="Times New Roman"/>
        </w:rPr>
        <w:t xml:space="preserve"> Новикова Н.В. Пацифизм и интернационализм в британском суфражистском движении в</w:t>
      </w:r>
    </w:p>
    <w:p w:rsidR="008127D9" w:rsidRDefault="008127D9" w:rsidP="00216EC2">
      <w:pPr>
        <w:pStyle w:val="FootnoteText"/>
        <w:jc w:val="both"/>
      </w:pPr>
      <w:r w:rsidRPr="00216EC2">
        <w:rPr>
          <w:rFonts w:ascii="Times New Roman" w:hAnsi="Times New Roman" w:cs="Times New Roman"/>
        </w:rPr>
        <w:t>годы первой мировой войны // Женщины в истории: возможность быть увиденными: Сборник научных статей / Под ред. И. Р. Чкаловой. – Минск, 2002. – Вып. 2. – с. 171 – 197. URL: https://doc4web.ru/istoriya/zhenskoe-dvizhenie-v-velikobritanii-v-konce-i-nachale-vekov.html (дата обращения: 22.10.2018)</w:t>
      </w:r>
    </w:p>
  </w:footnote>
  <w:footnote w:id="16">
    <w:p w:rsidR="008127D9" w:rsidRDefault="008127D9" w:rsidP="00216EC2">
      <w:pPr>
        <w:autoSpaceDE w:val="0"/>
        <w:autoSpaceDN w:val="0"/>
        <w:adjustRightInd w:val="0"/>
        <w:spacing w:after="0" w:line="240" w:lineRule="auto"/>
        <w:jc w:val="both"/>
      </w:pPr>
      <w:r w:rsidRPr="00216EC2">
        <w:rPr>
          <w:rStyle w:val="FootnoteReference"/>
          <w:rFonts w:ascii="Times New Roman" w:hAnsi="Times New Roman" w:cs="Times New Roman"/>
          <w:sz w:val="20"/>
          <w:szCs w:val="20"/>
        </w:rPr>
        <w:footnoteRef/>
      </w:r>
      <w:r w:rsidRPr="00216EC2">
        <w:rPr>
          <w:rFonts w:ascii="Times New Roman" w:hAnsi="Times New Roman" w:cs="Times New Roman"/>
          <w:sz w:val="20"/>
          <w:szCs w:val="20"/>
        </w:rPr>
        <w:t xml:space="preserve"> Шнырова О.В. Феномен милитантства в истории суфражизма // Российские женщины и европейская культура. / Материалы V конференции, посвящённой теории и истории женского движения / Сост. и отв.ред. Г.А. Тишкин Санкт-Петербург : Санкт-Петербургское философское общество, 2001. с.172-175.</w:t>
      </w:r>
    </w:p>
  </w:footnote>
  <w:footnote w:id="17">
    <w:p w:rsidR="008127D9" w:rsidRPr="00216EC2" w:rsidRDefault="008127D9" w:rsidP="00216EC2">
      <w:pPr>
        <w:autoSpaceDE w:val="0"/>
        <w:autoSpaceDN w:val="0"/>
        <w:adjustRightInd w:val="0"/>
        <w:spacing w:after="0" w:line="240" w:lineRule="auto"/>
        <w:jc w:val="both"/>
        <w:rPr>
          <w:rFonts w:ascii="Times New Roman" w:hAnsi="Times New Roman" w:cs="Times New Roman"/>
          <w:sz w:val="20"/>
          <w:szCs w:val="20"/>
        </w:rPr>
      </w:pPr>
      <w:r w:rsidRPr="00216EC2">
        <w:rPr>
          <w:rStyle w:val="FootnoteReference"/>
          <w:rFonts w:ascii="Times New Roman" w:hAnsi="Times New Roman" w:cs="Times New Roman"/>
          <w:sz w:val="20"/>
          <w:szCs w:val="20"/>
        </w:rPr>
        <w:footnoteRef/>
      </w:r>
      <w:r w:rsidRPr="00216EC2">
        <w:rPr>
          <w:rFonts w:ascii="Times New Roman" w:hAnsi="Times New Roman" w:cs="Times New Roman"/>
          <w:sz w:val="20"/>
          <w:szCs w:val="20"/>
        </w:rPr>
        <w:t xml:space="preserve"> Школьников И. А. Мужской суфражизм в Великобритании: риторика и ренрезентации // </w:t>
      </w:r>
    </w:p>
    <w:p w:rsidR="008127D9" w:rsidRDefault="008127D9" w:rsidP="00216EC2">
      <w:pPr>
        <w:autoSpaceDE w:val="0"/>
        <w:autoSpaceDN w:val="0"/>
        <w:adjustRightInd w:val="0"/>
        <w:spacing w:after="0" w:line="240" w:lineRule="auto"/>
        <w:jc w:val="both"/>
      </w:pPr>
      <w:r w:rsidRPr="00216EC2">
        <w:rPr>
          <w:rFonts w:ascii="Times New Roman" w:hAnsi="Times New Roman" w:cs="Times New Roman"/>
          <w:sz w:val="20"/>
          <w:szCs w:val="20"/>
        </w:rPr>
        <w:t xml:space="preserve">Диалог со временем. Альманах интеллектуальной истории. – 2004. – с.81 – 97; Школьников И.А. Лейбористская партия Великобритании и суфражистское движение // Адам и Ева. Альманах тендерной истории. – 2002. – № 4. – с.106-122 </w:t>
      </w:r>
    </w:p>
  </w:footnote>
  <w:footnote w:id="18">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Уоллстоункрафт М. В защиту прав женщины // Феминизм в общественной мысли и литературе. М</w:t>
      </w:r>
      <w:r w:rsidRPr="003102F3">
        <w:rPr>
          <w:rFonts w:ascii="Times New Roman" w:hAnsi="Times New Roman" w:cs="Times New Roman"/>
          <w:lang w:val="en-US"/>
        </w:rPr>
        <w:t xml:space="preserve">.: </w:t>
      </w:r>
      <w:r w:rsidRPr="00216EC2">
        <w:rPr>
          <w:rFonts w:ascii="Times New Roman" w:hAnsi="Times New Roman" w:cs="Times New Roman"/>
        </w:rPr>
        <w:t>Грифон</w:t>
      </w:r>
      <w:r w:rsidRPr="003102F3">
        <w:rPr>
          <w:rFonts w:ascii="Times New Roman" w:hAnsi="Times New Roman" w:cs="Times New Roman"/>
          <w:lang w:val="en-US"/>
        </w:rPr>
        <w:t xml:space="preserve">, 2006 – </w:t>
      </w:r>
      <w:r w:rsidRPr="00216EC2">
        <w:rPr>
          <w:rFonts w:ascii="Times New Roman" w:hAnsi="Times New Roman" w:cs="Times New Roman"/>
        </w:rPr>
        <w:t>с</w:t>
      </w:r>
      <w:r w:rsidRPr="003102F3">
        <w:rPr>
          <w:rFonts w:ascii="Times New Roman" w:hAnsi="Times New Roman" w:cs="Times New Roman"/>
          <w:lang w:val="en-US"/>
        </w:rPr>
        <w:t>. 9</w:t>
      </w:r>
    </w:p>
  </w:footnote>
  <w:footnote w:id="19">
    <w:p w:rsidR="008127D9" w:rsidRDefault="008127D9" w:rsidP="00216EC2">
      <w:pPr>
        <w:pStyle w:val="FootnoteText"/>
        <w:jc w:val="both"/>
      </w:pPr>
      <w:r w:rsidRPr="00216EC2">
        <w:rPr>
          <w:rStyle w:val="FootnoteReference"/>
          <w:rFonts w:ascii="Times New Roman" w:hAnsi="Times New Roman" w:cs="Times New Roman"/>
        </w:rPr>
        <w:footnoteRef/>
      </w:r>
      <w:r w:rsidRPr="003102F3">
        <w:rPr>
          <w:rFonts w:ascii="Times New Roman" w:hAnsi="Times New Roman" w:cs="Times New Roman"/>
          <w:lang w:val="en-US"/>
        </w:rPr>
        <w:t xml:space="preserve"> </w:t>
      </w:r>
      <w:r w:rsidRPr="00216EC2">
        <w:rPr>
          <w:rFonts w:ascii="Times New Roman" w:hAnsi="Times New Roman" w:cs="Times New Roman"/>
        </w:rPr>
        <w:t>Там</w:t>
      </w:r>
      <w:r w:rsidRPr="003102F3">
        <w:rPr>
          <w:rFonts w:ascii="Times New Roman" w:hAnsi="Times New Roman" w:cs="Times New Roman"/>
          <w:lang w:val="en-US"/>
        </w:rPr>
        <w:t xml:space="preserve"> </w:t>
      </w:r>
      <w:r w:rsidRPr="00216EC2">
        <w:rPr>
          <w:rFonts w:ascii="Times New Roman" w:hAnsi="Times New Roman" w:cs="Times New Roman"/>
        </w:rPr>
        <w:t>же</w:t>
      </w:r>
      <w:r w:rsidRPr="003102F3">
        <w:rPr>
          <w:rFonts w:ascii="Times New Roman" w:hAnsi="Times New Roman" w:cs="Times New Roman"/>
          <w:lang w:val="en-US"/>
        </w:rPr>
        <w:t xml:space="preserve">, </w:t>
      </w:r>
      <w:r w:rsidRPr="00216EC2">
        <w:rPr>
          <w:rFonts w:ascii="Times New Roman" w:hAnsi="Times New Roman" w:cs="Times New Roman"/>
        </w:rPr>
        <w:t>с</w:t>
      </w:r>
      <w:r w:rsidRPr="003102F3">
        <w:rPr>
          <w:rFonts w:ascii="Times New Roman" w:hAnsi="Times New Roman" w:cs="Times New Roman"/>
          <w:lang w:val="en-US"/>
        </w:rPr>
        <w:t>. 108</w:t>
      </w:r>
    </w:p>
  </w:footnote>
  <w:footnote w:id="20">
    <w:p w:rsidR="008127D9" w:rsidRPr="00216EC2" w:rsidRDefault="008127D9" w:rsidP="00216EC2">
      <w:pPr>
        <w:autoSpaceDE w:val="0"/>
        <w:autoSpaceDN w:val="0"/>
        <w:adjustRightInd w:val="0"/>
        <w:spacing w:after="0" w:line="240" w:lineRule="auto"/>
        <w:jc w:val="both"/>
        <w:rPr>
          <w:rFonts w:ascii="Times New Roman" w:hAnsi="Times New Roman" w:cs="Times New Roman"/>
          <w:sz w:val="20"/>
          <w:szCs w:val="20"/>
          <w:highlight w:val="yellow"/>
          <w:lang w:val="en-US"/>
        </w:rPr>
      </w:pPr>
      <w:r w:rsidRPr="00216EC2">
        <w:rPr>
          <w:rStyle w:val="FootnoteReference"/>
          <w:rFonts w:ascii="Times New Roman" w:hAnsi="Times New Roman" w:cs="Times New Roman"/>
          <w:sz w:val="20"/>
          <w:szCs w:val="20"/>
        </w:rPr>
        <w:footnoteRef/>
      </w:r>
      <w:r w:rsidRPr="00216EC2">
        <w:rPr>
          <w:rFonts w:ascii="Times New Roman" w:hAnsi="Times New Roman" w:cs="Times New Roman"/>
          <w:sz w:val="20"/>
          <w:szCs w:val="20"/>
          <w:lang w:val="en-US"/>
        </w:rPr>
        <w:t xml:space="preserve"> </w:t>
      </w:r>
      <w:r w:rsidRPr="00216EC2">
        <w:rPr>
          <w:rFonts w:ascii="Times New Roman" w:hAnsi="Times New Roman" w:cs="Times New Roman"/>
          <w:sz w:val="20"/>
          <w:szCs w:val="20"/>
          <w:shd w:val="clear" w:color="auto" w:fill="FFFFFF"/>
          <w:lang w:val="en-US"/>
        </w:rPr>
        <w:t xml:space="preserve">Billington-Greig T. The Militant Suffrage Movement. Emancipation in a Hurry // London : F. Palmer, 1911. – </w:t>
      </w:r>
      <w:r w:rsidRPr="00216EC2">
        <w:rPr>
          <w:rFonts w:ascii="Times New Roman" w:hAnsi="Times New Roman" w:cs="Times New Roman"/>
          <w:spacing w:val="-20"/>
          <w:sz w:val="20"/>
          <w:szCs w:val="20"/>
          <w:shd w:val="clear" w:color="auto" w:fill="FFFFFF"/>
          <w:lang w:val="en-US"/>
        </w:rPr>
        <w:t xml:space="preserve">200 p.; </w:t>
      </w:r>
      <w:r w:rsidRPr="00216EC2">
        <w:rPr>
          <w:rFonts w:ascii="Times New Roman" w:hAnsi="Times New Roman" w:cs="Times New Roman"/>
          <w:sz w:val="20"/>
          <w:szCs w:val="20"/>
          <w:shd w:val="clear" w:color="auto" w:fill="FFFFFF"/>
          <w:lang w:val="en-US"/>
        </w:rPr>
        <w:t>Fawcett M.G. Women's suffrage. A short history of great movement // L.: T.C. &amp; E.C. Jack, 1911. - 104 p.</w:t>
      </w:r>
    </w:p>
    <w:p w:rsidR="008127D9" w:rsidRDefault="008127D9" w:rsidP="00216EC2">
      <w:pPr>
        <w:autoSpaceDE w:val="0"/>
        <w:autoSpaceDN w:val="0"/>
        <w:adjustRightInd w:val="0"/>
        <w:spacing w:after="0" w:line="240" w:lineRule="auto"/>
        <w:jc w:val="both"/>
      </w:pPr>
    </w:p>
  </w:footnote>
  <w:footnote w:id="21">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w:t>
      </w:r>
      <w:r w:rsidRPr="00216EC2">
        <w:rPr>
          <w:rFonts w:ascii="Times New Roman" w:hAnsi="Times New Roman" w:cs="Times New Roman"/>
          <w:color w:val="000000"/>
        </w:rPr>
        <w:t>История женщин на Западе : в 5-х т. / ред. т. Д.Н. Земон, А. Фарж ; под общ. ред. Ж. Дюби, М. Перро и др. – Спб : Алетейя, 2015. – Т. 4. Возникновение феминизма. – с. 403</w:t>
      </w:r>
      <w:r w:rsidRPr="00216EC2">
        <w:rPr>
          <w:rFonts w:ascii="Times New Roman" w:hAnsi="Times New Roman" w:cs="Times New Roman"/>
          <w:color w:val="000000"/>
          <w:sz w:val="25"/>
          <w:szCs w:val="25"/>
        </w:rPr>
        <w:t xml:space="preserve"> </w:t>
      </w:r>
    </w:p>
  </w:footnote>
  <w:footnote w:id="22">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Там же.</w:t>
      </w:r>
    </w:p>
  </w:footnote>
  <w:footnote w:id="23">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w:t>
      </w:r>
      <w:r w:rsidRPr="00216EC2">
        <w:rPr>
          <w:rFonts w:ascii="Times New Roman" w:hAnsi="Times New Roman" w:cs="Times New Roman"/>
          <w:color w:val="000000"/>
        </w:rPr>
        <w:t xml:space="preserve">История женщин на Западе : в 5-х т. / ред. т. Д.Н. Земон, А. Фарж ; под общ. ред. Ж. Дюби, М. Перро и др. – Спб : Алетейя, 2015. – Т. 4. Возникновение феминизма. – 536 с. </w:t>
      </w:r>
    </w:p>
  </w:footnote>
  <w:footnote w:id="24">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Там же</w:t>
      </w:r>
    </w:p>
  </w:footnote>
  <w:footnote w:id="25">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w:t>
      </w:r>
      <w:r w:rsidRPr="00216EC2">
        <w:rPr>
          <w:rFonts w:ascii="Times New Roman" w:hAnsi="Times New Roman" w:cs="Times New Roman"/>
          <w:color w:val="000000"/>
        </w:rPr>
        <w:t>Там же, с. 375 - 386</w:t>
      </w:r>
    </w:p>
  </w:footnote>
  <w:footnote w:id="26">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w:t>
      </w:r>
      <w:r w:rsidRPr="00216EC2">
        <w:rPr>
          <w:rFonts w:ascii="Times New Roman" w:hAnsi="Times New Roman" w:cs="Times New Roman"/>
          <w:color w:val="000000"/>
        </w:rPr>
        <w:t>История женщин на Западе : в 5-х т. / ред. т. Д.Н. Земон, А. Фарж ; под общ. ред. Ж. Дюби, М. Перро и др. – Спб : Алетейя, 2015. – Т. 4. Возникновение феминизма. – с. 397</w:t>
      </w:r>
    </w:p>
  </w:footnote>
  <w:footnote w:id="27">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Бранд Г. А. Природа женщины как проблема (концепции феминизма) / Г.А. Брандт // Общественные науки и современность. – 1998. – №2. – с. 173</w:t>
      </w:r>
    </w:p>
  </w:footnote>
  <w:footnote w:id="28">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Уоллстоункрафт М. В защиту прав женщины / М. Уоллстоункрафт // Феминизм в общественной мысли и литературе. – М.: Грифон, 2006 – с. 9</w:t>
      </w:r>
    </w:p>
  </w:footnote>
  <w:footnote w:id="29">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Там же, с. 108</w:t>
      </w:r>
    </w:p>
  </w:footnote>
  <w:footnote w:id="30">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Вершинина Д.Б. Политическая культура и идеология в странах Запада: гендерный аспект: учебное пособие / Д.Б. Вершинина. – Пермь : ПГУ, 2008 – с.21.</w:t>
      </w:r>
    </w:p>
  </w:footnote>
  <w:footnote w:id="31">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Дилигенский Г. Что мы знаем о демократии и гражданском обществе? / Г. Дилигенский // Pro et Contra. – т. 2. – 1997. – №4. – с. 5, 15 </w:t>
      </w:r>
    </w:p>
  </w:footnote>
  <w:footnote w:id="32">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Школьников И. А. Лейбористская партия Великобритании и суфражистское движение / И.А. Школьников // Диалог со временем.  – М., 2007. – №19. – с. 288.</w:t>
      </w:r>
    </w:p>
  </w:footnote>
  <w:footnote w:id="33">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Бугашев С.И. Женское движение в Великобритании в </w:t>
      </w:r>
      <w:r w:rsidRPr="00216EC2">
        <w:rPr>
          <w:rFonts w:ascii="Times New Roman" w:hAnsi="Times New Roman" w:cs="Times New Roman"/>
          <w:lang w:val="en-US"/>
        </w:rPr>
        <w:t>XIX</w:t>
      </w:r>
      <w:r w:rsidRPr="00216EC2">
        <w:rPr>
          <w:rFonts w:ascii="Times New Roman" w:hAnsi="Times New Roman" w:cs="Times New Roman"/>
        </w:rPr>
        <w:t xml:space="preserve"> – начале </w:t>
      </w:r>
      <w:r w:rsidRPr="00216EC2">
        <w:rPr>
          <w:rFonts w:ascii="Times New Roman" w:hAnsi="Times New Roman" w:cs="Times New Roman"/>
          <w:lang w:val="en-US"/>
        </w:rPr>
        <w:t>XX</w:t>
      </w:r>
      <w:r w:rsidRPr="00216EC2">
        <w:rPr>
          <w:rFonts w:ascii="Times New Roman" w:hAnsi="Times New Roman" w:cs="Times New Roman"/>
        </w:rPr>
        <w:t xml:space="preserve"> века / С.И. Бугашев // Клио. – 2012 – с. 26</w:t>
      </w:r>
    </w:p>
  </w:footnote>
  <w:footnote w:id="34">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Школьников И.А, Шнырова О.В. Суфражизм и политические партии в Великобритании в середине Х1Х-начале ХХ вв.: опыт взаимодействия / И.А. Школьников, О.В. Шнырова // Гендерная реконструкция политических систем. – Спб : Алетейя, 2004. – с. 63</w:t>
      </w:r>
    </w:p>
  </w:footnote>
  <w:footnote w:id="35">
    <w:p w:rsidR="008127D9" w:rsidRPr="00216EC2" w:rsidRDefault="008127D9" w:rsidP="00216EC2">
      <w:pPr>
        <w:pStyle w:val="FootnoteText"/>
        <w:jc w:val="both"/>
        <w:rPr>
          <w:rFonts w:ascii="Times New Roman" w:hAnsi="Times New Roman" w:cs="Times New Roman"/>
        </w:rPr>
      </w:pPr>
      <w:r w:rsidRPr="00216EC2">
        <w:rPr>
          <w:rStyle w:val="FootnoteReference"/>
          <w:rFonts w:ascii="Times New Roman" w:hAnsi="Times New Roman" w:cs="Times New Roman"/>
        </w:rPr>
        <w:footnoteRef/>
      </w:r>
      <w:r w:rsidRPr="00216EC2">
        <w:rPr>
          <w:rFonts w:ascii="Times New Roman" w:hAnsi="Times New Roman" w:cs="Times New Roman"/>
        </w:rPr>
        <w:t xml:space="preserve"> Школьников И. А. Парламентская деятельность либеральной партии Великобритании и политические права женщин (вторая половина </w:t>
      </w:r>
      <w:r w:rsidRPr="00216EC2">
        <w:rPr>
          <w:rFonts w:ascii="Times New Roman" w:hAnsi="Times New Roman" w:cs="Times New Roman"/>
          <w:lang w:val="en-US"/>
        </w:rPr>
        <w:t>XIX</w:t>
      </w:r>
      <w:r w:rsidRPr="00216EC2">
        <w:rPr>
          <w:rFonts w:ascii="Times New Roman" w:hAnsi="Times New Roman" w:cs="Times New Roman"/>
        </w:rPr>
        <w:t xml:space="preserve"> – начало </w:t>
      </w:r>
      <w:r w:rsidRPr="00216EC2">
        <w:rPr>
          <w:rFonts w:ascii="Times New Roman" w:hAnsi="Times New Roman" w:cs="Times New Roman"/>
          <w:lang w:val="en-US"/>
        </w:rPr>
        <w:t>XX</w:t>
      </w:r>
      <w:r w:rsidRPr="00216EC2">
        <w:rPr>
          <w:rFonts w:ascii="Times New Roman" w:hAnsi="Times New Roman" w:cs="Times New Roman"/>
        </w:rPr>
        <w:t xml:space="preserve"> вв.) / И. А. Школьников // http://textarchive.ru/c-2166979.html</w:t>
      </w:r>
    </w:p>
    <w:p w:rsidR="008127D9" w:rsidRDefault="008127D9" w:rsidP="00216EC2">
      <w:pPr>
        <w:pStyle w:val="FootnoteText"/>
        <w:jc w:val="both"/>
      </w:pPr>
    </w:p>
  </w:footnote>
  <w:footnote w:id="36">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shd w:val="clear" w:color="auto" w:fill="FFFFFF"/>
        </w:rPr>
        <w:t>Шнырова О.В. Общественное мнение и проблема политических прав женщин Великобританиисередины Х1Х - начала ХХ вв. / О.В. Шнырова // Личность, культура, общество. – М, 2004.- с. 52- 63</w:t>
      </w:r>
    </w:p>
  </w:footnote>
  <w:footnote w:id="37">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Бугашев С.И. Женское движение в Великобритании в </w:t>
      </w:r>
      <w:r w:rsidRPr="00216EC2">
        <w:rPr>
          <w:rFonts w:ascii="Times New Roman" w:hAnsi="Times New Roman" w:cs="Times New Roman"/>
          <w:lang w:val="en-US"/>
        </w:rPr>
        <w:t>XIX</w:t>
      </w:r>
      <w:r w:rsidRPr="00216EC2">
        <w:rPr>
          <w:rFonts w:ascii="Times New Roman" w:hAnsi="Times New Roman" w:cs="Times New Roman"/>
        </w:rPr>
        <w:t xml:space="preserve"> – начале </w:t>
      </w:r>
      <w:r w:rsidRPr="00216EC2">
        <w:rPr>
          <w:rFonts w:ascii="Times New Roman" w:hAnsi="Times New Roman" w:cs="Times New Roman"/>
          <w:lang w:val="en-US"/>
        </w:rPr>
        <w:t>XX</w:t>
      </w:r>
      <w:r w:rsidRPr="00216EC2">
        <w:rPr>
          <w:rFonts w:ascii="Times New Roman" w:hAnsi="Times New Roman" w:cs="Times New Roman"/>
        </w:rPr>
        <w:t xml:space="preserve"> века</w:t>
      </w:r>
      <w:r>
        <w:rPr>
          <w:rFonts w:ascii="Times New Roman" w:hAnsi="Times New Roman" w:cs="Times New Roman"/>
        </w:rPr>
        <w:t xml:space="preserve"> / С.И. Бугашев // Клио. – 2012 – </w:t>
      </w:r>
      <w:r w:rsidRPr="00216EC2">
        <w:rPr>
          <w:rFonts w:ascii="Times New Roman" w:hAnsi="Times New Roman" w:cs="Times New Roman"/>
        </w:rPr>
        <w:t>с. 26</w:t>
      </w:r>
    </w:p>
  </w:footnote>
  <w:footnote w:id="38">
    <w:p w:rsidR="008127D9" w:rsidRDefault="008127D9" w:rsidP="00216EC2">
      <w:pPr>
        <w:pStyle w:val="FootnoteText"/>
        <w:tabs>
          <w:tab w:val="left" w:pos="3236"/>
        </w:tabs>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w:t>
      </w:r>
      <w:r w:rsidRPr="00216EC2">
        <w:rPr>
          <w:rFonts w:ascii="Times New Roman" w:hAnsi="Times New Roman" w:cs="Times New Roman"/>
          <w:color w:val="000000"/>
        </w:rPr>
        <w:t>Школьников И.А, Шнырова О.В. Суфражизм и политические партии в Великобритании в середине Х1Х-начале ХХ вв.: опыт взаимодействия.// Гендерная реконструкция полит</w:t>
      </w:r>
      <w:r>
        <w:rPr>
          <w:rFonts w:ascii="Times New Roman" w:hAnsi="Times New Roman" w:cs="Times New Roman"/>
          <w:color w:val="000000"/>
        </w:rPr>
        <w:t xml:space="preserve">ических систем. Спб., «Алетейя». – </w:t>
      </w:r>
      <w:r w:rsidRPr="00216EC2">
        <w:rPr>
          <w:rFonts w:ascii="Times New Roman" w:hAnsi="Times New Roman" w:cs="Times New Roman"/>
          <w:color w:val="000000"/>
        </w:rPr>
        <w:t xml:space="preserve"> 2004</w:t>
      </w:r>
    </w:p>
  </w:footnote>
  <w:footnote w:id="39">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shd w:val="clear" w:color="auto" w:fill="FFFFFF"/>
        </w:rPr>
        <w:t>Новикова Н.В. Суфражистки и суфражетки: идеология и политика британскогофеминистского движения в начале XX века / Н.В. Новикова // Женщины в истории: возможность быть увиденными. – Вып. 1. – Мн : БГПУ им. Максима Танка, 2001.</w:t>
      </w:r>
    </w:p>
  </w:footnote>
  <w:footnote w:id="40">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Там же.</w:t>
      </w:r>
    </w:p>
  </w:footnote>
  <w:footnote w:id="41">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w:t>
      </w:r>
      <w:r w:rsidRPr="00216EC2">
        <w:rPr>
          <w:rFonts w:ascii="Times New Roman" w:hAnsi="Times New Roman" w:cs="Times New Roman"/>
          <w:color w:val="000000"/>
        </w:rPr>
        <w:t>Н. В. Новикова Женский социально-политический союз: идеология и политика радикального фенимистского движения в Великобритании в начале XX века // Ярославский педагогический вестник, 1997. №2. URL: https://cyberleninka.ru/article/n/zhenskiy-sotsialno-politicheskiy-soyuz-ideologiya-i-politika-radikalnogo-fenimistskogo-dvizheniya-v-velikobritanii-v-nachale-xx-veka (дата обращения: 17.12.2018). </w:t>
      </w:r>
      <w:r w:rsidRPr="00216EC2">
        <w:rPr>
          <w:rFonts w:ascii="Times New Roman" w:hAnsi="Times New Roman" w:cs="Times New Roman"/>
          <w:color w:val="000000"/>
        </w:rPr>
        <w:br/>
      </w:r>
    </w:p>
  </w:footnote>
  <w:footnote w:id="42">
    <w:p w:rsidR="008127D9" w:rsidRDefault="008127D9" w:rsidP="00216EC2">
      <w:pPr>
        <w:pStyle w:val="FootnoteText"/>
        <w:jc w:val="both"/>
      </w:pPr>
      <w:r w:rsidRPr="00D0325B">
        <w:rPr>
          <w:rStyle w:val="FootnoteReference"/>
          <w:rFonts w:ascii="Times New Roman" w:hAnsi="Times New Roman" w:cs="Times New Roman"/>
        </w:rPr>
        <w:footnoteRef/>
      </w:r>
      <w:r w:rsidRPr="00D0325B">
        <w:rPr>
          <w:rFonts w:ascii="Times New Roman" w:hAnsi="Times New Roman" w:cs="Times New Roman"/>
        </w:rPr>
        <w:t xml:space="preserve"> Вершинина Д. Б. Феминистические идеи в толковании британских интеллектуалов / Д.Б. Вершинина //  Феминизм: Проза, мемуары, письма.  – М, 1992.  – с.394.</w:t>
      </w:r>
    </w:p>
  </w:footnote>
  <w:footnote w:id="43">
    <w:p w:rsidR="008127D9" w:rsidRDefault="008127D9" w:rsidP="00216EC2">
      <w:pPr>
        <w:pStyle w:val="FootnoteText"/>
        <w:jc w:val="both"/>
      </w:pPr>
      <w:r w:rsidRPr="00216EC2">
        <w:rPr>
          <w:rStyle w:val="FootnoteReference"/>
          <w:rFonts w:ascii="Times New Roman" w:hAnsi="Times New Roman" w:cs="Times New Roman"/>
        </w:rPr>
        <w:footnoteRef/>
      </w:r>
      <w:r w:rsidRPr="00216EC2">
        <w:rPr>
          <w:rFonts w:ascii="Times New Roman" w:hAnsi="Times New Roman" w:cs="Times New Roman"/>
        </w:rPr>
        <w:t xml:space="preserve"> </w:t>
      </w:r>
      <w:r w:rsidRPr="00216EC2">
        <w:rPr>
          <w:rFonts w:ascii="Times New Roman" w:hAnsi="Times New Roman" w:cs="Times New Roman"/>
          <w:color w:val="000000"/>
        </w:rPr>
        <w:t>Н. В. Новикова Женский социально-политический союз: идеология и политика радикального фенимистского движения в Великобритании в начале XX века // Ярославский педагогический вестник. 1997. №2. URL: https://cyberleninka.ru/article/n/zhenskiy-sotsialno-politicheskiy-soyuz-ideologiya-i-politika-radikalnogo-fenimistskogo-dvizheniya-v-velikobritanii-v-nachale-xx-veka (дата обращения: 17.12.2018). </w:t>
      </w:r>
    </w:p>
  </w:footnote>
  <w:footnote w:id="44">
    <w:p w:rsidR="008127D9" w:rsidRDefault="008127D9" w:rsidP="00216EC2">
      <w:pPr>
        <w:pStyle w:val="FootnoteText"/>
        <w:jc w:val="both"/>
      </w:pPr>
      <w:r w:rsidRPr="00D0325B">
        <w:rPr>
          <w:rFonts w:ascii="Times New Roman" w:hAnsi="Times New Roman" w:cs="Times New Roman"/>
          <w:vertAlign w:val="superscript"/>
        </w:rPr>
        <w:footnoteRef/>
      </w:r>
      <w:r w:rsidRPr="00D0325B">
        <w:rPr>
          <w:rFonts w:ascii="Times New Roman" w:hAnsi="Times New Roman" w:cs="Times New Roman"/>
        </w:rPr>
        <w:t xml:space="preserve"> Вершинина Д. Б. Феминистические идеи в толковании британских интеллектуалов / Д.Б. Вершинина //  Феминизм: Проза, мемуары, письма.  – М, 1992.  – с. 238</w:t>
      </w:r>
    </w:p>
  </w:footnote>
  <w:footnote w:id="45">
    <w:p w:rsidR="008127D9" w:rsidRDefault="008127D9" w:rsidP="00216EC2">
      <w:pPr>
        <w:pStyle w:val="FootnoteText"/>
        <w:jc w:val="both"/>
      </w:pPr>
      <w:r w:rsidRPr="00D0325B">
        <w:rPr>
          <w:rStyle w:val="FootnoteReference"/>
          <w:rFonts w:ascii="Times New Roman" w:hAnsi="Times New Roman" w:cs="Times New Roman"/>
        </w:rPr>
        <w:footnoteRef/>
      </w:r>
      <w:r w:rsidRPr="00D0325B">
        <w:rPr>
          <w:rFonts w:ascii="Times New Roman" w:hAnsi="Times New Roman" w:cs="Times New Roman"/>
        </w:rPr>
        <w:t xml:space="preserve"> Н. В. Новикова Женский социально-политический союз: идеология и политика радикального фенимистского движения в Великобритании в начале XX века // Ярославский педагогический вестник. 1997. №2. URL: https://cyberleninka.ru/article/n/zhenskiy-sotsialno-politicheskiy-soyuz-ideologiya-i-politika-radikalnogo-fenimistskogo-dvizheniya-v-velikobritanii-v-nachale-xx-veka (дата обращения: 17.12.2018).</w:t>
      </w:r>
      <w:r w:rsidRPr="00D0325B">
        <w:rPr>
          <w:color w:val="000000"/>
          <w:sz w:val="18"/>
          <w:szCs w:val="18"/>
        </w:rPr>
        <w:t> </w:t>
      </w:r>
    </w:p>
  </w:footnote>
  <w:footnote w:id="46">
    <w:p w:rsidR="008127D9" w:rsidRDefault="008127D9" w:rsidP="00216EC2">
      <w:pPr>
        <w:pStyle w:val="FootnoteText"/>
        <w:jc w:val="both"/>
      </w:pPr>
      <w:r w:rsidRPr="00D0325B">
        <w:rPr>
          <w:rStyle w:val="FootnoteReference"/>
          <w:rFonts w:ascii="Times New Roman" w:hAnsi="Times New Roman" w:cs="Times New Roman"/>
        </w:rPr>
        <w:footnoteRef/>
      </w:r>
      <w:r w:rsidRPr="00D0325B">
        <w:rPr>
          <w:rFonts w:ascii="Times New Roman" w:hAnsi="Times New Roman" w:cs="Times New Roman"/>
        </w:rPr>
        <w:t xml:space="preserve"> </w:t>
      </w:r>
      <w:r w:rsidRPr="00D0325B">
        <w:rPr>
          <w:rFonts w:ascii="Times New Roman" w:hAnsi="Times New Roman" w:cs="Times New Roman"/>
          <w:color w:val="000000"/>
        </w:rPr>
        <w:t>Н. В. Новикова Женский социально-политический союз: идеология и политика радикального фенимистского движения в Великобритании в начале XX века // Ярославский педагогический вестник. 1997. №2. URL: https://cyberleninka.ru/article/n/zhenskiy-sotsialno-politicheskiy-soyuz-ideologiya-i-politika-radikalnogo-fenimistskogo-dvizheniya-v-velikobritanii-v-nachale-xx-veka (дата обращения: 17.12.2018).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3E94"/>
    <w:multiLevelType w:val="hybridMultilevel"/>
    <w:tmpl w:val="D96CC23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9210BC0"/>
    <w:multiLevelType w:val="hybridMultilevel"/>
    <w:tmpl w:val="1D022B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E8565F"/>
    <w:multiLevelType w:val="hybridMultilevel"/>
    <w:tmpl w:val="77A8EA72"/>
    <w:lvl w:ilvl="0" w:tplc="9DD476F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2D019BB"/>
    <w:multiLevelType w:val="hybridMultilevel"/>
    <w:tmpl w:val="00B0CC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485260"/>
    <w:multiLevelType w:val="hybridMultilevel"/>
    <w:tmpl w:val="8F4E3964"/>
    <w:lvl w:ilvl="0" w:tplc="34E80A2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27337E"/>
    <w:multiLevelType w:val="hybridMultilevel"/>
    <w:tmpl w:val="57EC72FE"/>
    <w:lvl w:ilvl="0" w:tplc="DADCBC00">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47E"/>
    <w:rsid w:val="000124E1"/>
    <w:rsid w:val="000244A1"/>
    <w:rsid w:val="00051F9D"/>
    <w:rsid w:val="00053261"/>
    <w:rsid w:val="000873B8"/>
    <w:rsid w:val="000957B4"/>
    <w:rsid w:val="00097ECF"/>
    <w:rsid w:val="000B6CC5"/>
    <w:rsid w:val="000C1CD4"/>
    <w:rsid w:val="000D36C5"/>
    <w:rsid w:val="000D6A14"/>
    <w:rsid w:val="000E36B4"/>
    <w:rsid w:val="00121FB1"/>
    <w:rsid w:val="00126F5A"/>
    <w:rsid w:val="001317CA"/>
    <w:rsid w:val="001472BB"/>
    <w:rsid w:val="00150234"/>
    <w:rsid w:val="00161EC1"/>
    <w:rsid w:val="00182164"/>
    <w:rsid w:val="00186F7C"/>
    <w:rsid w:val="0019366F"/>
    <w:rsid w:val="0019772F"/>
    <w:rsid w:val="001B0F89"/>
    <w:rsid w:val="001D2149"/>
    <w:rsid w:val="001D2CD6"/>
    <w:rsid w:val="001D6620"/>
    <w:rsid w:val="001D747E"/>
    <w:rsid w:val="001F3ED7"/>
    <w:rsid w:val="001F47B6"/>
    <w:rsid w:val="00204C4D"/>
    <w:rsid w:val="00216EC2"/>
    <w:rsid w:val="00223A57"/>
    <w:rsid w:val="00225F29"/>
    <w:rsid w:val="00234BE0"/>
    <w:rsid w:val="002527EF"/>
    <w:rsid w:val="002709A2"/>
    <w:rsid w:val="00284302"/>
    <w:rsid w:val="002D23C6"/>
    <w:rsid w:val="002D418D"/>
    <w:rsid w:val="00303350"/>
    <w:rsid w:val="003102F3"/>
    <w:rsid w:val="00317AD8"/>
    <w:rsid w:val="00317F9F"/>
    <w:rsid w:val="00341C29"/>
    <w:rsid w:val="00343496"/>
    <w:rsid w:val="00355421"/>
    <w:rsid w:val="00371575"/>
    <w:rsid w:val="0037728A"/>
    <w:rsid w:val="003774C9"/>
    <w:rsid w:val="0038487B"/>
    <w:rsid w:val="003B3397"/>
    <w:rsid w:val="003E2B86"/>
    <w:rsid w:val="003E58F5"/>
    <w:rsid w:val="003F2B04"/>
    <w:rsid w:val="003F2DDF"/>
    <w:rsid w:val="00411CAD"/>
    <w:rsid w:val="0041458A"/>
    <w:rsid w:val="00416C65"/>
    <w:rsid w:val="0044562B"/>
    <w:rsid w:val="00446DFD"/>
    <w:rsid w:val="00456A95"/>
    <w:rsid w:val="00484B9D"/>
    <w:rsid w:val="0048645F"/>
    <w:rsid w:val="004A1C97"/>
    <w:rsid w:val="004A518D"/>
    <w:rsid w:val="004B22BD"/>
    <w:rsid w:val="004B35F1"/>
    <w:rsid w:val="004D2D07"/>
    <w:rsid w:val="004D4E89"/>
    <w:rsid w:val="004F1232"/>
    <w:rsid w:val="004F1DBC"/>
    <w:rsid w:val="004F223F"/>
    <w:rsid w:val="004F77DF"/>
    <w:rsid w:val="00511C06"/>
    <w:rsid w:val="005324B8"/>
    <w:rsid w:val="005847C7"/>
    <w:rsid w:val="00594D6B"/>
    <w:rsid w:val="005B5FF6"/>
    <w:rsid w:val="005C2558"/>
    <w:rsid w:val="005E2261"/>
    <w:rsid w:val="005F7CD3"/>
    <w:rsid w:val="00605440"/>
    <w:rsid w:val="00620B68"/>
    <w:rsid w:val="006530AA"/>
    <w:rsid w:val="006573ED"/>
    <w:rsid w:val="006665C4"/>
    <w:rsid w:val="00672F77"/>
    <w:rsid w:val="00675794"/>
    <w:rsid w:val="00693EB4"/>
    <w:rsid w:val="0069504B"/>
    <w:rsid w:val="006D16A2"/>
    <w:rsid w:val="006D78FF"/>
    <w:rsid w:val="006D7FC6"/>
    <w:rsid w:val="006F6E0D"/>
    <w:rsid w:val="007052E4"/>
    <w:rsid w:val="00705676"/>
    <w:rsid w:val="007207B1"/>
    <w:rsid w:val="00725414"/>
    <w:rsid w:val="00760B0A"/>
    <w:rsid w:val="00762C35"/>
    <w:rsid w:val="0076609A"/>
    <w:rsid w:val="00794F23"/>
    <w:rsid w:val="007C0E81"/>
    <w:rsid w:val="007C1E99"/>
    <w:rsid w:val="007D2C99"/>
    <w:rsid w:val="007D6069"/>
    <w:rsid w:val="007D7ED1"/>
    <w:rsid w:val="007E4E8B"/>
    <w:rsid w:val="007E53AD"/>
    <w:rsid w:val="007F5FD9"/>
    <w:rsid w:val="00804FCA"/>
    <w:rsid w:val="00811296"/>
    <w:rsid w:val="008127D9"/>
    <w:rsid w:val="008171BD"/>
    <w:rsid w:val="008433C5"/>
    <w:rsid w:val="0087421D"/>
    <w:rsid w:val="00882309"/>
    <w:rsid w:val="00883A73"/>
    <w:rsid w:val="00883F71"/>
    <w:rsid w:val="0088754B"/>
    <w:rsid w:val="00887721"/>
    <w:rsid w:val="008931A2"/>
    <w:rsid w:val="008931E5"/>
    <w:rsid w:val="008A3E95"/>
    <w:rsid w:val="008B2195"/>
    <w:rsid w:val="008B419F"/>
    <w:rsid w:val="008C3453"/>
    <w:rsid w:val="008C3E7A"/>
    <w:rsid w:val="008D6BF6"/>
    <w:rsid w:val="008E1E8F"/>
    <w:rsid w:val="008E480F"/>
    <w:rsid w:val="008E5940"/>
    <w:rsid w:val="008F1088"/>
    <w:rsid w:val="008F2803"/>
    <w:rsid w:val="008F4B9D"/>
    <w:rsid w:val="008F4D8A"/>
    <w:rsid w:val="009009FC"/>
    <w:rsid w:val="00905D7B"/>
    <w:rsid w:val="00911055"/>
    <w:rsid w:val="009238A2"/>
    <w:rsid w:val="009305DE"/>
    <w:rsid w:val="0093087C"/>
    <w:rsid w:val="00931522"/>
    <w:rsid w:val="009321F5"/>
    <w:rsid w:val="009329DA"/>
    <w:rsid w:val="0096124D"/>
    <w:rsid w:val="00961AF5"/>
    <w:rsid w:val="0096389D"/>
    <w:rsid w:val="00976757"/>
    <w:rsid w:val="009905ED"/>
    <w:rsid w:val="0099637C"/>
    <w:rsid w:val="009A058F"/>
    <w:rsid w:val="009B1B1A"/>
    <w:rsid w:val="009B5E4A"/>
    <w:rsid w:val="009C2DDA"/>
    <w:rsid w:val="009C5F0C"/>
    <w:rsid w:val="009D21DF"/>
    <w:rsid w:val="009E058C"/>
    <w:rsid w:val="009E3BEB"/>
    <w:rsid w:val="009E40B9"/>
    <w:rsid w:val="009E49E6"/>
    <w:rsid w:val="009E6728"/>
    <w:rsid w:val="009E6B36"/>
    <w:rsid w:val="009F63C6"/>
    <w:rsid w:val="009F7F05"/>
    <w:rsid w:val="00A204C3"/>
    <w:rsid w:val="00A2101A"/>
    <w:rsid w:val="00A37ED3"/>
    <w:rsid w:val="00A41B61"/>
    <w:rsid w:val="00A47CA2"/>
    <w:rsid w:val="00A6607D"/>
    <w:rsid w:val="00A67A74"/>
    <w:rsid w:val="00A70F58"/>
    <w:rsid w:val="00A8358E"/>
    <w:rsid w:val="00A96BE7"/>
    <w:rsid w:val="00AD5510"/>
    <w:rsid w:val="00AD5A63"/>
    <w:rsid w:val="00B11C85"/>
    <w:rsid w:val="00B22A03"/>
    <w:rsid w:val="00B31E57"/>
    <w:rsid w:val="00B37C49"/>
    <w:rsid w:val="00B61F5D"/>
    <w:rsid w:val="00B676C9"/>
    <w:rsid w:val="00B771A9"/>
    <w:rsid w:val="00B83AF7"/>
    <w:rsid w:val="00B87709"/>
    <w:rsid w:val="00BA3475"/>
    <w:rsid w:val="00BA3A4B"/>
    <w:rsid w:val="00BB11C8"/>
    <w:rsid w:val="00BB2321"/>
    <w:rsid w:val="00BB2D3E"/>
    <w:rsid w:val="00BD2800"/>
    <w:rsid w:val="00BD671E"/>
    <w:rsid w:val="00BE7307"/>
    <w:rsid w:val="00BF111B"/>
    <w:rsid w:val="00BF12C0"/>
    <w:rsid w:val="00C32F50"/>
    <w:rsid w:val="00C46DFB"/>
    <w:rsid w:val="00C511E0"/>
    <w:rsid w:val="00C80D96"/>
    <w:rsid w:val="00C83A69"/>
    <w:rsid w:val="00CC7F79"/>
    <w:rsid w:val="00CD469E"/>
    <w:rsid w:val="00CD4CA1"/>
    <w:rsid w:val="00CF0D04"/>
    <w:rsid w:val="00CF1D5C"/>
    <w:rsid w:val="00D0325B"/>
    <w:rsid w:val="00D051C3"/>
    <w:rsid w:val="00D14A3E"/>
    <w:rsid w:val="00D20B99"/>
    <w:rsid w:val="00D342E1"/>
    <w:rsid w:val="00D44452"/>
    <w:rsid w:val="00D833FB"/>
    <w:rsid w:val="00D93231"/>
    <w:rsid w:val="00DA0F6B"/>
    <w:rsid w:val="00DD2087"/>
    <w:rsid w:val="00DE0E80"/>
    <w:rsid w:val="00DE116F"/>
    <w:rsid w:val="00DE1EBD"/>
    <w:rsid w:val="00DE352D"/>
    <w:rsid w:val="00DF53A7"/>
    <w:rsid w:val="00E072ED"/>
    <w:rsid w:val="00E12C9E"/>
    <w:rsid w:val="00E14345"/>
    <w:rsid w:val="00E30700"/>
    <w:rsid w:val="00E30D72"/>
    <w:rsid w:val="00E46DF4"/>
    <w:rsid w:val="00E50F47"/>
    <w:rsid w:val="00E644EF"/>
    <w:rsid w:val="00E7581D"/>
    <w:rsid w:val="00EC2F8A"/>
    <w:rsid w:val="00EC469E"/>
    <w:rsid w:val="00EE13E8"/>
    <w:rsid w:val="00EE29E4"/>
    <w:rsid w:val="00F0383D"/>
    <w:rsid w:val="00F17E97"/>
    <w:rsid w:val="00F3034C"/>
    <w:rsid w:val="00F537B1"/>
    <w:rsid w:val="00F56EF4"/>
    <w:rsid w:val="00F86A97"/>
    <w:rsid w:val="00F94C3E"/>
    <w:rsid w:val="00FA6EE6"/>
    <w:rsid w:val="00FC27F8"/>
    <w:rsid w:val="00FD21A8"/>
    <w:rsid w:val="00FD7CCA"/>
    <w:rsid w:val="00FE2A1B"/>
    <w:rsid w:val="00FF04BB"/>
    <w:rsid w:val="00FF4013"/>
    <w:rsid w:val="00FF43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7AD8"/>
    <w:pPr>
      <w:spacing w:after="200" w:line="276" w:lineRule="auto"/>
    </w:pPr>
    <w:rPr>
      <w:rFonts w:cs="Calibri"/>
      <w:lang w:eastAsia="en-US"/>
    </w:rPr>
  </w:style>
  <w:style w:type="paragraph" w:styleId="Heading1">
    <w:name w:val="heading 1"/>
    <w:basedOn w:val="Normal"/>
    <w:link w:val="Heading1Char"/>
    <w:uiPriority w:val="99"/>
    <w:qFormat/>
    <w:rsid w:val="00C51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next w:val="Normal"/>
    <w:link w:val="Heading3Char"/>
    <w:uiPriority w:val="99"/>
    <w:qFormat/>
    <w:rsid w:val="009E40B9"/>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1E0"/>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9E40B9"/>
    <w:rPr>
      <w:rFonts w:ascii="Cambria" w:hAnsi="Cambria" w:cs="Cambria"/>
      <w:b/>
      <w:bCs/>
      <w:color w:val="4F81BD"/>
    </w:rPr>
  </w:style>
  <w:style w:type="paragraph" w:styleId="ListParagraph">
    <w:name w:val="List Paragraph"/>
    <w:basedOn w:val="Normal"/>
    <w:uiPriority w:val="99"/>
    <w:qFormat/>
    <w:rsid w:val="00355421"/>
    <w:pPr>
      <w:ind w:left="720"/>
    </w:pPr>
  </w:style>
  <w:style w:type="paragraph" w:customStyle="1" w:styleId="Default">
    <w:name w:val="Default"/>
    <w:uiPriority w:val="99"/>
    <w:rsid w:val="00A204C3"/>
    <w:pPr>
      <w:autoSpaceDE w:val="0"/>
      <w:autoSpaceDN w:val="0"/>
      <w:adjustRightInd w:val="0"/>
    </w:pPr>
    <w:rPr>
      <w:color w:val="000000"/>
      <w:sz w:val="24"/>
      <w:szCs w:val="24"/>
      <w:lang w:eastAsia="en-US"/>
    </w:rPr>
  </w:style>
  <w:style w:type="paragraph" w:styleId="NormalWeb">
    <w:name w:val="Normal (Web)"/>
    <w:basedOn w:val="Normal"/>
    <w:uiPriority w:val="99"/>
    <w:semiHidden/>
    <w:rsid w:val="00887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87721"/>
    <w:rPr>
      <w:color w:val="0000FF"/>
      <w:u w:val="single"/>
    </w:rPr>
  </w:style>
  <w:style w:type="paragraph" w:styleId="Header">
    <w:name w:val="header"/>
    <w:basedOn w:val="Normal"/>
    <w:link w:val="HeaderChar"/>
    <w:uiPriority w:val="99"/>
    <w:semiHidden/>
    <w:rsid w:val="0044562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4562B"/>
  </w:style>
  <w:style w:type="paragraph" w:styleId="Footer">
    <w:name w:val="footer"/>
    <w:basedOn w:val="Normal"/>
    <w:link w:val="FooterChar"/>
    <w:uiPriority w:val="99"/>
    <w:rsid w:val="004456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4562B"/>
  </w:style>
  <w:style w:type="paragraph" w:styleId="BalloonText">
    <w:name w:val="Balloon Text"/>
    <w:basedOn w:val="Normal"/>
    <w:link w:val="BalloonTextChar"/>
    <w:uiPriority w:val="99"/>
    <w:semiHidden/>
    <w:rsid w:val="0044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62B"/>
    <w:rPr>
      <w:rFonts w:ascii="Tahoma" w:hAnsi="Tahoma" w:cs="Tahoma"/>
      <w:sz w:val="16"/>
      <w:szCs w:val="16"/>
    </w:rPr>
  </w:style>
  <w:style w:type="character" w:customStyle="1" w:styleId="hl">
    <w:name w:val="hl"/>
    <w:basedOn w:val="DefaultParagraphFont"/>
    <w:uiPriority w:val="99"/>
    <w:rsid w:val="009321F5"/>
  </w:style>
  <w:style w:type="paragraph" w:styleId="FootnoteText">
    <w:name w:val="footnote text"/>
    <w:basedOn w:val="Normal"/>
    <w:link w:val="FootnoteTextChar"/>
    <w:uiPriority w:val="99"/>
    <w:semiHidden/>
    <w:rsid w:val="005847C7"/>
    <w:pPr>
      <w:spacing w:after="0" w:line="240" w:lineRule="auto"/>
    </w:pPr>
    <w:rPr>
      <w:sz w:val="20"/>
      <w:szCs w:val="20"/>
    </w:rPr>
  </w:style>
  <w:style w:type="character" w:customStyle="1" w:styleId="FootnoteTextChar">
    <w:name w:val="Footnote Text Char"/>
    <w:basedOn w:val="DefaultParagraphFont"/>
    <w:link w:val="FootnoteText"/>
    <w:uiPriority w:val="99"/>
    <w:locked/>
    <w:rsid w:val="005847C7"/>
    <w:rPr>
      <w:sz w:val="20"/>
      <w:szCs w:val="20"/>
    </w:rPr>
  </w:style>
  <w:style w:type="character" w:styleId="FootnoteReference">
    <w:name w:val="footnote reference"/>
    <w:basedOn w:val="DefaultParagraphFont"/>
    <w:uiPriority w:val="99"/>
    <w:semiHidden/>
    <w:rsid w:val="005847C7"/>
    <w:rPr>
      <w:vertAlign w:val="superscript"/>
    </w:rPr>
  </w:style>
  <w:style w:type="paragraph" w:customStyle="1" w:styleId="Pa0">
    <w:name w:val="Pa0"/>
    <w:basedOn w:val="Normal"/>
    <w:next w:val="Normal"/>
    <w:uiPriority w:val="99"/>
    <w:rsid w:val="00705676"/>
    <w:pPr>
      <w:autoSpaceDE w:val="0"/>
      <w:autoSpaceDN w:val="0"/>
      <w:adjustRightInd w:val="0"/>
      <w:spacing w:after="0" w:line="201" w:lineRule="atLeast"/>
    </w:pPr>
    <w:rPr>
      <w:rFonts w:cs="Times New Roman"/>
      <w:sz w:val="24"/>
      <w:szCs w:val="24"/>
    </w:rPr>
  </w:style>
  <w:style w:type="character" w:customStyle="1" w:styleId="A7">
    <w:name w:val="A7"/>
    <w:uiPriority w:val="99"/>
    <w:rsid w:val="00705676"/>
    <w:rPr>
      <w:color w:val="000000"/>
      <w:sz w:val="11"/>
      <w:szCs w:val="11"/>
    </w:rPr>
  </w:style>
  <w:style w:type="paragraph" w:customStyle="1" w:styleId="a">
    <w:name w:val="личный"/>
    <w:basedOn w:val="Normal"/>
    <w:link w:val="a0"/>
    <w:uiPriority w:val="99"/>
    <w:rsid w:val="005F7CD3"/>
    <w:pPr>
      <w:spacing w:after="0" w:line="360" w:lineRule="auto"/>
      <w:ind w:firstLine="709"/>
      <w:jc w:val="both"/>
    </w:pPr>
    <w:rPr>
      <w:rFonts w:ascii="Times New Roman" w:eastAsia="SimSun" w:hAnsi="Times New Roman" w:cs="Times New Roman"/>
      <w:kern w:val="1"/>
      <w:sz w:val="28"/>
      <w:szCs w:val="28"/>
      <w:lang w:eastAsia="hi-IN" w:bidi="hi-IN"/>
    </w:rPr>
  </w:style>
  <w:style w:type="character" w:customStyle="1" w:styleId="a0">
    <w:name w:val="личный Знак"/>
    <w:basedOn w:val="DefaultParagraphFont"/>
    <w:link w:val="a"/>
    <w:uiPriority w:val="99"/>
    <w:locked/>
    <w:rsid w:val="005F7CD3"/>
    <w:rPr>
      <w:rFonts w:ascii="Times New Roman" w:eastAsia="SimSun" w:hAnsi="Times New Roman" w:cs="Times New Roman"/>
      <w:kern w:val="1"/>
      <w:sz w:val="24"/>
      <w:szCs w:val="24"/>
      <w:lang w:eastAsia="hi-IN" w:bidi="hi-IN"/>
    </w:rPr>
  </w:style>
  <w:style w:type="paragraph" w:styleId="TOCHeading">
    <w:name w:val="TOC Heading"/>
    <w:basedOn w:val="Heading1"/>
    <w:next w:val="Normal"/>
    <w:uiPriority w:val="99"/>
    <w:qFormat/>
    <w:rsid w:val="007052E4"/>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NoSpacing">
    <w:name w:val="No Spacing"/>
    <w:uiPriority w:val="99"/>
    <w:qFormat/>
    <w:rsid w:val="007052E4"/>
    <w:rPr>
      <w:rFonts w:cs="Calibri"/>
      <w:lang w:eastAsia="en-US"/>
    </w:rPr>
  </w:style>
  <w:style w:type="paragraph" w:styleId="TOC1">
    <w:name w:val="toc 1"/>
    <w:basedOn w:val="Normal"/>
    <w:next w:val="Normal"/>
    <w:autoRedefine/>
    <w:uiPriority w:val="99"/>
    <w:semiHidden/>
    <w:rsid w:val="007052E4"/>
    <w:pPr>
      <w:spacing w:after="100"/>
    </w:pPr>
  </w:style>
  <w:style w:type="character" w:customStyle="1" w:styleId="views-field-field-person">
    <w:name w:val="views-field-field-person"/>
    <w:basedOn w:val="DefaultParagraphFont"/>
    <w:uiPriority w:val="99"/>
    <w:rsid w:val="00E644EF"/>
  </w:style>
  <w:style w:type="character" w:customStyle="1" w:styleId="link">
    <w:name w:val="link"/>
    <w:basedOn w:val="DefaultParagraphFont"/>
    <w:uiPriority w:val="99"/>
    <w:rsid w:val="009F7F05"/>
  </w:style>
  <w:style w:type="table" w:styleId="TableGrid">
    <w:name w:val="Table Grid"/>
    <w:basedOn w:val="TableNormal"/>
    <w:uiPriority w:val="99"/>
    <w:rsid w:val="003E2B8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8401260">
      <w:marLeft w:val="0"/>
      <w:marRight w:val="0"/>
      <w:marTop w:val="0"/>
      <w:marBottom w:val="0"/>
      <w:divBdr>
        <w:top w:val="none" w:sz="0" w:space="0" w:color="auto"/>
        <w:left w:val="none" w:sz="0" w:space="0" w:color="auto"/>
        <w:bottom w:val="none" w:sz="0" w:space="0" w:color="auto"/>
        <w:right w:val="none" w:sz="0" w:space="0" w:color="auto"/>
      </w:divBdr>
    </w:div>
    <w:div w:id="468401261">
      <w:marLeft w:val="0"/>
      <w:marRight w:val="0"/>
      <w:marTop w:val="0"/>
      <w:marBottom w:val="0"/>
      <w:divBdr>
        <w:top w:val="none" w:sz="0" w:space="0" w:color="auto"/>
        <w:left w:val="none" w:sz="0" w:space="0" w:color="auto"/>
        <w:bottom w:val="none" w:sz="0" w:space="0" w:color="auto"/>
        <w:right w:val="none" w:sz="0" w:space="0" w:color="auto"/>
      </w:divBdr>
    </w:div>
    <w:div w:id="468401262">
      <w:marLeft w:val="0"/>
      <w:marRight w:val="0"/>
      <w:marTop w:val="0"/>
      <w:marBottom w:val="0"/>
      <w:divBdr>
        <w:top w:val="none" w:sz="0" w:space="0" w:color="auto"/>
        <w:left w:val="none" w:sz="0" w:space="0" w:color="auto"/>
        <w:bottom w:val="none" w:sz="0" w:space="0" w:color="auto"/>
        <w:right w:val="none" w:sz="0" w:space="0" w:color="auto"/>
      </w:divBdr>
    </w:div>
    <w:div w:id="468401263">
      <w:marLeft w:val="0"/>
      <w:marRight w:val="0"/>
      <w:marTop w:val="0"/>
      <w:marBottom w:val="0"/>
      <w:divBdr>
        <w:top w:val="none" w:sz="0" w:space="0" w:color="auto"/>
        <w:left w:val="none" w:sz="0" w:space="0" w:color="auto"/>
        <w:bottom w:val="none" w:sz="0" w:space="0" w:color="auto"/>
        <w:right w:val="none" w:sz="0" w:space="0" w:color="auto"/>
      </w:divBdr>
    </w:div>
    <w:div w:id="468401264">
      <w:marLeft w:val="0"/>
      <w:marRight w:val="0"/>
      <w:marTop w:val="0"/>
      <w:marBottom w:val="0"/>
      <w:divBdr>
        <w:top w:val="none" w:sz="0" w:space="0" w:color="auto"/>
        <w:left w:val="none" w:sz="0" w:space="0" w:color="auto"/>
        <w:bottom w:val="none" w:sz="0" w:space="0" w:color="auto"/>
        <w:right w:val="none" w:sz="0" w:space="0" w:color="auto"/>
      </w:divBdr>
    </w:div>
    <w:div w:id="468401266">
      <w:marLeft w:val="0"/>
      <w:marRight w:val="0"/>
      <w:marTop w:val="0"/>
      <w:marBottom w:val="0"/>
      <w:divBdr>
        <w:top w:val="none" w:sz="0" w:space="0" w:color="auto"/>
        <w:left w:val="none" w:sz="0" w:space="0" w:color="auto"/>
        <w:bottom w:val="none" w:sz="0" w:space="0" w:color="auto"/>
        <w:right w:val="none" w:sz="0" w:space="0" w:color="auto"/>
      </w:divBdr>
      <w:divsChild>
        <w:div w:id="468401265">
          <w:marLeft w:val="0"/>
          <w:marRight w:val="0"/>
          <w:marTop w:val="0"/>
          <w:marBottom w:val="0"/>
          <w:divBdr>
            <w:top w:val="none" w:sz="0" w:space="0" w:color="auto"/>
            <w:left w:val="none" w:sz="0" w:space="0" w:color="auto"/>
            <w:bottom w:val="none" w:sz="0" w:space="0" w:color="auto"/>
            <w:right w:val="none" w:sz="0" w:space="0" w:color="auto"/>
          </w:divBdr>
        </w:div>
      </w:divsChild>
    </w:div>
    <w:div w:id="468401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33</Pages>
  <Words>7486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student</cp:lastModifiedBy>
  <cp:revision>3</cp:revision>
  <cp:lastPrinted>2018-12-26T11:00:00Z</cp:lastPrinted>
  <dcterms:created xsi:type="dcterms:W3CDTF">2018-12-26T10:53:00Z</dcterms:created>
  <dcterms:modified xsi:type="dcterms:W3CDTF">2018-12-26T11:02:00Z</dcterms:modified>
</cp:coreProperties>
</file>