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80" w:rsidRDefault="00CF6ADB" w:rsidP="00CF6ADB">
      <w:pPr>
        <w:jc w:val="center"/>
        <w:rPr>
          <w:rFonts w:ascii="Times New Roman" w:hAnsi="Times New Roman" w:cs="Times New Roman"/>
          <w:b/>
          <w:sz w:val="32"/>
        </w:rPr>
      </w:pPr>
      <w:r>
        <w:rPr>
          <w:rFonts w:ascii="Times New Roman" w:hAnsi="Times New Roman" w:cs="Times New Roman"/>
          <w:b/>
          <w:sz w:val="32"/>
        </w:rPr>
        <w:t>СОДЕРЖАНИЕ</w:t>
      </w:r>
    </w:p>
    <w:p w:rsidR="00CF6ADB" w:rsidRDefault="00CF6ADB" w:rsidP="00CF6ADB">
      <w:pPr>
        <w:tabs>
          <w:tab w:val="right" w:leader="dot" w:pos="8505"/>
        </w:tabs>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sidR="00331AE9">
        <w:rPr>
          <w:rFonts w:ascii="Times New Roman" w:hAnsi="Times New Roman" w:cs="Times New Roman"/>
          <w:sz w:val="28"/>
          <w:szCs w:val="28"/>
        </w:rPr>
        <w:t>3</w:t>
      </w:r>
    </w:p>
    <w:p w:rsidR="00CF6ADB" w:rsidRDefault="00CF6ADB" w:rsidP="00CF6ADB">
      <w:pPr>
        <w:tabs>
          <w:tab w:val="right" w:leader="dot" w:pos="8505"/>
        </w:tabs>
        <w:rPr>
          <w:rFonts w:ascii="Times New Roman" w:hAnsi="Times New Roman" w:cs="Times New Roman"/>
          <w:sz w:val="28"/>
          <w:szCs w:val="28"/>
        </w:rPr>
      </w:pPr>
      <w:r>
        <w:rPr>
          <w:rFonts w:ascii="Times New Roman" w:hAnsi="Times New Roman" w:cs="Times New Roman"/>
          <w:sz w:val="28"/>
          <w:szCs w:val="28"/>
        </w:rPr>
        <w:t>1.</w:t>
      </w:r>
      <w:r w:rsidR="008D0D6C" w:rsidRPr="008D0D6C">
        <w:rPr>
          <w:rFonts w:ascii="Times New Roman" w:hAnsi="Times New Roman" w:cs="Times New Roman"/>
          <w:sz w:val="28"/>
          <w:szCs w:val="28"/>
        </w:rPr>
        <w:t xml:space="preserve"> </w:t>
      </w:r>
      <w:r w:rsidR="00331AE9">
        <w:rPr>
          <w:rFonts w:ascii="Times New Roman" w:hAnsi="Times New Roman" w:cs="Times New Roman"/>
          <w:sz w:val="28"/>
          <w:szCs w:val="28"/>
        </w:rPr>
        <w:t>Принципы ведения бухгалтерского учёта и их роль</w:t>
      </w:r>
      <w:r>
        <w:rPr>
          <w:rFonts w:ascii="Times New Roman" w:hAnsi="Times New Roman" w:cs="Times New Roman"/>
          <w:sz w:val="28"/>
          <w:szCs w:val="28"/>
        </w:rPr>
        <w:tab/>
      </w:r>
      <w:r w:rsidR="006B708F">
        <w:rPr>
          <w:rFonts w:ascii="Times New Roman" w:hAnsi="Times New Roman" w:cs="Times New Roman"/>
          <w:sz w:val="28"/>
          <w:szCs w:val="28"/>
        </w:rPr>
        <w:t>5</w:t>
      </w:r>
    </w:p>
    <w:p w:rsidR="008D0D6C" w:rsidRDefault="00331AE9" w:rsidP="00CF6ADB">
      <w:pPr>
        <w:tabs>
          <w:tab w:val="right" w:leader="dot" w:pos="8505"/>
        </w:tabs>
        <w:rPr>
          <w:rFonts w:ascii="Times New Roman" w:hAnsi="Times New Roman" w:cs="Times New Roman"/>
          <w:sz w:val="28"/>
          <w:szCs w:val="28"/>
        </w:rPr>
      </w:pPr>
      <w:r>
        <w:rPr>
          <w:rFonts w:ascii="Times New Roman" w:hAnsi="Times New Roman" w:cs="Times New Roman"/>
          <w:sz w:val="28"/>
          <w:szCs w:val="28"/>
        </w:rPr>
        <w:t xml:space="preserve">  1.1 Бухгалтерский учёт: цель, задачи и  нормативное регулирование</w:t>
      </w:r>
      <w:r w:rsidR="008D0D6C">
        <w:rPr>
          <w:rFonts w:ascii="Times New Roman" w:hAnsi="Times New Roman" w:cs="Times New Roman"/>
          <w:sz w:val="28"/>
          <w:szCs w:val="28"/>
        </w:rPr>
        <w:tab/>
      </w:r>
      <w:r w:rsidR="006B708F">
        <w:rPr>
          <w:rFonts w:ascii="Times New Roman" w:hAnsi="Times New Roman" w:cs="Times New Roman"/>
          <w:sz w:val="28"/>
          <w:szCs w:val="28"/>
        </w:rPr>
        <w:t>5</w:t>
      </w:r>
    </w:p>
    <w:p w:rsidR="006B708F" w:rsidRDefault="00CF6ADB" w:rsidP="00CF6ADB">
      <w:pPr>
        <w:tabs>
          <w:tab w:val="right" w:leader="dot" w:pos="8505"/>
        </w:tabs>
        <w:rPr>
          <w:rFonts w:ascii="Times New Roman" w:hAnsi="Times New Roman" w:cs="Times New Roman"/>
          <w:sz w:val="28"/>
          <w:szCs w:val="28"/>
        </w:rPr>
      </w:pPr>
      <w:r>
        <w:rPr>
          <w:rFonts w:ascii="Times New Roman" w:hAnsi="Times New Roman" w:cs="Times New Roman"/>
          <w:sz w:val="28"/>
          <w:szCs w:val="28"/>
        </w:rPr>
        <w:t xml:space="preserve">  </w:t>
      </w:r>
      <w:r w:rsidR="00331AE9">
        <w:rPr>
          <w:rFonts w:ascii="Times New Roman" w:hAnsi="Times New Roman" w:cs="Times New Roman"/>
          <w:sz w:val="28"/>
          <w:szCs w:val="28"/>
        </w:rPr>
        <w:t>1.2</w:t>
      </w:r>
      <w:r>
        <w:rPr>
          <w:rFonts w:ascii="Times New Roman" w:hAnsi="Times New Roman" w:cs="Times New Roman"/>
          <w:sz w:val="28"/>
          <w:szCs w:val="28"/>
        </w:rPr>
        <w:t xml:space="preserve"> Критерии формирования учётных принципов.</w:t>
      </w:r>
    </w:p>
    <w:p w:rsidR="00CF6ADB" w:rsidRDefault="006B708F" w:rsidP="00CF6ADB">
      <w:pPr>
        <w:tabs>
          <w:tab w:val="right" w:leader="dot" w:pos="8505"/>
        </w:tabs>
        <w:rPr>
          <w:rFonts w:ascii="Times New Roman" w:hAnsi="Times New Roman" w:cs="Times New Roman"/>
          <w:sz w:val="28"/>
          <w:szCs w:val="28"/>
        </w:rPr>
      </w:pPr>
      <w:r>
        <w:rPr>
          <w:rFonts w:ascii="Times New Roman" w:hAnsi="Times New Roman" w:cs="Times New Roman"/>
          <w:sz w:val="28"/>
          <w:szCs w:val="28"/>
        </w:rPr>
        <w:t xml:space="preserve">       </w:t>
      </w:r>
      <w:r w:rsidR="00CF6ADB">
        <w:rPr>
          <w:rFonts w:ascii="Times New Roman" w:hAnsi="Times New Roman" w:cs="Times New Roman"/>
          <w:sz w:val="28"/>
          <w:szCs w:val="28"/>
        </w:rPr>
        <w:t xml:space="preserve"> Принципы-допущения</w:t>
      </w:r>
      <w:r>
        <w:rPr>
          <w:rFonts w:ascii="Times New Roman" w:hAnsi="Times New Roman" w:cs="Times New Roman"/>
          <w:sz w:val="28"/>
          <w:szCs w:val="28"/>
        </w:rPr>
        <w:tab/>
        <w:t xml:space="preserve"> 9</w:t>
      </w:r>
    </w:p>
    <w:p w:rsidR="00CF6ADB" w:rsidRDefault="00CF6ADB" w:rsidP="00CF6ADB">
      <w:pPr>
        <w:tabs>
          <w:tab w:val="right" w:leader="dot" w:pos="8505"/>
        </w:tabs>
        <w:rPr>
          <w:rFonts w:ascii="Times New Roman" w:hAnsi="Times New Roman" w:cs="Times New Roman"/>
          <w:sz w:val="28"/>
          <w:szCs w:val="28"/>
        </w:rPr>
      </w:pPr>
      <w:r>
        <w:rPr>
          <w:rFonts w:ascii="Times New Roman" w:hAnsi="Times New Roman" w:cs="Times New Roman"/>
          <w:sz w:val="28"/>
          <w:szCs w:val="28"/>
        </w:rPr>
        <w:t xml:space="preserve">  </w:t>
      </w:r>
      <w:r w:rsidR="00331AE9">
        <w:rPr>
          <w:rFonts w:ascii="Times New Roman" w:hAnsi="Times New Roman" w:cs="Times New Roman"/>
          <w:sz w:val="28"/>
          <w:szCs w:val="28"/>
        </w:rPr>
        <w:t>1.3</w:t>
      </w:r>
      <w:r>
        <w:rPr>
          <w:rFonts w:ascii="Times New Roman" w:hAnsi="Times New Roman" w:cs="Times New Roman"/>
          <w:sz w:val="28"/>
          <w:szCs w:val="28"/>
        </w:rPr>
        <w:t xml:space="preserve"> Принципы-требования. Принципы-правила</w:t>
      </w:r>
      <w:r>
        <w:rPr>
          <w:rFonts w:ascii="Times New Roman" w:hAnsi="Times New Roman" w:cs="Times New Roman"/>
          <w:sz w:val="28"/>
          <w:szCs w:val="28"/>
        </w:rPr>
        <w:tab/>
      </w:r>
      <w:r w:rsidR="006B708F">
        <w:rPr>
          <w:rFonts w:ascii="Times New Roman" w:hAnsi="Times New Roman" w:cs="Times New Roman"/>
          <w:sz w:val="28"/>
          <w:szCs w:val="28"/>
        </w:rPr>
        <w:t>13</w:t>
      </w:r>
    </w:p>
    <w:p w:rsidR="007F4E3D" w:rsidRDefault="007F4E3D" w:rsidP="00CF6ADB">
      <w:pPr>
        <w:tabs>
          <w:tab w:val="right" w:leader="dot" w:pos="8505"/>
        </w:tabs>
        <w:rPr>
          <w:rFonts w:ascii="Times New Roman" w:hAnsi="Times New Roman" w:cs="Times New Roman"/>
          <w:sz w:val="28"/>
          <w:szCs w:val="28"/>
        </w:rPr>
      </w:pPr>
      <w:r>
        <w:rPr>
          <w:rFonts w:ascii="Times New Roman" w:hAnsi="Times New Roman" w:cs="Times New Roman"/>
          <w:sz w:val="28"/>
          <w:szCs w:val="28"/>
        </w:rPr>
        <w:t>2. Практическая задача</w:t>
      </w:r>
      <w:r>
        <w:rPr>
          <w:rFonts w:ascii="Times New Roman" w:hAnsi="Times New Roman" w:cs="Times New Roman"/>
          <w:sz w:val="28"/>
          <w:szCs w:val="28"/>
        </w:rPr>
        <w:tab/>
      </w:r>
      <w:r w:rsidR="0042214A">
        <w:rPr>
          <w:rFonts w:ascii="Times New Roman" w:hAnsi="Times New Roman" w:cs="Times New Roman"/>
          <w:sz w:val="28"/>
          <w:szCs w:val="28"/>
        </w:rPr>
        <w:t>20</w:t>
      </w:r>
    </w:p>
    <w:p w:rsidR="00CF6ADB" w:rsidRDefault="00CF6ADB" w:rsidP="00CF6ADB">
      <w:pPr>
        <w:tabs>
          <w:tab w:val="right" w:leader="dot" w:pos="8505"/>
        </w:tabs>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sidR="0042214A">
        <w:rPr>
          <w:rFonts w:ascii="Times New Roman" w:hAnsi="Times New Roman" w:cs="Times New Roman"/>
          <w:sz w:val="28"/>
          <w:szCs w:val="28"/>
        </w:rPr>
        <w:t>34</w:t>
      </w:r>
    </w:p>
    <w:p w:rsidR="003F7EC8" w:rsidRDefault="003F7EC8" w:rsidP="00CF6ADB">
      <w:pPr>
        <w:tabs>
          <w:tab w:val="right" w:leader="dot" w:pos="8505"/>
        </w:tabs>
        <w:rPr>
          <w:rFonts w:ascii="Times New Roman" w:hAnsi="Times New Roman" w:cs="Times New Roman"/>
          <w:sz w:val="28"/>
          <w:szCs w:val="28"/>
        </w:rPr>
      </w:pPr>
      <w:r>
        <w:rPr>
          <w:rFonts w:ascii="Times New Roman" w:hAnsi="Times New Roman" w:cs="Times New Roman"/>
          <w:sz w:val="28"/>
          <w:szCs w:val="28"/>
        </w:rPr>
        <w:t>С</w:t>
      </w:r>
      <w:r w:rsidR="0042214A">
        <w:rPr>
          <w:rFonts w:ascii="Times New Roman" w:hAnsi="Times New Roman" w:cs="Times New Roman"/>
          <w:sz w:val="28"/>
          <w:szCs w:val="28"/>
        </w:rPr>
        <w:t>писок используемых источников</w:t>
      </w:r>
      <w:r w:rsidR="0042214A">
        <w:rPr>
          <w:rFonts w:ascii="Times New Roman" w:hAnsi="Times New Roman" w:cs="Times New Roman"/>
          <w:sz w:val="28"/>
          <w:szCs w:val="28"/>
        </w:rPr>
        <w:tab/>
        <w:t>36</w:t>
      </w: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CF6ADB">
      <w:pPr>
        <w:tabs>
          <w:tab w:val="right" w:leader="dot" w:pos="8505"/>
        </w:tabs>
        <w:rPr>
          <w:rFonts w:ascii="Times New Roman" w:hAnsi="Times New Roman" w:cs="Times New Roman"/>
          <w:sz w:val="28"/>
          <w:szCs w:val="28"/>
        </w:rPr>
      </w:pPr>
    </w:p>
    <w:p w:rsidR="00CF6ADB" w:rsidRDefault="00CF6ADB" w:rsidP="001B3281">
      <w:pPr>
        <w:tabs>
          <w:tab w:val="right" w:leader="dot" w:pos="8505"/>
        </w:tabs>
        <w:spacing w:after="18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7F4E3D" w:rsidRPr="00B75A9E" w:rsidRDefault="008C6A86" w:rsidP="00B75A9E">
      <w:pPr>
        <w:spacing w:after="0" w:line="360" w:lineRule="auto"/>
        <w:ind w:firstLine="709"/>
        <w:jc w:val="both"/>
        <w:rPr>
          <w:rFonts w:ascii="Times New Roman" w:hAnsi="Times New Roman" w:cs="Times New Roman"/>
          <w:sz w:val="28"/>
          <w:szCs w:val="28"/>
        </w:rPr>
      </w:pPr>
      <w:r w:rsidRPr="00B75A9E">
        <w:rPr>
          <w:rFonts w:ascii="Times New Roman" w:hAnsi="Times New Roman" w:cs="Times New Roman"/>
          <w:sz w:val="28"/>
          <w:szCs w:val="28"/>
        </w:rPr>
        <w:t>На современном этапе развития рыночной экономики одной из основных задач любой организации является совершенствование управления организацией в целях наиболее полного использования имеющихся возможностей для улучшения ее работы и повышения эффективности пр</w:t>
      </w:r>
      <w:r w:rsidR="00B75A9E" w:rsidRPr="00B75A9E">
        <w:rPr>
          <w:rFonts w:ascii="Times New Roman" w:hAnsi="Times New Roman" w:cs="Times New Roman"/>
          <w:sz w:val="28"/>
          <w:szCs w:val="28"/>
        </w:rPr>
        <w:t>оизводства, которые должны быть подчинены принципам ведения бухгалтерского учёта.</w:t>
      </w:r>
    </w:p>
    <w:p w:rsidR="007F4E3D" w:rsidRPr="00B75A9E" w:rsidRDefault="007F4E3D" w:rsidP="00B75A9E">
      <w:pPr>
        <w:spacing w:after="0" w:line="360" w:lineRule="auto"/>
        <w:ind w:firstLine="851"/>
        <w:jc w:val="both"/>
        <w:rPr>
          <w:rFonts w:ascii="Times New Roman" w:eastAsia="Times New Roman" w:hAnsi="Times New Roman" w:cs="Times New Roman"/>
          <w:color w:val="000000"/>
          <w:sz w:val="28"/>
          <w:szCs w:val="28"/>
          <w:shd w:val="clear" w:color="auto" w:fill="FFFFFF"/>
        </w:rPr>
      </w:pPr>
      <w:r w:rsidRPr="00B75A9E">
        <w:rPr>
          <w:rFonts w:ascii="Times New Roman" w:eastAsia="Times New Roman" w:hAnsi="Times New Roman" w:cs="Times New Roman"/>
          <w:color w:val="000000"/>
          <w:sz w:val="28"/>
          <w:szCs w:val="28"/>
          <w:shd w:val="clear" w:color="auto" w:fill="FFFFFF"/>
        </w:rPr>
        <w:t>Принципы ведения бухгалтерского учёта — это правила, которыми руководствуются бухгалтерские работники, выполняя возложенные на них обязанности. На основании принципов ведения бухгалтерского учёта, формируется бухгалтерия предприятия, которая обеспечивает информацией, необходимой для планирования деятельности, контроля, анализа и управления хозяйственными операциями.</w:t>
      </w:r>
    </w:p>
    <w:p w:rsidR="007F4E3D" w:rsidRPr="00B75A9E" w:rsidRDefault="007F4E3D" w:rsidP="00B75A9E">
      <w:pPr>
        <w:spacing w:after="0" w:line="360" w:lineRule="auto"/>
        <w:ind w:firstLine="851"/>
        <w:jc w:val="both"/>
        <w:rPr>
          <w:rFonts w:ascii="Times New Roman" w:eastAsia="Times New Roman" w:hAnsi="Times New Roman" w:cs="Times New Roman"/>
          <w:color w:val="000000"/>
          <w:sz w:val="28"/>
          <w:szCs w:val="28"/>
          <w:shd w:val="clear" w:color="auto" w:fill="FFFFFF"/>
        </w:rPr>
      </w:pPr>
      <w:r w:rsidRPr="00B75A9E">
        <w:rPr>
          <w:rFonts w:ascii="Times New Roman" w:hAnsi="Times New Roman" w:cs="Times New Roman"/>
          <w:sz w:val="28"/>
          <w:szCs w:val="28"/>
          <w:shd w:val="clear" w:color="auto" w:fill="FFFFFF"/>
        </w:rPr>
        <w:t xml:space="preserve">Бухгалтерская отчетность является одним из важнейших источников информации об условиях и результатах деятельности организации. В особенности, внешняя отчетность информирует внешних пользователей о характере деятельности, доходности и имущественном положении предприятий. Внутренняя отчетность необходима для внутренних пользователей, позволяющая оценивать и контролировать, а также прогнозировать и планировать деятельность структурных подразделений предприятия (отдельные направления его деятельности) и конкретных менеджеров. </w:t>
      </w:r>
    </w:p>
    <w:p w:rsidR="007F4E3D" w:rsidRPr="00B75A9E" w:rsidRDefault="007F4E3D" w:rsidP="00B75A9E">
      <w:pPr>
        <w:spacing w:after="0" w:line="360" w:lineRule="auto"/>
        <w:ind w:firstLine="851"/>
        <w:jc w:val="both"/>
        <w:rPr>
          <w:rFonts w:ascii="Times New Roman" w:hAnsi="Times New Roman" w:cs="Times New Roman"/>
          <w:sz w:val="28"/>
          <w:szCs w:val="28"/>
        </w:rPr>
      </w:pPr>
      <w:r w:rsidRPr="00B75A9E">
        <w:rPr>
          <w:rFonts w:ascii="Times New Roman" w:hAnsi="Times New Roman" w:cs="Times New Roman"/>
          <w:sz w:val="28"/>
          <w:szCs w:val="28"/>
        </w:rPr>
        <w:t>Актуальность данной работы заключается в том, что бухгалтерский учет ведется на основе правил и принципов, которые сформулированы и закреплены на практике в ходе многовековой экономической деятельности.</w:t>
      </w:r>
    </w:p>
    <w:p w:rsidR="00B75A9E" w:rsidRPr="00B75A9E" w:rsidRDefault="00B75A9E" w:rsidP="00B75A9E">
      <w:pPr>
        <w:spacing w:after="0" w:line="360" w:lineRule="auto"/>
        <w:ind w:firstLine="851"/>
        <w:jc w:val="both"/>
        <w:rPr>
          <w:rFonts w:ascii="Times New Roman" w:eastAsia="Calibri" w:hAnsi="Times New Roman" w:cs="Times New Roman"/>
          <w:sz w:val="28"/>
          <w:szCs w:val="28"/>
          <w:lang w:eastAsia="en-US"/>
        </w:rPr>
      </w:pPr>
      <w:r w:rsidRPr="00B75A9E">
        <w:rPr>
          <w:rFonts w:ascii="Times New Roman" w:eastAsia="Calibri" w:hAnsi="Times New Roman" w:cs="Times New Roman"/>
          <w:sz w:val="28"/>
          <w:szCs w:val="28"/>
          <w:lang w:eastAsia="en-US"/>
        </w:rPr>
        <w:t>Цель работы:</w:t>
      </w:r>
    </w:p>
    <w:p w:rsidR="00B75A9E" w:rsidRPr="00B75A9E" w:rsidRDefault="00B75A9E" w:rsidP="00B75A9E">
      <w:pPr>
        <w:numPr>
          <w:ilvl w:val="0"/>
          <w:numId w:val="1"/>
        </w:numPr>
        <w:spacing w:after="0" w:line="360" w:lineRule="auto"/>
        <w:ind w:left="284"/>
        <w:contextualSpacing/>
        <w:jc w:val="both"/>
        <w:rPr>
          <w:rFonts w:ascii="Times New Roman" w:eastAsia="Calibri" w:hAnsi="Times New Roman" w:cs="Times New Roman"/>
          <w:sz w:val="28"/>
          <w:szCs w:val="28"/>
          <w:lang w:eastAsia="en-US"/>
        </w:rPr>
      </w:pPr>
      <w:r w:rsidRPr="00B75A9E">
        <w:rPr>
          <w:rFonts w:ascii="Times New Roman" w:eastAsia="Calibri" w:hAnsi="Times New Roman" w:cs="Times New Roman"/>
          <w:sz w:val="28"/>
          <w:szCs w:val="28"/>
          <w:lang w:eastAsia="en-US"/>
        </w:rPr>
        <w:t>изучить сущность бухгалтерского учета;</w:t>
      </w:r>
    </w:p>
    <w:p w:rsidR="00B75A9E" w:rsidRPr="00B75A9E" w:rsidRDefault="00B75A9E" w:rsidP="00B75A9E">
      <w:pPr>
        <w:numPr>
          <w:ilvl w:val="0"/>
          <w:numId w:val="1"/>
        </w:numPr>
        <w:spacing w:after="0" w:line="360" w:lineRule="auto"/>
        <w:ind w:left="284"/>
        <w:contextualSpacing/>
        <w:jc w:val="both"/>
        <w:rPr>
          <w:rFonts w:ascii="Times New Roman" w:eastAsia="Calibri" w:hAnsi="Times New Roman" w:cs="Times New Roman"/>
          <w:sz w:val="28"/>
          <w:szCs w:val="28"/>
          <w:lang w:eastAsia="en-US"/>
        </w:rPr>
      </w:pPr>
      <w:r w:rsidRPr="00B75A9E">
        <w:rPr>
          <w:rFonts w:ascii="Times New Roman" w:eastAsia="Calibri" w:hAnsi="Times New Roman" w:cs="Times New Roman"/>
          <w:sz w:val="28"/>
          <w:szCs w:val="28"/>
          <w:lang w:eastAsia="en-US"/>
        </w:rPr>
        <w:t>изучить принципы ведения бухгалтерского учета;</w:t>
      </w:r>
    </w:p>
    <w:p w:rsidR="00B75A9E" w:rsidRPr="00B75A9E" w:rsidRDefault="00B75A9E" w:rsidP="00B75A9E">
      <w:pPr>
        <w:numPr>
          <w:ilvl w:val="0"/>
          <w:numId w:val="1"/>
        </w:numPr>
        <w:spacing w:after="0" w:line="360" w:lineRule="auto"/>
        <w:ind w:left="284"/>
        <w:contextualSpacing/>
        <w:jc w:val="both"/>
        <w:rPr>
          <w:rFonts w:ascii="Times New Roman" w:eastAsia="Calibri" w:hAnsi="Times New Roman" w:cs="Times New Roman"/>
          <w:sz w:val="28"/>
          <w:szCs w:val="28"/>
          <w:lang w:eastAsia="en-US"/>
        </w:rPr>
      </w:pPr>
      <w:r w:rsidRPr="00B75A9E">
        <w:rPr>
          <w:rFonts w:ascii="Times New Roman" w:eastAsia="Calibri" w:hAnsi="Times New Roman" w:cs="Times New Roman"/>
          <w:sz w:val="28"/>
          <w:szCs w:val="28"/>
          <w:lang w:eastAsia="en-US"/>
        </w:rPr>
        <w:t>Выполнить практическую задачу;</w:t>
      </w:r>
    </w:p>
    <w:p w:rsidR="00B75A9E" w:rsidRPr="00B75A9E" w:rsidRDefault="00B75A9E" w:rsidP="00B75A9E">
      <w:pPr>
        <w:numPr>
          <w:ilvl w:val="0"/>
          <w:numId w:val="1"/>
        </w:numPr>
        <w:spacing w:after="0" w:line="360" w:lineRule="auto"/>
        <w:ind w:left="284"/>
        <w:contextualSpacing/>
        <w:jc w:val="both"/>
        <w:rPr>
          <w:rFonts w:ascii="Times New Roman" w:eastAsia="Calibri" w:hAnsi="Times New Roman" w:cs="Times New Roman"/>
          <w:sz w:val="28"/>
          <w:szCs w:val="28"/>
          <w:lang w:eastAsia="en-US"/>
        </w:rPr>
      </w:pPr>
      <w:r w:rsidRPr="00B75A9E">
        <w:rPr>
          <w:rFonts w:ascii="Times New Roman" w:eastAsia="Calibri" w:hAnsi="Times New Roman" w:cs="Times New Roman"/>
          <w:sz w:val="28"/>
          <w:szCs w:val="28"/>
          <w:lang w:eastAsia="en-US"/>
        </w:rPr>
        <w:lastRenderedPageBreak/>
        <w:t>На основе работы сделать вывод.</w:t>
      </w:r>
    </w:p>
    <w:p w:rsidR="00B75A9E" w:rsidRPr="00B75A9E" w:rsidRDefault="00B75A9E" w:rsidP="00B75A9E">
      <w:pPr>
        <w:spacing w:line="360" w:lineRule="auto"/>
        <w:jc w:val="both"/>
        <w:rPr>
          <w:rFonts w:ascii="Times New Roman" w:hAnsi="Times New Roman" w:cs="Times New Roman"/>
          <w:sz w:val="28"/>
          <w:szCs w:val="28"/>
        </w:rPr>
      </w:pPr>
      <w:r w:rsidRPr="00B75A9E">
        <w:rPr>
          <w:rFonts w:ascii="Times New Roman" w:hAnsi="Times New Roman" w:cs="Times New Roman"/>
          <w:sz w:val="28"/>
          <w:szCs w:val="28"/>
        </w:rPr>
        <w:t>Теоретической и методологической базой исследования являются труды зарубежных и отечественных специалистов в сфере бухгалтерского учета. В качестве инструментария используются основные нормативные подходы.</w:t>
      </w:r>
    </w:p>
    <w:p w:rsidR="00B75A9E" w:rsidRPr="00B75A9E" w:rsidRDefault="00B75A9E" w:rsidP="00B75A9E">
      <w:pPr>
        <w:spacing w:line="360" w:lineRule="auto"/>
        <w:ind w:firstLine="709"/>
        <w:jc w:val="both"/>
        <w:rPr>
          <w:rFonts w:ascii="Times New Roman" w:hAnsi="Times New Roman" w:cs="Times New Roman"/>
          <w:sz w:val="28"/>
          <w:szCs w:val="28"/>
        </w:rPr>
      </w:pPr>
      <w:r w:rsidRPr="00B75A9E">
        <w:rPr>
          <w:rFonts w:ascii="Times New Roman" w:hAnsi="Times New Roman" w:cs="Times New Roman"/>
          <w:sz w:val="28"/>
          <w:szCs w:val="28"/>
        </w:rPr>
        <w:t>Информационно-практической базой исследования выступили отраслевая научная литература и периодические издания по исследуемым проблемам. Для выполнения работы были использованы нормативная и правовая документация.</w:t>
      </w:r>
    </w:p>
    <w:p w:rsidR="00B75A9E" w:rsidRPr="00B75A9E" w:rsidRDefault="00B75A9E" w:rsidP="00B75A9E">
      <w:pPr>
        <w:spacing w:after="0" w:line="360" w:lineRule="auto"/>
        <w:ind w:left="284"/>
        <w:contextualSpacing/>
        <w:jc w:val="both"/>
        <w:rPr>
          <w:rFonts w:ascii="Times New Roman" w:eastAsia="Calibri" w:hAnsi="Times New Roman" w:cs="Times New Roman"/>
          <w:sz w:val="28"/>
          <w:szCs w:val="28"/>
          <w:lang w:eastAsia="en-US"/>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B75A9E" w:rsidRDefault="00B75A9E" w:rsidP="001B3281">
      <w:pPr>
        <w:tabs>
          <w:tab w:val="right" w:leader="dot" w:pos="8505"/>
        </w:tabs>
        <w:spacing w:line="360" w:lineRule="auto"/>
        <w:ind w:left="709"/>
        <w:jc w:val="both"/>
        <w:rPr>
          <w:rFonts w:ascii="Cambria" w:hAnsi="Cambria" w:cs="Times New Roman"/>
          <w:sz w:val="32"/>
          <w:szCs w:val="32"/>
        </w:rPr>
      </w:pPr>
    </w:p>
    <w:p w:rsidR="0042214A" w:rsidRDefault="0042214A" w:rsidP="001B3281">
      <w:pPr>
        <w:tabs>
          <w:tab w:val="right" w:leader="dot" w:pos="8505"/>
        </w:tabs>
        <w:spacing w:line="360" w:lineRule="auto"/>
        <w:ind w:left="709"/>
        <w:jc w:val="both"/>
        <w:rPr>
          <w:rFonts w:ascii="Cambria" w:hAnsi="Cambria" w:cs="Times New Roman"/>
          <w:sz w:val="32"/>
          <w:szCs w:val="32"/>
        </w:rPr>
      </w:pPr>
    </w:p>
    <w:p w:rsidR="00331AE9" w:rsidRPr="001B3281" w:rsidRDefault="00331AE9" w:rsidP="001B3281">
      <w:pPr>
        <w:tabs>
          <w:tab w:val="right" w:leader="dot" w:pos="8505"/>
        </w:tabs>
        <w:spacing w:line="360" w:lineRule="auto"/>
        <w:ind w:left="709"/>
        <w:jc w:val="both"/>
        <w:rPr>
          <w:rFonts w:ascii="Cambria" w:hAnsi="Cambria" w:cs="Times New Roman"/>
          <w:sz w:val="32"/>
          <w:szCs w:val="32"/>
        </w:rPr>
      </w:pPr>
      <w:r w:rsidRPr="001B3281">
        <w:rPr>
          <w:rFonts w:ascii="Cambria" w:hAnsi="Cambria" w:cs="Times New Roman"/>
          <w:sz w:val="32"/>
          <w:szCs w:val="32"/>
        </w:rPr>
        <w:lastRenderedPageBreak/>
        <w:t>1. Принципы ведения</w:t>
      </w:r>
      <w:r w:rsidR="001B3281">
        <w:rPr>
          <w:rFonts w:ascii="Cambria" w:hAnsi="Cambria" w:cs="Times New Roman"/>
          <w:sz w:val="32"/>
          <w:szCs w:val="32"/>
        </w:rPr>
        <w:t xml:space="preserve"> бухгалтерского учёта и их роль</w:t>
      </w:r>
    </w:p>
    <w:p w:rsidR="00CF6ADB" w:rsidRPr="001B3281" w:rsidRDefault="005926BC" w:rsidP="001B3281">
      <w:pPr>
        <w:tabs>
          <w:tab w:val="right" w:leader="dot" w:pos="8505"/>
        </w:tabs>
        <w:spacing w:before="360" w:after="360" w:line="360" w:lineRule="auto"/>
        <w:ind w:left="1276" w:hanging="567"/>
        <w:rPr>
          <w:rFonts w:ascii="Cambria" w:hAnsi="Cambria" w:cs="Times New Roman"/>
          <w:sz w:val="28"/>
          <w:szCs w:val="28"/>
        </w:rPr>
      </w:pPr>
      <w:r w:rsidRPr="001B3281">
        <w:rPr>
          <w:rFonts w:ascii="Cambria" w:hAnsi="Cambria" w:cs="Times New Roman"/>
          <w:sz w:val="28"/>
          <w:szCs w:val="28"/>
        </w:rPr>
        <w:t>1.</w:t>
      </w:r>
      <w:r w:rsidR="00331AE9" w:rsidRPr="001B3281">
        <w:rPr>
          <w:rFonts w:ascii="Cambria" w:hAnsi="Cambria" w:cs="Times New Roman"/>
          <w:sz w:val="28"/>
          <w:szCs w:val="28"/>
        </w:rPr>
        <w:t xml:space="preserve">1 </w:t>
      </w:r>
      <w:r w:rsidRPr="001B3281">
        <w:rPr>
          <w:rFonts w:ascii="Cambria" w:hAnsi="Cambria" w:cs="Times New Roman"/>
          <w:sz w:val="28"/>
          <w:szCs w:val="28"/>
        </w:rPr>
        <w:t xml:space="preserve"> </w:t>
      </w:r>
      <w:r w:rsidR="008D0D6C" w:rsidRPr="001B3281">
        <w:rPr>
          <w:rFonts w:ascii="Cambria" w:hAnsi="Cambria" w:cs="Times New Roman"/>
          <w:sz w:val="28"/>
          <w:szCs w:val="28"/>
        </w:rPr>
        <w:t>Бухгал</w:t>
      </w:r>
      <w:r w:rsidR="00331AE9" w:rsidRPr="001B3281">
        <w:rPr>
          <w:rFonts w:ascii="Cambria" w:hAnsi="Cambria" w:cs="Times New Roman"/>
          <w:sz w:val="28"/>
          <w:szCs w:val="28"/>
        </w:rPr>
        <w:t xml:space="preserve">терский учёт: цель, задачи и </w:t>
      </w:r>
      <w:r w:rsidR="008D0D6C" w:rsidRPr="001B3281">
        <w:rPr>
          <w:rFonts w:ascii="Cambria" w:hAnsi="Cambria" w:cs="Times New Roman"/>
          <w:sz w:val="28"/>
          <w:szCs w:val="28"/>
        </w:rPr>
        <w:t xml:space="preserve"> нормативное регулирование</w:t>
      </w:r>
    </w:p>
    <w:p w:rsidR="008D0D6C" w:rsidRPr="006B708F" w:rsidRDefault="008D0D6C"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Эта информация дает возможность пользователям принимать обоснованные решения при выборе альтернативных вариантов использования ограниченных ресурсов при управлении производственно-хозяйственной и финансовой деятельностью организации.</w:t>
      </w:r>
    </w:p>
    <w:p w:rsidR="00F854C4" w:rsidRPr="006B708F" w:rsidRDefault="00F854C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Основными задачами бухгалтерского учета признаны:</w:t>
      </w:r>
    </w:p>
    <w:p w:rsidR="00F854C4" w:rsidRPr="006B708F" w:rsidRDefault="00F854C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 формирование полной и достоверной информации о деятельности организации (финансовом результате) и ее финансовом положении, необходимой внутренним пользователям бухгалтерской отчетности – руководителям предприятия, менеджерам, линейным руководителям, а также внешним – инвесторам (потенциальным и настоящим), кредиторам (настоящим и потенциальным) и другим пользователям бухгалтерской отчетности; </w:t>
      </w:r>
    </w:p>
    <w:p w:rsidR="00F854C4" w:rsidRPr="006B708F" w:rsidRDefault="00F854C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экономическим субъектом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w:t>
      </w:r>
    </w:p>
    <w:p w:rsidR="00F854C4" w:rsidRPr="006B708F" w:rsidRDefault="00F854C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lastRenderedPageBreak/>
        <w:t>-предотвращение отрицательных результатов в хозяйственной деятельности организации и выявление внутренних резервов обеспечения ее финансовой устойчивости.</w:t>
      </w:r>
    </w:p>
    <w:p w:rsidR="00F854C4" w:rsidRPr="006B708F" w:rsidRDefault="00F854C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Перечисленные задачи систематизированы в теоретическом аспекте по этапам развития бухгалтерского учета и рассмотрены в следующем порядке: </w:t>
      </w:r>
    </w:p>
    <w:p w:rsidR="00F854C4" w:rsidRPr="006B708F" w:rsidRDefault="00F854C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обеспечение сохранности имущества собственников; </w:t>
      </w:r>
    </w:p>
    <w:p w:rsidR="00F854C4" w:rsidRPr="006B708F" w:rsidRDefault="00F854C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контроль как средство обеспечения эффективного управления предприятием; </w:t>
      </w:r>
    </w:p>
    <w:p w:rsidR="00F854C4" w:rsidRPr="006B708F" w:rsidRDefault="00F854C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исчисление финансовых результатов (выявление экономических и юридических последствий хозяйственных фактов); </w:t>
      </w:r>
    </w:p>
    <w:p w:rsidR="00F854C4" w:rsidRPr="006B708F" w:rsidRDefault="00F854C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бухгалтерский учет как инструмент перераспределения ресурсов в народном хозяйстве. </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До недавнего времени российской учетной системе были присущи следующие черты: доминирование государственного регулирования учета и отчетности, направленность учета на фискальные цели, консерватизм учетной политики, незначительная роль профессиональных организаций в регулировании учета. В связи с чем ее можно соотнести с континентальной моделью учета и отчетности. На данном этапе работа по совершенствованию законодательной базы российского учета проводится на качественно новом уровне: к разработке национальных стандартов, инструкций и методических рекомендаций подключаются объединения профессиональных бухгалтеров и аудиторов. В 1997 г. создан Институт профессиональных бухгалтеров и аудиторов России (ИПБ России), собравший специалистов-профессионалов и ученых в области учета, анализа и аудита. Основная цель законодательства Российской Федерации о бухгалтерском учете –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 Согласно п. «р» ст. 71 Конституции РФ официальный статистический и бухгалтерский учет находятся в ведении Российской Федерации. Государственное регулирование бухгалтерского учета в </w:t>
      </w:r>
      <w:r w:rsidRPr="006B708F">
        <w:rPr>
          <w:rFonts w:ascii="Times New Roman" w:hAnsi="Times New Roman" w:cs="Times New Roman"/>
          <w:sz w:val="28"/>
          <w:szCs w:val="28"/>
        </w:rPr>
        <w:lastRenderedPageBreak/>
        <w:t>Российской Федерации осуществляет уполномоченный федеральный орган (Министерство финансов Российской Федерации) и Центральный банк Российской Федерации. В функции Министерства финансов РФ входит утверждение федеральных стандартов, организация экспертизы проектов стандартов бухгалтерского учета, участие в разработке международных стандартов; представительство в международных бухгалтерских организациях и др. Центральный банк Российской Федерации утверждает отраслевые стандарты, участвует в экспертизе проектов федеральных стандартов; участвует в разработке международных стандартов и др. Наряду с государственными органами в регламентации бухгалтерского учета в России принимают участие саморегулируемые организации,  в т. ч. 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союзы и иные некоммерческие организации, преследующие цели развития бухгалтерского учета. Субъект негосударственного регулирования бухгалтерского учета разрабатывает проекты федеральных стандартов, проводит публичное обсуждение этих проектов и представляет их в уполномоченный федеральный орган; участвует в экспертизе проектов стандартов бухгалтерского учета; обеспечивает соответствие проекта федерального стандарта международному стандарту, на основе которого разработан проект федерального стандарта; разрабатывает и принимает рекомендации в области бухгалтерского учета; разрабатывает предложения по совершенствованию стандартов бухгалтерского учета; участвует в разработке международных стандартов и др. Законодательство о бухгалтерском учете распространяется на следующие экономические субъекты:</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 1) коммерческие и некоммерческие организации; </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lastRenderedPageBreak/>
        <w:t xml:space="preserve"> 2) 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 </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3) Центральный банк Российской Федерации;</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4) индивидуальных предпринимателей, а также на адвокатов, учредивших адвокатские кабинеты, нотариусов и иных лиц, занимающихся частной практикой; </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Система нормативного регулирования бухгалтерского учета в Российской Федерации включает следующие уровни: </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первый уровень – нормативные акты высших органов государственной власти, затрагивающие вопросы бухгалтерского учета, включая Федеральный закон «О бухгалтерском учете», другие федеральные законы, Указы Президента РФ и Постановления Правительства РФ по вопросам бухгалтерского учета; </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второй уровень – федеральные стандарты (положения по бухгалтерскому учету, план счетов); </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третий уровень – отраслевые стандарты (указания Центрального банка РФ); </w:t>
      </w:r>
    </w:p>
    <w:p w:rsidR="00A60534"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четвертый уровень – рекомендации в области бухгалтерского учета (рекомендации СРО); </w:t>
      </w:r>
    </w:p>
    <w:p w:rsidR="00CF6ADB" w:rsidRPr="006B708F" w:rsidRDefault="00A60534" w:rsidP="001B3281">
      <w:pPr>
        <w:tabs>
          <w:tab w:val="right" w:leader="dot" w:pos="8505"/>
        </w:tabs>
        <w:spacing w:after="0" w:line="360" w:lineRule="auto"/>
        <w:ind w:firstLine="709"/>
        <w:jc w:val="both"/>
        <w:rPr>
          <w:rFonts w:ascii="Times New Roman" w:hAnsi="Times New Roman" w:cs="Times New Roman"/>
          <w:sz w:val="28"/>
          <w:szCs w:val="28"/>
        </w:rPr>
      </w:pPr>
      <w:r w:rsidRPr="006B708F">
        <w:rPr>
          <w:rFonts w:ascii="Times New Roman" w:hAnsi="Times New Roman" w:cs="Times New Roman"/>
          <w:sz w:val="28"/>
          <w:szCs w:val="28"/>
        </w:rPr>
        <w:t xml:space="preserve">пятый уровень – стандарты экономического субъекта (документы, регулирующие учетную политику и организацию учета). </w:t>
      </w:r>
    </w:p>
    <w:p w:rsidR="001B3281" w:rsidRDefault="001B3281" w:rsidP="001B3281">
      <w:pPr>
        <w:tabs>
          <w:tab w:val="right" w:leader="dot" w:pos="8505"/>
        </w:tabs>
        <w:spacing w:before="360" w:after="360" w:line="360" w:lineRule="auto"/>
        <w:jc w:val="both"/>
        <w:rPr>
          <w:rFonts w:ascii="Cambria" w:hAnsi="Cambria" w:cs="Times New Roman"/>
          <w:sz w:val="28"/>
          <w:szCs w:val="28"/>
        </w:rPr>
      </w:pPr>
    </w:p>
    <w:p w:rsidR="00CF6ADB" w:rsidRPr="001B3281" w:rsidRDefault="001E7CA7" w:rsidP="001B3281">
      <w:pPr>
        <w:tabs>
          <w:tab w:val="left" w:pos="851"/>
          <w:tab w:val="right" w:leader="dot" w:pos="8505"/>
        </w:tabs>
        <w:spacing w:before="360" w:after="360" w:line="360" w:lineRule="auto"/>
        <w:ind w:left="1134" w:hanging="425"/>
        <w:rPr>
          <w:rFonts w:ascii="Cambria" w:hAnsi="Cambria" w:cs="Times New Roman"/>
          <w:sz w:val="28"/>
          <w:szCs w:val="28"/>
        </w:rPr>
      </w:pPr>
      <w:r>
        <w:rPr>
          <w:rFonts w:ascii="Cambria" w:hAnsi="Cambria" w:cs="Times New Roman"/>
          <w:sz w:val="28"/>
          <w:szCs w:val="28"/>
        </w:rPr>
        <w:lastRenderedPageBreak/>
        <w:t xml:space="preserve">1.2 </w:t>
      </w:r>
      <w:r w:rsidR="00331AE9" w:rsidRPr="001B3281">
        <w:rPr>
          <w:rFonts w:ascii="Cambria" w:hAnsi="Cambria" w:cs="Times New Roman"/>
          <w:sz w:val="28"/>
          <w:szCs w:val="28"/>
        </w:rPr>
        <w:t xml:space="preserve"> Критерии формирования учетных принципов. Принципы-допущения.</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Любая наука, и бухгалтерский учет не исключение, должна иметь свои принципы. Согласн</w:t>
      </w:r>
      <w:r w:rsidR="00B041C0" w:rsidRPr="006B708F">
        <w:rPr>
          <w:rFonts w:ascii="Times New Roman" w:hAnsi="Times New Roman" w:cs="Times New Roman"/>
          <w:sz w:val="28"/>
          <w:szCs w:val="28"/>
        </w:rPr>
        <w:t xml:space="preserve">о определению принцип (от лат. </w:t>
      </w:r>
      <w:r w:rsidR="00B041C0" w:rsidRPr="006B708F">
        <w:rPr>
          <w:rFonts w:ascii="Times New Roman" w:hAnsi="Times New Roman" w:cs="Times New Roman"/>
          <w:sz w:val="28"/>
          <w:szCs w:val="28"/>
          <w:lang w:val="en-US"/>
        </w:rPr>
        <w:t>p</w:t>
      </w:r>
      <w:r w:rsidRPr="006B708F">
        <w:rPr>
          <w:rFonts w:ascii="Times New Roman" w:hAnsi="Times New Roman" w:cs="Times New Roman"/>
          <w:sz w:val="28"/>
          <w:szCs w:val="28"/>
        </w:rPr>
        <w:t>rincip</w:t>
      </w:r>
      <w:r w:rsidR="00B041C0" w:rsidRPr="006B708F">
        <w:rPr>
          <w:rFonts w:ascii="Times New Roman" w:hAnsi="Times New Roman" w:cs="Times New Roman"/>
          <w:sz w:val="28"/>
          <w:szCs w:val="28"/>
          <w:lang w:val="en-US"/>
        </w:rPr>
        <w:t>i</w:t>
      </w:r>
      <w:r w:rsidRPr="006B708F">
        <w:rPr>
          <w:rFonts w:ascii="Times New Roman" w:hAnsi="Times New Roman" w:cs="Times New Roman"/>
          <w:sz w:val="28"/>
          <w:szCs w:val="28"/>
        </w:rPr>
        <w:t>um - начало, основа) - исходное положение какой-либо теории, учения. В отличие от исходных положений естественных наук - физики, химии, математики, принципы бухгалтерского учета разрабатываются людьми и могут не действовать при изменении экономической ситуации.</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Принципы учета лежат в основе разработки конкретных правил ведения учета, закрепленных в стандартах, инструкциях, положениях, регламентирующих учет. К сожалению, в российских нормативных документах нигде не говорится о существовании такой категории, как принципы учета, вме</w:t>
      </w:r>
      <w:r w:rsidR="00B041C0" w:rsidRPr="006B708F">
        <w:rPr>
          <w:rFonts w:ascii="Times New Roman" w:hAnsi="Times New Roman" w:cs="Times New Roman"/>
          <w:sz w:val="28"/>
          <w:szCs w:val="28"/>
        </w:rPr>
        <w:t>сто этого используются понятия «требования» и «допущения»</w:t>
      </w:r>
      <w:r w:rsidRPr="006B708F">
        <w:rPr>
          <w:rFonts w:ascii="Times New Roman" w:hAnsi="Times New Roman" w:cs="Times New Roman"/>
          <w:sz w:val="28"/>
          <w:szCs w:val="28"/>
        </w:rPr>
        <w:t>.</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Общее признание учетных принципов зависит от того, насколько они отвечают трем критериям: уместности, объективности и осуществимости.</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Принцип уместен, если информация имеет смысл и принесет пользу потребителям информации об определенной хозяйственной единице.</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Принцип объективен, если на информацию не влияют личные мнения или оценки её составителей. Объективность подразумевает: надежность, проверяемость, соответствие действительности.</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Принцип осуществим, если его реализация не вызывает чрезмерных сложностей или затрат.</w:t>
      </w:r>
    </w:p>
    <w:p w:rsidR="00331AE9" w:rsidRPr="006B708F" w:rsidRDefault="00B75A9E" w:rsidP="006B708F">
      <w:pPr>
        <w:tabs>
          <w:tab w:val="right" w:leader="dot" w:pos="8505"/>
        </w:tabs>
        <w:spacing w:line="360" w:lineRule="auto"/>
        <w:jc w:val="both"/>
        <w:rPr>
          <w:rFonts w:ascii="Times New Roman" w:hAnsi="Times New Roman" w:cs="Times New Roman"/>
          <w:sz w:val="28"/>
          <w:szCs w:val="28"/>
        </w:rPr>
      </w:pPr>
      <w:r>
        <w:rPr>
          <w:rFonts w:ascii="Times New Roman" w:hAnsi="Times New Roman" w:cs="Times New Roman"/>
          <w:sz w:val="28"/>
          <w:szCs w:val="28"/>
        </w:rPr>
        <w:t>Для того,</w:t>
      </w:r>
      <w:r w:rsidR="00331AE9" w:rsidRPr="006B708F">
        <w:rPr>
          <w:rFonts w:ascii="Times New Roman" w:hAnsi="Times New Roman" w:cs="Times New Roman"/>
          <w:sz w:val="28"/>
          <w:szCs w:val="28"/>
        </w:rPr>
        <w:t xml:space="preserve"> чтобы данные бухгалтерской отчетности, представляемые различными организациями были сопоставимы, необходимо, чтобы бухгалтерский учет у всех участников хозяйственной деятельности организовывался на единых принципах.</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lastRenderedPageBreak/>
        <w:t>В бухгалтерском учете такие принципы устанавливаются на федеральном уровне и носят название допущений и требований бух</w:t>
      </w:r>
      <w:r w:rsidR="00B041C0" w:rsidRPr="006B708F">
        <w:rPr>
          <w:rFonts w:ascii="Times New Roman" w:hAnsi="Times New Roman" w:cs="Times New Roman"/>
          <w:sz w:val="28"/>
          <w:szCs w:val="28"/>
        </w:rPr>
        <w:t>галтерского учё</w:t>
      </w:r>
      <w:r w:rsidRPr="006B708F">
        <w:rPr>
          <w:rFonts w:ascii="Times New Roman" w:hAnsi="Times New Roman" w:cs="Times New Roman"/>
          <w:sz w:val="28"/>
          <w:szCs w:val="28"/>
        </w:rPr>
        <w:t>та.</w:t>
      </w:r>
    </w:p>
    <w:p w:rsidR="00660B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В настоящее время действуют четыре допущения, которые должны учитываться при формировании учетной политики и организации бухгалтерского уч</w:t>
      </w:r>
      <w:r w:rsidR="00B041C0" w:rsidRPr="006B708F">
        <w:rPr>
          <w:rFonts w:ascii="Times New Roman" w:hAnsi="Times New Roman" w:cs="Times New Roman"/>
          <w:sz w:val="28"/>
          <w:szCs w:val="28"/>
        </w:rPr>
        <w:t xml:space="preserve">ета. </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Выделяют следующие допущения:</w:t>
      </w:r>
    </w:p>
    <w:p w:rsidR="00660B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 xml:space="preserve">1. Имущественная обособленность - собственность организации, обладающей правами юридического лица, не есть собственность лица, которому принадлежит эта организация. Здравый смысл, казалось бы, должен требовать, чтобы собственник отвечал всем своим достоянием за просчеты в управлении принадлежащей ему организации, однако гражданское законодательство предполагает ограничение этой ответственности. Таким образом, актуальным и потенциальным собственникам гарантируется во многих случаях возможность снизить риски от последствий своих решений. </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Действие допущения имущественной обособленности на практике имеет совершенно определенное влияние на методологию бухгалтерского учета фактов хозяйственной жизни и составления бухгалтерской отчетности. В российской учетной практике данный принцип реализуется в правиле, согласно которому в а</w:t>
      </w:r>
      <w:r w:rsidR="00B041C0" w:rsidRPr="006B708F">
        <w:rPr>
          <w:rFonts w:ascii="Times New Roman" w:hAnsi="Times New Roman" w:cs="Times New Roman"/>
          <w:sz w:val="28"/>
          <w:szCs w:val="28"/>
        </w:rPr>
        <w:t xml:space="preserve">ктиве баланса отражается только </w:t>
      </w:r>
      <w:r w:rsidRPr="006B708F">
        <w:rPr>
          <w:rFonts w:ascii="Times New Roman" w:hAnsi="Times New Roman" w:cs="Times New Roman"/>
          <w:sz w:val="28"/>
          <w:szCs w:val="28"/>
        </w:rPr>
        <w:t xml:space="preserve">то имущество, которое принадлежит предприятию на праве собственности. Имущество, находящееся во владении или владении и пользовании предприятия, отражается на забалансовых счетах. Данное правило очень хорошо знакомо каждому бухгалтеру. Его преподают как одну из основ учета, и российский бухгалтер воспринимает его как нечто само собой разумеющееся. Таким образом, актив баланса отражает объем обеспечения уплаты долгов предприятия. Такая структура отчетности с определенной степенью достоверности позволяет оценить платежеспособность фирмы. Выражается </w:t>
      </w:r>
      <w:r w:rsidRPr="006B708F">
        <w:rPr>
          <w:rFonts w:ascii="Times New Roman" w:hAnsi="Times New Roman" w:cs="Times New Roman"/>
          <w:sz w:val="28"/>
          <w:szCs w:val="28"/>
        </w:rPr>
        <w:lastRenderedPageBreak/>
        <w:t>это правило уже не юридическим, а бухгалтерским принципом имущественной обособленности.</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С методологической точки зрения в бухгалтерском законодательстве этот допущение оп</w:t>
      </w:r>
      <w:r w:rsidR="00B041C0" w:rsidRPr="006B708F">
        <w:rPr>
          <w:rFonts w:ascii="Times New Roman" w:hAnsi="Times New Roman" w:cs="Times New Roman"/>
          <w:sz w:val="28"/>
          <w:szCs w:val="28"/>
        </w:rPr>
        <w:t>ределяется в пункте 6 ПБУ 1/98 «Учетная политика организации»</w:t>
      </w:r>
      <w:r w:rsidRPr="006B708F">
        <w:rPr>
          <w:rFonts w:ascii="Times New Roman" w:hAnsi="Times New Roman" w:cs="Times New Roman"/>
          <w:sz w:val="28"/>
          <w:szCs w:val="28"/>
        </w:rPr>
        <w:t xml:space="preserve"> (утв. приказом Минфина России от 09.12.1998 № 60н), согласно которому при формировании учетной политики о</w:t>
      </w:r>
      <w:r w:rsidR="00B041C0" w:rsidRPr="006B708F">
        <w:rPr>
          <w:rFonts w:ascii="Times New Roman" w:hAnsi="Times New Roman" w:cs="Times New Roman"/>
          <w:sz w:val="28"/>
          <w:szCs w:val="28"/>
        </w:rPr>
        <w:t>рганизации предполагается, что «</w:t>
      </w:r>
      <w:r w:rsidRPr="006B708F">
        <w:rPr>
          <w:rFonts w:ascii="Times New Roman" w:hAnsi="Times New Roman" w:cs="Times New Roman"/>
          <w:sz w:val="28"/>
          <w:szCs w:val="28"/>
        </w:rPr>
        <w:t>активы и обязательства организации существуют обособленно от активов и обязательств других организаций (допущение имущественной обособленнос</w:t>
      </w:r>
      <w:r w:rsidR="00B041C0" w:rsidRPr="006B708F">
        <w:rPr>
          <w:rFonts w:ascii="Times New Roman" w:hAnsi="Times New Roman" w:cs="Times New Roman"/>
          <w:sz w:val="28"/>
          <w:szCs w:val="28"/>
        </w:rPr>
        <w:t>ти)»</w:t>
      </w:r>
      <w:r w:rsidRPr="006B708F">
        <w:rPr>
          <w:rFonts w:ascii="Times New Roman" w:hAnsi="Times New Roman" w:cs="Times New Roman"/>
          <w:sz w:val="28"/>
          <w:szCs w:val="28"/>
        </w:rPr>
        <w:t>.</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Правило это составляет одно из ключевых отличий российской учетной методологии от методологии Международных стандартов финансовой отчетности, согласно которым под активом понимается ресурс, находящийся под контролем компании и приносящий ей доход.</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2. Непрерывность деятельности - организация, созданная однажды, будет работать вечно. Совершенно очевидно, что это утверждение абсурдно, все живое имеет свой конец, а тут подчеркивается бессмертие фирм, которые часто на практике и года не могут просуществовать.</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И вот это допущение, кажущееся абсурдным, имеет огромные значения для бухгалтерского учета:</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а) поскольку считается, что предприятие будет существовать вечно, постольку приходится определять финансовые результаты не за время его существования (от регистрации до ликвидации), а все время сталкиваться с промежуточными расчетами за определенный период (месяц, квартал, год). Это создает ту особенность, что понесенные в данном отчетном периоде расходы всегда необходимо сопоставлять с доходами, полученными благодаря ним в этом же отчетном периоде.</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lastRenderedPageBreak/>
        <w:t>б) расходы, понесенные в данном отчетном периоде, но способствующие получению доходов в будущих отчетных периодах, капитализируются и в дальнейшем списываются, уменьшая финансовые результаты будущих отчетных периодов.</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в) поскольку капитализированные расходы в одном отчетном периоде списываются на будущие отчетные периоды, постольку и изменять первоначальную оценку (себестоимость) объема нельзя.</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В соответстви</w:t>
      </w:r>
      <w:r w:rsidR="00B041C0" w:rsidRPr="006B708F">
        <w:rPr>
          <w:rFonts w:ascii="Times New Roman" w:hAnsi="Times New Roman" w:cs="Times New Roman"/>
          <w:sz w:val="28"/>
          <w:szCs w:val="28"/>
        </w:rPr>
        <w:t>и с правилом (стандартом) № 11 «</w:t>
      </w:r>
      <w:r w:rsidRPr="006B708F">
        <w:rPr>
          <w:rFonts w:ascii="Times New Roman" w:hAnsi="Times New Roman" w:cs="Times New Roman"/>
          <w:sz w:val="28"/>
          <w:szCs w:val="28"/>
        </w:rPr>
        <w:t>Применимость допущения непрерывност</w:t>
      </w:r>
      <w:r w:rsidR="00B041C0" w:rsidRPr="006B708F">
        <w:rPr>
          <w:rFonts w:ascii="Times New Roman" w:hAnsi="Times New Roman" w:cs="Times New Roman"/>
          <w:sz w:val="28"/>
          <w:szCs w:val="28"/>
        </w:rPr>
        <w:t>и деятельности аудируемого лица»</w:t>
      </w:r>
      <w:r w:rsidRPr="006B708F">
        <w:rPr>
          <w:rFonts w:ascii="Times New Roman" w:hAnsi="Times New Roman" w:cs="Times New Roman"/>
          <w:sz w:val="28"/>
          <w:szCs w:val="28"/>
        </w:rPr>
        <w:t>, введе</w:t>
      </w:r>
      <w:r w:rsidR="00B75A9E">
        <w:rPr>
          <w:rFonts w:ascii="Times New Roman" w:hAnsi="Times New Roman" w:cs="Times New Roman"/>
          <w:sz w:val="28"/>
          <w:szCs w:val="28"/>
        </w:rPr>
        <w:t>н</w:t>
      </w:r>
      <w:r w:rsidRPr="006B708F">
        <w:rPr>
          <w:rFonts w:ascii="Times New Roman" w:hAnsi="Times New Roman" w:cs="Times New Roman"/>
          <w:sz w:val="28"/>
          <w:szCs w:val="28"/>
        </w:rPr>
        <w:t>ное Постановлением Правительства РФ от 04.07.2003 N 405, допущение непрерывности деятельности является основным принципом подготовки бухгалтерской отчетности. В соответствии с принципом допущения непрерывности деятельности обычно предполагается, что аудируемое лицо будет продолжать осуществлять свою финансово-хозяйственную деятельность в течение 12 месяцев года, следующего за отчетным, и не имеет намерения или потребности в ликвидации, прекращении финансово-хозяйственной деятельности или обращении за защитой от кредиторов. Активы и обязательства учитываются на том основании, что аудируемое лицо сможет выполнить свои обязательства и реализовать свои активы в ходе своей деятельности.</w:t>
      </w:r>
    </w:p>
    <w:p w:rsidR="00331AE9" w:rsidRPr="006B708F"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3.</w:t>
      </w:r>
      <w:r w:rsidR="00660B8F">
        <w:rPr>
          <w:rFonts w:ascii="Times New Roman" w:hAnsi="Times New Roman" w:cs="Times New Roman"/>
          <w:sz w:val="28"/>
          <w:szCs w:val="28"/>
        </w:rPr>
        <w:t xml:space="preserve"> </w:t>
      </w:r>
      <w:r w:rsidRPr="006B708F">
        <w:rPr>
          <w:rFonts w:ascii="Times New Roman" w:hAnsi="Times New Roman" w:cs="Times New Roman"/>
          <w:sz w:val="28"/>
          <w:szCs w:val="28"/>
        </w:rPr>
        <w:t xml:space="preserve">Последовательность применения учетной политики. Предполагается, что однажды выбранные в учетной политике методологические варианты будут сохраняться на протяжении многих лет. Тут предусматривается обеспечение сопоставимости отчетных данных. Но здравый смысл подсказывает, что хозяйственная ситуация постоянно меняется во времени и, следовательно, администрация организации должна, подстраиваясь к ней, модифицировать и свою учетную политику. Это допущение не означает, что учетная политика применяется от одного отчетного года к другому. Просто при таких </w:t>
      </w:r>
      <w:r w:rsidRPr="006B708F">
        <w:rPr>
          <w:rFonts w:ascii="Times New Roman" w:hAnsi="Times New Roman" w:cs="Times New Roman"/>
          <w:sz w:val="28"/>
          <w:szCs w:val="28"/>
        </w:rPr>
        <w:lastRenderedPageBreak/>
        <w:t>изменениях должна быть обеспечена сопоставимость данных бухгалтерской отчетности последующих и предшествующих отчетных периодов.</w:t>
      </w:r>
    </w:p>
    <w:p w:rsidR="00331AE9" w:rsidRDefault="00331AE9" w:rsidP="006B708F">
      <w:pPr>
        <w:tabs>
          <w:tab w:val="right" w:leader="dot" w:pos="8505"/>
        </w:tabs>
        <w:spacing w:line="360" w:lineRule="auto"/>
        <w:jc w:val="both"/>
        <w:rPr>
          <w:rFonts w:ascii="Times New Roman" w:hAnsi="Times New Roman" w:cs="Times New Roman"/>
          <w:sz w:val="28"/>
          <w:szCs w:val="28"/>
        </w:rPr>
      </w:pPr>
      <w:r w:rsidRPr="006B708F">
        <w:rPr>
          <w:rFonts w:ascii="Times New Roman" w:hAnsi="Times New Roman" w:cs="Times New Roman"/>
          <w:sz w:val="28"/>
          <w:szCs w:val="28"/>
        </w:rPr>
        <w:t xml:space="preserve">4. Временная определенность фактов хозяйственной деятельности - допущение бухгалтерского учета, означающее, что факты хозяйственной деятельности будут отражены в бухгалтерском 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 Например, начисленная работникам организации оплата труда относится на издержки производства или расходы того периода, в котором она начислена, независимо от фактического времени выплаты начисленной суммы работникам. В международной бухгалтерской практике допущению временной определенности фактов хозяйственной деятельности соответствует основополагающий </w:t>
      </w:r>
      <w:r w:rsidR="00B041C0" w:rsidRPr="006B708F">
        <w:rPr>
          <w:rFonts w:ascii="Times New Roman" w:hAnsi="Times New Roman" w:cs="Times New Roman"/>
          <w:sz w:val="28"/>
          <w:szCs w:val="28"/>
        </w:rPr>
        <w:t xml:space="preserve"> «принцип начисления»</w:t>
      </w:r>
      <w:r w:rsidRPr="006B708F">
        <w:rPr>
          <w:rFonts w:ascii="Times New Roman" w:hAnsi="Times New Roman" w:cs="Times New Roman"/>
          <w:sz w:val="28"/>
          <w:szCs w:val="28"/>
        </w:rPr>
        <w:t>.</w:t>
      </w:r>
    </w:p>
    <w:p w:rsidR="0042214A" w:rsidRPr="006B708F" w:rsidRDefault="0042214A" w:rsidP="0042214A">
      <w:pPr>
        <w:tabs>
          <w:tab w:val="right" w:leader="dot" w:pos="8505"/>
        </w:tabs>
        <w:jc w:val="both"/>
        <w:rPr>
          <w:rFonts w:ascii="Times New Roman" w:hAnsi="Times New Roman" w:cs="Times New Roman"/>
          <w:sz w:val="28"/>
          <w:szCs w:val="28"/>
        </w:rPr>
      </w:pPr>
    </w:p>
    <w:p w:rsidR="0042214A" w:rsidRPr="001E7CA7" w:rsidRDefault="00B041C0" w:rsidP="0042214A">
      <w:pPr>
        <w:tabs>
          <w:tab w:val="right" w:leader="dot" w:pos="8505"/>
        </w:tabs>
        <w:spacing w:line="360" w:lineRule="auto"/>
        <w:jc w:val="both"/>
        <w:rPr>
          <w:rFonts w:asciiTheme="majorHAnsi" w:hAnsiTheme="majorHAnsi" w:cs="Times New Roman"/>
          <w:sz w:val="28"/>
          <w:szCs w:val="28"/>
        </w:rPr>
      </w:pPr>
      <w:r w:rsidRPr="001E7CA7">
        <w:rPr>
          <w:rFonts w:asciiTheme="majorHAnsi" w:hAnsiTheme="majorHAnsi" w:cs="Times New Roman"/>
          <w:sz w:val="28"/>
          <w:szCs w:val="28"/>
        </w:rPr>
        <w:t>1.3 Принципы-требования. Принципы-правила.</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Тем же пунктом ПБУ 1/98</w:t>
      </w:r>
      <w:r w:rsidR="009F1F9E">
        <w:rPr>
          <w:rFonts w:ascii="Times New Roman" w:eastAsia="Times New Roman" w:hAnsi="Times New Roman" w:cs="Times New Roman"/>
          <w:color w:val="000000"/>
          <w:sz w:val="28"/>
          <w:szCs w:val="28"/>
        </w:rPr>
        <w:t xml:space="preserve"> </w:t>
      </w:r>
      <w:r w:rsidR="009F1F9E" w:rsidRPr="00B041C0">
        <w:rPr>
          <w:rFonts w:ascii="Times New Roman" w:eastAsia="Times New Roman" w:hAnsi="Times New Roman" w:cs="Times New Roman"/>
          <w:color w:val="000000"/>
          <w:sz w:val="28"/>
          <w:szCs w:val="28"/>
        </w:rPr>
        <w:t>"Учетная политика организации" (утв. приказом Минфина России от 09.12.1998 № 60н)</w:t>
      </w:r>
      <w:r w:rsidRPr="00B041C0">
        <w:rPr>
          <w:rFonts w:ascii="Times New Roman" w:eastAsia="Times New Roman" w:hAnsi="Times New Roman" w:cs="Times New Roman"/>
          <w:color w:val="000000"/>
          <w:sz w:val="28"/>
          <w:szCs w:val="28"/>
        </w:rPr>
        <w:t xml:space="preserve"> установлены следующие требования, которые обязательны при разработке учетной политики и организации бухгалтерского учета:</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1.</w:t>
      </w:r>
      <w:r w:rsidR="001E7CA7">
        <w:rPr>
          <w:rFonts w:ascii="Times New Roman" w:eastAsia="Times New Roman" w:hAnsi="Times New Roman" w:cs="Times New Roman"/>
          <w:color w:val="000000"/>
          <w:sz w:val="28"/>
          <w:szCs w:val="28"/>
        </w:rPr>
        <w:t xml:space="preserve"> </w:t>
      </w:r>
      <w:r w:rsidRPr="00B041C0">
        <w:rPr>
          <w:rFonts w:ascii="Times New Roman" w:eastAsia="Times New Roman" w:hAnsi="Times New Roman" w:cs="Times New Roman"/>
          <w:color w:val="000000"/>
          <w:sz w:val="28"/>
          <w:szCs w:val="28"/>
        </w:rPr>
        <w:t xml:space="preserve">Полнота: оно подразумевает полноту отражения в бухгалтерском учете всех фактов хозяйственной деятельности. Это требование означает, что в учете должны отражаться все хозяйственные операции, которые могут оказать влияние на финансовое состояние организации вне зависимости от степени вероятности и существенности такого влияния. Для того чтобы это требование могло быть обеспечено при организации и ведении бухгалтерского учета, планами счетов финансово-хозяйственной деятельности организации предусмотрено открытие системы счетов и </w:t>
      </w:r>
      <w:r w:rsidRPr="00B041C0">
        <w:rPr>
          <w:rFonts w:ascii="Times New Roman" w:eastAsia="Times New Roman" w:hAnsi="Times New Roman" w:cs="Times New Roman"/>
          <w:color w:val="000000"/>
          <w:sz w:val="28"/>
          <w:szCs w:val="28"/>
        </w:rPr>
        <w:lastRenderedPageBreak/>
        <w:t>субсчетов второго уровня для детализации данных по отдельным группам активов и обязательств.</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2.</w:t>
      </w:r>
      <w:r w:rsidR="001E7CA7">
        <w:rPr>
          <w:rFonts w:ascii="Times New Roman" w:eastAsia="Times New Roman" w:hAnsi="Times New Roman" w:cs="Times New Roman"/>
          <w:color w:val="000000"/>
          <w:sz w:val="28"/>
          <w:szCs w:val="28"/>
        </w:rPr>
        <w:t xml:space="preserve"> </w:t>
      </w:r>
      <w:r w:rsidRPr="00B041C0">
        <w:rPr>
          <w:rFonts w:ascii="Times New Roman" w:eastAsia="Times New Roman" w:hAnsi="Times New Roman" w:cs="Times New Roman"/>
          <w:color w:val="000000"/>
          <w:sz w:val="28"/>
          <w:szCs w:val="28"/>
        </w:rPr>
        <w:t>Своевременность: оно устанавливает обязательность своевременного отражения фактов хозяйственной деятельности в бухгалтерском учете и бухгалтерской отчетности.</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Фактически это требование сводится к выполнению условий оформления бухгалтерских документов при совершении хозяйственных операций или непосредственно по их завершении. Данное условие прямо установлено Законом о бухгалтерском учете.</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Другой стороной этого требования является оперативность бухгалтерского учета. Эффективность использования данных бухгалтерского учета заинтересованными пользователями во многом определяется возможностью обработки такой информации и принятия соответствующих решений в режиме реального времени. Другими словами, если бухгалтерская информация поступает в распоряжение заинтересованного пользователя в сроки, не позволяющие использовать ее для принятия управленческих решений , следует считать, что задачи, стоящие перед бухгалтерским учетом, не выполнены. Минимальный отчетный период, за который бух. информация может быть обобще</w:t>
      </w:r>
      <w:r w:rsidR="00CD3858" w:rsidRPr="006B708F">
        <w:rPr>
          <w:rFonts w:ascii="Times New Roman" w:eastAsia="Times New Roman" w:hAnsi="Times New Roman" w:cs="Times New Roman"/>
          <w:color w:val="000000"/>
          <w:sz w:val="28"/>
          <w:szCs w:val="28"/>
        </w:rPr>
        <w:t>на и представлена в виде отчета</w:t>
      </w:r>
      <w:r w:rsidRPr="00B041C0">
        <w:rPr>
          <w:rFonts w:ascii="Times New Roman" w:eastAsia="Times New Roman" w:hAnsi="Times New Roman" w:cs="Times New Roman"/>
          <w:color w:val="000000"/>
          <w:sz w:val="28"/>
          <w:szCs w:val="28"/>
        </w:rPr>
        <w:t>, равен календарно</w:t>
      </w:r>
      <w:r w:rsidRPr="006B708F">
        <w:rPr>
          <w:rFonts w:ascii="Times New Roman" w:eastAsia="Times New Roman" w:hAnsi="Times New Roman" w:cs="Times New Roman"/>
          <w:color w:val="000000"/>
          <w:sz w:val="28"/>
          <w:szCs w:val="28"/>
        </w:rPr>
        <w:t>му месяцу. Это означает, что бухгалтерская и</w:t>
      </w:r>
      <w:r w:rsidRPr="00B041C0">
        <w:rPr>
          <w:rFonts w:ascii="Times New Roman" w:eastAsia="Times New Roman" w:hAnsi="Times New Roman" w:cs="Times New Roman"/>
          <w:color w:val="000000"/>
          <w:sz w:val="28"/>
          <w:szCs w:val="28"/>
        </w:rPr>
        <w:t>нформация может быть использоваться только для выработки управленческих решений, реализуемых в течение сроков не менее месяца (чаще всего календарный год - это квартал). Для того, чтобы руководство организации было обеспечено информацией для принятия решений, касающихся текущей деятельности, организует систему оперативного учета. Сказанное отнюдь не означает, что все бухгалтерские проводки, относящиес</w:t>
      </w:r>
      <w:r w:rsidRPr="006B708F">
        <w:rPr>
          <w:rFonts w:ascii="Times New Roman" w:eastAsia="Times New Roman" w:hAnsi="Times New Roman" w:cs="Times New Roman"/>
          <w:color w:val="000000"/>
          <w:sz w:val="28"/>
          <w:szCs w:val="28"/>
        </w:rPr>
        <w:t>я к одному календарному месяцу,</w:t>
      </w:r>
      <w:r w:rsidRPr="00B041C0">
        <w:rPr>
          <w:rFonts w:ascii="Times New Roman" w:eastAsia="Times New Roman" w:hAnsi="Times New Roman" w:cs="Times New Roman"/>
          <w:color w:val="000000"/>
          <w:sz w:val="28"/>
          <w:szCs w:val="28"/>
        </w:rPr>
        <w:t xml:space="preserve"> можно оформлять в конце этого месяца или по его истечении. Требование своевремен</w:t>
      </w:r>
      <w:r w:rsidRPr="006B708F">
        <w:rPr>
          <w:rFonts w:ascii="Times New Roman" w:eastAsia="Times New Roman" w:hAnsi="Times New Roman" w:cs="Times New Roman"/>
          <w:color w:val="000000"/>
          <w:sz w:val="28"/>
          <w:szCs w:val="28"/>
        </w:rPr>
        <w:t xml:space="preserve">ности означает, что операции </w:t>
      </w:r>
      <w:r w:rsidRPr="00B041C0">
        <w:rPr>
          <w:rFonts w:ascii="Times New Roman" w:eastAsia="Times New Roman" w:hAnsi="Times New Roman" w:cs="Times New Roman"/>
          <w:color w:val="000000"/>
          <w:sz w:val="28"/>
          <w:szCs w:val="28"/>
        </w:rPr>
        <w:t xml:space="preserve"> должны отражаться в максимально </w:t>
      </w:r>
      <w:r w:rsidRPr="00B041C0">
        <w:rPr>
          <w:rFonts w:ascii="Times New Roman" w:eastAsia="Times New Roman" w:hAnsi="Times New Roman" w:cs="Times New Roman"/>
          <w:color w:val="000000"/>
          <w:sz w:val="28"/>
          <w:szCs w:val="28"/>
        </w:rPr>
        <w:lastRenderedPageBreak/>
        <w:t>короткие сроки - по мере поступления первичных документов</w:t>
      </w:r>
      <w:r w:rsidRPr="006B708F">
        <w:rPr>
          <w:rFonts w:ascii="Times New Roman" w:eastAsia="Times New Roman" w:hAnsi="Times New Roman" w:cs="Times New Roman"/>
          <w:color w:val="000000"/>
          <w:sz w:val="28"/>
          <w:szCs w:val="28"/>
        </w:rPr>
        <w:t xml:space="preserve"> в бухгалтерию организации. Одна</w:t>
      </w:r>
      <w:r w:rsidRPr="00B041C0">
        <w:rPr>
          <w:rFonts w:ascii="Times New Roman" w:eastAsia="Times New Roman" w:hAnsi="Times New Roman" w:cs="Times New Roman"/>
          <w:color w:val="000000"/>
          <w:sz w:val="28"/>
          <w:szCs w:val="28"/>
        </w:rPr>
        <w:t>ко до конца соответс</w:t>
      </w:r>
      <w:r w:rsidRPr="006B708F">
        <w:rPr>
          <w:rFonts w:ascii="Times New Roman" w:eastAsia="Times New Roman" w:hAnsi="Times New Roman" w:cs="Times New Roman"/>
          <w:color w:val="000000"/>
          <w:sz w:val="28"/>
          <w:szCs w:val="28"/>
        </w:rPr>
        <w:t xml:space="preserve">твующего отчетного периода бухгалтерская </w:t>
      </w:r>
      <w:r w:rsidRPr="00B041C0">
        <w:rPr>
          <w:rFonts w:ascii="Times New Roman" w:eastAsia="Times New Roman" w:hAnsi="Times New Roman" w:cs="Times New Roman"/>
          <w:color w:val="000000"/>
          <w:sz w:val="28"/>
          <w:szCs w:val="28"/>
        </w:rPr>
        <w:t>служба имеет возможность перепроверить правильность внесения записей в учет и при необходимости внести исправления.</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3.</w:t>
      </w:r>
      <w:r w:rsidR="001E7CA7">
        <w:rPr>
          <w:rFonts w:ascii="Times New Roman" w:eastAsia="Times New Roman" w:hAnsi="Times New Roman" w:cs="Times New Roman"/>
          <w:color w:val="000000"/>
          <w:sz w:val="28"/>
          <w:szCs w:val="28"/>
        </w:rPr>
        <w:t xml:space="preserve"> </w:t>
      </w:r>
      <w:r w:rsidRPr="00B041C0">
        <w:rPr>
          <w:rFonts w:ascii="Times New Roman" w:eastAsia="Times New Roman" w:hAnsi="Times New Roman" w:cs="Times New Roman"/>
          <w:color w:val="000000"/>
          <w:sz w:val="28"/>
          <w:szCs w:val="28"/>
        </w:rPr>
        <w:t xml:space="preserve">Осмотрительность: это требование означает большую готовность к признанию в бухгалтерском учете расходов и обязательств, чем возможных доходов и активов, не допуская создания скрытых резервов. В настоящее время законодательно данное требование нашло отражение, по-видимому, только в Законе об акционерных обществах, которые обязаны создавать резервный фонд для покрытия убытков и погашения обязательств. В западной практике одним из конкретных проявлений данного требования является так называемый асимметричный учет прибылей и убытков, т.е. прибыль отражается в учете только после совершения хозяйственных операций, а убыток может отражаться с момента возникновения предположения о его возможности. Для покрытия таких убытков предусматривается создание специальных резервов, например резервов по сомнительным долгам. В отечественной практике тоже предусмотрено образование резервов по сомнительным долгам, они могут создаваться в течение финансового года (ежеквартально) на основе проведенной инвентаризации не погашенной в установленный срок дебиторской задолженности. В западной практике указанные резервы можно создавать в момент образования сомнительной задолженности. Принципиальное отличие порядка формирования резервов сомнительных долгов в отечественной и зарубежной учетной практике позволяет сделать вывод о том, что требование осторожности не используется в полной мере в нашей учетной практике. В настоящее время требование осмотрительности в отечественной практике нужно использовать осторожно, поскольку и без этого требования многие организации стремятся увеличить расходы с целью уменьшения в отчетности прибыли и соответственно налога на прибыль. С переходом к реальным </w:t>
      </w:r>
      <w:r w:rsidRPr="00B041C0">
        <w:rPr>
          <w:rFonts w:ascii="Times New Roman" w:eastAsia="Times New Roman" w:hAnsi="Times New Roman" w:cs="Times New Roman"/>
          <w:color w:val="000000"/>
          <w:sz w:val="28"/>
          <w:szCs w:val="28"/>
        </w:rPr>
        <w:lastRenderedPageBreak/>
        <w:t>рыночным отношениям, когда организации будут заинтересованы иметь в отчетности высокую рентабельность (обеспечивающую возможность получения кредитов, нормальные экономические отношения с другими организациями, выплату высоких дивидендов по акциям и продажу их по высоким ценам и т.п.), требование осторожности будет действовать в полной мере.</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4. Пожалуй, самым не прижившимся в российской практике принципом учета является принцип приоритета содержания над формой.</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Этот требование</w:t>
      </w:r>
      <w:r w:rsidRPr="00B041C0">
        <w:rPr>
          <w:rFonts w:ascii="Times New Roman" w:eastAsia="Times New Roman" w:hAnsi="Times New Roman" w:cs="Times New Roman"/>
          <w:color w:val="000000"/>
          <w:sz w:val="28"/>
          <w:szCs w:val="28"/>
        </w:rPr>
        <w:t>, фактически являющиеся центральным лозунгом Международных стандартов финансовой отчетности, отражающих идеи англо-американской школы учета, остается наименее понятным нашим коллегам и имеющим наименьшее число шансов на воплощение на практике в России. При этом следует сказать, что именно реализация данного принципа на практике является залогом реального перехода к международным стандартам учета.</w:t>
      </w:r>
    </w:p>
    <w:p w:rsidR="00B041C0" w:rsidRPr="006B708F"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 xml:space="preserve">В тексте Международных стандартов этот принцип относится к основополагающим допущениям. Пункт 35 </w:t>
      </w:r>
      <w:r w:rsidR="001E7CA7">
        <w:rPr>
          <w:rFonts w:ascii="Times New Roman" w:eastAsia="Times New Roman" w:hAnsi="Times New Roman" w:cs="Times New Roman"/>
          <w:color w:val="000000"/>
          <w:sz w:val="28"/>
          <w:szCs w:val="28"/>
        </w:rPr>
        <w:t>«</w:t>
      </w:r>
      <w:r w:rsidRPr="00B041C0">
        <w:rPr>
          <w:rFonts w:ascii="Times New Roman" w:eastAsia="Times New Roman" w:hAnsi="Times New Roman" w:cs="Times New Roman"/>
          <w:color w:val="000000"/>
          <w:sz w:val="28"/>
          <w:szCs w:val="28"/>
        </w:rPr>
        <w:t>Принципов подготовки и составления финансовой отчетности</w:t>
      </w:r>
      <w:r w:rsidR="001E7CA7">
        <w:rPr>
          <w:rFonts w:ascii="Times New Roman" w:eastAsia="Times New Roman" w:hAnsi="Times New Roman" w:cs="Times New Roman"/>
          <w:color w:val="000000"/>
          <w:sz w:val="28"/>
          <w:szCs w:val="28"/>
        </w:rPr>
        <w:t>»</w:t>
      </w:r>
      <w:r w:rsidRPr="00B041C0">
        <w:rPr>
          <w:rFonts w:ascii="Times New Roman" w:eastAsia="Times New Roman" w:hAnsi="Times New Roman" w:cs="Times New Roman"/>
          <w:color w:val="000000"/>
          <w:sz w:val="28"/>
          <w:szCs w:val="28"/>
        </w:rPr>
        <w:t xml:space="preserve"> гласит следующее:</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w:t>
      </w:r>
      <w:r w:rsidRPr="00B041C0">
        <w:rPr>
          <w:rFonts w:ascii="Times New Roman" w:eastAsia="Times New Roman" w:hAnsi="Times New Roman" w:cs="Times New Roman"/>
          <w:color w:val="000000"/>
          <w:sz w:val="28"/>
          <w:szCs w:val="28"/>
        </w:rPr>
        <w:t>Если информация должна правдиво представлять операции и другие события, то необходимо, чтобы они учитывались и представлялись в соответствии с их сущностью и экономической реальностью, а не только их юридической формой. Сущность операций и других событий не всегда отвечает тому, что следует из их юридической или установленной формы. Например, компания может продать актив другой организации таким обр</w:t>
      </w:r>
      <w:r w:rsidR="001E7CA7">
        <w:rPr>
          <w:rFonts w:ascii="Times New Roman" w:eastAsia="Times New Roman" w:hAnsi="Times New Roman" w:cs="Times New Roman"/>
          <w:color w:val="000000"/>
          <w:sz w:val="28"/>
          <w:szCs w:val="28"/>
        </w:rPr>
        <w:t>»</w:t>
      </w:r>
      <w:r w:rsidRPr="00B041C0">
        <w:rPr>
          <w:rFonts w:ascii="Times New Roman" w:eastAsia="Times New Roman" w:hAnsi="Times New Roman" w:cs="Times New Roman"/>
          <w:color w:val="000000"/>
          <w:sz w:val="28"/>
          <w:szCs w:val="28"/>
        </w:rPr>
        <w:t xml:space="preserve">азом, что в документах будет предполагаться передача юридического права собственности этой организации, тем не менее могут существовать соглашения, гарантирующие компании сохранение права пользования </w:t>
      </w:r>
      <w:r w:rsidRPr="00B041C0">
        <w:rPr>
          <w:rFonts w:ascii="Times New Roman" w:eastAsia="Times New Roman" w:hAnsi="Times New Roman" w:cs="Times New Roman"/>
          <w:color w:val="000000"/>
          <w:sz w:val="28"/>
          <w:szCs w:val="28"/>
        </w:rPr>
        <w:lastRenderedPageBreak/>
        <w:t xml:space="preserve">экономической выгодой, заключенной в этом активе. При таких обстоятельствах сообщение о продаже не представляет правдиво совершенную сделку </w:t>
      </w:r>
      <w:r w:rsidRPr="006B708F">
        <w:rPr>
          <w:rFonts w:ascii="Times New Roman" w:eastAsia="Times New Roman" w:hAnsi="Times New Roman" w:cs="Times New Roman"/>
          <w:color w:val="000000"/>
          <w:sz w:val="28"/>
          <w:szCs w:val="28"/>
        </w:rPr>
        <w:t>(если в самом деле была сделка)»</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 xml:space="preserve">В действующих российских нормативных документах принцип приоритета содержания над формой закреплен в пункте 7 ПБУ 1/98 "Учетная политика организации" (утв. приказом Минфина России от 09.12.1998 № 60н), согласно которому учетная политика организации </w:t>
      </w:r>
      <w:r w:rsidRPr="006B708F">
        <w:rPr>
          <w:rFonts w:ascii="Times New Roman" w:eastAsia="Times New Roman" w:hAnsi="Times New Roman" w:cs="Times New Roman"/>
          <w:color w:val="000000"/>
          <w:sz w:val="28"/>
          <w:szCs w:val="28"/>
        </w:rPr>
        <w:t>должна обеспечивать «</w:t>
      </w:r>
      <w:r w:rsidRPr="00B041C0">
        <w:rPr>
          <w:rFonts w:ascii="Times New Roman" w:eastAsia="Times New Roman" w:hAnsi="Times New Roman" w:cs="Times New Roman"/>
          <w:color w:val="000000"/>
          <w:sz w:val="28"/>
          <w:szCs w:val="28"/>
        </w:rPr>
        <w:t>отражение в бухгалтерском учете фактов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w:t>
      </w:r>
      <w:r w:rsidRPr="006B708F">
        <w:rPr>
          <w:rFonts w:ascii="Times New Roman" w:eastAsia="Times New Roman" w:hAnsi="Times New Roman" w:cs="Times New Roman"/>
          <w:color w:val="000000"/>
          <w:sz w:val="28"/>
          <w:szCs w:val="28"/>
        </w:rPr>
        <w:t>ритета содержания перед формой)»</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5. Непротиворечивость:</w:t>
      </w:r>
      <w:r w:rsidRPr="00B041C0">
        <w:rPr>
          <w:rFonts w:ascii="Times New Roman" w:eastAsia="Times New Roman" w:hAnsi="Times New Roman" w:cs="Times New Roman"/>
          <w:color w:val="000000"/>
          <w:sz w:val="28"/>
          <w:szCs w:val="28"/>
        </w:rPr>
        <w:t xml:space="preserve"> требование обеспечения тождества показателей бухгалтерской отчетности данным синтетического и аналитического учета. Это требование означает, что при формировании бухгалтерского учета необходимо обеспечить тождество данных аналитического учета оборотам и остаткам по счетам синтетического учета на последний календарный день каждого месяца.</w:t>
      </w:r>
    </w:p>
    <w:p w:rsidR="00B041C0" w:rsidRPr="00B041C0"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6. Рациональность: требование рационального и экономного ведения бухгалтерского учета, исходя из условий хозяйственной деятельности. В российских нормативных документах данный принцип закре</w:t>
      </w:r>
      <w:r w:rsidRPr="006B708F">
        <w:rPr>
          <w:rFonts w:ascii="Times New Roman" w:eastAsia="Times New Roman" w:hAnsi="Times New Roman" w:cs="Times New Roman"/>
          <w:color w:val="000000"/>
          <w:sz w:val="28"/>
          <w:szCs w:val="28"/>
        </w:rPr>
        <w:t>плен в пункте 7 ПБУ 1/98 «</w:t>
      </w:r>
      <w:r w:rsidR="00CD3858" w:rsidRPr="006B708F">
        <w:rPr>
          <w:rFonts w:ascii="Times New Roman" w:eastAsia="Times New Roman" w:hAnsi="Times New Roman" w:cs="Times New Roman"/>
          <w:color w:val="000000"/>
          <w:sz w:val="28"/>
          <w:szCs w:val="28"/>
        </w:rPr>
        <w:t>Учетная политика организации», согласно которому «</w:t>
      </w:r>
      <w:r w:rsidRPr="00B041C0">
        <w:rPr>
          <w:rFonts w:ascii="Times New Roman" w:eastAsia="Times New Roman" w:hAnsi="Times New Roman" w:cs="Times New Roman"/>
          <w:color w:val="000000"/>
          <w:sz w:val="28"/>
          <w:szCs w:val="28"/>
        </w:rPr>
        <w:t>учетная политика о</w:t>
      </w:r>
      <w:r w:rsidR="001E7CA7">
        <w:rPr>
          <w:rFonts w:ascii="Times New Roman" w:eastAsia="Times New Roman" w:hAnsi="Times New Roman" w:cs="Times New Roman"/>
          <w:color w:val="000000"/>
          <w:sz w:val="28"/>
          <w:szCs w:val="28"/>
        </w:rPr>
        <w:t>рганизации должна обеспечивать</w:t>
      </w:r>
      <w:r w:rsidRPr="00B041C0">
        <w:rPr>
          <w:rFonts w:ascii="Times New Roman" w:eastAsia="Times New Roman" w:hAnsi="Times New Roman" w:cs="Times New Roman"/>
          <w:color w:val="000000"/>
          <w:sz w:val="28"/>
          <w:szCs w:val="28"/>
        </w:rPr>
        <w:t xml:space="preserve"> рациональное ведение бухгалтерского учета исходя из условий хозяйственной деятельности и величины организации (требование рациона</w:t>
      </w:r>
      <w:r w:rsidR="00CD3858" w:rsidRPr="006B708F">
        <w:rPr>
          <w:rFonts w:ascii="Times New Roman" w:eastAsia="Times New Roman" w:hAnsi="Times New Roman" w:cs="Times New Roman"/>
          <w:color w:val="000000"/>
          <w:sz w:val="28"/>
          <w:szCs w:val="28"/>
        </w:rPr>
        <w:t>льности)»</w:t>
      </w:r>
      <w:r w:rsidRPr="00B041C0">
        <w:rPr>
          <w:rFonts w:ascii="Times New Roman" w:eastAsia="Times New Roman" w:hAnsi="Times New Roman" w:cs="Times New Roman"/>
          <w:color w:val="000000"/>
          <w:sz w:val="28"/>
          <w:szCs w:val="28"/>
        </w:rPr>
        <w:t>. Это весьма сдержанная интерпретация одной из основных качественных характеристик бухгалтерс</w:t>
      </w:r>
      <w:r w:rsidR="00CD3858" w:rsidRPr="006B708F">
        <w:rPr>
          <w:rFonts w:ascii="Times New Roman" w:eastAsia="Times New Roman" w:hAnsi="Times New Roman" w:cs="Times New Roman"/>
          <w:color w:val="000000"/>
          <w:sz w:val="28"/>
          <w:szCs w:val="28"/>
        </w:rPr>
        <w:t>кой отчетности, закрепленных в «</w:t>
      </w:r>
      <w:r w:rsidRPr="00B041C0">
        <w:rPr>
          <w:rFonts w:ascii="Times New Roman" w:eastAsia="Times New Roman" w:hAnsi="Times New Roman" w:cs="Times New Roman"/>
          <w:color w:val="000000"/>
          <w:sz w:val="28"/>
          <w:szCs w:val="28"/>
        </w:rPr>
        <w:t>Принципах подготовки и со</w:t>
      </w:r>
      <w:r w:rsidR="00CD3858" w:rsidRPr="006B708F">
        <w:rPr>
          <w:rFonts w:ascii="Times New Roman" w:eastAsia="Times New Roman" w:hAnsi="Times New Roman" w:cs="Times New Roman"/>
          <w:color w:val="000000"/>
          <w:sz w:val="28"/>
          <w:szCs w:val="28"/>
        </w:rPr>
        <w:t>ставления финансовой отчетности» МСФО, - «</w:t>
      </w:r>
      <w:r w:rsidRPr="00B041C0">
        <w:rPr>
          <w:rFonts w:ascii="Times New Roman" w:eastAsia="Times New Roman" w:hAnsi="Times New Roman" w:cs="Times New Roman"/>
          <w:color w:val="000000"/>
          <w:sz w:val="28"/>
          <w:szCs w:val="28"/>
        </w:rPr>
        <w:t>бал</w:t>
      </w:r>
      <w:r w:rsidR="00CD3858" w:rsidRPr="006B708F">
        <w:rPr>
          <w:rFonts w:ascii="Times New Roman" w:eastAsia="Times New Roman" w:hAnsi="Times New Roman" w:cs="Times New Roman"/>
          <w:color w:val="000000"/>
          <w:sz w:val="28"/>
          <w:szCs w:val="28"/>
        </w:rPr>
        <w:t xml:space="preserve">анса между выгодами и </w:t>
      </w:r>
      <w:r w:rsidR="00CD3858" w:rsidRPr="006B708F">
        <w:rPr>
          <w:rFonts w:ascii="Times New Roman" w:eastAsia="Times New Roman" w:hAnsi="Times New Roman" w:cs="Times New Roman"/>
          <w:color w:val="000000"/>
          <w:sz w:val="28"/>
          <w:szCs w:val="28"/>
        </w:rPr>
        <w:lastRenderedPageBreak/>
        <w:t>затратами»</w:t>
      </w:r>
      <w:r w:rsidRPr="00B041C0">
        <w:rPr>
          <w:rFonts w:ascii="Times New Roman" w:eastAsia="Times New Roman" w:hAnsi="Times New Roman" w:cs="Times New Roman"/>
          <w:color w:val="000000"/>
          <w:sz w:val="28"/>
          <w:szCs w:val="28"/>
        </w:rPr>
        <w:t>, рассматриваемой как ограничение уместности и надежности бухгалтерской информации.</w:t>
      </w:r>
    </w:p>
    <w:p w:rsidR="00B041C0" w:rsidRPr="006B708F" w:rsidRDefault="00B041C0" w:rsidP="006B708F">
      <w:pPr>
        <w:spacing w:after="285" w:line="360" w:lineRule="auto"/>
        <w:jc w:val="both"/>
        <w:rPr>
          <w:rFonts w:ascii="Times New Roman" w:eastAsia="Times New Roman" w:hAnsi="Times New Roman" w:cs="Times New Roman"/>
          <w:color w:val="000000"/>
          <w:sz w:val="28"/>
          <w:szCs w:val="28"/>
        </w:rPr>
      </w:pPr>
      <w:r w:rsidRPr="00B041C0">
        <w:rPr>
          <w:rFonts w:ascii="Times New Roman" w:eastAsia="Times New Roman" w:hAnsi="Times New Roman" w:cs="Times New Roman"/>
          <w:color w:val="000000"/>
          <w:sz w:val="28"/>
          <w:szCs w:val="28"/>
        </w:rPr>
        <w:t>Итак, основу бухгалтерского учета составляют принятые допущения и требования, предъявляемые к самому учету. Допущения вытекают из принципов, требования - из правил.</w:t>
      </w:r>
      <w:r w:rsidR="00CD3858" w:rsidRPr="006B708F">
        <w:rPr>
          <w:rFonts w:ascii="Times New Roman" w:eastAsia="Times New Roman" w:hAnsi="Times New Roman" w:cs="Times New Roman"/>
          <w:color w:val="000000"/>
          <w:sz w:val="28"/>
          <w:szCs w:val="28"/>
        </w:rPr>
        <w:t xml:space="preserve"> </w:t>
      </w:r>
      <w:r w:rsidRPr="00B041C0">
        <w:rPr>
          <w:rFonts w:ascii="Times New Roman" w:eastAsia="Times New Roman" w:hAnsi="Times New Roman" w:cs="Times New Roman"/>
          <w:color w:val="000000"/>
          <w:sz w:val="28"/>
          <w:szCs w:val="28"/>
        </w:rPr>
        <w:t>Состав принципов и правил, а соответственно, виды допущений и требований, меняется в зависимости от изменений в хозяйственной жизни страны.</w:t>
      </w:r>
    </w:p>
    <w:p w:rsidR="00CD3858" w:rsidRPr="006B708F" w:rsidRDefault="00CD3858"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Основные правила ведения бухгалтерского учета в организациях установлены Законом РФ «О бухгалтерском учете», Положением о бухгалтерском учете и отчетности, Положением по бухгалтерскому учету «Учетная политика организации», Планом счетов бухгалтерского учета и некоторыми другими нормативными документами. Эти правила следующие.</w:t>
      </w:r>
    </w:p>
    <w:p w:rsidR="00CD3858" w:rsidRPr="006B708F" w:rsidRDefault="00CD3858"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1. Обязательность двойной записи хозяйственных операций на счетах рабочего плана счетов, составляемого на основе Плана счетов, утверждаемого Минфином России.</w:t>
      </w:r>
    </w:p>
    <w:p w:rsidR="00CD3858" w:rsidRPr="006B708F" w:rsidRDefault="00CD3858"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2. Учет объектов учета в рублях и на русском языке. Первичные учетные документы, составленные на иных языках, должны иметь построчный перевод на русский язык.</w:t>
      </w:r>
    </w:p>
    <w:p w:rsidR="00CD3858" w:rsidRPr="006B708F" w:rsidRDefault="00CD3858"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3. Осуществление в бухгалтерском учете текущих затрат на производство продукции, выполнение работ и оказание услуг раздельно от затрат, связанных с капитальными и финансовыми вложениями.</w:t>
      </w:r>
    </w:p>
    <w:p w:rsidR="00CD3858" w:rsidRPr="006B708F" w:rsidRDefault="00CD3858"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 xml:space="preserve">4. Обязательность документирования хозяйственных операций. Первичные документы должны быть составлены в момент совершения хозяйственных операций или сразу по окончании операции. Они должны содержать обязательные реквизиты и составляться по типовым формам или формам, </w:t>
      </w:r>
      <w:r w:rsidRPr="006B708F">
        <w:rPr>
          <w:rFonts w:ascii="Times New Roman" w:eastAsia="Times New Roman" w:hAnsi="Times New Roman" w:cs="Times New Roman"/>
          <w:color w:val="000000"/>
          <w:sz w:val="28"/>
          <w:szCs w:val="28"/>
        </w:rPr>
        <w:lastRenderedPageBreak/>
        <w:t>утверждаемым руководителем организации. Руководитель утверждает также правила документооборота и технологию обработки учетной информации.</w:t>
      </w:r>
    </w:p>
    <w:p w:rsidR="00CD3858" w:rsidRPr="006B708F" w:rsidRDefault="00CD3858"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 xml:space="preserve">5. </w:t>
      </w:r>
      <w:r w:rsidR="001E7CA7">
        <w:rPr>
          <w:rFonts w:ascii="Times New Roman" w:eastAsia="Times New Roman" w:hAnsi="Times New Roman" w:cs="Times New Roman"/>
          <w:color w:val="000000"/>
          <w:sz w:val="28"/>
          <w:szCs w:val="28"/>
        </w:rPr>
        <w:t xml:space="preserve"> </w:t>
      </w:r>
      <w:r w:rsidRPr="006B708F">
        <w:rPr>
          <w:rFonts w:ascii="Times New Roman" w:eastAsia="Times New Roman" w:hAnsi="Times New Roman" w:cs="Times New Roman"/>
          <w:color w:val="000000"/>
          <w:sz w:val="28"/>
          <w:szCs w:val="28"/>
        </w:rPr>
        <w:t>Для систематизации и накопления информации, содержащейся в учетных документах, использование учетных регистров, формы которых разрабатываются Минфином России, органами, которым предоставлено право регулирования бухгалтерского учета, федеральными органами исполнительной власти или самой организацией при соблюдении ими общих методических принципов бухгалтерского учета. Содержание регистров бухгалтерского учета и внутренней бухгалтерской отчетности является коммерческой тайной.</w:t>
      </w:r>
    </w:p>
    <w:p w:rsidR="00CD3858" w:rsidRPr="006B708F" w:rsidRDefault="00CD3858"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6. Оценка объектов учета в денежном выражении.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Применение других методов оценки допускается в случаях, предусмотренных законодательством Российской Федерации, а также нормативными правовыми актами Минфина России и органов, которым предоставлено право регулирования бухгалтерского учета.</w:t>
      </w:r>
    </w:p>
    <w:p w:rsidR="00CD3858" w:rsidRPr="006B708F" w:rsidRDefault="00CD3858"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7. Обязательность проведения инвентаризации имущества и обязательств. Порядок проведения инвентаризации определяется руководителем организации, за исключением установленных законом о бухгалтерском учете случаев обязательного проведения инвентаризаций.</w:t>
      </w:r>
    </w:p>
    <w:p w:rsidR="00CD3858" w:rsidRPr="006B708F" w:rsidRDefault="00CD3858" w:rsidP="006B708F">
      <w:pPr>
        <w:spacing w:after="285" w:line="360" w:lineRule="auto"/>
        <w:jc w:val="both"/>
        <w:rPr>
          <w:rFonts w:ascii="Times New Roman" w:eastAsia="Times New Roman" w:hAnsi="Times New Roman" w:cs="Times New Roman"/>
          <w:color w:val="000000"/>
          <w:sz w:val="28"/>
          <w:szCs w:val="28"/>
        </w:rPr>
      </w:pPr>
      <w:r w:rsidRPr="006B708F">
        <w:rPr>
          <w:rFonts w:ascii="Times New Roman" w:eastAsia="Times New Roman" w:hAnsi="Times New Roman" w:cs="Times New Roman"/>
          <w:color w:val="000000"/>
          <w:sz w:val="28"/>
          <w:szCs w:val="28"/>
        </w:rPr>
        <w:t>8. Формирование учетной политики для ведения бухгалтерского учета в организации в соответствии с установленными допущениями и требованиями.</w:t>
      </w:r>
    </w:p>
    <w:p w:rsidR="00CD3858" w:rsidRPr="006B708F" w:rsidRDefault="00CD3858" w:rsidP="006B708F">
      <w:pPr>
        <w:tabs>
          <w:tab w:val="right" w:leader="dot" w:pos="8505"/>
        </w:tabs>
        <w:spacing w:line="360" w:lineRule="auto"/>
        <w:jc w:val="both"/>
        <w:rPr>
          <w:rFonts w:ascii="Times New Roman" w:hAnsi="Times New Roman" w:cs="Times New Roman"/>
          <w:sz w:val="28"/>
          <w:szCs w:val="28"/>
        </w:rPr>
      </w:pPr>
    </w:p>
    <w:p w:rsidR="009F1F9E" w:rsidRDefault="009F1F9E" w:rsidP="006B708F">
      <w:pPr>
        <w:tabs>
          <w:tab w:val="right" w:leader="dot" w:pos="8505"/>
        </w:tabs>
        <w:spacing w:line="360" w:lineRule="auto"/>
        <w:jc w:val="center"/>
        <w:rPr>
          <w:rFonts w:ascii="Times New Roman" w:hAnsi="Times New Roman" w:cs="Times New Roman"/>
          <w:sz w:val="28"/>
          <w:szCs w:val="28"/>
        </w:rPr>
      </w:pPr>
    </w:p>
    <w:p w:rsidR="009F1F9E" w:rsidRDefault="009F1F9E" w:rsidP="006B708F">
      <w:pPr>
        <w:tabs>
          <w:tab w:val="right" w:leader="dot" w:pos="8505"/>
        </w:tabs>
        <w:spacing w:line="360" w:lineRule="auto"/>
        <w:jc w:val="center"/>
        <w:rPr>
          <w:rFonts w:ascii="Times New Roman" w:hAnsi="Times New Roman" w:cs="Times New Roman"/>
          <w:sz w:val="28"/>
          <w:szCs w:val="28"/>
        </w:rPr>
      </w:pPr>
    </w:p>
    <w:p w:rsidR="009F1F9E" w:rsidRPr="006B075E" w:rsidRDefault="009F1F9E" w:rsidP="009F1F9E">
      <w:pPr>
        <w:tabs>
          <w:tab w:val="left" w:pos="851"/>
        </w:tabs>
        <w:spacing w:line="360" w:lineRule="auto"/>
        <w:rPr>
          <w:rFonts w:ascii="Cambria" w:hAnsi="Cambria"/>
          <w:sz w:val="32"/>
          <w:szCs w:val="28"/>
        </w:rPr>
      </w:pPr>
      <w:r>
        <w:rPr>
          <w:rFonts w:ascii="Cambria" w:hAnsi="Cambria"/>
          <w:sz w:val="32"/>
          <w:szCs w:val="28"/>
        </w:rPr>
        <w:t>2 Практическая задача</w:t>
      </w:r>
    </w:p>
    <w:p w:rsidR="009F1F9E" w:rsidRPr="009F1F9E" w:rsidRDefault="009F1F9E" w:rsidP="009F1F9E">
      <w:pPr>
        <w:tabs>
          <w:tab w:val="left" w:pos="851"/>
        </w:tabs>
        <w:spacing w:line="360" w:lineRule="auto"/>
        <w:jc w:val="both"/>
        <w:rPr>
          <w:rFonts w:ascii="Times New Roman" w:hAnsi="Times New Roman" w:cs="Times New Roman"/>
          <w:sz w:val="28"/>
          <w:szCs w:val="28"/>
        </w:rPr>
      </w:pPr>
      <w:r w:rsidRPr="009F1F9E">
        <w:rPr>
          <w:rFonts w:ascii="Times New Roman" w:hAnsi="Times New Roman" w:cs="Times New Roman"/>
          <w:sz w:val="28"/>
          <w:szCs w:val="28"/>
        </w:rPr>
        <w:t xml:space="preserve">Вариант – 1 </w:t>
      </w:r>
    </w:p>
    <w:p w:rsidR="009F1F9E" w:rsidRPr="002B2A5E" w:rsidRDefault="009F1F9E" w:rsidP="009F1F9E">
      <w:pPr>
        <w:tabs>
          <w:tab w:val="left" w:pos="851"/>
        </w:tabs>
        <w:spacing w:line="360" w:lineRule="auto"/>
        <w:jc w:val="both"/>
        <w:rPr>
          <w:rFonts w:ascii="Times New Roman" w:hAnsi="Times New Roman" w:cs="Times New Roman"/>
          <w:sz w:val="28"/>
          <w:szCs w:val="28"/>
        </w:rPr>
      </w:pPr>
      <w:r w:rsidRPr="009F1F9E">
        <w:rPr>
          <w:rFonts w:ascii="Times New Roman" w:hAnsi="Times New Roman" w:cs="Times New Roman"/>
          <w:sz w:val="28"/>
          <w:szCs w:val="28"/>
        </w:rPr>
        <w:t>Коэффициент – 9</w:t>
      </w:r>
      <w:bookmarkStart w:id="0" w:name="_GoBack"/>
      <w:bookmarkEnd w:id="0"/>
    </w:p>
    <w:p w:rsidR="009F1F9E" w:rsidRPr="00D518A8" w:rsidRDefault="009F1F9E" w:rsidP="009F1F9E">
      <w:pPr>
        <w:tabs>
          <w:tab w:val="left" w:pos="851"/>
        </w:tabs>
        <w:spacing w:line="360" w:lineRule="auto"/>
        <w:jc w:val="center"/>
        <w:rPr>
          <w:rFonts w:ascii="Times New Roman" w:hAnsi="Times New Roman" w:cs="Times New Roman"/>
          <w:sz w:val="24"/>
          <w:szCs w:val="24"/>
        </w:rPr>
      </w:pPr>
      <w:r w:rsidRPr="00D518A8">
        <w:rPr>
          <w:rFonts w:ascii="Times New Roman" w:hAnsi="Times New Roman" w:cs="Times New Roman"/>
          <w:sz w:val="24"/>
          <w:szCs w:val="24"/>
        </w:rPr>
        <w:t>Вступительный баланс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634"/>
        <w:gridCol w:w="1804"/>
        <w:gridCol w:w="3041"/>
        <w:gridCol w:w="1981"/>
      </w:tblGrid>
      <w:tr w:rsidR="009F1F9E" w:rsidRPr="00D518A8" w:rsidTr="009F1F9E">
        <w:trPr>
          <w:trHeight w:val="163"/>
        </w:trPr>
        <w:tc>
          <w:tcPr>
            <w:tcW w:w="263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Актив</w:t>
            </w:r>
          </w:p>
        </w:tc>
        <w:tc>
          <w:tcPr>
            <w:tcW w:w="180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p>
        </w:tc>
        <w:tc>
          <w:tcPr>
            <w:tcW w:w="304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Пассив</w:t>
            </w:r>
          </w:p>
        </w:tc>
        <w:tc>
          <w:tcPr>
            <w:tcW w:w="198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p>
        </w:tc>
      </w:tr>
      <w:tr w:rsidR="009F1F9E" w:rsidRPr="00D518A8" w:rsidTr="009F1F9E">
        <w:trPr>
          <w:trHeight w:val="70"/>
        </w:trPr>
        <w:tc>
          <w:tcPr>
            <w:tcW w:w="263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Содержание статьи</w:t>
            </w:r>
          </w:p>
        </w:tc>
        <w:tc>
          <w:tcPr>
            <w:tcW w:w="180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Сумма, р</w:t>
            </w:r>
          </w:p>
        </w:tc>
        <w:tc>
          <w:tcPr>
            <w:tcW w:w="304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Содержание статьи</w:t>
            </w:r>
          </w:p>
        </w:tc>
        <w:tc>
          <w:tcPr>
            <w:tcW w:w="198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Сумма, р</w:t>
            </w:r>
          </w:p>
        </w:tc>
      </w:tr>
      <w:tr w:rsidR="009F1F9E" w:rsidRPr="00D518A8" w:rsidTr="009F1F9E">
        <w:trPr>
          <w:trHeight w:val="183"/>
        </w:trPr>
        <w:tc>
          <w:tcPr>
            <w:tcW w:w="263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Материалы – 10</w:t>
            </w:r>
          </w:p>
        </w:tc>
        <w:tc>
          <w:tcPr>
            <w:tcW w:w="180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270 000</w:t>
            </w:r>
          </w:p>
        </w:tc>
        <w:tc>
          <w:tcPr>
            <w:tcW w:w="304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Уставный капитал – 80</w:t>
            </w:r>
          </w:p>
        </w:tc>
        <w:tc>
          <w:tcPr>
            <w:tcW w:w="198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9 000 000</w:t>
            </w:r>
          </w:p>
        </w:tc>
      </w:tr>
      <w:tr w:rsidR="009F1F9E" w:rsidRPr="00D518A8" w:rsidTr="009F1F9E">
        <w:trPr>
          <w:trHeight w:val="50"/>
        </w:trPr>
        <w:tc>
          <w:tcPr>
            <w:tcW w:w="263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Расчетный счет – 51</w:t>
            </w:r>
          </w:p>
        </w:tc>
        <w:tc>
          <w:tcPr>
            <w:tcW w:w="180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7 830 000</w:t>
            </w:r>
          </w:p>
        </w:tc>
        <w:tc>
          <w:tcPr>
            <w:tcW w:w="304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p>
        </w:tc>
        <w:tc>
          <w:tcPr>
            <w:tcW w:w="198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p>
        </w:tc>
      </w:tr>
      <w:tr w:rsidR="009F1F9E" w:rsidRPr="00D518A8" w:rsidTr="009F1F9E">
        <w:trPr>
          <w:trHeight w:val="183"/>
        </w:trPr>
        <w:tc>
          <w:tcPr>
            <w:tcW w:w="2634" w:type="dxa"/>
            <w:shd w:val="clear" w:color="auto" w:fill="auto"/>
          </w:tcPr>
          <w:p w:rsidR="009F1F9E" w:rsidRPr="00D518A8" w:rsidRDefault="009F1F9E" w:rsidP="0092293F">
            <w:pPr>
              <w:tabs>
                <w:tab w:val="left" w:pos="851"/>
              </w:tabs>
              <w:rPr>
                <w:rFonts w:ascii="Times New Roman" w:hAnsi="Times New Roman" w:cs="Times New Roman"/>
                <w:sz w:val="24"/>
                <w:szCs w:val="24"/>
              </w:rPr>
            </w:pPr>
            <w:r w:rsidRPr="00D518A8">
              <w:rPr>
                <w:rFonts w:ascii="Times New Roman" w:hAnsi="Times New Roman" w:cs="Times New Roman"/>
                <w:sz w:val="24"/>
                <w:szCs w:val="24"/>
              </w:rPr>
              <w:t xml:space="preserve">Расчеты с учредителями – 75 </w:t>
            </w:r>
          </w:p>
        </w:tc>
        <w:tc>
          <w:tcPr>
            <w:tcW w:w="180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900 000</w:t>
            </w:r>
          </w:p>
        </w:tc>
        <w:tc>
          <w:tcPr>
            <w:tcW w:w="304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p>
        </w:tc>
        <w:tc>
          <w:tcPr>
            <w:tcW w:w="198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p>
        </w:tc>
      </w:tr>
      <w:tr w:rsidR="009F1F9E" w:rsidRPr="00D518A8" w:rsidTr="009F1F9E">
        <w:trPr>
          <w:trHeight w:val="203"/>
        </w:trPr>
        <w:tc>
          <w:tcPr>
            <w:tcW w:w="263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Баланс</w:t>
            </w:r>
          </w:p>
        </w:tc>
        <w:tc>
          <w:tcPr>
            <w:tcW w:w="1804"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9 000 000</w:t>
            </w:r>
          </w:p>
        </w:tc>
        <w:tc>
          <w:tcPr>
            <w:tcW w:w="304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Баланс</w:t>
            </w:r>
          </w:p>
        </w:tc>
        <w:tc>
          <w:tcPr>
            <w:tcW w:w="1981" w:type="dxa"/>
            <w:shd w:val="clear" w:color="auto" w:fill="auto"/>
          </w:tcPr>
          <w:p w:rsidR="009F1F9E" w:rsidRPr="00D518A8" w:rsidRDefault="009F1F9E" w:rsidP="009F1F9E">
            <w:pPr>
              <w:tabs>
                <w:tab w:val="left" w:pos="851"/>
              </w:tabs>
              <w:spacing w:line="360" w:lineRule="auto"/>
              <w:rPr>
                <w:rFonts w:ascii="Times New Roman" w:hAnsi="Times New Roman" w:cs="Times New Roman"/>
                <w:sz w:val="24"/>
                <w:szCs w:val="24"/>
              </w:rPr>
            </w:pPr>
            <w:r w:rsidRPr="00D518A8">
              <w:rPr>
                <w:rFonts w:ascii="Times New Roman" w:hAnsi="Times New Roman" w:cs="Times New Roman"/>
                <w:sz w:val="24"/>
                <w:szCs w:val="24"/>
              </w:rPr>
              <w:t>9 000 000</w:t>
            </w:r>
          </w:p>
        </w:tc>
      </w:tr>
    </w:tbl>
    <w:p w:rsidR="009F1F9E" w:rsidRPr="00D518A8" w:rsidRDefault="009F1F9E" w:rsidP="009F1F9E">
      <w:pPr>
        <w:tabs>
          <w:tab w:val="left" w:pos="851"/>
        </w:tabs>
        <w:spacing w:line="360" w:lineRule="auto"/>
        <w:rPr>
          <w:rFonts w:ascii="Times New Roman" w:hAnsi="Times New Roman" w:cs="Times New Roman"/>
          <w:sz w:val="24"/>
          <w:szCs w:val="24"/>
        </w:rPr>
      </w:pPr>
    </w:p>
    <w:p w:rsidR="009F1F9E" w:rsidRPr="00D518A8" w:rsidRDefault="009F1F9E" w:rsidP="0092293F">
      <w:pPr>
        <w:spacing w:before="100" w:beforeAutospacing="1" w:after="100" w:afterAutospacing="1"/>
        <w:rPr>
          <w:rFonts w:ascii="Times New Roman" w:eastAsia="MS Mincho" w:hAnsi="Times New Roman" w:cs="Times New Roman"/>
          <w:sz w:val="24"/>
          <w:szCs w:val="24"/>
        </w:rPr>
      </w:pPr>
      <w:r w:rsidRPr="00D518A8">
        <w:rPr>
          <w:rFonts w:ascii="Times New Roman" w:eastAsia="MS Mincho" w:hAnsi="Times New Roman" w:cs="Times New Roman"/>
          <w:sz w:val="24"/>
          <w:szCs w:val="24"/>
        </w:rPr>
        <w:t>Журнал хозяйственных операций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13"/>
        <w:gridCol w:w="5598"/>
        <w:gridCol w:w="1371"/>
        <w:gridCol w:w="601"/>
        <w:gridCol w:w="601"/>
        <w:gridCol w:w="887"/>
      </w:tblGrid>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lang w:val="en-US"/>
              </w:rPr>
            </w:pPr>
            <w:r w:rsidRPr="00251F8C">
              <w:rPr>
                <w:rFonts w:ascii="Times New Roman" w:eastAsia="MS Mincho" w:hAnsi="Times New Roman" w:cs="Times New Roman"/>
                <w:szCs w:val="24"/>
              </w:rPr>
              <w:t>№</w:t>
            </w:r>
          </w:p>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п/п</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Содержание ФХЖ</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Сумма, р.</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Д</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К</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Тип ФХЖ</w:t>
            </w:r>
          </w:p>
        </w:tc>
      </w:tr>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Поступили материалы от поставщика, включая НДС</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900 000</w:t>
            </w:r>
          </w:p>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162 000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10</w:t>
            </w:r>
          </w:p>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19</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60</w:t>
            </w:r>
          </w:p>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60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М+</w:t>
            </w:r>
          </w:p>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2</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Списан к возмещению НДС по принятым к учету материалам</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162 000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68</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19</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 xml:space="preserve">3 </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Перечислена оплата поставщику за материальные ценности</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1 062 000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60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4</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Поступило производственное оборудование в качестве вклада в уставный капитал (срок полезного использования — 10 лет)</w:t>
            </w:r>
          </w:p>
        </w:tc>
        <w:tc>
          <w:tcPr>
            <w:tcW w:w="0" w:type="auto"/>
            <w:shd w:val="clear" w:color="auto" w:fill="auto"/>
          </w:tcPr>
          <w:p w:rsidR="009F1F9E" w:rsidRPr="00251F8C" w:rsidRDefault="00023589"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9</w:t>
            </w:r>
            <w:r w:rsidR="009F1F9E" w:rsidRPr="00251F8C">
              <w:rPr>
                <w:rFonts w:ascii="Times New Roman" w:eastAsia="MS Mincho" w:hAnsi="Times New Roman" w:cs="Times New Roman"/>
                <w:szCs w:val="24"/>
              </w:rPr>
              <w:t>00 000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08</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75</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5</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Акцептован счет монтажной организации за наладку станка, включая НДС</w:t>
            </w:r>
          </w:p>
        </w:tc>
        <w:tc>
          <w:tcPr>
            <w:tcW w:w="0" w:type="auto"/>
            <w:shd w:val="clear" w:color="auto" w:fill="auto"/>
          </w:tcPr>
          <w:p w:rsidR="009F1F9E" w:rsidRPr="00251F8C" w:rsidRDefault="00023589"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18</w:t>
            </w:r>
            <w:r w:rsidR="009F1F9E" w:rsidRPr="00251F8C">
              <w:rPr>
                <w:rFonts w:ascii="Times New Roman" w:eastAsia="MS Mincho" w:hAnsi="Times New Roman" w:cs="Times New Roman"/>
                <w:szCs w:val="24"/>
              </w:rPr>
              <w:t>0 000</w:t>
            </w:r>
          </w:p>
          <w:p w:rsidR="009F1F9E" w:rsidRPr="00251F8C" w:rsidRDefault="00023589"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32 4</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08</w:t>
            </w:r>
          </w:p>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19</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60</w:t>
            </w:r>
          </w:p>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60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М+</w:t>
            </w:r>
          </w:p>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6</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Списан к возмещению НДС из бюджета</w:t>
            </w:r>
          </w:p>
        </w:tc>
        <w:tc>
          <w:tcPr>
            <w:tcW w:w="0" w:type="auto"/>
            <w:shd w:val="clear" w:color="auto" w:fill="auto"/>
          </w:tcPr>
          <w:p w:rsidR="009F1F9E" w:rsidRPr="00251F8C" w:rsidRDefault="00023589"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32 4</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68</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19</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7</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По приказу руководителя производственное оборудование передано в эксплуатацию</w:t>
            </w:r>
          </w:p>
        </w:tc>
        <w:tc>
          <w:tcPr>
            <w:tcW w:w="0" w:type="auto"/>
            <w:shd w:val="clear" w:color="auto" w:fill="auto"/>
          </w:tcPr>
          <w:p w:rsidR="009F1F9E" w:rsidRPr="00251F8C" w:rsidRDefault="00023589" w:rsidP="0092293F">
            <w:pPr>
              <w:spacing w:before="100" w:beforeAutospacing="1" w:after="100" w:afterAutospacing="1"/>
              <w:rPr>
                <w:rFonts w:ascii="Times New Roman" w:eastAsia="MS Mincho" w:hAnsi="Times New Roman" w:cs="Times New Roman"/>
                <w:szCs w:val="24"/>
                <w:lang w:val="en-US"/>
              </w:rPr>
            </w:pPr>
            <w:r w:rsidRPr="00251F8C">
              <w:rPr>
                <w:rFonts w:ascii="Times New Roman" w:eastAsia="MS Mincho" w:hAnsi="Times New Roman" w:cs="Times New Roman"/>
                <w:szCs w:val="24"/>
              </w:rPr>
              <w:t>1 08</w:t>
            </w:r>
            <w:r w:rsidR="009F1F9E" w:rsidRPr="00251F8C">
              <w:rPr>
                <w:rFonts w:ascii="Times New Roman" w:eastAsia="MS Mincho" w:hAnsi="Times New Roman" w:cs="Times New Roman"/>
                <w:szCs w:val="24"/>
                <w:lang w:val="en-US"/>
              </w:rPr>
              <w:t>0 000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01</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08</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lastRenderedPageBreak/>
              <w:t>8</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Отпущены со склада материалы:</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 производство продукции 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 производство продукции В</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 общецеховые нужды</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 управленческие нужды</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36</w:t>
            </w:r>
            <w:r w:rsidR="009F1F9E" w:rsidRPr="00251F8C">
              <w:rPr>
                <w:rFonts w:ascii="Times New Roman" w:eastAsia="MS Mincho" w:hAnsi="Times New Roman" w:cs="Times New Roman"/>
                <w:szCs w:val="24"/>
              </w:rPr>
              <w:t>0 000</w:t>
            </w:r>
          </w:p>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315</w:t>
            </w:r>
            <w:r w:rsidR="009F1F9E" w:rsidRPr="00251F8C">
              <w:rPr>
                <w:rFonts w:ascii="Times New Roman" w:eastAsia="MS Mincho" w:hAnsi="Times New Roman" w:cs="Times New Roman"/>
                <w:szCs w:val="24"/>
              </w:rPr>
              <w:t> 000</w:t>
            </w:r>
          </w:p>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18</w:t>
            </w:r>
            <w:r w:rsidR="009F1F9E" w:rsidRPr="00251F8C">
              <w:rPr>
                <w:rFonts w:ascii="Times New Roman" w:eastAsia="MS Mincho" w:hAnsi="Times New Roman" w:cs="Times New Roman"/>
                <w:szCs w:val="24"/>
              </w:rPr>
              <w:t xml:space="preserve"> 000</w:t>
            </w:r>
          </w:p>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13 5</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20В</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25</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9</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Начислена амортизация производственного оборудования линейным методом за месяц</w:t>
            </w:r>
          </w:p>
        </w:tc>
        <w:tc>
          <w:tcPr>
            <w:tcW w:w="0" w:type="auto"/>
            <w:shd w:val="clear" w:color="auto" w:fill="auto"/>
          </w:tcPr>
          <w:p w:rsidR="009F1F9E" w:rsidRPr="00251F8C" w:rsidRDefault="00023589"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9</w:t>
            </w:r>
            <w:r w:rsidR="009F1F9E" w:rsidRPr="00251F8C">
              <w:rPr>
                <w:rFonts w:ascii="Times New Roman" w:eastAsia="MS Mincho" w:hAnsi="Times New Roman" w:cs="Times New Roman"/>
                <w:szCs w:val="24"/>
              </w:rPr>
              <w:t xml:space="preserve"> 000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25</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02</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Акцептован счет поставщика за электроэнергию, потребленную на: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производственные нужды, в том числе НДС</w:t>
            </w:r>
          </w:p>
          <w:p w:rsidR="009F1F9E" w:rsidRPr="00251F8C" w:rsidRDefault="009F1F9E" w:rsidP="0092293F">
            <w:pPr>
              <w:rPr>
                <w:rFonts w:ascii="Times New Roman" w:eastAsia="MS Mincho" w:hAnsi="Times New Roman" w:cs="Times New Roman"/>
                <w:szCs w:val="24"/>
              </w:rPr>
            </w:pPr>
          </w:p>
          <w:p w:rsidR="0092293F"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общехозяйственные нужды, в том числе НДС</w:t>
            </w:r>
          </w:p>
          <w:p w:rsidR="009F1F9E" w:rsidRPr="00251F8C" w:rsidRDefault="009F1F9E" w:rsidP="0092293F">
            <w:pPr>
              <w:rPr>
                <w:rFonts w:ascii="Times New Roman" w:eastAsia="MS Mincho" w:hAnsi="Times New Roman" w:cs="Times New Roman"/>
                <w:szCs w:val="24"/>
              </w:rPr>
            </w:pPr>
          </w:p>
        </w:tc>
        <w:tc>
          <w:tcPr>
            <w:tcW w:w="0" w:type="auto"/>
            <w:shd w:val="clear" w:color="auto" w:fill="auto"/>
          </w:tcPr>
          <w:p w:rsidR="00251F8C" w:rsidRPr="00251F8C" w:rsidRDefault="00251F8C" w:rsidP="0092293F">
            <w:pPr>
              <w:rPr>
                <w:rFonts w:ascii="Times New Roman" w:eastAsia="MS Mincho" w:hAnsi="Times New Roman" w:cs="Times New Roman"/>
                <w:szCs w:val="24"/>
              </w:rPr>
            </w:pPr>
          </w:p>
          <w:p w:rsidR="009F1F9E" w:rsidRPr="00251F8C" w:rsidRDefault="00023589" w:rsidP="0092293F">
            <w:pPr>
              <w:rPr>
                <w:rFonts w:ascii="Times New Roman" w:eastAsia="MS Mincho" w:hAnsi="Times New Roman" w:cs="Times New Roman"/>
                <w:szCs w:val="24"/>
                <w:lang w:val="en-US"/>
              </w:rPr>
            </w:pPr>
            <w:r w:rsidRPr="00251F8C">
              <w:rPr>
                <w:rFonts w:ascii="Times New Roman" w:eastAsia="MS Mincho" w:hAnsi="Times New Roman" w:cs="Times New Roman"/>
                <w:szCs w:val="24"/>
              </w:rPr>
              <w:t>27</w:t>
            </w:r>
            <w:r w:rsidR="009F1F9E" w:rsidRPr="00251F8C">
              <w:rPr>
                <w:rFonts w:ascii="Times New Roman" w:eastAsia="MS Mincho" w:hAnsi="Times New Roman" w:cs="Times New Roman"/>
                <w:szCs w:val="24"/>
                <w:lang w:val="en-US"/>
              </w:rPr>
              <w:t xml:space="preserve"> 000</w:t>
            </w:r>
          </w:p>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4 86</w:t>
            </w:r>
            <w:r w:rsidR="009F1F9E" w:rsidRPr="00251F8C">
              <w:rPr>
                <w:rFonts w:ascii="Times New Roman" w:eastAsia="MS Mincho" w:hAnsi="Times New Roman" w:cs="Times New Roman"/>
                <w:szCs w:val="24"/>
              </w:rPr>
              <w:t>0</w:t>
            </w:r>
          </w:p>
          <w:p w:rsidR="009F1F9E" w:rsidRPr="00251F8C" w:rsidRDefault="009F1F9E" w:rsidP="0092293F">
            <w:pPr>
              <w:rPr>
                <w:rFonts w:ascii="Times New Roman" w:eastAsia="MS Mincho" w:hAnsi="Times New Roman" w:cs="Times New Roman"/>
                <w:szCs w:val="24"/>
              </w:rPr>
            </w:pPr>
          </w:p>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18</w:t>
            </w:r>
            <w:r w:rsidR="009F1F9E" w:rsidRPr="00251F8C">
              <w:rPr>
                <w:rFonts w:ascii="Times New Roman" w:eastAsia="MS Mincho" w:hAnsi="Times New Roman" w:cs="Times New Roman"/>
                <w:szCs w:val="24"/>
              </w:rPr>
              <w:t> 000</w:t>
            </w:r>
          </w:p>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3 24</w:t>
            </w:r>
            <w:r w:rsidR="009F1F9E" w:rsidRPr="00251F8C">
              <w:rPr>
                <w:rFonts w:ascii="Times New Roman" w:eastAsia="MS Mincho" w:hAnsi="Times New Roman" w:cs="Times New Roman"/>
                <w:szCs w:val="24"/>
              </w:rPr>
              <w:t>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25</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19</w:t>
            </w: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26</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19</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60</w:t>
            </w: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spacing w:line="480" w:lineRule="auto"/>
              <w:rPr>
                <w:rFonts w:ascii="Times New Roman" w:eastAsia="MS Mincho" w:hAnsi="Times New Roman" w:cs="Times New Roman"/>
                <w:szCs w:val="24"/>
              </w:rPr>
            </w:pPr>
            <w:r w:rsidRPr="00251F8C">
              <w:rPr>
                <w:rFonts w:ascii="Times New Roman" w:eastAsia="MS Mincho" w:hAnsi="Times New Roman" w:cs="Times New Roman"/>
                <w:szCs w:val="24"/>
              </w:rPr>
              <w:t>М+</w:t>
            </w:r>
            <w:r w:rsidRPr="00251F8C">
              <w:rPr>
                <w:rFonts w:ascii="Times New Roman" w:eastAsia="MS Mincho" w:hAnsi="Times New Roman" w:cs="Times New Roman"/>
                <w:szCs w:val="24"/>
              </w:rPr>
              <w:br/>
              <w:t>М+</w:t>
            </w:r>
          </w:p>
          <w:p w:rsidR="0092293F" w:rsidRPr="00251F8C" w:rsidRDefault="0092293F" w:rsidP="0092293F">
            <w:pPr>
              <w:spacing w:line="360" w:lineRule="auto"/>
              <w:rPr>
                <w:rFonts w:ascii="Times New Roman" w:eastAsia="MS Mincho" w:hAnsi="Times New Roman" w:cs="Times New Roman"/>
                <w:szCs w:val="24"/>
              </w:rPr>
            </w:pPr>
            <w:r w:rsidRPr="00251F8C">
              <w:rPr>
                <w:rFonts w:ascii="Times New Roman" w:eastAsia="MS Mincho" w:hAnsi="Times New Roman" w:cs="Times New Roman"/>
                <w:szCs w:val="24"/>
              </w:rPr>
              <w:t>М+</w:t>
            </w:r>
          </w:p>
          <w:p w:rsidR="0092293F" w:rsidRPr="00251F8C" w:rsidRDefault="0092293F" w:rsidP="0092293F">
            <w:pPr>
              <w:spacing w:line="360" w:lineRule="auto"/>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11</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Списан к возмещению НДС по счету</w:t>
            </w:r>
          </w:p>
        </w:tc>
        <w:tc>
          <w:tcPr>
            <w:tcW w:w="0" w:type="auto"/>
            <w:shd w:val="clear" w:color="auto" w:fill="auto"/>
          </w:tcPr>
          <w:p w:rsidR="009F1F9E" w:rsidRPr="00251F8C" w:rsidRDefault="00023589"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8 1</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68</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19</w:t>
            </w:r>
          </w:p>
        </w:tc>
        <w:tc>
          <w:tcPr>
            <w:tcW w:w="0" w:type="auto"/>
            <w:shd w:val="clear" w:color="auto" w:fill="auto"/>
          </w:tcPr>
          <w:p w:rsidR="009F1F9E" w:rsidRPr="00251F8C" w:rsidRDefault="009F1F9E" w:rsidP="0092293F">
            <w:pPr>
              <w:spacing w:before="100" w:beforeAutospacing="1" w:after="100" w:afterAutospacing="1"/>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12</w:t>
            </w:r>
          </w:p>
        </w:tc>
        <w:tc>
          <w:tcPr>
            <w:tcW w:w="0" w:type="auto"/>
            <w:shd w:val="clear" w:color="auto" w:fill="auto"/>
          </w:tcPr>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Начислена заработная плата: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Рабочим, изготавливающим изделие А</w:t>
            </w:r>
          </w:p>
          <w:p w:rsidR="00023589"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Рабочим, изготавливающим изделие В</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Персоналу цеха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Аппарату заводоуправления</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9</w:t>
            </w:r>
            <w:r w:rsidR="009F1F9E" w:rsidRPr="00251F8C">
              <w:rPr>
                <w:rFonts w:ascii="Times New Roman" w:eastAsia="MS Mincho" w:hAnsi="Times New Roman" w:cs="Times New Roman"/>
                <w:szCs w:val="24"/>
              </w:rPr>
              <w:t>0 000</w:t>
            </w:r>
          </w:p>
          <w:p w:rsidR="009F1F9E" w:rsidRPr="00251F8C" w:rsidRDefault="00023589" w:rsidP="0092293F">
            <w:pPr>
              <w:rPr>
                <w:rFonts w:ascii="Times New Roman" w:eastAsia="MS Mincho" w:hAnsi="Times New Roman" w:cs="Times New Roman"/>
                <w:szCs w:val="24"/>
              </w:rPr>
            </w:pPr>
            <w:r w:rsidRPr="00251F8C">
              <w:rPr>
                <w:rFonts w:ascii="Times New Roman" w:eastAsia="MS Mincho" w:hAnsi="Times New Roman" w:cs="Times New Roman"/>
                <w:szCs w:val="24"/>
              </w:rPr>
              <w:t>99 </w:t>
            </w:r>
            <w:r w:rsidR="009F1F9E" w:rsidRPr="00251F8C">
              <w:rPr>
                <w:rFonts w:ascii="Times New Roman" w:eastAsia="MS Mincho" w:hAnsi="Times New Roman" w:cs="Times New Roman"/>
                <w:szCs w:val="24"/>
              </w:rPr>
              <w:t>000</w:t>
            </w: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54</w:t>
            </w:r>
            <w:r w:rsidR="009F1F9E" w:rsidRPr="00251F8C">
              <w:rPr>
                <w:rFonts w:ascii="Times New Roman" w:eastAsia="MS Mincho" w:hAnsi="Times New Roman" w:cs="Times New Roman"/>
                <w:szCs w:val="24"/>
              </w:rPr>
              <w:t> 000</w:t>
            </w: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63</w:t>
            </w:r>
            <w:r w:rsidR="009F1F9E" w:rsidRPr="00251F8C">
              <w:rPr>
                <w:rFonts w:ascii="Times New Roman" w:eastAsia="MS Mincho" w:hAnsi="Times New Roman" w:cs="Times New Roman"/>
                <w:szCs w:val="24"/>
              </w:rPr>
              <w:t>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20В</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25</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2293F"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r w:rsidRPr="00251F8C">
              <w:rPr>
                <w:rFonts w:ascii="Times New Roman" w:eastAsia="MS Mincho" w:hAnsi="Times New Roman" w:cs="Times New Roman"/>
                <w:szCs w:val="24"/>
              </w:rPr>
              <w:br/>
            </w:r>
            <w:r w:rsidR="009F1F9E" w:rsidRPr="00251F8C">
              <w:rPr>
                <w:rFonts w:ascii="Times New Roman" w:eastAsia="MS Mincho" w:hAnsi="Times New Roman" w:cs="Times New Roman"/>
                <w:szCs w:val="24"/>
              </w:rPr>
              <w:br/>
            </w:r>
            <w:r w:rsidR="00023589" w:rsidRPr="00251F8C">
              <w:rPr>
                <w:rFonts w:ascii="Times New Roman" w:eastAsia="MS Mincho" w:hAnsi="Times New Roman" w:cs="Times New Roman"/>
                <w:szCs w:val="24"/>
              </w:rPr>
              <w:t>М+</w:t>
            </w:r>
            <w:r w:rsidR="009F1F9E" w:rsidRPr="00251F8C">
              <w:rPr>
                <w:rFonts w:ascii="Times New Roman" w:eastAsia="MS Mincho" w:hAnsi="Times New Roman" w:cs="Times New Roman"/>
                <w:szCs w:val="24"/>
              </w:rPr>
              <w:br/>
            </w:r>
            <w:r w:rsidR="00023589" w:rsidRPr="00251F8C">
              <w:rPr>
                <w:rFonts w:ascii="Times New Roman" w:eastAsia="MS Mincho" w:hAnsi="Times New Roman" w:cs="Times New Roman"/>
                <w:szCs w:val="24"/>
              </w:rPr>
              <w:t xml:space="preserve"> </w:t>
            </w:r>
            <w:r w:rsidR="009F1F9E" w:rsidRPr="00251F8C">
              <w:rPr>
                <w:rFonts w:ascii="Times New Roman" w:eastAsia="MS Mincho" w:hAnsi="Times New Roman" w:cs="Times New Roman"/>
                <w:szCs w:val="24"/>
              </w:rPr>
              <w:br/>
            </w:r>
            <w:r w:rsidR="00023589" w:rsidRPr="00251F8C">
              <w:rPr>
                <w:rFonts w:ascii="Times New Roman" w:eastAsia="MS Mincho" w:hAnsi="Times New Roman" w:cs="Times New Roman"/>
                <w:szCs w:val="24"/>
              </w:rPr>
              <w:t>М+</w:t>
            </w:r>
          </w:p>
          <w:p w:rsidR="00572089"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 xml:space="preserve">Начислены взносы во внебюджетные фонды по категориям работников </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27</w:t>
            </w:r>
            <w:r w:rsidR="009F1F9E" w:rsidRPr="00251F8C">
              <w:rPr>
                <w:rFonts w:ascii="Times New Roman" w:eastAsia="MS Mincho" w:hAnsi="Times New Roman" w:cs="Times New Roman"/>
                <w:szCs w:val="24"/>
              </w:rPr>
              <w:t> 000</w:t>
            </w: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29 7</w:t>
            </w:r>
            <w:r w:rsidR="009F1F9E" w:rsidRPr="00251F8C">
              <w:rPr>
                <w:rFonts w:ascii="Times New Roman" w:eastAsia="MS Mincho" w:hAnsi="Times New Roman" w:cs="Times New Roman"/>
                <w:szCs w:val="24"/>
              </w:rPr>
              <w:t>00</w:t>
            </w: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16 2</w:t>
            </w:r>
            <w:r w:rsidR="009F1F9E" w:rsidRPr="00251F8C">
              <w:rPr>
                <w:rFonts w:ascii="Times New Roman" w:eastAsia="MS Mincho" w:hAnsi="Times New Roman" w:cs="Times New Roman"/>
                <w:szCs w:val="24"/>
              </w:rPr>
              <w:t>00</w:t>
            </w: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18 9</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20В</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25</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69</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69</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69</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69</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p w:rsidR="009F1F9E" w:rsidRPr="00251F8C" w:rsidRDefault="009F1F9E" w:rsidP="0092293F">
            <w:pPr>
              <w:spacing w:line="360" w:lineRule="auto"/>
              <w:rPr>
                <w:rFonts w:ascii="Times New Roman" w:eastAsia="MS Mincho" w:hAnsi="Times New Roman" w:cs="Times New Roman"/>
                <w:szCs w:val="24"/>
              </w:rPr>
            </w:pPr>
            <w:r w:rsidRPr="00251F8C">
              <w:rPr>
                <w:rFonts w:ascii="Times New Roman" w:eastAsia="MS Mincho" w:hAnsi="Times New Roman" w:cs="Times New Roman"/>
                <w:szCs w:val="24"/>
              </w:rPr>
              <w:t>М+</w:t>
            </w:r>
            <w:r w:rsidRPr="00251F8C">
              <w:rPr>
                <w:rFonts w:ascii="Times New Roman" w:eastAsia="MS Mincho" w:hAnsi="Times New Roman" w:cs="Times New Roman"/>
                <w:szCs w:val="24"/>
              </w:rPr>
              <w:br/>
              <w:t>М+</w:t>
            </w:r>
            <w:r w:rsidRPr="00251F8C">
              <w:rPr>
                <w:rFonts w:ascii="Times New Roman" w:eastAsia="MS Mincho" w:hAnsi="Times New Roman" w:cs="Times New Roman"/>
                <w:szCs w:val="24"/>
              </w:rPr>
              <w:b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14</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Произведены удержания из заработной платы работников:</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Налог на доходы физических лиц</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 исполнительным листам</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Профсоюзные взносы</w:t>
            </w:r>
          </w:p>
        </w:tc>
        <w:tc>
          <w:tcPr>
            <w:tcW w:w="0" w:type="auto"/>
            <w:shd w:val="clear" w:color="auto" w:fill="auto"/>
          </w:tcPr>
          <w:p w:rsidR="0092293F" w:rsidRPr="00251F8C" w:rsidRDefault="0092293F" w:rsidP="0092293F">
            <w:pPr>
              <w:rPr>
                <w:rFonts w:ascii="Times New Roman" w:eastAsia="MS Mincho" w:hAnsi="Times New Roman" w:cs="Times New Roman"/>
                <w:szCs w:val="24"/>
              </w:rPr>
            </w:pPr>
          </w:p>
          <w:p w:rsidR="00251F8C" w:rsidRPr="00251F8C" w:rsidRDefault="00251F8C" w:rsidP="0092293F">
            <w:pPr>
              <w:rPr>
                <w:rFonts w:ascii="Times New Roman" w:eastAsia="MS Mincho" w:hAnsi="Times New Roman" w:cs="Times New Roman"/>
                <w:szCs w:val="24"/>
              </w:rPr>
            </w:pP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36</w:t>
            </w:r>
            <w:r w:rsidR="009F1F9E" w:rsidRPr="00251F8C">
              <w:rPr>
                <w:rFonts w:ascii="Times New Roman" w:eastAsia="MS Mincho" w:hAnsi="Times New Roman" w:cs="Times New Roman"/>
                <w:szCs w:val="24"/>
              </w:rPr>
              <w:t> 000</w:t>
            </w: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6 75</w:t>
            </w:r>
            <w:r w:rsidR="009F1F9E" w:rsidRPr="00251F8C">
              <w:rPr>
                <w:rFonts w:ascii="Times New Roman" w:eastAsia="MS Mincho" w:hAnsi="Times New Roman" w:cs="Times New Roman"/>
                <w:szCs w:val="24"/>
              </w:rPr>
              <w:t>0</w:t>
            </w: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4 5</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68</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76</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Пп</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Пп</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Пп</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15</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Получены в банке денежные средства для выдачи заработной платы</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258 750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 xml:space="preserve">Выдана заработная плата работникам организации </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231 3</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lastRenderedPageBreak/>
              <w:t>17</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Депонированы суммы невыплаченной заработной платы</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27 450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Пп</w:t>
            </w:r>
          </w:p>
        </w:tc>
      </w:tr>
      <w:tr w:rsidR="009F1F9E" w:rsidRPr="00251F8C" w:rsidTr="00251F8C">
        <w:trPr>
          <w:trHeight w:val="794"/>
        </w:trPr>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18</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Депонированная сумма возвращена на расчетный счет</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27 45</w:t>
            </w:r>
            <w:r w:rsidR="009F1F9E" w:rsidRPr="00251F8C">
              <w:rPr>
                <w:rFonts w:ascii="Times New Roman" w:eastAsia="MS Mincho" w:hAnsi="Times New Roman" w:cs="Times New Roman"/>
                <w:szCs w:val="24"/>
              </w:rPr>
              <w:t>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19</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Получен счет Ростелекома на телефонные переговоры, в том числе НДС</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22 5</w:t>
            </w:r>
            <w:r w:rsidR="009F1F9E" w:rsidRPr="00251F8C">
              <w:rPr>
                <w:rFonts w:ascii="Times New Roman" w:eastAsia="MS Mincho" w:hAnsi="Times New Roman" w:cs="Times New Roman"/>
                <w:szCs w:val="24"/>
              </w:rPr>
              <w:t>00</w:t>
            </w: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4 05</w:t>
            </w:r>
            <w:r w:rsidR="009F1F9E" w:rsidRPr="00251F8C">
              <w:rPr>
                <w:rFonts w:ascii="Times New Roman" w:eastAsia="MS Mincho" w:hAnsi="Times New Roman" w:cs="Times New Roman"/>
                <w:szCs w:val="24"/>
              </w:rPr>
              <w:t>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26</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19</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60</w:t>
            </w:r>
          </w:p>
        </w:tc>
        <w:tc>
          <w:tcPr>
            <w:tcW w:w="0" w:type="auto"/>
            <w:shd w:val="clear" w:color="auto" w:fill="auto"/>
          </w:tcPr>
          <w:p w:rsidR="009F1F9E" w:rsidRPr="00251F8C" w:rsidRDefault="009F1F9E" w:rsidP="0092293F">
            <w:pPr>
              <w:spacing w:line="360" w:lineRule="auto"/>
              <w:rPr>
                <w:rFonts w:ascii="Times New Roman" w:eastAsia="MS Mincho" w:hAnsi="Times New Roman" w:cs="Times New Roman"/>
                <w:szCs w:val="24"/>
              </w:rPr>
            </w:pPr>
            <w:r w:rsidRPr="00251F8C">
              <w:rPr>
                <w:rFonts w:ascii="Times New Roman" w:eastAsia="MS Mincho" w:hAnsi="Times New Roman" w:cs="Times New Roman"/>
                <w:szCs w:val="24"/>
              </w:rPr>
              <w:t>М+</w:t>
            </w:r>
            <w:r w:rsidRPr="00251F8C">
              <w:rPr>
                <w:rFonts w:ascii="Times New Roman" w:eastAsia="MS Mincho" w:hAnsi="Times New Roman" w:cs="Times New Roman"/>
                <w:szCs w:val="24"/>
              </w:rPr>
              <w:b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Списана сумма НДС по счету</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4 05</w:t>
            </w:r>
            <w:r w:rsidR="009F1F9E" w:rsidRPr="00251F8C">
              <w:rPr>
                <w:rFonts w:ascii="Times New Roman" w:eastAsia="MS Mincho" w:hAnsi="Times New Roman" w:cs="Times New Roman"/>
                <w:szCs w:val="24"/>
              </w:rPr>
              <w:t>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68</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19</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 чеку в банке получены деньги на хозяйственные нужды</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58 5</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Выдано из кассы менеджеру под отчет командировочные расходы</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58 5</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Приняты к учету командировочные расходы согласно авансовому отчету</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53 1</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24</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Произведен окончательный расчет по подотчетной сумме</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5 4</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25</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Произведена оплата счета за услуги связи</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26 55</w:t>
            </w:r>
            <w:r w:rsidR="009F1F9E" w:rsidRPr="00251F8C">
              <w:rPr>
                <w:rFonts w:ascii="Times New Roman" w:eastAsia="MS Mincho" w:hAnsi="Times New Roman" w:cs="Times New Roman"/>
                <w:szCs w:val="24"/>
              </w:rPr>
              <w:t>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60</w:t>
            </w:r>
          </w:p>
        </w:tc>
        <w:tc>
          <w:tcPr>
            <w:tcW w:w="0" w:type="auto"/>
            <w:shd w:val="clear" w:color="auto" w:fill="auto"/>
          </w:tcPr>
          <w:p w:rsidR="009F1F9E" w:rsidRPr="00251F8C" w:rsidRDefault="009F1F9E" w:rsidP="0092293F">
            <w:pPr>
              <w:rPr>
                <w:rFonts w:ascii="Times New Roman" w:eastAsia="MS Mincho" w:hAnsi="Times New Roman" w:cs="Times New Roman"/>
                <w:szCs w:val="24"/>
                <w:lang w:val="en-US"/>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Обнаружена недостача материалов</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6 3</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94</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27</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Отражена задолженность работника по возмещению материального ущерба, нанесенного организации</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6 3</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94</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28</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Сумма недостачи полностью внесена работником в кассу организации</w:t>
            </w:r>
          </w:p>
        </w:tc>
        <w:tc>
          <w:tcPr>
            <w:tcW w:w="0" w:type="auto"/>
            <w:shd w:val="clear" w:color="auto" w:fill="auto"/>
          </w:tcPr>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6 3</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251F8C">
        <w:trPr>
          <w:trHeight w:val="3231"/>
        </w:trPr>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29</w:t>
            </w:r>
          </w:p>
        </w:tc>
        <w:tc>
          <w:tcPr>
            <w:tcW w:w="0" w:type="auto"/>
            <w:shd w:val="clear" w:color="auto" w:fill="auto"/>
          </w:tcPr>
          <w:p w:rsidR="009F1F9E" w:rsidRPr="00251F8C" w:rsidRDefault="009F1F9E" w:rsidP="00251F8C">
            <w:pPr>
              <w:spacing w:after="120"/>
              <w:rPr>
                <w:rFonts w:ascii="Times New Roman" w:eastAsia="MS Mincho" w:hAnsi="Times New Roman" w:cs="Times New Roman"/>
                <w:szCs w:val="24"/>
              </w:rPr>
            </w:pPr>
            <w:r w:rsidRPr="00251F8C">
              <w:rPr>
                <w:rFonts w:ascii="Times New Roman" w:eastAsia="MS Mincho" w:hAnsi="Times New Roman" w:cs="Times New Roman"/>
                <w:szCs w:val="24"/>
              </w:rPr>
              <w:t>Распределены и списаны на счета основного производства (пропорционально прямым затратам):</w:t>
            </w:r>
          </w:p>
          <w:p w:rsidR="009F1F9E" w:rsidRPr="00251F8C" w:rsidRDefault="009F1F9E" w:rsidP="00251F8C">
            <w:pPr>
              <w:spacing w:after="120"/>
              <w:rPr>
                <w:rFonts w:ascii="Times New Roman" w:eastAsia="MS Mincho" w:hAnsi="Times New Roman" w:cs="Times New Roman"/>
                <w:szCs w:val="24"/>
              </w:rPr>
            </w:pPr>
            <w:r w:rsidRPr="00251F8C">
              <w:rPr>
                <w:rFonts w:ascii="Times New Roman" w:eastAsia="MS Mincho" w:hAnsi="Times New Roman" w:cs="Times New Roman"/>
                <w:szCs w:val="24"/>
              </w:rPr>
              <w:t>а) общепроизводственные расходы на:</w:t>
            </w:r>
          </w:p>
          <w:p w:rsidR="009F1F9E" w:rsidRPr="00251F8C" w:rsidRDefault="009F1F9E" w:rsidP="00251F8C">
            <w:pPr>
              <w:spacing w:after="120"/>
              <w:rPr>
                <w:rFonts w:ascii="Times New Roman" w:eastAsia="MS Mincho" w:hAnsi="Times New Roman" w:cs="Times New Roman"/>
                <w:szCs w:val="24"/>
              </w:rPr>
            </w:pPr>
            <w:r w:rsidRPr="00251F8C">
              <w:rPr>
                <w:rFonts w:ascii="Times New Roman" w:eastAsia="MS Mincho" w:hAnsi="Times New Roman" w:cs="Times New Roman"/>
                <w:szCs w:val="24"/>
              </w:rPr>
              <w:t>изделие А</w:t>
            </w:r>
          </w:p>
          <w:p w:rsidR="009F1F9E" w:rsidRPr="00251F8C" w:rsidRDefault="009F1F9E" w:rsidP="00251F8C">
            <w:pPr>
              <w:spacing w:after="120"/>
              <w:rPr>
                <w:rFonts w:ascii="Times New Roman" w:eastAsia="MS Mincho" w:hAnsi="Times New Roman" w:cs="Times New Roman"/>
                <w:szCs w:val="24"/>
              </w:rPr>
            </w:pPr>
            <w:r w:rsidRPr="00251F8C">
              <w:rPr>
                <w:rFonts w:ascii="Times New Roman" w:eastAsia="MS Mincho" w:hAnsi="Times New Roman" w:cs="Times New Roman"/>
                <w:szCs w:val="24"/>
              </w:rPr>
              <w:t>изделие В</w:t>
            </w:r>
          </w:p>
          <w:p w:rsidR="009F1F9E" w:rsidRPr="00251F8C" w:rsidRDefault="009F1F9E" w:rsidP="00251F8C">
            <w:pPr>
              <w:spacing w:after="120"/>
              <w:rPr>
                <w:rFonts w:ascii="Times New Roman" w:eastAsia="MS Mincho" w:hAnsi="Times New Roman" w:cs="Times New Roman"/>
                <w:szCs w:val="24"/>
              </w:rPr>
            </w:pPr>
            <w:r w:rsidRPr="00251F8C">
              <w:rPr>
                <w:rFonts w:ascii="Times New Roman" w:eastAsia="MS Mincho" w:hAnsi="Times New Roman" w:cs="Times New Roman"/>
                <w:szCs w:val="24"/>
              </w:rPr>
              <w:t>б) общехозяйственные расходы на:</w:t>
            </w:r>
          </w:p>
          <w:p w:rsidR="009F1F9E" w:rsidRPr="00251F8C" w:rsidRDefault="009F1F9E" w:rsidP="00251F8C">
            <w:pPr>
              <w:spacing w:after="120"/>
              <w:rPr>
                <w:rFonts w:ascii="Times New Roman" w:eastAsia="MS Mincho" w:hAnsi="Times New Roman" w:cs="Times New Roman"/>
                <w:szCs w:val="24"/>
              </w:rPr>
            </w:pPr>
            <w:r w:rsidRPr="00251F8C">
              <w:rPr>
                <w:rFonts w:ascii="Times New Roman" w:eastAsia="MS Mincho" w:hAnsi="Times New Roman" w:cs="Times New Roman"/>
                <w:szCs w:val="24"/>
              </w:rPr>
              <w:t>изделие А</w:t>
            </w:r>
          </w:p>
          <w:p w:rsidR="009F1F9E" w:rsidRPr="00251F8C" w:rsidRDefault="009F1F9E" w:rsidP="00251F8C">
            <w:pPr>
              <w:spacing w:after="120"/>
              <w:rPr>
                <w:rFonts w:ascii="Times New Roman" w:eastAsia="MS Mincho" w:hAnsi="Times New Roman" w:cs="Times New Roman"/>
                <w:szCs w:val="24"/>
              </w:rPr>
            </w:pPr>
            <w:r w:rsidRPr="00251F8C">
              <w:rPr>
                <w:rFonts w:ascii="Times New Roman" w:eastAsia="MS Mincho" w:hAnsi="Times New Roman" w:cs="Times New Roman"/>
                <w:szCs w:val="24"/>
              </w:rPr>
              <w:t xml:space="preserve">изделие </w:t>
            </w:r>
            <w:r w:rsidR="00251F8C" w:rsidRPr="00251F8C">
              <w:rPr>
                <w:rFonts w:ascii="Times New Roman" w:eastAsia="MS Mincho" w:hAnsi="Times New Roman" w:cs="Times New Roman"/>
                <w:szCs w:val="24"/>
              </w:rPr>
              <w:t>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64 584</w:t>
            </w: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59 616</w:t>
            </w:r>
          </w:p>
          <w:p w:rsidR="009F1F9E" w:rsidRPr="00251F8C" w:rsidRDefault="009F1F9E" w:rsidP="0092293F">
            <w:pPr>
              <w:rPr>
                <w:rFonts w:ascii="Times New Roman" w:eastAsia="MS Mincho" w:hAnsi="Times New Roman" w:cs="Times New Roman"/>
                <w:szCs w:val="24"/>
              </w:rPr>
            </w:pPr>
          </w:p>
          <w:p w:rsidR="009F1F9E" w:rsidRPr="00251F8C" w:rsidRDefault="00572089" w:rsidP="0092293F">
            <w:pPr>
              <w:rPr>
                <w:rFonts w:ascii="Times New Roman" w:eastAsia="MS Mincho" w:hAnsi="Times New Roman" w:cs="Times New Roman"/>
                <w:szCs w:val="24"/>
              </w:rPr>
            </w:pPr>
            <w:r w:rsidRPr="00251F8C">
              <w:rPr>
                <w:rFonts w:ascii="Times New Roman" w:eastAsia="MS Mincho" w:hAnsi="Times New Roman" w:cs="Times New Roman"/>
                <w:szCs w:val="24"/>
              </w:rPr>
              <w:t>102 780</w:t>
            </w:r>
          </w:p>
          <w:p w:rsidR="009F1F9E" w:rsidRPr="00251F8C" w:rsidRDefault="00773D4D" w:rsidP="00251F8C">
            <w:pPr>
              <w:rPr>
                <w:rFonts w:ascii="Times New Roman" w:eastAsia="MS Mincho" w:hAnsi="Times New Roman" w:cs="Times New Roman"/>
                <w:szCs w:val="24"/>
              </w:rPr>
            </w:pPr>
            <w:r w:rsidRPr="00251F8C">
              <w:rPr>
                <w:rFonts w:ascii="Times New Roman" w:eastAsia="MS Mincho" w:hAnsi="Times New Roman" w:cs="Times New Roman"/>
                <w:szCs w:val="24"/>
              </w:rPr>
              <w:t>90 72</w:t>
            </w:r>
            <w:r w:rsidR="0092293F" w:rsidRPr="00251F8C">
              <w:rPr>
                <w:rFonts w:ascii="Times New Roman" w:eastAsia="MS Mincho" w:hAnsi="Times New Roman" w:cs="Times New Roman"/>
                <w:szCs w:val="24"/>
              </w:rPr>
              <w:t>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w:t>
            </w:r>
            <w:r w:rsidRPr="00251F8C">
              <w:rPr>
                <w:rFonts w:ascii="Times New Roman" w:eastAsia="MS Mincho" w:hAnsi="Times New Roman" w:cs="Times New Roman"/>
                <w:szCs w:val="24"/>
                <w:lang w:val="en-US"/>
              </w:rPr>
              <w:t>A</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20В</w:t>
            </w: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25</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25</w:t>
            </w: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26</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251F8C">
        <w:trPr>
          <w:trHeight w:val="1701"/>
        </w:trPr>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30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Выпущена из производства и учтена на складе готовая продукция по фактической себестоимости:</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изделие 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изделие 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251F8C" w:rsidRPr="00251F8C" w:rsidRDefault="00251F8C" w:rsidP="0092293F">
            <w:pPr>
              <w:rPr>
                <w:rFonts w:ascii="Times New Roman" w:eastAsia="MS Mincho" w:hAnsi="Times New Roman" w:cs="Times New Roman"/>
                <w:szCs w:val="24"/>
              </w:rPr>
            </w:pP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315</w:t>
            </w:r>
            <w:r w:rsidR="009F1F9E" w:rsidRPr="00251F8C">
              <w:rPr>
                <w:rFonts w:ascii="Times New Roman" w:eastAsia="MS Mincho" w:hAnsi="Times New Roman" w:cs="Times New Roman"/>
                <w:szCs w:val="24"/>
              </w:rPr>
              <w:t> 000</w:t>
            </w: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252</w:t>
            </w:r>
            <w:r w:rsidR="009F1F9E" w:rsidRPr="00251F8C">
              <w:rPr>
                <w:rFonts w:ascii="Times New Roman" w:eastAsia="MS Mincho" w:hAnsi="Times New Roman" w:cs="Times New Roman"/>
                <w:szCs w:val="24"/>
              </w:rPr>
              <w:t>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251F8C" w:rsidRPr="00251F8C" w:rsidRDefault="00251F8C"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43А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43В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251F8C" w:rsidRPr="00251F8C" w:rsidRDefault="00251F8C"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20В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251F8C" w:rsidRPr="00251F8C" w:rsidRDefault="00251F8C"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251F8C">
        <w:trPr>
          <w:trHeight w:val="1417"/>
        </w:trPr>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lastRenderedPageBreak/>
              <w:t>31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Списана стоимость материалов, израсходованных на упаковку продукции:</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изделия 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изделия 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5 4</w:t>
            </w:r>
            <w:r w:rsidR="009F1F9E" w:rsidRPr="00251F8C">
              <w:rPr>
                <w:rFonts w:ascii="Times New Roman" w:eastAsia="MS Mincho" w:hAnsi="Times New Roman" w:cs="Times New Roman"/>
                <w:szCs w:val="24"/>
              </w:rPr>
              <w:t>00</w:t>
            </w: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4 5</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44А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44В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10</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10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32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Отгружена со склада готовая продукция А, право собственности на которую перейдет к покупателям на складе назначения</w:t>
            </w:r>
          </w:p>
        </w:tc>
        <w:tc>
          <w:tcPr>
            <w:tcW w:w="0" w:type="auto"/>
            <w:shd w:val="clear" w:color="auto" w:fill="auto"/>
          </w:tcPr>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306</w:t>
            </w:r>
            <w:r w:rsidR="009F1F9E" w:rsidRPr="00251F8C">
              <w:rPr>
                <w:rFonts w:ascii="Times New Roman" w:eastAsia="MS Mincho" w:hAnsi="Times New Roman" w:cs="Times New Roman"/>
                <w:szCs w:val="24"/>
              </w:rPr>
              <w:t xml:space="preserve">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45А</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43А</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33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Получен аванс от покупателя в счет предстоящей поставки изделия В</w:t>
            </w:r>
          </w:p>
        </w:tc>
        <w:tc>
          <w:tcPr>
            <w:tcW w:w="0" w:type="auto"/>
            <w:shd w:val="clear" w:color="auto" w:fill="auto"/>
          </w:tcPr>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45</w:t>
            </w:r>
            <w:r w:rsidR="009F1F9E" w:rsidRPr="00251F8C">
              <w:rPr>
                <w:rFonts w:ascii="Times New Roman" w:eastAsia="MS Mincho" w:hAnsi="Times New Roman" w:cs="Times New Roman"/>
                <w:szCs w:val="24"/>
              </w:rPr>
              <w:t>0 000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62</w:t>
            </w:r>
            <w:r w:rsidR="00773D4D" w:rsidRPr="00251F8C">
              <w:rPr>
                <w:rFonts w:ascii="Times New Roman" w:eastAsia="MS Mincho" w:hAnsi="Times New Roman" w:cs="Times New Roman"/>
                <w:szCs w:val="24"/>
              </w:rPr>
              <w:t>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p w:rsidR="009F1F9E" w:rsidRPr="00251F8C" w:rsidRDefault="009F1F9E" w:rsidP="0092293F">
            <w:pPr>
              <w:rPr>
                <w:rFonts w:ascii="Times New Roman" w:eastAsia="MS Mincho" w:hAnsi="Times New Roman" w:cs="Times New Roman"/>
                <w:szCs w:val="24"/>
              </w:rPr>
            </w:pP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34</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Отгружена продукция В покупателю и предъявлены ему расчетные документы</w:t>
            </w:r>
          </w:p>
        </w:tc>
        <w:tc>
          <w:tcPr>
            <w:tcW w:w="0" w:type="auto"/>
            <w:shd w:val="clear" w:color="auto" w:fill="auto"/>
          </w:tcPr>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63</w:t>
            </w:r>
            <w:r w:rsidR="009F1F9E" w:rsidRPr="00251F8C">
              <w:rPr>
                <w:rFonts w:ascii="Times New Roman" w:eastAsia="MS Mincho" w:hAnsi="Times New Roman" w:cs="Times New Roman"/>
                <w:szCs w:val="24"/>
              </w:rPr>
              <w:t>0 000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62В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35</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Начислен НДС с объема продаж изделия В</w:t>
            </w:r>
          </w:p>
        </w:tc>
        <w:tc>
          <w:tcPr>
            <w:tcW w:w="0" w:type="auto"/>
            <w:shd w:val="clear" w:color="auto" w:fill="auto"/>
          </w:tcPr>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96 102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68В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36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Произведен зачет ранее полученного аванса</w:t>
            </w:r>
          </w:p>
        </w:tc>
        <w:tc>
          <w:tcPr>
            <w:tcW w:w="0" w:type="auto"/>
            <w:shd w:val="clear" w:color="auto" w:fill="auto"/>
          </w:tcPr>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45</w:t>
            </w:r>
            <w:r w:rsidR="009F1F9E" w:rsidRPr="00251F8C">
              <w:rPr>
                <w:rFonts w:ascii="Times New Roman" w:eastAsia="MS Mincho" w:hAnsi="Times New Roman" w:cs="Times New Roman"/>
                <w:szCs w:val="24"/>
              </w:rPr>
              <w:t>0 000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62.2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62.1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37</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Получено подтверждение о приеме покупателем отгруженной ему продукции А и переходе права собственности</w:t>
            </w:r>
          </w:p>
        </w:tc>
        <w:tc>
          <w:tcPr>
            <w:tcW w:w="0" w:type="auto"/>
            <w:shd w:val="clear" w:color="auto" w:fill="auto"/>
          </w:tcPr>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 xml:space="preserve">675 </w:t>
            </w:r>
            <w:r w:rsidR="009F1F9E" w:rsidRPr="00251F8C">
              <w:rPr>
                <w:rFonts w:ascii="Times New Roman" w:eastAsia="MS Mincho" w:hAnsi="Times New Roman" w:cs="Times New Roman"/>
                <w:szCs w:val="24"/>
              </w:rPr>
              <w:t>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62А</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90А</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38</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Начислен НДС с объема продаж изделия А</w:t>
            </w:r>
          </w:p>
        </w:tc>
        <w:tc>
          <w:tcPr>
            <w:tcW w:w="0" w:type="auto"/>
            <w:shd w:val="clear" w:color="auto" w:fill="auto"/>
          </w:tcPr>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102 966</w:t>
            </w:r>
            <w:r w:rsidR="009F1F9E" w:rsidRPr="00251F8C">
              <w:rPr>
                <w:rFonts w:ascii="Times New Roman" w:eastAsia="MS Mincho" w:hAnsi="Times New Roman" w:cs="Times New Roman"/>
                <w:szCs w:val="24"/>
              </w:rPr>
              <w:t>,</w:t>
            </w:r>
            <w:r w:rsidRPr="00251F8C">
              <w:rPr>
                <w:rFonts w:ascii="Times New Roman" w:eastAsia="MS Mincho" w:hAnsi="Times New Roman" w:cs="Times New Roman"/>
                <w:szCs w:val="24"/>
              </w:rPr>
              <w:t>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90А</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68А</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39</w:t>
            </w:r>
          </w:p>
        </w:tc>
        <w:tc>
          <w:tcPr>
            <w:tcW w:w="0" w:type="auto"/>
            <w:shd w:val="clear" w:color="auto" w:fill="auto"/>
          </w:tcPr>
          <w:p w:rsidR="00251F8C"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Списана производственная себестоимость проданной прод</w:t>
            </w:r>
            <w:r w:rsidR="00773D4D" w:rsidRPr="00251F8C">
              <w:rPr>
                <w:rFonts w:ascii="Times New Roman" w:eastAsia="MS Mincho" w:hAnsi="Times New Roman" w:cs="Times New Roman"/>
                <w:szCs w:val="24"/>
              </w:rPr>
              <w:t>укции:</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изделия 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изделия 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306</w:t>
            </w:r>
            <w:r w:rsidR="009F1F9E" w:rsidRPr="00251F8C">
              <w:rPr>
                <w:rFonts w:ascii="Times New Roman" w:eastAsia="MS Mincho" w:hAnsi="Times New Roman" w:cs="Times New Roman"/>
                <w:szCs w:val="24"/>
              </w:rPr>
              <w:t> 000</w:t>
            </w: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243</w:t>
            </w:r>
            <w:r w:rsidR="009F1F9E" w:rsidRPr="00251F8C">
              <w:rPr>
                <w:rFonts w:ascii="Times New Roman" w:eastAsia="MS Mincho" w:hAnsi="Times New Roman" w:cs="Times New Roman"/>
                <w:szCs w:val="24"/>
              </w:rPr>
              <w:t>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43А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43В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40</w:t>
            </w:r>
          </w:p>
        </w:tc>
        <w:tc>
          <w:tcPr>
            <w:tcW w:w="0" w:type="auto"/>
            <w:shd w:val="clear" w:color="auto" w:fill="auto"/>
          </w:tcPr>
          <w:p w:rsidR="009F1F9E" w:rsidRPr="00251F8C" w:rsidRDefault="009F1F9E" w:rsidP="00251F8C">
            <w:pPr>
              <w:rPr>
                <w:rFonts w:ascii="Times New Roman" w:eastAsia="MS Mincho" w:hAnsi="Times New Roman" w:cs="Times New Roman"/>
                <w:szCs w:val="24"/>
              </w:rPr>
            </w:pPr>
            <w:r w:rsidRPr="00251F8C">
              <w:rPr>
                <w:rFonts w:ascii="Times New Roman" w:eastAsia="MS Mincho" w:hAnsi="Times New Roman" w:cs="Times New Roman"/>
                <w:szCs w:val="24"/>
              </w:rPr>
              <w:t>Списаны коммерческие расходы на:</w:t>
            </w:r>
          </w:p>
          <w:p w:rsidR="009F1F9E" w:rsidRPr="00251F8C" w:rsidRDefault="009F1F9E" w:rsidP="00251F8C">
            <w:pPr>
              <w:rPr>
                <w:rFonts w:ascii="Times New Roman" w:eastAsia="MS Mincho" w:hAnsi="Times New Roman" w:cs="Times New Roman"/>
                <w:szCs w:val="24"/>
              </w:rPr>
            </w:pPr>
            <w:r w:rsidRPr="00251F8C">
              <w:rPr>
                <w:rFonts w:ascii="Times New Roman" w:eastAsia="MS Mincho" w:hAnsi="Times New Roman" w:cs="Times New Roman"/>
                <w:szCs w:val="24"/>
              </w:rPr>
              <w:t>изделие А</w:t>
            </w:r>
          </w:p>
          <w:p w:rsidR="009F1F9E" w:rsidRPr="00251F8C" w:rsidRDefault="009F1F9E" w:rsidP="00251F8C">
            <w:pPr>
              <w:rPr>
                <w:rFonts w:ascii="Times New Roman" w:eastAsia="MS Mincho" w:hAnsi="Times New Roman" w:cs="Times New Roman"/>
                <w:szCs w:val="24"/>
              </w:rPr>
            </w:pPr>
            <w:r w:rsidRPr="00251F8C">
              <w:rPr>
                <w:rFonts w:ascii="Times New Roman" w:eastAsia="MS Mincho" w:hAnsi="Times New Roman" w:cs="Times New Roman"/>
                <w:szCs w:val="24"/>
              </w:rPr>
              <w:t>изделие 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5 4</w:t>
            </w:r>
            <w:r w:rsidR="009F1F9E" w:rsidRPr="00251F8C">
              <w:rPr>
                <w:rFonts w:ascii="Times New Roman" w:eastAsia="MS Mincho" w:hAnsi="Times New Roman" w:cs="Times New Roman"/>
                <w:szCs w:val="24"/>
              </w:rPr>
              <w:t>00</w:t>
            </w: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4 5</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90Б</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44А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44В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Выявлен финансовый результат от продаж:</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изделия 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 xml:space="preserve">изделия В </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260 633,7</w:t>
            </w:r>
          </w:p>
          <w:p w:rsidR="009F1F9E" w:rsidRPr="00251F8C" w:rsidRDefault="00773D4D" w:rsidP="0092293F">
            <w:pPr>
              <w:rPr>
                <w:rFonts w:ascii="Times New Roman" w:eastAsia="MS Mincho" w:hAnsi="Times New Roman" w:cs="Times New Roman"/>
                <w:szCs w:val="24"/>
              </w:rPr>
            </w:pPr>
            <w:r w:rsidRPr="00251F8C">
              <w:rPr>
                <w:rFonts w:ascii="Times New Roman" w:eastAsia="MS Mincho" w:hAnsi="Times New Roman" w:cs="Times New Roman"/>
                <w:szCs w:val="24"/>
              </w:rPr>
              <w:t>286 398</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90В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99А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99В</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Пп</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Пп</w:t>
            </w:r>
          </w:p>
        </w:tc>
      </w:tr>
      <w:tr w:rsidR="009F1F9E" w:rsidRPr="00251F8C" w:rsidTr="0092293F">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Поступили денежные средства от покупателей в оплату продукции</w:t>
            </w:r>
          </w:p>
        </w:tc>
        <w:tc>
          <w:tcPr>
            <w:tcW w:w="0" w:type="auto"/>
            <w:shd w:val="clear" w:color="auto" w:fill="auto"/>
          </w:tcPr>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855</w:t>
            </w:r>
            <w:r w:rsidR="009F1F9E" w:rsidRPr="00251F8C">
              <w:rPr>
                <w:rFonts w:ascii="Times New Roman" w:eastAsia="MS Mincho" w:hAnsi="Times New Roman" w:cs="Times New Roman"/>
                <w:szCs w:val="24"/>
              </w:rPr>
              <w:t xml:space="preserve">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92293F">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Перечислены с расчетного счета за электроэнергию</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53 1</w:t>
            </w:r>
            <w:r w:rsidR="009F1F9E" w:rsidRPr="00251F8C">
              <w:rPr>
                <w:rFonts w:ascii="Times New Roman" w:eastAsia="MS Mincho" w:hAnsi="Times New Roman" w:cs="Times New Roman"/>
                <w:szCs w:val="24"/>
              </w:rPr>
              <w:t>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44</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Продано производственное оборудование:</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 договорную стоимость объекта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 сумму НДС</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lastRenderedPageBreak/>
              <w:t>На списанную фактическую стоимость</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 сумму накопленной амортизации</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 остаточную стоимость</w:t>
            </w:r>
          </w:p>
        </w:tc>
        <w:tc>
          <w:tcPr>
            <w:tcW w:w="0" w:type="auto"/>
            <w:shd w:val="clear" w:color="auto" w:fill="auto"/>
          </w:tcPr>
          <w:p w:rsidR="009F1F9E" w:rsidRPr="00251F8C" w:rsidRDefault="009F1F9E" w:rsidP="00251F8C">
            <w:pPr>
              <w:rPr>
                <w:rFonts w:ascii="Times New Roman" w:eastAsia="MS Mincho" w:hAnsi="Times New Roman" w:cs="Times New Roman"/>
                <w:szCs w:val="24"/>
              </w:rPr>
            </w:pPr>
          </w:p>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855</w:t>
            </w:r>
            <w:r w:rsidR="009F1F9E" w:rsidRPr="00251F8C">
              <w:rPr>
                <w:rFonts w:ascii="Times New Roman" w:eastAsia="MS Mincho" w:hAnsi="Times New Roman" w:cs="Times New Roman"/>
                <w:szCs w:val="24"/>
              </w:rPr>
              <w:t> 000</w:t>
            </w:r>
          </w:p>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130 423,5</w:t>
            </w:r>
          </w:p>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lastRenderedPageBreak/>
              <w:t>1 08</w:t>
            </w:r>
            <w:r w:rsidR="009F1F9E" w:rsidRPr="00251F8C">
              <w:rPr>
                <w:rFonts w:ascii="Times New Roman" w:eastAsia="MS Mincho" w:hAnsi="Times New Roman" w:cs="Times New Roman"/>
                <w:szCs w:val="24"/>
              </w:rPr>
              <w:t xml:space="preserve">0 </w:t>
            </w:r>
            <w:r w:rsidR="009F1F9E" w:rsidRPr="00251F8C">
              <w:rPr>
                <w:rFonts w:ascii="Times New Roman" w:eastAsia="MS Mincho" w:hAnsi="Times New Roman" w:cs="Times New Roman"/>
                <w:szCs w:val="24"/>
                <w:lang w:val="en-US"/>
              </w:rPr>
              <w:t>0</w:t>
            </w:r>
            <w:r w:rsidR="009F1F9E" w:rsidRPr="00251F8C">
              <w:rPr>
                <w:rFonts w:ascii="Times New Roman" w:eastAsia="MS Mincho" w:hAnsi="Times New Roman" w:cs="Times New Roman"/>
                <w:szCs w:val="24"/>
              </w:rPr>
              <w:t>00</w:t>
            </w:r>
          </w:p>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9</w:t>
            </w:r>
            <w:r w:rsidR="009F1F9E" w:rsidRPr="00251F8C">
              <w:rPr>
                <w:rFonts w:ascii="Times New Roman" w:eastAsia="MS Mincho" w:hAnsi="Times New Roman" w:cs="Times New Roman"/>
                <w:szCs w:val="24"/>
              </w:rPr>
              <w:t> 000</w:t>
            </w:r>
          </w:p>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1 071</w:t>
            </w:r>
            <w:r w:rsidR="009F1F9E" w:rsidRPr="00251F8C">
              <w:rPr>
                <w:rFonts w:ascii="Times New Roman" w:eastAsia="MS Mincho" w:hAnsi="Times New Roman" w:cs="Times New Roman"/>
                <w:szCs w:val="24"/>
              </w:rPr>
              <w:t xml:space="preserve">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62</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91</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lastRenderedPageBreak/>
              <w:t>01.2</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02</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91</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68</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lastRenderedPageBreak/>
              <w:t>01</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01.2</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01.2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Пп</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lastRenderedPageBreak/>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lastRenderedPageBreak/>
              <w:t>45</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Поступили денежные средства на расчетный счет за проданное оборудование</w:t>
            </w:r>
          </w:p>
        </w:tc>
        <w:tc>
          <w:tcPr>
            <w:tcW w:w="0" w:type="auto"/>
            <w:shd w:val="clear" w:color="auto" w:fill="auto"/>
          </w:tcPr>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855</w:t>
            </w:r>
            <w:r w:rsidR="009F1F9E" w:rsidRPr="00251F8C">
              <w:rPr>
                <w:rFonts w:ascii="Times New Roman" w:eastAsia="MS Mincho" w:hAnsi="Times New Roman" w:cs="Times New Roman"/>
                <w:szCs w:val="24"/>
              </w:rPr>
              <w:t xml:space="preserve">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Отражена сумма предъявленных организацией штрафных санкций к получению</w:t>
            </w:r>
          </w:p>
        </w:tc>
        <w:tc>
          <w:tcPr>
            <w:tcW w:w="0" w:type="auto"/>
            <w:shd w:val="clear" w:color="auto" w:fill="auto"/>
          </w:tcPr>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54</w:t>
            </w:r>
            <w:r w:rsidR="009F1F9E" w:rsidRPr="00251F8C">
              <w:rPr>
                <w:rFonts w:ascii="Times New Roman" w:eastAsia="MS Mincho" w:hAnsi="Times New Roman" w:cs="Times New Roman"/>
                <w:szCs w:val="24"/>
              </w:rPr>
              <w:t>0 000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47</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Получены суммы штрафов</w:t>
            </w:r>
          </w:p>
        </w:tc>
        <w:tc>
          <w:tcPr>
            <w:tcW w:w="0" w:type="auto"/>
            <w:shd w:val="clear" w:color="auto" w:fill="auto"/>
          </w:tcPr>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54</w:t>
            </w:r>
            <w:r w:rsidR="009F1F9E" w:rsidRPr="00251F8C">
              <w:rPr>
                <w:rFonts w:ascii="Times New Roman" w:eastAsia="MS Mincho" w:hAnsi="Times New Roman" w:cs="Times New Roman"/>
                <w:szCs w:val="24"/>
              </w:rPr>
              <w:t>0 000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48</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В результате ЧС полностью уничтожена готовая продукция</w:t>
            </w:r>
          </w:p>
        </w:tc>
        <w:tc>
          <w:tcPr>
            <w:tcW w:w="0" w:type="auto"/>
            <w:shd w:val="clear" w:color="auto" w:fill="auto"/>
          </w:tcPr>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9</w:t>
            </w:r>
            <w:r w:rsidR="009F1F9E" w:rsidRPr="00251F8C">
              <w:rPr>
                <w:rFonts w:ascii="Times New Roman" w:eastAsia="MS Mincho" w:hAnsi="Times New Roman" w:cs="Times New Roman"/>
                <w:szCs w:val="24"/>
              </w:rPr>
              <w:t xml:space="preserve"> 000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49</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Определен финансовый результат от прочих доходов и расходов</w:t>
            </w:r>
          </w:p>
        </w:tc>
        <w:tc>
          <w:tcPr>
            <w:tcW w:w="0" w:type="auto"/>
            <w:shd w:val="clear" w:color="auto" w:fill="auto"/>
          </w:tcPr>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184 576,5</w:t>
            </w:r>
          </w:p>
          <w:p w:rsidR="009F1F9E" w:rsidRPr="00251F8C" w:rsidRDefault="009F1F9E" w:rsidP="0092293F">
            <w:pPr>
              <w:rPr>
                <w:rFonts w:ascii="Times New Roman" w:eastAsia="MS Mincho" w:hAnsi="Times New Roman" w:cs="Times New Roman"/>
                <w:szCs w:val="24"/>
              </w:rPr>
            </w:pP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91</w:t>
            </w:r>
          </w:p>
          <w:p w:rsidR="009F1F9E" w:rsidRPr="00251F8C" w:rsidRDefault="009F1F9E" w:rsidP="0092293F">
            <w:pPr>
              <w:rPr>
                <w:rFonts w:ascii="Times New Roman" w:eastAsia="MS Mincho" w:hAnsi="Times New Roman" w:cs="Times New Roman"/>
                <w:szCs w:val="24"/>
              </w:rPr>
            </w:pP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99</w:t>
            </w:r>
          </w:p>
          <w:p w:rsidR="009F1F9E" w:rsidRPr="00251F8C" w:rsidRDefault="009F1F9E" w:rsidP="0092293F">
            <w:pPr>
              <w:rPr>
                <w:rFonts w:ascii="Times New Roman" w:eastAsia="MS Mincho" w:hAnsi="Times New Roman" w:cs="Times New Roman"/>
                <w:szCs w:val="24"/>
              </w:rPr>
            </w:pP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Начислен налог на прибыль</w:t>
            </w:r>
          </w:p>
        </w:tc>
        <w:tc>
          <w:tcPr>
            <w:tcW w:w="0" w:type="auto"/>
            <w:shd w:val="clear" w:color="auto" w:fill="auto"/>
          </w:tcPr>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146 321</w:t>
            </w:r>
            <w:r w:rsidR="009F1F9E" w:rsidRPr="00251F8C">
              <w:rPr>
                <w:rFonts w:ascii="Times New Roman" w:eastAsia="MS Mincho" w:hAnsi="Times New Roman" w:cs="Times New Roman"/>
                <w:szCs w:val="24"/>
                <w:lang w:val="en-US"/>
              </w:rPr>
              <w:t>,</w:t>
            </w:r>
            <w:r w:rsidRPr="00251F8C">
              <w:rPr>
                <w:rFonts w:ascii="Times New Roman" w:eastAsia="MS Mincho" w:hAnsi="Times New Roman" w:cs="Times New Roman"/>
                <w:szCs w:val="24"/>
              </w:rPr>
              <w:t>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99</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68</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Заключительными оборотами года закрыт счет прибылей и убытков</w:t>
            </w:r>
          </w:p>
        </w:tc>
        <w:tc>
          <w:tcPr>
            <w:tcW w:w="0" w:type="auto"/>
            <w:shd w:val="clear" w:color="auto" w:fill="auto"/>
          </w:tcPr>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585 286</w:t>
            </w:r>
            <w:r w:rsidR="009F1F9E" w:rsidRPr="00251F8C">
              <w:rPr>
                <w:rFonts w:ascii="Times New Roman" w:eastAsia="MS Mincho" w:hAnsi="Times New Roman" w:cs="Times New Roman"/>
                <w:szCs w:val="24"/>
                <w:lang w:val="en-US"/>
              </w:rPr>
              <w:t>,</w:t>
            </w:r>
            <w:r w:rsidRPr="00251F8C">
              <w:rPr>
                <w:rFonts w:ascii="Times New Roman" w:eastAsia="MS Mincho" w:hAnsi="Times New Roman" w:cs="Times New Roman"/>
                <w:szCs w:val="24"/>
              </w:rPr>
              <w:t>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99</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84</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По решению собрания акционеров 5% прибыли направлено на образование резервного капитала</w:t>
            </w:r>
          </w:p>
        </w:tc>
        <w:tc>
          <w:tcPr>
            <w:tcW w:w="0" w:type="auto"/>
            <w:shd w:val="clear" w:color="auto" w:fill="auto"/>
          </w:tcPr>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29 264</w:t>
            </w:r>
            <w:r w:rsidR="009F1F9E" w:rsidRPr="00251F8C">
              <w:rPr>
                <w:rFonts w:ascii="Times New Roman" w:eastAsia="MS Mincho" w:hAnsi="Times New Roman" w:cs="Times New Roman"/>
                <w:szCs w:val="24"/>
                <w:lang w:val="en-US"/>
              </w:rPr>
              <w:t>,</w:t>
            </w:r>
            <w:r w:rsidRPr="00251F8C">
              <w:rPr>
                <w:rFonts w:ascii="Times New Roman" w:eastAsia="MS Mincho" w:hAnsi="Times New Roman" w:cs="Times New Roman"/>
                <w:szCs w:val="24"/>
              </w:rPr>
              <w:t>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84</w:t>
            </w:r>
          </w:p>
        </w:tc>
        <w:tc>
          <w:tcPr>
            <w:tcW w:w="0" w:type="auto"/>
            <w:shd w:val="clear" w:color="auto" w:fill="auto"/>
          </w:tcPr>
          <w:p w:rsidR="009F1F9E" w:rsidRPr="00251F8C" w:rsidRDefault="009F1F9E" w:rsidP="0092293F">
            <w:pPr>
              <w:rPr>
                <w:rFonts w:ascii="Times New Roman" w:eastAsia="MS Mincho" w:hAnsi="Times New Roman" w:cs="Times New Roman"/>
                <w:szCs w:val="24"/>
                <w:lang w:val="en-US"/>
              </w:rPr>
            </w:pPr>
            <w:r w:rsidRPr="00251F8C">
              <w:rPr>
                <w:rFonts w:ascii="Times New Roman" w:eastAsia="MS Mincho" w:hAnsi="Times New Roman" w:cs="Times New Roman"/>
                <w:szCs w:val="24"/>
              </w:rPr>
              <w:t>82</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Па</w:t>
            </w: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53</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Начислены дивиденды (25%):</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Акционерам, не являющимся работниками организации</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Акционерам, являющимся работниками организации</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139 005</w:t>
            </w:r>
            <w:r w:rsidR="009F1F9E" w:rsidRPr="00251F8C">
              <w:rPr>
                <w:rFonts w:ascii="Times New Roman" w:eastAsia="MS Mincho" w:hAnsi="Times New Roman" w:cs="Times New Roman"/>
                <w:szCs w:val="24"/>
                <w:lang w:val="en-US"/>
              </w:rPr>
              <w:t>,</w:t>
            </w:r>
            <w:r w:rsidRPr="00251F8C">
              <w:rPr>
                <w:rFonts w:ascii="Times New Roman" w:eastAsia="MS Mincho" w:hAnsi="Times New Roman" w:cs="Times New Roman"/>
                <w:szCs w:val="24"/>
              </w:rPr>
              <w:t>6</w:t>
            </w:r>
          </w:p>
          <w:p w:rsidR="009F1F9E" w:rsidRPr="00251F8C" w:rsidRDefault="007E4D48" w:rsidP="0092293F">
            <w:pPr>
              <w:rPr>
                <w:rFonts w:ascii="Times New Roman" w:eastAsia="MS Mincho" w:hAnsi="Times New Roman" w:cs="Times New Roman"/>
                <w:szCs w:val="24"/>
              </w:rPr>
            </w:pPr>
            <w:r w:rsidRPr="00251F8C">
              <w:rPr>
                <w:rFonts w:ascii="Times New Roman" w:eastAsia="MS Mincho" w:hAnsi="Times New Roman" w:cs="Times New Roman"/>
                <w:szCs w:val="24"/>
              </w:rPr>
              <w:t>139 005</w:t>
            </w:r>
            <w:r w:rsidR="009F1F9E" w:rsidRPr="00251F8C">
              <w:rPr>
                <w:rFonts w:ascii="Times New Roman" w:eastAsia="MS Mincho" w:hAnsi="Times New Roman" w:cs="Times New Roman"/>
                <w:szCs w:val="24"/>
                <w:lang w:val="en-US"/>
              </w:rPr>
              <w:t>,</w:t>
            </w:r>
            <w:r w:rsidRPr="00251F8C">
              <w:rPr>
                <w:rFonts w:ascii="Times New Roman" w:eastAsia="MS Mincho" w:hAnsi="Times New Roman" w:cs="Times New Roman"/>
                <w:szCs w:val="24"/>
              </w:rPr>
              <w:t>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84</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84</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75</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Пп</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Пп</w:t>
            </w:r>
          </w:p>
        </w:tc>
      </w:tr>
      <w:tr w:rsidR="009F1F9E" w:rsidRPr="00251F8C" w:rsidTr="00251F8C">
        <w:trPr>
          <w:trHeight w:val="1587"/>
        </w:trPr>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54</w:t>
            </w:r>
          </w:p>
        </w:tc>
        <w:tc>
          <w:tcPr>
            <w:tcW w:w="0" w:type="auto"/>
            <w:shd w:val="clear" w:color="auto" w:fill="auto"/>
          </w:tcPr>
          <w:p w:rsidR="009F1F9E" w:rsidRPr="00251F8C" w:rsidRDefault="009F1F9E" w:rsidP="00251F8C">
            <w:pPr>
              <w:rPr>
                <w:rFonts w:ascii="Times New Roman" w:eastAsia="MS Mincho" w:hAnsi="Times New Roman" w:cs="Times New Roman"/>
                <w:szCs w:val="24"/>
              </w:rPr>
            </w:pPr>
            <w:r w:rsidRPr="00251F8C">
              <w:rPr>
                <w:rFonts w:ascii="Times New Roman" w:eastAsia="MS Mincho" w:hAnsi="Times New Roman" w:cs="Times New Roman"/>
                <w:szCs w:val="24"/>
              </w:rPr>
              <w:t>Выплачены дивиденды:</w:t>
            </w:r>
          </w:p>
          <w:p w:rsidR="009F1F9E" w:rsidRPr="00251F8C" w:rsidRDefault="009F1F9E" w:rsidP="00251F8C">
            <w:pPr>
              <w:rPr>
                <w:rFonts w:ascii="Times New Roman" w:eastAsia="MS Mincho" w:hAnsi="Times New Roman" w:cs="Times New Roman"/>
                <w:szCs w:val="24"/>
              </w:rPr>
            </w:pPr>
            <w:r w:rsidRPr="00251F8C">
              <w:rPr>
                <w:rFonts w:ascii="Times New Roman" w:eastAsia="MS Mincho" w:hAnsi="Times New Roman" w:cs="Times New Roman"/>
                <w:szCs w:val="24"/>
              </w:rPr>
              <w:t>Акционерам, не являющимся работниками организации</w:t>
            </w:r>
          </w:p>
          <w:p w:rsidR="009F1F9E" w:rsidRPr="00251F8C" w:rsidRDefault="009F1F9E" w:rsidP="00251F8C">
            <w:pPr>
              <w:rPr>
                <w:rFonts w:ascii="Times New Roman" w:eastAsia="MS Mincho" w:hAnsi="Times New Roman" w:cs="Times New Roman"/>
                <w:szCs w:val="24"/>
              </w:rPr>
            </w:pPr>
            <w:r w:rsidRPr="00251F8C">
              <w:rPr>
                <w:rFonts w:ascii="Times New Roman" w:eastAsia="MS Mincho" w:hAnsi="Times New Roman" w:cs="Times New Roman"/>
                <w:szCs w:val="24"/>
              </w:rPr>
              <w:t>Акционерам, являющимся работниками организации</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5A2C6C" w:rsidP="0092293F">
            <w:pPr>
              <w:rPr>
                <w:rFonts w:ascii="Times New Roman" w:eastAsia="MS Mincho" w:hAnsi="Times New Roman" w:cs="Times New Roman"/>
                <w:szCs w:val="24"/>
              </w:rPr>
            </w:pPr>
            <w:r w:rsidRPr="00251F8C">
              <w:rPr>
                <w:rFonts w:ascii="Times New Roman" w:eastAsia="MS Mincho" w:hAnsi="Times New Roman" w:cs="Times New Roman"/>
                <w:szCs w:val="24"/>
              </w:rPr>
              <w:t>139 005</w:t>
            </w:r>
            <w:r w:rsidRPr="00251F8C">
              <w:rPr>
                <w:rFonts w:ascii="Times New Roman" w:eastAsia="MS Mincho" w:hAnsi="Times New Roman" w:cs="Times New Roman"/>
                <w:szCs w:val="24"/>
                <w:lang w:val="en-US"/>
              </w:rPr>
              <w:t>,</w:t>
            </w:r>
            <w:r w:rsidRPr="00251F8C">
              <w:rPr>
                <w:rFonts w:ascii="Times New Roman" w:eastAsia="MS Mincho" w:hAnsi="Times New Roman" w:cs="Times New Roman"/>
                <w:szCs w:val="24"/>
              </w:rPr>
              <w:t>6</w:t>
            </w:r>
          </w:p>
          <w:p w:rsidR="009F1F9E" w:rsidRPr="00251F8C" w:rsidRDefault="005A2C6C" w:rsidP="00251F8C">
            <w:pPr>
              <w:rPr>
                <w:rFonts w:ascii="Times New Roman" w:eastAsia="MS Mincho" w:hAnsi="Times New Roman" w:cs="Times New Roman"/>
                <w:szCs w:val="24"/>
              </w:rPr>
            </w:pPr>
            <w:r w:rsidRPr="00251F8C">
              <w:rPr>
                <w:rFonts w:ascii="Times New Roman" w:eastAsia="MS Mincho" w:hAnsi="Times New Roman" w:cs="Times New Roman"/>
                <w:szCs w:val="24"/>
              </w:rPr>
              <w:t>139 005</w:t>
            </w:r>
            <w:r w:rsidRPr="00251F8C">
              <w:rPr>
                <w:rFonts w:ascii="Times New Roman" w:eastAsia="MS Mincho" w:hAnsi="Times New Roman" w:cs="Times New Roman"/>
                <w:szCs w:val="24"/>
                <w:lang w:val="en-US"/>
              </w:rPr>
              <w:t>,</w:t>
            </w:r>
            <w:r w:rsidR="00251F8C" w:rsidRPr="00251F8C">
              <w:rPr>
                <w:rFonts w:ascii="Times New Roman" w:eastAsia="MS Mincho" w:hAnsi="Times New Roman" w:cs="Times New Roman"/>
                <w:szCs w:val="24"/>
              </w:rPr>
              <w:t>6</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75</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70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p w:rsidR="009F1F9E" w:rsidRPr="00251F8C" w:rsidRDefault="009F1F9E" w:rsidP="0092293F">
            <w:pPr>
              <w:rPr>
                <w:rFonts w:ascii="Times New Roman" w:eastAsia="MS Mincho" w:hAnsi="Times New Roman" w:cs="Times New Roman"/>
                <w:szCs w:val="24"/>
              </w:rPr>
            </w:pPr>
          </w:p>
        </w:tc>
      </w:tr>
      <w:tr w:rsidR="009F1F9E" w:rsidRPr="00251F8C" w:rsidTr="001B6CA1">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55</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Оплачена задолженность по налогам и взносам во внебюджетные фонды</w:t>
            </w:r>
          </w:p>
        </w:tc>
        <w:tc>
          <w:tcPr>
            <w:tcW w:w="0" w:type="auto"/>
            <w:shd w:val="clear" w:color="auto" w:fill="auto"/>
          </w:tcPr>
          <w:p w:rsidR="005A2C6C" w:rsidRPr="00251F8C" w:rsidRDefault="005A2C6C" w:rsidP="0092293F">
            <w:pPr>
              <w:rPr>
                <w:rFonts w:ascii="Times New Roman" w:eastAsia="MS Mincho" w:hAnsi="Times New Roman" w:cs="Times New Roman"/>
                <w:szCs w:val="24"/>
              </w:rPr>
            </w:pPr>
            <w:r w:rsidRPr="00251F8C">
              <w:rPr>
                <w:rFonts w:ascii="Times New Roman" w:eastAsia="MS Mincho" w:hAnsi="Times New Roman" w:cs="Times New Roman"/>
                <w:szCs w:val="24"/>
              </w:rPr>
              <w:t>305 263,4</w:t>
            </w:r>
          </w:p>
          <w:p w:rsidR="009F1F9E" w:rsidRPr="00251F8C" w:rsidRDefault="005A2C6C" w:rsidP="0092293F">
            <w:pPr>
              <w:rPr>
                <w:rFonts w:ascii="Times New Roman" w:eastAsia="MS Mincho" w:hAnsi="Times New Roman" w:cs="Times New Roman"/>
                <w:szCs w:val="24"/>
              </w:rPr>
            </w:pPr>
            <w:r w:rsidRPr="00251F8C">
              <w:rPr>
                <w:rFonts w:ascii="Times New Roman" w:eastAsia="MS Mincho" w:hAnsi="Times New Roman" w:cs="Times New Roman"/>
                <w:szCs w:val="24"/>
              </w:rPr>
              <w:t>91 800</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68</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69</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51</w:t>
            </w:r>
          </w:p>
        </w:tc>
        <w:tc>
          <w:tcPr>
            <w:tcW w:w="0" w:type="auto"/>
            <w:shd w:val="clear" w:color="auto" w:fill="auto"/>
          </w:tcPr>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p w:rsidR="009F1F9E" w:rsidRPr="00251F8C" w:rsidRDefault="009F1F9E" w:rsidP="0092293F">
            <w:pPr>
              <w:rPr>
                <w:rFonts w:ascii="Times New Roman" w:eastAsia="MS Mincho" w:hAnsi="Times New Roman" w:cs="Times New Roman"/>
                <w:szCs w:val="24"/>
              </w:rPr>
            </w:pPr>
            <w:r w:rsidRPr="00251F8C">
              <w:rPr>
                <w:rFonts w:ascii="Times New Roman" w:eastAsia="MS Mincho" w:hAnsi="Times New Roman" w:cs="Times New Roman"/>
                <w:szCs w:val="24"/>
              </w:rPr>
              <w:t>М-</w:t>
            </w:r>
          </w:p>
        </w:tc>
      </w:tr>
      <w:tr w:rsidR="005A2C6C" w:rsidRPr="00251F8C" w:rsidTr="001B6CA1">
        <w:tc>
          <w:tcPr>
            <w:tcW w:w="0" w:type="auto"/>
            <w:shd w:val="clear" w:color="auto" w:fill="auto"/>
          </w:tcPr>
          <w:p w:rsidR="005A2C6C" w:rsidRPr="00251F8C" w:rsidRDefault="005A2C6C" w:rsidP="0092293F">
            <w:pPr>
              <w:rPr>
                <w:rFonts w:ascii="Times New Roman" w:eastAsia="MS Mincho" w:hAnsi="Times New Roman" w:cs="Times New Roman"/>
                <w:szCs w:val="24"/>
              </w:rPr>
            </w:pPr>
          </w:p>
        </w:tc>
        <w:tc>
          <w:tcPr>
            <w:tcW w:w="0" w:type="auto"/>
            <w:shd w:val="clear" w:color="auto" w:fill="auto"/>
          </w:tcPr>
          <w:p w:rsidR="005A2C6C" w:rsidRPr="00251F8C" w:rsidRDefault="005A2C6C" w:rsidP="0092293F">
            <w:pPr>
              <w:rPr>
                <w:rFonts w:ascii="Times New Roman" w:eastAsia="MS Mincho" w:hAnsi="Times New Roman" w:cs="Times New Roman"/>
                <w:szCs w:val="24"/>
              </w:rPr>
            </w:pPr>
            <w:r w:rsidRPr="00251F8C">
              <w:rPr>
                <w:rFonts w:ascii="Times New Roman" w:eastAsia="MS Mincho" w:hAnsi="Times New Roman" w:cs="Times New Roman"/>
                <w:szCs w:val="24"/>
              </w:rPr>
              <w:t>ИТОГО</w:t>
            </w:r>
            <w:r w:rsidR="00F92F0C" w:rsidRPr="00251F8C">
              <w:rPr>
                <w:rFonts w:ascii="Times New Roman" w:eastAsia="MS Mincho" w:hAnsi="Times New Roman" w:cs="Times New Roman"/>
                <w:szCs w:val="24"/>
              </w:rPr>
              <w:t>:</w:t>
            </w:r>
          </w:p>
        </w:tc>
        <w:tc>
          <w:tcPr>
            <w:tcW w:w="0" w:type="auto"/>
            <w:shd w:val="clear" w:color="auto" w:fill="auto"/>
          </w:tcPr>
          <w:p w:rsidR="005A2C6C" w:rsidRPr="00251F8C" w:rsidRDefault="00F92F0C" w:rsidP="0092293F">
            <w:pPr>
              <w:rPr>
                <w:rFonts w:ascii="Times New Roman" w:eastAsia="MS Mincho" w:hAnsi="Times New Roman" w:cs="Times New Roman"/>
                <w:szCs w:val="24"/>
              </w:rPr>
            </w:pPr>
            <w:r w:rsidRPr="00251F8C">
              <w:rPr>
                <w:rFonts w:ascii="Times New Roman" w:eastAsia="MS Mincho" w:hAnsi="Times New Roman" w:cs="Times New Roman"/>
                <w:szCs w:val="24"/>
              </w:rPr>
              <w:t>18 325 708,3</w:t>
            </w:r>
          </w:p>
        </w:tc>
        <w:tc>
          <w:tcPr>
            <w:tcW w:w="0" w:type="auto"/>
            <w:shd w:val="clear" w:color="auto" w:fill="auto"/>
          </w:tcPr>
          <w:p w:rsidR="005A2C6C" w:rsidRPr="00251F8C" w:rsidRDefault="005A2C6C" w:rsidP="0092293F">
            <w:pPr>
              <w:rPr>
                <w:rFonts w:ascii="Times New Roman" w:eastAsia="MS Mincho" w:hAnsi="Times New Roman" w:cs="Times New Roman"/>
                <w:szCs w:val="24"/>
              </w:rPr>
            </w:pPr>
          </w:p>
        </w:tc>
        <w:tc>
          <w:tcPr>
            <w:tcW w:w="0" w:type="auto"/>
            <w:shd w:val="clear" w:color="auto" w:fill="auto"/>
          </w:tcPr>
          <w:p w:rsidR="005A2C6C" w:rsidRPr="00251F8C" w:rsidRDefault="005A2C6C" w:rsidP="0092293F">
            <w:pPr>
              <w:rPr>
                <w:rFonts w:ascii="Times New Roman" w:eastAsia="MS Mincho" w:hAnsi="Times New Roman" w:cs="Times New Roman"/>
                <w:szCs w:val="24"/>
              </w:rPr>
            </w:pPr>
          </w:p>
        </w:tc>
        <w:tc>
          <w:tcPr>
            <w:tcW w:w="0" w:type="auto"/>
            <w:shd w:val="clear" w:color="auto" w:fill="auto"/>
          </w:tcPr>
          <w:p w:rsidR="005A2C6C" w:rsidRPr="00251F8C" w:rsidRDefault="005A2C6C" w:rsidP="0092293F">
            <w:pPr>
              <w:rPr>
                <w:rFonts w:ascii="Times New Roman" w:eastAsia="MS Mincho" w:hAnsi="Times New Roman" w:cs="Times New Roman"/>
                <w:szCs w:val="24"/>
              </w:rPr>
            </w:pPr>
          </w:p>
        </w:tc>
      </w:tr>
    </w:tbl>
    <w:p w:rsidR="00943E6D" w:rsidRPr="00D518A8" w:rsidRDefault="00943E6D" w:rsidP="006B708F">
      <w:pPr>
        <w:tabs>
          <w:tab w:val="right" w:leader="dot" w:pos="8505"/>
        </w:tabs>
        <w:spacing w:line="360" w:lineRule="auto"/>
        <w:jc w:val="center"/>
        <w:rPr>
          <w:rFonts w:ascii="Times New Roman" w:hAnsi="Times New Roman" w:cs="Times New Roman"/>
          <w:sz w:val="24"/>
          <w:szCs w:val="24"/>
        </w:rPr>
        <w:sectPr w:rsidR="00943E6D" w:rsidRPr="00D518A8" w:rsidSect="00331AE9">
          <w:footerReference w:type="default" r:id="rId8"/>
          <w:footerReference w:type="first" r:id="rId9"/>
          <w:pgSz w:w="11906" w:h="16838"/>
          <w:pgMar w:top="1134" w:right="850" w:bottom="1134" w:left="1701" w:header="708" w:footer="708" w:gutter="0"/>
          <w:pgNumType w:start="2"/>
          <w:cols w:space="708"/>
          <w:docGrid w:linePitch="360"/>
        </w:sectPr>
      </w:pPr>
    </w:p>
    <w:p w:rsidR="00943E6D" w:rsidRDefault="00943E6D" w:rsidP="00D518A8">
      <w:pPr>
        <w:spacing w:after="0"/>
        <w:jc w:val="center"/>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Главная книга</w:t>
      </w:r>
    </w:p>
    <w:p w:rsidR="00943E6D"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01 «Основные средства»</w:t>
      </w:r>
    </w:p>
    <w:tbl>
      <w:tblPr>
        <w:tblW w:w="4932" w:type="dxa"/>
        <w:tblBorders>
          <w:top w:val="single" w:sz="4" w:space="0" w:color="auto"/>
          <w:insideH w:val="single" w:sz="4" w:space="0" w:color="auto"/>
          <w:insideV w:val="single" w:sz="4" w:space="0" w:color="auto"/>
        </w:tblBorders>
        <w:tblLook w:val="04A0"/>
      </w:tblPr>
      <w:tblGrid>
        <w:gridCol w:w="2494"/>
        <w:gridCol w:w="2438"/>
      </w:tblGrid>
      <w:tr w:rsidR="00943E6D" w:rsidRPr="00451DBA" w:rsidTr="002F501C">
        <w:tc>
          <w:tcPr>
            <w:tcW w:w="2494"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2F501C">
        <w:tc>
          <w:tcPr>
            <w:tcW w:w="2494"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438" w:type="dxa"/>
            <w:shd w:val="clear" w:color="auto" w:fill="auto"/>
          </w:tcPr>
          <w:p w:rsidR="00943E6D" w:rsidRPr="00451DBA" w:rsidRDefault="00943E6D" w:rsidP="00943E6D">
            <w:pPr>
              <w:spacing w:after="0"/>
              <w:rPr>
                <w:rFonts w:ascii="Times New Roman" w:eastAsia="MS Mincho" w:hAnsi="Times New Roman" w:cs="Times New Roman"/>
                <w:sz w:val="28"/>
                <w:szCs w:val="28"/>
              </w:rPr>
            </w:pPr>
          </w:p>
        </w:tc>
      </w:tr>
      <w:tr w:rsidR="00943E6D" w:rsidRPr="00451DBA" w:rsidTr="002F501C">
        <w:tc>
          <w:tcPr>
            <w:tcW w:w="2494" w:type="dxa"/>
            <w:shd w:val="clear" w:color="auto" w:fill="auto"/>
          </w:tcPr>
          <w:p w:rsidR="00943E6D" w:rsidRPr="00451DBA" w:rsidRDefault="002F501C"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7 </w:t>
            </w:r>
            <w:r w:rsidR="00943E6D"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lang w:val="en-US"/>
              </w:rPr>
              <w:t xml:space="preserve">     1080</w:t>
            </w:r>
            <w:r w:rsidR="00943E6D" w:rsidRPr="00451DBA">
              <w:rPr>
                <w:rFonts w:ascii="Times New Roman" w:eastAsia="MS Mincho" w:hAnsi="Times New Roman" w:cs="Times New Roman"/>
                <w:sz w:val="28"/>
                <w:szCs w:val="28"/>
              </w:rPr>
              <w:t>000</w:t>
            </w:r>
          </w:p>
        </w:tc>
        <w:tc>
          <w:tcPr>
            <w:tcW w:w="2438" w:type="dxa"/>
            <w:shd w:val="clear" w:color="auto" w:fill="auto"/>
          </w:tcPr>
          <w:p w:rsidR="00943E6D" w:rsidRPr="00451DBA" w:rsidRDefault="00943E6D" w:rsidP="00943E6D">
            <w:pPr>
              <w:spacing w:after="0"/>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rPr>
              <w:t xml:space="preserve">44             </w:t>
            </w:r>
            <w:r w:rsidR="002F501C" w:rsidRPr="00451DBA">
              <w:rPr>
                <w:rFonts w:ascii="Times New Roman" w:eastAsia="MS Mincho" w:hAnsi="Times New Roman" w:cs="Times New Roman"/>
                <w:sz w:val="28"/>
                <w:szCs w:val="28"/>
                <w:lang w:val="en-US"/>
              </w:rPr>
              <w:t>108</w:t>
            </w:r>
            <w:r w:rsidRPr="00451DBA">
              <w:rPr>
                <w:rFonts w:ascii="Times New Roman" w:eastAsia="MS Mincho" w:hAnsi="Times New Roman" w:cs="Times New Roman"/>
                <w:sz w:val="28"/>
                <w:szCs w:val="28"/>
                <w:lang w:val="en-US"/>
              </w:rPr>
              <w:t>0000</w:t>
            </w:r>
          </w:p>
        </w:tc>
      </w:tr>
      <w:tr w:rsidR="00943E6D" w:rsidRPr="00451DBA" w:rsidTr="002F501C">
        <w:tc>
          <w:tcPr>
            <w:tcW w:w="2494"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1080</w:t>
            </w:r>
            <w:r w:rsidR="00943E6D" w:rsidRPr="00451DBA">
              <w:rPr>
                <w:rFonts w:ascii="Times New Roman" w:eastAsia="MS Mincho" w:hAnsi="Times New Roman" w:cs="Times New Roman"/>
                <w:sz w:val="28"/>
                <w:szCs w:val="28"/>
                <w:lang w:val="en-US"/>
              </w:rPr>
              <w:t>000</w:t>
            </w:r>
          </w:p>
        </w:tc>
        <w:tc>
          <w:tcPr>
            <w:tcW w:w="2438"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108</w:t>
            </w:r>
            <w:r w:rsidR="00943E6D" w:rsidRPr="00451DBA">
              <w:rPr>
                <w:rFonts w:ascii="Times New Roman" w:eastAsia="MS Mincho" w:hAnsi="Times New Roman" w:cs="Times New Roman"/>
                <w:sz w:val="28"/>
                <w:szCs w:val="28"/>
                <w:lang w:val="en-US"/>
              </w:rPr>
              <w:t>0000</w:t>
            </w:r>
          </w:p>
        </w:tc>
      </w:tr>
      <w:tr w:rsidR="00943E6D" w:rsidRPr="00451DBA" w:rsidTr="002F501C">
        <w:tc>
          <w:tcPr>
            <w:tcW w:w="2494"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0</w:t>
            </w:r>
          </w:p>
        </w:tc>
        <w:tc>
          <w:tcPr>
            <w:tcW w:w="2438" w:type="dxa"/>
            <w:shd w:val="clear" w:color="auto" w:fill="auto"/>
          </w:tcPr>
          <w:p w:rsidR="00943E6D" w:rsidRPr="00451DBA" w:rsidRDefault="00943E6D" w:rsidP="00943E6D">
            <w:pPr>
              <w:spacing w:after="0"/>
              <w:rPr>
                <w:rFonts w:ascii="Times New Roman" w:eastAsia="MS Mincho" w:hAnsi="Times New Roman" w:cs="Times New Roman"/>
                <w:sz w:val="28"/>
                <w:szCs w:val="28"/>
                <w:lang w:val="en-US"/>
              </w:rPr>
            </w:pPr>
          </w:p>
        </w:tc>
      </w:tr>
    </w:tbl>
    <w:p w:rsidR="00943E6D" w:rsidRPr="00451DBA" w:rsidRDefault="00943E6D" w:rsidP="00943E6D">
      <w:pPr>
        <w:spacing w:after="0"/>
        <w:jc w:val="center"/>
        <w:rPr>
          <w:rFonts w:ascii="Times New Roman" w:eastAsia="MS Mincho" w:hAnsi="Times New Roman" w:cs="Times New Roman"/>
          <w:sz w:val="28"/>
          <w:szCs w:val="28"/>
          <w:lang w:val="en-US"/>
        </w:rPr>
      </w:pPr>
    </w:p>
    <w:p w:rsidR="00943E6D" w:rsidRPr="00451DBA" w:rsidRDefault="00943E6D" w:rsidP="00943E6D">
      <w:pPr>
        <w:spacing w:after="0"/>
        <w:jc w:val="center"/>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01выб.</w:t>
      </w:r>
    </w:p>
    <w:tbl>
      <w:tblPr>
        <w:tblW w:w="4777" w:type="dxa"/>
        <w:tblBorders>
          <w:top w:val="single" w:sz="4" w:space="0" w:color="auto"/>
          <w:bottom w:val="single" w:sz="4" w:space="0" w:color="auto"/>
          <w:insideH w:val="single" w:sz="4" w:space="0" w:color="auto"/>
          <w:insideV w:val="single" w:sz="4" w:space="0" w:color="auto"/>
        </w:tblBorders>
        <w:tblLook w:val="04A0"/>
      </w:tblPr>
      <w:tblGrid>
        <w:gridCol w:w="2339"/>
        <w:gridCol w:w="2438"/>
      </w:tblGrid>
      <w:tr w:rsidR="00943E6D" w:rsidRPr="00451DBA" w:rsidTr="002F501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Д</w:t>
            </w:r>
          </w:p>
        </w:t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К</w:t>
            </w:r>
          </w:p>
        </w:tc>
      </w:tr>
      <w:tr w:rsidR="00943E6D" w:rsidRPr="00451DBA" w:rsidTr="002F501C">
        <w:tc>
          <w:tcPr>
            <w:tcW w:w="2339" w:type="dxa"/>
            <w:shd w:val="clear" w:color="auto" w:fill="auto"/>
          </w:tcPr>
          <w:p w:rsidR="00943E6D" w:rsidRPr="00451DBA" w:rsidRDefault="002F501C" w:rsidP="00943E6D">
            <w:pPr>
              <w:spacing w:before="100" w:beforeAutospacing="1" w:after="100" w:afterAutospacing="1"/>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44           108</w:t>
            </w:r>
            <w:r w:rsidR="00943E6D" w:rsidRPr="00451DBA">
              <w:rPr>
                <w:rFonts w:ascii="Times New Roman" w:eastAsia="MS Mincho" w:hAnsi="Times New Roman" w:cs="Times New Roman"/>
                <w:sz w:val="28"/>
                <w:szCs w:val="28"/>
                <w:lang w:val="en-US"/>
              </w:rPr>
              <w:t>0000</w:t>
            </w:r>
          </w:p>
        </w:tc>
        <w:tc>
          <w:tcPr>
            <w:tcW w:w="2438" w:type="dxa"/>
            <w:shd w:val="clear" w:color="auto" w:fill="auto"/>
          </w:tcPr>
          <w:p w:rsidR="00943E6D" w:rsidRPr="00451DBA" w:rsidRDefault="00943E6D" w:rsidP="00943E6D">
            <w:pPr>
              <w:spacing w:before="100" w:beforeAutospacing="1" w:after="100" w:afterAutospacing="1"/>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44</w:t>
            </w:r>
            <w:r w:rsidRPr="00451DBA">
              <w:rPr>
                <w:rFonts w:ascii="Times New Roman" w:eastAsia="MS Mincho" w:hAnsi="Times New Roman" w:cs="Times New Roman"/>
                <w:sz w:val="28"/>
                <w:szCs w:val="28"/>
              </w:rPr>
              <w:t xml:space="preserve">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2F501C" w:rsidRPr="00451DBA">
              <w:rPr>
                <w:rFonts w:ascii="Times New Roman" w:eastAsia="MS Mincho" w:hAnsi="Times New Roman" w:cs="Times New Roman"/>
                <w:sz w:val="28"/>
                <w:szCs w:val="28"/>
                <w:lang w:val="en-US"/>
              </w:rPr>
              <w:t>9</w:t>
            </w:r>
            <w:r w:rsidRPr="00451DBA">
              <w:rPr>
                <w:rFonts w:ascii="Times New Roman" w:eastAsia="MS Mincho" w:hAnsi="Times New Roman" w:cs="Times New Roman"/>
                <w:sz w:val="28"/>
                <w:szCs w:val="28"/>
                <w:lang w:val="en-US"/>
              </w:rPr>
              <w:t>000</w:t>
            </w:r>
          </w:p>
          <w:p w:rsidR="00943E6D" w:rsidRPr="00451DBA" w:rsidRDefault="00943E6D" w:rsidP="00943E6D">
            <w:pPr>
              <w:spacing w:before="100" w:beforeAutospacing="1" w:after="100" w:afterAutospacing="1"/>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 xml:space="preserve"> 44</w:t>
            </w:r>
            <w:r w:rsidR="002F501C" w:rsidRPr="00451DBA">
              <w:rPr>
                <w:rFonts w:ascii="Times New Roman" w:eastAsia="MS Mincho" w:hAnsi="Times New Roman" w:cs="Times New Roman"/>
                <w:sz w:val="28"/>
                <w:szCs w:val="28"/>
              </w:rPr>
              <w:t xml:space="preserve">            </w:t>
            </w:r>
            <w:r w:rsidR="002F501C" w:rsidRPr="00451DBA">
              <w:rPr>
                <w:rFonts w:ascii="Times New Roman" w:eastAsia="MS Mincho" w:hAnsi="Times New Roman" w:cs="Times New Roman"/>
                <w:sz w:val="28"/>
                <w:szCs w:val="28"/>
                <w:lang w:val="en-US"/>
              </w:rPr>
              <w:t>1071</w:t>
            </w:r>
            <w:r w:rsidRPr="00451DBA">
              <w:rPr>
                <w:rFonts w:ascii="Times New Roman" w:eastAsia="MS Mincho" w:hAnsi="Times New Roman" w:cs="Times New Roman"/>
                <w:sz w:val="28"/>
                <w:szCs w:val="28"/>
              </w:rPr>
              <w:t xml:space="preserve">000                  </w:t>
            </w:r>
            <w:r w:rsidRPr="00451DBA">
              <w:rPr>
                <w:rFonts w:ascii="Times New Roman" w:eastAsia="MS Mincho" w:hAnsi="Times New Roman" w:cs="Times New Roman"/>
                <w:sz w:val="28"/>
                <w:szCs w:val="28"/>
                <w:lang w:val="en-US"/>
              </w:rPr>
              <w:t xml:space="preserve">    </w:t>
            </w:r>
            <w:r w:rsidRPr="00451DBA">
              <w:rPr>
                <w:rFonts w:ascii="Times New Roman" w:eastAsia="MS Mincho" w:hAnsi="Times New Roman" w:cs="Times New Roman"/>
                <w:sz w:val="28"/>
                <w:szCs w:val="28"/>
              </w:rPr>
              <w:t xml:space="preserve">     </w:t>
            </w:r>
          </w:p>
        </w:tc>
      </w:tr>
      <w:tr w:rsidR="00943E6D" w:rsidRPr="00451DBA" w:rsidTr="002F501C">
        <w:tc>
          <w:tcPr>
            <w:tcW w:w="2339" w:type="dxa"/>
            <w:shd w:val="clear" w:color="auto" w:fill="auto"/>
          </w:tcPr>
          <w:p w:rsidR="00943E6D" w:rsidRPr="00451DBA" w:rsidRDefault="002F501C" w:rsidP="00943E6D">
            <w:pPr>
              <w:spacing w:before="100" w:beforeAutospacing="1" w:after="100" w:afterAutospacing="1"/>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108</w:t>
            </w:r>
            <w:r w:rsidR="00943E6D" w:rsidRPr="00451DBA">
              <w:rPr>
                <w:rFonts w:ascii="Times New Roman" w:eastAsia="MS Mincho" w:hAnsi="Times New Roman" w:cs="Times New Roman"/>
                <w:sz w:val="28"/>
                <w:szCs w:val="28"/>
                <w:lang w:val="en-US"/>
              </w:rPr>
              <w:t>0000</w:t>
            </w:r>
          </w:p>
        </w:tc>
        <w:tc>
          <w:tcPr>
            <w:tcW w:w="2438" w:type="dxa"/>
            <w:shd w:val="clear" w:color="auto" w:fill="auto"/>
          </w:tcPr>
          <w:p w:rsidR="00943E6D" w:rsidRPr="00451DBA" w:rsidRDefault="002F501C" w:rsidP="00943E6D">
            <w:pPr>
              <w:spacing w:before="100" w:beforeAutospacing="1" w:after="100" w:afterAutospacing="1"/>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108</w:t>
            </w:r>
            <w:r w:rsidR="00943E6D" w:rsidRPr="00451DBA">
              <w:rPr>
                <w:rFonts w:ascii="Times New Roman" w:eastAsia="MS Mincho" w:hAnsi="Times New Roman" w:cs="Times New Roman"/>
                <w:sz w:val="28"/>
                <w:szCs w:val="28"/>
                <w:lang w:val="en-US"/>
              </w:rPr>
              <w:t>0000</w:t>
            </w:r>
          </w:p>
        </w:tc>
      </w:tr>
    </w:tbl>
    <w:p w:rsidR="00943E6D" w:rsidRPr="00451DBA" w:rsidRDefault="00943E6D" w:rsidP="00943E6D">
      <w:pPr>
        <w:spacing w:after="0"/>
        <w:rPr>
          <w:rFonts w:ascii="Times New Roman" w:eastAsia="MS Mincho" w:hAnsi="Times New Roman" w:cs="Times New Roman"/>
          <w:sz w:val="28"/>
          <w:szCs w:val="28"/>
          <w:lang w:val="en-US"/>
        </w:rPr>
      </w:pPr>
    </w:p>
    <w:p w:rsidR="00943E6D" w:rsidRPr="00451DBA" w:rsidRDefault="00943E6D" w:rsidP="00943E6D">
      <w:pPr>
        <w:spacing w:after="0"/>
        <w:jc w:val="center"/>
        <w:rPr>
          <w:rFonts w:ascii="Times New Roman" w:eastAsia="MS Mincho" w:hAnsi="Times New Roman" w:cs="Times New Roman"/>
          <w:sz w:val="28"/>
          <w:szCs w:val="28"/>
          <w:lang w:val="en-US"/>
        </w:rPr>
      </w:pPr>
    </w:p>
    <w:p w:rsidR="00943E6D" w:rsidRPr="00451DBA" w:rsidRDefault="00943E6D" w:rsidP="00943E6D">
      <w:pPr>
        <w:spacing w:after="0"/>
        <w:jc w:val="center"/>
        <w:rPr>
          <w:rFonts w:ascii="Times New Roman" w:eastAsia="MS Mincho" w:hAnsi="Times New Roman" w:cs="Times New Roman"/>
          <w:sz w:val="28"/>
          <w:szCs w:val="28"/>
          <w:lang w:val="en-US"/>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10 «Материалы</w:t>
      </w:r>
      <w:r w:rsidRPr="00451DBA">
        <w:rPr>
          <w:rFonts w:ascii="Times New Roman" w:eastAsia="MS Mincho" w:hAnsi="Times New Roman" w:cs="Times New Roman"/>
          <w:sz w:val="28"/>
          <w:szCs w:val="28"/>
        </w:rPr>
        <w:t>»</w:t>
      </w:r>
    </w:p>
    <w:tbl>
      <w:tblPr>
        <w:tblW w:w="4777" w:type="dxa"/>
        <w:tblBorders>
          <w:top w:val="single" w:sz="4" w:space="0" w:color="auto"/>
          <w:bottom w:val="single" w:sz="4" w:space="0" w:color="auto"/>
          <w:insideH w:val="single" w:sz="4" w:space="0" w:color="auto"/>
          <w:insideV w:val="single" w:sz="4" w:space="0" w:color="auto"/>
        </w:tblBorders>
        <w:tblLook w:val="04A0"/>
      </w:tblPr>
      <w:tblGrid>
        <w:gridCol w:w="2339"/>
        <w:gridCol w:w="2438"/>
      </w:tblGrid>
      <w:tr w:rsidR="00943E6D" w:rsidRPr="00451DBA" w:rsidTr="002F501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Д</w:t>
            </w:r>
          </w:p>
        </w:t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К</w:t>
            </w:r>
          </w:p>
        </w:tc>
      </w:tr>
      <w:tr w:rsidR="00943E6D" w:rsidRPr="00451DBA" w:rsidTr="002F501C">
        <w:tc>
          <w:tcPr>
            <w:tcW w:w="2339"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с.              27</w:t>
            </w:r>
            <w:r w:rsidR="00943E6D" w:rsidRPr="00451DBA">
              <w:rPr>
                <w:rFonts w:ascii="Times New Roman" w:eastAsia="MS Mincho" w:hAnsi="Times New Roman" w:cs="Times New Roman"/>
                <w:sz w:val="28"/>
                <w:szCs w:val="28"/>
                <w:lang w:val="en-US"/>
              </w:rPr>
              <w:t>0000</w:t>
            </w:r>
          </w:p>
        </w:tc>
        <w:tc>
          <w:tcPr>
            <w:tcW w:w="2438"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lang w:val="en-US"/>
              </w:rPr>
            </w:pPr>
          </w:p>
        </w:tc>
      </w:tr>
      <w:tr w:rsidR="00943E6D" w:rsidRPr="00451DBA" w:rsidTr="002F501C">
        <w:tc>
          <w:tcPr>
            <w:tcW w:w="2339" w:type="dxa"/>
            <w:shd w:val="clear" w:color="auto" w:fill="auto"/>
          </w:tcPr>
          <w:p w:rsidR="00943E6D" w:rsidRPr="00451DBA" w:rsidRDefault="002F501C" w:rsidP="00943E6D">
            <w:pPr>
              <w:spacing w:after="0"/>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1              9</w:t>
            </w:r>
            <w:r w:rsidR="00943E6D" w:rsidRPr="00451DBA">
              <w:rPr>
                <w:rFonts w:ascii="Times New Roman" w:eastAsia="MS Mincho" w:hAnsi="Times New Roman" w:cs="Times New Roman"/>
                <w:sz w:val="28"/>
                <w:szCs w:val="28"/>
                <w:lang w:val="en-US"/>
              </w:rPr>
              <w:t>00000</w:t>
            </w:r>
          </w:p>
        </w:tc>
        <w:tc>
          <w:tcPr>
            <w:tcW w:w="2438"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 xml:space="preserve">8 </w:t>
            </w:r>
            <w:r w:rsidRPr="00451DBA">
              <w:rPr>
                <w:rFonts w:ascii="Times New Roman" w:eastAsia="MS Mincho" w:hAnsi="Times New Roman" w:cs="Times New Roman"/>
                <w:sz w:val="28"/>
                <w:szCs w:val="28"/>
              </w:rPr>
              <w:t xml:space="preserve">             </w:t>
            </w:r>
            <w:r w:rsidR="002F501C" w:rsidRPr="00451DBA">
              <w:rPr>
                <w:rFonts w:ascii="Times New Roman" w:eastAsia="MS Mincho" w:hAnsi="Times New Roman" w:cs="Times New Roman"/>
                <w:sz w:val="28"/>
                <w:szCs w:val="28"/>
                <w:lang w:val="en-US"/>
              </w:rPr>
              <w:t xml:space="preserve">   36</w:t>
            </w:r>
            <w:r w:rsidRPr="00451DBA">
              <w:rPr>
                <w:rFonts w:ascii="Times New Roman" w:eastAsia="MS Mincho" w:hAnsi="Times New Roman" w:cs="Times New Roman"/>
                <w:sz w:val="28"/>
                <w:szCs w:val="28"/>
                <w:lang w:val="en-US"/>
              </w:rPr>
              <w:t>0000</w:t>
            </w:r>
          </w:p>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315</w:t>
            </w:r>
            <w:r w:rsidR="00943E6D" w:rsidRPr="00451DBA">
              <w:rPr>
                <w:rFonts w:ascii="Times New Roman" w:eastAsia="MS Mincho" w:hAnsi="Times New Roman" w:cs="Times New Roman"/>
                <w:sz w:val="28"/>
                <w:szCs w:val="28"/>
                <w:lang w:val="en-US"/>
              </w:rPr>
              <w:t>000</w:t>
            </w:r>
          </w:p>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18</w:t>
            </w:r>
            <w:r w:rsidR="00943E6D" w:rsidRPr="00451DBA">
              <w:rPr>
                <w:rFonts w:ascii="Times New Roman" w:eastAsia="MS Mincho" w:hAnsi="Times New Roman" w:cs="Times New Roman"/>
                <w:sz w:val="28"/>
                <w:szCs w:val="28"/>
                <w:lang w:val="en-US"/>
              </w:rPr>
              <w:t>000</w:t>
            </w:r>
          </w:p>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135</w:t>
            </w:r>
            <w:r w:rsidR="00943E6D" w:rsidRPr="00451DBA">
              <w:rPr>
                <w:rFonts w:ascii="Times New Roman" w:eastAsia="MS Mincho" w:hAnsi="Times New Roman" w:cs="Times New Roman"/>
                <w:sz w:val="28"/>
                <w:szCs w:val="28"/>
                <w:lang w:val="en-US"/>
              </w:rPr>
              <w:t>00</w:t>
            </w:r>
          </w:p>
          <w:p w:rsidR="00943E6D" w:rsidRPr="00451DBA" w:rsidRDefault="00943E6D"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 xml:space="preserve">26 </w:t>
            </w:r>
            <w:r w:rsidRPr="00451DBA">
              <w:rPr>
                <w:rFonts w:ascii="Times New Roman" w:eastAsia="MS Mincho" w:hAnsi="Times New Roman" w:cs="Times New Roman"/>
                <w:sz w:val="28"/>
                <w:szCs w:val="28"/>
              </w:rPr>
              <w:t xml:space="preserve">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2F501C" w:rsidRPr="00451DBA">
              <w:rPr>
                <w:rFonts w:ascii="Times New Roman" w:eastAsia="MS Mincho" w:hAnsi="Times New Roman" w:cs="Times New Roman"/>
                <w:sz w:val="28"/>
                <w:szCs w:val="28"/>
                <w:lang w:val="en-US"/>
              </w:rPr>
              <w:t xml:space="preserve">     63</w:t>
            </w:r>
            <w:r w:rsidRPr="00451DBA">
              <w:rPr>
                <w:rFonts w:ascii="Times New Roman" w:eastAsia="MS Mincho" w:hAnsi="Times New Roman" w:cs="Times New Roman"/>
                <w:sz w:val="28"/>
                <w:szCs w:val="28"/>
                <w:lang w:val="en-US"/>
              </w:rPr>
              <w:t>00</w:t>
            </w:r>
          </w:p>
          <w:p w:rsidR="00943E6D" w:rsidRPr="00451DBA" w:rsidRDefault="00943E6D"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 xml:space="preserve">31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2F501C" w:rsidRPr="00451DBA">
              <w:rPr>
                <w:rFonts w:ascii="Times New Roman" w:eastAsia="MS Mincho" w:hAnsi="Times New Roman" w:cs="Times New Roman"/>
                <w:sz w:val="28"/>
                <w:szCs w:val="28"/>
                <w:lang w:val="en-US"/>
              </w:rPr>
              <w:t xml:space="preserve">     54</w:t>
            </w:r>
            <w:r w:rsidRPr="00451DBA">
              <w:rPr>
                <w:rFonts w:ascii="Times New Roman" w:eastAsia="MS Mincho" w:hAnsi="Times New Roman" w:cs="Times New Roman"/>
                <w:sz w:val="28"/>
                <w:szCs w:val="28"/>
                <w:lang w:val="en-US"/>
              </w:rPr>
              <w:t>00</w:t>
            </w:r>
          </w:p>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45</w:t>
            </w:r>
            <w:r w:rsidR="00943E6D" w:rsidRPr="00451DBA">
              <w:rPr>
                <w:rFonts w:ascii="Times New Roman" w:eastAsia="MS Mincho" w:hAnsi="Times New Roman" w:cs="Times New Roman"/>
                <w:sz w:val="28"/>
                <w:szCs w:val="28"/>
                <w:lang w:val="en-US"/>
              </w:rPr>
              <w:t>00</w:t>
            </w:r>
          </w:p>
        </w:tc>
      </w:tr>
      <w:tr w:rsidR="00943E6D" w:rsidRPr="00451DBA" w:rsidTr="002F501C">
        <w:tc>
          <w:tcPr>
            <w:tcW w:w="2339"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9</w:t>
            </w:r>
            <w:r w:rsidR="00943E6D" w:rsidRPr="00451DBA">
              <w:rPr>
                <w:rFonts w:ascii="Times New Roman" w:eastAsia="MS Mincho" w:hAnsi="Times New Roman" w:cs="Times New Roman"/>
                <w:sz w:val="28"/>
                <w:szCs w:val="28"/>
                <w:lang w:val="en-US"/>
              </w:rPr>
              <w:t>00000</w:t>
            </w:r>
          </w:p>
        </w:tc>
        <w:tc>
          <w:tcPr>
            <w:tcW w:w="2438"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722700</w:t>
            </w:r>
          </w:p>
        </w:tc>
      </w:tr>
      <w:tr w:rsidR="00943E6D" w:rsidRPr="00451DBA" w:rsidTr="002F501C">
        <w:tc>
          <w:tcPr>
            <w:tcW w:w="2339"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4473</w:t>
            </w:r>
            <w:r w:rsidR="00943E6D" w:rsidRPr="00451DBA">
              <w:rPr>
                <w:rFonts w:ascii="Times New Roman" w:eastAsia="MS Mincho" w:hAnsi="Times New Roman" w:cs="Times New Roman"/>
                <w:sz w:val="28"/>
                <w:szCs w:val="28"/>
                <w:lang w:val="en-US"/>
              </w:rPr>
              <w:t>00</w:t>
            </w:r>
          </w:p>
        </w:tc>
        <w:tc>
          <w:tcPr>
            <w:tcW w:w="2438" w:type="dxa"/>
            <w:shd w:val="clear" w:color="auto" w:fill="auto"/>
          </w:tcPr>
          <w:p w:rsidR="00943E6D" w:rsidRPr="00451DBA" w:rsidRDefault="00943E6D" w:rsidP="00943E6D">
            <w:pPr>
              <w:spacing w:after="0"/>
              <w:rPr>
                <w:rFonts w:ascii="Times New Roman" w:eastAsia="MS Mincho" w:hAnsi="Times New Roman" w:cs="Times New Roman"/>
                <w:sz w:val="28"/>
                <w:szCs w:val="28"/>
                <w:lang w:val="en-US"/>
              </w:rPr>
            </w:pPr>
          </w:p>
        </w:tc>
      </w:tr>
    </w:tbl>
    <w:p w:rsidR="00943E6D" w:rsidRPr="00451DBA" w:rsidRDefault="00943E6D" w:rsidP="00943E6D">
      <w:pPr>
        <w:spacing w:after="0"/>
        <w:rPr>
          <w:rFonts w:ascii="Times New Roman" w:eastAsia="MS Mincho" w:hAnsi="Times New Roman" w:cs="Times New Roman"/>
          <w:sz w:val="28"/>
          <w:szCs w:val="28"/>
          <w:lang w:val="en-US"/>
        </w:rPr>
      </w:pPr>
    </w:p>
    <w:p w:rsidR="00943E6D" w:rsidRPr="00451DBA" w:rsidRDefault="00943E6D" w:rsidP="00943E6D">
      <w:pPr>
        <w:spacing w:after="0"/>
        <w:rPr>
          <w:rFonts w:ascii="Times New Roman" w:eastAsia="MS Mincho" w:hAnsi="Times New Roman" w:cs="Times New Roman"/>
          <w:sz w:val="28"/>
          <w:szCs w:val="28"/>
          <w:lang w:val="en-US"/>
        </w:rPr>
      </w:pPr>
    </w:p>
    <w:p w:rsidR="00943E6D" w:rsidRPr="00451DBA" w:rsidRDefault="00943E6D" w:rsidP="00943E6D">
      <w:pPr>
        <w:spacing w:after="0"/>
        <w:jc w:val="center"/>
        <w:rPr>
          <w:rFonts w:ascii="Times New Roman" w:eastAsia="MS Mincho" w:hAnsi="Times New Roman" w:cs="Times New Roman"/>
          <w:sz w:val="28"/>
          <w:szCs w:val="28"/>
          <w:lang w:val="en-US"/>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 xml:space="preserve">20A </w:t>
      </w:r>
      <w:r w:rsidRPr="00451DBA">
        <w:rPr>
          <w:rFonts w:ascii="Times New Roman" w:eastAsia="MS Mincho" w:hAnsi="Times New Roman" w:cs="Times New Roman"/>
          <w:sz w:val="28"/>
          <w:szCs w:val="28"/>
        </w:rPr>
        <w:t>«Основное производство»</w:t>
      </w:r>
    </w:p>
    <w:tbl>
      <w:tblPr>
        <w:tblW w:w="4720" w:type="dxa"/>
        <w:tblBorders>
          <w:top w:val="single" w:sz="4" w:space="0" w:color="auto"/>
          <w:insideH w:val="single" w:sz="4" w:space="0" w:color="auto"/>
          <w:insideV w:val="single" w:sz="4" w:space="0" w:color="auto"/>
        </w:tblBorders>
        <w:tblLook w:val="04A0"/>
      </w:tblPr>
      <w:tblGrid>
        <w:gridCol w:w="2381"/>
        <w:gridCol w:w="2339"/>
      </w:tblGrid>
      <w:tr w:rsidR="00943E6D" w:rsidRPr="00451DBA" w:rsidTr="00247D7C">
        <w:tc>
          <w:tcPr>
            <w:tcW w:w="2381"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247D7C">
        <w:tc>
          <w:tcPr>
            <w:tcW w:w="2381"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rPr>
                <w:rFonts w:ascii="Times New Roman" w:eastAsia="MS Mincho" w:hAnsi="Times New Roman" w:cs="Times New Roman"/>
                <w:sz w:val="28"/>
                <w:szCs w:val="28"/>
              </w:rPr>
            </w:pPr>
          </w:p>
        </w:tc>
      </w:tr>
      <w:tr w:rsidR="00943E6D" w:rsidRPr="00451DBA" w:rsidTr="00247D7C">
        <w:tc>
          <w:tcPr>
            <w:tcW w:w="2381" w:type="dxa"/>
            <w:shd w:val="clear" w:color="auto" w:fill="auto"/>
          </w:tcPr>
          <w:p w:rsidR="00407411"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8</w:t>
            </w:r>
            <w:r w:rsidR="00407411"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lang w:val="en-US"/>
              </w:rPr>
              <w:t xml:space="preserve">  </w:t>
            </w:r>
            <w:r w:rsidR="00247D7C"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36</w:t>
            </w:r>
            <w:r w:rsidRPr="00451DBA">
              <w:rPr>
                <w:rFonts w:ascii="Times New Roman" w:eastAsia="MS Mincho" w:hAnsi="Times New Roman" w:cs="Times New Roman"/>
                <w:sz w:val="28"/>
                <w:szCs w:val="28"/>
              </w:rPr>
              <w:t>0000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12           </w:t>
            </w:r>
            <w:r w:rsidR="00407411"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9</w:t>
            </w:r>
            <w:r w:rsidRPr="00451DBA">
              <w:rPr>
                <w:rFonts w:ascii="Times New Roman" w:eastAsia="MS Mincho" w:hAnsi="Times New Roman" w:cs="Times New Roman"/>
                <w:sz w:val="28"/>
                <w:szCs w:val="28"/>
              </w:rPr>
              <w:t>0000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13            </w:t>
            </w:r>
            <w:r w:rsidR="00247D7C"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 xml:space="preserve"> 27</w:t>
            </w:r>
            <w:r w:rsidRPr="00451DBA">
              <w:rPr>
                <w:rFonts w:ascii="Times New Roman" w:eastAsia="MS Mincho" w:hAnsi="Times New Roman" w:cs="Times New Roman"/>
                <w:sz w:val="28"/>
                <w:szCs w:val="28"/>
              </w:rPr>
              <w:t>000</w:t>
            </w:r>
          </w:p>
          <w:p w:rsidR="00943E6D" w:rsidRPr="00451DBA" w:rsidRDefault="00943E6D" w:rsidP="00943E6D">
            <w:pPr>
              <w:spacing w:after="0"/>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rPr>
              <w:t xml:space="preserve">29      </w:t>
            </w:r>
            <w:r w:rsidR="00407411"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64584</w:t>
            </w:r>
          </w:p>
          <w:p w:rsidR="00943E6D" w:rsidRPr="00451DBA" w:rsidRDefault="00247D7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102780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rPr>
              <w:t>30</w:t>
            </w:r>
            <w:r w:rsidR="00247D7C" w:rsidRPr="00451DBA">
              <w:rPr>
                <w:rFonts w:ascii="Times New Roman" w:eastAsia="MS Mincho" w:hAnsi="Times New Roman" w:cs="Times New Roman"/>
                <w:sz w:val="28"/>
                <w:szCs w:val="28"/>
                <w:lang w:val="en-US"/>
              </w:rPr>
              <w:t xml:space="preserve">             315</w:t>
            </w:r>
            <w:r w:rsidRPr="00451DBA">
              <w:rPr>
                <w:rFonts w:ascii="Times New Roman" w:eastAsia="MS Mincho" w:hAnsi="Times New Roman" w:cs="Times New Roman"/>
                <w:sz w:val="28"/>
                <w:szCs w:val="28"/>
                <w:lang w:val="en-US"/>
              </w:rPr>
              <w:t>000</w:t>
            </w:r>
          </w:p>
        </w:tc>
      </w:tr>
      <w:tr w:rsidR="00943E6D" w:rsidRPr="00451DBA" w:rsidTr="00247D7C">
        <w:tc>
          <w:tcPr>
            <w:tcW w:w="2381" w:type="dxa"/>
            <w:shd w:val="clear" w:color="auto" w:fill="auto"/>
          </w:tcPr>
          <w:p w:rsidR="00943E6D" w:rsidRPr="00451DBA" w:rsidRDefault="00247D7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644364</w:t>
            </w:r>
          </w:p>
        </w:tc>
        <w:tc>
          <w:tcPr>
            <w:tcW w:w="2339" w:type="dxa"/>
            <w:shd w:val="clear" w:color="auto" w:fill="auto"/>
          </w:tcPr>
          <w:p w:rsidR="00943E6D" w:rsidRPr="00451DBA" w:rsidRDefault="00247D7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315</w:t>
            </w:r>
            <w:r w:rsidR="00943E6D" w:rsidRPr="00451DBA">
              <w:rPr>
                <w:rFonts w:ascii="Times New Roman" w:eastAsia="MS Mincho" w:hAnsi="Times New Roman" w:cs="Times New Roman"/>
                <w:sz w:val="28"/>
                <w:szCs w:val="28"/>
                <w:lang w:val="en-US"/>
              </w:rPr>
              <w:t>000</w:t>
            </w:r>
          </w:p>
        </w:tc>
      </w:tr>
      <w:tr w:rsidR="00943E6D" w:rsidRPr="00451DBA" w:rsidTr="00247D7C">
        <w:tc>
          <w:tcPr>
            <w:tcW w:w="2381" w:type="dxa"/>
            <w:shd w:val="clear" w:color="auto" w:fill="auto"/>
          </w:tcPr>
          <w:p w:rsidR="00943E6D" w:rsidRPr="00451DBA" w:rsidRDefault="00247D7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329364</w:t>
            </w:r>
          </w:p>
        </w:tc>
        <w:tc>
          <w:tcPr>
            <w:tcW w:w="2339" w:type="dxa"/>
            <w:shd w:val="clear" w:color="auto" w:fill="auto"/>
          </w:tcPr>
          <w:p w:rsidR="00943E6D" w:rsidRPr="00451DBA" w:rsidRDefault="00943E6D" w:rsidP="00943E6D">
            <w:pPr>
              <w:spacing w:after="0"/>
              <w:rPr>
                <w:rFonts w:ascii="Times New Roman" w:eastAsia="MS Mincho" w:hAnsi="Times New Roman" w:cs="Times New Roman"/>
                <w:sz w:val="28"/>
                <w:szCs w:val="28"/>
              </w:rPr>
            </w:pPr>
          </w:p>
        </w:tc>
      </w:tr>
    </w:tbl>
    <w:p w:rsidR="00943E6D" w:rsidRPr="00451DBA" w:rsidRDefault="00943E6D" w:rsidP="00943E6D">
      <w:pPr>
        <w:spacing w:after="0"/>
        <w:rPr>
          <w:rFonts w:ascii="Times New Roman" w:eastAsia="MS Mincho" w:hAnsi="Times New Roman" w:cs="Times New Roman"/>
          <w:sz w:val="28"/>
          <w:szCs w:val="28"/>
        </w:rPr>
      </w:pPr>
    </w:p>
    <w:p w:rsidR="00943E6D" w:rsidRPr="00451DBA" w:rsidRDefault="00943E6D" w:rsidP="00943E6D">
      <w:pPr>
        <w:spacing w:after="0"/>
        <w:rPr>
          <w:rFonts w:ascii="Times New Roman" w:eastAsia="MS Mincho" w:hAnsi="Times New Roman" w:cs="Times New Roman"/>
          <w:sz w:val="28"/>
          <w:szCs w:val="28"/>
        </w:rPr>
      </w:pPr>
    </w:p>
    <w:p w:rsidR="00943E6D" w:rsidRPr="00451DBA" w:rsidRDefault="00943E6D" w:rsidP="00D518A8">
      <w:pPr>
        <w:spacing w:after="0"/>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02 «Амортизация основных средств»</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rPr>
              <w:t xml:space="preserve">44                  </w:t>
            </w:r>
            <w:r w:rsidR="002F501C" w:rsidRPr="00451DBA">
              <w:rPr>
                <w:rFonts w:ascii="Times New Roman" w:eastAsia="MS Mincho" w:hAnsi="Times New Roman" w:cs="Times New Roman"/>
                <w:sz w:val="28"/>
                <w:szCs w:val="28"/>
                <w:lang w:val="en-US"/>
              </w:rPr>
              <w:t>9</w:t>
            </w:r>
            <w:r w:rsidRPr="00451DBA">
              <w:rPr>
                <w:rFonts w:ascii="Times New Roman" w:eastAsia="MS Mincho" w:hAnsi="Times New Roman" w:cs="Times New Roman"/>
                <w:sz w:val="28"/>
                <w:szCs w:val="28"/>
                <w:lang w:val="en-US"/>
              </w:rPr>
              <w:t>000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rPr>
              <w:t xml:space="preserve">9                    </w:t>
            </w:r>
            <w:r w:rsidR="002F501C" w:rsidRPr="00451DBA">
              <w:rPr>
                <w:rFonts w:ascii="Times New Roman" w:eastAsia="MS Mincho" w:hAnsi="Times New Roman" w:cs="Times New Roman"/>
                <w:sz w:val="28"/>
                <w:szCs w:val="28"/>
                <w:lang w:val="en-US"/>
              </w:rPr>
              <w:t>9</w:t>
            </w:r>
            <w:r w:rsidRPr="00451DBA">
              <w:rPr>
                <w:rFonts w:ascii="Times New Roman" w:eastAsia="MS Mincho" w:hAnsi="Times New Roman" w:cs="Times New Roman"/>
                <w:sz w:val="28"/>
                <w:szCs w:val="28"/>
                <w:lang w:val="en-US"/>
              </w:rPr>
              <w:t>000</w:t>
            </w:r>
          </w:p>
        </w:tc>
      </w:tr>
      <w:tr w:rsidR="00943E6D" w:rsidRPr="00451DBA" w:rsidTr="00943E6D">
        <w:tc>
          <w:tcPr>
            <w:tcW w:w="2339"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9</w:t>
            </w:r>
            <w:r w:rsidR="00943E6D" w:rsidRPr="00451DBA">
              <w:rPr>
                <w:rFonts w:ascii="Times New Roman" w:eastAsia="MS Mincho" w:hAnsi="Times New Roman" w:cs="Times New Roman"/>
                <w:sz w:val="28"/>
                <w:szCs w:val="28"/>
                <w:lang w:val="en-US"/>
              </w:rPr>
              <w:t>000</w:t>
            </w:r>
          </w:p>
        </w:tc>
        <w:tc>
          <w:tcPr>
            <w:tcW w:w="2339"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9</w:t>
            </w:r>
            <w:r w:rsidR="00943E6D" w:rsidRPr="00451DBA">
              <w:rPr>
                <w:rFonts w:ascii="Times New Roman" w:eastAsia="MS Mincho" w:hAnsi="Times New Roman" w:cs="Times New Roman"/>
                <w:sz w:val="28"/>
                <w:szCs w:val="28"/>
              </w:rPr>
              <w:t>000</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r>
    </w:tbl>
    <w:p w:rsidR="00943E6D" w:rsidRPr="00451DBA" w:rsidRDefault="00943E6D" w:rsidP="00943E6D">
      <w:pPr>
        <w:spacing w:after="0"/>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08 «Вложения во внеоборотные активы»</w:t>
      </w:r>
    </w:p>
    <w:tbl>
      <w:tblPr>
        <w:tblW w:w="4720" w:type="dxa"/>
        <w:tblBorders>
          <w:top w:val="single" w:sz="4" w:space="0" w:color="auto"/>
          <w:insideH w:val="single" w:sz="4" w:space="0" w:color="auto"/>
          <w:insideV w:val="single" w:sz="4" w:space="0" w:color="auto"/>
        </w:tblBorders>
        <w:tblLook w:val="04A0"/>
      </w:tblPr>
      <w:tblGrid>
        <w:gridCol w:w="2339"/>
        <w:gridCol w:w="2381"/>
      </w:tblGrid>
      <w:tr w:rsidR="00943E6D" w:rsidRPr="00451DBA" w:rsidTr="002F501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81"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2F501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81"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2F501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4      </w:t>
            </w:r>
            <w:r w:rsidR="002F501C" w:rsidRPr="00451DBA">
              <w:rPr>
                <w:rFonts w:ascii="Times New Roman" w:eastAsia="MS Mincho" w:hAnsi="Times New Roman" w:cs="Times New Roman"/>
                <w:sz w:val="28"/>
                <w:szCs w:val="28"/>
              </w:rPr>
              <w:t xml:space="preserve">          </w:t>
            </w:r>
            <w:r w:rsidR="002F501C" w:rsidRPr="00451DBA">
              <w:rPr>
                <w:rFonts w:ascii="Times New Roman" w:eastAsia="MS Mincho" w:hAnsi="Times New Roman" w:cs="Times New Roman"/>
                <w:sz w:val="28"/>
                <w:szCs w:val="28"/>
                <w:lang w:val="en-US"/>
              </w:rPr>
              <w:t>9</w:t>
            </w:r>
            <w:r w:rsidRPr="00451DBA">
              <w:rPr>
                <w:rFonts w:ascii="Times New Roman" w:eastAsia="MS Mincho" w:hAnsi="Times New Roman" w:cs="Times New Roman"/>
                <w:sz w:val="28"/>
                <w:szCs w:val="28"/>
              </w:rPr>
              <w:t>00000</w:t>
            </w:r>
          </w:p>
          <w:p w:rsidR="00943E6D" w:rsidRPr="00451DBA" w:rsidRDefault="00943E6D" w:rsidP="002F501C">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5       </w:t>
            </w:r>
            <w:r w:rsidR="002F501C" w:rsidRPr="00451DBA">
              <w:rPr>
                <w:rFonts w:ascii="Times New Roman" w:eastAsia="MS Mincho" w:hAnsi="Times New Roman" w:cs="Times New Roman"/>
                <w:sz w:val="28"/>
                <w:szCs w:val="28"/>
              </w:rPr>
              <w:t xml:space="preserve">         </w:t>
            </w:r>
            <w:r w:rsidR="002F501C" w:rsidRPr="00451DBA">
              <w:rPr>
                <w:rFonts w:ascii="Times New Roman" w:eastAsia="MS Mincho" w:hAnsi="Times New Roman" w:cs="Times New Roman"/>
                <w:sz w:val="28"/>
                <w:szCs w:val="28"/>
                <w:lang w:val="en-US"/>
              </w:rPr>
              <w:t>18</w:t>
            </w:r>
            <w:r w:rsidRPr="00451DBA">
              <w:rPr>
                <w:rFonts w:ascii="Times New Roman" w:eastAsia="MS Mincho" w:hAnsi="Times New Roman" w:cs="Times New Roman"/>
                <w:sz w:val="28"/>
                <w:szCs w:val="28"/>
              </w:rPr>
              <w:t>0000</w:t>
            </w:r>
          </w:p>
        </w:tc>
        <w:tc>
          <w:tcPr>
            <w:tcW w:w="2381"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7        </w:t>
            </w:r>
            <w:r w:rsidR="002F501C" w:rsidRPr="00451DBA">
              <w:rPr>
                <w:rFonts w:ascii="Times New Roman" w:eastAsia="MS Mincho" w:hAnsi="Times New Roman" w:cs="Times New Roman"/>
                <w:sz w:val="28"/>
                <w:szCs w:val="28"/>
              </w:rPr>
              <w:t xml:space="preserve">      </w:t>
            </w:r>
            <w:r w:rsidR="002F501C" w:rsidRPr="00451DBA">
              <w:rPr>
                <w:rFonts w:ascii="Times New Roman" w:eastAsia="MS Mincho" w:hAnsi="Times New Roman" w:cs="Times New Roman"/>
                <w:sz w:val="28"/>
                <w:szCs w:val="28"/>
                <w:lang w:val="en-US"/>
              </w:rPr>
              <w:t>108</w:t>
            </w:r>
            <w:r w:rsidRPr="00451DBA">
              <w:rPr>
                <w:rFonts w:ascii="Times New Roman" w:eastAsia="MS Mincho" w:hAnsi="Times New Roman" w:cs="Times New Roman"/>
                <w:sz w:val="28"/>
                <w:szCs w:val="28"/>
              </w:rPr>
              <w:t>0000</w:t>
            </w:r>
          </w:p>
        </w:tc>
      </w:tr>
      <w:tr w:rsidR="00943E6D" w:rsidRPr="00451DBA" w:rsidTr="002F501C">
        <w:tc>
          <w:tcPr>
            <w:tcW w:w="2339"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lang w:val="en-US"/>
              </w:rPr>
              <w:t>108</w:t>
            </w:r>
            <w:r w:rsidR="00943E6D" w:rsidRPr="00451DBA">
              <w:rPr>
                <w:rFonts w:ascii="Times New Roman" w:eastAsia="MS Mincho" w:hAnsi="Times New Roman" w:cs="Times New Roman"/>
                <w:sz w:val="28"/>
                <w:szCs w:val="28"/>
              </w:rPr>
              <w:t>0000</w:t>
            </w:r>
          </w:p>
        </w:tc>
        <w:tc>
          <w:tcPr>
            <w:tcW w:w="2381" w:type="dxa"/>
            <w:shd w:val="clear" w:color="auto" w:fill="auto"/>
          </w:tcPr>
          <w:p w:rsidR="00943E6D" w:rsidRPr="00451DBA" w:rsidRDefault="002F501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108</w:t>
            </w:r>
            <w:r w:rsidR="00943E6D" w:rsidRPr="00451DBA">
              <w:rPr>
                <w:rFonts w:ascii="Times New Roman" w:eastAsia="MS Mincho" w:hAnsi="Times New Roman" w:cs="Times New Roman"/>
                <w:sz w:val="28"/>
                <w:szCs w:val="28"/>
              </w:rPr>
              <w:t>0000</w:t>
            </w:r>
          </w:p>
        </w:tc>
      </w:tr>
      <w:tr w:rsidR="00943E6D" w:rsidRPr="00451DBA" w:rsidTr="002F501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81"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bl>
    <w:p w:rsidR="00943E6D" w:rsidRPr="00451DBA" w:rsidRDefault="00943E6D" w:rsidP="00943E6D">
      <w:pPr>
        <w:spacing w:after="0"/>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19 «Налог на добавленную стоимость по приобретенным ценностям»</w:t>
      </w:r>
    </w:p>
    <w:tbl>
      <w:tblPr>
        <w:tblW w:w="4876" w:type="dxa"/>
        <w:tblBorders>
          <w:top w:val="single" w:sz="4" w:space="0" w:color="auto"/>
          <w:insideH w:val="single" w:sz="4" w:space="0" w:color="auto"/>
          <w:insideV w:val="single" w:sz="4" w:space="0" w:color="auto"/>
        </w:tblBorders>
        <w:tblLook w:val="04A0"/>
      </w:tblPr>
      <w:tblGrid>
        <w:gridCol w:w="2438"/>
        <w:gridCol w:w="2438"/>
      </w:tblGrid>
      <w:tr w:rsidR="00943E6D" w:rsidRPr="00451DBA" w:rsidTr="00247D7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247D7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247D7C">
        <w:tc>
          <w:tcPr>
            <w:tcW w:w="2438"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        </w:t>
            </w:r>
            <w:r w:rsidR="00247D7C"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162</w:t>
            </w:r>
            <w:r w:rsidRPr="00451DBA">
              <w:rPr>
                <w:rFonts w:ascii="Times New Roman" w:eastAsia="MS Mincho" w:hAnsi="Times New Roman" w:cs="Times New Roman"/>
                <w:sz w:val="28"/>
                <w:szCs w:val="28"/>
              </w:rPr>
              <w:t>000</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w:t>
            </w:r>
            <w:r w:rsidR="00247D7C" w:rsidRPr="00451DBA">
              <w:rPr>
                <w:rFonts w:ascii="Times New Roman" w:eastAsia="MS Mincho" w:hAnsi="Times New Roman" w:cs="Times New Roman"/>
                <w:sz w:val="28"/>
                <w:szCs w:val="28"/>
                <w:lang w:val="en-US"/>
              </w:rPr>
              <w:t xml:space="preserve">                   324</w:t>
            </w:r>
            <w:r w:rsidRPr="00451DBA">
              <w:rPr>
                <w:rFonts w:ascii="Times New Roman" w:eastAsia="MS Mincho" w:hAnsi="Times New Roman" w:cs="Times New Roman"/>
                <w:sz w:val="28"/>
                <w:szCs w:val="28"/>
                <w:lang w:val="en-US"/>
              </w:rPr>
              <w:t>0</w:t>
            </w:r>
            <w:r w:rsidRPr="00451DBA">
              <w:rPr>
                <w:rFonts w:ascii="Times New Roman" w:eastAsia="MS Mincho" w:hAnsi="Times New Roman" w:cs="Times New Roman"/>
                <w:sz w:val="28"/>
                <w:szCs w:val="28"/>
              </w:rPr>
              <w:t>0</w:t>
            </w:r>
          </w:p>
          <w:p w:rsidR="00943E6D" w:rsidRPr="00451DBA" w:rsidRDefault="00943E6D"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 xml:space="preserve">10   </w:t>
            </w:r>
            <w:r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lang w:val="en-US"/>
              </w:rPr>
              <w:t xml:space="preserve">      </w:t>
            </w:r>
            <w:r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lang w:val="en-US"/>
              </w:rPr>
              <w:t xml:space="preserve"> </w:t>
            </w:r>
            <w:r w:rsidR="00247D7C" w:rsidRPr="00451DBA">
              <w:rPr>
                <w:rFonts w:ascii="Times New Roman" w:eastAsia="MS Mincho" w:hAnsi="Times New Roman" w:cs="Times New Roman"/>
                <w:sz w:val="28"/>
                <w:szCs w:val="28"/>
                <w:lang w:val="en-US"/>
              </w:rPr>
              <w:t xml:space="preserve"> 486</w:t>
            </w:r>
            <w:r w:rsidRPr="00451DBA">
              <w:rPr>
                <w:rFonts w:ascii="Times New Roman" w:eastAsia="MS Mincho" w:hAnsi="Times New Roman" w:cs="Times New Roman"/>
                <w:sz w:val="28"/>
                <w:szCs w:val="28"/>
              </w:rPr>
              <w:t>0</w:t>
            </w:r>
          </w:p>
          <w:p w:rsidR="00943E6D" w:rsidRPr="00451DBA" w:rsidRDefault="00247D7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lang w:val="en-US"/>
              </w:rPr>
              <w:t>3240</w:t>
            </w:r>
          </w:p>
          <w:p w:rsidR="00943E6D" w:rsidRPr="00451DBA" w:rsidRDefault="00943E6D" w:rsidP="00943E6D">
            <w:pPr>
              <w:spacing w:after="0"/>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w:t>
            </w:r>
            <w:r w:rsidRPr="00451DBA">
              <w:rPr>
                <w:rFonts w:ascii="Times New Roman" w:eastAsia="MS Mincho" w:hAnsi="Times New Roman" w:cs="Times New Roman"/>
                <w:sz w:val="28"/>
                <w:szCs w:val="28"/>
              </w:rPr>
              <w:t xml:space="preserve">9  </w:t>
            </w:r>
            <w:r w:rsidRPr="00451DBA">
              <w:rPr>
                <w:rFonts w:ascii="Times New Roman" w:eastAsia="MS Mincho" w:hAnsi="Times New Roman" w:cs="Times New Roman"/>
                <w:sz w:val="28"/>
                <w:szCs w:val="28"/>
                <w:lang w:val="en-US"/>
              </w:rPr>
              <w:t xml:space="preserve">          </w:t>
            </w:r>
            <w:r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4050</w:t>
            </w:r>
          </w:p>
        </w:tc>
        <w:tc>
          <w:tcPr>
            <w:tcW w:w="2438" w:type="dxa"/>
            <w:shd w:val="clear" w:color="auto" w:fill="auto"/>
          </w:tcPr>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              </w:t>
            </w:r>
            <w:r w:rsidR="00247D7C"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162</w:t>
            </w:r>
            <w:r w:rsidRPr="00451DBA">
              <w:rPr>
                <w:rFonts w:ascii="Times New Roman" w:eastAsia="MS Mincho" w:hAnsi="Times New Roman" w:cs="Times New Roman"/>
                <w:sz w:val="28"/>
                <w:szCs w:val="28"/>
              </w:rPr>
              <w:t>000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6            </w:t>
            </w:r>
            <w:r w:rsidR="00407411"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324</w:t>
            </w:r>
            <w:r w:rsidRPr="00451DBA">
              <w:rPr>
                <w:rFonts w:ascii="Times New Roman" w:eastAsia="MS Mincho" w:hAnsi="Times New Roman" w:cs="Times New Roman"/>
                <w:sz w:val="28"/>
                <w:szCs w:val="28"/>
              </w:rPr>
              <w:t>00</w:t>
            </w:r>
          </w:p>
          <w:p w:rsidR="00943E6D" w:rsidRPr="00451DBA" w:rsidRDefault="00943E6D"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 xml:space="preserve">11              </w:t>
            </w:r>
            <w:r w:rsidR="00407411"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81</w:t>
            </w:r>
            <w:r w:rsidRPr="00451DBA">
              <w:rPr>
                <w:rFonts w:ascii="Times New Roman" w:eastAsia="MS Mincho" w:hAnsi="Times New Roman" w:cs="Times New Roman"/>
                <w:sz w:val="28"/>
                <w:szCs w:val="28"/>
              </w:rPr>
              <w:t>00</w:t>
            </w:r>
          </w:p>
          <w:p w:rsidR="00943E6D" w:rsidRPr="00451DBA" w:rsidRDefault="00943E6D"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 xml:space="preserve">20  </w:t>
            </w:r>
            <w:r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405</w:t>
            </w:r>
            <w:r w:rsidRPr="00451DBA">
              <w:rPr>
                <w:rFonts w:ascii="Times New Roman" w:eastAsia="MS Mincho" w:hAnsi="Times New Roman" w:cs="Times New Roman"/>
                <w:sz w:val="28"/>
                <w:szCs w:val="28"/>
              </w:rPr>
              <w:t>0</w:t>
            </w:r>
          </w:p>
        </w:tc>
      </w:tr>
      <w:tr w:rsidR="00943E6D" w:rsidRPr="00451DBA" w:rsidTr="00247D7C">
        <w:tc>
          <w:tcPr>
            <w:tcW w:w="2438" w:type="dxa"/>
            <w:shd w:val="clear" w:color="auto" w:fill="auto"/>
          </w:tcPr>
          <w:p w:rsidR="00943E6D" w:rsidRPr="00451DBA" w:rsidRDefault="00247D7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20655</w:t>
            </w:r>
            <w:r w:rsidR="00943E6D" w:rsidRPr="00451DBA">
              <w:rPr>
                <w:rFonts w:ascii="Times New Roman" w:eastAsia="MS Mincho" w:hAnsi="Times New Roman" w:cs="Times New Roman"/>
                <w:sz w:val="28"/>
                <w:szCs w:val="28"/>
                <w:lang w:val="en-US"/>
              </w:rPr>
              <w:t>0</w:t>
            </w:r>
          </w:p>
        </w:tc>
        <w:tc>
          <w:tcPr>
            <w:tcW w:w="2438" w:type="dxa"/>
            <w:shd w:val="clear" w:color="auto" w:fill="auto"/>
          </w:tcPr>
          <w:p w:rsidR="00943E6D" w:rsidRPr="00451DBA" w:rsidRDefault="00247D7C"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20655</w:t>
            </w:r>
            <w:r w:rsidR="00943E6D" w:rsidRPr="00451DBA">
              <w:rPr>
                <w:rFonts w:ascii="Times New Roman" w:eastAsia="MS Mincho" w:hAnsi="Times New Roman" w:cs="Times New Roman"/>
                <w:sz w:val="28"/>
                <w:szCs w:val="28"/>
                <w:lang w:val="en-US"/>
              </w:rPr>
              <w:t>0</w:t>
            </w:r>
          </w:p>
        </w:tc>
      </w:tr>
      <w:tr w:rsidR="00943E6D" w:rsidRPr="00451DBA" w:rsidTr="00247D7C">
        <w:tc>
          <w:tcPr>
            <w:tcW w:w="2438"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bl>
    <w:p w:rsidR="00943E6D" w:rsidRPr="00451DBA" w:rsidRDefault="00943E6D" w:rsidP="00943E6D">
      <w:pPr>
        <w:spacing w:after="0"/>
        <w:rPr>
          <w:rFonts w:ascii="Times New Roman" w:eastAsia="MS Mincho" w:hAnsi="Times New Roman" w:cs="Times New Roman"/>
          <w:sz w:val="28"/>
          <w:szCs w:val="28"/>
        </w:rPr>
      </w:pPr>
    </w:p>
    <w:p w:rsidR="00407411" w:rsidRPr="00451DBA" w:rsidRDefault="00407411" w:rsidP="00943E6D">
      <w:pPr>
        <w:spacing w:after="0"/>
        <w:rPr>
          <w:rFonts w:ascii="Times New Roman" w:eastAsia="MS Mincho" w:hAnsi="Times New Roman" w:cs="Times New Roman"/>
          <w:sz w:val="28"/>
          <w:szCs w:val="28"/>
        </w:rPr>
      </w:pPr>
    </w:p>
    <w:p w:rsidR="00407411" w:rsidRPr="00451DBA" w:rsidRDefault="00407411" w:rsidP="00943E6D">
      <w:pPr>
        <w:spacing w:after="0"/>
        <w:rPr>
          <w:rFonts w:ascii="Times New Roman" w:eastAsia="MS Mincho" w:hAnsi="Times New Roman" w:cs="Times New Roman"/>
          <w:sz w:val="28"/>
          <w:szCs w:val="28"/>
        </w:rPr>
      </w:pPr>
    </w:p>
    <w:p w:rsidR="00943E6D" w:rsidRPr="00451DBA" w:rsidRDefault="00943E6D"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20В «Основное производство»</w:t>
      </w:r>
    </w:p>
    <w:tbl>
      <w:tblPr>
        <w:tblW w:w="4777" w:type="dxa"/>
        <w:tblBorders>
          <w:top w:val="single" w:sz="4" w:space="0" w:color="auto"/>
          <w:insideH w:val="single" w:sz="4" w:space="0" w:color="auto"/>
          <w:insideV w:val="single" w:sz="4" w:space="0" w:color="auto"/>
        </w:tblBorders>
        <w:tblLook w:val="04A0"/>
      </w:tblPr>
      <w:tblGrid>
        <w:gridCol w:w="2438"/>
        <w:gridCol w:w="2339"/>
      </w:tblGrid>
      <w:tr w:rsidR="00943E6D" w:rsidRPr="00451DBA" w:rsidTr="00247D7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247D7C">
        <w:tc>
          <w:tcPr>
            <w:tcW w:w="2438"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247D7C">
        <w:tc>
          <w:tcPr>
            <w:tcW w:w="2438" w:type="dxa"/>
            <w:shd w:val="clear" w:color="auto" w:fill="auto"/>
          </w:tcPr>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8           </w:t>
            </w:r>
            <w:r w:rsidR="00247D7C" w:rsidRPr="00451DBA">
              <w:rPr>
                <w:rFonts w:ascii="Times New Roman" w:eastAsia="MS Mincho" w:hAnsi="Times New Roman" w:cs="Times New Roman"/>
                <w:sz w:val="28"/>
                <w:szCs w:val="28"/>
              </w:rPr>
              <w:t xml:space="preserve">      </w:t>
            </w:r>
            <w:r w:rsidR="00247D7C" w:rsidRPr="00451DBA">
              <w:rPr>
                <w:rFonts w:ascii="Times New Roman" w:eastAsia="MS Mincho" w:hAnsi="Times New Roman" w:cs="Times New Roman"/>
                <w:sz w:val="28"/>
                <w:szCs w:val="28"/>
                <w:lang w:val="en-US"/>
              </w:rPr>
              <w:t>315</w:t>
            </w:r>
            <w:r w:rsidRPr="00451DBA">
              <w:rPr>
                <w:rFonts w:ascii="Times New Roman" w:eastAsia="MS Mincho" w:hAnsi="Times New Roman" w:cs="Times New Roman"/>
                <w:sz w:val="28"/>
                <w:szCs w:val="28"/>
              </w:rPr>
              <w:t>000</w:t>
            </w:r>
          </w:p>
          <w:p w:rsidR="00407411"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12             </w:t>
            </w:r>
            <w:r w:rsidR="00407411"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 xml:space="preserve"> 99</w:t>
            </w:r>
            <w:r w:rsidRPr="00451DBA">
              <w:rPr>
                <w:rFonts w:ascii="Times New Roman" w:eastAsia="MS Mincho" w:hAnsi="Times New Roman" w:cs="Times New Roman"/>
                <w:sz w:val="28"/>
                <w:szCs w:val="28"/>
              </w:rPr>
              <w:t>000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13              </w:t>
            </w:r>
            <w:r w:rsidR="00081795"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297</w:t>
            </w:r>
            <w:r w:rsidRPr="00451DBA">
              <w:rPr>
                <w:rFonts w:ascii="Times New Roman" w:eastAsia="MS Mincho" w:hAnsi="Times New Roman" w:cs="Times New Roman"/>
                <w:sz w:val="28"/>
                <w:szCs w:val="28"/>
              </w:rPr>
              <w:t>00</w:t>
            </w:r>
          </w:p>
          <w:p w:rsidR="00943E6D" w:rsidRPr="00451DBA" w:rsidRDefault="00943E6D" w:rsidP="00943E6D">
            <w:pPr>
              <w:spacing w:after="0"/>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rPr>
              <w:t xml:space="preserve">29       </w:t>
            </w:r>
            <w:r w:rsidRPr="00451DBA">
              <w:rPr>
                <w:rFonts w:ascii="Times New Roman" w:eastAsia="MS Mincho" w:hAnsi="Times New Roman" w:cs="Times New Roman"/>
                <w:sz w:val="28"/>
                <w:szCs w:val="28"/>
                <w:lang w:val="en-US"/>
              </w:rPr>
              <w:t xml:space="preserve">       </w:t>
            </w:r>
            <w:r w:rsidR="00407411"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 xml:space="preserve"> 59616</w:t>
            </w:r>
          </w:p>
          <w:p w:rsidR="00943E6D" w:rsidRPr="00451DBA" w:rsidRDefault="00081795"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90720</w:t>
            </w:r>
          </w:p>
        </w:tc>
        <w:tc>
          <w:tcPr>
            <w:tcW w:w="2339" w:type="dxa"/>
            <w:shd w:val="clear" w:color="auto" w:fill="auto"/>
          </w:tcPr>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30         </w:t>
            </w:r>
            <w:r w:rsidR="00081795"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252</w:t>
            </w:r>
            <w:r w:rsidRPr="00451DBA">
              <w:rPr>
                <w:rFonts w:ascii="Times New Roman" w:eastAsia="MS Mincho" w:hAnsi="Times New Roman" w:cs="Times New Roman"/>
                <w:sz w:val="28"/>
                <w:szCs w:val="28"/>
              </w:rPr>
              <w:t>000</w:t>
            </w:r>
          </w:p>
        </w:tc>
      </w:tr>
      <w:tr w:rsidR="00943E6D" w:rsidRPr="00451DBA" w:rsidTr="00247D7C">
        <w:tc>
          <w:tcPr>
            <w:tcW w:w="2438" w:type="dxa"/>
            <w:shd w:val="clear" w:color="auto" w:fill="auto"/>
          </w:tcPr>
          <w:p w:rsidR="00943E6D" w:rsidRPr="00451DBA" w:rsidRDefault="00081795"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594036</w:t>
            </w:r>
          </w:p>
        </w:tc>
        <w:tc>
          <w:tcPr>
            <w:tcW w:w="2339" w:type="dxa"/>
            <w:shd w:val="clear" w:color="auto" w:fill="auto"/>
          </w:tcPr>
          <w:p w:rsidR="00943E6D" w:rsidRPr="00451DBA" w:rsidRDefault="00081795"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252</w:t>
            </w:r>
            <w:r w:rsidR="00943E6D" w:rsidRPr="00451DBA">
              <w:rPr>
                <w:rFonts w:ascii="Times New Roman" w:eastAsia="MS Mincho" w:hAnsi="Times New Roman" w:cs="Times New Roman"/>
                <w:sz w:val="28"/>
                <w:szCs w:val="28"/>
              </w:rPr>
              <w:t>000</w:t>
            </w:r>
          </w:p>
        </w:tc>
      </w:tr>
      <w:tr w:rsidR="00943E6D" w:rsidRPr="00451DBA" w:rsidTr="00247D7C">
        <w:tc>
          <w:tcPr>
            <w:tcW w:w="2438" w:type="dxa"/>
            <w:shd w:val="clear" w:color="auto" w:fill="auto"/>
          </w:tcPr>
          <w:p w:rsidR="00943E6D" w:rsidRPr="00451DBA" w:rsidRDefault="00081795"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342036</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bl>
    <w:p w:rsidR="00943E6D" w:rsidRPr="00451DBA" w:rsidRDefault="00943E6D" w:rsidP="00943E6D">
      <w:pPr>
        <w:spacing w:after="0"/>
        <w:jc w:val="center"/>
        <w:rPr>
          <w:rFonts w:ascii="Times New Roman" w:eastAsia="MS Mincho" w:hAnsi="Times New Roman" w:cs="Times New Roman"/>
          <w:sz w:val="28"/>
          <w:szCs w:val="28"/>
        </w:rPr>
      </w:pPr>
    </w:p>
    <w:p w:rsidR="00D518A8" w:rsidRPr="00451DBA" w:rsidRDefault="00D518A8"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lastRenderedPageBreak/>
        <w:t>26 «Общехозяйственные расходы»</w:t>
      </w:r>
    </w:p>
    <w:tbl>
      <w:tblPr>
        <w:tblW w:w="0" w:type="auto"/>
        <w:tblBorders>
          <w:top w:val="single" w:sz="4" w:space="0" w:color="auto"/>
          <w:bottom w:val="single" w:sz="4" w:space="0" w:color="auto"/>
          <w:insideH w:val="single" w:sz="4" w:space="0" w:color="auto"/>
          <w:insideV w:val="single" w:sz="4" w:space="0" w:color="auto"/>
        </w:tblBorders>
        <w:tblLook w:val="04E0"/>
      </w:tblPr>
      <w:tblGrid>
        <w:gridCol w:w="2330"/>
        <w:gridCol w:w="2330"/>
      </w:tblGrid>
      <w:tr w:rsidR="00943E6D" w:rsidRPr="00451DBA" w:rsidTr="00407411">
        <w:trPr>
          <w:trHeight w:val="241"/>
        </w:trPr>
        <w:tc>
          <w:tcPr>
            <w:tcW w:w="2330"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0"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407411">
        <w:trPr>
          <w:trHeight w:val="1508"/>
        </w:trPr>
        <w:tc>
          <w:tcPr>
            <w:tcW w:w="2330" w:type="dxa"/>
            <w:shd w:val="clear" w:color="auto" w:fill="auto"/>
          </w:tcPr>
          <w:p w:rsidR="00943E6D" w:rsidRPr="00451DBA" w:rsidRDefault="00407411"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8       </w:t>
            </w:r>
            <w:r w:rsidR="00943E6D"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135</w:t>
            </w:r>
            <w:r w:rsidR="00943E6D" w:rsidRPr="00451DBA">
              <w:rPr>
                <w:rFonts w:ascii="Times New Roman" w:eastAsia="MS Mincho" w:hAnsi="Times New Roman" w:cs="Times New Roman"/>
                <w:sz w:val="28"/>
                <w:szCs w:val="28"/>
              </w:rPr>
              <w:t>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10            </w:t>
            </w:r>
            <w:r w:rsidR="00407411"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18</w:t>
            </w:r>
            <w:r w:rsidRPr="00451DBA">
              <w:rPr>
                <w:rFonts w:ascii="Times New Roman" w:eastAsia="MS Mincho" w:hAnsi="Times New Roman" w:cs="Times New Roman"/>
                <w:sz w:val="28"/>
                <w:szCs w:val="28"/>
              </w:rPr>
              <w:t>000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12          </w:t>
            </w:r>
            <w:r w:rsidR="00407411"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63</w:t>
            </w:r>
            <w:r w:rsidRPr="00451DBA">
              <w:rPr>
                <w:rFonts w:ascii="Times New Roman" w:eastAsia="MS Mincho" w:hAnsi="Times New Roman" w:cs="Times New Roman"/>
                <w:sz w:val="28"/>
                <w:szCs w:val="28"/>
              </w:rPr>
              <w:t>000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13           </w:t>
            </w:r>
            <w:r w:rsidR="00407411"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189</w:t>
            </w:r>
            <w:r w:rsidRPr="00451DBA">
              <w:rPr>
                <w:rFonts w:ascii="Times New Roman" w:eastAsia="MS Mincho" w:hAnsi="Times New Roman" w:cs="Times New Roman"/>
                <w:sz w:val="28"/>
                <w:szCs w:val="28"/>
              </w:rPr>
              <w:t>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19           </w:t>
            </w:r>
            <w:r w:rsidR="00407411"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225</w:t>
            </w:r>
            <w:r w:rsidRPr="00451DBA">
              <w:rPr>
                <w:rFonts w:ascii="Times New Roman" w:eastAsia="MS Mincho" w:hAnsi="Times New Roman" w:cs="Times New Roman"/>
                <w:sz w:val="28"/>
                <w:szCs w:val="28"/>
              </w:rPr>
              <w:t>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23         </w:t>
            </w:r>
            <w:r w:rsidR="00407411"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531</w:t>
            </w:r>
            <w:r w:rsidRPr="00451DBA">
              <w:rPr>
                <w:rFonts w:ascii="Times New Roman" w:eastAsia="MS Mincho" w:hAnsi="Times New Roman" w:cs="Times New Roman"/>
                <w:sz w:val="28"/>
                <w:szCs w:val="28"/>
              </w:rPr>
              <w:t>00</w:t>
            </w:r>
          </w:p>
        </w:tc>
        <w:tc>
          <w:tcPr>
            <w:tcW w:w="2330"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rPr>
              <w:t>29</w:t>
            </w:r>
            <w:r w:rsidR="00407411" w:rsidRPr="00451DBA">
              <w:rPr>
                <w:rFonts w:ascii="Times New Roman" w:eastAsia="MS Mincho" w:hAnsi="Times New Roman" w:cs="Times New Roman"/>
                <w:sz w:val="28"/>
                <w:szCs w:val="28"/>
              </w:rPr>
              <w:t xml:space="preserve">              </w:t>
            </w:r>
            <w:r w:rsidR="00081795" w:rsidRPr="00451DBA">
              <w:rPr>
                <w:rFonts w:ascii="Times New Roman" w:eastAsia="MS Mincho" w:hAnsi="Times New Roman" w:cs="Times New Roman"/>
                <w:sz w:val="28"/>
                <w:szCs w:val="28"/>
                <w:lang w:val="en-US"/>
              </w:rPr>
              <w:t>102780</w:t>
            </w:r>
          </w:p>
          <w:p w:rsidR="00943E6D" w:rsidRPr="00451DBA" w:rsidRDefault="00081795"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86220</w:t>
            </w:r>
          </w:p>
        </w:tc>
      </w:tr>
      <w:tr w:rsidR="00943E6D" w:rsidRPr="00451DBA" w:rsidTr="00407411">
        <w:trPr>
          <w:trHeight w:val="241"/>
        </w:trPr>
        <w:tc>
          <w:tcPr>
            <w:tcW w:w="2330" w:type="dxa"/>
            <w:shd w:val="clear" w:color="auto" w:fill="auto"/>
          </w:tcPr>
          <w:p w:rsidR="00407411" w:rsidRPr="00451DBA" w:rsidRDefault="00081795" w:rsidP="00407411">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lang w:val="en-US"/>
              </w:rPr>
              <w:t>189</w:t>
            </w:r>
            <w:r w:rsidR="00943E6D" w:rsidRPr="00451DBA">
              <w:rPr>
                <w:rFonts w:ascii="Times New Roman" w:eastAsia="MS Mincho" w:hAnsi="Times New Roman" w:cs="Times New Roman"/>
                <w:sz w:val="28"/>
                <w:szCs w:val="28"/>
              </w:rPr>
              <w:t>000</w:t>
            </w:r>
            <w:r w:rsidR="00407411" w:rsidRPr="00451DBA">
              <w:rPr>
                <w:rFonts w:ascii="Times New Roman" w:eastAsia="MS Mincho" w:hAnsi="Times New Roman" w:cs="Times New Roman"/>
                <w:sz w:val="28"/>
                <w:szCs w:val="28"/>
              </w:rPr>
              <w:t xml:space="preserve">  </w:t>
            </w:r>
          </w:p>
        </w:tc>
        <w:tc>
          <w:tcPr>
            <w:tcW w:w="2330" w:type="dxa"/>
            <w:shd w:val="clear" w:color="auto" w:fill="auto"/>
          </w:tcPr>
          <w:p w:rsidR="00943E6D" w:rsidRPr="00451DBA" w:rsidRDefault="00081795" w:rsidP="00943E6D">
            <w:pPr>
              <w:spacing w:after="0"/>
              <w:jc w:val="right"/>
              <w:rPr>
                <w:rFonts w:ascii="Times New Roman" w:eastAsia="MS Mincho" w:hAnsi="Times New Roman" w:cs="Times New Roman"/>
                <w:sz w:val="28"/>
                <w:szCs w:val="28"/>
                <w:lang w:val="en-US"/>
              </w:rPr>
            </w:pPr>
            <w:r w:rsidRPr="00451DBA">
              <w:rPr>
                <w:rFonts w:ascii="Times New Roman" w:eastAsia="MS Mincho" w:hAnsi="Times New Roman" w:cs="Times New Roman"/>
                <w:sz w:val="28"/>
                <w:szCs w:val="28"/>
                <w:lang w:val="en-US"/>
              </w:rPr>
              <w:t>189</w:t>
            </w:r>
            <w:r w:rsidR="00943E6D" w:rsidRPr="00451DBA">
              <w:rPr>
                <w:rFonts w:ascii="Times New Roman" w:eastAsia="MS Mincho" w:hAnsi="Times New Roman" w:cs="Times New Roman"/>
                <w:sz w:val="28"/>
                <w:szCs w:val="28"/>
                <w:lang w:val="en-US"/>
              </w:rPr>
              <w:t>000</w:t>
            </w:r>
          </w:p>
        </w:tc>
      </w:tr>
    </w:tbl>
    <w:p w:rsidR="00943E6D" w:rsidRPr="00451DBA" w:rsidRDefault="00407411" w:rsidP="00943E6D">
      <w:pPr>
        <w:spacing w:after="0"/>
        <w:jc w:val="center"/>
        <w:rPr>
          <w:rFonts w:ascii="Times New Roman" w:eastAsia="MS Mincho" w:hAnsi="Times New Roman" w:cs="Times New Roman"/>
        </w:rPr>
      </w:pPr>
      <w:r w:rsidRPr="00451DBA">
        <w:rPr>
          <w:rFonts w:ascii="Times New Roman" w:eastAsia="MS Mincho" w:hAnsi="Times New Roman" w:cs="Times New Roman"/>
        </w:rPr>
        <w:t xml:space="preserve">  </w:t>
      </w:r>
    </w:p>
    <w:p w:rsidR="00943E6D" w:rsidRPr="00451DBA" w:rsidRDefault="00943E6D" w:rsidP="00943E6D">
      <w:pPr>
        <w:spacing w:after="0"/>
        <w:jc w:val="center"/>
        <w:rPr>
          <w:rFonts w:ascii="Times New Roman" w:eastAsia="MS Mincho" w:hAnsi="Times New Roman" w:cs="Times New Roman"/>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25 «Общепроизводственные расходы»</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2330"/>
        <w:gridCol w:w="2330"/>
      </w:tblGrid>
      <w:tr w:rsidR="00943E6D" w:rsidRPr="00451DBA" w:rsidTr="00943E6D">
        <w:trPr>
          <w:trHeight w:val="241"/>
        </w:trPr>
        <w:tc>
          <w:tcPr>
            <w:tcW w:w="2330"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0"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rPr>
          <w:trHeight w:val="1508"/>
        </w:trPr>
        <w:tc>
          <w:tcPr>
            <w:tcW w:w="2330" w:type="dxa"/>
            <w:shd w:val="clear" w:color="auto" w:fill="auto"/>
          </w:tcPr>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8</w:t>
            </w:r>
            <w:r w:rsidR="00407411"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407411" w:rsidRPr="00451DBA">
              <w:rPr>
                <w:rFonts w:ascii="Times New Roman" w:eastAsia="MS Mincho" w:hAnsi="Times New Roman" w:cs="Times New Roman"/>
                <w:sz w:val="28"/>
                <w:szCs w:val="28"/>
              </w:rPr>
              <w:t xml:space="preserve">     </w:t>
            </w:r>
            <w:r w:rsidR="002B2A5E" w:rsidRPr="00451DBA">
              <w:rPr>
                <w:rFonts w:ascii="Times New Roman" w:eastAsia="MS Mincho" w:hAnsi="Times New Roman" w:cs="Times New Roman"/>
                <w:sz w:val="28"/>
                <w:szCs w:val="28"/>
              </w:rPr>
              <w:t>18</w:t>
            </w:r>
            <w:r w:rsidRPr="00451DBA">
              <w:rPr>
                <w:rFonts w:ascii="Times New Roman" w:eastAsia="MS Mincho" w:hAnsi="Times New Roman" w:cs="Times New Roman"/>
                <w:sz w:val="28"/>
                <w:szCs w:val="28"/>
              </w:rPr>
              <w:t>000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9</w:t>
            </w:r>
            <w:r w:rsidR="00407411"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407411" w:rsidRPr="00451DBA">
              <w:rPr>
                <w:rFonts w:ascii="Times New Roman" w:eastAsia="MS Mincho" w:hAnsi="Times New Roman" w:cs="Times New Roman"/>
                <w:sz w:val="28"/>
                <w:szCs w:val="28"/>
              </w:rPr>
              <w:t xml:space="preserve">     </w:t>
            </w:r>
            <w:r w:rsidR="002B2A5E" w:rsidRPr="00451DBA">
              <w:rPr>
                <w:rFonts w:ascii="Times New Roman" w:eastAsia="MS Mincho" w:hAnsi="Times New Roman" w:cs="Times New Roman"/>
                <w:sz w:val="28"/>
                <w:szCs w:val="28"/>
              </w:rPr>
              <w:t xml:space="preserve"> 9</w:t>
            </w:r>
            <w:r w:rsidRPr="00451DBA">
              <w:rPr>
                <w:rFonts w:ascii="Times New Roman" w:eastAsia="MS Mincho" w:hAnsi="Times New Roman" w:cs="Times New Roman"/>
                <w:sz w:val="28"/>
                <w:szCs w:val="28"/>
              </w:rPr>
              <w:t>000</w:t>
            </w:r>
          </w:p>
          <w:p w:rsidR="00407411"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10 </w:t>
            </w:r>
            <w:r w:rsidR="00407411"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2B2A5E" w:rsidRPr="00451DBA">
              <w:rPr>
                <w:rFonts w:ascii="Times New Roman" w:eastAsia="MS Mincho" w:hAnsi="Times New Roman" w:cs="Times New Roman"/>
                <w:sz w:val="28"/>
                <w:szCs w:val="28"/>
              </w:rPr>
              <w:t xml:space="preserve">  27</w:t>
            </w:r>
            <w:r w:rsidRPr="00451DBA">
              <w:rPr>
                <w:rFonts w:ascii="Times New Roman" w:eastAsia="MS Mincho" w:hAnsi="Times New Roman" w:cs="Times New Roman"/>
                <w:sz w:val="28"/>
                <w:szCs w:val="28"/>
              </w:rPr>
              <w:t>000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12          </w:t>
            </w:r>
            <w:r w:rsidR="00407411" w:rsidRPr="00451DBA">
              <w:rPr>
                <w:rFonts w:ascii="Times New Roman" w:eastAsia="MS Mincho" w:hAnsi="Times New Roman" w:cs="Times New Roman"/>
                <w:sz w:val="28"/>
                <w:szCs w:val="28"/>
              </w:rPr>
              <w:t xml:space="preserve">      </w:t>
            </w:r>
            <w:r w:rsidR="002B2A5E" w:rsidRPr="00451DBA">
              <w:rPr>
                <w:rFonts w:ascii="Times New Roman" w:eastAsia="MS Mincho" w:hAnsi="Times New Roman" w:cs="Times New Roman"/>
                <w:sz w:val="28"/>
                <w:szCs w:val="28"/>
              </w:rPr>
              <w:t>54</w:t>
            </w:r>
            <w:r w:rsidRPr="00451DBA">
              <w:rPr>
                <w:rFonts w:ascii="Times New Roman" w:eastAsia="MS Mincho" w:hAnsi="Times New Roman" w:cs="Times New Roman"/>
                <w:sz w:val="28"/>
                <w:szCs w:val="28"/>
              </w:rPr>
              <w:t>000</w:t>
            </w:r>
          </w:p>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13           </w:t>
            </w:r>
            <w:r w:rsidR="002B2A5E" w:rsidRPr="00451DBA">
              <w:rPr>
                <w:rFonts w:ascii="Times New Roman" w:eastAsia="MS Mincho" w:hAnsi="Times New Roman" w:cs="Times New Roman"/>
                <w:sz w:val="28"/>
                <w:szCs w:val="28"/>
              </w:rPr>
              <w:t xml:space="preserve">     162</w:t>
            </w:r>
            <w:r w:rsidRPr="00451DBA">
              <w:rPr>
                <w:rFonts w:ascii="Times New Roman" w:eastAsia="MS Mincho" w:hAnsi="Times New Roman" w:cs="Times New Roman"/>
                <w:sz w:val="28"/>
                <w:szCs w:val="28"/>
              </w:rPr>
              <w:t>00</w:t>
            </w:r>
          </w:p>
        </w:tc>
        <w:tc>
          <w:tcPr>
            <w:tcW w:w="2330"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29</w:t>
            </w:r>
            <w:r w:rsidR="00407411" w:rsidRPr="00451DBA">
              <w:rPr>
                <w:rFonts w:ascii="Times New Roman" w:eastAsia="MS Mincho" w:hAnsi="Times New Roman" w:cs="Times New Roman"/>
                <w:sz w:val="28"/>
                <w:szCs w:val="28"/>
              </w:rPr>
              <w:t xml:space="preserve">                </w:t>
            </w:r>
            <w:r w:rsidR="005511FE" w:rsidRPr="00451DBA">
              <w:rPr>
                <w:rFonts w:ascii="Times New Roman" w:eastAsia="MS Mincho" w:hAnsi="Times New Roman" w:cs="Times New Roman"/>
                <w:sz w:val="28"/>
                <w:szCs w:val="28"/>
              </w:rPr>
              <w:t>64584</w:t>
            </w:r>
          </w:p>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59616</w:t>
            </w:r>
          </w:p>
        </w:tc>
      </w:tr>
      <w:tr w:rsidR="00943E6D" w:rsidRPr="00451DBA" w:rsidTr="00943E6D">
        <w:trPr>
          <w:trHeight w:val="241"/>
        </w:trPr>
        <w:tc>
          <w:tcPr>
            <w:tcW w:w="2330"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1242</w:t>
            </w:r>
            <w:r w:rsidR="00943E6D" w:rsidRPr="00451DBA">
              <w:rPr>
                <w:rFonts w:ascii="Times New Roman" w:eastAsia="MS Mincho" w:hAnsi="Times New Roman" w:cs="Times New Roman"/>
                <w:sz w:val="28"/>
                <w:szCs w:val="28"/>
              </w:rPr>
              <w:t>00</w:t>
            </w:r>
          </w:p>
        </w:tc>
        <w:tc>
          <w:tcPr>
            <w:tcW w:w="2330"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124200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43А «Готовая продукция»</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943E6D">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30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315</w:t>
            </w:r>
            <w:r w:rsidR="00943E6D" w:rsidRPr="00451DBA">
              <w:rPr>
                <w:rFonts w:ascii="Times New Roman" w:eastAsia="MS Mincho" w:hAnsi="Times New Roman" w:cs="Times New Roman"/>
                <w:sz w:val="28"/>
                <w:szCs w:val="28"/>
              </w:rPr>
              <w:t>000</w:t>
            </w:r>
          </w:p>
        </w:tc>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32</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306</w:t>
            </w:r>
            <w:r w:rsidR="00943E6D" w:rsidRPr="00451DBA">
              <w:rPr>
                <w:rFonts w:ascii="Times New Roman" w:eastAsia="MS Mincho" w:hAnsi="Times New Roman" w:cs="Times New Roman"/>
                <w:sz w:val="28"/>
                <w:szCs w:val="28"/>
              </w:rPr>
              <w:t>000</w:t>
            </w:r>
          </w:p>
        </w:tc>
      </w:tr>
      <w:tr w:rsidR="00943E6D" w:rsidRPr="00451DBA" w:rsidTr="00943E6D">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315</w:t>
            </w:r>
            <w:r w:rsidR="00943E6D" w:rsidRPr="00451DBA">
              <w:rPr>
                <w:rFonts w:ascii="Times New Roman" w:eastAsia="MS Mincho" w:hAnsi="Times New Roman" w:cs="Times New Roman"/>
                <w:sz w:val="28"/>
                <w:szCs w:val="28"/>
              </w:rPr>
              <w:t>000</w:t>
            </w:r>
          </w:p>
        </w:tc>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     306</w:t>
            </w:r>
            <w:r w:rsidR="00943E6D" w:rsidRPr="00451DBA">
              <w:rPr>
                <w:rFonts w:ascii="Times New Roman" w:eastAsia="MS Mincho" w:hAnsi="Times New Roman" w:cs="Times New Roman"/>
                <w:sz w:val="28"/>
                <w:szCs w:val="28"/>
              </w:rPr>
              <w:t>000</w:t>
            </w:r>
          </w:p>
        </w:tc>
      </w:tr>
      <w:tr w:rsidR="00943E6D" w:rsidRPr="00451DBA" w:rsidTr="00943E6D">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9</w:t>
            </w:r>
            <w:r w:rsidR="00943E6D" w:rsidRPr="00451DBA">
              <w:rPr>
                <w:rFonts w:ascii="Times New Roman" w:eastAsia="MS Mincho" w:hAnsi="Times New Roman" w:cs="Times New Roman"/>
                <w:sz w:val="28"/>
                <w:szCs w:val="28"/>
              </w:rPr>
              <w:t>000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43В «Готовая продукция»</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30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5511FE" w:rsidRPr="00451DBA">
              <w:rPr>
                <w:rFonts w:ascii="Times New Roman" w:eastAsia="MS Mincho" w:hAnsi="Times New Roman" w:cs="Times New Roman"/>
                <w:sz w:val="28"/>
                <w:szCs w:val="28"/>
              </w:rPr>
              <w:t xml:space="preserve"> 252</w:t>
            </w:r>
            <w:r w:rsidRPr="00451DBA">
              <w:rPr>
                <w:rFonts w:ascii="Times New Roman" w:eastAsia="MS Mincho" w:hAnsi="Times New Roman" w:cs="Times New Roman"/>
                <w:sz w:val="28"/>
                <w:szCs w:val="28"/>
              </w:rPr>
              <w:t>000</w:t>
            </w:r>
          </w:p>
        </w:tc>
        <w:tc>
          <w:tcPr>
            <w:tcW w:w="2339" w:type="dxa"/>
            <w:shd w:val="clear" w:color="auto" w:fill="auto"/>
          </w:tcPr>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39</w:t>
            </w:r>
            <w:r w:rsidR="005511FE" w:rsidRPr="00451DBA">
              <w:rPr>
                <w:rFonts w:ascii="Times New Roman" w:eastAsia="MS Mincho" w:hAnsi="Times New Roman" w:cs="Times New Roman"/>
                <w:sz w:val="28"/>
                <w:szCs w:val="28"/>
              </w:rPr>
              <w:t xml:space="preserve">              243</w:t>
            </w:r>
            <w:r w:rsidRPr="00451DBA">
              <w:rPr>
                <w:rFonts w:ascii="Times New Roman" w:eastAsia="MS Mincho" w:hAnsi="Times New Roman" w:cs="Times New Roman"/>
                <w:sz w:val="28"/>
                <w:szCs w:val="28"/>
              </w:rPr>
              <w:t>000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45          </w:t>
            </w:r>
            <w:r w:rsidR="008C17FD" w:rsidRPr="00451DBA">
              <w:rPr>
                <w:rFonts w:ascii="Times New Roman" w:eastAsia="MS Mincho" w:hAnsi="Times New Roman" w:cs="Times New Roman"/>
                <w:sz w:val="28"/>
                <w:szCs w:val="28"/>
              </w:rPr>
              <w:t xml:space="preserve">        </w:t>
            </w:r>
            <w:r w:rsidR="005511FE" w:rsidRPr="00451DBA">
              <w:rPr>
                <w:rFonts w:ascii="Times New Roman" w:eastAsia="MS Mincho" w:hAnsi="Times New Roman" w:cs="Times New Roman"/>
                <w:sz w:val="28"/>
                <w:szCs w:val="28"/>
              </w:rPr>
              <w:t>9</w:t>
            </w:r>
            <w:r w:rsidRPr="00451DBA">
              <w:rPr>
                <w:rFonts w:ascii="Times New Roman" w:eastAsia="MS Mincho" w:hAnsi="Times New Roman" w:cs="Times New Roman"/>
                <w:sz w:val="28"/>
                <w:szCs w:val="28"/>
              </w:rPr>
              <w:t>000</w:t>
            </w:r>
          </w:p>
        </w:tc>
      </w:tr>
      <w:tr w:rsidR="00943E6D" w:rsidRPr="00451DBA" w:rsidTr="00943E6D">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252</w:t>
            </w:r>
            <w:r w:rsidR="00943E6D" w:rsidRPr="00451DBA">
              <w:rPr>
                <w:rFonts w:ascii="Times New Roman" w:eastAsia="MS Mincho" w:hAnsi="Times New Roman" w:cs="Times New Roman"/>
                <w:sz w:val="28"/>
                <w:szCs w:val="28"/>
              </w:rPr>
              <w:t>000</w:t>
            </w:r>
          </w:p>
        </w:tc>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25</w:t>
            </w:r>
            <w:r w:rsidR="00563AB5" w:rsidRPr="00451DBA">
              <w:rPr>
                <w:rFonts w:ascii="Times New Roman" w:eastAsia="MS Mincho" w:hAnsi="Times New Roman" w:cs="Times New Roman"/>
                <w:sz w:val="28"/>
                <w:szCs w:val="28"/>
              </w:rPr>
              <w:t>2</w:t>
            </w:r>
            <w:r w:rsidR="00943E6D" w:rsidRPr="00451DBA">
              <w:rPr>
                <w:rFonts w:ascii="Times New Roman" w:eastAsia="MS Mincho" w:hAnsi="Times New Roman" w:cs="Times New Roman"/>
                <w:sz w:val="28"/>
                <w:szCs w:val="28"/>
              </w:rPr>
              <w:t>000</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bl>
    <w:p w:rsidR="00943E6D" w:rsidRPr="00451DBA" w:rsidRDefault="00943E6D" w:rsidP="00943E6D">
      <w:pPr>
        <w:spacing w:after="0"/>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44А «Расходы на продажу»</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943E6D">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31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54</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E83447"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40                54</w:t>
            </w:r>
            <w:r w:rsidR="00943E6D"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54</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54</w:t>
            </w:r>
            <w:r w:rsidR="00943E6D" w:rsidRPr="00451DBA">
              <w:rPr>
                <w:rFonts w:ascii="Times New Roman" w:eastAsia="MS Mincho" w:hAnsi="Times New Roman" w:cs="Times New Roman"/>
                <w:sz w:val="28"/>
                <w:szCs w:val="28"/>
              </w:rPr>
              <w:t>00</w:t>
            </w:r>
          </w:p>
        </w:tc>
      </w:tr>
    </w:tbl>
    <w:p w:rsidR="00943E6D" w:rsidRPr="00451DBA" w:rsidRDefault="00943E6D" w:rsidP="00943E6D">
      <w:pPr>
        <w:spacing w:after="0"/>
        <w:jc w:val="center"/>
        <w:rPr>
          <w:rFonts w:ascii="Times New Roman" w:eastAsia="MS Mincho" w:hAnsi="Times New Roman" w:cs="Times New Roman"/>
          <w:sz w:val="28"/>
          <w:szCs w:val="28"/>
        </w:rPr>
      </w:pPr>
    </w:p>
    <w:p w:rsidR="00D518A8" w:rsidRPr="00451DBA" w:rsidRDefault="00D518A8"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lastRenderedPageBreak/>
        <w:t>44В «Расходы на продажу»</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943E6D">
        <w:tc>
          <w:tcPr>
            <w:tcW w:w="2339" w:type="dxa"/>
            <w:shd w:val="clear" w:color="auto" w:fill="auto"/>
          </w:tcPr>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31      </w:t>
            </w:r>
            <w:r w:rsidR="00407411" w:rsidRPr="00451DBA">
              <w:rPr>
                <w:rFonts w:ascii="Times New Roman" w:eastAsia="MS Mincho" w:hAnsi="Times New Roman" w:cs="Times New Roman"/>
                <w:sz w:val="28"/>
                <w:szCs w:val="28"/>
              </w:rPr>
              <w:t xml:space="preserve">            </w:t>
            </w:r>
            <w:r w:rsidR="002B2A5E" w:rsidRPr="00451DBA">
              <w:rPr>
                <w:rFonts w:ascii="Times New Roman" w:eastAsia="MS Mincho" w:hAnsi="Times New Roman" w:cs="Times New Roman"/>
                <w:sz w:val="28"/>
                <w:szCs w:val="28"/>
              </w:rPr>
              <w:t>45</w:t>
            </w:r>
            <w:r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40      </w:t>
            </w:r>
            <w:r w:rsidR="00407411" w:rsidRPr="00451DBA">
              <w:rPr>
                <w:rFonts w:ascii="Times New Roman" w:eastAsia="MS Mincho" w:hAnsi="Times New Roman" w:cs="Times New Roman"/>
                <w:sz w:val="28"/>
                <w:szCs w:val="28"/>
              </w:rPr>
              <w:t xml:space="preserve">           </w:t>
            </w:r>
            <w:r w:rsidR="002B2A5E" w:rsidRPr="00451DBA">
              <w:rPr>
                <w:rFonts w:ascii="Times New Roman" w:eastAsia="MS Mincho" w:hAnsi="Times New Roman" w:cs="Times New Roman"/>
                <w:sz w:val="28"/>
                <w:szCs w:val="28"/>
              </w:rPr>
              <w:t xml:space="preserve"> 45</w:t>
            </w:r>
            <w:r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2B2A5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45</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2B2A5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45</w:t>
            </w:r>
            <w:r w:rsidR="00943E6D"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45«Товары отгруженные»</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407411">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32     </w:t>
            </w:r>
            <w:r w:rsidR="005511FE" w:rsidRPr="00451DBA">
              <w:rPr>
                <w:rFonts w:ascii="Times New Roman" w:eastAsia="MS Mincho" w:hAnsi="Times New Roman" w:cs="Times New Roman"/>
                <w:sz w:val="28"/>
                <w:szCs w:val="28"/>
              </w:rPr>
              <w:t xml:space="preserve">         306</w:t>
            </w:r>
            <w:r w:rsidRPr="00451DBA">
              <w:rPr>
                <w:rFonts w:ascii="Times New Roman" w:eastAsia="MS Mincho" w:hAnsi="Times New Roman" w:cs="Times New Roman"/>
                <w:sz w:val="28"/>
                <w:szCs w:val="28"/>
              </w:rPr>
              <w:t>000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39</w:t>
            </w:r>
            <w:r w:rsidR="005511FE" w:rsidRPr="00451DBA">
              <w:rPr>
                <w:rFonts w:ascii="Times New Roman" w:eastAsia="MS Mincho" w:hAnsi="Times New Roman" w:cs="Times New Roman"/>
                <w:sz w:val="28"/>
                <w:szCs w:val="28"/>
              </w:rPr>
              <w:t xml:space="preserve">              306000</w:t>
            </w:r>
            <w:r w:rsidR="00407411" w:rsidRPr="00451DBA">
              <w:rPr>
                <w:rFonts w:ascii="Times New Roman" w:eastAsia="MS Mincho" w:hAnsi="Times New Roman" w:cs="Times New Roman"/>
                <w:sz w:val="28"/>
                <w:szCs w:val="28"/>
              </w:rPr>
              <w:t xml:space="preserve">                </w:t>
            </w:r>
          </w:p>
        </w:tc>
      </w:tr>
      <w:tr w:rsidR="00943E6D" w:rsidRPr="00451DBA" w:rsidTr="00943E6D">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306000</w:t>
            </w:r>
          </w:p>
        </w:tc>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306000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50 «Касса»</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5511FE">
        <w:trPr>
          <w:cantSplit/>
          <w:trHeight w:val="1134"/>
        </w:trPr>
        <w:tc>
          <w:tcPr>
            <w:tcW w:w="2339" w:type="dxa"/>
            <w:shd w:val="clear" w:color="auto" w:fill="auto"/>
            <w:vAlign w:val="bottom"/>
          </w:tcPr>
          <w:p w:rsidR="00943E6D" w:rsidRPr="00451DBA" w:rsidRDefault="005511FE" w:rsidP="00407411">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15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258750</w:t>
            </w:r>
          </w:p>
          <w:p w:rsidR="00943E6D" w:rsidRPr="00451DBA" w:rsidRDefault="005511FE" w:rsidP="00407411">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21</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585</w:t>
            </w:r>
            <w:r w:rsidR="00943E6D" w:rsidRPr="00451DBA">
              <w:rPr>
                <w:rFonts w:ascii="Times New Roman" w:eastAsia="MS Mincho" w:hAnsi="Times New Roman" w:cs="Times New Roman"/>
                <w:sz w:val="28"/>
                <w:szCs w:val="28"/>
              </w:rPr>
              <w:t>00</w:t>
            </w:r>
          </w:p>
          <w:p w:rsidR="00943E6D" w:rsidRPr="00451DBA" w:rsidRDefault="005511FE" w:rsidP="00407411">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24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54</w:t>
            </w:r>
            <w:r w:rsidR="00943E6D" w:rsidRPr="00451DBA">
              <w:rPr>
                <w:rFonts w:ascii="Times New Roman" w:eastAsia="MS Mincho" w:hAnsi="Times New Roman" w:cs="Times New Roman"/>
                <w:sz w:val="28"/>
                <w:szCs w:val="28"/>
              </w:rPr>
              <w:t>00</w:t>
            </w:r>
          </w:p>
          <w:p w:rsidR="00943E6D" w:rsidRPr="00451DBA" w:rsidRDefault="005511FE" w:rsidP="00407411">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28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63</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5511FE" w:rsidP="005511FE">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16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2313</w:t>
            </w:r>
            <w:r w:rsidR="00943E6D" w:rsidRPr="00451DBA">
              <w:rPr>
                <w:rFonts w:ascii="Times New Roman" w:eastAsia="MS Mincho" w:hAnsi="Times New Roman" w:cs="Times New Roman"/>
                <w:sz w:val="28"/>
                <w:szCs w:val="28"/>
              </w:rPr>
              <w:t>00</w:t>
            </w:r>
          </w:p>
          <w:p w:rsidR="00943E6D" w:rsidRPr="00451DBA" w:rsidRDefault="005511FE" w:rsidP="005511FE">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18</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2745</w:t>
            </w:r>
            <w:r w:rsidR="00943E6D" w:rsidRPr="00451DBA">
              <w:rPr>
                <w:rFonts w:ascii="Times New Roman" w:eastAsia="MS Mincho" w:hAnsi="Times New Roman" w:cs="Times New Roman"/>
                <w:sz w:val="28"/>
                <w:szCs w:val="28"/>
              </w:rPr>
              <w:t>0</w:t>
            </w:r>
          </w:p>
          <w:p w:rsidR="00943E6D" w:rsidRPr="00451DBA" w:rsidRDefault="005511FE" w:rsidP="005511FE">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22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585</w:t>
            </w:r>
            <w:r w:rsidR="00943E6D"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32895</w:t>
            </w:r>
            <w:r w:rsidR="00943E6D"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317250</w:t>
            </w:r>
          </w:p>
        </w:tc>
      </w:tr>
      <w:tr w:rsidR="00943E6D" w:rsidRPr="00451DBA" w:rsidTr="00943E6D">
        <w:tc>
          <w:tcPr>
            <w:tcW w:w="2339" w:type="dxa"/>
            <w:shd w:val="clear" w:color="auto" w:fill="auto"/>
          </w:tcPr>
          <w:p w:rsidR="00943E6D" w:rsidRPr="00451DBA" w:rsidRDefault="005511FE"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117</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51 «Расчетные счета»</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563AB5"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 783</w:t>
            </w:r>
            <w:r w:rsidR="00943E6D" w:rsidRPr="00451DBA">
              <w:rPr>
                <w:rFonts w:ascii="Times New Roman" w:eastAsia="MS Mincho" w:hAnsi="Times New Roman" w:cs="Times New Roman"/>
                <w:sz w:val="28"/>
                <w:szCs w:val="28"/>
              </w:rPr>
              <w:t>0000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8C17FD">
        <w:trPr>
          <w:cantSplit/>
          <w:trHeight w:val="1134"/>
        </w:trPr>
        <w:tc>
          <w:tcPr>
            <w:tcW w:w="2339" w:type="dxa"/>
            <w:shd w:val="clear" w:color="auto" w:fill="auto"/>
          </w:tcPr>
          <w:p w:rsidR="00943E6D" w:rsidRPr="00451DBA" w:rsidRDefault="00563AB5"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18                2745</w:t>
            </w:r>
            <w:r w:rsidR="00943E6D" w:rsidRPr="00451DBA">
              <w:rPr>
                <w:rFonts w:ascii="Times New Roman" w:eastAsia="MS Mincho" w:hAnsi="Times New Roman" w:cs="Times New Roman"/>
                <w:sz w:val="28"/>
                <w:szCs w:val="28"/>
              </w:rPr>
              <w:t>0</w:t>
            </w:r>
          </w:p>
          <w:p w:rsidR="00943E6D" w:rsidRPr="00451DBA" w:rsidRDefault="00563AB5"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33              45</w:t>
            </w:r>
            <w:r w:rsidR="00943E6D" w:rsidRPr="00451DBA">
              <w:rPr>
                <w:rFonts w:ascii="Times New Roman" w:eastAsia="MS Mincho" w:hAnsi="Times New Roman" w:cs="Times New Roman"/>
                <w:sz w:val="28"/>
                <w:szCs w:val="28"/>
              </w:rPr>
              <w:t>0000</w:t>
            </w:r>
          </w:p>
          <w:p w:rsidR="00943E6D" w:rsidRPr="00451DBA" w:rsidRDefault="00563AB5"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42              855</w:t>
            </w:r>
            <w:r w:rsidR="00943E6D" w:rsidRPr="00451DBA">
              <w:rPr>
                <w:rFonts w:ascii="Times New Roman" w:eastAsia="MS Mincho" w:hAnsi="Times New Roman" w:cs="Times New Roman"/>
                <w:sz w:val="28"/>
                <w:szCs w:val="28"/>
              </w:rPr>
              <w:t>000</w:t>
            </w:r>
          </w:p>
          <w:p w:rsidR="00943E6D" w:rsidRPr="00451DBA" w:rsidRDefault="00563AB5"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45              855</w:t>
            </w:r>
            <w:r w:rsidR="00943E6D" w:rsidRPr="00451DBA">
              <w:rPr>
                <w:rFonts w:ascii="Times New Roman" w:eastAsia="MS Mincho" w:hAnsi="Times New Roman" w:cs="Times New Roman"/>
                <w:sz w:val="28"/>
                <w:szCs w:val="28"/>
              </w:rPr>
              <w:t>000</w:t>
            </w:r>
          </w:p>
          <w:p w:rsidR="00943E6D" w:rsidRPr="00451DBA" w:rsidRDefault="00563AB5"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47              540</w:t>
            </w:r>
            <w:r w:rsidR="00943E6D" w:rsidRPr="00451DBA">
              <w:rPr>
                <w:rFonts w:ascii="Times New Roman" w:eastAsia="MS Mincho" w:hAnsi="Times New Roman" w:cs="Times New Roman"/>
                <w:sz w:val="28"/>
                <w:szCs w:val="28"/>
              </w:rPr>
              <w:t>000</w:t>
            </w:r>
          </w:p>
        </w:tc>
        <w:tc>
          <w:tcPr>
            <w:tcW w:w="2339" w:type="dxa"/>
            <w:shd w:val="clear" w:color="auto" w:fill="auto"/>
            <w:vAlign w:val="center"/>
          </w:tcPr>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3         </w:t>
            </w:r>
            <w:r w:rsidR="00563AB5" w:rsidRPr="00451DBA">
              <w:rPr>
                <w:rFonts w:ascii="Times New Roman" w:eastAsia="MS Mincho" w:hAnsi="Times New Roman" w:cs="Times New Roman"/>
                <w:sz w:val="28"/>
                <w:szCs w:val="28"/>
              </w:rPr>
              <w:t xml:space="preserve">     1062</w:t>
            </w:r>
            <w:r w:rsidRPr="00451DBA">
              <w:rPr>
                <w:rFonts w:ascii="Times New Roman" w:eastAsia="MS Mincho" w:hAnsi="Times New Roman" w:cs="Times New Roman"/>
                <w:sz w:val="28"/>
                <w:szCs w:val="28"/>
              </w:rPr>
              <w:t>000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15          </w:t>
            </w:r>
            <w:r w:rsidR="00563AB5" w:rsidRPr="00451DBA">
              <w:rPr>
                <w:rFonts w:ascii="Times New Roman" w:eastAsia="MS Mincho" w:hAnsi="Times New Roman" w:cs="Times New Roman"/>
                <w:sz w:val="28"/>
                <w:szCs w:val="28"/>
              </w:rPr>
              <w:t xml:space="preserve">    25875</w:t>
            </w:r>
            <w:r w:rsidRPr="00451DBA">
              <w:rPr>
                <w:rFonts w:ascii="Times New Roman" w:eastAsia="MS Mincho" w:hAnsi="Times New Roman" w:cs="Times New Roman"/>
                <w:sz w:val="28"/>
                <w:szCs w:val="28"/>
              </w:rPr>
              <w:t>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21          </w:t>
            </w:r>
            <w:r w:rsidR="008C17FD" w:rsidRPr="00451DBA">
              <w:rPr>
                <w:rFonts w:ascii="Times New Roman" w:eastAsia="MS Mincho" w:hAnsi="Times New Roman" w:cs="Times New Roman"/>
                <w:sz w:val="28"/>
                <w:szCs w:val="28"/>
              </w:rPr>
              <w:t xml:space="preserve">      </w:t>
            </w:r>
            <w:r w:rsidR="00563AB5" w:rsidRPr="00451DBA">
              <w:rPr>
                <w:rFonts w:ascii="Times New Roman" w:eastAsia="MS Mincho" w:hAnsi="Times New Roman" w:cs="Times New Roman"/>
                <w:sz w:val="28"/>
                <w:szCs w:val="28"/>
              </w:rPr>
              <w:t>585</w:t>
            </w:r>
            <w:r w:rsidRPr="00451DBA">
              <w:rPr>
                <w:rFonts w:ascii="Times New Roman" w:eastAsia="MS Mincho" w:hAnsi="Times New Roman" w:cs="Times New Roman"/>
                <w:sz w:val="28"/>
                <w:szCs w:val="28"/>
              </w:rPr>
              <w:t>00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25           </w:t>
            </w:r>
            <w:r w:rsidR="00563AB5" w:rsidRPr="00451DBA">
              <w:rPr>
                <w:rFonts w:ascii="Times New Roman" w:eastAsia="MS Mincho" w:hAnsi="Times New Roman" w:cs="Times New Roman"/>
                <w:sz w:val="28"/>
                <w:szCs w:val="28"/>
              </w:rPr>
              <w:t xml:space="preserve">     2655</w:t>
            </w:r>
            <w:r w:rsidRPr="00451DBA">
              <w:rPr>
                <w:rFonts w:ascii="Times New Roman" w:eastAsia="MS Mincho" w:hAnsi="Times New Roman" w:cs="Times New Roman"/>
                <w:sz w:val="28"/>
                <w:szCs w:val="28"/>
              </w:rPr>
              <w:t>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43          </w:t>
            </w:r>
            <w:r w:rsidR="008C17FD" w:rsidRPr="00451DBA">
              <w:rPr>
                <w:rFonts w:ascii="Times New Roman" w:eastAsia="MS Mincho" w:hAnsi="Times New Roman" w:cs="Times New Roman"/>
                <w:sz w:val="28"/>
                <w:szCs w:val="28"/>
              </w:rPr>
              <w:t xml:space="preserve">      </w:t>
            </w:r>
            <w:r w:rsidR="00563AB5" w:rsidRPr="00451DBA">
              <w:rPr>
                <w:rFonts w:ascii="Times New Roman" w:eastAsia="MS Mincho" w:hAnsi="Times New Roman" w:cs="Times New Roman"/>
                <w:sz w:val="28"/>
                <w:szCs w:val="28"/>
              </w:rPr>
              <w:t>531</w:t>
            </w:r>
            <w:r w:rsidRPr="00451DBA">
              <w:rPr>
                <w:rFonts w:ascii="Times New Roman" w:eastAsia="MS Mincho" w:hAnsi="Times New Roman" w:cs="Times New Roman"/>
                <w:sz w:val="28"/>
                <w:szCs w:val="28"/>
              </w:rPr>
              <w:t>00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54</w:t>
            </w:r>
            <w:r w:rsidRPr="00451DBA">
              <w:rPr>
                <w:rFonts w:ascii="Times New Roman" w:eastAsia="MS Mincho" w:hAnsi="Times New Roman" w:cs="Times New Roman"/>
                <w:sz w:val="28"/>
                <w:szCs w:val="28"/>
                <w:lang w:val="en-US"/>
              </w:rPr>
              <w:t xml:space="preserve">    </w:t>
            </w:r>
            <w:r w:rsidR="008C17FD" w:rsidRPr="00451DBA">
              <w:rPr>
                <w:rFonts w:ascii="Times New Roman" w:eastAsia="MS Mincho" w:hAnsi="Times New Roman" w:cs="Times New Roman"/>
                <w:sz w:val="28"/>
                <w:szCs w:val="28"/>
              </w:rPr>
              <w:t xml:space="preserve">     </w:t>
            </w:r>
            <w:r w:rsidR="00563AB5" w:rsidRPr="00451DBA">
              <w:rPr>
                <w:rFonts w:ascii="Times New Roman" w:eastAsia="MS Mincho" w:hAnsi="Times New Roman" w:cs="Times New Roman"/>
                <w:sz w:val="28"/>
                <w:szCs w:val="28"/>
              </w:rPr>
              <w:t xml:space="preserve">  139005,6</w:t>
            </w:r>
          </w:p>
          <w:p w:rsidR="00943E6D" w:rsidRPr="00451DBA" w:rsidRDefault="00563AB5" w:rsidP="008C17F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139005,6</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55      </w:t>
            </w:r>
            <w:r w:rsidR="008C17FD" w:rsidRPr="00451DBA">
              <w:rPr>
                <w:rFonts w:ascii="Times New Roman" w:eastAsia="MS Mincho" w:hAnsi="Times New Roman" w:cs="Times New Roman"/>
                <w:sz w:val="28"/>
                <w:szCs w:val="28"/>
              </w:rPr>
              <w:t xml:space="preserve">     </w:t>
            </w:r>
            <w:r w:rsidR="00563AB5" w:rsidRPr="00451DBA">
              <w:rPr>
                <w:rFonts w:ascii="Times New Roman" w:eastAsia="MS Mincho" w:hAnsi="Times New Roman" w:cs="Times New Roman"/>
                <w:sz w:val="28"/>
                <w:szCs w:val="28"/>
              </w:rPr>
              <w:t>305263,4</w:t>
            </w:r>
          </w:p>
          <w:p w:rsidR="00943E6D" w:rsidRPr="00451DBA" w:rsidRDefault="00563AB5" w:rsidP="008C17F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918</w:t>
            </w:r>
            <w:r w:rsidR="00943E6D" w:rsidRPr="00451DBA">
              <w:rPr>
                <w:rFonts w:ascii="Times New Roman" w:eastAsia="MS Mincho" w:hAnsi="Times New Roman" w:cs="Times New Roman"/>
                <w:sz w:val="28"/>
                <w:szCs w:val="28"/>
              </w:rPr>
              <w:t>00</w:t>
            </w:r>
          </w:p>
        </w:tc>
      </w:tr>
      <w:tr w:rsidR="00943E6D" w:rsidRPr="00451DBA" w:rsidTr="00943E6D">
        <w:trPr>
          <w:trHeight w:val="402"/>
        </w:trPr>
        <w:tc>
          <w:tcPr>
            <w:tcW w:w="2339" w:type="dxa"/>
            <w:shd w:val="clear" w:color="auto" w:fill="auto"/>
          </w:tcPr>
          <w:p w:rsidR="00943E6D" w:rsidRPr="00451DBA" w:rsidRDefault="00563AB5"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2727450</w:t>
            </w:r>
          </w:p>
        </w:tc>
        <w:tc>
          <w:tcPr>
            <w:tcW w:w="2339" w:type="dxa"/>
            <w:shd w:val="clear" w:color="auto" w:fill="auto"/>
          </w:tcPr>
          <w:p w:rsidR="00943E6D" w:rsidRPr="00451DBA" w:rsidRDefault="008C17FD" w:rsidP="00943E6D">
            <w:pPr>
              <w:spacing w:after="0"/>
              <w:jc w:val="center"/>
              <w:rPr>
                <w:rFonts w:ascii="Calibri" w:eastAsia="Times New Roman" w:hAnsi="Calibri" w:cs="Calibri"/>
                <w:color w:val="000000"/>
                <w:sz w:val="28"/>
                <w:szCs w:val="28"/>
              </w:rPr>
            </w:pPr>
            <w:r w:rsidRPr="00451DBA">
              <w:rPr>
                <w:rFonts w:ascii="Times New Roman" w:eastAsia="Times New Roman" w:hAnsi="Times New Roman" w:cs="Times New Roman"/>
                <w:sz w:val="28"/>
                <w:szCs w:val="28"/>
                <w:lang w:eastAsia="en-US"/>
              </w:rPr>
              <w:t xml:space="preserve">            </w:t>
            </w:r>
            <w:r w:rsidR="00E83447" w:rsidRPr="00451DBA">
              <w:rPr>
                <w:rFonts w:ascii="Times New Roman" w:eastAsia="Times New Roman" w:hAnsi="Times New Roman" w:cs="Times New Roman"/>
                <w:sz w:val="28"/>
                <w:szCs w:val="28"/>
                <w:lang w:eastAsia="en-US"/>
              </w:rPr>
              <w:t>21339</w:t>
            </w:r>
            <w:r w:rsidR="00563AB5" w:rsidRPr="00451DBA">
              <w:rPr>
                <w:rFonts w:ascii="Times New Roman" w:eastAsia="Times New Roman" w:hAnsi="Times New Roman" w:cs="Times New Roman"/>
                <w:sz w:val="28"/>
                <w:szCs w:val="28"/>
                <w:lang w:eastAsia="en-US"/>
              </w:rPr>
              <w:t>74,6</w:t>
            </w:r>
          </w:p>
        </w:tc>
      </w:tr>
      <w:tr w:rsidR="00943E6D" w:rsidRPr="00451DBA" w:rsidTr="00943E6D">
        <w:tc>
          <w:tcPr>
            <w:tcW w:w="2339" w:type="dxa"/>
            <w:shd w:val="clear" w:color="auto" w:fill="auto"/>
          </w:tcPr>
          <w:p w:rsidR="00943E6D" w:rsidRPr="00451DBA" w:rsidRDefault="00563AB5" w:rsidP="00943E6D">
            <w:pPr>
              <w:spacing w:after="0"/>
              <w:jc w:val="right"/>
              <w:rPr>
                <w:rFonts w:ascii="Times New Roman" w:eastAsia="Times New Roman" w:hAnsi="Times New Roman" w:cs="Times New Roman"/>
                <w:sz w:val="28"/>
                <w:szCs w:val="24"/>
                <w:lang w:eastAsia="en-US"/>
              </w:rPr>
            </w:pPr>
            <w:r w:rsidRPr="00451DBA">
              <w:rPr>
                <w:rFonts w:ascii="Times New Roman" w:eastAsia="Times New Roman" w:hAnsi="Times New Roman" w:cs="Times New Roman"/>
                <w:sz w:val="28"/>
                <w:szCs w:val="24"/>
                <w:lang w:eastAsia="en-US"/>
              </w:rPr>
              <w:t>84</w:t>
            </w:r>
            <w:r w:rsidR="00E83447" w:rsidRPr="00451DBA">
              <w:rPr>
                <w:rFonts w:ascii="Times New Roman" w:eastAsia="Times New Roman" w:hAnsi="Times New Roman" w:cs="Times New Roman"/>
                <w:sz w:val="28"/>
                <w:szCs w:val="24"/>
                <w:lang w:eastAsia="en-US"/>
              </w:rPr>
              <w:t>234</w:t>
            </w:r>
            <w:r w:rsidRPr="00451DBA">
              <w:rPr>
                <w:rFonts w:ascii="Times New Roman" w:eastAsia="Times New Roman" w:hAnsi="Times New Roman" w:cs="Times New Roman"/>
                <w:sz w:val="28"/>
                <w:szCs w:val="24"/>
                <w:lang w:eastAsia="en-US"/>
              </w:rPr>
              <w:t>75,4</w:t>
            </w:r>
          </w:p>
          <w:p w:rsidR="00943E6D" w:rsidRPr="00451DBA" w:rsidRDefault="00943E6D" w:rsidP="00943E6D">
            <w:pPr>
              <w:spacing w:after="0"/>
              <w:jc w:val="right"/>
              <w:rPr>
                <w:rFonts w:ascii="Times New Roman" w:eastAsia="MS Mincho" w:hAnsi="Times New Roman" w:cs="Times New Roman"/>
                <w:sz w:val="28"/>
                <w:szCs w:val="28"/>
                <w:lang w:val="en-US"/>
              </w:rPr>
            </w:pP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bl>
    <w:p w:rsidR="00943E6D" w:rsidRPr="00451DBA" w:rsidRDefault="00943E6D" w:rsidP="00943E6D">
      <w:pPr>
        <w:spacing w:after="0"/>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lastRenderedPageBreak/>
        <w:t>60 «Расчеты с поставщиками и подрядчиками»</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r>
      <w:tr w:rsidR="00943E6D" w:rsidRPr="00451DBA" w:rsidTr="00943E6D">
        <w:tc>
          <w:tcPr>
            <w:tcW w:w="2339" w:type="dxa"/>
            <w:shd w:val="clear" w:color="auto" w:fill="auto"/>
          </w:tcPr>
          <w:p w:rsidR="00943E6D" w:rsidRPr="00451DBA" w:rsidRDefault="00943E6D" w:rsidP="008C17F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3</w:t>
            </w:r>
            <w:r w:rsidR="00E83447" w:rsidRPr="00451DBA">
              <w:rPr>
                <w:rFonts w:ascii="Times New Roman" w:eastAsia="MS Mincho" w:hAnsi="Times New Roman" w:cs="Times New Roman"/>
                <w:sz w:val="28"/>
                <w:szCs w:val="28"/>
              </w:rPr>
              <w:t xml:space="preserve">              1062</w:t>
            </w:r>
            <w:r w:rsidRPr="00451DBA">
              <w:rPr>
                <w:rFonts w:ascii="Times New Roman" w:eastAsia="MS Mincho" w:hAnsi="Times New Roman" w:cs="Times New Roman"/>
                <w:sz w:val="28"/>
                <w:szCs w:val="28"/>
              </w:rPr>
              <w:t>000</w:t>
            </w:r>
          </w:p>
          <w:p w:rsidR="00943E6D" w:rsidRPr="00451DBA" w:rsidRDefault="00943E6D" w:rsidP="008C17F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25</w:t>
            </w:r>
            <w:r w:rsidR="00E83447" w:rsidRPr="00451DBA">
              <w:rPr>
                <w:rFonts w:ascii="Times New Roman" w:eastAsia="MS Mincho" w:hAnsi="Times New Roman" w:cs="Times New Roman"/>
                <w:sz w:val="28"/>
                <w:szCs w:val="28"/>
              </w:rPr>
              <w:t xml:space="preserve">                2655</w:t>
            </w:r>
            <w:r w:rsidRPr="00451DBA">
              <w:rPr>
                <w:rFonts w:ascii="Times New Roman" w:eastAsia="MS Mincho" w:hAnsi="Times New Roman" w:cs="Times New Roman"/>
                <w:sz w:val="28"/>
                <w:szCs w:val="28"/>
              </w:rPr>
              <w:t>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43           </w:t>
            </w:r>
            <w:r w:rsidR="008C17FD" w:rsidRPr="00451DBA">
              <w:rPr>
                <w:rFonts w:ascii="Times New Roman" w:eastAsia="MS Mincho" w:hAnsi="Times New Roman" w:cs="Times New Roman"/>
                <w:sz w:val="28"/>
                <w:szCs w:val="28"/>
              </w:rPr>
              <w:t xml:space="preserve">     </w:t>
            </w:r>
            <w:r w:rsidR="00E83447" w:rsidRPr="00451DBA">
              <w:rPr>
                <w:rFonts w:ascii="Times New Roman" w:eastAsia="MS Mincho" w:hAnsi="Times New Roman" w:cs="Times New Roman"/>
                <w:sz w:val="28"/>
                <w:szCs w:val="28"/>
              </w:rPr>
              <w:t>531</w:t>
            </w:r>
            <w:r w:rsidRPr="00451DBA">
              <w:rPr>
                <w:rFonts w:ascii="Times New Roman" w:eastAsia="MS Mincho" w:hAnsi="Times New Roman" w:cs="Times New Roman"/>
                <w:sz w:val="28"/>
                <w:szCs w:val="28"/>
              </w:rPr>
              <w:t xml:space="preserve">00        </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w:t>
            </w:r>
            <w:r w:rsidR="00E83447" w:rsidRPr="00451DBA">
              <w:rPr>
                <w:rFonts w:ascii="Times New Roman" w:eastAsia="MS Mincho" w:hAnsi="Times New Roman" w:cs="Times New Roman"/>
                <w:sz w:val="28"/>
                <w:szCs w:val="28"/>
              </w:rPr>
              <w:t xml:space="preserve">              1062</w:t>
            </w:r>
            <w:r w:rsidRPr="00451DBA">
              <w:rPr>
                <w:rFonts w:ascii="Times New Roman" w:eastAsia="MS Mincho" w:hAnsi="Times New Roman" w:cs="Times New Roman"/>
                <w:sz w:val="28"/>
                <w:szCs w:val="28"/>
              </w:rPr>
              <w:t>000</w:t>
            </w:r>
          </w:p>
          <w:p w:rsidR="00943E6D" w:rsidRPr="00451DBA" w:rsidRDefault="008C17FD" w:rsidP="008C17F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5          </w:t>
            </w:r>
            <w:r w:rsidR="00E83447" w:rsidRPr="00451DBA">
              <w:rPr>
                <w:rFonts w:ascii="Times New Roman" w:eastAsia="MS Mincho" w:hAnsi="Times New Roman" w:cs="Times New Roman"/>
                <w:sz w:val="28"/>
                <w:szCs w:val="28"/>
              </w:rPr>
              <w:t xml:space="preserve">      2124</w:t>
            </w:r>
            <w:r w:rsidR="00943E6D" w:rsidRPr="00451DBA">
              <w:rPr>
                <w:rFonts w:ascii="Times New Roman" w:eastAsia="MS Mincho" w:hAnsi="Times New Roman" w:cs="Times New Roman"/>
                <w:sz w:val="28"/>
                <w:szCs w:val="28"/>
              </w:rPr>
              <w:t>00</w:t>
            </w:r>
          </w:p>
          <w:p w:rsidR="00943E6D" w:rsidRPr="00451DBA" w:rsidRDefault="00943E6D"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10              </w:t>
            </w:r>
            <w:r w:rsidR="008C17FD" w:rsidRPr="00451DBA">
              <w:rPr>
                <w:rFonts w:ascii="Times New Roman" w:eastAsia="MS Mincho" w:hAnsi="Times New Roman" w:cs="Times New Roman"/>
                <w:sz w:val="28"/>
                <w:szCs w:val="28"/>
              </w:rPr>
              <w:t xml:space="preserve">  </w:t>
            </w:r>
            <w:r w:rsidR="00E83447" w:rsidRPr="00451DBA">
              <w:rPr>
                <w:rFonts w:ascii="Times New Roman" w:eastAsia="MS Mincho" w:hAnsi="Times New Roman" w:cs="Times New Roman"/>
                <w:sz w:val="28"/>
                <w:szCs w:val="28"/>
              </w:rPr>
              <w:t>531</w:t>
            </w:r>
            <w:r w:rsidRPr="00451DBA">
              <w:rPr>
                <w:rFonts w:ascii="Times New Roman" w:eastAsia="MS Mincho" w:hAnsi="Times New Roman" w:cs="Times New Roman"/>
                <w:sz w:val="28"/>
                <w:szCs w:val="28"/>
              </w:rPr>
              <w:t>00</w:t>
            </w:r>
          </w:p>
          <w:p w:rsidR="00943E6D" w:rsidRPr="00451DBA" w:rsidRDefault="00943E6D"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19              </w:t>
            </w:r>
            <w:r w:rsidR="00E83447" w:rsidRPr="00451DBA">
              <w:rPr>
                <w:rFonts w:ascii="Times New Roman" w:eastAsia="MS Mincho" w:hAnsi="Times New Roman" w:cs="Times New Roman"/>
                <w:sz w:val="28"/>
                <w:szCs w:val="28"/>
              </w:rPr>
              <w:t xml:space="preserve">  26550</w:t>
            </w:r>
          </w:p>
        </w:tc>
      </w:tr>
      <w:tr w:rsidR="00943E6D" w:rsidRPr="00451DBA" w:rsidTr="00943E6D">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114165</w:t>
            </w:r>
            <w:r w:rsidR="00943E6D"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1354050</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212400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62 «Расчеты с покупателями и заказчиками»</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r>
      <w:tr w:rsidR="00943E6D" w:rsidRPr="00451DBA" w:rsidTr="00943E6D">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34      63</w:t>
            </w:r>
            <w:r w:rsidR="00943E6D" w:rsidRPr="00451DBA">
              <w:rPr>
                <w:rFonts w:ascii="Times New Roman" w:eastAsia="MS Mincho" w:hAnsi="Times New Roman" w:cs="Times New Roman"/>
                <w:sz w:val="28"/>
                <w:szCs w:val="28"/>
              </w:rPr>
              <w:t>0000</w:t>
            </w:r>
          </w:p>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36      45</w:t>
            </w:r>
            <w:r w:rsidR="00943E6D" w:rsidRPr="00451DBA">
              <w:rPr>
                <w:rFonts w:ascii="Times New Roman" w:eastAsia="MS Mincho" w:hAnsi="Times New Roman" w:cs="Times New Roman"/>
                <w:sz w:val="28"/>
                <w:szCs w:val="28"/>
              </w:rPr>
              <w:t>0000</w:t>
            </w:r>
          </w:p>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37      675</w:t>
            </w:r>
            <w:r w:rsidR="00943E6D" w:rsidRPr="00451DBA">
              <w:rPr>
                <w:rFonts w:ascii="Times New Roman" w:eastAsia="MS Mincho" w:hAnsi="Times New Roman" w:cs="Times New Roman"/>
                <w:sz w:val="28"/>
                <w:szCs w:val="28"/>
              </w:rPr>
              <w:t>000</w:t>
            </w:r>
          </w:p>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44      855</w:t>
            </w:r>
            <w:r w:rsidR="00943E6D" w:rsidRPr="00451DBA">
              <w:rPr>
                <w:rFonts w:ascii="Times New Roman" w:eastAsia="MS Mincho" w:hAnsi="Times New Roman" w:cs="Times New Roman"/>
                <w:sz w:val="28"/>
                <w:szCs w:val="28"/>
              </w:rPr>
              <w:t>000</w:t>
            </w:r>
          </w:p>
        </w:tc>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33       45</w:t>
            </w:r>
            <w:r w:rsidR="00943E6D" w:rsidRPr="00451DBA">
              <w:rPr>
                <w:rFonts w:ascii="Times New Roman" w:eastAsia="MS Mincho" w:hAnsi="Times New Roman" w:cs="Times New Roman"/>
                <w:sz w:val="28"/>
                <w:szCs w:val="28"/>
              </w:rPr>
              <w:t>0000</w:t>
            </w:r>
          </w:p>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36       45</w:t>
            </w:r>
            <w:r w:rsidR="00943E6D" w:rsidRPr="00451DBA">
              <w:rPr>
                <w:rFonts w:ascii="Times New Roman" w:eastAsia="MS Mincho" w:hAnsi="Times New Roman" w:cs="Times New Roman"/>
                <w:sz w:val="28"/>
                <w:szCs w:val="28"/>
              </w:rPr>
              <w:t>0000</w:t>
            </w:r>
          </w:p>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42       855</w:t>
            </w:r>
            <w:r w:rsidR="00943E6D" w:rsidRPr="00451DBA">
              <w:rPr>
                <w:rFonts w:ascii="Times New Roman" w:eastAsia="MS Mincho" w:hAnsi="Times New Roman" w:cs="Times New Roman"/>
                <w:sz w:val="28"/>
                <w:szCs w:val="28"/>
              </w:rPr>
              <w:t>000</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44   </w:t>
            </w:r>
            <w:r w:rsidR="00E83447" w:rsidRPr="00451DBA">
              <w:rPr>
                <w:rFonts w:ascii="Times New Roman" w:eastAsia="MS Mincho" w:hAnsi="Times New Roman" w:cs="Times New Roman"/>
                <w:sz w:val="28"/>
                <w:szCs w:val="28"/>
              </w:rPr>
              <w:t xml:space="preserve">    855</w:t>
            </w:r>
            <w:r w:rsidRPr="00451DBA">
              <w:rPr>
                <w:rFonts w:ascii="Times New Roman" w:eastAsia="MS Mincho" w:hAnsi="Times New Roman" w:cs="Times New Roman"/>
                <w:sz w:val="28"/>
                <w:szCs w:val="28"/>
              </w:rPr>
              <w:t>000</w:t>
            </w:r>
          </w:p>
        </w:tc>
      </w:tr>
      <w:tr w:rsidR="00943E6D" w:rsidRPr="00451DBA" w:rsidTr="00943E6D">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261</w:t>
            </w:r>
            <w:r w:rsidR="00943E6D" w:rsidRPr="00451DBA">
              <w:rPr>
                <w:rFonts w:ascii="Times New Roman" w:eastAsia="MS Mincho" w:hAnsi="Times New Roman" w:cs="Times New Roman"/>
                <w:sz w:val="28"/>
                <w:szCs w:val="28"/>
              </w:rPr>
              <w:t>0000</w:t>
            </w:r>
          </w:p>
        </w:tc>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261</w:t>
            </w:r>
            <w:r w:rsidR="00943E6D" w:rsidRPr="00451DBA">
              <w:rPr>
                <w:rFonts w:ascii="Times New Roman" w:eastAsia="MS Mincho" w:hAnsi="Times New Roman" w:cs="Times New Roman"/>
                <w:sz w:val="28"/>
                <w:szCs w:val="28"/>
              </w:rPr>
              <w:t>0000</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 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68 «Расчеты по налогам и сборам»</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r>
      <w:tr w:rsidR="00943E6D" w:rsidRPr="00451DBA" w:rsidTr="00943E6D">
        <w:tc>
          <w:tcPr>
            <w:tcW w:w="2339" w:type="dxa"/>
            <w:shd w:val="clear" w:color="auto" w:fill="auto"/>
          </w:tcPr>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2</w:t>
            </w:r>
            <w:r w:rsidR="00C6634F" w:rsidRPr="00451DBA">
              <w:rPr>
                <w:rFonts w:ascii="Times New Roman" w:eastAsia="MS Mincho" w:hAnsi="Times New Roman" w:cs="Times New Roman"/>
                <w:sz w:val="28"/>
                <w:szCs w:val="28"/>
              </w:rPr>
              <w:t xml:space="preserve">                162</w:t>
            </w:r>
            <w:r w:rsidRPr="00451DBA">
              <w:rPr>
                <w:rFonts w:ascii="Times New Roman" w:eastAsia="MS Mincho" w:hAnsi="Times New Roman" w:cs="Times New Roman"/>
                <w:sz w:val="28"/>
                <w:szCs w:val="28"/>
              </w:rPr>
              <w:t>000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6</w:t>
            </w:r>
            <w:r w:rsidR="00C6634F" w:rsidRPr="00451DBA">
              <w:rPr>
                <w:rFonts w:ascii="Times New Roman" w:eastAsia="MS Mincho" w:hAnsi="Times New Roman" w:cs="Times New Roman"/>
                <w:sz w:val="28"/>
                <w:szCs w:val="28"/>
              </w:rPr>
              <w:t xml:space="preserve">                  324</w:t>
            </w:r>
            <w:r w:rsidRPr="00451DBA">
              <w:rPr>
                <w:rFonts w:ascii="Times New Roman" w:eastAsia="MS Mincho" w:hAnsi="Times New Roman" w:cs="Times New Roman"/>
                <w:sz w:val="28"/>
                <w:szCs w:val="28"/>
              </w:rPr>
              <w:t>00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11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81</w:t>
            </w:r>
            <w:r w:rsidRPr="00451DBA">
              <w:rPr>
                <w:rFonts w:ascii="Times New Roman" w:eastAsia="MS Mincho" w:hAnsi="Times New Roman" w:cs="Times New Roman"/>
                <w:sz w:val="28"/>
                <w:szCs w:val="28"/>
              </w:rPr>
              <w:t>00</w:t>
            </w:r>
          </w:p>
          <w:p w:rsidR="00943E6D" w:rsidRPr="00451DBA" w:rsidRDefault="008C17F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20</w:t>
            </w:r>
            <w:r w:rsidR="00943E6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405</w:t>
            </w:r>
            <w:r w:rsidR="00943E6D" w:rsidRPr="00451DBA">
              <w:rPr>
                <w:rFonts w:ascii="Times New Roman" w:eastAsia="MS Mincho" w:hAnsi="Times New Roman" w:cs="Times New Roman"/>
                <w:sz w:val="28"/>
                <w:szCs w:val="28"/>
              </w:rPr>
              <w:t>0</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55</w:t>
            </w:r>
            <w:r w:rsidR="008C17FD"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305263,4</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14</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36</w:t>
            </w:r>
            <w:r w:rsidRPr="00451DBA">
              <w:rPr>
                <w:rFonts w:ascii="Times New Roman" w:eastAsia="MS Mincho" w:hAnsi="Times New Roman" w:cs="Times New Roman"/>
                <w:sz w:val="28"/>
                <w:szCs w:val="28"/>
              </w:rPr>
              <w:t>000</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35</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96102</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38</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102966,3</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44</w:t>
            </w:r>
            <w:r w:rsidR="00C6634F" w:rsidRPr="00451DBA">
              <w:rPr>
                <w:rFonts w:ascii="Times New Roman" w:eastAsia="MS Mincho" w:hAnsi="Times New Roman" w:cs="Times New Roman"/>
                <w:sz w:val="28"/>
                <w:szCs w:val="28"/>
              </w:rPr>
              <w:t xml:space="preserve">           130423,5</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50</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lang w:val="en-US"/>
              </w:rPr>
              <w:t xml:space="preserve">   </w:t>
            </w:r>
            <w:r w:rsidR="00C6634F" w:rsidRPr="00451DBA">
              <w:rPr>
                <w:rFonts w:ascii="Times New Roman" w:eastAsia="MS Mincho" w:hAnsi="Times New Roman" w:cs="Times New Roman"/>
                <w:sz w:val="28"/>
                <w:szCs w:val="28"/>
              </w:rPr>
              <w:t>146321,6</w:t>
            </w:r>
            <w:r w:rsidRPr="00451DBA">
              <w:rPr>
                <w:rFonts w:ascii="Times New Roman" w:eastAsia="MS Mincho" w:hAnsi="Times New Roman" w:cs="Times New Roman"/>
                <w:sz w:val="28"/>
                <w:szCs w:val="28"/>
                <w:lang w:val="en-US"/>
              </w:rPr>
              <w:t xml:space="preserve">  </w:t>
            </w:r>
          </w:p>
        </w:tc>
      </w:tr>
      <w:tr w:rsidR="00943E6D" w:rsidRPr="00451DBA" w:rsidTr="00943E6D">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511813,4</w:t>
            </w:r>
          </w:p>
        </w:tc>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511813,4</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71 «Расчеты с подотчетными лицами»</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r>
      <w:tr w:rsidR="00943E6D" w:rsidRPr="00451DBA" w:rsidTr="00943E6D">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22        585</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23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531</w:t>
            </w:r>
            <w:r w:rsidRPr="00451DBA">
              <w:rPr>
                <w:rFonts w:ascii="Times New Roman" w:eastAsia="MS Mincho" w:hAnsi="Times New Roman" w:cs="Times New Roman"/>
                <w:sz w:val="28"/>
                <w:szCs w:val="28"/>
              </w:rPr>
              <w:t>00</w:t>
            </w:r>
          </w:p>
          <w:p w:rsidR="00943E6D" w:rsidRPr="00451DBA" w:rsidRDefault="00C6634F"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   24               54</w:t>
            </w:r>
            <w:r w:rsidR="00943E6D"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585</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585</w:t>
            </w:r>
            <w:r w:rsidR="00943E6D"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r>
    </w:tbl>
    <w:p w:rsidR="00943E6D" w:rsidRPr="00451DBA" w:rsidRDefault="00943E6D" w:rsidP="00943E6D">
      <w:pPr>
        <w:spacing w:after="0"/>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lastRenderedPageBreak/>
        <w:t>69 «Расчеты по социальному страхованию и обеспечению»</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55</w:t>
            </w:r>
            <w:r w:rsidR="008C17FD" w:rsidRPr="00451DBA">
              <w:rPr>
                <w:rFonts w:ascii="Times New Roman" w:eastAsia="MS Mincho" w:hAnsi="Times New Roman" w:cs="Times New Roman"/>
                <w:sz w:val="28"/>
                <w:szCs w:val="28"/>
              </w:rPr>
              <w:t xml:space="preserve">               </w:t>
            </w:r>
            <w:r w:rsidR="00E83447" w:rsidRPr="00451DBA">
              <w:rPr>
                <w:rFonts w:ascii="Times New Roman" w:eastAsia="MS Mincho" w:hAnsi="Times New Roman" w:cs="Times New Roman"/>
                <w:sz w:val="28"/>
                <w:szCs w:val="28"/>
              </w:rPr>
              <w:t>918</w:t>
            </w:r>
            <w:r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13</w:t>
            </w:r>
            <w:r w:rsidR="00E83447" w:rsidRPr="00451DBA">
              <w:rPr>
                <w:rFonts w:ascii="Times New Roman" w:eastAsia="MS Mincho" w:hAnsi="Times New Roman" w:cs="Times New Roman"/>
                <w:sz w:val="28"/>
                <w:szCs w:val="28"/>
              </w:rPr>
              <w:t xml:space="preserve">               27</w:t>
            </w:r>
            <w:r w:rsidRPr="00451DBA">
              <w:rPr>
                <w:rFonts w:ascii="Times New Roman" w:eastAsia="MS Mincho" w:hAnsi="Times New Roman" w:cs="Times New Roman"/>
                <w:sz w:val="28"/>
                <w:szCs w:val="28"/>
              </w:rPr>
              <w:t>000</w:t>
            </w:r>
          </w:p>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297</w:t>
            </w:r>
            <w:r w:rsidR="00943E6D" w:rsidRPr="00451DBA">
              <w:rPr>
                <w:rFonts w:ascii="Times New Roman" w:eastAsia="MS Mincho" w:hAnsi="Times New Roman" w:cs="Times New Roman"/>
                <w:sz w:val="28"/>
                <w:szCs w:val="28"/>
              </w:rPr>
              <w:t>00</w:t>
            </w:r>
          </w:p>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162</w:t>
            </w:r>
            <w:r w:rsidR="00943E6D" w:rsidRPr="00451DBA">
              <w:rPr>
                <w:rFonts w:ascii="Times New Roman" w:eastAsia="MS Mincho" w:hAnsi="Times New Roman" w:cs="Times New Roman"/>
                <w:sz w:val="28"/>
                <w:szCs w:val="28"/>
              </w:rPr>
              <w:t>00</w:t>
            </w:r>
          </w:p>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189</w:t>
            </w:r>
            <w:r w:rsidR="00943E6D"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918</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E83447"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918</w:t>
            </w:r>
            <w:r w:rsidR="00943E6D"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70 «Расчеты с персоналом по оплате труда»</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14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36</w:t>
            </w:r>
            <w:r w:rsidRPr="00451DBA">
              <w:rPr>
                <w:rFonts w:ascii="Times New Roman" w:eastAsia="MS Mincho" w:hAnsi="Times New Roman" w:cs="Times New Roman"/>
                <w:sz w:val="28"/>
                <w:szCs w:val="28"/>
              </w:rPr>
              <w:t>000</w:t>
            </w:r>
          </w:p>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675</w:t>
            </w:r>
            <w:r w:rsidR="00943E6D" w:rsidRPr="00451DBA">
              <w:rPr>
                <w:rFonts w:ascii="Times New Roman" w:eastAsia="MS Mincho" w:hAnsi="Times New Roman" w:cs="Times New Roman"/>
                <w:sz w:val="28"/>
                <w:szCs w:val="28"/>
              </w:rPr>
              <w:t>0</w:t>
            </w:r>
          </w:p>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45</w:t>
            </w:r>
            <w:r w:rsidR="00943E6D" w:rsidRPr="00451DBA">
              <w:rPr>
                <w:rFonts w:ascii="Times New Roman" w:eastAsia="MS Mincho" w:hAnsi="Times New Roman" w:cs="Times New Roman"/>
                <w:sz w:val="28"/>
                <w:szCs w:val="28"/>
              </w:rPr>
              <w:t>00</w:t>
            </w:r>
          </w:p>
          <w:p w:rsidR="008C17F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16</w:t>
            </w:r>
            <w:r w:rsidR="008C17FD" w:rsidRPr="00451DBA">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2313</w:t>
            </w:r>
            <w:r w:rsidRPr="00451DBA">
              <w:rPr>
                <w:rFonts w:ascii="Times New Roman" w:eastAsia="MS Mincho" w:hAnsi="Times New Roman" w:cs="Times New Roman"/>
                <w:sz w:val="28"/>
                <w:szCs w:val="28"/>
              </w:rPr>
              <w:t>00</w:t>
            </w:r>
          </w:p>
          <w:p w:rsidR="008C17F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17     </w:t>
            </w:r>
            <w:r w:rsidR="00C6634F" w:rsidRPr="00451DBA">
              <w:rPr>
                <w:rFonts w:ascii="Times New Roman" w:eastAsia="MS Mincho" w:hAnsi="Times New Roman" w:cs="Times New Roman"/>
                <w:sz w:val="28"/>
                <w:szCs w:val="28"/>
              </w:rPr>
              <w:t xml:space="preserve">           2745</w:t>
            </w:r>
            <w:r w:rsidRPr="00451DBA">
              <w:rPr>
                <w:rFonts w:ascii="Times New Roman" w:eastAsia="MS Mincho" w:hAnsi="Times New Roman" w:cs="Times New Roman"/>
                <w:sz w:val="28"/>
                <w:szCs w:val="28"/>
              </w:rPr>
              <w:t>0</w:t>
            </w:r>
          </w:p>
          <w:p w:rsidR="00943E6D" w:rsidRPr="00451DBA" w:rsidRDefault="00943E6D" w:rsidP="008C17F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54</w:t>
            </w:r>
            <w:r w:rsidRPr="00451DBA">
              <w:rPr>
                <w:rFonts w:ascii="Times New Roman" w:eastAsia="MS Mincho" w:hAnsi="Times New Roman" w:cs="Times New Roman"/>
                <w:sz w:val="28"/>
                <w:szCs w:val="28"/>
                <w:lang w:val="en-US"/>
              </w:rPr>
              <w:t xml:space="preserve">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139005,6</w:t>
            </w:r>
          </w:p>
        </w:tc>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9                9</w:t>
            </w:r>
            <w:r w:rsidR="00943E6D" w:rsidRPr="00451DBA">
              <w:rPr>
                <w:rFonts w:ascii="Times New Roman" w:eastAsia="MS Mincho" w:hAnsi="Times New Roman" w:cs="Times New Roman"/>
                <w:sz w:val="28"/>
                <w:szCs w:val="28"/>
              </w:rPr>
              <w:t>0000</w:t>
            </w:r>
          </w:p>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99</w:t>
            </w:r>
            <w:r w:rsidR="00943E6D" w:rsidRPr="00451DBA">
              <w:rPr>
                <w:rFonts w:ascii="Times New Roman" w:eastAsia="MS Mincho" w:hAnsi="Times New Roman" w:cs="Times New Roman"/>
                <w:sz w:val="28"/>
                <w:szCs w:val="28"/>
              </w:rPr>
              <w:t>000</w:t>
            </w:r>
          </w:p>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54</w:t>
            </w:r>
            <w:r w:rsidR="00943E6D" w:rsidRPr="00451DBA">
              <w:rPr>
                <w:rFonts w:ascii="Times New Roman" w:eastAsia="MS Mincho" w:hAnsi="Times New Roman" w:cs="Times New Roman"/>
                <w:sz w:val="28"/>
                <w:szCs w:val="28"/>
              </w:rPr>
              <w:t>000</w:t>
            </w:r>
          </w:p>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63</w:t>
            </w:r>
            <w:r w:rsidR="00943E6D" w:rsidRPr="00451DBA">
              <w:rPr>
                <w:rFonts w:ascii="Times New Roman" w:eastAsia="MS Mincho" w:hAnsi="Times New Roman" w:cs="Times New Roman"/>
                <w:sz w:val="28"/>
                <w:szCs w:val="28"/>
              </w:rPr>
              <w:t>000</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53</w:t>
            </w:r>
            <w:r w:rsidR="00C6634F"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lang w:val="en-US"/>
              </w:rPr>
              <w:t xml:space="preserve">    </w:t>
            </w:r>
            <w:r w:rsidR="00C6634F" w:rsidRPr="00451DBA">
              <w:rPr>
                <w:rFonts w:ascii="Times New Roman" w:eastAsia="MS Mincho" w:hAnsi="Times New Roman" w:cs="Times New Roman"/>
                <w:sz w:val="28"/>
                <w:szCs w:val="28"/>
              </w:rPr>
              <w:t>139005,6</w:t>
            </w:r>
          </w:p>
          <w:p w:rsidR="00943E6D" w:rsidRPr="00451DBA" w:rsidRDefault="00943E6D" w:rsidP="00943E6D">
            <w:pPr>
              <w:spacing w:after="0"/>
              <w:jc w:val="right"/>
              <w:rPr>
                <w:rFonts w:ascii="Times New Roman" w:eastAsia="MS Mincho" w:hAnsi="Times New Roman" w:cs="Times New Roman"/>
                <w:sz w:val="28"/>
                <w:szCs w:val="28"/>
                <w:lang w:val="en-US"/>
              </w:rPr>
            </w:pPr>
          </w:p>
        </w:tc>
      </w:tr>
      <w:tr w:rsidR="00943E6D" w:rsidRPr="00451DBA" w:rsidTr="00943E6D">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445005,6</w:t>
            </w:r>
          </w:p>
        </w:tc>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445005,6</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73 «Расчеты с персоналом по прочим операциям»</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r>
      <w:tr w:rsidR="00943E6D" w:rsidRPr="00451DBA" w:rsidTr="00943E6D">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27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63</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28 </w:t>
            </w:r>
            <w:r w:rsidR="008F0DDF">
              <w:rPr>
                <w:rFonts w:ascii="Times New Roman" w:eastAsia="MS Mincho" w:hAnsi="Times New Roman" w:cs="Times New Roman"/>
                <w:sz w:val="28"/>
                <w:szCs w:val="28"/>
              </w:rPr>
              <w:t xml:space="preserve">        </w:t>
            </w:r>
            <w:r w:rsidRPr="00451DBA">
              <w:rPr>
                <w:rFonts w:ascii="Times New Roman" w:eastAsia="MS Mincho" w:hAnsi="Times New Roman" w:cs="Times New Roman"/>
                <w:sz w:val="28"/>
                <w:szCs w:val="28"/>
              </w:rPr>
              <w:t xml:space="preserve">      63</w:t>
            </w:r>
            <w:r w:rsidR="00943E6D"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63</w:t>
            </w:r>
            <w:r w:rsidR="00943E6D" w:rsidRPr="00451DBA">
              <w:rPr>
                <w:rFonts w:ascii="Times New Roman" w:eastAsia="MS Mincho" w:hAnsi="Times New Roman" w:cs="Times New Roman"/>
                <w:sz w:val="28"/>
                <w:szCs w:val="28"/>
              </w:rPr>
              <w:t>00</w:t>
            </w:r>
          </w:p>
        </w:tc>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63</w:t>
            </w:r>
            <w:r w:rsidR="00943E6D" w:rsidRPr="00451DBA">
              <w:rPr>
                <w:rFonts w:ascii="Times New Roman" w:eastAsia="MS Mincho" w:hAnsi="Times New Roman" w:cs="Times New Roman"/>
                <w:sz w:val="28"/>
                <w:szCs w:val="28"/>
              </w:rPr>
              <w:t>00</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75 «Расчеты с учредителями»</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C6634F"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 9</w:t>
            </w:r>
            <w:r w:rsidR="00943E6D" w:rsidRPr="00451DBA">
              <w:rPr>
                <w:rFonts w:ascii="Times New Roman" w:eastAsia="MS Mincho" w:hAnsi="Times New Roman" w:cs="Times New Roman"/>
                <w:sz w:val="28"/>
                <w:szCs w:val="28"/>
              </w:rPr>
              <w:t>00000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54</w:t>
            </w:r>
            <w:r w:rsidR="00C6634F"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lang w:val="en-US"/>
              </w:rPr>
              <w:t xml:space="preserve"> </w:t>
            </w:r>
            <w:r w:rsidR="00C6634F" w:rsidRPr="00451DBA">
              <w:rPr>
                <w:rFonts w:ascii="Times New Roman" w:eastAsia="MS Mincho" w:hAnsi="Times New Roman" w:cs="Times New Roman"/>
                <w:sz w:val="28"/>
                <w:szCs w:val="28"/>
              </w:rPr>
              <w:t>139005,6</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4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9</w:t>
            </w:r>
            <w:r w:rsidRPr="00451DBA">
              <w:rPr>
                <w:rFonts w:ascii="Times New Roman" w:eastAsia="MS Mincho" w:hAnsi="Times New Roman" w:cs="Times New Roman"/>
                <w:sz w:val="28"/>
                <w:szCs w:val="28"/>
              </w:rPr>
              <w:t>00000</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53</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 xml:space="preserve">  </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139005,6</w:t>
            </w:r>
          </w:p>
        </w:tc>
      </w:tr>
      <w:tr w:rsidR="00943E6D" w:rsidRPr="00451DBA" w:rsidTr="00943E6D">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139005,6</w:t>
            </w:r>
          </w:p>
        </w:tc>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139005,6</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lastRenderedPageBreak/>
        <w:t>76 «Расчеты с разными дебиторами и кредиторами»</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46</w:t>
            </w:r>
            <w:r w:rsidR="008C17FD" w:rsidRPr="00451DBA">
              <w:rPr>
                <w:rFonts w:ascii="Times New Roman" w:eastAsia="MS Mincho" w:hAnsi="Times New Roman" w:cs="Times New Roman"/>
                <w:sz w:val="28"/>
                <w:szCs w:val="28"/>
              </w:rPr>
              <w:t xml:space="preserve">          </w:t>
            </w:r>
            <w:r w:rsidR="00C6634F" w:rsidRPr="00451DBA">
              <w:rPr>
                <w:rFonts w:ascii="Times New Roman" w:eastAsia="MS Mincho" w:hAnsi="Times New Roman" w:cs="Times New Roman"/>
                <w:sz w:val="28"/>
                <w:szCs w:val="28"/>
              </w:rPr>
              <w:t>54</w:t>
            </w:r>
            <w:r w:rsidRPr="00451DBA">
              <w:rPr>
                <w:rFonts w:ascii="Times New Roman" w:eastAsia="MS Mincho" w:hAnsi="Times New Roman" w:cs="Times New Roman"/>
                <w:sz w:val="28"/>
                <w:szCs w:val="28"/>
              </w:rPr>
              <w:t>0000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14</w:t>
            </w:r>
            <w:r w:rsidR="008C17FD" w:rsidRPr="00451DBA">
              <w:rPr>
                <w:rFonts w:ascii="Times New Roman" w:eastAsia="MS Mincho" w:hAnsi="Times New Roman" w:cs="Times New Roman"/>
                <w:sz w:val="28"/>
                <w:szCs w:val="28"/>
              </w:rPr>
              <w:t xml:space="preserve">               </w:t>
            </w:r>
            <w:r w:rsidR="004E0BFC" w:rsidRPr="00451DBA">
              <w:rPr>
                <w:rFonts w:ascii="Times New Roman" w:eastAsia="MS Mincho" w:hAnsi="Times New Roman" w:cs="Times New Roman"/>
                <w:sz w:val="28"/>
                <w:szCs w:val="28"/>
              </w:rPr>
              <w:t>675</w:t>
            </w:r>
            <w:r w:rsidRPr="00451DBA">
              <w:rPr>
                <w:rFonts w:ascii="Times New Roman" w:eastAsia="MS Mincho" w:hAnsi="Times New Roman" w:cs="Times New Roman"/>
                <w:sz w:val="28"/>
                <w:szCs w:val="28"/>
              </w:rPr>
              <w:t>0</w:t>
            </w:r>
          </w:p>
          <w:p w:rsidR="00943E6D" w:rsidRPr="00451DBA" w:rsidRDefault="004E0BF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45</w:t>
            </w:r>
            <w:r w:rsidR="00943E6D" w:rsidRPr="00451DBA">
              <w:rPr>
                <w:rFonts w:ascii="Times New Roman" w:eastAsia="MS Mincho" w:hAnsi="Times New Roman" w:cs="Times New Roman"/>
                <w:sz w:val="28"/>
                <w:szCs w:val="28"/>
              </w:rPr>
              <w:t>00</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17</w:t>
            </w:r>
            <w:r w:rsidR="008C17FD" w:rsidRPr="00451DBA">
              <w:rPr>
                <w:rFonts w:ascii="Times New Roman" w:eastAsia="MS Mincho" w:hAnsi="Times New Roman" w:cs="Times New Roman"/>
                <w:sz w:val="28"/>
                <w:szCs w:val="28"/>
              </w:rPr>
              <w:t xml:space="preserve">               </w:t>
            </w:r>
            <w:r w:rsidR="004E0BFC" w:rsidRPr="00451DBA">
              <w:rPr>
                <w:rFonts w:ascii="Times New Roman" w:eastAsia="MS Mincho" w:hAnsi="Times New Roman" w:cs="Times New Roman"/>
                <w:sz w:val="28"/>
                <w:szCs w:val="28"/>
              </w:rPr>
              <w:t>2745</w:t>
            </w:r>
            <w:r w:rsidRPr="00451DBA">
              <w:rPr>
                <w:rFonts w:ascii="Times New Roman" w:eastAsia="MS Mincho" w:hAnsi="Times New Roman" w:cs="Times New Roman"/>
                <w:sz w:val="28"/>
                <w:szCs w:val="28"/>
              </w:rPr>
              <w:t>0</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47</w:t>
            </w:r>
            <w:r w:rsidR="008C17FD" w:rsidRPr="00451DBA">
              <w:rPr>
                <w:rFonts w:ascii="Times New Roman" w:eastAsia="MS Mincho" w:hAnsi="Times New Roman" w:cs="Times New Roman"/>
                <w:sz w:val="28"/>
                <w:szCs w:val="28"/>
              </w:rPr>
              <w:t xml:space="preserve">           </w:t>
            </w:r>
            <w:r w:rsidR="004E0BFC" w:rsidRPr="00451DBA">
              <w:rPr>
                <w:rFonts w:ascii="Times New Roman" w:eastAsia="MS Mincho" w:hAnsi="Times New Roman" w:cs="Times New Roman"/>
                <w:sz w:val="28"/>
                <w:szCs w:val="28"/>
              </w:rPr>
              <w:t>54</w:t>
            </w:r>
            <w:r w:rsidRPr="00451DBA">
              <w:rPr>
                <w:rFonts w:ascii="Times New Roman" w:eastAsia="MS Mincho" w:hAnsi="Times New Roman" w:cs="Times New Roman"/>
                <w:sz w:val="28"/>
                <w:szCs w:val="28"/>
              </w:rPr>
              <w:t>0000</w:t>
            </w:r>
          </w:p>
        </w:tc>
      </w:tr>
      <w:tr w:rsidR="00943E6D" w:rsidRPr="00451DBA" w:rsidTr="00943E6D">
        <w:tc>
          <w:tcPr>
            <w:tcW w:w="2339" w:type="dxa"/>
            <w:shd w:val="clear" w:color="auto" w:fill="auto"/>
          </w:tcPr>
          <w:p w:rsidR="00943E6D" w:rsidRPr="00451DBA" w:rsidRDefault="00C6634F"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54</w:t>
            </w:r>
            <w:r w:rsidR="00943E6D" w:rsidRPr="00451DBA">
              <w:rPr>
                <w:rFonts w:ascii="Times New Roman" w:eastAsia="MS Mincho" w:hAnsi="Times New Roman" w:cs="Times New Roman"/>
                <w:sz w:val="28"/>
                <w:szCs w:val="28"/>
              </w:rPr>
              <w:t>0000</w:t>
            </w:r>
          </w:p>
        </w:tc>
        <w:tc>
          <w:tcPr>
            <w:tcW w:w="2339" w:type="dxa"/>
            <w:shd w:val="clear" w:color="auto" w:fill="auto"/>
          </w:tcPr>
          <w:p w:rsidR="00943E6D" w:rsidRPr="00451DBA" w:rsidRDefault="004E0BF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578700</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4E0BF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38700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80 «Уставный капитал»</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4E0BFC"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 с.9000000     </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4E0BFC" w:rsidP="00943E6D">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9</w:t>
            </w:r>
            <w:r w:rsidR="00943E6D" w:rsidRPr="00451DBA">
              <w:rPr>
                <w:rFonts w:ascii="Times New Roman" w:eastAsia="MS Mincho" w:hAnsi="Times New Roman" w:cs="Times New Roman"/>
                <w:sz w:val="28"/>
                <w:szCs w:val="28"/>
              </w:rPr>
              <w:t>000000</w:t>
            </w:r>
          </w:p>
        </w:tc>
      </w:tr>
    </w:tbl>
    <w:p w:rsidR="00943E6D" w:rsidRPr="00451DBA" w:rsidRDefault="00943E6D" w:rsidP="00943E6D">
      <w:pPr>
        <w:spacing w:after="0"/>
        <w:jc w:val="center"/>
        <w:rPr>
          <w:rFonts w:ascii="Times New Roman" w:eastAsia="MS Mincho" w:hAnsi="Times New Roman" w:cs="Times New Roman"/>
          <w:sz w:val="28"/>
          <w:szCs w:val="28"/>
        </w:rPr>
      </w:pPr>
    </w:p>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90 «Продажи»</w:t>
      </w: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82 «Резервный капитал»</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52</w:t>
            </w:r>
            <w:r w:rsidR="00034A8A" w:rsidRPr="00451DBA">
              <w:rPr>
                <w:rFonts w:ascii="Times New Roman" w:eastAsia="MS Mincho" w:hAnsi="Times New Roman" w:cs="Times New Roman"/>
                <w:sz w:val="28"/>
                <w:szCs w:val="28"/>
              </w:rPr>
              <w:t xml:space="preserve">          </w:t>
            </w:r>
            <w:r w:rsidR="004E0BFC" w:rsidRPr="00451DBA">
              <w:rPr>
                <w:rFonts w:ascii="Times New Roman" w:eastAsia="MS Mincho" w:hAnsi="Times New Roman" w:cs="Times New Roman"/>
                <w:sz w:val="28"/>
                <w:szCs w:val="28"/>
              </w:rPr>
              <w:t>29264,3</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0</w:t>
            </w:r>
          </w:p>
        </w:tc>
        <w:tc>
          <w:tcPr>
            <w:tcW w:w="2339" w:type="dxa"/>
            <w:shd w:val="clear" w:color="auto" w:fill="auto"/>
          </w:tcPr>
          <w:p w:rsidR="00943E6D" w:rsidRPr="00451DBA" w:rsidRDefault="004E0BF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29264,3</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4E0BF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29264,3</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84 «Нераспределенная</w:t>
      </w:r>
      <w:r w:rsidR="00034A8A" w:rsidRPr="00451DBA">
        <w:rPr>
          <w:rFonts w:ascii="Times New Roman" w:eastAsia="MS Mincho" w:hAnsi="Times New Roman" w:cs="Times New Roman"/>
          <w:sz w:val="28"/>
          <w:szCs w:val="28"/>
        </w:rPr>
        <w:t xml:space="preserve"> прибыль</w:t>
      </w:r>
      <w:r w:rsidRPr="00451DBA">
        <w:rPr>
          <w:rFonts w:ascii="Times New Roman" w:eastAsia="MS Mincho" w:hAnsi="Times New Roman" w:cs="Times New Roman"/>
          <w:sz w:val="28"/>
          <w:szCs w:val="28"/>
        </w:rPr>
        <w:t xml:space="preserve"> (непокрытый убыток)»</w:t>
      </w:r>
    </w:p>
    <w:tbl>
      <w:tblPr>
        <w:tblW w:w="0" w:type="auto"/>
        <w:tblBorders>
          <w:top w:val="single" w:sz="4" w:space="0" w:color="auto"/>
          <w:insideH w:val="single" w:sz="4" w:space="0" w:color="auto"/>
          <w:insideV w:val="single" w:sz="4" w:space="0" w:color="auto"/>
        </w:tblBorders>
        <w:tblLook w:val="04A0"/>
      </w:tblPr>
      <w:tblGrid>
        <w:gridCol w:w="2339"/>
        <w:gridCol w:w="2339"/>
      </w:tblGrid>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с.0</w:t>
            </w:r>
          </w:p>
        </w:tc>
      </w:tr>
      <w:tr w:rsidR="00943E6D" w:rsidRPr="00451DBA" w:rsidTr="00943E6D">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52</w:t>
            </w:r>
            <w:r w:rsidR="00034A8A" w:rsidRPr="00451DBA">
              <w:rPr>
                <w:rFonts w:ascii="Times New Roman" w:eastAsia="MS Mincho" w:hAnsi="Times New Roman" w:cs="Times New Roman"/>
                <w:sz w:val="28"/>
                <w:szCs w:val="28"/>
              </w:rPr>
              <w:t xml:space="preserve">        </w:t>
            </w:r>
            <w:r w:rsidR="004E0BFC" w:rsidRPr="00451DBA">
              <w:rPr>
                <w:rFonts w:ascii="Times New Roman" w:eastAsia="MS Mincho" w:hAnsi="Times New Roman" w:cs="Times New Roman"/>
                <w:sz w:val="28"/>
                <w:szCs w:val="28"/>
              </w:rPr>
              <w:t>29264,3</w:t>
            </w:r>
          </w:p>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53      </w:t>
            </w:r>
            <w:r w:rsidR="004E0BFC" w:rsidRPr="00451DBA">
              <w:rPr>
                <w:rFonts w:ascii="Times New Roman" w:eastAsia="MS Mincho" w:hAnsi="Times New Roman" w:cs="Times New Roman"/>
                <w:sz w:val="28"/>
                <w:szCs w:val="28"/>
              </w:rPr>
              <w:t>139005,6</w:t>
            </w:r>
          </w:p>
          <w:p w:rsidR="00943E6D" w:rsidRPr="00451DBA" w:rsidRDefault="004E0BF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139005,6</w:t>
            </w:r>
          </w:p>
        </w:tc>
        <w:tc>
          <w:tcPr>
            <w:tcW w:w="2339" w:type="dxa"/>
            <w:shd w:val="clear" w:color="auto" w:fill="auto"/>
          </w:tcPr>
          <w:p w:rsidR="00943E6D" w:rsidRPr="00451DBA" w:rsidRDefault="00943E6D"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51</w:t>
            </w:r>
            <w:r w:rsidR="00034A8A" w:rsidRPr="00451DBA">
              <w:rPr>
                <w:rFonts w:ascii="Times New Roman" w:eastAsia="MS Mincho" w:hAnsi="Times New Roman" w:cs="Times New Roman"/>
                <w:sz w:val="28"/>
                <w:szCs w:val="28"/>
              </w:rPr>
              <w:t xml:space="preserve">       </w:t>
            </w:r>
            <w:r w:rsidR="004E0BFC" w:rsidRPr="00451DBA">
              <w:rPr>
                <w:rFonts w:ascii="Times New Roman" w:eastAsia="MS Mincho" w:hAnsi="Times New Roman" w:cs="Times New Roman"/>
                <w:sz w:val="28"/>
                <w:szCs w:val="28"/>
              </w:rPr>
              <w:t>585286,6</w:t>
            </w:r>
          </w:p>
        </w:tc>
      </w:tr>
      <w:tr w:rsidR="00943E6D" w:rsidRPr="00451DBA" w:rsidTr="00943E6D">
        <w:tc>
          <w:tcPr>
            <w:tcW w:w="2339" w:type="dxa"/>
            <w:shd w:val="clear" w:color="auto" w:fill="auto"/>
          </w:tcPr>
          <w:p w:rsidR="00943E6D" w:rsidRPr="00451DBA" w:rsidRDefault="004E0BF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307275,5</w:t>
            </w:r>
          </w:p>
        </w:tc>
        <w:tc>
          <w:tcPr>
            <w:tcW w:w="2339" w:type="dxa"/>
            <w:shd w:val="clear" w:color="auto" w:fill="auto"/>
          </w:tcPr>
          <w:p w:rsidR="00943E6D" w:rsidRPr="00451DBA" w:rsidRDefault="004E0BF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585286,6</w:t>
            </w:r>
          </w:p>
        </w:tc>
      </w:tr>
      <w:tr w:rsidR="00943E6D" w:rsidRPr="00451DBA" w:rsidTr="00943E6D">
        <w:tc>
          <w:tcPr>
            <w:tcW w:w="2339" w:type="dxa"/>
            <w:shd w:val="clear" w:color="auto" w:fill="auto"/>
          </w:tcPr>
          <w:p w:rsidR="00943E6D" w:rsidRPr="00451DBA" w:rsidRDefault="00943E6D" w:rsidP="00943E6D">
            <w:pPr>
              <w:spacing w:after="0"/>
              <w:jc w:val="center"/>
              <w:rPr>
                <w:rFonts w:ascii="Times New Roman" w:eastAsia="MS Mincho" w:hAnsi="Times New Roman" w:cs="Times New Roman"/>
                <w:sz w:val="28"/>
                <w:szCs w:val="28"/>
              </w:rPr>
            </w:pPr>
          </w:p>
        </w:tc>
        <w:tc>
          <w:tcPr>
            <w:tcW w:w="2339" w:type="dxa"/>
            <w:shd w:val="clear" w:color="auto" w:fill="auto"/>
          </w:tcPr>
          <w:p w:rsidR="00943E6D" w:rsidRPr="00451DBA" w:rsidRDefault="004E0BFC" w:rsidP="00943E6D">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278011</w:t>
            </w:r>
            <w:r w:rsidR="00B7246F" w:rsidRPr="00451DBA">
              <w:rPr>
                <w:rFonts w:ascii="Times New Roman" w:eastAsia="MS Mincho" w:hAnsi="Times New Roman" w:cs="Times New Roman"/>
                <w:sz w:val="28"/>
                <w:szCs w:val="28"/>
              </w:rPr>
              <w:t>,1</w:t>
            </w:r>
          </w:p>
        </w:tc>
      </w:tr>
    </w:tbl>
    <w:p w:rsidR="00055EA3" w:rsidRPr="00451DBA" w:rsidRDefault="00055EA3" w:rsidP="00055EA3">
      <w:pPr>
        <w:spacing w:after="0"/>
        <w:rPr>
          <w:rFonts w:ascii="Times New Roman" w:eastAsia="MS Mincho" w:hAnsi="Times New Roman" w:cs="Times New Roman"/>
          <w:sz w:val="28"/>
          <w:szCs w:val="28"/>
        </w:rPr>
        <w:sectPr w:rsidR="00055EA3" w:rsidRPr="00451DBA" w:rsidSect="00BD33F0">
          <w:pgSz w:w="11900" w:h="16840"/>
          <w:pgMar w:top="1134" w:right="567" w:bottom="1134" w:left="709" w:header="708" w:footer="708" w:gutter="0"/>
          <w:pgNumType w:start="25"/>
          <w:cols w:num="2" w:space="708"/>
          <w:titlePg/>
          <w:docGrid w:linePitch="360"/>
        </w:sectPr>
      </w:pPr>
    </w:p>
    <w:tbl>
      <w:tblPr>
        <w:tblpPr w:leftFromText="180" w:rightFromText="180" w:vertAnchor="text" w:horzAnchor="page" w:tblpX="598" w:tblpY="130"/>
        <w:tblW w:w="0" w:type="auto"/>
        <w:tblBorders>
          <w:top w:val="single" w:sz="4" w:space="0" w:color="auto"/>
          <w:bottom w:val="single" w:sz="4" w:space="0" w:color="auto"/>
          <w:insideH w:val="single" w:sz="4" w:space="0" w:color="auto"/>
          <w:insideV w:val="single" w:sz="4" w:space="0" w:color="auto"/>
        </w:tblBorders>
        <w:tblLook w:val="04A0"/>
      </w:tblPr>
      <w:tblGrid>
        <w:gridCol w:w="2339"/>
        <w:gridCol w:w="2339"/>
      </w:tblGrid>
      <w:tr w:rsidR="00451DBA" w:rsidRPr="00451DBA" w:rsidTr="00451DBA">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451DBA" w:rsidRPr="00451DBA" w:rsidTr="00451DBA">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35              96102</w:t>
            </w:r>
          </w:p>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38           102966,3</w:t>
            </w:r>
          </w:p>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40                 9900</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39              306000</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243000</w:t>
            </w:r>
          </w:p>
          <w:p w:rsidR="00451DBA" w:rsidRPr="00451DBA" w:rsidRDefault="00451DBA" w:rsidP="00451DBA">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41           260633,7</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286398</w:t>
            </w:r>
          </w:p>
        </w:tc>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34         630000</w:t>
            </w:r>
          </w:p>
          <w:p w:rsidR="00451DBA" w:rsidRPr="00451DBA" w:rsidRDefault="00451DBA" w:rsidP="00451DBA">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     37         675000</w:t>
            </w:r>
          </w:p>
        </w:tc>
      </w:tr>
      <w:tr w:rsidR="00451DBA" w:rsidRPr="00451DBA" w:rsidTr="00451DBA">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                1305000</w:t>
            </w:r>
          </w:p>
        </w:tc>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                1305000</w:t>
            </w:r>
          </w:p>
        </w:tc>
      </w:tr>
    </w:tbl>
    <w:p w:rsidR="00943E6D"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lastRenderedPageBreak/>
        <w:t>91 «Прочие доходы и расходы»</w:t>
      </w:r>
    </w:p>
    <w:tbl>
      <w:tblPr>
        <w:tblpPr w:leftFromText="180" w:rightFromText="180" w:vertAnchor="text" w:horzAnchor="page" w:tblpX="6223" w:tblpY="183"/>
        <w:tblW w:w="0" w:type="auto"/>
        <w:tblBorders>
          <w:top w:val="single" w:sz="4" w:space="0" w:color="auto"/>
          <w:bottom w:val="single" w:sz="4" w:space="0" w:color="auto"/>
          <w:insideH w:val="single" w:sz="4" w:space="0" w:color="auto"/>
          <w:insideV w:val="single" w:sz="4" w:space="0" w:color="auto"/>
        </w:tblBorders>
        <w:tblLook w:val="04A0"/>
      </w:tblPr>
      <w:tblGrid>
        <w:gridCol w:w="2339"/>
        <w:gridCol w:w="2339"/>
      </w:tblGrid>
      <w:tr w:rsidR="00451DBA" w:rsidRPr="00451DBA" w:rsidTr="00451DBA">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451DBA" w:rsidRPr="00451DBA" w:rsidTr="00451DBA">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44          130423,5</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1071</w:t>
            </w:r>
            <w:r w:rsidRPr="00451DBA">
              <w:rPr>
                <w:rFonts w:ascii="Times New Roman" w:eastAsia="MS Mincho" w:hAnsi="Times New Roman" w:cs="Times New Roman"/>
                <w:sz w:val="28"/>
                <w:szCs w:val="28"/>
                <w:lang w:val="en-US"/>
              </w:rPr>
              <w:t>00</w:t>
            </w:r>
            <w:r w:rsidRPr="00451DBA">
              <w:rPr>
                <w:rFonts w:ascii="Times New Roman" w:eastAsia="MS Mincho" w:hAnsi="Times New Roman" w:cs="Times New Roman"/>
                <w:sz w:val="28"/>
                <w:szCs w:val="28"/>
              </w:rPr>
              <w:t>0</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48                  9000</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49           184576,5</w:t>
            </w:r>
          </w:p>
        </w:tc>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44      855000</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46      540000</w:t>
            </w:r>
          </w:p>
        </w:tc>
      </w:tr>
      <w:tr w:rsidR="00451DBA" w:rsidRPr="00451DBA" w:rsidTr="00451DBA">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1395000</w:t>
            </w:r>
          </w:p>
        </w:tc>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1395000</w:t>
            </w:r>
          </w:p>
        </w:tc>
      </w:tr>
    </w:tbl>
    <w:p w:rsidR="00943E6D" w:rsidRPr="00451DBA" w:rsidRDefault="00943E6D" w:rsidP="00034A8A">
      <w:pPr>
        <w:spacing w:after="0"/>
        <w:rPr>
          <w:rFonts w:ascii="Times New Roman" w:eastAsia="MS Mincho" w:hAnsi="Times New Roman" w:cs="Times New Roman"/>
          <w:sz w:val="28"/>
          <w:szCs w:val="28"/>
          <w:lang w:val="en-US"/>
        </w:rPr>
      </w:pPr>
    </w:p>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055EA3" w:rsidRPr="00451DBA" w:rsidRDefault="00055EA3" w:rsidP="00943E6D">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 xml:space="preserve">        </w:t>
      </w:r>
    </w:p>
    <w:p w:rsidR="00055EA3" w:rsidRPr="00451DBA" w:rsidRDefault="00055EA3" w:rsidP="00943E6D">
      <w:pPr>
        <w:spacing w:after="0"/>
        <w:jc w:val="center"/>
        <w:rPr>
          <w:rFonts w:ascii="Times New Roman" w:eastAsia="MS Mincho" w:hAnsi="Times New Roman" w:cs="Times New Roman"/>
          <w:sz w:val="28"/>
          <w:szCs w:val="28"/>
        </w:rPr>
      </w:pPr>
    </w:p>
    <w:p w:rsidR="00055EA3" w:rsidRPr="00451DBA" w:rsidRDefault="00055EA3" w:rsidP="00943E6D">
      <w:pPr>
        <w:spacing w:after="0"/>
        <w:jc w:val="center"/>
        <w:rPr>
          <w:rFonts w:ascii="Times New Roman" w:eastAsia="MS Mincho" w:hAnsi="Times New Roman" w:cs="Times New Roman"/>
          <w:sz w:val="28"/>
          <w:szCs w:val="28"/>
        </w:rPr>
      </w:pPr>
    </w:p>
    <w:p w:rsidR="00451DBA" w:rsidRDefault="00451DBA" w:rsidP="00943E6D">
      <w:pPr>
        <w:spacing w:after="0"/>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451DBA" w:rsidRDefault="00451DBA" w:rsidP="00943E6D">
      <w:pPr>
        <w:spacing w:after="0"/>
        <w:jc w:val="center"/>
        <w:rPr>
          <w:rFonts w:ascii="Times New Roman" w:eastAsia="MS Mincho" w:hAnsi="Times New Roman" w:cs="Times New Roman"/>
          <w:sz w:val="28"/>
          <w:szCs w:val="28"/>
        </w:rPr>
      </w:pPr>
    </w:p>
    <w:p w:rsid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99 «Прибыли и убытки»</w:t>
      </w:r>
    </w:p>
    <w:tbl>
      <w:tblPr>
        <w:tblpPr w:leftFromText="180" w:rightFromText="180" w:vertAnchor="text" w:horzAnchor="page" w:tblpX="6238" w:tblpY="83"/>
        <w:tblW w:w="0" w:type="auto"/>
        <w:tblBorders>
          <w:top w:val="single" w:sz="4" w:space="0" w:color="auto"/>
          <w:bottom w:val="single" w:sz="4" w:space="0" w:color="auto"/>
          <w:insideH w:val="single" w:sz="4" w:space="0" w:color="auto"/>
          <w:insideV w:val="single" w:sz="4" w:space="0" w:color="auto"/>
        </w:tblBorders>
        <w:tblLook w:val="04A0"/>
      </w:tblPr>
      <w:tblGrid>
        <w:gridCol w:w="2339"/>
        <w:gridCol w:w="2339"/>
      </w:tblGrid>
      <w:tr w:rsidR="00451DBA" w:rsidRPr="00451DBA" w:rsidTr="00451DBA">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451DBA" w:rsidRPr="00451DBA" w:rsidTr="00451DBA">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50          146321,6</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51          585286,6</w:t>
            </w:r>
          </w:p>
        </w:tc>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41           260633,7</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286398</w:t>
            </w:r>
          </w:p>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49           184576,5</w:t>
            </w:r>
          </w:p>
        </w:tc>
      </w:tr>
      <w:tr w:rsidR="00451DBA" w:rsidRPr="00451DBA" w:rsidTr="00451DBA">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731608,2</w:t>
            </w:r>
          </w:p>
        </w:tc>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731608,2</w:t>
            </w:r>
          </w:p>
        </w:tc>
      </w:tr>
    </w:tbl>
    <w:p w:rsidR="00451DBA" w:rsidRDefault="00943E6D" w:rsidP="00451DBA">
      <w:pPr>
        <w:spacing w:after="0"/>
        <w:rPr>
          <w:rFonts w:ascii="Times New Roman" w:eastAsia="MS Mincho" w:hAnsi="Times New Roman" w:cs="Times New Roman"/>
          <w:sz w:val="28"/>
          <w:szCs w:val="28"/>
        </w:rPr>
      </w:pPr>
      <w:r w:rsidRPr="00451DBA">
        <w:rPr>
          <w:rFonts w:ascii="Times New Roman" w:eastAsia="MS Mincho" w:hAnsi="Times New Roman" w:cs="Times New Roman"/>
          <w:sz w:val="28"/>
          <w:szCs w:val="28"/>
        </w:rPr>
        <w:t>94 «Недостачи и потери от</w:t>
      </w:r>
      <w:r w:rsidR="00451DBA">
        <w:rPr>
          <w:rFonts w:ascii="Times New Roman" w:eastAsia="MS Mincho" w:hAnsi="Times New Roman" w:cs="Times New Roman"/>
          <w:sz w:val="28"/>
          <w:szCs w:val="28"/>
        </w:rPr>
        <w:t xml:space="preserve"> </w:t>
      </w:r>
    </w:p>
    <w:p w:rsidR="00451DBA" w:rsidRDefault="00451DBA" w:rsidP="00451DBA">
      <w:pPr>
        <w:spacing w:after="0"/>
        <w:rPr>
          <w:rFonts w:ascii="Times New Roman" w:eastAsia="MS Mincho" w:hAnsi="Times New Roman" w:cs="Times New Roman"/>
          <w:sz w:val="28"/>
          <w:szCs w:val="28"/>
        </w:rPr>
      </w:pPr>
      <w:r>
        <w:rPr>
          <w:rFonts w:ascii="Times New Roman" w:eastAsia="MS Mincho" w:hAnsi="Times New Roman" w:cs="Times New Roman"/>
          <w:sz w:val="28"/>
          <w:szCs w:val="28"/>
        </w:rPr>
        <w:t>порчи ценностей»</w:t>
      </w:r>
    </w:p>
    <w:tbl>
      <w:tblPr>
        <w:tblpPr w:leftFromText="180" w:rightFromText="180" w:vertAnchor="text" w:horzAnchor="page" w:tblpX="463" w:tblpY="181"/>
        <w:tblW w:w="0" w:type="auto"/>
        <w:tblBorders>
          <w:top w:val="single" w:sz="4" w:space="0" w:color="auto"/>
          <w:bottom w:val="single" w:sz="4" w:space="0" w:color="auto"/>
          <w:insideH w:val="single" w:sz="4" w:space="0" w:color="auto"/>
          <w:insideV w:val="single" w:sz="4" w:space="0" w:color="auto"/>
        </w:tblBorders>
        <w:tblLook w:val="04A0"/>
      </w:tblPr>
      <w:tblGrid>
        <w:gridCol w:w="2339"/>
        <w:gridCol w:w="2339"/>
      </w:tblGrid>
      <w:tr w:rsidR="00451DBA" w:rsidRPr="00451DBA" w:rsidTr="00451DBA">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Д</w:t>
            </w:r>
          </w:p>
        </w:tc>
        <w:tc>
          <w:tcPr>
            <w:tcW w:w="2339" w:type="dxa"/>
            <w:shd w:val="clear" w:color="auto" w:fill="auto"/>
          </w:tcPr>
          <w:p w:rsidR="00451DBA" w:rsidRPr="00451DBA" w:rsidRDefault="00451DBA" w:rsidP="00451DBA">
            <w:pPr>
              <w:spacing w:after="0"/>
              <w:jc w:val="center"/>
              <w:rPr>
                <w:rFonts w:ascii="Times New Roman" w:eastAsia="MS Mincho" w:hAnsi="Times New Roman" w:cs="Times New Roman"/>
                <w:sz w:val="28"/>
                <w:szCs w:val="28"/>
              </w:rPr>
            </w:pPr>
            <w:r w:rsidRPr="00451DBA">
              <w:rPr>
                <w:rFonts w:ascii="Times New Roman" w:eastAsia="MS Mincho" w:hAnsi="Times New Roman" w:cs="Times New Roman"/>
                <w:sz w:val="28"/>
                <w:szCs w:val="28"/>
              </w:rPr>
              <w:t>К</w:t>
            </w:r>
          </w:p>
        </w:tc>
      </w:tr>
      <w:tr w:rsidR="00451DBA" w:rsidRPr="00451DBA" w:rsidTr="00451DBA">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26      6300</w:t>
            </w:r>
          </w:p>
        </w:tc>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27          6300</w:t>
            </w:r>
          </w:p>
        </w:tc>
      </w:tr>
      <w:tr w:rsidR="00451DBA" w:rsidRPr="00451DBA" w:rsidTr="00451DBA">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6300</w:t>
            </w:r>
          </w:p>
        </w:tc>
        <w:tc>
          <w:tcPr>
            <w:tcW w:w="2339" w:type="dxa"/>
            <w:shd w:val="clear" w:color="auto" w:fill="auto"/>
          </w:tcPr>
          <w:p w:rsidR="00451DBA" w:rsidRPr="00451DBA" w:rsidRDefault="00451DBA" w:rsidP="00451DBA">
            <w:pPr>
              <w:spacing w:after="0"/>
              <w:jc w:val="right"/>
              <w:rPr>
                <w:rFonts w:ascii="Times New Roman" w:eastAsia="MS Mincho" w:hAnsi="Times New Roman" w:cs="Times New Roman"/>
                <w:sz w:val="28"/>
                <w:szCs w:val="28"/>
              </w:rPr>
            </w:pPr>
            <w:r w:rsidRPr="00451DBA">
              <w:rPr>
                <w:rFonts w:ascii="Times New Roman" w:eastAsia="MS Mincho" w:hAnsi="Times New Roman" w:cs="Times New Roman"/>
                <w:sz w:val="28"/>
                <w:szCs w:val="28"/>
              </w:rPr>
              <w:t>6300</w:t>
            </w:r>
          </w:p>
        </w:tc>
      </w:tr>
    </w:tbl>
    <w:p w:rsidR="00943E6D" w:rsidRPr="00451DBA" w:rsidRDefault="00943E6D" w:rsidP="00943E6D">
      <w:pPr>
        <w:spacing w:after="0"/>
        <w:jc w:val="center"/>
        <w:rPr>
          <w:rFonts w:ascii="Times New Roman" w:eastAsia="MS Mincho" w:hAnsi="Times New Roman" w:cs="Times New Roman"/>
          <w:sz w:val="28"/>
          <w:szCs w:val="28"/>
        </w:rPr>
      </w:pPr>
    </w:p>
    <w:p w:rsidR="00943E6D" w:rsidRPr="00451DBA" w:rsidRDefault="00943E6D" w:rsidP="00943E6D">
      <w:pPr>
        <w:spacing w:after="0"/>
        <w:jc w:val="center"/>
        <w:rPr>
          <w:rFonts w:ascii="Times New Roman" w:eastAsia="MS Mincho" w:hAnsi="Times New Roman" w:cs="Times New Roman"/>
          <w:sz w:val="28"/>
          <w:szCs w:val="28"/>
        </w:rPr>
      </w:pPr>
    </w:p>
    <w:p w:rsidR="00055EA3" w:rsidRDefault="00055EA3">
      <w:pPr>
        <w:rPr>
          <w:rFonts w:ascii="Times New Roman" w:eastAsia="MS Mincho" w:hAnsi="Times New Roman" w:cs="Times New Roman"/>
          <w:sz w:val="28"/>
          <w:szCs w:val="28"/>
        </w:rPr>
      </w:pPr>
    </w:p>
    <w:p w:rsidR="00055EA3" w:rsidRPr="00B46077" w:rsidRDefault="00055EA3" w:rsidP="00055EA3">
      <w:pPr>
        <w:rPr>
          <w:rFonts w:ascii="Times New Roman" w:eastAsia="MS Mincho" w:hAnsi="Times New Roman" w:cs="Times New Roman"/>
          <w:sz w:val="28"/>
          <w:szCs w:val="28"/>
        </w:rPr>
      </w:pPr>
      <w:r>
        <w:rPr>
          <w:rFonts w:ascii="Times New Roman" w:eastAsia="MS Mincho" w:hAnsi="Times New Roman" w:cs="Times New Roman"/>
          <w:sz w:val="28"/>
          <w:szCs w:val="28"/>
        </w:rPr>
        <w:br w:type="page"/>
      </w:r>
    </w:p>
    <w:tbl>
      <w:tblPr>
        <w:tblW w:w="0" w:type="auto"/>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95"/>
        <w:gridCol w:w="1226"/>
        <w:gridCol w:w="1226"/>
        <w:gridCol w:w="1546"/>
        <w:gridCol w:w="1546"/>
        <w:gridCol w:w="1410"/>
        <w:gridCol w:w="1410"/>
      </w:tblGrid>
      <w:tr w:rsidR="00055EA3" w:rsidRPr="00055EA3" w:rsidTr="008D55B4">
        <w:trPr>
          <w:trHeight w:val="314"/>
        </w:trPr>
        <w:tc>
          <w:tcPr>
            <w:tcW w:w="0" w:type="auto"/>
            <w:gridSpan w:val="7"/>
            <w:shd w:val="clear" w:color="auto" w:fill="auto"/>
          </w:tcPr>
          <w:p w:rsidR="00055EA3" w:rsidRPr="00055EA3" w:rsidRDefault="00055EA3" w:rsidP="00055EA3">
            <w:pPr>
              <w:jc w:val="center"/>
              <w:rPr>
                <w:rFonts w:ascii="Times New Roman" w:eastAsia="MS Mincho" w:hAnsi="Times New Roman" w:cs="Times New Roman"/>
                <w:sz w:val="28"/>
                <w:szCs w:val="28"/>
              </w:rPr>
            </w:pPr>
            <w:r w:rsidRPr="00055EA3">
              <w:rPr>
                <w:rFonts w:ascii="Times New Roman" w:eastAsia="MS Mincho" w:hAnsi="Times New Roman" w:cs="Times New Roman"/>
                <w:sz w:val="28"/>
                <w:szCs w:val="28"/>
              </w:rPr>
              <w:lastRenderedPageBreak/>
              <w:t>Оборотно-сальдовая ведомость</w:t>
            </w:r>
          </w:p>
        </w:tc>
      </w:tr>
      <w:tr w:rsidR="00055EA3" w:rsidRPr="00055EA3" w:rsidTr="008D55B4">
        <w:trPr>
          <w:trHeight w:val="314"/>
        </w:trPr>
        <w:tc>
          <w:tcPr>
            <w:tcW w:w="0" w:type="auto"/>
            <w:vMerge w:val="restart"/>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Номер счета</w:t>
            </w:r>
          </w:p>
        </w:tc>
        <w:tc>
          <w:tcPr>
            <w:tcW w:w="0" w:type="auto"/>
            <w:gridSpan w:val="2"/>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Сальдо начальное, руб.</w:t>
            </w:r>
          </w:p>
        </w:tc>
        <w:tc>
          <w:tcPr>
            <w:tcW w:w="0" w:type="auto"/>
            <w:gridSpan w:val="2"/>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Оборот, руб.</w:t>
            </w:r>
          </w:p>
        </w:tc>
        <w:tc>
          <w:tcPr>
            <w:tcW w:w="0" w:type="auto"/>
            <w:gridSpan w:val="2"/>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Сальдо конечное, руб.</w:t>
            </w:r>
          </w:p>
        </w:tc>
      </w:tr>
      <w:tr w:rsidR="00055EA3" w:rsidRPr="00055EA3" w:rsidTr="008D55B4">
        <w:trPr>
          <w:trHeight w:val="314"/>
        </w:trPr>
        <w:tc>
          <w:tcPr>
            <w:tcW w:w="0" w:type="auto"/>
            <w:vMerge/>
            <w:shd w:val="clear" w:color="auto" w:fill="auto"/>
            <w:vAlign w:val="center"/>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Д</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К</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Д</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К</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Д</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К</w:t>
            </w: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01</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108</w:t>
            </w:r>
            <w:r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108</w:t>
            </w:r>
            <w:r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01.выб</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108</w:t>
            </w:r>
            <w:r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108</w:t>
            </w:r>
            <w:r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02</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w:t>
            </w:r>
            <w:r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w:t>
            </w:r>
            <w:r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08</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108</w:t>
            </w:r>
            <w:r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108</w:t>
            </w:r>
            <w:r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10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270</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w:t>
            </w:r>
            <w:r w:rsidR="00055EA3" w:rsidRPr="00055EA3">
              <w:rPr>
                <w:rFonts w:ascii="Times New Roman" w:eastAsia="MS Mincho" w:hAnsi="Times New Roman" w:cs="Times New Roman"/>
                <w:sz w:val="28"/>
                <w:szCs w:val="28"/>
              </w:rPr>
              <w:t>0000</w:t>
            </w:r>
            <w:r>
              <w:rPr>
                <w:rFonts w:ascii="Times New Roman" w:eastAsia="MS Mincho" w:hAnsi="Times New Roman" w:cs="Times New Roman"/>
                <w:sz w:val="28"/>
                <w:szCs w:val="28"/>
              </w:rPr>
              <w:t>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7227</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4473</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19</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206550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206550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20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5033AF"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1238400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lang w:val="en-US"/>
              </w:rPr>
            </w:pPr>
            <w:r>
              <w:rPr>
                <w:rFonts w:ascii="Times New Roman" w:eastAsia="MS Mincho" w:hAnsi="Times New Roman" w:cs="Times New Roman"/>
                <w:sz w:val="28"/>
                <w:szCs w:val="28"/>
              </w:rPr>
              <w:t>567</w:t>
            </w:r>
            <w:r w:rsidR="00055EA3" w:rsidRPr="00055EA3">
              <w:rPr>
                <w:rFonts w:ascii="Times New Roman" w:eastAsia="MS Mincho" w:hAnsi="Times New Roman" w:cs="Times New Roman"/>
                <w:sz w:val="28"/>
                <w:szCs w:val="28"/>
                <w:lang w:val="en-US"/>
              </w:rPr>
              <w:t>000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lang w:val="en-US"/>
              </w:rPr>
            </w:pPr>
            <w:r>
              <w:rPr>
                <w:rFonts w:ascii="Times New Roman" w:eastAsia="MS Mincho" w:hAnsi="Times New Roman" w:cs="Times New Roman"/>
                <w:sz w:val="28"/>
                <w:szCs w:val="28"/>
              </w:rPr>
              <w:t>6714</w:t>
            </w:r>
            <w:r w:rsidR="00055EA3" w:rsidRPr="00055EA3">
              <w:rPr>
                <w:rFonts w:ascii="Times New Roman" w:eastAsia="MS Mincho" w:hAnsi="Times New Roman" w:cs="Times New Roman"/>
                <w:sz w:val="28"/>
                <w:szCs w:val="28"/>
                <w:lang w:val="en-US"/>
              </w:rPr>
              <w:t>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25</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1242</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1242</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26</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189</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189</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43</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567</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558</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44</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99</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99</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45</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306</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306</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50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328950</w:t>
            </w:r>
          </w:p>
        </w:tc>
        <w:tc>
          <w:tcPr>
            <w:tcW w:w="0" w:type="auto"/>
            <w:tcBorders>
              <w:bottom w:val="single" w:sz="6" w:space="0" w:color="auto"/>
            </w:tcBorders>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317250</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117</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51</w:t>
            </w: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783</w:t>
            </w:r>
            <w:r w:rsidR="00055EA3"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2727450</w:t>
            </w:r>
          </w:p>
        </w:tc>
        <w:tc>
          <w:tcPr>
            <w:tcW w:w="0" w:type="auto"/>
            <w:tcBorders>
              <w:top w:val="single" w:sz="6" w:space="0" w:color="auto"/>
              <w:bottom w:val="single" w:sz="6" w:space="0" w:color="auto"/>
            </w:tcBorders>
            <w:shd w:val="clear" w:color="auto" w:fill="auto"/>
          </w:tcPr>
          <w:p w:rsidR="00055EA3" w:rsidRPr="00B46077" w:rsidRDefault="005033AF" w:rsidP="00B46077">
            <w:pPr>
              <w:rPr>
                <w:rFonts w:ascii="Times New Roman" w:eastAsia="MS Mincho" w:hAnsi="Times New Roman" w:cs="Times New Roman"/>
                <w:sz w:val="28"/>
                <w:szCs w:val="28"/>
              </w:rPr>
            </w:pPr>
            <w:r>
              <w:rPr>
                <w:rFonts w:ascii="Times New Roman" w:eastAsia="MS Mincho" w:hAnsi="Times New Roman" w:cs="Times New Roman"/>
                <w:sz w:val="28"/>
                <w:szCs w:val="28"/>
              </w:rPr>
              <w:t>2133974,</w:t>
            </w:r>
            <w:r w:rsidR="00B46077">
              <w:rPr>
                <w:rFonts w:ascii="Times New Roman" w:eastAsia="MS Mincho" w:hAnsi="Times New Roman" w:cs="Times New Roman"/>
                <w:sz w:val="28"/>
                <w:szCs w:val="28"/>
              </w:rPr>
              <w:t>6</w:t>
            </w:r>
          </w:p>
        </w:tc>
        <w:tc>
          <w:tcPr>
            <w:tcW w:w="0" w:type="auto"/>
            <w:shd w:val="clear" w:color="auto" w:fill="auto"/>
          </w:tcPr>
          <w:p w:rsidR="00055EA3" w:rsidRPr="008D55B4"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8423475,4</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60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1141650</w:t>
            </w:r>
          </w:p>
        </w:tc>
        <w:tc>
          <w:tcPr>
            <w:tcW w:w="0" w:type="auto"/>
            <w:tcBorders>
              <w:top w:val="single" w:sz="6" w:space="0" w:color="auto"/>
            </w:tcBorders>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1354050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5033AF"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212400</w:t>
            </w: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62</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261</w:t>
            </w:r>
            <w:r w:rsidR="00055EA3"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261</w:t>
            </w:r>
            <w:r w:rsidR="00055EA3"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68</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511813,4</w:t>
            </w: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511813,4</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69</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918</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918</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70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445005,6</w:t>
            </w: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445005,6</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71</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58500</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58500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73</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63</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63</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75</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w:t>
            </w:r>
            <w:r w:rsidR="00055EA3" w:rsidRPr="00055EA3">
              <w:rPr>
                <w:rFonts w:ascii="Times New Roman" w:eastAsia="MS Mincho" w:hAnsi="Times New Roman" w:cs="Times New Roman"/>
                <w:sz w:val="28"/>
                <w:szCs w:val="28"/>
              </w:rPr>
              <w:t>00000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139005,6</w:t>
            </w: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139005,6</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76</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54</w:t>
            </w:r>
            <w:r w:rsidR="00055EA3" w:rsidRPr="00055EA3">
              <w:rPr>
                <w:rFonts w:ascii="Times New Roman" w:eastAsia="MS Mincho" w:hAnsi="Times New Roman" w:cs="Times New Roman"/>
                <w:sz w:val="28"/>
                <w:szCs w:val="28"/>
              </w:rPr>
              <w:t>0000</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5787</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387</w:t>
            </w:r>
            <w:r w:rsidR="00055EA3" w:rsidRPr="00055EA3">
              <w:rPr>
                <w:rFonts w:ascii="Times New Roman" w:eastAsia="MS Mincho" w:hAnsi="Times New Roman" w:cs="Times New Roman"/>
                <w:sz w:val="28"/>
                <w:szCs w:val="28"/>
              </w:rPr>
              <w:t>00</w:t>
            </w: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lastRenderedPageBreak/>
              <w:t>80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w:t>
            </w:r>
            <w:r w:rsidR="00055EA3" w:rsidRPr="00055EA3">
              <w:rPr>
                <w:rFonts w:ascii="Times New Roman" w:eastAsia="MS Mincho" w:hAnsi="Times New Roman" w:cs="Times New Roman"/>
                <w:sz w:val="28"/>
                <w:szCs w:val="28"/>
              </w:rPr>
              <w:t>000000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w:t>
            </w:r>
            <w:r w:rsidR="00055EA3" w:rsidRPr="00055EA3">
              <w:rPr>
                <w:rFonts w:ascii="Times New Roman" w:eastAsia="MS Mincho" w:hAnsi="Times New Roman" w:cs="Times New Roman"/>
                <w:sz w:val="28"/>
                <w:szCs w:val="28"/>
              </w:rPr>
              <w:t>000000</w:t>
            </w: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82</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29264,3</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29264,3</w:t>
            </w: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84</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307275,5</w:t>
            </w: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585286,6</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278011,1</w:t>
            </w: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90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1305</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1305</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91</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1395000</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1395</w:t>
            </w:r>
            <w:r w:rsidR="00055EA3" w:rsidRPr="00055EA3">
              <w:rPr>
                <w:rFonts w:ascii="Times New Roman" w:eastAsia="MS Mincho" w:hAnsi="Times New Roman" w:cs="Times New Roman"/>
                <w:sz w:val="28"/>
                <w:szCs w:val="28"/>
              </w:rPr>
              <w:t>000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94</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63</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63</w:t>
            </w:r>
            <w:r w:rsidR="00055EA3" w:rsidRPr="00055EA3">
              <w:rPr>
                <w:rFonts w:ascii="Times New Roman" w:eastAsia="MS Mincho" w:hAnsi="Times New Roman" w:cs="Times New Roman"/>
                <w:sz w:val="28"/>
                <w:szCs w:val="28"/>
              </w:rPr>
              <w:t>00</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D55B4">
        <w:trPr>
          <w:trHeight w:val="314"/>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99</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731594,7</w:t>
            </w:r>
          </w:p>
        </w:tc>
        <w:tc>
          <w:tcPr>
            <w:tcW w:w="0" w:type="auto"/>
            <w:shd w:val="clear" w:color="auto" w:fill="auto"/>
          </w:tcPr>
          <w:p w:rsidR="00055EA3" w:rsidRPr="006E188C"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731608,2</w:t>
            </w: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c>
          <w:tcPr>
            <w:tcW w:w="0" w:type="auto"/>
            <w:shd w:val="clear" w:color="auto" w:fill="auto"/>
          </w:tcPr>
          <w:p w:rsidR="00055EA3" w:rsidRPr="00055EA3" w:rsidRDefault="00055EA3" w:rsidP="00055EA3">
            <w:pPr>
              <w:rPr>
                <w:rFonts w:ascii="Times New Roman" w:eastAsia="MS Mincho" w:hAnsi="Times New Roman" w:cs="Times New Roman"/>
                <w:sz w:val="28"/>
                <w:szCs w:val="28"/>
              </w:rPr>
            </w:pPr>
          </w:p>
        </w:tc>
      </w:tr>
      <w:tr w:rsidR="00055EA3" w:rsidRPr="00055EA3" w:rsidTr="008F0DDF">
        <w:trPr>
          <w:trHeight w:val="283"/>
        </w:trPr>
        <w:tc>
          <w:tcPr>
            <w:tcW w:w="0" w:type="auto"/>
            <w:shd w:val="clear" w:color="auto" w:fill="auto"/>
          </w:tcPr>
          <w:p w:rsidR="00055EA3" w:rsidRPr="00055EA3" w:rsidRDefault="00055EA3" w:rsidP="00055EA3">
            <w:pPr>
              <w:rPr>
                <w:rFonts w:ascii="Times New Roman" w:eastAsia="MS Mincho" w:hAnsi="Times New Roman" w:cs="Times New Roman"/>
                <w:sz w:val="28"/>
                <w:szCs w:val="28"/>
              </w:rPr>
            </w:pPr>
            <w:r w:rsidRPr="00055EA3">
              <w:rPr>
                <w:rFonts w:ascii="Times New Roman" w:eastAsia="MS Mincho" w:hAnsi="Times New Roman" w:cs="Times New Roman"/>
                <w:sz w:val="28"/>
                <w:szCs w:val="28"/>
              </w:rPr>
              <w:t>Итого</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w:t>
            </w:r>
            <w:r w:rsidR="00055EA3" w:rsidRPr="00055EA3">
              <w:rPr>
                <w:rFonts w:ascii="Times New Roman" w:eastAsia="MS Mincho" w:hAnsi="Times New Roman" w:cs="Times New Roman"/>
                <w:sz w:val="28"/>
                <w:szCs w:val="28"/>
              </w:rPr>
              <w:t>000000</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w:t>
            </w:r>
            <w:r w:rsidR="00055EA3" w:rsidRPr="00055EA3">
              <w:rPr>
                <w:rFonts w:ascii="Times New Roman" w:eastAsia="MS Mincho" w:hAnsi="Times New Roman" w:cs="Times New Roman"/>
                <w:sz w:val="28"/>
                <w:szCs w:val="28"/>
              </w:rPr>
              <w:t>000000</w:t>
            </w:r>
          </w:p>
        </w:tc>
        <w:tc>
          <w:tcPr>
            <w:tcW w:w="0" w:type="auto"/>
            <w:shd w:val="clear" w:color="auto" w:fill="auto"/>
          </w:tcPr>
          <w:p w:rsidR="00055EA3" w:rsidRPr="008D55B4" w:rsidRDefault="006E188C" w:rsidP="008D55B4">
            <w:pPr>
              <w:rPr>
                <w:rFonts w:ascii="Times New Roman" w:eastAsia="MS Mincho" w:hAnsi="Times New Roman" w:cs="Times New Roman"/>
                <w:sz w:val="28"/>
                <w:szCs w:val="28"/>
              </w:rPr>
            </w:pPr>
            <w:r>
              <w:rPr>
                <w:rFonts w:ascii="Times New Roman" w:eastAsia="MS Mincho" w:hAnsi="Times New Roman" w:cs="Times New Roman"/>
                <w:sz w:val="28"/>
                <w:szCs w:val="28"/>
              </w:rPr>
              <w:t>18325708,3</w:t>
            </w:r>
            <w:r w:rsidR="002E5D67" w:rsidRPr="00055EA3">
              <w:rPr>
                <w:rFonts w:ascii="Times New Roman" w:eastAsia="MS Mincho" w:hAnsi="Times New Roman" w:cs="Times New Roman"/>
                <w:sz w:val="28"/>
                <w:szCs w:val="28"/>
              </w:rPr>
              <w:fldChar w:fldCharType="begin"/>
            </w:r>
            <w:r w:rsidR="00055EA3" w:rsidRPr="00055EA3">
              <w:rPr>
                <w:rFonts w:ascii="Times New Roman" w:eastAsia="MS Mincho" w:hAnsi="Times New Roman" w:cs="Times New Roman"/>
                <w:sz w:val="28"/>
                <w:szCs w:val="28"/>
              </w:rPr>
              <w:instrText xml:space="preserve"> =SUM(ABOVE) \# "0,00" </w:instrText>
            </w:r>
            <w:r w:rsidR="002E5D67" w:rsidRPr="00055EA3">
              <w:rPr>
                <w:rFonts w:ascii="Times New Roman" w:eastAsia="MS Mincho" w:hAnsi="Times New Roman" w:cs="Times New Roman"/>
                <w:sz w:val="28"/>
                <w:szCs w:val="28"/>
              </w:rPr>
              <w:fldChar w:fldCharType="end"/>
            </w:r>
          </w:p>
        </w:tc>
        <w:tc>
          <w:tcPr>
            <w:tcW w:w="0" w:type="auto"/>
            <w:shd w:val="clear" w:color="auto" w:fill="auto"/>
          </w:tcPr>
          <w:p w:rsidR="00055EA3" w:rsidRPr="008F0DDF" w:rsidRDefault="006E188C" w:rsidP="008F0DDF">
            <w:pPr>
              <w:rPr>
                <w:rFonts w:ascii="Times New Roman" w:eastAsia="MS Mincho" w:hAnsi="Times New Roman" w:cs="Times New Roman"/>
                <w:sz w:val="28"/>
                <w:szCs w:val="28"/>
              </w:rPr>
            </w:pPr>
            <w:r>
              <w:rPr>
                <w:rFonts w:ascii="Times New Roman" w:eastAsia="MS Mincho" w:hAnsi="Times New Roman" w:cs="Times New Roman"/>
                <w:sz w:val="28"/>
                <w:szCs w:val="28"/>
              </w:rPr>
              <w:t>18325708,3</w:t>
            </w:r>
          </w:p>
        </w:tc>
        <w:tc>
          <w:tcPr>
            <w:tcW w:w="0" w:type="auto"/>
            <w:shd w:val="clear" w:color="auto" w:fill="auto"/>
          </w:tcPr>
          <w:p w:rsidR="00055EA3" w:rsidRPr="008D55B4" w:rsidRDefault="006E188C" w:rsidP="008D55B4">
            <w:pPr>
              <w:rPr>
                <w:rFonts w:ascii="Times New Roman" w:eastAsia="MS Mincho" w:hAnsi="Times New Roman" w:cs="Times New Roman"/>
                <w:sz w:val="28"/>
                <w:szCs w:val="28"/>
              </w:rPr>
            </w:pPr>
            <w:r>
              <w:rPr>
                <w:rFonts w:ascii="Times New Roman" w:eastAsia="MS Mincho" w:hAnsi="Times New Roman" w:cs="Times New Roman"/>
                <w:sz w:val="28"/>
                <w:szCs w:val="28"/>
              </w:rPr>
              <w:t>9558375,</w:t>
            </w:r>
            <w:r w:rsidR="008D55B4">
              <w:rPr>
                <w:rFonts w:ascii="Times New Roman" w:eastAsia="MS Mincho" w:hAnsi="Times New Roman" w:cs="Times New Roman"/>
                <w:sz w:val="28"/>
                <w:szCs w:val="28"/>
              </w:rPr>
              <w:t>3</w:t>
            </w:r>
          </w:p>
        </w:tc>
        <w:tc>
          <w:tcPr>
            <w:tcW w:w="0" w:type="auto"/>
            <w:shd w:val="clear" w:color="auto" w:fill="auto"/>
          </w:tcPr>
          <w:p w:rsidR="00055EA3" w:rsidRPr="00055EA3" w:rsidRDefault="006E188C" w:rsidP="00055EA3">
            <w:pPr>
              <w:rPr>
                <w:rFonts w:ascii="Times New Roman" w:eastAsia="MS Mincho" w:hAnsi="Times New Roman" w:cs="Times New Roman"/>
                <w:sz w:val="28"/>
                <w:szCs w:val="28"/>
              </w:rPr>
            </w:pPr>
            <w:r>
              <w:rPr>
                <w:rFonts w:ascii="Times New Roman" w:eastAsia="MS Mincho" w:hAnsi="Times New Roman" w:cs="Times New Roman"/>
                <w:sz w:val="28"/>
                <w:szCs w:val="28"/>
              </w:rPr>
              <w:t>9558375,3</w:t>
            </w:r>
          </w:p>
          <w:p w:rsidR="00055EA3" w:rsidRPr="00055EA3" w:rsidRDefault="00055EA3" w:rsidP="00055EA3">
            <w:pPr>
              <w:rPr>
                <w:rFonts w:ascii="Times New Roman" w:eastAsia="MS Mincho" w:hAnsi="Times New Roman" w:cs="Times New Roman"/>
                <w:sz w:val="28"/>
                <w:szCs w:val="28"/>
                <w:lang w:val="en-US"/>
              </w:rPr>
            </w:pPr>
          </w:p>
        </w:tc>
      </w:tr>
    </w:tbl>
    <w:p w:rsidR="00055EA3" w:rsidRPr="00055EA3" w:rsidRDefault="00055EA3" w:rsidP="00055EA3">
      <w:pPr>
        <w:rPr>
          <w:rFonts w:ascii="Times New Roman" w:eastAsia="MS Mincho" w:hAnsi="Times New Roman" w:cs="Times New Roman"/>
          <w:sz w:val="28"/>
          <w:szCs w:val="28"/>
          <w:lang w:val="en-US"/>
        </w:rPr>
      </w:pPr>
    </w:p>
    <w:p w:rsidR="00055EA3" w:rsidRPr="00055EA3" w:rsidRDefault="00055EA3" w:rsidP="00055EA3">
      <w:pPr>
        <w:rPr>
          <w:rFonts w:ascii="Times New Roman" w:eastAsia="MS Mincho" w:hAnsi="Times New Roman" w:cs="Times New Roman"/>
          <w:sz w:val="28"/>
          <w:szCs w:val="28"/>
          <w:lang w:val="en-US"/>
        </w:rPr>
      </w:pPr>
    </w:p>
    <w:p w:rsidR="00055EA3" w:rsidRPr="00055EA3" w:rsidRDefault="00055EA3" w:rsidP="00055EA3">
      <w:pPr>
        <w:rPr>
          <w:rFonts w:ascii="Times New Roman" w:eastAsia="MS Mincho" w:hAnsi="Times New Roman" w:cs="Times New Roman"/>
          <w:sz w:val="28"/>
          <w:szCs w:val="28"/>
          <w:lang w:val="en-US"/>
        </w:rPr>
      </w:pPr>
      <w:r w:rsidRPr="00055EA3">
        <w:rPr>
          <w:rFonts w:ascii="Times New Roman" w:eastAsia="MS Mincho" w:hAnsi="Times New Roman" w:cs="Times New Roman"/>
          <w:sz w:val="28"/>
          <w:szCs w:val="28"/>
          <w:lang w:val="en-US"/>
        </w:rPr>
        <w:br w:type="page"/>
      </w:r>
    </w:p>
    <w:p w:rsidR="00AD2C4F" w:rsidRPr="00D72329" w:rsidRDefault="00AD2C4F" w:rsidP="00D72329">
      <w:pPr>
        <w:spacing w:before="120" w:after="0"/>
        <w:ind w:right="2041"/>
        <w:rPr>
          <w:rFonts w:ascii="Times New Roman" w:eastAsia="Arial" w:hAnsi="Times New Roman" w:cs="Times New Roman"/>
          <w:sz w:val="28"/>
          <w:szCs w:val="24"/>
        </w:rPr>
      </w:pPr>
      <w:r w:rsidRPr="00D72329">
        <w:rPr>
          <w:rFonts w:ascii="Times New Roman" w:eastAsia="Arial" w:hAnsi="Times New Roman" w:cs="Times New Roman"/>
          <w:sz w:val="28"/>
          <w:szCs w:val="24"/>
        </w:rPr>
        <w:lastRenderedPageBreak/>
        <w:t>Отчет о финансовых результатах</w:t>
      </w:r>
    </w:p>
    <w:p w:rsidR="00D72329" w:rsidRPr="00AD2C4F" w:rsidRDefault="00D72329" w:rsidP="00AD2C4F">
      <w:pPr>
        <w:spacing w:before="120" w:after="0"/>
        <w:ind w:right="2041"/>
        <w:jc w:val="center"/>
        <w:rPr>
          <w:rFonts w:ascii="Times New Roman" w:eastAsia="Times New Roman" w:hAnsi="Times New Roman" w:cs="Times New Roman"/>
          <w:sz w:val="24"/>
          <w:szCs w:val="24"/>
        </w:rPr>
      </w:pPr>
    </w:p>
    <w:tbl>
      <w:tblPr>
        <w:tblW w:w="868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7"/>
        <w:gridCol w:w="4530"/>
        <w:gridCol w:w="360"/>
        <w:gridCol w:w="360"/>
        <w:gridCol w:w="494"/>
        <w:gridCol w:w="420"/>
        <w:gridCol w:w="465"/>
        <w:gridCol w:w="360"/>
        <w:gridCol w:w="449"/>
      </w:tblGrid>
      <w:tr w:rsidR="00AD2C4F" w:rsidRPr="00AD2C4F" w:rsidTr="00AD2C4F">
        <w:trPr>
          <w:trHeight w:val="240"/>
        </w:trPr>
        <w:tc>
          <w:tcPr>
            <w:tcW w:w="1247" w:type="dxa"/>
            <w:tcBorders>
              <w:top w:val="single" w:sz="6" w:space="0" w:color="000000"/>
              <w:left w:val="single" w:sz="6" w:space="0" w:color="000000"/>
              <w:bottom w:val="nil"/>
              <w:right w:val="single" w:sz="6" w:space="0" w:color="000000"/>
            </w:tcBorders>
            <w:vAlign w:val="center"/>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nil"/>
              <w:right w:val="single" w:sz="6" w:space="0" w:color="000000"/>
            </w:tcBorders>
            <w:vAlign w:val="center"/>
          </w:tcPr>
          <w:p w:rsidR="00AD2C4F" w:rsidRPr="00AD2C4F" w:rsidRDefault="00AD2C4F" w:rsidP="00AD2C4F">
            <w:pPr>
              <w:spacing w:after="0"/>
              <w:jc w:val="center"/>
              <w:rPr>
                <w:rFonts w:ascii="Times New Roman" w:eastAsia="Times New Roman" w:hAnsi="Times New Roman" w:cs="Times New Roman"/>
                <w:sz w:val="24"/>
                <w:szCs w:val="24"/>
              </w:rPr>
            </w:pPr>
          </w:p>
        </w:tc>
        <w:tc>
          <w:tcPr>
            <w:tcW w:w="720" w:type="dxa"/>
            <w:gridSpan w:val="2"/>
            <w:tcBorders>
              <w:top w:val="single" w:sz="6" w:space="0" w:color="000000"/>
              <w:left w:val="nil"/>
              <w:bottom w:val="nil"/>
              <w:right w:val="nil"/>
            </w:tcBorders>
            <w:vAlign w:val="bottom"/>
          </w:tcPr>
          <w:p w:rsidR="00AD2C4F" w:rsidRPr="00AD2C4F" w:rsidRDefault="00AD2C4F" w:rsidP="00AD2C4F">
            <w:pPr>
              <w:spacing w:after="0"/>
              <w:ind w:right="57"/>
              <w:jc w:val="right"/>
              <w:rPr>
                <w:rFonts w:ascii="Times New Roman" w:eastAsia="Times New Roman" w:hAnsi="Times New Roman" w:cs="Times New Roman"/>
                <w:sz w:val="24"/>
                <w:szCs w:val="24"/>
              </w:rPr>
            </w:pPr>
            <w:r w:rsidRPr="00AD2C4F">
              <w:rPr>
                <w:rFonts w:ascii="Arial" w:eastAsia="Arial" w:hAnsi="Arial" w:cs="Arial"/>
                <w:sz w:val="19"/>
                <w:szCs w:val="24"/>
              </w:rPr>
              <w:t>За</w:t>
            </w:r>
          </w:p>
        </w:tc>
        <w:tc>
          <w:tcPr>
            <w:tcW w:w="1379" w:type="dxa"/>
            <w:gridSpan w:val="3"/>
            <w:tcBorders>
              <w:top w:val="single" w:sz="6" w:space="0" w:color="000000"/>
              <w:left w:val="nil"/>
              <w:bottom w:val="single" w:sz="6" w:space="0" w:color="000000"/>
              <w:right w:val="nil"/>
            </w:tcBorders>
            <w:vAlign w:val="bottom"/>
          </w:tcPr>
          <w:p w:rsidR="00AD2C4F" w:rsidRPr="00AD2C4F" w:rsidRDefault="00AD2C4F" w:rsidP="00AD2C4F">
            <w:pPr>
              <w:spacing w:after="0"/>
              <w:rPr>
                <w:rFonts w:ascii="Times New Roman" w:eastAsia="Times New Roman" w:hAnsi="Times New Roman" w:cs="Times New Roman"/>
                <w:sz w:val="24"/>
                <w:szCs w:val="24"/>
              </w:rPr>
            </w:pPr>
            <w:r w:rsidRPr="00AD2C4F">
              <w:rPr>
                <w:rFonts w:ascii="Arial" w:eastAsia="Arial" w:hAnsi="Arial" w:cs="Arial"/>
                <w:sz w:val="19"/>
                <w:szCs w:val="24"/>
              </w:rPr>
              <w:t>Ноябрь-Декабрь</w:t>
            </w:r>
          </w:p>
        </w:tc>
        <w:tc>
          <w:tcPr>
            <w:tcW w:w="809" w:type="dxa"/>
            <w:gridSpan w:val="2"/>
            <w:tcBorders>
              <w:top w:val="single" w:sz="6" w:space="0" w:color="000000"/>
              <w:left w:val="nil"/>
              <w:bottom w:val="nil"/>
              <w:right w:val="single" w:sz="6" w:space="0" w:color="000000"/>
            </w:tcBorders>
            <w:vAlign w:val="bottom"/>
          </w:tcPr>
          <w:p w:rsidR="00AD2C4F" w:rsidRDefault="00AD2C4F" w:rsidP="00AD2C4F">
            <w:pPr>
              <w:spacing w:after="0"/>
              <w:jc w:val="center"/>
              <w:rPr>
                <w:rFonts w:ascii="Arial" w:eastAsia="Times New Roman" w:hAnsi="Arial" w:cs="Arial"/>
                <w:sz w:val="20"/>
                <w:szCs w:val="24"/>
              </w:rPr>
            </w:pPr>
            <w:r>
              <w:rPr>
                <w:rFonts w:ascii="Arial" w:eastAsia="Times New Roman" w:hAnsi="Arial" w:cs="Arial"/>
                <w:sz w:val="20"/>
                <w:szCs w:val="24"/>
              </w:rPr>
              <w:t xml:space="preserve">                      </w:t>
            </w:r>
          </w:p>
          <w:p w:rsidR="00AD2C4F" w:rsidRPr="00AD2C4F" w:rsidRDefault="00AD2C4F" w:rsidP="00AD2C4F">
            <w:pPr>
              <w:spacing w:after="0"/>
              <w:jc w:val="center"/>
              <w:rPr>
                <w:rFonts w:ascii="Arial" w:eastAsia="Times New Roman" w:hAnsi="Arial" w:cs="Arial"/>
                <w:sz w:val="24"/>
                <w:szCs w:val="24"/>
              </w:rPr>
            </w:pPr>
          </w:p>
        </w:tc>
      </w:tr>
      <w:tr w:rsidR="00AD2C4F" w:rsidRPr="00AD2C4F" w:rsidTr="00AD2C4F">
        <w:trPr>
          <w:trHeight w:val="280"/>
        </w:trPr>
        <w:tc>
          <w:tcPr>
            <w:tcW w:w="1247" w:type="dxa"/>
            <w:tcBorders>
              <w:top w:val="nil"/>
              <w:left w:val="single" w:sz="6" w:space="0" w:color="000000"/>
              <w:bottom w:val="nil"/>
              <w:right w:val="single" w:sz="6" w:space="0" w:color="000000"/>
            </w:tcBorders>
          </w:tcPr>
          <w:p w:rsidR="00AD2C4F" w:rsidRPr="00AD2C4F" w:rsidRDefault="00AD2C4F" w:rsidP="00AD2C4F">
            <w:pPr>
              <w:spacing w:after="0"/>
              <w:jc w:val="center"/>
              <w:rPr>
                <w:rFonts w:ascii="Times New Roman" w:eastAsia="Times New Roman" w:hAnsi="Times New Roman" w:cs="Times New Roman"/>
                <w:sz w:val="24"/>
                <w:szCs w:val="24"/>
              </w:rPr>
            </w:pPr>
            <w:r w:rsidRPr="00AD2C4F">
              <w:rPr>
                <w:rFonts w:ascii="Arial Narrow" w:eastAsia="Arial Narrow" w:hAnsi="Arial Narrow" w:cs="Arial Narrow"/>
                <w:sz w:val="24"/>
                <w:szCs w:val="24"/>
              </w:rPr>
              <w:t>Пояснения</w:t>
            </w:r>
          </w:p>
        </w:tc>
        <w:tc>
          <w:tcPr>
            <w:tcW w:w="4530" w:type="dxa"/>
            <w:tcBorders>
              <w:top w:val="nil"/>
              <w:left w:val="nil"/>
              <w:bottom w:val="nil"/>
              <w:right w:val="single" w:sz="6" w:space="0" w:color="000000"/>
            </w:tcBorders>
          </w:tcPr>
          <w:p w:rsidR="00AD2C4F" w:rsidRPr="00AD2C4F" w:rsidRDefault="00AD2C4F" w:rsidP="00AD2C4F">
            <w:pPr>
              <w:spacing w:after="0"/>
              <w:jc w:val="center"/>
              <w:rPr>
                <w:rFonts w:ascii="Times New Roman" w:eastAsia="Times New Roman" w:hAnsi="Times New Roman" w:cs="Times New Roman"/>
                <w:sz w:val="24"/>
                <w:szCs w:val="24"/>
              </w:rPr>
            </w:pPr>
            <w:r w:rsidRPr="00AD2C4F">
              <w:rPr>
                <w:rFonts w:ascii="Arial" w:eastAsia="Arial" w:hAnsi="Arial" w:cs="Arial"/>
                <w:sz w:val="19"/>
                <w:szCs w:val="24"/>
              </w:rPr>
              <w:t xml:space="preserve">Наименование показателя </w:t>
            </w:r>
            <w:r w:rsidRPr="00AD2C4F">
              <w:rPr>
                <w:rFonts w:ascii="Arial" w:eastAsia="Arial" w:hAnsi="Arial" w:cs="Arial"/>
                <w:sz w:val="19"/>
                <w:szCs w:val="24"/>
                <w:vertAlign w:val="superscript"/>
              </w:rPr>
              <w:t>2</w:t>
            </w:r>
          </w:p>
        </w:tc>
        <w:tc>
          <w:tcPr>
            <w:tcW w:w="1214" w:type="dxa"/>
            <w:gridSpan w:val="3"/>
            <w:tcBorders>
              <w:top w:val="nil"/>
              <w:left w:val="nil"/>
              <w:bottom w:val="nil"/>
              <w:right w:val="nil"/>
            </w:tcBorders>
            <w:vAlign w:val="bottom"/>
          </w:tcPr>
          <w:p w:rsidR="00AD2C4F" w:rsidRPr="00AD2C4F" w:rsidRDefault="00AD2C4F" w:rsidP="00AD2C4F">
            <w:pPr>
              <w:spacing w:after="0"/>
              <w:jc w:val="right"/>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Pr="00AD2C4F">
              <w:rPr>
                <w:rFonts w:ascii="Times New Roman" w:eastAsia="Times New Roman" w:hAnsi="Times New Roman" w:cs="Times New Roman"/>
                <w:sz w:val="20"/>
                <w:szCs w:val="24"/>
              </w:rPr>
              <w:t>2015</w:t>
            </w:r>
          </w:p>
        </w:tc>
        <w:tc>
          <w:tcPr>
            <w:tcW w:w="420" w:type="dxa"/>
            <w:tcBorders>
              <w:top w:val="single" w:sz="6" w:space="0" w:color="000000"/>
              <w:left w:val="nil"/>
              <w:bottom w:val="single" w:sz="6" w:space="0" w:color="000000"/>
              <w:right w:val="nil"/>
            </w:tcBorders>
            <w:vAlign w:val="bottom"/>
          </w:tcPr>
          <w:p w:rsidR="00AD2C4F" w:rsidRPr="00AD2C4F" w:rsidRDefault="00AD2C4F" w:rsidP="00AD2C4F">
            <w:pPr>
              <w:spacing w:after="0"/>
              <w:ind w:left="-399" w:right="-106"/>
              <w:rPr>
                <w:rFonts w:ascii="Times New Roman" w:eastAsia="Times New Roman" w:hAnsi="Times New Roman" w:cs="Times New Roman"/>
                <w:sz w:val="20"/>
                <w:szCs w:val="24"/>
              </w:rPr>
            </w:pPr>
          </w:p>
        </w:tc>
        <w:tc>
          <w:tcPr>
            <w:tcW w:w="1274" w:type="dxa"/>
            <w:gridSpan w:val="3"/>
            <w:tcBorders>
              <w:top w:val="nil"/>
              <w:left w:val="nil"/>
              <w:bottom w:val="nil"/>
              <w:right w:val="single" w:sz="6" w:space="0" w:color="000000"/>
            </w:tcBorders>
            <w:vAlign w:val="bottom"/>
          </w:tcPr>
          <w:p w:rsidR="00AD2C4F" w:rsidRPr="00AD2C4F" w:rsidRDefault="00AD2C4F" w:rsidP="00AD2C4F">
            <w:pPr>
              <w:spacing w:after="0"/>
              <w:rPr>
                <w:rFonts w:ascii="Times New Roman" w:eastAsia="Times New Roman" w:hAnsi="Times New Roman" w:cs="Times New Roman"/>
                <w:sz w:val="24"/>
                <w:szCs w:val="24"/>
              </w:rPr>
            </w:pPr>
            <w:r w:rsidRPr="00AD2C4F">
              <w:rPr>
                <w:rFonts w:ascii="Arial" w:eastAsia="Arial" w:hAnsi="Arial" w:cs="Arial"/>
                <w:sz w:val="19"/>
                <w:szCs w:val="24"/>
              </w:rPr>
              <w:t>г.</w:t>
            </w:r>
          </w:p>
        </w:tc>
      </w:tr>
      <w:tr w:rsidR="00AD2C4F" w:rsidRPr="00AD2C4F" w:rsidTr="00AD2C4F">
        <w:tc>
          <w:tcPr>
            <w:tcW w:w="1247" w:type="dxa"/>
            <w:tcBorders>
              <w:top w:val="nil"/>
              <w:left w:val="single" w:sz="6" w:space="0" w:color="000000"/>
              <w:bottom w:val="single" w:sz="6" w:space="0" w:color="000000"/>
              <w:right w:val="single" w:sz="6" w:space="0" w:color="000000"/>
            </w:tcBorders>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nil"/>
              <w:left w:val="nil"/>
              <w:bottom w:val="single" w:sz="6" w:space="0" w:color="000000"/>
              <w:right w:val="single" w:sz="6" w:space="0" w:color="000000"/>
            </w:tcBorders>
          </w:tcPr>
          <w:p w:rsidR="00AD2C4F" w:rsidRPr="00AD2C4F" w:rsidRDefault="00AD2C4F" w:rsidP="00AD2C4F">
            <w:pPr>
              <w:spacing w:after="0"/>
              <w:jc w:val="center"/>
              <w:rPr>
                <w:rFonts w:ascii="Times New Roman" w:eastAsia="Times New Roman" w:hAnsi="Times New Roman" w:cs="Times New Roman"/>
                <w:sz w:val="24"/>
                <w:szCs w:val="24"/>
              </w:rPr>
            </w:pPr>
          </w:p>
        </w:tc>
        <w:tc>
          <w:tcPr>
            <w:tcW w:w="1214" w:type="dxa"/>
            <w:gridSpan w:val="3"/>
            <w:tcBorders>
              <w:top w:val="nil"/>
              <w:left w:val="nil"/>
              <w:bottom w:val="single" w:sz="12" w:space="0" w:color="000000"/>
              <w:right w:val="nil"/>
            </w:tcBorders>
          </w:tcPr>
          <w:p w:rsidR="00AD2C4F" w:rsidRPr="00AD2C4F" w:rsidRDefault="00AD2C4F" w:rsidP="00AD2C4F">
            <w:pPr>
              <w:spacing w:after="0"/>
              <w:jc w:val="right"/>
              <w:rPr>
                <w:rFonts w:ascii="Times New Roman" w:eastAsia="Times New Roman" w:hAnsi="Times New Roman" w:cs="Times New Roman"/>
                <w:sz w:val="24"/>
                <w:szCs w:val="24"/>
              </w:rPr>
            </w:pPr>
          </w:p>
        </w:tc>
        <w:tc>
          <w:tcPr>
            <w:tcW w:w="420" w:type="dxa"/>
            <w:tcBorders>
              <w:top w:val="single" w:sz="6" w:space="0" w:color="000000"/>
              <w:left w:val="nil"/>
              <w:bottom w:val="single" w:sz="12" w:space="0" w:color="000000"/>
              <w:right w:val="nil"/>
            </w:tcBorders>
          </w:tcPr>
          <w:p w:rsidR="00AD2C4F" w:rsidRPr="00AD2C4F" w:rsidRDefault="00AD2C4F" w:rsidP="00AD2C4F">
            <w:pPr>
              <w:spacing w:after="0"/>
              <w:rPr>
                <w:rFonts w:ascii="Times New Roman" w:eastAsia="Times New Roman" w:hAnsi="Times New Roman" w:cs="Times New Roman"/>
                <w:sz w:val="24"/>
                <w:szCs w:val="24"/>
              </w:rPr>
            </w:pPr>
          </w:p>
        </w:tc>
        <w:tc>
          <w:tcPr>
            <w:tcW w:w="1274" w:type="dxa"/>
            <w:gridSpan w:val="3"/>
            <w:tcBorders>
              <w:top w:val="nil"/>
              <w:left w:val="nil"/>
              <w:bottom w:val="single" w:sz="12" w:space="0" w:color="000000"/>
              <w:right w:val="single" w:sz="6" w:space="0" w:color="000000"/>
            </w:tcBorders>
          </w:tcPr>
          <w:p w:rsidR="00AD2C4F" w:rsidRPr="00AD2C4F" w:rsidRDefault="00AD2C4F" w:rsidP="00AD2C4F">
            <w:pPr>
              <w:spacing w:after="0"/>
              <w:ind w:left="57"/>
              <w:rPr>
                <w:rFonts w:ascii="Times New Roman" w:eastAsia="Times New Roman" w:hAnsi="Times New Roman" w:cs="Times New Roman"/>
                <w:sz w:val="24"/>
                <w:szCs w:val="24"/>
              </w:rPr>
            </w:pP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Выручка</w:t>
            </w:r>
          </w:p>
        </w:tc>
        <w:tc>
          <w:tcPr>
            <w:tcW w:w="2908" w:type="dxa"/>
            <w:gridSpan w:val="7"/>
            <w:tcBorders>
              <w:top w:val="single" w:sz="12"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1107</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Себестоимость продаж</w:t>
            </w:r>
          </w:p>
        </w:tc>
        <w:tc>
          <w:tcPr>
            <w:tcW w:w="360" w:type="dxa"/>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c>
          <w:tcPr>
            <w:tcW w:w="2099" w:type="dxa"/>
            <w:gridSpan w:val="5"/>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549</w:t>
            </w:r>
          </w:p>
        </w:tc>
        <w:tc>
          <w:tcPr>
            <w:tcW w:w="449" w:type="dxa"/>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Валовая прибыль (убыток)</w:t>
            </w:r>
          </w:p>
        </w:tc>
        <w:tc>
          <w:tcPr>
            <w:tcW w:w="2908" w:type="dxa"/>
            <w:gridSpan w:val="7"/>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558</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Коммерческие расходы</w:t>
            </w:r>
          </w:p>
        </w:tc>
        <w:tc>
          <w:tcPr>
            <w:tcW w:w="360" w:type="dxa"/>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c>
          <w:tcPr>
            <w:tcW w:w="2099" w:type="dxa"/>
            <w:gridSpan w:val="5"/>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9</w:t>
            </w:r>
          </w:p>
        </w:tc>
        <w:tc>
          <w:tcPr>
            <w:tcW w:w="449" w:type="dxa"/>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Управленческие расходы</w:t>
            </w:r>
          </w:p>
        </w:tc>
        <w:tc>
          <w:tcPr>
            <w:tcW w:w="360" w:type="dxa"/>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c>
          <w:tcPr>
            <w:tcW w:w="2099" w:type="dxa"/>
            <w:gridSpan w:val="5"/>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p>
        </w:tc>
        <w:tc>
          <w:tcPr>
            <w:tcW w:w="449" w:type="dxa"/>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rPr>
                <w:rFonts w:ascii="Times New Roman" w:eastAsia="Times New Roman" w:hAnsi="Times New Roman" w:cs="Times New Roman"/>
                <w:sz w:val="24"/>
                <w:szCs w:val="24"/>
              </w:rPr>
            </w:pPr>
            <w:r w:rsidRPr="00AD2C4F">
              <w:rPr>
                <w:rFonts w:ascii="Arial" w:eastAsia="Arial" w:hAnsi="Arial" w:cs="Arial"/>
                <w:sz w:val="19"/>
                <w:szCs w:val="24"/>
              </w:rPr>
              <w:t>Прибыль (убыток) от продаж</w:t>
            </w:r>
          </w:p>
        </w:tc>
        <w:tc>
          <w:tcPr>
            <w:tcW w:w="2908" w:type="dxa"/>
            <w:gridSpan w:val="7"/>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549</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Доходы от участия в других организациях</w:t>
            </w:r>
          </w:p>
        </w:tc>
        <w:tc>
          <w:tcPr>
            <w:tcW w:w="2908" w:type="dxa"/>
            <w:gridSpan w:val="7"/>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Проценты к получению</w:t>
            </w:r>
          </w:p>
        </w:tc>
        <w:tc>
          <w:tcPr>
            <w:tcW w:w="2908" w:type="dxa"/>
            <w:gridSpan w:val="7"/>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Проценты к уплате</w:t>
            </w:r>
          </w:p>
        </w:tc>
        <w:tc>
          <w:tcPr>
            <w:tcW w:w="360" w:type="dxa"/>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c>
          <w:tcPr>
            <w:tcW w:w="2099" w:type="dxa"/>
            <w:gridSpan w:val="5"/>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p>
        </w:tc>
        <w:tc>
          <w:tcPr>
            <w:tcW w:w="449" w:type="dxa"/>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Прочие доходы</w:t>
            </w:r>
          </w:p>
        </w:tc>
        <w:tc>
          <w:tcPr>
            <w:tcW w:w="2908" w:type="dxa"/>
            <w:gridSpan w:val="7"/>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1714,5</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Прочие расходы</w:t>
            </w:r>
          </w:p>
        </w:tc>
        <w:tc>
          <w:tcPr>
            <w:tcW w:w="360" w:type="dxa"/>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c>
          <w:tcPr>
            <w:tcW w:w="2099" w:type="dxa"/>
            <w:gridSpan w:val="5"/>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1080</w:t>
            </w:r>
          </w:p>
        </w:tc>
        <w:tc>
          <w:tcPr>
            <w:tcW w:w="449" w:type="dxa"/>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rPr>
                <w:rFonts w:ascii="Times New Roman" w:eastAsia="Times New Roman" w:hAnsi="Times New Roman" w:cs="Times New Roman"/>
                <w:sz w:val="24"/>
                <w:szCs w:val="24"/>
              </w:rPr>
            </w:pPr>
            <w:r w:rsidRPr="00AD2C4F">
              <w:rPr>
                <w:rFonts w:ascii="Arial" w:eastAsia="Arial" w:hAnsi="Arial" w:cs="Arial"/>
                <w:sz w:val="19"/>
                <w:szCs w:val="24"/>
              </w:rPr>
              <w:t>Прибыль (убыток) до налогообложения</w:t>
            </w:r>
          </w:p>
        </w:tc>
        <w:tc>
          <w:tcPr>
            <w:tcW w:w="2908" w:type="dxa"/>
            <w:gridSpan w:val="7"/>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733,5</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Текущий налог на прибыль</w:t>
            </w:r>
          </w:p>
        </w:tc>
        <w:tc>
          <w:tcPr>
            <w:tcW w:w="360" w:type="dxa"/>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c>
          <w:tcPr>
            <w:tcW w:w="2099" w:type="dxa"/>
            <w:gridSpan w:val="5"/>
            <w:tcBorders>
              <w:top w:val="single" w:sz="6" w:space="0" w:color="000000"/>
              <w:left w:val="nil"/>
              <w:bottom w:val="single" w:sz="6" w:space="0" w:color="000000"/>
              <w:right w:val="nil"/>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148,5</w:t>
            </w:r>
          </w:p>
        </w:tc>
        <w:tc>
          <w:tcPr>
            <w:tcW w:w="449" w:type="dxa"/>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sidRPr="00AD2C4F">
              <w:rPr>
                <w:rFonts w:ascii="Arial" w:eastAsia="Arial" w:hAnsi="Arial" w:cs="Arial"/>
                <w:sz w:val="19"/>
                <w:szCs w:val="24"/>
              </w:rPr>
              <w:t>)</w:t>
            </w: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firstLine="284"/>
              <w:rPr>
                <w:rFonts w:ascii="Times New Roman" w:eastAsia="Times New Roman" w:hAnsi="Times New Roman" w:cs="Times New Roman"/>
                <w:sz w:val="24"/>
                <w:szCs w:val="24"/>
              </w:rPr>
            </w:pPr>
            <w:r w:rsidRPr="00AD2C4F">
              <w:rPr>
                <w:rFonts w:ascii="Arial" w:eastAsia="Arial" w:hAnsi="Arial" w:cs="Arial"/>
                <w:sz w:val="19"/>
                <w:szCs w:val="24"/>
              </w:rPr>
              <w:t>в т.ч. постоянные налоговые обязательства (активы)</w:t>
            </w:r>
          </w:p>
        </w:tc>
        <w:tc>
          <w:tcPr>
            <w:tcW w:w="2908" w:type="dxa"/>
            <w:gridSpan w:val="7"/>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Изменение отложенных налоговых обязательств</w:t>
            </w:r>
          </w:p>
        </w:tc>
        <w:tc>
          <w:tcPr>
            <w:tcW w:w="2908" w:type="dxa"/>
            <w:gridSpan w:val="7"/>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6"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Изменение отложенных налоговых активов</w:t>
            </w:r>
          </w:p>
        </w:tc>
        <w:tc>
          <w:tcPr>
            <w:tcW w:w="2908" w:type="dxa"/>
            <w:gridSpan w:val="7"/>
            <w:tcBorders>
              <w:top w:val="single" w:sz="6" w:space="0" w:color="000000"/>
              <w:left w:val="nil"/>
              <w:bottom w:val="single" w:sz="6"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6" w:space="0" w:color="000000"/>
              <w:left w:val="nil"/>
              <w:bottom w:val="single" w:sz="4" w:space="0" w:color="000000"/>
              <w:right w:val="single" w:sz="12" w:space="0" w:color="000000"/>
            </w:tcBorders>
            <w:vAlign w:val="bottom"/>
          </w:tcPr>
          <w:p w:rsidR="00AD2C4F" w:rsidRPr="00AD2C4F" w:rsidRDefault="00AD2C4F" w:rsidP="00AD2C4F">
            <w:pPr>
              <w:spacing w:after="0"/>
              <w:ind w:left="57"/>
              <w:rPr>
                <w:rFonts w:ascii="Times New Roman" w:eastAsia="Times New Roman" w:hAnsi="Times New Roman" w:cs="Times New Roman"/>
                <w:sz w:val="24"/>
                <w:szCs w:val="24"/>
              </w:rPr>
            </w:pPr>
            <w:r w:rsidRPr="00AD2C4F">
              <w:rPr>
                <w:rFonts w:ascii="Arial" w:eastAsia="Arial" w:hAnsi="Arial" w:cs="Arial"/>
                <w:sz w:val="19"/>
                <w:szCs w:val="24"/>
              </w:rPr>
              <w:t>Прочее</w:t>
            </w:r>
          </w:p>
        </w:tc>
        <w:tc>
          <w:tcPr>
            <w:tcW w:w="2908" w:type="dxa"/>
            <w:gridSpan w:val="7"/>
            <w:tcBorders>
              <w:top w:val="single" w:sz="6" w:space="0" w:color="000000"/>
              <w:left w:val="nil"/>
              <w:bottom w:val="single" w:sz="4"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p>
        </w:tc>
      </w:tr>
      <w:tr w:rsidR="00AD2C4F" w:rsidRPr="00AD2C4F" w:rsidTr="00AD2C4F">
        <w:trPr>
          <w:trHeight w:val="280"/>
        </w:trPr>
        <w:tc>
          <w:tcPr>
            <w:tcW w:w="1247" w:type="dxa"/>
            <w:tcBorders>
              <w:top w:val="single" w:sz="6" w:space="0" w:color="000000"/>
              <w:left w:val="single" w:sz="6" w:space="0" w:color="000000"/>
              <w:bottom w:val="single" w:sz="6" w:space="0" w:color="000000"/>
              <w:right w:val="single" w:sz="6" w:space="0" w:color="000000"/>
            </w:tcBorders>
            <w:vAlign w:val="bottom"/>
          </w:tcPr>
          <w:p w:rsidR="00AD2C4F" w:rsidRPr="00AD2C4F" w:rsidRDefault="00AD2C4F" w:rsidP="00AD2C4F">
            <w:pPr>
              <w:spacing w:after="0"/>
              <w:jc w:val="center"/>
              <w:rPr>
                <w:rFonts w:ascii="Times New Roman" w:eastAsia="Times New Roman" w:hAnsi="Times New Roman" w:cs="Times New Roman"/>
                <w:sz w:val="24"/>
                <w:szCs w:val="24"/>
              </w:rPr>
            </w:pPr>
          </w:p>
        </w:tc>
        <w:tc>
          <w:tcPr>
            <w:tcW w:w="4530" w:type="dxa"/>
            <w:tcBorders>
              <w:top w:val="single" w:sz="12" w:space="0" w:color="000000"/>
              <w:left w:val="nil"/>
              <w:bottom w:val="single" w:sz="6" w:space="0" w:color="000000"/>
              <w:right w:val="single" w:sz="12" w:space="0" w:color="000000"/>
            </w:tcBorders>
            <w:vAlign w:val="bottom"/>
          </w:tcPr>
          <w:p w:rsidR="00AD2C4F" w:rsidRPr="00AD2C4F" w:rsidRDefault="00AD2C4F" w:rsidP="00AD2C4F">
            <w:pPr>
              <w:spacing w:after="0"/>
              <w:ind w:left="57" w:firstLine="284"/>
              <w:rPr>
                <w:rFonts w:ascii="Times New Roman" w:eastAsia="Times New Roman" w:hAnsi="Times New Roman" w:cs="Times New Roman"/>
                <w:sz w:val="24"/>
                <w:szCs w:val="24"/>
              </w:rPr>
            </w:pPr>
            <w:r w:rsidRPr="00AD2C4F">
              <w:rPr>
                <w:rFonts w:ascii="Arial" w:eastAsia="Arial" w:hAnsi="Arial" w:cs="Arial"/>
                <w:sz w:val="19"/>
                <w:szCs w:val="24"/>
              </w:rPr>
              <w:t>Чистая прибыль (убыток)</w:t>
            </w:r>
          </w:p>
        </w:tc>
        <w:tc>
          <w:tcPr>
            <w:tcW w:w="2908" w:type="dxa"/>
            <w:gridSpan w:val="7"/>
            <w:tcBorders>
              <w:top w:val="single" w:sz="12" w:space="0" w:color="000000"/>
              <w:left w:val="nil"/>
              <w:bottom w:val="single" w:sz="12" w:space="0" w:color="000000"/>
              <w:right w:val="single" w:sz="6" w:space="0" w:color="000000"/>
            </w:tcBorders>
            <w:vAlign w:val="bottom"/>
          </w:tcPr>
          <w:p w:rsidR="00AD2C4F" w:rsidRPr="00AD2C4F" w:rsidRDefault="00AD2C4F" w:rsidP="00AD2C4F">
            <w:pPr>
              <w:spacing w:after="0"/>
              <w:ind w:right="743"/>
              <w:jc w:val="center"/>
              <w:rPr>
                <w:rFonts w:ascii="Times New Roman" w:eastAsia="Times New Roman" w:hAnsi="Times New Roman" w:cs="Times New Roman"/>
                <w:sz w:val="24"/>
                <w:szCs w:val="24"/>
              </w:rPr>
            </w:pPr>
            <w:r>
              <w:rPr>
                <w:rFonts w:ascii="Arial" w:eastAsia="Arial" w:hAnsi="Arial" w:cs="Arial"/>
                <w:sz w:val="19"/>
                <w:szCs w:val="24"/>
              </w:rPr>
              <w:t>585</w:t>
            </w:r>
          </w:p>
        </w:tc>
      </w:tr>
    </w:tbl>
    <w:p w:rsidR="00055EA3" w:rsidRPr="00055EA3" w:rsidRDefault="00055EA3" w:rsidP="00055EA3">
      <w:pPr>
        <w:rPr>
          <w:rFonts w:ascii="Times New Roman" w:eastAsia="MS Mincho" w:hAnsi="Times New Roman" w:cs="Times New Roman"/>
          <w:sz w:val="28"/>
          <w:szCs w:val="28"/>
          <w:lang w:val="en-US"/>
        </w:rPr>
      </w:pPr>
    </w:p>
    <w:p w:rsidR="00B7246F" w:rsidRDefault="00B7246F">
      <w:pPr>
        <w:rPr>
          <w:rFonts w:ascii="Times New Roman" w:eastAsia="MS Mincho" w:hAnsi="Times New Roman" w:cs="Times New Roman"/>
          <w:sz w:val="28"/>
          <w:szCs w:val="28"/>
        </w:rPr>
      </w:pPr>
      <w:r>
        <w:rPr>
          <w:rFonts w:ascii="Times New Roman" w:eastAsia="MS Mincho" w:hAnsi="Times New Roman" w:cs="Times New Roman"/>
          <w:sz w:val="28"/>
          <w:szCs w:val="28"/>
        </w:rPr>
        <w:br w:type="page"/>
      </w:r>
    </w:p>
    <w:p w:rsidR="00406C45" w:rsidRDefault="00D72329" w:rsidP="00D72329">
      <w:pPr>
        <w:spacing w:after="0"/>
        <w:ind w:right="-71"/>
        <w:rPr>
          <w:rFonts w:ascii="Times New Roman" w:eastAsia="Times New Roman" w:hAnsi="Times New Roman" w:cs="Times New Roman"/>
          <w:sz w:val="28"/>
          <w:szCs w:val="24"/>
        </w:rPr>
      </w:pPr>
      <w:r w:rsidRPr="00D72329">
        <w:rPr>
          <w:rFonts w:ascii="Times New Roman" w:eastAsia="Times New Roman" w:hAnsi="Times New Roman" w:cs="Times New Roman"/>
          <w:sz w:val="28"/>
          <w:szCs w:val="24"/>
        </w:rPr>
        <w:lastRenderedPageBreak/>
        <w:t>Бухгалтерский баланс</w:t>
      </w:r>
    </w:p>
    <w:p w:rsidR="00D72329" w:rsidRPr="00D72329" w:rsidRDefault="00D72329" w:rsidP="00D72329">
      <w:pPr>
        <w:spacing w:after="0"/>
        <w:ind w:right="-71"/>
        <w:rPr>
          <w:rFonts w:ascii="Times New Roman" w:eastAsia="Times New Roman" w:hAnsi="Times New Roman" w:cs="Times New Roman"/>
          <w:sz w:val="28"/>
          <w:szCs w:val="24"/>
        </w:rPr>
      </w:pPr>
    </w:p>
    <w:tbl>
      <w:tblPr>
        <w:tblW w:w="9943"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4260"/>
        <w:gridCol w:w="492"/>
        <w:gridCol w:w="360"/>
        <w:gridCol w:w="491"/>
        <w:gridCol w:w="405"/>
        <w:gridCol w:w="525"/>
        <w:gridCol w:w="487"/>
        <w:gridCol w:w="567"/>
        <w:gridCol w:w="1276"/>
      </w:tblGrid>
      <w:tr w:rsidR="00406C45" w:rsidRPr="00406C45" w:rsidTr="00D72329">
        <w:trPr>
          <w:trHeight w:val="340"/>
        </w:trPr>
        <w:tc>
          <w:tcPr>
            <w:tcW w:w="1080" w:type="dxa"/>
            <w:tcBorders>
              <w:top w:val="single" w:sz="6" w:space="0" w:color="000000"/>
              <w:left w:val="single" w:sz="6" w:space="0" w:color="000000"/>
              <w:bottom w:val="nil"/>
              <w:right w:val="single" w:sz="6" w:space="0" w:color="000000"/>
            </w:tcBorders>
            <w:vAlign w:val="center"/>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nil"/>
              <w:right w:val="single" w:sz="6" w:space="0" w:color="000000"/>
            </w:tcBorders>
            <w:vAlign w:val="center"/>
          </w:tcPr>
          <w:p w:rsidR="00406C45" w:rsidRPr="00406C45" w:rsidRDefault="00406C45" w:rsidP="00406C45">
            <w:pPr>
              <w:spacing w:after="0"/>
              <w:ind w:right="-71"/>
              <w:jc w:val="center"/>
              <w:rPr>
                <w:rFonts w:ascii="Times New Roman" w:eastAsia="Times New Roman" w:hAnsi="Times New Roman" w:cs="Times New Roman"/>
                <w:szCs w:val="24"/>
              </w:rPr>
            </w:pPr>
          </w:p>
        </w:tc>
        <w:tc>
          <w:tcPr>
            <w:tcW w:w="492" w:type="dxa"/>
            <w:tcBorders>
              <w:top w:val="single" w:sz="6" w:space="0" w:color="000000"/>
              <w:left w:val="nil"/>
              <w:bottom w:val="nil"/>
              <w:right w:val="nil"/>
            </w:tcBorders>
          </w:tcPr>
          <w:p w:rsidR="00406C45" w:rsidRPr="00406C45" w:rsidRDefault="00406C45" w:rsidP="00406C45">
            <w:pPr>
              <w:spacing w:after="0"/>
              <w:ind w:right="-71"/>
              <w:jc w:val="both"/>
              <w:rPr>
                <w:rFonts w:ascii="Times New Roman" w:eastAsia="Times New Roman" w:hAnsi="Times New Roman" w:cs="Times New Roman"/>
                <w:szCs w:val="24"/>
              </w:rPr>
            </w:pPr>
            <w:r w:rsidRPr="00406C45">
              <w:rPr>
                <w:rFonts w:ascii="Arial" w:eastAsia="Arial" w:hAnsi="Arial" w:cs="Arial"/>
                <w:sz w:val="18"/>
                <w:szCs w:val="24"/>
              </w:rPr>
              <w:t>На</w:t>
            </w:r>
          </w:p>
        </w:tc>
        <w:tc>
          <w:tcPr>
            <w:tcW w:w="1256" w:type="dxa"/>
            <w:gridSpan w:val="3"/>
            <w:tcBorders>
              <w:top w:val="single" w:sz="6" w:space="0" w:color="000000"/>
              <w:left w:val="nil"/>
              <w:bottom w:val="nil"/>
              <w:right w:val="nil"/>
            </w:tcBorders>
          </w:tcPr>
          <w:p w:rsidR="00406C45" w:rsidRPr="00406C45" w:rsidRDefault="00406C45" w:rsidP="00406C45">
            <w:pPr>
              <w:spacing w:after="0"/>
              <w:ind w:right="-71"/>
              <w:jc w:val="both"/>
              <w:rPr>
                <w:rFonts w:ascii="Times New Roman" w:eastAsia="Times New Roman" w:hAnsi="Times New Roman" w:cs="Times New Roman"/>
                <w:szCs w:val="24"/>
              </w:rPr>
            </w:pPr>
            <w:r w:rsidRPr="00406C45">
              <w:rPr>
                <w:rFonts w:ascii="Arial" w:eastAsia="Arial" w:hAnsi="Arial" w:cs="Arial"/>
                <w:sz w:val="18"/>
                <w:szCs w:val="24"/>
              </w:rPr>
              <w:t>1 ноября</w:t>
            </w:r>
          </w:p>
        </w:tc>
        <w:tc>
          <w:tcPr>
            <w:tcW w:w="525" w:type="dxa"/>
            <w:tcBorders>
              <w:top w:val="single" w:sz="6" w:space="0" w:color="000000"/>
              <w:left w:val="nil"/>
              <w:bottom w:val="nil"/>
              <w:right w:val="single" w:sz="6" w:space="0" w:color="000000"/>
            </w:tcBorders>
          </w:tcPr>
          <w:p w:rsidR="00406C45" w:rsidRPr="00406C45" w:rsidRDefault="00406C45" w:rsidP="00406C45">
            <w:pPr>
              <w:spacing w:after="0"/>
              <w:ind w:right="-71"/>
              <w:jc w:val="both"/>
              <w:rPr>
                <w:rFonts w:ascii="Times New Roman" w:eastAsia="Times New Roman" w:hAnsi="Times New Roman" w:cs="Times New Roman"/>
                <w:szCs w:val="24"/>
              </w:rPr>
            </w:pPr>
          </w:p>
        </w:tc>
        <w:tc>
          <w:tcPr>
            <w:tcW w:w="2330" w:type="dxa"/>
            <w:gridSpan w:val="3"/>
            <w:tcBorders>
              <w:top w:val="single" w:sz="6"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r w:rsidRPr="00406C45">
              <w:rPr>
                <w:rFonts w:ascii="Arial" w:eastAsia="Arial" w:hAnsi="Arial" w:cs="Arial"/>
                <w:sz w:val="18"/>
                <w:szCs w:val="24"/>
              </w:rPr>
              <w:t xml:space="preserve">На </w:t>
            </w:r>
            <w:r w:rsidRPr="00406C45">
              <w:rPr>
                <w:rFonts w:ascii="Times New Roman" w:eastAsia="Times New Roman" w:hAnsi="Times New Roman" w:cs="Times New Roman"/>
                <w:sz w:val="18"/>
                <w:szCs w:val="24"/>
              </w:rPr>
              <w:t>1января</w:t>
            </w:r>
          </w:p>
        </w:tc>
      </w:tr>
      <w:tr w:rsidR="00406C45" w:rsidRPr="00406C45" w:rsidTr="00D72329">
        <w:trPr>
          <w:trHeight w:val="280"/>
        </w:trPr>
        <w:tc>
          <w:tcPr>
            <w:tcW w:w="1080" w:type="dxa"/>
            <w:tcBorders>
              <w:top w:val="nil"/>
              <w:left w:val="single" w:sz="6" w:space="0" w:color="000000"/>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r w:rsidRPr="00406C45">
              <w:rPr>
                <w:rFonts w:ascii="Arial Narrow" w:eastAsia="Arial Narrow" w:hAnsi="Arial Narrow" w:cs="Arial Narrow"/>
                <w:sz w:val="18"/>
                <w:szCs w:val="24"/>
              </w:rPr>
              <w:t>Пояснения</w:t>
            </w:r>
            <w:r w:rsidRPr="00406C45">
              <w:rPr>
                <w:rFonts w:ascii="Arial" w:eastAsia="Arial" w:hAnsi="Arial" w:cs="Arial"/>
                <w:sz w:val="18"/>
                <w:szCs w:val="24"/>
                <w:vertAlign w:val="superscript"/>
              </w:rPr>
              <w:t>1</w:t>
            </w:r>
          </w:p>
        </w:tc>
        <w:tc>
          <w:tcPr>
            <w:tcW w:w="4260" w:type="dxa"/>
            <w:tcBorders>
              <w:top w:val="nil"/>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r w:rsidRPr="00406C45">
              <w:rPr>
                <w:rFonts w:ascii="Arial" w:eastAsia="Arial" w:hAnsi="Arial" w:cs="Arial"/>
                <w:sz w:val="18"/>
                <w:szCs w:val="24"/>
              </w:rPr>
              <w:t>Наименование показателя</w:t>
            </w:r>
          </w:p>
        </w:tc>
        <w:tc>
          <w:tcPr>
            <w:tcW w:w="852" w:type="dxa"/>
            <w:gridSpan w:val="2"/>
            <w:tcBorders>
              <w:top w:val="nil"/>
              <w:left w:val="nil"/>
              <w:bottom w:val="nil"/>
              <w:right w:val="nil"/>
            </w:tcBorders>
          </w:tcPr>
          <w:p w:rsidR="00406C45" w:rsidRPr="00406C45" w:rsidRDefault="00406C45" w:rsidP="00406C45">
            <w:pPr>
              <w:spacing w:after="0"/>
              <w:ind w:right="-71"/>
              <w:jc w:val="both"/>
              <w:rPr>
                <w:rFonts w:ascii="Times New Roman" w:eastAsia="Times New Roman" w:hAnsi="Times New Roman" w:cs="Times New Roman"/>
                <w:szCs w:val="24"/>
              </w:rPr>
            </w:pPr>
            <w:r>
              <w:rPr>
                <w:rFonts w:ascii="Arial" w:eastAsia="Arial" w:hAnsi="Arial" w:cs="Arial"/>
                <w:sz w:val="18"/>
                <w:szCs w:val="24"/>
              </w:rPr>
              <w:t xml:space="preserve">         </w:t>
            </w:r>
          </w:p>
        </w:tc>
        <w:tc>
          <w:tcPr>
            <w:tcW w:w="491" w:type="dxa"/>
            <w:tcBorders>
              <w:top w:val="nil"/>
              <w:left w:val="nil"/>
              <w:bottom w:val="single" w:sz="6" w:space="0" w:color="000000"/>
              <w:right w:val="nil"/>
            </w:tcBorders>
          </w:tcPr>
          <w:p w:rsidR="008F2044" w:rsidRPr="008F2044" w:rsidRDefault="008F2044" w:rsidP="00406C45">
            <w:pPr>
              <w:spacing w:after="0"/>
              <w:ind w:right="-71"/>
              <w:jc w:val="both"/>
              <w:rPr>
                <w:rFonts w:ascii="Times New Roman" w:eastAsia="Times New Roman" w:hAnsi="Times New Roman" w:cs="Times New Roman"/>
                <w:sz w:val="16"/>
                <w:szCs w:val="24"/>
              </w:rPr>
            </w:pPr>
            <w:r>
              <w:rPr>
                <w:rFonts w:ascii="Times New Roman" w:eastAsia="Times New Roman" w:hAnsi="Times New Roman" w:cs="Times New Roman"/>
                <w:sz w:val="16"/>
                <w:szCs w:val="24"/>
              </w:rPr>
              <w:t>2014</w:t>
            </w:r>
          </w:p>
        </w:tc>
        <w:tc>
          <w:tcPr>
            <w:tcW w:w="930" w:type="dxa"/>
            <w:gridSpan w:val="2"/>
            <w:tcBorders>
              <w:top w:val="nil"/>
              <w:left w:val="nil"/>
              <w:bottom w:val="nil"/>
              <w:right w:val="single" w:sz="6" w:space="0" w:color="000000"/>
            </w:tcBorders>
          </w:tcPr>
          <w:p w:rsidR="00406C45" w:rsidRPr="00406C45" w:rsidRDefault="00406C45" w:rsidP="00406C45">
            <w:pPr>
              <w:spacing w:after="0"/>
              <w:ind w:right="-71"/>
              <w:jc w:val="both"/>
              <w:rPr>
                <w:rFonts w:ascii="Times New Roman" w:eastAsia="Times New Roman" w:hAnsi="Times New Roman" w:cs="Times New Roman"/>
                <w:szCs w:val="24"/>
              </w:rPr>
            </w:pPr>
            <w:r w:rsidRPr="00406C45">
              <w:rPr>
                <w:rFonts w:ascii="Arial" w:eastAsia="Arial" w:hAnsi="Arial" w:cs="Arial"/>
                <w:sz w:val="18"/>
                <w:szCs w:val="24"/>
              </w:rPr>
              <w:t>г.</w:t>
            </w:r>
            <w:r w:rsidRPr="00406C45">
              <w:rPr>
                <w:rFonts w:ascii="Arial" w:eastAsia="Arial" w:hAnsi="Arial" w:cs="Arial"/>
                <w:sz w:val="18"/>
                <w:szCs w:val="24"/>
                <w:vertAlign w:val="superscript"/>
              </w:rPr>
              <w:t>3</w:t>
            </w:r>
          </w:p>
        </w:tc>
        <w:tc>
          <w:tcPr>
            <w:tcW w:w="487" w:type="dxa"/>
            <w:tcBorders>
              <w:top w:val="nil"/>
              <w:left w:val="nil"/>
              <w:bottom w:val="nil"/>
              <w:right w:val="nil"/>
            </w:tcBorders>
          </w:tcPr>
          <w:p w:rsidR="00406C45" w:rsidRPr="00406C45" w:rsidRDefault="00406C45" w:rsidP="00406C45">
            <w:pPr>
              <w:spacing w:after="0"/>
              <w:ind w:right="-71"/>
              <w:jc w:val="right"/>
              <w:rPr>
                <w:rFonts w:ascii="Times New Roman" w:eastAsia="Times New Roman" w:hAnsi="Times New Roman" w:cs="Times New Roman"/>
                <w:szCs w:val="24"/>
              </w:rPr>
            </w:pPr>
          </w:p>
        </w:tc>
        <w:tc>
          <w:tcPr>
            <w:tcW w:w="567" w:type="dxa"/>
            <w:tcBorders>
              <w:top w:val="nil"/>
              <w:left w:val="nil"/>
              <w:bottom w:val="single" w:sz="6" w:space="0" w:color="000000"/>
              <w:right w:val="nil"/>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Times New Roman" w:eastAsia="Times New Roman" w:hAnsi="Times New Roman" w:cs="Times New Roman"/>
                <w:sz w:val="20"/>
                <w:szCs w:val="24"/>
              </w:rPr>
              <w:t>20</w:t>
            </w:r>
            <w:r>
              <w:rPr>
                <w:rFonts w:ascii="Times New Roman" w:eastAsia="Times New Roman" w:hAnsi="Times New Roman" w:cs="Times New Roman"/>
                <w:sz w:val="20"/>
                <w:szCs w:val="24"/>
              </w:rPr>
              <w:t>1</w:t>
            </w:r>
            <w:r w:rsidRPr="00406C45">
              <w:rPr>
                <w:rFonts w:ascii="Times New Roman" w:eastAsia="Times New Roman" w:hAnsi="Times New Roman" w:cs="Times New Roman"/>
                <w:sz w:val="20"/>
                <w:szCs w:val="24"/>
              </w:rPr>
              <w:t>5</w:t>
            </w:r>
          </w:p>
        </w:tc>
        <w:tc>
          <w:tcPr>
            <w:tcW w:w="1276" w:type="dxa"/>
            <w:tcBorders>
              <w:top w:val="nil"/>
              <w:left w:val="nil"/>
              <w:bottom w:val="nil"/>
              <w:right w:val="single" w:sz="6"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г.</w:t>
            </w:r>
            <w:r w:rsidRPr="00406C45">
              <w:rPr>
                <w:rFonts w:ascii="Arial" w:eastAsia="Arial" w:hAnsi="Arial" w:cs="Arial"/>
                <w:sz w:val="18"/>
                <w:szCs w:val="24"/>
                <w:vertAlign w:val="superscript"/>
              </w:rPr>
              <w:t>4</w:t>
            </w:r>
          </w:p>
        </w:tc>
      </w:tr>
      <w:tr w:rsidR="00406C45" w:rsidRPr="00406C45" w:rsidTr="00D72329">
        <w:tc>
          <w:tcPr>
            <w:tcW w:w="1080" w:type="dxa"/>
            <w:tcBorders>
              <w:top w:val="nil"/>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nil"/>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852" w:type="dxa"/>
            <w:gridSpan w:val="2"/>
            <w:tcBorders>
              <w:top w:val="nil"/>
              <w:left w:val="nil"/>
              <w:bottom w:val="single" w:sz="4" w:space="0" w:color="000000"/>
              <w:right w:val="nil"/>
            </w:tcBorders>
          </w:tcPr>
          <w:p w:rsidR="00406C45" w:rsidRPr="00406C45" w:rsidRDefault="00406C45" w:rsidP="00406C45">
            <w:pPr>
              <w:spacing w:after="0"/>
              <w:ind w:right="-71"/>
              <w:jc w:val="both"/>
              <w:rPr>
                <w:rFonts w:ascii="Times New Roman" w:eastAsia="Times New Roman" w:hAnsi="Times New Roman" w:cs="Times New Roman"/>
                <w:szCs w:val="24"/>
              </w:rPr>
            </w:pPr>
          </w:p>
        </w:tc>
        <w:tc>
          <w:tcPr>
            <w:tcW w:w="491" w:type="dxa"/>
            <w:tcBorders>
              <w:top w:val="nil"/>
              <w:left w:val="nil"/>
              <w:bottom w:val="single" w:sz="4" w:space="0" w:color="000000"/>
              <w:right w:val="nil"/>
            </w:tcBorders>
          </w:tcPr>
          <w:p w:rsidR="00406C45" w:rsidRPr="00406C45" w:rsidRDefault="00406C45" w:rsidP="00406C45">
            <w:pPr>
              <w:spacing w:after="0"/>
              <w:ind w:right="-71"/>
              <w:jc w:val="both"/>
              <w:rPr>
                <w:rFonts w:ascii="Times New Roman" w:eastAsia="Times New Roman" w:hAnsi="Times New Roman" w:cs="Times New Roman"/>
                <w:szCs w:val="24"/>
              </w:rPr>
            </w:pPr>
          </w:p>
        </w:tc>
        <w:tc>
          <w:tcPr>
            <w:tcW w:w="930" w:type="dxa"/>
            <w:gridSpan w:val="2"/>
            <w:tcBorders>
              <w:top w:val="nil"/>
              <w:left w:val="nil"/>
              <w:bottom w:val="single" w:sz="4" w:space="0" w:color="000000"/>
              <w:right w:val="single" w:sz="6" w:space="0" w:color="000000"/>
            </w:tcBorders>
          </w:tcPr>
          <w:p w:rsidR="00406C45" w:rsidRPr="00406C45" w:rsidRDefault="00406C45" w:rsidP="00406C45">
            <w:pPr>
              <w:spacing w:after="0"/>
              <w:ind w:right="-71"/>
              <w:jc w:val="both"/>
              <w:rPr>
                <w:rFonts w:ascii="Times New Roman" w:eastAsia="Times New Roman" w:hAnsi="Times New Roman" w:cs="Times New Roman"/>
                <w:szCs w:val="24"/>
              </w:rPr>
            </w:pPr>
          </w:p>
        </w:tc>
        <w:tc>
          <w:tcPr>
            <w:tcW w:w="487" w:type="dxa"/>
            <w:tcBorders>
              <w:top w:val="nil"/>
              <w:left w:val="nil"/>
              <w:bottom w:val="single" w:sz="4" w:space="0" w:color="000000"/>
              <w:right w:val="nil"/>
            </w:tcBorders>
          </w:tcPr>
          <w:p w:rsidR="00406C45" w:rsidRPr="00406C45" w:rsidRDefault="00406C45" w:rsidP="00406C45">
            <w:pPr>
              <w:spacing w:after="0"/>
              <w:ind w:right="-71"/>
              <w:jc w:val="right"/>
              <w:rPr>
                <w:rFonts w:ascii="Times New Roman" w:eastAsia="Times New Roman" w:hAnsi="Times New Roman" w:cs="Times New Roman"/>
                <w:szCs w:val="24"/>
              </w:rPr>
            </w:pPr>
          </w:p>
        </w:tc>
        <w:tc>
          <w:tcPr>
            <w:tcW w:w="567" w:type="dxa"/>
            <w:tcBorders>
              <w:top w:val="nil"/>
              <w:left w:val="nil"/>
              <w:bottom w:val="single" w:sz="4" w:space="0" w:color="000000"/>
              <w:right w:val="nil"/>
            </w:tcBorders>
          </w:tcPr>
          <w:p w:rsidR="00406C45" w:rsidRPr="00406C45" w:rsidRDefault="00406C45" w:rsidP="00406C45">
            <w:pPr>
              <w:spacing w:after="0"/>
              <w:ind w:right="-71"/>
              <w:rPr>
                <w:rFonts w:ascii="Times New Roman" w:eastAsia="Times New Roman" w:hAnsi="Times New Roman" w:cs="Times New Roman"/>
                <w:szCs w:val="24"/>
              </w:rPr>
            </w:pPr>
          </w:p>
        </w:tc>
        <w:tc>
          <w:tcPr>
            <w:tcW w:w="1276" w:type="dxa"/>
            <w:tcBorders>
              <w:top w:val="nil"/>
              <w:left w:val="nil"/>
              <w:bottom w:val="single" w:sz="4" w:space="0" w:color="000000"/>
              <w:right w:val="single" w:sz="6" w:space="0" w:color="000000"/>
            </w:tcBorders>
          </w:tcPr>
          <w:p w:rsidR="00406C45" w:rsidRPr="00406C45" w:rsidRDefault="00406C45" w:rsidP="00406C45">
            <w:pPr>
              <w:spacing w:after="0"/>
              <w:ind w:right="-71"/>
              <w:rPr>
                <w:rFonts w:ascii="Times New Roman" w:eastAsia="Times New Roman" w:hAnsi="Times New Roman" w:cs="Times New Roman"/>
                <w:szCs w:val="24"/>
              </w:rPr>
            </w:pPr>
          </w:p>
        </w:tc>
      </w:tr>
      <w:tr w:rsidR="00406C45" w:rsidRPr="00406C45" w:rsidTr="00D72329">
        <w:tc>
          <w:tcPr>
            <w:tcW w:w="1080" w:type="dxa"/>
            <w:tcBorders>
              <w:top w:val="single" w:sz="6" w:space="0" w:color="000000"/>
              <w:left w:val="single" w:sz="6" w:space="0" w:color="000000"/>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nil"/>
              <w:right w:val="single" w:sz="12"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r w:rsidRPr="00406C45">
              <w:rPr>
                <w:rFonts w:ascii="Arial" w:eastAsia="Arial" w:hAnsi="Arial" w:cs="Arial"/>
                <w:b/>
                <w:sz w:val="18"/>
                <w:szCs w:val="24"/>
              </w:rPr>
              <w:t>АКТИВ</w:t>
            </w:r>
          </w:p>
        </w:tc>
        <w:tc>
          <w:tcPr>
            <w:tcW w:w="2273" w:type="dxa"/>
            <w:gridSpan w:val="5"/>
            <w:tcBorders>
              <w:top w:val="single" w:sz="12"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12"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c>
          <w:tcPr>
            <w:tcW w:w="1080" w:type="dxa"/>
            <w:tcBorders>
              <w:top w:val="nil"/>
              <w:left w:val="single" w:sz="6" w:space="0" w:color="000000"/>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nil"/>
              <w:left w:val="nil"/>
              <w:bottom w:val="nil"/>
              <w:right w:val="single" w:sz="12" w:space="0" w:color="000000"/>
            </w:tcBorders>
          </w:tcPr>
          <w:p w:rsidR="00406C45" w:rsidRPr="00406C45" w:rsidRDefault="00406C45" w:rsidP="00406C45">
            <w:pPr>
              <w:spacing w:before="120" w:after="0"/>
              <w:ind w:right="-71"/>
              <w:jc w:val="center"/>
              <w:rPr>
                <w:rFonts w:ascii="Times New Roman" w:eastAsia="Times New Roman" w:hAnsi="Times New Roman" w:cs="Times New Roman"/>
                <w:szCs w:val="24"/>
              </w:rPr>
            </w:pPr>
            <w:r w:rsidRPr="00406C45">
              <w:rPr>
                <w:rFonts w:ascii="Arial" w:eastAsia="Arial" w:hAnsi="Arial" w:cs="Arial"/>
                <w:b/>
                <w:sz w:val="18"/>
                <w:szCs w:val="24"/>
              </w:rPr>
              <w:t>I. ВНЕОБОРОТНЫЕ АКТИВЫ</w:t>
            </w:r>
          </w:p>
        </w:tc>
        <w:tc>
          <w:tcPr>
            <w:tcW w:w="2273" w:type="dxa"/>
            <w:gridSpan w:val="5"/>
            <w:tcBorders>
              <w:top w:val="nil"/>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nil"/>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nil"/>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nil"/>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Нематериальные активы</w:t>
            </w:r>
          </w:p>
        </w:tc>
        <w:tc>
          <w:tcPr>
            <w:tcW w:w="2273" w:type="dxa"/>
            <w:gridSpan w:val="5"/>
            <w:tcBorders>
              <w:top w:val="nil"/>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nil"/>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Результаты исследований и разработок</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Нематериальные поисковые активы</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Материальные поисковые активы</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Основные средства</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Доходные вложения в материальные ценности</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Финансовые вложения</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Отложенные налоговые активы</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12"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Прочие внеоборотные активы</w:t>
            </w:r>
          </w:p>
        </w:tc>
        <w:tc>
          <w:tcPr>
            <w:tcW w:w="2273" w:type="dxa"/>
            <w:gridSpan w:val="5"/>
            <w:tcBorders>
              <w:top w:val="single" w:sz="6"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12"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Итого по разделу I</w:t>
            </w:r>
          </w:p>
        </w:tc>
        <w:tc>
          <w:tcPr>
            <w:tcW w:w="2273" w:type="dxa"/>
            <w:gridSpan w:val="5"/>
            <w:tcBorders>
              <w:top w:val="single" w:sz="12"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12"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c>
          <w:tcPr>
            <w:tcW w:w="1080" w:type="dxa"/>
            <w:tcBorders>
              <w:top w:val="single" w:sz="6" w:space="0" w:color="000000"/>
              <w:left w:val="single" w:sz="6" w:space="0" w:color="000000"/>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nil"/>
              <w:right w:val="single" w:sz="12" w:space="0" w:color="000000"/>
            </w:tcBorders>
          </w:tcPr>
          <w:p w:rsidR="00406C45" w:rsidRPr="00406C45" w:rsidRDefault="00406C45" w:rsidP="00406C45">
            <w:pPr>
              <w:spacing w:before="120" w:after="0"/>
              <w:ind w:right="-71"/>
              <w:jc w:val="center"/>
              <w:rPr>
                <w:rFonts w:ascii="Times New Roman" w:eastAsia="Times New Roman" w:hAnsi="Times New Roman" w:cs="Times New Roman"/>
                <w:szCs w:val="24"/>
              </w:rPr>
            </w:pPr>
            <w:r w:rsidRPr="00406C45">
              <w:rPr>
                <w:rFonts w:ascii="Arial" w:eastAsia="Arial" w:hAnsi="Arial" w:cs="Arial"/>
                <w:b/>
                <w:sz w:val="18"/>
                <w:szCs w:val="24"/>
              </w:rPr>
              <w:t>II. ОБОРОТНЫЕ АКТИВЫ</w:t>
            </w:r>
          </w:p>
        </w:tc>
        <w:tc>
          <w:tcPr>
            <w:tcW w:w="2273" w:type="dxa"/>
            <w:gridSpan w:val="5"/>
            <w:tcBorders>
              <w:top w:val="single" w:sz="12"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12" w:space="0" w:color="000000"/>
              <w:left w:val="nil"/>
              <w:bottom w:val="nil"/>
              <w:right w:val="single" w:sz="6" w:space="0" w:color="000000"/>
            </w:tcBorders>
          </w:tcPr>
          <w:p w:rsidR="00406C45" w:rsidRPr="00406C45" w:rsidRDefault="00406C45" w:rsidP="00406C45">
            <w:pPr>
              <w:spacing w:after="0"/>
              <w:ind w:right="-71"/>
              <w:rPr>
                <w:rFonts w:ascii="Times New Roman" w:eastAsia="Times New Roman" w:hAnsi="Times New Roman" w:cs="Times New Roman"/>
                <w:szCs w:val="24"/>
              </w:rPr>
            </w:pPr>
          </w:p>
        </w:tc>
      </w:tr>
      <w:tr w:rsidR="00406C45" w:rsidRPr="00406C45" w:rsidTr="00D72329">
        <w:trPr>
          <w:trHeight w:val="240"/>
        </w:trPr>
        <w:tc>
          <w:tcPr>
            <w:tcW w:w="1080" w:type="dxa"/>
            <w:tcBorders>
              <w:top w:val="nil"/>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nil"/>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Запасы</w:t>
            </w:r>
          </w:p>
        </w:tc>
        <w:tc>
          <w:tcPr>
            <w:tcW w:w="2273" w:type="dxa"/>
            <w:gridSpan w:val="5"/>
            <w:tcBorders>
              <w:top w:val="nil"/>
              <w:left w:val="nil"/>
              <w:bottom w:val="single" w:sz="6"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27</w:t>
            </w:r>
            <w:r w:rsidR="00406C45" w:rsidRPr="00406C45">
              <w:rPr>
                <w:rFonts w:ascii="Times New Roman" w:eastAsia="Times New Roman" w:hAnsi="Times New Roman" w:cs="Times New Roman"/>
                <w:sz w:val="18"/>
                <w:szCs w:val="24"/>
              </w:rPr>
              <w:t>0</w:t>
            </w:r>
          </w:p>
        </w:tc>
        <w:tc>
          <w:tcPr>
            <w:tcW w:w="2330" w:type="dxa"/>
            <w:gridSpan w:val="3"/>
            <w:tcBorders>
              <w:top w:val="nil"/>
              <w:left w:val="nil"/>
              <w:bottom w:val="single" w:sz="6"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1130</w:t>
            </w: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Налог на добавленную стоимость по приобретенным ценностям</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Дебиторская задолженность</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9</w:t>
            </w:r>
            <w:r w:rsidR="00406C45" w:rsidRPr="00406C45">
              <w:rPr>
                <w:rFonts w:ascii="Arial" w:eastAsia="Arial" w:hAnsi="Arial" w:cs="Arial"/>
                <w:sz w:val="18"/>
                <w:szCs w:val="24"/>
              </w:rPr>
              <w:t>00</w:t>
            </w: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Финансовые вложения (за исключением денежных эквивалентов)</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Денежные средства и денежные эквиваленты</w:t>
            </w:r>
          </w:p>
        </w:tc>
        <w:tc>
          <w:tcPr>
            <w:tcW w:w="2273" w:type="dxa"/>
            <w:gridSpan w:val="5"/>
            <w:tcBorders>
              <w:top w:val="single" w:sz="6" w:space="0" w:color="000000"/>
              <w:left w:val="nil"/>
              <w:bottom w:val="single" w:sz="6"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783</w:t>
            </w:r>
            <w:r w:rsidR="00406C45" w:rsidRPr="00406C45">
              <w:rPr>
                <w:rFonts w:ascii="Times New Roman" w:eastAsia="Times New Roman" w:hAnsi="Times New Roman" w:cs="Times New Roman"/>
                <w:sz w:val="18"/>
                <w:szCs w:val="24"/>
              </w:rPr>
              <w:t>0</w:t>
            </w:r>
          </w:p>
        </w:tc>
        <w:tc>
          <w:tcPr>
            <w:tcW w:w="2330" w:type="dxa"/>
            <w:gridSpan w:val="3"/>
            <w:tcBorders>
              <w:top w:val="single" w:sz="6" w:space="0" w:color="000000"/>
              <w:left w:val="nil"/>
              <w:bottom w:val="single" w:sz="6"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8433</w:t>
            </w: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12"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Прочие оборотные активы</w:t>
            </w:r>
          </w:p>
        </w:tc>
        <w:tc>
          <w:tcPr>
            <w:tcW w:w="2273" w:type="dxa"/>
            <w:gridSpan w:val="5"/>
            <w:tcBorders>
              <w:top w:val="single" w:sz="6"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30" w:type="dxa"/>
            <w:gridSpan w:val="3"/>
            <w:tcBorders>
              <w:top w:val="single" w:sz="6"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12"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Итого по разделу II</w:t>
            </w:r>
          </w:p>
        </w:tc>
        <w:tc>
          <w:tcPr>
            <w:tcW w:w="2273" w:type="dxa"/>
            <w:gridSpan w:val="5"/>
            <w:tcBorders>
              <w:top w:val="single" w:sz="12" w:space="0" w:color="000000"/>
              <w:left w:val="nil"/>
              <w:bottom w:val="single" w:sz="12"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9</w:t>
            </w:r>
            <w:r w:rsidR="00406C45" w:rsidRPr="00406C45">
              <w:rPr>
                <w:rFonts w:ascii="Times New Roman" w:eastAsia="Times New Roman" w:hAnsi="Times New Roman" w:cs="Times New Roman"/>
                <w:sz w:val="18"/>
                <w:szCs w:val="24"/>
              </w:rPr>
              <w:t>000</w:t>
            </w:r>
          </w:p>
        </w:tc>
        <w:tc>
          <w:tcPr>
            <w:tcW w:w="2330" w:type="dxa"/>
            <w:gridSpan w:val="3"/>
            <w:tcBorders>
              <w:top w:val="single" w:sz="12" w:space="0" w:color="000000"/>
              <w:left w:val="nil"/>
              <w:bottom w:val="single" w:sz="12"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9563</w:t>
            </w:r>
          </w:p>
        </w:tc>
      </w:tr>
      <w:tr w:rsidR="00406C45" w:rsidRPr="00406C45" w:rsidTr="00D72329">
        <w:trPr>
          <w:trHeight w:val="280"/>
        </w:trPr>
        <w:tc>
          <w:tcPr>
            <w:tcW w:w="1080"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26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b/>
                <w:sz w:val="18"/>
                <w:szCs w:val="24"/>
              </w:rPr>
              <w:t>БАЛАНС</w:t>
            </w:r>
          </w:p>
        </w:tc>
        <w:tc>
          <w:tcPr>
            <w:tcW w:w="2273" w:type="dxa"/>
            <w:gridSpan w:val="5"/>
            <w:tcBorders>
              <w:top w:val="single" w:sz="12" w:space="0" w:color="000000"/>
              <w:left w:val="nil"/>
              <w:bottom w:val="single" w:sz="12"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9</w:t>
            </w:r>
            <w:r w:rsidR="00406C45" w:rsidRPr="00406C45">
              <w:rPr>
                <w:rFonts w:ascii="Times New Roman" w:eastAsia="Times New Roman" w:hAnsi="Times New Roman" w:cs="Times New Roman"/>
                <w:sz w:val="18"/>
                <w:szCs w:val="24"/>
              </w:rPr>
              <w:t>000</w:t>
            </w:r>
          </w:p>
        </w:tc>
        <w:tc>
          <w:tcPr>
            <w:tcW w:w="2330" w:type="dxa"/>
            <w:gridSpan w:val="3"/>
            <w:tcBorders>
              <w:top w:val="single" w:sz="12" w:space="0" w:color="000000"/>
              <w:left w:val="nil"/>
              <w:bottom w:val="single" w:sz="12"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9563</w:t>
            </w:r>
          </w:p>
        </w:tc>
      </w:tr>
    </w:tbl>
    <w:p w:rsidR="00406C45" w:rsidRPr="00406C45" w:rsidRDefault="00406C45" w:rsidP="00406C45">
      <w:pPr>
        <w:spacing w:after="0"/>
        <w:ind w:right="-71"/>
        <w:rPr>
          <w:rFonts w:ascii="Times New Roman" w:eastAsia="Times New Roman" w:hAnsi="Times New Roman" w:cs="Times New Roman"/>
          <w:szCs w:val="24"/>
        </w:rPr>
      </w:pPr>
      <w:r w:rsidRPr="00406C45">
        <w:rPr>
          <w:rFonts w:ascii="Times New Roman" w:eastAsia="Times New Roman" w:hAnsi="Times New Roman" w:cs="Times New Roman"/>
          <w:szCs w:val="24"/>
        </w:rPr>
        <w:br w:type="page"/>
      </w:r>
    </w:p>
    <w:p w:rsidR="00406C45" w:rsidRPr="00406C45" w:rsidRDefault="00406C45" w:rsidP="00406C45">
      <w:pPr>
        <w:spacing w:after="120"/>
        <w:ind w:right="-71"/>
        <w:jc w:val="right"/>
        <w:rPr>
          <w:rFonts w:ascii="Times New Roman" w:eastAsia="Times New Roman" w:hAnsi="Times New Roman" w:cs="Times New Roman"/>
          <w:szCs w:val="24"/>
        </w:rPr>
      </w:pPr>
      <w:r w:rsidRPr="00406C45">
        <w:rPr>
          <w:rFonts w:ascii="Arial" w:eastAsia="Arial" w:hAnsi="Arial" w:cs="Arial"/>
          <w:sz w:val="16"/>
          <w:szCs w:val="24"/>
        </w:rPr>
        <w:lastRenderedPageBreak/>
        <w:t>Форма 0710001 с. 2</w:t>
      </w:r>
    </w:p>
    <w:tbl>
      <w:tblPr>
        <w:tblW w:w="857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
        <w:gridCol w:w="4010"/>
        <w:gridCol w:w="236"/>
        <w:gridCol w:w="407"/>
        <w:gridCol w:w="136"/>
        <w:gridCol w:w="416"/>
        <w:gridCol w:w="441"/>
        <w:gridCol w:w="236"/>
        <w:gridCol w:w="236"/>
        <w:gridCol w:w="374"/>
        <w:gridCol w:w="429"/>
        <w:gridCol w:w="377"/>
        <w:gridCol w:w="236"/>
      </w:tblGrid>
      <w:tr w:rsidR="00406C45" w:rsidRPr="00406C45" w:rsidTr="00406C45">
        <w:trPr>
          <w:trHeight w:val="340"/>
        </w:trPr>
        <w:tc>
          <w:tcPr>
            <w:tcW w:w="1037" w:type="dxa"/>
            <w:tcBorders>
              <w:top w:val="single" w:sz="6" w:space="0" w:color="000000"/>
              <w:left w:val="single" w:sz="6" w:space="0" w:color="000000"/>
              <w:bottom w:val="nil"/>
              <w:right w:val="single" w:sz="6" w:space="0" w:color="000000"/>
            </w:tcBorders>
            <w:vAlign w:val="center"/>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nil"/>
              <w:right w:val="single" w:sz="6" w:space="0" w:color="000000"/>
            </w:tcBorders>
            <w:vAlign w:val="center"/>
          </w:tcPr>
          <w:p w:rsidR="00406C45" w:rsidRPr="00406C45" w:rsidRDefault="00406C45" w:rsidP="00406C45">
            <w:pPr>
              <w:spacing w:after="0"/>
              <w:ind w:right="-71"/>
              <w:jc w:val="center"/>
              <w:rPr>
                <w:rFonts w:ascii="Times New Roman" w:eastAsia="Times New Roman" w:hAnsi="Times New Roman" w:cs="Times New Roman"/>
                <w:szCs w:val="24"/>
              </w:rPr>
            </w:pPr>
          </w:p>
        </w:tc>
        <w:tc>
          <w:tcPr>
            <w:tcW w:w="643" w:type="dxa"/>
            <w:gridSpan w:val="2"/>
            <w:tcBorders>
              <w:top w:val="single" w:sz="6" w:space="0" w:color="000000"/>
              <w:left w:val="nil"/>
              <w:bottom w:val="nil"/>
              <w:right w:val="nil"/>
            </w:tcBorders>
          </w:tcPr>
          <w:p w:rsidR="00406C45" w:rsidRPr="00406C45" w:rsidRDefault="00406C45" w:rsidP="00406C45">
            <w:pPr>
              <w:spacing w:after="0"/>
              <w:ind w:right="-71"/>
              <w:jc w:val="right"/>
              <w:rPr>
                <w:rFonts w:ascii="Times New Roman" w:eastAsia="Times New Roman" w:hAnsi="Times New Roman" w:cs="Times New Roman"/>
                <w:szCs w:val="24"/>
              </w:rPr>
            </w:pPr>
            <w:r w:rsidRPr="00406C45">
              <w:rPr>
                <w:rFonts w:ascii="Arial" w:eastAsia="Arial" w:hAnsi="Arial" w:cs="Arial"/>
                <w:sz w:val="18"/>
                <w:szCs w:val="24"/>
              </w:rPr>
              <w:t>На</w:t>
            </w:r>
          </w:p>
        </w:tc>
        <w:tc>
          <w:tcPr>
            <w:tcW w:w="993" w:type="dxa"/>
            <w:gridSpan w:val="3"/>
            <w:tcBorders>
              <w:top w:val="single" w:sz="6" w:space="0" w:color="000000"/>
              <w:left w:val="nil"/>
              <w:bottom w:val="nil"/>
              <w:right w:val="nil"/>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1 ноября</w:t>
            </w:r>
          </w:p>
        </w:tc>
        <w:tc>
          <w:tcPr>
            <w:tcW w:w="236" w:type="dxa"/>
            <w:tcBorders>
              <w:top w:val="single" w:sz="6"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r w:rsidRPr="00406C45">
              <w:rPr>
                <w:rFonts w:ascii="Arial" w:eastAsia="Arial" w:hAnsi="Arial" w:cs="Arial"/>
                <w:sz w:val="18"/>
                <w:szCs w:val="24"/>
              </w:rPr>
              <w:t xml:space="preserve">На 1 </w:t>
            </w:r>
            <w:r w:rsidRPr="00406C45">
              <w:rPr>
                <w:rFonts w:ascii="Times New Roman" w:eastAsia="Times New Roman" w:hAnsi="Times New Roman" w:cs="Times New Roman"/>
                <w:sz w:val="18"/>
                <w:szCs w:val="24"/>
              </w:rPr>
              <w:t>января</w:t>
            </w:r>
          </w:p>
        </w:tc>
      </w:tr>
      <w:tr w:rsidR="00406C45" w:rsidRPr="00406C45" w:rsidTr="00406C45">
        <w:trPr>
          <w:trHeight w:val="280"/>
        </w:trPr>
        <w:tc>
          <w:tcPr>
            <w:tcW w:w="1037" w:type="dxa"/>
            <w:tcBorders>
              <w:top w:val="nil"/>
              <w:left w:val="single" w:sz="6" w:space="0" w:color="000000"/>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r w:rsidRPr="00406C45">
              <w:rPr>
                <w:rFonts w:ascii="Arial Narrow" w:eastAsia="Arial Narrow" w:hAnsi="Arial Narrow" w:cs="Arial Narrow"/>
                <w:sz w:val="18"/>
                <w:szCs w:val="24"/>
              </w:rPr>
              <w:t>Пояснения</w:t>
            </w:r>
          </w:p>
        </w:tc>
        <w:tc>
          <w:tcPr>
            <w:tcW w:w="4010" w:type="dxa"/>
            <w:tcBorders>
              <w:top w:val="nil"/>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r w:rsidRPr="00406C45">
              <w:rPr>
                <w:rFonts w:ascii="Arial" w:eastAsia="Arial" w:hAnsi="Arial" w:cs="Arial"/>
                <w:sz w:val="18"/>
                <w:szCs w:val="24"/>
              </w:rPr>
              <w:t xml:space="preserve">Наименование показателя </w:t>
            </w:r>
          </w:p>
        </w:tc>
        <w:tc>
          <w:tcPr>
            <w:tcW w:w="779" w:type="dxa"/>
            <w:gridSpan w:val="3"/>
            <w:tcBorders>
              <w:top w:val="nil"/>
              <w:left w:val="nil"/>
              <w:bottom w:val="nil"/>
              <w:right w:val="nil"/>
            </w:tcBorders>
          </w:tcPr>
          <w:p w:rsidR="00406C45" w:rsidRPr="00406C45" w:rsidRDefault="00406C45" w:rsidP="00406C45">
            <w:pPr>
              <w:spacing w:after="0"/>
              <w:ind w:right="-71"/>
              <w:jc w:val="right"/>
              <w:rPr>
                <w:rFonts w:ascii="Times New Roman" w:eastAsia="Times New Roman" w:hAnsi="Times New Roman" w:cs="Times New Roman"/>
                <w:szCs w:val="24"/>
              </w:rPr>
            </w:pPr>
            <w:r w:rsidRPr="00406C45">
              <w:rPr>
                <w:rFonts w:ascii="Arial" w:eastAsia="Arial" w:hAnsi="Arial" w:cs="Arial"/>
                <w:sz w:val="18"/>
                <w:szCs w:val="24"/>
              </w:rPr>
              <w:t>20</w:t>
            </w:r>
          </w:p>
        </w:tc>
        <w:tc>
          <w:tcPr>
            <w:tcW w:w="416" w:type="dxa"/>
            <w:tcBorders>
              <w:top w:val="nil"/>
              <w:left w:val="nil"/>
              <w:bottom w:val="single" w:sz="6" w:space="0" w:color="000000"/>
              <w:right w:val="nil"/>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14</w:t>
            </w:r>
          </w:p>
        </w:tc>
        <w:tc>
          <w:tcPr>
            <w:tcW w:w="677" w:type="dxa"/>
            <w:gridSpan w:val="2"/>
            <w:tcBorders>
              <w:top w:val="nil"/>
              <w:left w:val="nil"/>
              <w:bottom w:val="nil"/>
              <w:right w:val="single" w:sz="6"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г.</w:t>
            </w:r>
          </w:p>
        </w:tc>
        <w:tc>
          <w:tcPr>
            <w:tcW w:w="610" w:type="dxa"/>
            <w:gridSpan w:val="2"/>
            <w:tcBorders>
              <w:top w:val="nil"/>
              <w:left w:val="nil"/>
              <w:bottom w:val="nil"/>
              <w:right w:val="nil"/>
            </w:tcBorders>
          </w:tcPr>
          <w:p w:rsidR="00406C45" w:rsidRPr="00406C45" w:rsidRDefault="00406C45" w:rsidP="00406C45">
            <w:pPr>
              <w:spacing w:after="0"/>
              <w:ind w:right="-71"/>
              <w:jc w:val="right"/>
              <w:rPr>
                <w:rFonts w:ascii="Times New Roman" w:eastAsia="Times New Roman" w:hAnsi="Times New Roman" w:cs="Times New Roman"/>
                <w:szCs w:val="24"/>
              </w:rPr>
            </w:pPr>
            <w:r w:rsidRPr="00406C45">
              <w:rPr>
                <w:rFonts w:ascii="Arial" w:eastAsia="Arial" w:hAnsi="Arial" w:cs="Arial"/>
                <w:sz w:val="18"/>
                <w:szCs w:val="24"/>
              </w:rPr>
              <w:t>20</w:t>
            </w:r>
          </w:p>
        </w:tc>
        <w:tc>
          <w:tcPr>
            <w:tcW w:w="429" w:type="dxa"/>
            <w:tcBorders>
              <w:top w:val="nil"/>
              <w:left w:val="nil"/>
              <w:bottom w:val="single" w:sz="6" w:space="0" w:color="000000"/>
              <w:right w:val="nil"/>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1</w:t>
            </w:r>
            <w:r w:rsidRPr="00406C45">
              <w:rPr>
                <w:rFonts w:ascii="Times New Roman" w:eastAsia="Times New Roman" w:hAnsi="Times New Roman" w:cs="Times New Roman"/>
                <w:sz w:val="18"/>
                <w:szCs w:val="24"/>
              </w:rPr>
              <w:t>5</w:t>
            </w:r>
          </w:p>
        </w:tc>
        <w:tc>
          <w:tcPr>
            <w:tcW w:w="613" w:type="dxa"/>
            <w:gridSpan w:val="2"/>
            <w:tcBorders>
              <w:top w:val="nil"/>
              <w:left w:val="nil"/>
              <w:bottom w:val="nil"/>
              <w:right w:val="single" w:sz="6"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г.</w:t>
            </w:r>
          </w:p>
        </w:tc>
      </w:tr>
      <w:tr w:rsidR="00406C45" w:rsidRPr="00406C45" w:rsidTr="00406C45">
        <w:tc>
          <w:tcPr>
            <w:tcW w:w="1037" w:type="dxa"/>
            <w:tcBorders>
              <w:top w:val="nil"/>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nil"/>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779" w:type="dxa"/>
            <w:gridSpan w:val="3"/>
            <w:tcBorders>
              <w:top w:val="nil"/>
              <w:left w:val="nil"/>
              <w:bottom w:val="single" w:sz="4" w:space="0" w:color="000000"/>
              <w:right w:val="nil"/>
            </w:tcBorders>
          </w:tcPr>
          <w:p w:rsidR="00406C45" w:rsidRPr="00406C45" w:rsidRDefault="00406C45" w:rsidP="00406C45">
            <w:pPr>
              <w:spacing w:after="0"/>
              <w:ind w:right="-71"/>
              <w:rPr>
                <w:rFonts w:ascii="Times New Roman" w:eastAsia="Times New Roman" w:hAnsi="Times New Roman" w:cs="Times New Roman"/>
                <w:szCs w:val="24"/>
              </w:rPr>
            </w:pPr>
          </w:p>
        </w:tc>
        <w:tc>
          <w:tcPr>
            <w:tcW w:w="416" w:type="dxa"/>
            <w:tcBorders>
              <w:top w:val="nil"/>
              <w:left w:val="nil"/>
              <w:bottom w:val="single" w:sz="4" w:space="0" w:color="000000"/>
              <w:right w:val="nil"/>
            </w:tcBorders>
          </w:tcPr>
          <w:p w:rsidR="00406C45" w:rsidRPr="00406C45" w:rsidRDefault="00406C45" w:rsidP="00406C45">
            <w:pPr>
              <w:spacing w:after="0"/>
              <w:ind w:right="-71"/>
              <w:rPr>
                <w:rFonts w:ascii="Times New Roman" w:eastAsia="Times New Roman" w:hAnsi="Times New Roman" w:cs="Times New Roman"/>
                <w:szCs w:val="24"/>
              </w:rPr>
            </w:pPr>
          </w:p>
        </w:tc>
        <w:tc>
          <w:tcPr>
            <w:tcW w:w="677" w:type="dxa"/>
            <w:gridSpan w:val="2"/>
            <w:tcBorders>
              <w:top w:val="nil"/>
              <w:left w:val="nil"/>
              <w:bottom w:val="single" w:sz="4" w:space="0" w:color="000000"/>
              <w:right w:val="single" w:sz="6" w:space="0" w:color="000000"/>
            </w:tcBorders>
          </w:tcPr>
          <w:p w:rsidR="00406C45" w:rsidRPr="00406C45" w:rsidRDefault="00406C45" w:rsidP="00406C45">
            <w:pPr>
              <w:spacing w:after="0"/>
              <w:ind w:right="-71"/>
              <w:rPr>
                <w:rFonts w:ascii="Times New Roman" w:eastAsia="Times New Roman" w:hAnsi="Times New Roman" w:cs="Times New Roman"/>
                <w:szCs w:val="24"/>
              </w:rPr>
            </w:pPr>
          </w:p>
        </w:tc>
        <w:tc>
          <w:tcPr>
            <w:tcW w:w="610" w:type="dxa"/>
            <w:gridSpan w:val="2"/>
            <w:tcBorders>
              <w:top w:val="nil"/>
              <w:left w:val="nil"/>
              <w:bottom w:val="single" w:sz="4" w:space="0" w:color="000000"/>
              <w:right w:val="nil"/>
            </w:tcBorders>
          </w:tcPr>
          <w:p w:rsidR="00406C45" w:rsidRPr="00406C45" w:rsidRDefault="00406C45" w:rsidP="00406C45">
            <w:pPr>
              <w:spacing w:after="0"/>
              <w:ind w:right="-71"/>
              <w:jc w:val="right"/>
              <w:rPr>
                <w:rFonts w:ascii="Times New Roman" w:eastAsia="Times New Roman" w:hAnsi="Times New Roman" w:cs="Times New Roman"/>
                <w:szCs w:val="24"/>
              </w:rPr>
            </w:pPr>
          </w:p>
        </w:tc>
        <w:tc>
          <w:tcPr>
            <w:tcW w:w="429" w:type="dxa"/>
            <w:tcBorders>
              <w:top w:val="nil"/>
              <w:left w:val="nil"/>
              <w:bottom w:val="single" w:sz="4" w:space="0" w:color="000000"/>
              <w:right w:val="nil"/>
            </w:tcBorders>
          </w:tcPr>
          <w:p w:rsidR="00406C45" w:rsidRPr="00406C45" w:rsidRDefault="00406C45" w:rsidP="00406C45">
            <w:pPr>
              <w:spacing w:after="0"/>
              <w:ind w:right="-71"/>
              <w:rPr>
                <w:rFonts w:ascii="Times New Roman" w:eastAsia="Times New Roman" w:hAnsi="Times New Roman" w:cs="Times New Roman"/>
                <w:szCs w:val="24"/>
              </w:rPr>
            </w:pPr>
          </w:p>
        </w:tc>
        <w:tc>
          <w:tcPr>
            <w:tcW w:w="613" w:type="dxa"/>
            <w:gridSpan w:val="2"/>
            <w:tcBorders>
              <w:top w:val="nil"/>
              <w:left w:val="nil"/>
              <w:bottom w:val="single" w:sz="4" w:space="0" w:color="000000"/>
              <w:right w:val="single" w:sz="6" w:space="0" w:color="000000"/>
            </w:tcBorders>
          </w:tcPr>
          <w:p w:rsidR="00406C45" w:rsidRPr="00406C45" w:rsidRDefault="00406C45" w:rsidP="00406C45">
            <w:pPr>
              <w:spacing w:after="0"/>
              <w:ind w:right="-71"/>
              <w:rPr>
                <w:rFonts w:ascii="Times New Roman" w:eastAsia="Times New Roman" w:hAnsi="Times New Roman" w:cs="Times New Roman"/>
                <w:szCs w:val="24"/>
              </w:rPr>
            </w:pPr>
          </w:p>
        </w:tc>
      </w:tr>
      <w:tr w:rsidR="00406C45" w:rsidRPr="00406C45" w:rsidTr="00406C45">
        <w:tc>
          <w:tcPr>
            <w:tcW w:w="1037" w:type="dxa"/>
            <w:tcBorders>
              <w:top w:val="single" w:sz="6" w:space="0" w:color="000000"/>
              <w:left w:val="single" w:sz="6" w:space="0" w:color="000000"/>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nil"/>
              <w:right w:val="single" w:sz="12"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r w:rsidRPr="00406C45">
              <w:rPr>
                <w:rFonts w:ascii="Arial" w:eastAsia="Arial" w:hAnsi="Arial" w:cs="Arial"/>
                <w:b/>
                <w:sz w:val="18"/>
                <w:szCs w:val="24"/>
              </w:rPr>
              <w:t>ПАССИВ</w:t>
            </w:r>
          </w:p>
        </w:tc>
        <w:tc>
          <w:tcPr>
            <w:tcW w:w="1872" w:type="dxa"/>
            <w:gridSpan w:val="6"/>
            <w:tcBorders>
              <w:top w:val="single" w:sz="12"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12"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c>
          <w:tcPr>
            <w:tcW w:w="1037" w:type="dxa"/>
            <w:tcBorders>
              <w:top w:val="nil"/>
              <w:left w:val="single" w:sz="6" w:space="0" w:color="000000"/>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nil"/>
              <w:left w:val="nil"/>
              <w:bottom w:val="nil"/>
              <w:right w:val="single" w:sz="12" w:space="0" w:color="000000"/>
            </w:tcBorders>
          </w:tcPr>
          <w:p w:rsidR="00406C45" w:rsidRPr="00406C45" w:rsidRDefault="00406C45" w:rsidP="00406C45">
            <w:pPr>
              <w:spacing w:before="120" w:after="0"/>
              <w:ind w:right="-71"/>
              <w:jc w:val="center"/>
              <w:rPr>
                <w:rFonts w:ascii="Times New Roman" w:eastAsia="Times New Roman" w:hAnsi="Times New Roman" w:cs="Times New Roman"/>
                <w:szCs w:val="24"/>
              </w:rPr>
            </w:pPr>
            <w:r w:rsidRPr="00406C45">
              <w:rPr>
                <w:rFonts w:ascii="Arial" w:eastAsia="Arial" w:hAnsi="Arial" w:cs="Arial"/>
                <w:b/>
                <w:sz w:val="18"/>
                <w:szCs w:val="24"/>
              </w:rPr>
              <w:t>III. КАПИТАЛ И РЕЗЕРВЫ</w:t>
            </w:r>
          </w:p>
        </w:tc>
        <w:tc>
          <w:tcPr>
            <w:tcW w:w="1872" w:type="dxa"/>
            <w:gridSpan w:val="6"/>
            <w:tcBorders>
              <w:top w:val="nil"/>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nil"/>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nil"/>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nil"/>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Уставный капитал (складочный капитал, уставный фонд, вклады товарищей)</w:t>
            </w:r>
          </w:p>
        </w:tc>
        <w:tc>
          <w:tcPr>
            <w:tcW w:w="1872" w:type="dxa"/>
            <w:gridSpan w:val="6"/>
            <w:tcBorders>
              <w:top w:val="nil"/>
              <w:left w:val="nil"/>
              <w:bottom w:val="single" w:sz="6"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9</w:t>
            </w:r>
            <w:r w:rsidR="00406C45" w:rsidRPr="00406C45">
              <w:rPr>
                <w:rFonts w:ascii="Arial" w:eastAsia="Arial" w:hAnsi="Arial" w:cs="Arial"/>
                <w:sz w:val="18"/>
                <w:szCs w:val="24"/>
              </w:rPr>
              <w:t>000</w:t>
            </w:r>
          </w:p>
        </w:tc>
        <w:tc>
          <w:tcPr>
            <w:tcW w:w="1652" w:type="dxa"/>
            <w:gridSpan w:val="5"/>
            <w:tcBorders>
              <w:top w:val="nil"/>
              <w:left w:val="nil"/>
              <w:bottom w:val="single" w:sz="6"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Arial" w:eastAsia="Arial" w:hAnsi="Arial" w:cs="Arial"/>
                <w:sz w:val="18"/>
                <w:szCs w:val="24"/>
              </w:rPr>
              <w:t>9</w:t>
            </w:r>
            <w:r w:rsidR="00406C45" w:rsidRPr="00406C45">
              <w:rPr>
                <w:rFonts w:ascii="Arial" w:eastAsia="Arial" w:hAnsi="Arial" w:cs="Arial"/>
                <w:sz w:val="18"/>
                <w:szCs w:val="24"/>
              </w:rPr>
              <w:t>000</w:t>
            </w: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Собственные акции, выкупленные у акционеров</w:t>
            </w:r>
          </w:p>
        </w:tc>
        <w:tc>
          <w:tcPr>
            <w:tcW w:w="236" w:type="dxa"/>
            <w:tcBorders>
              <w:top w:val="nil"/>
              <w:left w:val="nil"/>
              <w:bottom w:val="single" w:sz="6" w:space="0" w:color="000000"/>
              <w:right w:val="nil"/>
            </w:tcBorders>
          </w:tcPr>
          <w:p w:rsidR="00406C45" w:rsidRPr="00406C45" w:rsidRDefault="00406C45" w:rsidP="00406C45">
            <w:pPr>
              <w:spacing w:after="0"/>
              <w:ind w:right="-71"/>
              <w:jc w:val="right"/>
              <w:rPr>
                <w:rFonts w:ascii="Times New Roman" w:eastAsia="Times New Roman" w:hAnsi="Times New Roman" w:cs="Times New Roman"/>
                <w:szCs w:val="24"/>
              </w:rPr>
            </w:pPr>
            <w:r w:rsidRPr="00406C45">
              <w:rPr>
                <w:rFonts w:ascii="Arial" w:eastAsia="Arial" w:hAnsi="Arial" w:cs="Arial"/>
                <w:sz w:val="18"/>
                <w:szCs w:val="24"/>
              </w:rPr>
              <w:t>(</w:t>
            </w:r>
          </w:p>
        </w:tc>
        <w:tc>
          <w:tcPr>
            <w:tcW w:w="1400" w:type="dxa"/>
            <w:gridSpan w:val="4"/>
            <w:tcBorders>
              <w:top w:val="nil"/>
              <w:left w:val="nil"/>
              <w:bottom w:val="single" w:sz="6" w:space="0" w:color="000000"/>
              <w:right w:val="nil"/>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6" w:type="dxa"/>
            <w:tcBorders>
              <w:top w:val="nil"/>
              <w:left w:val="nil"/>
              <w:bottom w:val="single" w:sz="6" w:space="0" w:color="000000"/>
              <w:right w:val="single" w:sz="6"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w:t>
            </w:r>
          </w:p>
        </w:tc>
        <w:tc>
          <w:tcPr>
            <w:tcW w:w="236" w:type="dxa"/>
            <w:tcBorders>
              <w:top w:val="single" w:sz="6" w:space="0" w:color="000000"/>
              <w:left w:val="nil"/>
              <w:bottom w:val="single" w:sz="6" w:space="0" w:color="000000"/>
              <w:right w:val="nil"/>
            </w:tcBorders>
          </w:tcPr>
          <w:p w:rsidR="00406C45" w:rsidRPr="00406C45" w:rsidRDefault="00406C45" w:rsidP="00406C45">
            <w:pPr>
              <w:spacing w:after="0"/>
              <w:ind w:right="-71"/>
              <w:jc w:val="right"/>
              <w:rPr>
                <w:rFonts w:ascii="Times New Roman" w:eastAsia="Times New Roman" w:hAnsi="Times New Roman" w:cs="Times New Roman"/>
                <w:szCs w:val="24"/>
              </w:rPr>
            </w:pPr>
            <w:r w:rsidRPr="00406C45">
              <w:rPr>
                <w:rFonts w:ascii="Arial" w:eastAsia="Arial" w:hAnsi="Arial" w:cs="Arial"/>
                <w:sz w:val="18"/>
                <w:szCs w:val="24"/>
              </w:rPr>
              <w:t>(</w:t>
            </w:r>
          </w:p>
        </w:tc>
        <w:tc>
          <w:tcPr>
            <w:tcW w:w="1180" w:type="dxa"/>
            <w:gridSpan w:val="3"/>
            <w:tcBorders>
              <w:top w:val="single" w:sz="6" w:space="0" w:color="000000"/>
              <w:left w:val="nil"/>
              <w:bottom w:val="single" w:sz="6" w:space="0" w:color="000000"/>
              <w:right w:val="nil"/>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236" w:type="dxa"/>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w:t>
            </w: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Переоценка внеоборотных активов</w:t>
            </w:r>
          </w:p>
        </w:tc>
        <w:tc>
          <w:tcPr>
            <w:tcW w:w="1872" w:type="dxa"/>
            <w:gridSpan w:val="6"/>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Добавочный капитал (без переоценки)</w:t>
            </w:r>
          </w:p>
        </w:tc>
        <w:tc>
          <w:tcPr>
            <w:tcW w:w="1872" w:type="dxa"/>
            <w:gridSpan w:val="6"/>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Резервный капитал</w:t>
            </w:r>
          </w:p>
        </w:tc>
        <w:tc>
          <w:tcPr>
            <w:tcW w:w="1872" w:type="dxa"/>
            <w:gridSpan w:val="6"/>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6"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32</w:t>
            </w: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12"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Нераспределенная прибыль (непокрытый убыток)</w:t>
            </w:r>
          </w:p>
        </w:tc>
        <w:tc>
          <w:tcPr>
            <w:tcW w:w="1872" w:type="dxa"/>
            <w:gridSpan w:val="6"/>
            <w:tcBorders>
              <w:top w:val="single" w:sz="6"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12"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279</w:t>
            </w: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12"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Итого по разделу III</w:t>
            </w:r>
          </w:p>
        </w:tc>
        <w:tc>
          <w:tcPr>
            <w:tcW w:w="1872" w:type="dxa"/>
            <w:gridSpan w:val="6"/>
            <w:tcBorders>
              <w:top w:val="single" w:sz="12" w:space="0" w:color="000000"/>
              <w:left w:val="nil"/>
              <w:bottom w:val="single" w:sz="4" w:space="0" w:color="000000"/>
              <w:right w:val="single" w:sz="6" w:space="0" w:color="000000"/>
            </w:tcBorders>
          </w:tcPr>
          <w:p w:rsidR="00406C45" w:rsidRPr="00406C45" w:rsidRDefault="00BA3753" w:rsidP="00BA3753">
            <w:pPr>
              <w:spacing w:after="0"/>
              <w:ind w:right="-71"/>
              <w:jc w:val="center"/>
              <w:rPr>
                <w:rFonts w:ascii="Times New Roman" w:eastAsia="Times New Roman" w:hAnsi="Times New Roman" w:cs="Times New Roman"/>
                <w:szCs w:val="24"/>
              </w:rPr>
            </w:pPr>
            <w:r>
              <w:rPr>
                <w:rFonts w:ascii="Arial" w:eastAsia="Arial" w:hAnsi="Arial" w:cs="Arial"/>
                <w:sz w:val="18"/>
                <w:szCs w:val="24"/>
              </w:rPr>
              <w:t>9</w:t>
            </w:r>
            <w:r w:rsidR="00406C45" w:rsidRPr="00406C45">
              <w:rPr>
                <w:rFonts w:ascii="Arial" w:eastAsia="Arial" w:hAnsi="Arial" w:cs="Arial"/>
                <w:sz w:val="18"/>
                <w:szCs w:val="24"/>
              </w:rPr>
              <w:t>000</w:t>
            </w:r>
          </w:p>
        </w:tc>
        <w:tc>
          <w:tcPr>
            <w:tcW w:w="1652" w:type="dxa"/>
            <w:gridSpan w:val="5"/>
            <w:tcBorders>
              <w:top w:val="single" w:sz="12" w:space="0" w:color="000000"/>
              <w:left w:val="nil"/>
              <w:bottom w:val="single" w:sz="4"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9311</w:t>
            </w:r>
          </w:p>
        </w:tc>
      </w:tr>
      <w:tr w:rsidR="00406C45" w:rsidRPr="00406C45" w:rsidTr="00406C45">
        <w:tc>
          <w:tcPr>
            <w:tcW w:w="1037" w:type="dxa"/>
            <w:tcBorders>
              <w:top w:val="single" w:sz="6" w:space="0" w:color="000000"/>
              <w:left w:val="single" w:sz="6" w:space="0" w:color="000000"/>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nil"/>
              <w:right w:val="single" w:sz="12" w:space="0" w:color="000000"/>
            </w:tcBorders>
          </w:tcPr>
          <w:p w:rsidR="00406C45" w:rsidRPr="00406C45" w:rsidRDefault="00406C45" w:rsidP="00406C45">
            <w:pPr>
              <w:spacing w:before="120" w:after="0"/>
              <w:ind w:right="-71"/>
              <w:jc w:val="center"/>
              <w:rPr>
                <w:rFonts w:ascii="Times New Roman" w:eastAsia="Times New Roman" w:hAnsi="Times New Roman" w:cs="Times New Roman"/>
                <w:szCs w:val="24"/>
              </w:rPr>
            </w:pPr>
            <w:r w:rsidRPr="00406C45">
              <w:rPr>
                <w:rFonts w:ascii="Arial" w:eastAsia="Arial" w:hAnsi="Arial" w:cs="Arial"/>
                <w:b/>
                <w:sz w:val="18"/>
                <w:szCs w:val="24"/>
              </w:rPr>
              <w:t>IV. ДОЛГОСРОЧНЫЕ ОБЯЗАТЕЛЬСТВА</w:t>
            </w:r>
          </w:p>
        </w:tc>
        <w:tc>
          <w:tcPr>
            <w:tcW w:w="1872" w:type="dxa"/>
            <w:gridSpan w:val="6"/>
            <w:tcBorders>
              <w:top w:val="single" w:sz="12"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12"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nil"/>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nil"/>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Заемные средства</w:t>
            </w:r>
          </w:p>
        </w:tc>
        <w:tc>
          <w:tcPr>
            <w:tcW w:w="1872" w:type="dxa"/>
            <w:gridSpan w:val="6"/>
            <w:tcBorders>
              <w:top w:val="nil"/>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nil"/>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Отложенные налоговые обязательства</w:t>
            </w:r>
          </w:p>
        </w:tc>
        <w:tc>
          <w:tcPr>
            <w:tcW w:w="1872" w:type="dxa"/>
            <w:gridSpan w:val="6"/>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Оценочные обязательства</w:t>
            </w:r>
          </w:p>
        </w:tc>
        <w:tc>
          <w:tcPr>
            <w:tcW w:w="1872" w:type="dxa"/>
            <w:gridSpan w:val="6"/>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12"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Прочие обязательства</w:t>
            </w:r>
          </w:p>
        </w:tc>
        <w:tc>
          <w:tcPr>
            <w:tcW w:w="1872" w:type="dxa"/>
            <w:gridSpan w:val="6"/>
            <w:tcBorders>
              <w:top w:val="single" w:sz="6"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12"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Итого по разделу IV</w:t>
            </w:r>
          </w:p>
        </w:tc>
        <w:tc>
          <w:tcPr>
            <w:tcW w:w="1872" w:type="dxa"/>
            <w:gridSpan w:val="6"/>
            <w:tcBorders>
              <w:top w:val="single" w:sz="12"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12"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c>
          <w:tcPr>
            <w:tcW w:w="1037" w:type="dxa"/>
            <w:tcBorders>
              <w:top w:val="single" w:sz="6" w:space="0" w:color="000000"/>
              <w:left w:val="single" w:sz="6" w:space="0" w:color="000000"/>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nil"/>
              <w:right w:val="single" w:sz="12" w:space="0" w:color="000000"/>
            </w:tcBorders>
          </w:tcPr>
          <w:p w:rsidR="00406C45" w:rsidRPr="00406C45" w:rsidRDefault="00406C45" w:rsidP="00406C45">
            <w:pPr>
              <w:spacing w:before="120" w:after="0"/>
              <w:ind w:right="-71"/>
              <w:jc w:val="center"/>
              <w:rPr>
                <w:rFonts w:ascii="Times New Roman" w:eastAsia="Times New Roman" w:hAnsi="Times New Roman" w:cs="Times New Roman"/>
                <w:szCs w:val="24"/>
              </w:rPr>
            </w:pPr>
            <w:r w:rsidRPr="00406C45">
              <w:rPr>
                <w:rFonts w:ascii="Arial" w:eastAsia="Arial" w:hAnsi="Arial" w:cs="Arial"/>
                <w:b/>
                <w:sz w:val="18"/>
                <w:szCs w:val="24"/>
              </w:rPr>
              <w:t>V. КРАТКОСРОЧНЫЕ ОБЯЗАТЕЛЬСТВА</w:t>
            </w:r>
          </w:p>
        </w:tc>
        <w:tc>
          <w:tcPr>
            <w:tcW w:w="1872" w:type="dxa"/>
            <w:gridSpan w:val="6"/>
            <w:tcBorders>
              <w:top w:val="single" w:sz="12"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12" w:space="0" w:color="000000"/>
              <w:left w:val="nil"/>
              <w:bottom w:val="nil"/>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nil"/>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nil"/>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Заемные средства</w:t>
            </w:r>
          </w:p>
        </w:tc>
        <w:tc>
          <w:tcPr>
            <w:tcW w:w="1872" w:type="dxa"/>
            <w:gridSpan w:val="6"/>
            <w:tcBorders>
              <w:top w:val="nil"/>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nil"/>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Кредиторская задолженность</w:t>
            </w:r>
          </w:p>
        </w:tc>
        <w:tc>
          <w:tcPr>
            <w:tcW w:w="1872" w:type="dxa"/>
            <w:gridSpan w:val="6"/>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6"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252</w:t>
            </w: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Доходы будущих периодов</w:t>
            </w:r>
          </w:p>
        </w:tc>
        <w:tc>
          <w:tcPr>
            <w:tcW w:w="1872" w:type="dxa"/>
            <w:gridSpan w:val="6"/>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Оценочные обязательства</w:t>
            </w:r>
          </w:p>
        </w:tc>
        <w:tc>
          <w:tcPr>
            <w:tcW w:w="1872" w:type="dxa"/>
            <w:gridSpan w:val="6"/>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4"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Прочие обязательства</w:t>
            </w:r>
          </w:p>
        </w:tc>
        <w:tc>
          <w:tcPr>
            <w:tcW w:w="1872" w:type="dxa"/>
            <w:gridSpan w:val="6"/>
            <w:tcBorders>
              <w:top w:val="single" w:sz="6" w:space="0" w:color="000000"/>
              <w:left w:val="nil"/>
              <w:bottom w:val="single" w:sz="4"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6" w:space="0" w:color="000000"/>
              <w:left w:val="nil"/>
              <w:bottom w:val="single" w:sz="4"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12"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sz w:val="18"/>
                <w:szCs w:val="24"/>
              </w:rPr>
              <w:t>Итого по разделу V</w:t>
            </w:r>
          </w:p>
        </w:tc>
        <w:tc>
          <w:tcPr>
            <w:tcW w:w="1872" w:type="dxa"/>
            <w:gridSpan w:val="6"/>
            <w:tcBorders>
              <w:top w:val="single" w:sz="12" w:space="0" w:color="000000"/>
              <w:left w:val="nil"/>
              <w:bottom w:val="single" w:sz="12"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1652" w:type="dxa"/>
            <w:gridSpan w:val="5"/>
            <w:tcBorders>
              <w:top w:val="single" w:sz="12" w:space="0" w:color="000000"/>
              <w:left w:val="nil"/>
              <w:bottom w:val="single" w:sz="12"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252</w:t>
            </w:r>
          </w:p>
        </w:tc>
      </w:tr>
      <w:tr w:rsidR="00406C45" w:rsidRPr="00406C45" w:rsidTr="00406C45">
        <w:trPr>
          <w:trHeight w:val="280"/>
        </w:trPr>
        <w:tc>
          <w:tcPr>
            <w:tcW w:w="1037" w:type="dxa"/>
            <w:tcBorders>
              <w:top w:val="single" w:sz="6" w:space="0" w:color="000000"/>
              <w:left w:val="single" w:sz="6" w:space="0" w:color="000000"/>
              <w:bottom w:val="single" w:sz="6" w:space="0" w:color="000000"/>
              <w:right w:val="single" w:sz="6" w:space="0" w:color="000000"/>
            </w:tcBorders>
          </w:tcPr>
          <w:p w:rsidR="00406C45" w:rsidRPr="00406C45" w:rsidRDefault="00406C45" w:rsidP="00406C45">
            <w:pPr>
              <w:spacing w:after="0"/>
              <w:ind w:right="-71"/>
              <w:jc w:val="center"/>
              <w:rPr>
                <w:rFonts w:ascii="Times New Roman" w:eastAsia="Times New Roman" w:hAnsi="Times New Roman" w:cs="Times New Roman"/>
                <w:szCs w:val="24"/>
              </w:rPr>
            </w:pPr>
          </w:p>
        </w:tc>
        <w:tc>
          <w:tcPr>
            <w:tcW w:w="4010" w:type="dxa"/>
            <w:tcBorders>
              <w:top w:val="single" w:sz="6" w:space="0" w:color="000000"/>
              <w:left w:val="nil"/>
              <w:bottom w:val="single" w:sz="6" w:space="0" w:color="000000"/>
              <w:right w:val="single" w:sz="12" w:space="0" w:color="000000"/>
            </w:tcBorders>
          </w:tcPr>
          <w:p w:rsidR="00406C45" w:rsidRPr="00406C45" w:rsidRDefault="00406C45" w:rsidP="00406C45">
            <w:pPr>
              <w:spacing w:after="0"/>
              <w:ind w:right="-71"/>
              <w:rPr>
                <w:rFonts w:ascii="Times New Roman" w:eastAsia="Times New Roman" w:hAnsi="Times New Roman" w:cs="Times New Roman"/>
                <w:szCs w:val="24"/>
              </w:rPr>
            </w:pPr>
            <w:r w:rsidRPr="00406C45">
              <w:rPr>
                <w:rFonts w:ascii="Arial" w:eastAsia="Arial" w:hAnsi="Arial" w:cs="Arial"/>
                <w:b/>
                <w:sz w:val="18"/>
                <w:szCs w:val="24"/>
              </w:rPr>
              <w:t>БАЛАНС</w:t>
            </w:r>
          </w:p>
        </w:tc>
        <w:tc>
          <w:tcPr>
            <w:tcW w:w="1872" w:type="dxa"/>
            <w:gridSpan w:val="6"/>
            <w:tcBorders>
              <w:top w:val="single" w:sz="12" w:space="0" w:color="000000"/>
              <w:left w:val="nil"/>
              <w:bottom w:val="single" w:sz="12"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9</w:t>
            </w:r>
            <w:r w:rsidR="00406C45" w:rsidRPr="00406C45">
              <w:rPr>
                <w:rFonts w:ascii="Arial" w:eastAsia="Arial" w:hAnsi="Arial" w:cs="Arial"/>
                <w:sz w:val="18"/>
                <w:szCs w:val="24"/>
              </w:rPr>
              <w:t>000</w:t>
            </w:r>
          </w:p>
        </w:tc>
        <w:tc>
          <w:tcPr>
            <w:tcW w:w="1652" w:type="dxa"/>
            <w:gridSpan w:val="5"/>
            <w:tcBorders>
              <w:top w:val="single" w:sz="12" w:space="0" w:color="000000"/>
              <w:left w:val="nil"/>
              <w:bottom w:val="single" w:sz="12" w:space="0" w:color="000000"/>
              <w:right w:val="single" w:sz="6" w:space="0" w:color="000000"/>
            </w:tcBorders>
          </w:tcPr>
          <w:p w:rsidR="00406C45" w:rsidRPr="00406C45" w:rsidRDefault="00BA3753" w:rsidP="00406C45">
            <w:pPr>
              <w:spacing w:after="0"/>
              <w:ind w:right="-71"/>
              <w:jc w:val="center"/>
              <w:rPr>
                <w:rFonts w:ascii="Times New Roman" w:eastAsia="Times New Roman" w:hAnsi="Times New Roman" w:cs="Times New Roman"/>
                <w:szCs w:val="24"/>
              </w:rPr>
            </w:pPr>
            <w:r>
              <w:rPr>
                <w:rFonts w:ascii="Times New Roman" w:eastAsia="Times New Roman" w:hAnsi="Times New Roman" w:cs="Times New Roman"/>
                <w:sz w:val="18"/>
                <w:szCs w:val="24"/>
              </w:rPr>
              <w:t>9563</w:t>
            </w:r>
          </w:p>
        </w:tc>
      </w:tr>
    </w:tbl>
    <w:p w:rsidR="00406C45" w:rsidRPr="00406C45" w:rsidRDefault="00406C45" w:rsidP="00406C45">
      <w:pPr>
        <w:spacing w:after="120"/>
        <w:ind w:right="-71"/>
        <w:jc w:val="right"/>
        <w:rPr>
          <w:rFonts w:ascii="Times New Roman" w:eastAsia="Times New Roman" w:hAnsi="Times New Roman" w:cs="Times New Roman"/>
          <w:szCs w:val="24"/>
        </w:rPr>
      </w:pPr>
    </w:p>
    <w:p w:rsidR="00406C45" w:rsidRPr="00406C45" w:rsidRDefault="00406C45" w:rsidP="00406C45">
      <w:pPr>
        <w:spacing w:after="180" w:line="360" w:lineRule="auto"/>
        <w:ind w:right="-71"/>
        <w:rPr>
          <w:rFonts w:ascii="Times New Roman" w:eastAsia="Times New Roman" w:hAnsi="Times New Roman" w:cs="Times New Roman"/>
          <w:sz w:val="24"/>
          <w:szCs w:val="28"/>
        </w:rPr>
      </w:pPr>
    </w:p>
    <w:p w:rsidR="00055EA3" w:rsidRPr="00406C45" w:rsidRDefault="00055EA3" w:rsidP="00406C45">
      <w:pPr>
        <w:ind w:right="-71"/>
        <w:rPr>
          <w:rFonts w:ascii="Times New Roman" w:eastAsia="MS Mincho" w:hAnsi="Times New Roman" w:cs="Times New Roman"/>
          <w:sz w:val="24"/>
          <w:szCs w:val="28"/>
        </w:rPr>
        <w:sectPr w:rsidR="00055EA3" w:rsidRPr="00406C45" w:rsidSect="00406C45">
          <w:type w:val="continuous"/>
          <w:pgSz w:w="11900" w:h="16840"/>
          <w:pgMar w:top="1134" w:right="1410" w:bottom="1134" w:left="1701" w:header="708" w:footer="708" w:gutter="0"/>
          <w:cols w:space="708"/>
          <w:titlePg/>
          <w:docGrid w:linePitch="360"/>
        </w:sectPr>
      </w:pPr>
      <w:r w:rsidRPr="00406C45">
        <w:rPr>
          <w:rFonts w:ascii="Times New Roman" w:eastAsia="MS Mincho" w:hAnsi="Times New Roman" w:cs="Times New Roman"/>
          <w:sz w:val="24"/>
          <w:szCs w:val="28"/>
        </w:rPr>
        <w:br w:type="page"/>
      </w:r>
    </w:p>
    <w:p w:rsidR="00434BCD" w:rsidRPr="00F04673" w:rsidRDefault="00434BCD" w:rsidP="00D537BA">
      <w:pPr>
        <w:spacing w:line="360" w:lineRule="auto"/>
        <w:ind w:right="-71"/>
        <w:jc w:val="center"/>
        <w:rPr>
          <w:rFonts w:asciiTheme="majorHAnsi" w:eastAsia="MS Mincho" w:hAnsiTheme="majorHAnsi" w:cs="Times New Roman"/>
          <w:sz w:val="32"/>
          <w:szCs w:val="28"/>
          <w:lang w:val="en-US"/>
        </w:rPr>
      </w:pPr>
      <w:r>
        <w:rPr>
          <w:rFonts w:asciiTheme="majorHAnsi" w:eastAsia="MS Mincho" w:hAnsiTheme="majorHAnsi" w:cs="Times New Roman"/>
          <w:sz w:val="32"/>
          <w:szCs w:val="28"/>
        </w:rPr>
        <w:lastRenderedPageBreak/>
        <w:t>ЗАКЛЮЧЕНИЕ</w:t>
      </w:r>
    </w:p>
    <w:p w:rsidR="00434BCD" w:rsidRPr="006E2713" w:rsidRDefault="00434BCD" w:rsidP="00D537BA">
      <w:pPr>
        <w:pStyle w:val="a8"/>
        <w:spacing w:before="0" w:beforeAutospacing="0" w:after="0" w:afterAutospacing="0" w:line="360" w:lineRule="auto"/>
        <w:ind w:firstLine="709"/>
        <w:jc w:val="both"/>
        <w:rPr>
          <w:sz w:val="28"/>
          <w:szCs w:val="30"/>
        </w:rPr>
      </w:pPr>
      <w:r w:rsidRPr="006E2713">
        <w:rPr>
          <w:sz w:val="28"/>
          <w:szCs w:val="30"/>
        </w:rPr>
        <w:t>Основным содержанием бухгалтерского учета является формирование информации о деятельности хозяйствующего субъекта, всех данных об оценке состояния и изменения основного и оборотного капитала, собственных и заемных источников финансирования, активов организации, а также о движении денежных потоков за отчетный период, а также информации о финансовом положении, финансовых результатах деятельности организации, необходимой ее внутренним и внешним пользователям. Для реализации целей бухгалтерского учета, как одной из важнейших составляющих системы управления, предъявляются соответствующие требования, устанавливаются определенные правила и процедуры его ведения. Главную роль играют общепринятые правила и принципы бухгалтерского учета как системы в целом.</w:t>
      </w:r>
    </w:p>
    <w:p w:rsidR="00434BCD" w:rsidRPr="006E2713" w:rsidRDefault="00434BCD" w:rsidP="00434BCD">
      <w:pPr>
        <w:spacing w:after="0" w:line="360" w:lineRule="auto"/>
        <w:ind w:firstLine="709"/>
        <w:jc w:val="both"/>
        <w:rPr>
          <w:rFonts w:ascii="Times New Roman" w:hAnsi="Times New Roman" w:cs="Times New Roman"/>
          <w:sz w:val="28"/>
          <w:szCs w:val="28"/>
        </w:rPr>
      </w:pPr>
      <w:r w:rsidRPr="006E2713">
        <w:rPr>
          <w:rFonts w:ascii="Times New Roman" w:hAnsi="Times New Roman" w:cs="Times New Roman"/>
          <w:sz w:val="28"/>
          <w:szCs w:val="28"/>
        </w:rPr>
        <w:t>Любая наука, и бухгалтерский учет не исключение, должна иметь свои прин</w:t>
      </w:r>
      <w:r w:rsidRPr="006E2713">
        <w:rPr>
          <w:rFonts w:ascii="Times New Roman" w:hAnsi="Times New Roman" w:cs="Times New Roman"/>
          <w:sz w:val="28"/>
          <w:szCs w:val="28"/>
        </w:rPr>
        <w:softHyphen/>
        <w:t>ципы.</w:t>
      </w:r>
    </w:p>
    <w:p w:rsidR="00434BCD" w:rsidRPr="006E2713" w:rsidRDefault="00434BCD" w:rsidP="00434BCD">
      <w:pPr>
        <w:spacing w:after="0" w:line="360" w:lineRule="auto"/>
        <w:ind w:firstLine="709"/>
        <w:jc w:val="both"/>
        <w:rPr>
          <w:rFonts w:ascii="Times New Roman" w:hAnsi="Times New Roman" w:cs="Times New Roman"/>
          <w:sz w:val="28"/>
          <w:szCs w:val="28"/>
        </w:rPr>
      </w:pPr>
      <w:r w:rsidRPr="006E2713">
        <w:rPr>
          <w:rFonts w:ascii="Times New Roman" w:hAnsi="Times New Roman" w:cs="Times New Roman"/>
          <w:sz w:val="28"/>
          <w:szCs w:val="28"/>
        </w:rPr>
        <w:t>Принципы учета лежат в основе разработки конкретных правил ведения учета, которые закреплены в стандартах, инструкциях, положениях, регламентиру</w:t>
      </w:r>
      <w:r w:rsidRPr="006E2713">
        <w:rPr>
          <w:rFonts w:ascii="Times New Roman" w:hAnsi="Times New Roman" w:cs="Times New Roman"/>
          <w:sz w:val="28"/>
          <w:szCs w:val="28"/>
        </w:rPr>
        <w:softHyphen/>
        <w:t>ющих учет.</w:t>
      </w:r>
    </w:p>
    <w:p w:rsidR="00434BCD" w:rsidRPr="006E2713" w:rsidRDefault="00434BCD" w:rsidP="00434BCD">
      <w:pPr>
        <w:spacing w:after="0" w:line="360" w:lineRule="auto"/>
        <w:ind w:firstLine="709"/>
        <w:jc w:val="both"/>
        <w:rPr>
          <w:rFonts w:ascii="Times New Roman" w:hAnsi="Times New Roman" w:cs="Times New Roman"/>
          <w:sz w:val="28"/>
          <w:szCs w:val="28"/>
        </w:rPr>
      </w:pPr>
      <w:r w:rsidRPr="006E2713">
        <w:rPr>
          <w:rFonts w:ascii="Times New Roman" w:hAnsi="Times New Roman" w:cs="Times New Roman"/>
          <w:sz w:val="28"/>
          <w:szCs w:val="28"/>
        </w:rPr>
        <w:t>В отличие от допущений, которые не обязательно должны объявляться хозяйствующим субъектом при ограничении бухгалтерского учета, общепринятые принципы бухгалтерского учета обычно закрепляются в законодательном порядке или формулируются и рекомендуются профессиональными бухгалтерскими организациями на основании теории и практики бухучета, сложившихся традиций. Общепринятые принципы бухгалтерского учета служат базой общей концепции, помогают на ее основе разрабатывать положения (стандарты).</w:t>
      </w:r>
    </w:p>
    <w:p w:rsidR="00434BCD" w:rsidRPr="006E2713" w:rsidRDefault="00434BCD" w:rsidP="00D537BA">
      <w:pPr>
        <w:spacing w:after="0" w:line="360" w:lineRule="auto"/>
        <w:ind w:firstLine="567"/>
        <w:jc w:val="both"/>
        <w:rPr>
          <w:rFonts w:ascii="Times New Roman" w:hAnsi="Times New Roman" w:cs="Times New Roman"/>
          <w:sz w:val="28"/>
          <w:szCs w:val="28"/>
        </w:rPr>
      </w:pPr>
      <w:r w:rsidRPr="006E2713">
        <w:rPr>
          <w:rFonts w:ascii="Times New Roman" w:hAnsi="Times New Roman" w:cs="Times New Roman"/>
          <w:sz w:val="28"/>
          <w:szCs w:val="28"/>
        </w:rPr>
        <w:lastRenderedPageBreak/>
        <w:t>Учетная политика организации должна отвечать требованиям полноты, осмотрительности, приоритета содержания перед формой, непротиворечивости и рациональности.</w:t>
      </w:r>
    </w:p>
    <w:p w:rsidR="00434BCD" w:rsidRPr="006E2713" w:rsidRDefault="00434BCD" w:rsidP="00434BCD">
      <w:pPr>
        <w:pStyle w:val="a8"/>
        <w:spacing w:before="0" w:beforeAutospacing="0" w:after="0" w:afterAutospacing="0" w:line="360" w:lineRule="auto"/>
        <w:ind w:firstLine="709"/>
        <w:jc w:val="both"/>
        <w:rPr>
          <w:sz w:val="28"/>
          <w:szCs w:val="30"/>
        </w:rPr>
      </w:pPr>
      <w:r w:rsidRPr="006E2713">
        <w:rPr>
          <w:sz w:val="28"/>
          <w:szCs w:val="30"/>
        </w:rPr>
        <w:t>Исполнение правил, принципов и требований обеспечивает достоверность информации, которая формируется в бухгалтерском учете.</w:t>
      </w:r>
    </w:p>
    <w:p w:rsidR="00434BCD" w:rsidRPr="001B4EF9" w:rsidRDefault="00434BCD" w:rsidP="00434BCD">
      <w:pPr>
        <w:jc w:val="both"/>
      </w:pPr>
    </w:p>
    <w:p w:rsidR="00055EA3" w:rsidRDefault="00055EA3" w:rsidP="00434BCD">
      <w:pPr>
        <w:jc w:val="both"/>
        <w:rPr>
          <w:rFonts w:ascii="Times New Roman" w:eastAsia="MS Mincho" w:hAnsi="Times New Roman" w:cs="Times New Roman"/>
          <w:sz w:val="28"/>
          <w:szCs w:val="28"/>
        </w:rPr>
      </w:pPr>
    </w:p>
    <w:p w:rsidR="00943E6D" w:rsidRDefault="00943E6D" w:rsidP="00434BCD">
      <w:pPr>
        <w:spacing w:after="0"/>
        <w:jc w:val="both"/>
        <w:rPr>
          <w:rFonts w:ascii="Times New Roman" w:eastAsia="MS Mincho" w:hAnsi="Times New Roman" w:cs="Times New Roman"/>
          <w:sz w:val="28"/>
          <w:szCs w:val="28"/>
        </w:rPr>
      </w:pPr>
    </w:p>
    <w:p w:rsidR="00B7246F" w:rsidRPr="00943E6D" w:rsidRDefault="00B7246F" w:rsidP="00943E6D">
      <w:pPr>
        <w:spacing w:after="0"/>
        <w:rPr>
          <w:rFonts w:ascii="Times New Roman" w:eastAsia="MS Mincho" w:hAnsi="Times New Roman" w:cs="Times New Roman"/>
          <w:sz w:val="28"/>
          <w:szCs w:val="28"/>
        </w:rPr>
        <w:sectPr w:rsidR="00B7246F" w:rsidRPr="00943E6D" w:rsidSect="00434BCD">
          <w:pgSz w:w="11900" w:h="16840"/>
          <w:pgMar w:top="1134" w:right="1410" w:bottom="1134" w:left="1701" w:header="708" w:footer="708" w:gutter="0"/>
          <w:cols w:space="708"/>
          <w:titlePg/>
          <w:docGrid w:linePitch="360"/>
        </w:sectPr>
      </w:pPr>
    </w:p>
    <w:p w:rsidR="00F04673" w:rsidRPr="00F04673" w:rsidRDefault="00BD33F0" w:rsidP="00F04673">
      <w:pPr>
        <w:tabs>
          <w:tab w:val="left" w:pos="851"/>
        </w:tabs>
        <w:suppressAutoHyphens/>
        <w:spacing w:after="0" w:line="360" w:lineRule="auto"/>
        <w:ind w:left="360"/>
        <w:jc w:val="center"/>
        <w:rPr>
          <w:rFonts w:ascii="Cambria" w:eastAsia="Times New Roman" w:hAnsi="Cambria" w:cs="Times New Roman"/>
          <w:sz w:val="32"/>
          <w:szCs w:val="28"/>
        </w:rPr>
      </w:pPr>
      <w:r>
        <w:rPr>
          <w:rFonts w:ascii="Cambria" w:eastAsia="Times New Roman" w:hAnsi="Cambria" w:cs="Times New Roman"/>
          <w:sz w:val="32"/>
          <w:szCs w:val="28"/>
        </w:rPr>
        <w:lastRenderedPageBreak/>
        <w:t>Список использованных</w:t>
      </w:r>
      <w:r w:rsidR="00F04673" w:rsidRPr="00F04673">
        <w:rPr>
          <w:rFonts w:ascii="Cambria" w:eastAsia="Times New Roman" w:hAnsi="Cambria" w:cs="Times New Roman"/>
          <w:sz w:val="32"/>
          <w:szCs w:val="28"/>
        </w:rPr>
        <w:t xml:space="preserve"> </w:t>
      </w:r>
      <w:r>
        <w:rPr>
          <w:rFonts w:ascii="Cambria" w:eastAsia="Times New Roman" w:hAnsi="Cambria" w:cs="Times New Roman"/>
          <w:sz w:val="32"/>
          <w:szCs w:val="28"/>
        </w:rPr>
        <w:t>источников</w:t>
      </w:r>
    </w:p>
    <w:p w:rsidR="00F04673" w:rsidRPr="00F04673" w:rsidRDefault="00F04673" w:rsidP="00F04673">
      <w:pPr>
        <w:tabs>
          <w:tab w:val="left" w:pos="851"/>
        </w:tabs>
        <w:suppressAutoHyphens/>
        <w:spacing w:after="0" w:line="360" w:lineRule="auto"/>
        <w:ind w:left="360"/>
        <w:jc w:val="both"/>
        <w:rPr>
          <w:rFonts w:ascii="Cambria" w:eastAsia="Times New Roman" w:hAnsi="Cambria" w:cs="Times New Roman"/>
          <w:sz w:val="32"/>
          <w:szCs w:val="28"/>
        </w:rPr>
      </w:pP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sz w:val="28"/>
          <w:szCs w:val="28"/>
        </w:rPr>
      </w:pPr>
      <w:r w:rsidRPr="00F04673">
        <w:rPr>
          <w:rFonts w:ascii="Times New Roman" w:eastAsia="Times New Roman" w:hAnsi="Times New Roman" w:cs="Times New Roman"/>
          <w:sz w:val="28"/>
          <w:szCs w:val="28"/>
        </w:rPr>
        <w:tab/>
        <w:t xml:space="preserve">1. </w:t>
      </w:r>
      <w:r w:rsidRPr="00F04673">
        <w:rPr>
          <w:rFonts w:ascii="Times New Roman" w:eastAsia="Times New Roman" w:hAnsi="Times New Roman" w:cs="Times New Roman"/>
          <w:color w:val="000000"/>
          <w:sz w:val="28"/>
          <w:szCs w:val="28"/>
        </w:rPr>
        <w:t>План счетов бухгалтерского учета финансово-хозяйственной деятельности предприятий и Инструкция по его применению: приказ Минфина РФ от 31.10.00 г. №94н: (в ред. от 08.11.10 г.) // СПС КонсультантПлюс. — Москва, 2018.</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r w:rsidRPr="00F04673">
        <w:rPr>
          <w:rFonts w:ascii="Times New Roman" w:eastAsia="Times New Roman" w:hAnsi="Times New Roman" w:cs="Times New Roman"/>
          <w:sz w:val="28"/>
          <w:szCs w:val="28"/>
        </w:rPr>
        <w:tab/>
        <w:t>2. Положение по ведению бухгалтерского учета и бухгалтерской отчетности: Приказ Минфина России №52н от 30.03.2015 (ред. от 17.11.2017 г.) //</w:t>
      </w:r>
      <w:r w:rsidRPr="00F04673">
        <w:rPr>
          <w:rFonts w:ascii="Times New Roman" w:eastAsia="Times New Roman" w:hAnsi="Times New Roman" w:cs="Times New Roman"/>
          <w:color w:val="000000"/>
          <w:sz w:val="28"/>
          <w:szCs w:val="28"/>
        </w:rPr>
        <w:t xml:space="preserve"> СПС КонсультантПлюс.— Москва, 2018</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7"/>
          <w:szCs w:val="27"/>
        </w:rPr>
      </w:pPr>
      <w:r w:rsidRPr="00F04673">
        <w:rPr>
          <w:rFonts w:ascii="Times New Roman" w:eastAsia="Times New Roman" w:hAnsi="Times New Roman" w:cs="Times New Roman"/>
          <w:color w:val="000000"/>
          <w:sz w:val="28"/>
          <w:szCs w:val="28"/>
        </w:rPr>
        <w:tab/>
        <w:t xml:space="preserve">3. </w:t>
      </w:r>
      <w:r w:rsidRPr="00F04673">
        <w:rPr>
          <w:rFonts w:ascii="Times New Roman" w:eastAsia="Times New Roman" w:hAnsi="Times New Roman" w:cs="Times New Roman"/>
          <w:i/>
          <w:color w:val="000000"/>
          <w:sz w:val="28"/>
          <w:szCs w:val="28"/>
        </w:rPr>
        <w:t>Андреев, В.Д.</w:t>
      </w:r>
      <w:r w:rsidRPr="00F04673">
        <w:rPr>
          <w:rFonts w:ascii="Times New Roman" w:eastAsia="Times New Roman" w:hAnsi="Times New Roman" w:cs="Times New Roman"/>
          <w:color w:val="000000"/>
          <w:sz w:val="28"/>
          <w:szCs w:val="28"/>
        </w:rPr>
        <w:t xml:space="preserve"> Основы научных исследований в бухгалтерской деятельности / В.Д. Андреев. — Москва: Экономистъ, 2003. — 105 с.</w:t>
      </w:r>
      <w:r w:rsidRPr="00F04673">
        <w:rPr>
          <w:rFonts w:ascii="Times New Roman" w:eastAsia="Times New Roman" w:hAnsi="Times New Roman" w:cs="Times New Roman"/>
          <w:color w:val="000000"/>
          <w:sz w:val="27"/>
          <w:szCs w:val="27"/>
        </w:rPr>
        <w:t>11.</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r w:rsidRPr="00F04673">
        <w:rPr>
          <w:rFonts w:ascii="Times New Roman" w:eastAsia="Times New Roman" w:hAnsi="Times New Roman" w:cs="Times New Roman"/>
          <w:color w:val="000000"/>
          <w:sz w:val="27"/>
          <w:szCs w:val="27"/>
        </w:rPr>
        <w:tab/>
        <w:t xml:space="preserve">4. </w:t>
      </w:r>
      <w:r w:rsidRPr="00F04673">
        <w:rPr>
          <w:rFonts w:ascii="Times New Roman" w:eastAsia="Times New Roman" w:hAnsi="Times New Roman" w:cs="Times New Roman"/>
          <w:i/>
          <w:color w:val="000000"/>
          <w:sz w:val="28"/>
          <w:szCs w:val="28"/>
        </w:rPr>
        <w:t xml:space="preserve">Кондраков Н.П. </w:t>
      </w:r>
      <w:r w:rsidRPr="00F04673">
        <w:rPr>
          <w:rFonts w:ascii="Times New Roman" w:eastAsia="Times New Roman" w:hAnsi="Times New Roman" w:cs="Times New Roman"/>
          <w:color w:val="000000"/>
          <w:sz w:val="28"/>
          <w:szCs w:val="28"/>
        </w:rPr>
        <w:t>Бухгалтерский учет / Н.П. Кондраков // Учебное пособие – 4-е издание, перераб. и доп. – М.: ИНФРА-М, 2002. —159 с.</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r w:rsidRPr="00F04673">
        <w:rPr>
          <w:rFonts w:ascii="Times New Roman" w:eastAsia="Times New Roman" w:hAnsi="Times New Roman" w:cs="Times New Roman"/>
          <w:color w:val="000000"/>
          <w:sz w:val="28"/>
          <w:szCs w:val="28"/>
        </w:rPr>
        <w:tab/>
        <w:t>5.</w:t>
      </w:r>
      <w:r w:rsidRPr="00F04673">
        <w:rPr>
          <w:rFonts w:ascii="Times New Roman" w:eastAsia="Times New Roman" w:hAnsi="Times New Roman" w:cs="Times New Roman"/>
          <w:i/>
          <w:color w:val="000000"/>
          <w:sz w:val="28"/>
          <w:szCs w:val="28"/>
        </w:rPr>
        <w:t xml:space="preserve"> Кондраков Н.П. </w:t>
      </w:r>
      <w:r w:rsidRPr="00F04673">
        <w:rPr>
          <w:rFonts w:ascii="Times New Roman" w:eastAsia="Times New Roman" w:hAnsi="Times New Roman" w:cs="Times New Roman"/>
          <w:color w:val="000000"/>
          <w:sz w:val="28"/>
          <w:szCs w:val="28"/>
        </w:rPr>
        <w:t>Самоучитель по бухгалтерскому учету / Н.П. Кондраков // учебное пособие – 3-е издание,  перераб. и доп. – М.: ИНФРА-М, 2002.—57 с.</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r w:rsidRPr="00F04673">
        <w:rPr>
          <w:rFonts w:ascii="Times New Roman" w:eastAsia="Times New Roman" w:hAnsi="Times New Roman" w:cs="Times New Roman"/>
          <w:color w:val="000000"/>
          <w:sz w:val="28"/>
          <w:szCs w:val="28"/>
        </w:rPr>
        <w:tab/>
        <w:t xml:space="preserve">6. </w:t>
      </w:r>
      <w:r w:rsidRPr="00F04673">
        <w:rPr>
          <w:rFonts w:ascii="Times New Roman" w:eastAsia="Times New Roman" w:hAnsi="Times New Roman" w:cs="Times New Roman"/>
          <w:i/>
          <w:color w:val="000000"/>
          <w:sz w:val="28"/>
          <w:szCs w:val="28"/>
        </w:rPr>
        <w:t xml:space="preserve">Краснова Л.П. </w:t>
      </w:r>
      <w:r w:rsidRPr="00F04673">
        <w:rPr>
          <w:rFonts w:ascii="Times New Roman" w:eastAsia="Times New Roman" w:hAnsi="Times New Roman" w:cs="Times New Roman"/>
          <w:color w:val="000000"/>
          <w:sz w:val="28"/>
          <w:szCs w:val="28"/>
        </w:rPr>
        <w:t>Бухгалтерский учет / Л.П. Краснова // Учебник. – М.: Юристъ, 2001. —178 с.</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sz w:val="28"/>
          <w:szCs w:val="28"/>
        </w:rPr>
      </w:pPr>
      <w:r w:rsidRPr="00F04673">
        <w:rPr>
          <w:rFonts w:ascii="Times New Roman" w:eastAsia="Times New Roman" w:hAnsi="Times New Roman" w:cs="Times New Roman"/>
          <w:sz w:val="28"/>
          <w:szCs w:val="28"/>
        </w:rPr>
        <w:tab/>
        <w:t xml:space="preserve">7. </w:t>
      </w:r>
      <w:r w:rsidRPr="00F04673">
        <w:rPr>
          <w:rFonts w:ascii="Times New Roman" w:eastAsia="Times New Roman" w:hAnsi="Times New Roman" w:cs="Times New Roman"/>
          <w:i/>
          <w:sz w:val="28"/>
          <w:szCs w:val="28"/>
        </w:rPr>
        <w:t>Кузнецов А.В.</w:t>
      </w:r>
      <w:r w:rsidRPr="00F04673">
        <w:rPr>
          <w:rFonts w:ascii="Times New Roman" w:eastAsia="Times New Roman" w:hAnsi="Times New Roman" w:cs="Times New Roman"/>
          <w:sz w:val="28"/>
          <w:szCs w:val="28"/>
        </w:rPr>
        <w:t xml:space="preserve"> Двойная итальянская бухгалтерия: код Пачоли / А.В. Кузнецов // статья; «Вестник АГУ», 2014. Выпуск 3. — 150 с.</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sz w:val="28"/>
          <w:szCs w:val="28"/>
        </w:rPr>
      </w:pPr>
      <w:r w:rsidRPr="00F04673">
        <w:rPr>
          <w:rFonts w:ascii="Times New Roman" w:eastAsia="Times New Roman" w:hAnsi="Times New Roman" w:cs="Times New Roman"/>
          <w:sz w:val="28"/>
          <w:szCs w:val="28"/>
        </w:rPr>
        <w:tab/>
        <w:t xml:space="preserve">8. </w:t>
      </w:r>
      <w:r w:rsidRPr="00F04673">
        <w:rPr>
          <w:rFonts w:ascii="Times New Roman" w:eastAsia="Times New Roman" w:hAnsi="Times New Roman" w:cs="Times New Roman"/>
          <w:i/>
          <w:sz w:val="28"/>
          <w:szCs w:val="28"/>
        </w:rPr>
        <w:t>КутерМ.И.</w:t>
      </w:r>
      <w:r w:rsidRPr="00F04673">
        <w:rPr>
          <w:rFonts w:ascii="Times New Roman" w:eastAsia="Times New Roman" w:hAnsi="Times New Roman" w:cs="Times New Roman"/>
          <w:sz w:val="28"/>
          <w:szCs w:val="28"/>
        </w:rPr>
        <w:t xml:space="preserve"> Введение в бухгалтерский учет / М.И. Кутер // учебник; Краснодар: Просвещение-ЮГ, 2013. — 498 с.</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r w:rsidRPr="00F04673">
        <w:rPr>
          <w:rFonts w:ascii="Times New Roman" w:eastAsia="Times New Roman" w:hAnsi="Times New Roman" w:cs="Times New Roman"/>
          <w:color w:val="000000"/>
          <w:sz w:val="28"/>
          <w:szCs w:val="28"/>
        </w:rPr>
        <w:tab/>
        <w:t xml:space="preserve">9. </w:t>
      </w:r>
      <w:r w:rsidRPr="00F04673">
        <w:rPr>
          <w:rFonts w:ascii="Times New Roman" w:eastAsia="Times New Roman" w:hAnsi="Times New Roman" w:cs="Times New Roman"/>
          <w:i/>
          <w:color w:val="000000"/>
          <w:sz w:val="28"/>
          <w:szCs w:val="28"/>
        </w:rPr>
        <w:t>Кутер, М.И</w:t>
      </w:r>
      <w:r w:rsidRPr="00F04673">
        <w:rPr>
          <w:rFonts w:ascii="Times New Roman" w:eastAsia="Times New Roman" w:hAnsi="Times New Roman" w:cs="Times New Roman"/>
          <w:color w:val="000000"/>
          <w:sz w:val="28"/>
          <w:szCs w:val="28"/>
        </w:rPr>
        <w:t>. Естественная форма изначального бухгалтерского баланса / М.И. Кутер, М.М. Гурская // Международный бухгалтерский учет. — 2010. — №5. — С. 55—56.</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r w:rsidRPr="00F04673">
        <w:rPr>
          <w:rFonts w:ascii="Times New Roman" w:eastAsia="Times New Roman" w:hAnsi="Times New Roman" w:cs="Times New Roman"/>
          <w:color w:val="000000"/>
          <w:sz w:val="28"/>
          <w:szCs w:val="28"/>
        </w:rPr>
        <w:tab/>
        <w:t xml:space="preserve">10. </w:t>
      </w:r>
      <w:r w:rsidRPr="00F04673">
        <w:rPr>
          <w:rFonts w:ascii="Times New Roman" w:eastAsia="Times New Roman" w:hAnsi="Times New Roman" w:cs="Times New Roman"/>
          <w:i/>
          <w:color w:val="000000"/>
          <w:sz w:val="28"/>
          <w:szCs w:val="28"/>
        </w:rPr>
        <w:t>Медведев, М.Ю</w:t>
      </w:r>
      <w:r w:rsidRPr="00F04673">
        <w:rPr>
          <w:rFonts w:ascii="Times New Roman" w:eastAsia="Times New Roman" w:hAnsi="Times New Roman" w:cs="Times New Roman"/>
          <w:color w:val="000000"/>
          <w:sz w:val="28"/>
          <w:szCs w:val="28"/>
        </w:rPr>
        <w:t>. История русской бухгалтерии / М.Ю. Медведев. Д.В. Назаров. — Москва: Бухгалтерский учет, 2007. — 322 с.</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r w:rsidRPr="00F04673">
        <w:rPr>
          <w:rFonts w:ascii="Times New Roman" w:eastAsia="Times New Roman" w:hAnsi="Times New Roman" w:cs="Times New Roman"/>
          <w:color w:val="000000"/>
          <w:sz w:val="28"/>
          <w:szCs w:val="28"/>
        </w:rPr>
        <w:tab/>
        <w:t>11.  Международные стандарты финансовой отчетности / Издание на рус. яз. – М.: Аскери-Асса, 1998. — 5-6 с.</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sz w:val="28"/>
          <w:szCs w:val="28"/>
        </w:rPr>
      </w:pPr>
      <w:r w:rsidRPr="00F04673">
        <w:rPr>
          <w:rFonts w:ascii="Times New Roman" w:eastAsia="Times New Roman" w:hAnsi="Times New Roman" w:cs="Times New Roman"/>
          <w:sz w:val="28"/>
          <w:szCs w:val="28"/>
        </w:rPr>
        <w:tab/>
        <w:t xml:space="preserve">12. </w:t>
      </w:r>
      <w:r w:rsidRPr="00F04673">
        <w:rPr>
          <w:rFonts w:ascii="Times New Roman" w:eastAsia="Times New Roman" w:hAnsi="Times New Roman" w:cs="Times New Roman"/>
          <w:i/>
          <w:sz w:val="28"/>
          <w:szCs w:val="28"/>
        </w:rPr>
        <w:t>Пачоли, Л.</w:t>
      </w:r>
      <w:r w:rsidRPr="00F04673">
        <w:rPr>
          <w:rFonts w:ascii="Times New Roman" w:eastAsia="Times New Roman" w:hAnsi="Times New Roman" w:cs="Times New Roman"/>
          <w:sz w:val="28"/>
          <w:szCs w:val="28"/>
        </w:rPr>
        <w:t xml:space="preserve"> Трактат о счетах и записях / Л. Пачоли; под ред. проф. М.И.</w:t>
      </w:r>
      <w:r>
        <w:rPr>
          <w:rFonts w:ascii="Times New Roman" w:eastAsia="Times New Roman" w:hAnsi="Times New Roman" w:cs="Times New Roman"/>
          <w:sz w:val="28"/>
          <w:szCs w:val="28"/>
        </w:rPr>
        <w:t>Кутера</w:t>
      </w:r>
      <w:r w:rsidRPr="00F04673">
        <w:rPr>
          <w:rFonts w:ascii="Times New Roman" w:eastAsia="Times New Roman" w:hAnsi="Times New Roman" w:cs="Times New Roman"/>
          <w:sz w:val="28"/>
          <w:szCs w:val="28"/>
        </w:rPr>
        <w:t xml:space="preserve"> — Москва: Финансы и статистика; Краснодар: Просвещение-ЮГ, 2009. — 25 с.</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r w:rsidRPr="00F04673">
        <w:rPr>
          <w:rFonts w:ascii="Times New Roman" w:eastAsia="Times New Roman" w:hAnsi="Times New Roman" w:cs="Times New Roman"/>
          <w:color w:val="000000"/>
          <w:sz w:val="28"/>
          <w:szCs w:val="28"/>
        </w:rPr>
        <w:tab/>
        <w:t xml:space="preserve">13. </w:t>
      </w:r>
      <w:r w:rsidRPr="00F04673">
        <w:rPr>
          <w:rFonts w:ascii="Times New Roman" w:eastAsia="Times New Roman" w:hAnsi="Times New Roman" w:cs="Times New Roman"/>
          <w:i/>
          <w:color w:val="000000"/>
          <w:sz w:val="28"/>
          <w:szCs w:val="28"/>
        </w:rPr>
        <w:t>Соколов, Я.В</w:t>
      </w:r>
      <w:r w:rsidRPr="00F04673">
        <w:rPr>
          <w:rFonts w:ascii="Times New Roman" w:eastAsia="Times New Roman" w:hAnsi="Times New Roman" w:cs="Times New Roman"/>
          <w:color w:val="000000"/>
          <w:sz w:val="28"/>
          <w:szCs w:val="28"/>
        </w:rPr>
        <w:t>. Бухгалтерский учет: от истоков до наших дней: учебное пособие для вузов / Я.В. Соколов.— Москва: Аудит: ЮНИТИ, 1996. — 235 с.</w:t>
      </w:r>
    </w:p>
    <w:p w:rsidR="00F04673" w:rsidRPr="00F04673" w:rsidRDefault="00F04673" w:rsidP="00F04673">
      <w:pPr>
        <w:tabs>
          <w:tab w:val="left" w:pos="851"/>
        </w:tabs>
        <w:suppressAutoHyphens/>
        <w:spacing w:after="0" w:line="360" w:lineRule="auto"/>
        <w:jc w:val="both"/>
        <w:rPr>
          <w:rFonts w:ascii="Times New Roman" w:eastAsia="Times New Roman" w:hAnsi="Times New Roman" w:cs="Times New Roman"/>
          <w:color w:val="000000"/>
          <w:sz w:val="28"/>
          <w:szCs w:val="28"/>
        </w:rPr>
      </w:pPr>
      <w:r w:rsidRPr="00F04673">
        <w:rPr>
          <w:rFonts w:ascii="Times New Roman" w:eastAsia="Times New Roman" w:hAnsi="Times New Roman" w:cs="Times New Roman"/>
          <w:color w:val="000000"/>
          <w:sz w:val="28"/>
          <w:szCs w:val="28"/>
        </w:rPr>
        <w:tab/>
        <w:t>14</w:t>
      </w:r>
      <w:r>
        <w:rPr>
          <w:rFonts w:ascii="Times New Roman" w:eastAsia="Times New Roman" w:hAnsi="Times New Roman" w:cs="Times New Roman"/>
          <w:color w:val="000000"/>
          <w:sz w:val="28"/>
          <w:szCs w:val="28"/>
        </w:rPr>
        <w:t xml:space="preserve">. </w:t>
      </w:r>
      <w:r w:rsidRPr="00F04673">
        <w:rPr>
          <w:rFonts w:ascii="Times New Roman" w:eastAsia="Times New Roman" w:hAnsi="Times New Roman" w:cs="Times New Roman"/>
          <w:color w:val="000000"/>
          <w:sz w:val="28"/>
          <w:szCs w:val="28"/>
        </w:rPr>
        <w:t>Финансовый учет: учебник / под ред. проф. В.Г. Гетьмана. — 2-е изд., перераб. и доп. — Москва: Финансы и статистика, 2008. — 816 с.</w:t>
      </w:r>
    </w:p>
    <w:p w:rsidR="00C46E87" w:rsidRPr="00BD33F0" w:rsidRDefault="00F04673" w:rsidP="00BD33F0">
      <w:pPr>
        <w:tabs>
          <w:tab w:val="left" w:pos="851"/>
        </w:tabs>
        <w:suppressAutoHyphens/>
        <w:spacing w:after="0" w:line="360" w:lineRule="auto"/>
        <w:jc w:val="both"/>
        <w:rPr>
          <w:rFonts w:ascii="Times New Roman" w:eastAsia="Times New Roman" w:hAnsi="Times New Roman" w:cs="Times New Roman"/>
          <w:color w:val="000000"/>
          <w:sz w:val="28"/>
          <w:szCs w:val="28"/>
          <w:lang w:val="en-US"/>
        </w:rPr>
        <w:sectPr w:rsidR="00C46E87" w:rsidRPr="00BD33F0" w:rsidSect="0042214A">
          <w:pgSz w:w="11906" w:h="16838"/>
          <w:pgMar w:top="1134" w:right="850" w:bottom="1134" w:left="1701" w:header="708" w:footer="708" w:gutter="0"/>
          <w:pgNumType w:start="36"/>
          <w:cols w:space="708"/>
          <w:docGrid w:linePitch="360"/>
        </w:sectPr>
      </w:pPr>
      <w:r w:rsidRPr="00F04673">
        <w:rPr>
          <w:rFonts w:ascii="Times New Roman" w:eastAsia="Times New Roman" w:hAnsi="Times New Roman" w:cs="Times New Roman"/>
          <w:color w:val="000000"/>
          <w:sz w:val="28"/>
          <w:szCs w:val="28"/>
        </w:rPr>
        <w:tab/>
        <w:t xml:space="preserve">15.  </w:t>
      </w:r>
      <w:r w:rsidRPr="00F04673">
        <w:rPr>
          <w:rFonts w:ascii="Times New Roman" w:eastAsia="Times New Roman" w:hAnsi="Times New Roman" w:cs="Times New Roman"/>
          <w:i/>
          <w:color w:val="000000"/>
          <w:sz w:val="28"/>
          <w:szCs w:val="28"/>
        </w:rPr>
        <w:t>Хендриксен, Э.С</w:t>
      </w:r>
      <w:r w:rsidRPr="00F04673">
        <w:rPr>
          <w:rFonts w:ascii="Times New Roman" w:eastAsia="Times New Roman" w:hAnsi="Times New Roman" w:cs="Times New Roman"/>
          <w:color w:val="000000"/>
          <w:sz w:val="28"/>
          <w:szCs w:val="28"/>
        </w:rPr>
        <w:t>. Теория бухгалтерского учета / Э.С. Хендриксен, М.Ф. Ван Бреда; пер. с англ.; под ред. проф. Я.В. Соколова. — Москва: Финансы и статистика, 1997. — 580</w:t>
      </w:r>
      <w:r w:rsidR="00BD33F0">
        <w:rPr>
          <w:rFonts w:ascii="Times New Roman" w:eastAsia="Times New Roman" w:hAnsi="Times New Roman" w:cs="Times New Roman"/>
          <w:color w:val="000000"/>
          <w:sz w:val="28"/>
          <w:szCs w:val="28"/>
          <w:lang w:val="en-US"/>
        </w:rPr>
        <w:t xml:space="preserve"> </w:t>
      </w:r>
      <w:r w:rsidRPr="00F04673">
        <w:rPr>
          <w:rFonts w:ascii="Times New Roman" w:eastAsia="Times New Roman" w:hAnsi="Times New Roman" w:cs="Times New Roman"/>
          <w:color w:val="000000"/>
          <w:sz w:val="28"/>
          <w:szCs w:val="28"/>
        </w:rPr>
        <w:t>с.</w:t>
      </w:r>
    </w:p>
    <w:p w:rsidR="0085502F" w:rsidRPr="00BD33F0" w:rsidRDefault="0085502F" w:rsidP="00BD33F0">
      <w:pPr>
        <w:tabs>
          <w:tab w:val="right" w:leader="dot" w:pos="8505"/>
        </w:tabs>
        <w:spacing w:line="360" w:lineRule="auto"/>
        <w:jc w:val="both"/>
        <w:rPr>
          <w:rFonts w:ascii="Times New Roman" w:hAnsi="Times New Roman" w:cs="Times New Roman"/>
          <w:color w:val="FF0000"/>
          <w:sz w:val="28"/>
          <w:szCs w:val="28"/>
          <w:lang w:val="en-US"/>
        </w:rPr>
      </w:pPr>
    </w:p>
    <w:sectPr w:rsidR="0085502F" w:rsidRPr="00BD33F0" w:rsidSect="00331AE9">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A73" w:rsidRDefault="001A4A73" w:rsidP="00331AE9">
      <w:pPr>
        <w:spacing w:after="0"/>
      </w:pPr>
      <w:r>
        <w:separator/>
      </w:r>
    </w:p>
  </w:endnote>
  <w:endnote w:type="continuationSeparator" w:id="1">
    <w:p w:rsidR="001A4A73" w:rsidRDefault="001A4A73" w:rsidP="00331A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503"/>
      <w:docPartObj>
        <w:docPartGallery w:val="Page Numbers (Bottom of Page)"/>
        <w:docPartUnique/>
      </w:docPartObj>
    </w:sdtPr>
    <w:sdtContent>
      <w:p w:rsidR="00BD33F0" w:rsidRDefault="00BD33F0">
        <w:pPr>
          <w:pStyle w:val="a6"/>
          <w:jc w:val="center"/>
        </w:pPr>
        <w:fldSimple w:instr=" PAGE   \* MERGEFORMAT ">
          <w:r w:rsidR="0042214A">
            <w:rPr>
              <w:noProof/>
            </w:rPr>
            <w:t>13</w:t>
          </w:r>
        </w:fldSimple>
      </w:p>
    </w:sdtContent>
  </w:sdt>
  <w:p w:rsidR="00B46077" w:rsidRDefault="00B4607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506"/>
      <w:docPartObj>
        <w:docPartGallery w:val="Page Numbers (Bottom of Page)"/>
        <w:docPartUnique/>
      </w:docPartObj>
    </w:sdtPr>
    <w:sdtContent>
      <w:p w:rsidR="00BD33F0" w:rsidRDefault="00BD33F0">
        <w:pPr>
          <w:pStyle w:val="a6"/>
          <w:jc w:val="center"/>
        </w:pPr>
        <w:fldSimple w:instr=" PAGE   \* MERGEFORMAT ">
          <w:r w:rsidR="0042214A">
            <w:rPr>
              <w:noProof/>
            </w:rPr>
            <w:t>34</w:t>
          </w:r>
        </w:fldSimple>
      </w:p>
    </w:sdtContent>
  </w:sdt>
  <w:p w:rsidR="00BD33F0" w:rsidRDefault="00BD33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A73" w:rsidRDefault="001A4A73" w:rsidP="00331AE9">
      <w:pPr>
        <w:spacing w:after="0"/>
      </w:pPr>
      <w:r>
        <w:separator/>
      </w:r>
    </w:p>
  </w:footnote>
  <w:footnote w:type="continuationSeparator" w:id="1">
    <w:p w:rsidR="001A4A73" w:rsidRDefault="001A4A73" w:rsidP="00331AE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30AA0"/>
    <w:multiLevelType w:val="hybridMultilevel"/>
    <w:tmpl w:val="77C43DD6"/>
    <w:lvl w:ilvl="0" w:tplc="7D00CC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8505"/>
  <w:characterSpacingControl w:val="doNotCompress"/>
  <w:footnotePr>
    <w:footnote w:id="0"/>
    <w:footnote w:id="1"/>
  </w:footnotePr>
  <w:endnotePr>
    <w:endnote w:id="0"/>
    <w:endnote w:id="1"/>
  </w:endnotePr>
  <w:compat>
    <w:useFELayout/>
  </w:compat>
  <w:rsids>
    <w:rsidRoot w:val="00CF6ADB"/>
    <w:rsid w:val="00023589"/>
    <w:rsid w:val="00034A8A"/>
    <w:rsid w:val="00055EA3"/>
    <w:rsid w:val="00081795"/>
    <w:rsid w:val="00167F33"/>
    <w:rsid w:val="001A4A73"/>
    <w:rsid w:val="001B3281"/>
    <w:rsid w:val="001B6CA1"/>
    <w:rsid w:val="001E7CA7"/>
    <w:rsid w:val="00247D7C"/>
    <w:rsid w:val="00251F8C"/>
    <w:rsid w:val="00264C85"/>
    <w:rsid w:val="00270FB5"/>
    <w:rsid w:val="002B2A5E"/>
    <w:rsid w:val="002E5D67"/>
    <w:rsid w:val="002F501C"/>
    <w:rsid w:val="00331AE9"/>
    <w:rsid w:val="003F7EC8"/>
    <w:rsid w:val="00406C45"/>
    <w:rsid w:val="00407411"/>
    <w:rsid w:val="0042214A"/>
    <w:rsid w:val="00434BCD"/>
    <w:rsid w:val="00451DBA"/>
    <w:rsid w:val="0047200E"/>
    <w:rsid w:val="004E0BFC"/>
    <w:rsid w:val="005033AF"/>
    <w:rsid w:val="005511FE"/>
    <w:rsid w:val="00563AB5"/>
    <w:rsid w:val="00572089"/>
    <w:rsid w:val="005926BC"/>
    <w:rsid w:val="005A2C6C"/>
    <w:rsid w:val="005E5D36"/>
    <w:rsid w:val="00660B8F"/>
    <w:rsid w:val="006B708F"/>
    <w:rsid w:val="006E188C"/>
    <w:rsid w:val="006F3DD7"/>
    <w:rsid w:val="00773D4D"/>
    <w:rsid w:val="007E4D48"/>
    <w:rsid w:val="007F4E3D"/>
    <w:rsid w:val="0085502F"/>
    <w:rsid w:val="008C17FD"/>
    <w:rsid w:val="008C6A86"/>
    <w:rsid w:val="008D0D6C"/>
    <w:rsid w:val="008D55B4"/>
    <w:rsid w:val="008F0DDF"/>
    <w:rsid w:val="008F2044"/>
    <w:rsid w:val="009037C1"/>
    <w:rsid w:val="0092293F"/>
    <w:rsid w:val="00933980"/>
    <w:rsid w:val="009435B8"/>
    <w:rsid w:val="00943E6D"/>
    <w:rsid w:val="00960D68"/>
    <w:rsid w:val="009F1F9E"/>
    <w:rsid w:val="00A60534"/>
    <w:rsid w:val="00A83B2E"/>
    <w:rsid w:val="00AD2C4F"/>
    <w:rsid w:val="00B041C0"/>
    <w:rsid w:val="00B46077"/>
    <w:rsid w:val="00B7246F"/>
    <w:rsid w:val="00B74C4D"/>
    <w:rsid w:val="00B75A9E"/>
    <w:rsid w:val="00B9267B"/>
    <w:rsid w:val="00BA3753"/>
    <w:rsid w:val="00BD33F0"/>
    <w:rsid w:val="00C46E87"/>
    <w:rsid w:val="00C6634F"/>
    <w:rsid w:val="00C728F7"/>
    <w:rsid w:val="00CD3858"/>
    <w:rsid w:val="00CF6ADB"/>
    <w:rsid w:val="00D518A8"/>
    <w:rsid w:val="00D537BA"/>
    <w:rsid w:val="00D72329"/>
    <w:rsid w:val="00E83447"/>
    <w:rsid w:val="00F04673"/>
    <w:rsid w:val="00F154EF"/>
    <w:rsid w:val="00F854C4"/>
    <w:rsid w:val="00F85526"/>
    <w:rsid w:val="00F92F0C"/>
    <w:rsid w:val="00FD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80"/>
  </w:style>
  <w:style w:type="paragraph" w:styleId="1">
    <w:name w:val="heading 1"/>
    <w:basedOn w:val="a"/>
    <w:next w:val="a"/>
    <w:link w:val="10"/>
    <w:uiPriority w:val="9"/>
    <w:qFormat/>
    <w:rsid w:val="00CF6A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ADB"/>
    <w:rPr>
      <w:rFonts w:asciiTheme="majorHAnsi" w:eastAsiaTheme="majorEastAsia" w:hAnsiTheme="majorHAnsi" w:cstheme="majorBidi"/>
      <w:b/>
      <w:bCs/>
      <w:color w:val="365F91" w:themeColor="accent1" w:themeShade="BF"/>
      <w:sz w:val="28"/>
      <w:szCs w:val="28"/>
    </w:rPr>
  </w:style>
  <w:style w:type="paragraph" w:customStyle="1" w:styleId="a3">
    <w:name w:val="Знак Знак Знак Знак"/>
    <w:basedOn w:val="a"/>
    <w:rsid w:val="008C6A86"/>
    <w:pPr>
      <w:spacing w:after="160" w:line="240" w:lineRule="exact"/>
    </w:pPr>
    <w:rPr>
      <w:rFonts w:ascii="Verdana" w:eastAsia="Times New Roman" w:hAnsi="Verdana" w:cs="Verdana"/>
      <w:sz w:val="20"/>
      <w:szCs w:val="20"/>
      <w:lang w:val="en-US" w:eastAsia="en-US"/>
    </w:rPr>
  </w:style>
  <w:style w:type="paragraph" w:styleId="a4">
    <w:name w:val="header"/>
    <w:basedOn w:val="a"/>
    <w:link w:val="a5"/>
    <w:uiPriority w:val="99"/>
    <w:semiHidden/>
    <w:unhideWhenUsed/>
    <w:rsid w:val="00331AE9"/>
    <w:pPr>
      <w:tabs>
        <w:tab w:val="center" w:pos="4677"/>
        <w:tab w:val="right" w:pos="9355"/>
      </w:tabs>
      <w:spacing w:after="0"/>
    </w:pPr>
  </w:style>
  <w:style w:type="character" w:customStyle="1" w:styleId="a5">
    <w:name w:val="Верхний колонтитул Знак"/>
    <w:basedOn w:val="a0"/>
    <w:link w:val="a4"/>
    <w:uiPriority w:val="99"/>
    <w:semiHidden/>
    <w:rsid w:val="00331AE9"/>
  </w:style>
  <w:style w:type="paragraph" w:styleId="a6">
    <w:name w:val="footer"/>
    <w:basedOn w:val="a"/>
    <w:link w:val="a7"/>
    <w:uiPriority w:val="99"/>
    <w:unhideWhenUsed/>
    <w:rsid w:val="00331AE9"/>
    <w:pPr>
      <w:tabs>
        <w:tab w:val="center" w:pos="4677"/>
        <w:tab w:val="right" w:pos="9355"/>
      </w:tabs>
      <w:spacing w:after="0"/>
    </w:pPr>
  </w:style>
  <w:style w:type="character" w:customStyle="1" w:styleId="a7">
    <w:name w:val="Нижний колонтитул Знак"/>
    <w:basedOn w:val="a0"/>
    <w:link w:val="a6"/>
    <w:uiPriority w:val="99"/>
    <w:rsid w:val="00331AE9"/>
  </w:style>
  <w:style w:type="paragraph" w:styleId="a8">
    <w:name w:val="Normal (Web)"/>
    <w:basedOn w:val="a"/>
    <w:uiPriority w:val="99"/>
    <w:unhideWhenUsed/>
    <w:rsid w:val="00B041C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057274">
      <w:bodyDiv w:val="1"/>
      <w:marLeft w:val="0"/>
      <w:marRight w:val="0"/>
      <w:marTop w:val="0"/>
      <w:marBottom w:val="0"/>
      <w:divBdr>
        <w:top w:val="none" w:sz="0" w:space="0" w:color="auto"/>
        <w:left w:val="none" w:sz="0" w:space="0" w:color="auto"/>
        <w:bottom w:val="none" w:sz="0" w:space="0" w:color="auto"/>
        <w:right w:val="none" w:sz="0" w:space="0" w:color="auto"/>
      </w:divBdr>
    </w:div>
    <w:div w:id="411512966">
      <w:bodyDiv w:val="1"/>
      <w:marLeft w:val="0"/>
      <w:marRight w:val="0"/>
      <w:marTop w:val="0"/>
      <w:marBottom w:val="0"/>
      <w:divBdr>
        <w:top w:val="none" w:sz="0" w:space="0" w:color="auto"/>
        <w:left w:val="none" w:sz="0" w:space="0" w:color="auto"/>
        <w:bottom w:val="none" w:sz="0" w:space="0" w:color="auto"/>
        <w:right w:val="none" w:sz="0" w:space="0" w:color="auto"/>
      </w:divBdr>
    </w:div>
    <w:div w:id="563417736">
      <w:bodyDiv w:val="1"/>
      <w:marLeft w:val="0"/>
      <w:marRight w:val="0"/>
      <w:marTop w:val="0"/>
      <w:marBottom w:val="0"/>
      <w:divBdr>
        <w:top w:val="none" w:sz="0" w:space="0" w:color="auto"/>
        <w:left w:val="none" w:sz="0" w:space="0" w:color="auto"/>
        <w:bottom w:val="none" w:sz="0" w:space="0" w:color="auto"/>
        <w:right w:val="none" w:sz="0" w:space="0" w:color="auto"/>
      </w:divBdr>
    </w:div>
    <w:div w:id="1528638653">
      <w:bodyDiv w:val="1"/>
      <w:marLeft w:val="0"/>
      <w:marRight w:val="0"/>
      <w:marTop w:val="0"/>
      <w:marBottom w:val="0"/>
      <w:divBdr>
        <w:top w:val="none" w:sz="0" w:space="0" w:color="auto"/>
        <w:left w:val="none" w:sz="0" w:space="0" w:color="auto"/>
        <w:bottom w:val="none" w:sz="0" w:space="0" w:color="auto"/>
        <w:right w:val="none" w:sz="0" w:space="0" w:color="auto"/>
      </w:divBdr>
    </w:div>
    <w:div w:id="1829438660">
      <w:bodyDiv w:val="1"/>
      <w:marLeft w:val="0"/>
      <w:marRight w:val="0"/>
      <w:marTop w:val="0"/>
      <w:marBottom w:val="0"/>
      <w:divBdr>
        <w:top w:val="none" w:sz="0" w:space="0" w:color="auto"/>
        <w:left w:val="none" w:sz="0" w:space="0" w:color="auto"/>
        <w:bottom w:val="none" w:sz="0" w:space="0" w:color="auto"/>
        <w:right w:val="none" w:sz="0" w:space="0" w:color="auto"/>
      </w:divBdr>
    </w:div>
    <w:div w:id="19360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16EB-8E84-464A-975F-B4F34E09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37</Pages>
  <Words>6960</Words>
  <Characters>39677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2018-06-09T21:05:00Z</dcterms:created>
  <dcterms:modified xsi:type="dcterms:W3CDTF">2018-06-12T11:16:00Z</dcterms:modified>
</cp:coreProperties>
</file>