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drawings/drawing4.xml" ContentType="application/vnd.openxmlformats-officedocument.drawingml.chartshapes+xml"/>
  <Override PartName="/word/charts/chart6.xml" ContentType="application/vnd.openxmlformats-officedocument.drawingml.chart+xml"/>
  <Override PartName="/word/drawings/drawing5.xml" ContentType="application/vnd.openxmlformats-officedocument.drawingml.chartshapes+xml"/>
  <Override PartName="/word/charts/chart7.xml" ContentType="application/vnd.openxmlformats-officedocument.drawingml.chart+xml"/>
  <Override PartName="/word/theme/themeOverride1.xml" ContentType="application/vnd.openxmlformats-officedocument.themeOverride+xml"/>
  <Override PartName="/word/charts/chart8.xml" ContentType="application/vnd.openxmlformats-officedocument.drawingml.chart+xml"/>
  <Override PartName="/word/drawings/drawing6.xml" ContentType="application/vnd.openxmlformats-officedocument.drawingml.chartshapes+xml"/>
  <Override PartName="/word/charts/chart9.xml" ContentType="application/vnd.openxmlformats-officedocument.drawingml.chart+xml"/>
  <Override PartName="/word/drawings/drawing7.xml" ContentType="application/vnd.openxmlformats-officedocument.drawingml.chartshapes+xml"/>
  <Override PartName="/word/charts/chart10.xml" ContentType="application/vnd.openxmlformats-officedocument.drawingml.chart+xml"/>
  <Override PartName="/word/drawings/drawing8.xml" ContentType="application/vnd.openxmlformats-officedocument.drawingml.chartshapes+xml"/>
  <Override PartName="/word/charts/chart11.xml" ContentType="application/vnd.openxmlformats-officedocument.drawingml.chart+xml"/>
  <Override PartName="/word/drawings/drawing9.xml" ContentType="application/vnd.openxmlformats-officedocument.drawingml.chartshapes+xml"/>
  <Override PartName="/word/charts/chart12.xml" ContentType="application/vnd.openxmlformats-officedocument.drawingml.chart+xml"/>
  <Override PartName="/word/drawings/drawing10.xml" ContentType="application/vnd.openxmlformats-officedocument.drawingml.chartshapes+xml"/>
  <Override PartName="/word/charts/chart13.xml" ContentType="application/vnd.openxmlformats-officedocument.drawingml.chart+xml"/>
  <Override PartName="/word/drawings/drawing11.xml" ContentType="application/vnd.openxmlformats-officedocument.drawingml.chartshapes+xml"/>
  <Override PartName="/word/charts/chart14.xml" ContentType="application/vnd.openxmlformats-officedocument.drawingml.chart+xml"/>
  <Override PartName="/word/theme/themeOverride2.xml" ContentType="application/vnd.openxmlformats-officedocument.themeOverride+xml"/>
  <Override PartName="/word/drawings/drawing12.xml" ContentType="application/vnd.openxmlformats-officedocument.drawingml.chartshapes+xml"/>
  <Override PartName="/word/charts/chart15.xml" ContentType="application/vnd.openxmlformats-officedocument.drawingml.chart+xml"/>
  <Override PartName="/word/drawings/drawing13.xml" ContentType="application/vnd.openxmlformats-officedocument.drawingml.chartshapes+xml"/>
  <Override PartName="/word/charts/chart16.xml" ContentType="application/vnd.openxmlformats-officedocument.drawingml.chart+xml"/>
  <Override PartName="/word/drawings/drawing14.xml" ContentType="application/vnd.openxmlformats-officedocument.drawingml.chartshapes+xml"/>
  <Override PartName="/word/charts/chart17.xml" ContentType="application/vnd.openxmlformats-officedocument.drawingml.chart+xml"/>
  <Override PartName="/word/drawings/drawing15.xml" ContentType="application/vnd.openxmlformats-officedocument.drawingml.chartshapes+xml"/>
  <Override PartName="/word/charts/chart18.xml" ContentType="application/vnd.openxmlformats-officedocument.drawingml.chart+xml"/>
  <Override PartName="/word/theme/themeOverride3.xml" ContentType="application/vnd.openxmlformats-officedocument.themeOverride+xml"/>
  <Override PartName="/word/drawings/drawing16.xml" ContentType="application/vnd.openxmlformats-officedocument.drawingml.chartshapes+xml"/>
  <Override PartName="/word/charts/chart19.xml" ContentType="application/vnd.openxmlformats-officedocument.drawingml.chart+xml"/>
  <Override PartName="/word/drawings/drawing17.xml" ContentType="application/vnd.openxmlformats-officedocument.drawingml.chartshapes+xml"/>
  <Override PartName="/word/charts/chart20.xml" ContentType="application/vnd.openxmlformats-officedocument.drawingml.chart+xml"/>
  <Override PartName="/word/drawings/drawing18.xml" ContentType="application/vnd.openxmlformats-officedocument.drawingml.chartshapes+xml"/>
  <Override PartName="/word/charts/chart21.xml" ContentType="application/vnd.openxmlformats-officedocument.drawingml.chart+xml"/>
  <Override PartName="/word/drawings/drawing19.xml" ContentType="application/vnd.openxmlformats-officedocument.drawingml.chartshapes+xml"/>
  <Override PartName="/word/charts/chart22.xml" ContentType="application/vnd.openxmlformats-officedocument.drawingml.chart+xml"/>
  <Override PartName="/word/drawings/drawing20.xml" ContentType="application/vnd.openxmlformats-officedocument.drawingml.chartshapes+xml"/>
  <Override PartName="/word/charts/chart23.xml" ContentType="application/vnd.openxmlformats-officedocument.drawingml.chart+xml"/>
  <Override PartName="/word/theme/themeOverride4.xml" ContentType="application/vnd.openxmlformats-officedocument.themeOverride+xml"/>
  <Override PartName="/word/drawings/drawing21.xml" ContentType="application/vnd.openxmlformats-officedocument.drawingml.chartshapes+xml"/>
  <Override PartName="/word/charts/chart24.xml" ContentType="application/vnd.openxmlformats-officedocument.drawingml.chart+xml"/>
  <Override PartName="/word/drawings/drawing2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10E" w:rsidRPr="003C59E1" w:rsidRDefault="0057010E" w:rsidP="0057010E">
      <w:pPr>
        <w:pStyle w:val="a3"/>
        <w:jc w:val="center"/>
        <w:rPr>
          <w:color w:val="000000"/>
          <w:sz w:val="28"/>
          <w:szCs w:val="28"/>
        </w:rPr>
      </w:pPr>
      <w:r w:rsidRPr="003C59E1">
        <w:rPr>
          <w:color w:val="000000"/>
          <w:sz w:val="28"/>
          <w:szCs w:val="28"/>
        </w:rPr>
        <w:t>СОДЕРЖАНИЕ</w:t>
      </w:r>
    </w:p>
    <w:p w:rsidR="0057010E" w:rsidRPr="003C59E1" w:rsidRDefault="0057010E" w:rsidP="0057010E">
      <w:pPr>
        <w:pStyle w:val="a3"/>
        <w:rPr>
          <w:color w:val="000000"/>
          <w:sz w:val="28"/>
          <w:szCs w:val="28"/>
        </w:rPr>
      </w:pPr>
      <w:r w:rsidRPr="003C59E1">
        <w:rPr>
          <w:color w:val="000000"/>
          <w:sz w:val="28"/>
          <w:szCs w:val="28"/>
        </w:rPr>
        <w:t>Введен</w:t>
      </w:r>
      <w:r w:rsidR="003C59E1">
        <w:rPr>
          <w:color w:val="000000"/>
          <w:sz w:val="28"/>
          <w:szCs w:val="28"/>
        </w:rPr>
        <w:t>ие….………………………………………………………………………</w:t>
      </w:r>
      <w:r w:rsidR="005C55F6">
        <w:rPr>
          <w:color w:val="000000"/>
          <w:sz w:val="28"/>
          <w:szCs w:val="28"/>
        </w:rPr>
        <w:t>..</w:t>
      </w:r>
      <w:r w:rsidR="003C59E1">
        <w:rPr>
          <w:color w:val="000000"/>
          <w:sz w:val="28"/>
          <w:szCs w:val="28"/>
        </w:rPr>
        <w:t>2</w:t>
      </w:r>
    </w:p>
    <w:p w:rsidR="0057010E" w:rsidRPr="003C59E1" w:rsidRDefault="0057010E" w:rsidP="0057010E">
      <w:pPr>
        <w:pStyle w:val="a3"/>
        <w:rPr>
          <w:color w:val="000000"/>
          <w:sz w:val="28"/>
          <w:szCs w:val="28"/>
        </w:rPr>
      </w:pPr>
      <w:r w:rsidRPr="003C59E1">
        <w:rPr>
          <w:color w:val="000000"/>
          <w:sz w:val="28"/>
          <w:szCs w:val="28"/>
        </w:rPr>
        <w:t>1</w:t>
      </w:r>
      <w:r w:rsidR="003C59E1">
        <w:rPr>
          <w:color w:val="000000"/>
          <w:sz w:val="28"/>
          <w:szCs w:val="28"/>
        </w:rPr>
        <w:t>.</w:t>
      </w:r>
      <w:r w:rsidRPr="003C59E1">
        <w:rPr>
          <w:color w:val="000000"/>
          <w:sz w:val="28"/>
          <w:szCs w:val="28"/>
        </w:rPr>
        <w:t xml:space="preserve"> </w:t>
      </w:r>
      <w:r w:rsidR="003C59E1" w:rsidRPr="003C59E1">
        <w:rPr>
          <w:sz w:val="28"/>
          <w:szCs w:val="28"/>
        </w:rPr>
        <w:t>Теорети</w:t>
      </w:r>
      <w:r w:rsidR="003C59E1">
        <w:rPr>
          <w:sz w:val="28"/>
          <w:szCs w:val="28"/>
        </w:rPr>
        <w:t>ческое определение терминов игра</w:t>
      </w:r>
      <w:r w:rsidR="003C59E1" w:rsidRPr="003C59E1">
        <w:rPr>
          <w:sz w:val="28"/>
          <w:szCs w:val="28"/>
        </w:rPr>
        <w:t xml:space="preserve"> и</w:t>
      </w:r>
      <w:r w:rsidR="003C59E1">
        <w:rPr>
          <w:sz w:val="28"/>
          <w:szCs w:val="28"/>
        </w:rPr>
        <w:t xml:space="preserve"> социализации………………</w:t>
      </w:r>
      <w:r w:rsidR="005C55F6">
        <w:rPr>
          <w:sz w:val="28"/>
          <w:szCs w:val="28"/>
        </w:rPr>
        <w:t>.</w:t>
      </w:r>
      <w:r w:rsidR="003C59E1">
        <w:rPr>
          <w:sz w:val="28"/>
          <w:szCs w:val="28"/>
        </w:rPr>
        <w:t>.6</w:t>
      </w:r>
    </w:p>
    <w:p w:rsidR="0057010E" w:rsidRPr="003C59E1" w:rsidRDefault="0057010E" w:rsidP="0057010E">
      <w:pPr>
        <w:pStyle w:val="a3"/>
        <w:rPr>
          <w:color w:val="000000"/>
          <w:sz w:val="28"/>
          <w:szCs w:val="28"/>
        </w:rPr>
      </w:pPr>
      <w:r w:rsidRPr="003C59E1">
        <w:rPr>
          <w:color w:val="000000"/>
          <w:sz w:val="28"/>
          <w:szCs w:val="28"/>
        </w:rPr>
        <w:t xml:space="preserve">1.1 </w:t>
      </w:r>
      <w:proofErr w:type="spellStart"/>
      <w:r w:rsidR="003C59E1">
        <w:rPr>
          <w:color w:val="000000"/>
          <w:sz w:val="28"/>
          <w:szCs w:val="28"/>
        </w:rPr>
        <w:t>Киберсоциализация</w:t>
      </w:r>
      <w:proofErr w:type="spellEnd"/>
      <w:r w:rsidRPr="003C59E1">
        <w:rPr>
          <w:color w:val="000000"/>
          <w:sz w:val="28"/>
          <w:szCs w:val="28"/>
        </w:rPr>
        <w:t>…………………………</w:t>
      </w:r>
      <w:r w:rsidR="003C59E1">
        <w:rPr>
          <w:color w:val="000000"/>
          <w:sz w:val="28"/>
          <w:szCs w:val="28"/>
        </w:rPr>
        <w:t>…………………………….</w:t>
      </w:r>
      <w:r w:rsidRPr="003C59E1">
        <w:rPr>
          <w:color w:val="000000"/>
          <w:sz w:val="28"/>
          <w:szCs w:val="28"/>
        </w:rPr>
        <w:t>…</w:t>
      </w:r>
      <w:r w:rsidR="005C55F6">
        <w:rPr>
          <w:color w:val="000000"/>
          <w:sz w:val="28"/>
          <w:szCs w:val="28"/>
        </w:rPr>
        <w:t>.</w:t>
      </w:r>
      <w:r w:rsidRPr="003C59E1">
        <w:rPr>
          <w:color w:val="000000"/>
          <w:sz w:val="28"/>
          <w:szCs w:val="28"/>
        </w:rPr>
        <w:t>.8</w:t>
      </w:r>
    </w:p>
    <w:p w:rsidR="0057010E" w:rsidRPr="003C59E1" w:rsidRDefault="0057010E" w:rsidP="0057010E">
      <w:pPr>
        <w:pStyle w:val="a3"/>
        <w:rPr>
          <w:color w:val="000000"/>
          <w:sz w:val="28"/>
          <w:szCs w:val="28"/>
        </w:rPr>
      </w:pPr>
      <w:r w:rsidRPr="003C59E1">
        <w:rPr>
          <w:color w:val="000000"/>
          <w:sz w:val="28"/>
          <w:szCs w:val="28"/>
        </w:rPr>
        <w:t>1.2</w:t>
      </w:r>
      <w:r w:rsidR="003C59E1" w:rsidRPr="003C59E1">
        <w:rPr>
          <w:rFonts w:ascii="Times New Roman CYR" w:hAnsi="Times New Roman CYR" w:cs="Times New Roman CYR"/>
          <w:sz w:val="28"/>
          <w:szCs w:val="28"/>
        </w:rPr>
        <w:t xml:space="preserve"> </w:t>
      </w:r>
      <w:r w:rsidR="003C59E1">
        <w:rPr>
          <w:rFonts w:ascii="Times New Roman CYR" w:hAnsi="Times New Roman CYR" w:cs="Times New Roman CYR"/>
          <w:sz w:val="28"/>
          <w:szCs w:val="28"/>
        </w:rPr>
        <w:t>Онлайн игры, как пространство для общения.</w:t>
      </w:r>
      <w:r w:rsidRPr="003C59E1">
        <w:rPr>
          <w:color w:val="000000"/>
          <w:sz w:val="28"/>
          <w:szCs w:val="28"/>
        </w:rPr>
        <w:t>…</w:t>
      </w:r>
      <w:r w:rsidR="003C59E1">
        <w:rPr>
          <w:color w:val="000000"/>
          <w:sz w:val="28"/>
          <w:szCs w:val="28"/>
        </w:rPr>
        <w:t>………………</w:t>
      </w:r>
      <w:r w:rsidRPr="003C59E1">
        <w:rPr>
          <w:color w:val="000000"/>
          <w:sz w:val="28"/>
          <w:szCs w:val="28"/>
        </w:rPr>
        <w:t>………….11</w:t>
      </w:r>
    </w:p>
    <w:p w:rsidR="0057010E" w:rsidRPr="003C59E1" w:rsidRDefault="0057010E" w:rsidP="0057010E">
      <w:pPr>
        <w:pStyle w:val="a3"/>
        <w:rPr>
          <w:color w:val="000000"/>
          <w:sz w:val="28"/>
          <w:szCs w:val="28"/>
        </w:rPr>
      </w:pPr>
      <w:r w:rsidRPr="003C59E1">
        <w:rPr>
          <w:color w:val="000000"/>
          <w:sz w:val="28"/>
          <w:szCs w:val="28"/>
        </w:rPr>
        <w:t>2</w:t>
      </w:r>
      <w:r w:rsidR="003C59E1">
        <w:rPr>
          <w:color w:val="000000"/>
          <w:sz w:val="28"/>
          <w:szCs w:val="28"/>
        </w:rPr>
        <w:t>.Эмпирическое исследование</w:t>
      </w:r>
      <w:r w:rsidRPr="003C59E1">
        <w:rPr>
          <w:color w:val="000000"/>
          <w:sz w:val="28"/>
          <w:szCs w:val="28"/>
        </w:rPr>
        <w:t xml:space="preserve"> ………………………</w:t>
      </w:r>
      <w:r w:rsidR="003C59E1">
        <w:rPr>
          <w:color w:val="000000"/>
          <w:sz w:val="28"/>
          <w:szCs w:val="28"/>
        </w:rPr>
        <w:t>………………</w:t>
      </w:r>
      <w:r w:rsidRPr="003C59E1">
        <w:rPr>
          <w:color w:val="000000"/>
          <w:sz w:val="28"/>
          <w:szCs w:val="28"/>
        </w:rPr>
        <w:t>…………</w:t>
      </w:r>
      <w:r w:rsidR="003C59E1">
        <w:rPr>
          <w:color w:val="000000"/>
          <w:sz w:val="28"/>
          <w:szCs w:val="28"/>
        </w:rPr>
        <w:t>17</w:t>
      </w:r>
    </w:p>
    <w:p w:rsidR="0057010E" w:rsidRPr="003C59E1" w:rsidRDefault="0057010E" w:rsidP="0057010E">
      <w:pPr>
        <w:pStyle w:val="a3"/>
        <w:rPr>
          <w:color w:val="000000"/>
          <w:sz w:val="28"/>
          <w:szCs w:val="28"/>
        </w:rPr>
      </w:pPr>
      <w:r w:rsidRPr="003C59E1">
        <w:rPr>
          <w:color w:val="000000"/>
          <w:sz w:val="28"/>
          <w:szCs w:val="28"/>
        </w:rPr>
        <w:t>Заключение……</w:t>
      </w:r>
      <w:r w:rsidR="003C59E1">
        <w:rPr>
          <w:color w:val="000000"/>
          <w:sz w:val="28"/>
          <w:szCs w:val="28"/>
        </w:rPr>
        <w:t>……………………………………………………….…………32</w:t>
      </w:r>
    </w:p>
    <w:p w:rsidR="00233AD6" w:rsidRDefault="003C59E1" w:rsidP="003C59E1">
      <w:pPr>
        <w:pStyle w:val="a3"/>
      </w:pPr>
      <w:r>
        <w:rPr>
          <w:color w:val="000000"/>
          <w:sz w:val="28"/>
          <w:szCs w:val="28"/>
        </w:rPr>
        <w:t>Список используемых источников…………………………………..…………34</w:t>
      </w:r>
    </w:p>
    <w:p w:rsidR="0057010E" w:rsidRDefault="0057010E"/>
    <w:p w:rsidR="0057010E" w:rsidRDefault="0057010E"/>
    <w:p w:rsidR="0057010E" w:rsidRDefault="0057010E"/>
    <w:p w:rsidR="0057010E" w:rsidRDefault="0057010E"/>
    <w:p w:rsidR="0057010E" w:rsidRDefault="0057010E"/>
    <w:p w:rsidR="0057010E" w:rsidRDefault="0057010E"/>
    <w:p w:rsidR="0057010E" w:rsidRDefault="0057010E"/>
    <w:p w:rsidR="0057010E" w:rsidRDefault="0057010E"/>
    <w:p w:rsidR="003C59E1" w:rsidRDefault="003C59E1" w:rsidP="003C59E1">
      <w:pPr>
        <w:widowControl w:val="0"/>
        <w:autoSpaceDE w:val="0"/>
        <w:autoSpaceDN w:val="0"/>
        <w:adjustRightInd w:val="0"/>
        <w:jc w:val="center"/>
        <w:rPr>
          <w:rFonts w:ascii="Times New Roman" w:hAnsi="Times New Roman"/>
          <w:sz w:val="28"/>
          <w:szCs w:val="28"/>
        </w:rPr>
      </w:pPr>
    </w:p>
    <w:p w:rsidR="003C59E1" w:rsidRDefault="003C59E1" w:rsidP="003C59E1">
      <w:pPr>
        <w:widowControl w:val="0"/>
        <w:autoSpaceDE w:val="0"/>
        <w:autoSpaceDN w:val="0"/>
        <w:adjustRightInd w:val="0"/>
        <w:jc w:val="center"/>
        <w:rPr>
          <w:rFonts w:ascii="Times New Roman" w:hAnsi="Times New Roman"/>
          <w:sz w:val="28"/>
          <w:szCs w:val="28"/>
        </w:rPr>
      </w:pPr>
    </w:p>
    <w:p w:rsidR="003C59E1" w:rsidRDefault="003C59E1" w:rsidP="003C59E1">
      <w:pPr>
        <w:widowControl w:val="0"/>
        <w:autoSpaceDE w:val="0"/>
        <w:autoSpaceDN w:val="0"/>
        <w:adjustRightInd w:val="0"/>
        <w:jc w:val="center"/>
        <w:rPr>
          <w:rFonts w:ascii="Times New Roman" w:hAnsi="Times New Roman"/>
          <w:sz w:val="28"/>
          <w:szCs w:val="28"/>
        </w:rPr>
      </w:pPr>
    </w:p>
    <w:p w:rsidR="003C59E1" w:rsidRDefault="003C59E1" w:rsidP="003C59E1">
      <w:pPr>
        <w:widowControl w:val="0"/>
        <w:autoSpaceDE w:val="0"/>
        <w:autoSpaceDN w:val="0"/>
        <w:adjustRightInd w:val="0"/>
        <w:jc w:val="center"/>
        <w:rPr>
          <w:rFonts w:ascii="Times New Roman" w:hAnsi="Times New Roman"/>
          <w:sz w:val="28"/>
          <w:szCs w:val="28"/>
        </w:rPr>
      </w:pPr>
    </w:p>
    <w:p w:rsidR="003C59E1" w:rsidRDefault="003C59E1" w:rsidP="003C59E1">
      <w:pPr>
        <w:widowControl w:val="0"/>
        <w:autoSpaceDE w:val="0"/>
        <w:autoSpaceDN w:val="0"/>
        <w:adjustRightInd w:val="0"/>
        <w:jc w:val="center"/>
        <w:rPr>
          <w:rFonts w:ascii="Times New Roman" w:hAnsi="Times New Roman"/>
          <w:sz w:val="28"/>
          <w:szCs w:val="28"/>
        </w:rPr>
      </w:pPr>
    </w:p>
    <w:p w:rsidR="003C59E1" w:rsidRDefault="003C59E1" w:rsidP="003C59E1">
      <w:pPr>
        <w:widowControl w:val="0"/>
        <w:autoSpaceDE w:val="0"/>
        <w:autoSpaceDN w:val="0"/>
        <w:adjustRightInd w:val="0"/>
        <w:jc w:val="center"/>
        <w:rPr>
          <w:rFonts w:ascii="Times New Roman" w:hAnsi="Times New Roman"/>
          <w:sz w:val="28"/>
          <w:szCs w:val="28"/>
        </w:rPr>
      </w:pPr>
    </w:p>
    <w:p w:rsidR="005C55F6" w:rsidRDefault="005C55F6" w:rsidP="005C55F6">
      <w:pPr>
        <w:widowControl w:val="0"/>
        <w:autoSpaceDE w:val="0"/>
        <w:autoSpaceDN w:val="0"/>
        <w:adjustRightInd w:val="0"/>
        <w:rPr>
          <w:rFonts w:ascii="Times New Roman" w:hAnsi="Times New Roman"/>
          <w:sz w:val="28"/>
          <w:szCs w:val="28"/>
        </w:rPr>
      </w:pPr>
    </w:p>
    <w:p w:rsidR="005C55F6" w:rsidRDefault="005C55F6" w:rsidP="005C55F6">
      <w:pPr>
        <w:widowControl w:val="0"/>
        <w:autoSpaceDE w:val="0"/>
        <w:autoSpaceDN w:val="0"/>
        <w:adjustRightInd w:val="0"/>
        <w:rPr>
          <w:rFonts w:ascii="Times New Roman" w:hAnsi="Times New Roman"/>
          <w:sz w:val="28"/>
          <w:szCs w:val="28"/>
        </w:rPr>
      </w:pPr>
    </w:p>
    <w:p w:rsidR="005C55F6" w:rsidRDefault="005C55F6" w:rsidP="005C55F6">
      <w:pPr>
        <w:widowControl w:val="0"/>
        <w:autoSpaceDE w:val="0"/>
        <w:autoSpaceDN w:val="0"/>
        <w:adjustRightInd w:val="0"/>
        <w:rPr>
          <w:rFonts w:ascii="Times New Roman" w:hAnsi="Times New Roman"/>
          <w:sz w:val="28"/>
          <w:szCs w:val="28"/>
        </w:rPr>
      </w:pPr>
    </w:p>
    <w:p w:rsidR="005C55F6" w:rsidRDefault="0057010E" w:rsidP="005C55F6">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2</w:t>
      </w:r>
    </w:p>
    <w:p w:rsidR="007245C6" w:rsidRPr="003C59E1" w:rsidRDefault="007245C6" w:rsidP="005C55F6">
      <w:pPr>
        <w:widowControl w:val="0"/>
        <w:autoSpaceDE w:val="0"/>
        <w:autoSpaceDN w:val="0"/>
        <w:adjustRightInd w:val="0"/>
        <w:jc w:val="center"/>
        <w:rPr>
          <w:rFonts w:ascii="Times New Roman" w:hAnsi="Times New Roman"/>
          <w:sz w:val="28"/>
          <w:szCs w:val="28"/>
        </w:rPr>
      </w:pPr>
      <w:r>
        <w:rPr>
          <w:rFonts w:ascii="Times New Roman" w:hAnsi="Times New Roman" w:cs="Times New Roman"/>
          <w:sz w:val="28"/>
          <w:szCs w:val="28"/>
        </w:rPr>
        <w:lastRenderedPageBreak/>
        <w:t>Введение</w:t>
      </w:r>
    </w:p>
    <w:p w:rsidR="007245C6" w:rsidRDefault="007245C6" w:rsidP="007245C6">
      <w:pPr>
        <w:rPr>
          <w:rFonts w:ascii="Times New Roman" w:hAnsi="Times New Roman" w:cs="Times New Roman"/>
          <w:sz w:val="28"/>
          <w:szCs w:val="28"/>
        </w:rPr>
      </w:pPr>
      <w:r>
        <w:rPr>
          <w:rFonts w:ascii="Times New Roman" w:hAnsi="Times New Roman" w:cs="Times New Roman"/>
          <w:sz w:val="28"/>
          <w:szCs w:val="28"/>
        </w:rPr>
        <w:t>1.Актуальность</w:t>
      </w:r>
    </w:p>
    <w:p w:rsidR="007245C6" w:rsidRPr="00D7405B" w:rsidRDefault="007245C6" w:rsidP="007245C6">
      <w:pPr>
        <w:rPr>
          <w:rFonts w:ascii="Times New Roman" w:hAnsi="Times New Roman" w:cs="Times New Roman"/>
          <w:sz w:val="28"/>
          <w:szCs w:val="28"/>
        </w:rPr>
      </w:pPr>
      <w:r w:rsidRPr="00D7405B">
        <w:rPr>
          <w:rFonts w:ascii="Times New Roman" w:hAnsi="Times New Roman" w:cs="Times New Roman"/>
          <w:sz w:val="28"/>
          <w:szCs w:val="28"/>
        </w:rPr>
        <w:t>В наше время остро стоит проблема социализации молодежи, ведь с появлением сети Интернет, молодежь все больше времени проводит в виртуальном пространстве. Место классических уличных игр заняли онлайн игры. Сложные по своему устройству, каждая такая игра</w:t>
      </w:r>
      <w:proofErr w:type="gramStart"/>
      <w:r w:rsidRPr="00D7405B">
        <w:rPr>
          <w:rFonts w:ascii="Times New Roman" w:hAnsi="Times New Roman" w:cs="Times New Roman"/>
          <w:sz w:val="28"/>
          <w:szCs w:val="28"/>
        </w:rPr>
        <w:t xml:space="preserve"> ,</w:t>
      </w:r>
      <w:proofErr w:type="gramEnd"/>
      <w:r w:rsidRPr="00D7405B">
        <w:rPr>
          <w:rFonts w:ascii="Times New Roman" w:hAnsi="Times New Roman" w:cs="Times New Roman"/>
          <w:sz w:val="28"/>
          <w:szCs w:val="28"/>
        </w:rPr>
        <w:t xml:space="preserve"> как отдельный мир, живущий и развивающийся даже в отсутствие игрока. Возможность общения с другими пользователями, кооперация с друзьями и огромное, открытое для исследования виртуальное пространство сделало онлайн игры не единственной, но основной средой для социализации молодежи. Однако такая социализация носит извращённый характер, ведь зачастую общение в многопользовательских играх выходит за рамки морали и нравственности, а русское </w:t>
      </w:r>
      <w:proofErr w:type="spellStart"/>
      <w:r w:rsidRPr="00D7405B">
        <w:rPr>
          <w:rFonts w:ascii="Times New Roman" w:hAnsi="Times New Roman" w:cs="Times New Roman"/>
          <w:sz w:val="28"/>
          <w:szCs w:val="28"/>
        </w:rPr>
        <w:t>комьюнити</w:t>
      </w:r>
      <w:proofErr w:type="spellEnd"/>
      <w:r w:rsidRPr="00D7405B">
        <w:rPr>
          <w:rFonts w:ascii="Times New Roman" w:hAnsi="Times New Roman" w:cs="Times New Roman"/>
          <w:sz w:val="28"/>
          <w:szCs w:val="28"/>
        </w:rPr>
        <w:t xml:space="preserve"> славится своим специфическим общением и за рубежом.</w:t>
      </w:r>
    </w:p>
    <w:p w:rsidR="007245C6" w:rsidRDefault="007245C6" w:rsidP="007245C6">
      <w:pPr>
        <w:rPr>
          <w:rFonts w:ascii="Times New Roman" w:hAnsi="Times New Roman" w:cs="Times New Roman"/>
          <w:sz w:val="28"/>
          <w:szCs w:val="28"/>
        </w:rPr>
      </w:pPr>
      <w:r>
        <w:rPr>
          <w:rFonts w:ascii="Times New Roman" w:hAnsi="Times New Roman" w:cs="Times New Roman"/>
          <w:sz w:val="28"/>
          <w:szCs w:val="28"/>
        </w:rPr>
        <w:t>Все чаще можно встреть людей зависящих от онлайн игр, общение в которых заменило им общение реальное, большинство из них бежит из серого мира, в мир виртуальный, где каждый из них может примерить на себя роль по тем или иным причинам не доступную в реальности.</w:t>
      </w:r>
    </w:p>
    <w:p w:rsidR="007245C6" w:rsidRDefault="007245C6" w:rsidP="007245C6">
      <w:pPr>
        <w:rPr>
          <w:rFonts w:ascii="Times New Roman" w:hAnsi="Times New Roman" w:cs="Times New Roman"/>
          <w:sz w:val="28"/>
          <w:szCs w:val="28"/>
        </w:rPr>
      </w:pPr>
      <w:r>
        <w:rPr>
          <w:rFonts w:ascii="Times New Roman" w:hAnsi="Times New Roman" w:cs="Times New Roman"/>
          <w:sz w:val="28"/>
          <w:szCs w:val="28"/>
        </w:rPr>
        <w:t>2.Степень изученности.</w:t>
      </w:r>
    </w:p>
    <w:p w:rsidR="007245C6" w:rsidRDefault="007245C6" w:rsidP="007245C6">
      <w:pPr>
        <w:rPr>
          <w:rFonts w:ascii="Times New Roman" w:hAnsi="Times New Roman" w:cs="Times New Roman"/>
          <w:sz w:val="28"/>
          <w:szCs w:val="28"/>
        </w:rPr>
      </w:pPr>
      <w:r>
        <w:rPr>
          <w:rFonts w:ascii="Times New Roman" w:hAnsi="Times New Roman" w:cs="Times New Roman"/>
          <w:sz w:val="28"/>
          <w:szCs w:val="28"/>
        </w:rPr>
        <w:t xml:space="preserve">Данной темы касались  </w:t>
      </w:r>
      <w:r w:rsidRPr="00157D3C">
        <w:rPr>
          <w:rFonts w:ascii="Times New Roman" w:hAnsi="Times New Roman" w:cs="Times New Roman"/>
          <w:sz w:val="28"/>
          <w:szCs w:val="28"/>
        </w:rPr>
        <w:t xml:space="preserve">Иванова Н.А., </w:t>
      </w:r>
      <w:proofErr w:type="spellStart"/>
      <w:r w:rsidRPr="00157D3C">
        <w:rPr>
          <w:rFonts w:ascii="Times New Roman" w:hAnsi="Times New Roman" w:cs="Times New Roman"/>
          <w:sz w:val="28"/>
          <w:szCs w:val="28"/>
        </w:rPr>
        <w:t>Маничев</w:t>
      </w:r>
      <w:proofErr w:type="spellEnd"/>
      <w:r w:rsidRPr="00157D3C">
        <w:rPr>
          <w:rFonts w:ascii="Times New Roman" w:hAnsi="Times New Roman" w:cs="Times New Roman"/>
          <w:sz w:val="28"/>
          <w:szCs w:val="28"/>
        </w:rPr>
        <w:t xml:space="preserve"> С.А</w:t>
      </w:r>
      <w:r>
        <w:rPr>
          <w:rFonts w:ascii="Times New Roman" w:hAnsi="Times New Roman" w:cs="Times New Roman"/>
          <w:sz w:val="28"/>
          <w:szCs w:val="28"/>
        </w:rPr>
        <w:t>.,</w:t>
      </w:r>
      <w:r w:rsidRPr="00157D3C">
        <w:rPr>
          <w:rFonts w:ascii="Times New Roman" w:hAnsi="Times New Roman" w:cs="Times New Roman"/>
          <w:sz w:val="28"/>
          <w:szCs w:val="28"/>
        </w:rPr>
        <w:t xml:space="preserve"> Круглов В.Г., Архипов В.В</w:t>
      </w:r>
      <w:r>
        <w:rPr>
          <w:rStyle w:val="ae"/>
          <w:rFonts w:ascii="Times New Roman" w:hAnsi="Times New Roman" w:cs="Times New Roman"/>
          <w:sz w:val="28"/>
          <w:szCs w:val="28"/>
        </w:rPr>
        <w:footnoteReference w:id="1"/>
      </w:r>
      <w:r>
        <w:rPr>
          <w:rFonts w:ascii="Times New Roman" w:hAnsi="Times New Roman" w:cs="Times New Roman"/>
          <w:sz w:val="28"/>
          <w:szCs w:val="28"/>
        </w:rPr>
        <w:t xml:space="preserve"> в своей научно-исследовательской работе  </w:t>
      </w:r>
      <w:r w:rsidRPr="00157D3C">
        <w:rPr>
          <w:rFonts w:ascii="Times New Roman" w:hAnsi="Times New Roman" w:cs="Times New Roman"/>
          <w:sz w:val="28"/>
          <w:szCs w:val="28"/>
        </w:rPr>
        <w:t>«Определение и оценка аспектов влияния компьютерных игр на общественн</w:t>
      </w:r>
      <w:proofErr w:type="gramStart"/>
      <w:r w:rsidRPr="00157D3C">
        <w:rPr>
          <w:rFonts w:ascii="Times New Roman" w:hAnsi="Times New Roman" w:cs="Times New Roman"/>
          <w:sz w:val="28"/>
          <w:szCs w:val="28"/>
        </w:rPr>
        <w:t>о-</w:t>
      </w:r>
      <w:proofErr w:type="gramEnd"/>
      <w:r w:rsidRPr="00157D3C">
        <w:rPr>
          <w:rFonts w:ascii="Times New Roman" w:hAnsi="Times New Roman" w:cs="Times New Roman"/>
          <w:sz w:val="28"/>
          <w:szCs w:val="28"/>
        </w:rPr>
        <w:t xml:space="preserve"> экономические процессы: анализ и обобщение зарубежных исследований»  </w:t>
      </w:r>
      <w:r>
        <w:rPr>
          <w:rFonts w:ascii="Times New Roman" w:hAnsi="Times New Roman" w:cs="Times New Roman"/>
          <w:sz w:val="28"/>
          <w:szCs w:val="28"/>
        </w:rPr>
        <w:t xml:space="preserve">в пункте </w:t>
      </w:r>
      <w:r w:rsidRPr="00157D3C">
        <w:rPr>
          <w:rFonts w:ascii="Times New Roman" w:hAnsi="Times New Roman" w:cs="Times New Roman"/>
          <w:sz w:val="28"/>
          <w:szCs w:val="28"/>
        </w:rPr>
        <w:t>«Влияние компьютерных игр на социальное поведение»</w:t>
      </w:r>
      <w:r>
        <w:rPr>
          <w:rFonts w:ascii="Times New Roman" w:hAnsi="Times New Roman" w:cs="Times New Roman"/>
          <w:sz w:val="28"/>
          <w:szCs w:val="28"/>
        </w:rPr>
        <w:t xml:space="preserve"> писали </w:t>
      </w:r>
      <w:r w:rsidRPr="00157D3C">
        <w:rPr>
          <w:rFonts w:ascii="Times New Roman" w:hAnsi="Times New Roman" w:cs="Times New Roman"/>
          <w:sz w:val="28"/>
          <w:szCs w:val="28"/>
        </w:rPr>
        <w:t>«Вопреки стереотипу, что типичный геймер – это человек социально изолированный, проводящий большую часть своего времени в одиночестве, бездельничая на диване или за компьютерным столом, большинство геймеров играют в игры с друзьями либо кооперируясь, либо конкурируя для достижения целей»</w:t>
      </w:r>
      <w:r>
        <w:rPr>
          <w:rFonts w:ascii="Times New Roman" w:hAnsi="Times New Roman" w:cs="Times New Roman"/>
          <w:sz w:val="28"/>
          <w:szCs w:val="28"/>
        </w:rPr>
        <w:t xml:space="preserve"> и </w:t>
      </w:r>
      <w:r w:rsidRPr="00157D3C">
        <w:rPr>
          <w:rFonts w:ascii="Times New Roman" w:hAnsi="Times New Roman" w:cs="Times New Roman"/>
          <w:sz w:val="28"/>
          <w:szCs w:val="28"/>
        </w:rPr>
        <w:t>«</w:t>
      </w:r>
      <w:r w:rsidRPr="008B1164">
        <w:rPr>
          <w:rFonts w:ascii="Times New Roman" w:hAnsi="Times New Roman" w:cs="Times New Roman"/>
          <w:sz w:val="28"/>
          <w:szCs w:val="28"/>
        </w:rPr>
        <w:t xml:space="preserve">Кроме того, играя в онлайн-игры с друзьями, родственниками и незнакомыми людьми, игроки могут общаться, невзирая на большие </w:t>
      </w:r>
      <w:r w:rsidRPr="008B1164">
        <w:rPr>
          <w:rFonts w:ascii="Times New Roman" w:hAnsi="Times New Roman" w:cs="Times New Roman"/>
          <w:sz w:val="28"/>
          <w:szCs w:val="28"/>
        </w:rPr>
        <w:lastRenderedPageBreak/>
        <w:t>расстояния, культурные и социально-экономические различия и преодолевая языковые барьеры, тем самы</w:t>
      </w:r>
      <w:r>
        <w:rPr>
          <w:rFonts w:ascii="Times New Roman" w:hAnsi="Times New Roman" w:cs="Times New Roman"/>
          <w:sz w:val="28"/>
          <w:szCs w:val="28"/>
        </w:rPr>
        <w:t>м обогащая свой социальный опыт</w:t>
      </w:r>
      <w:r w:rsidRPr="00157D3C">
        <w:rPr>
          <w:rFonts w:ascii="Times New Roman" w:hAnsi="Times New Roman" w:cs="Times New Roman"/>
          <w:sz w:val="28"/>
          <w:szCs w:val="28"/>
        </w:rPr>
        <w:t>»</w:t>
      </w:r>
      <w:proofErr w:type="gramStart"/>
      <w:r w:rsidRPr="008B1164">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7245C6" w:rsidRDefault="007245C6" w:rsidP="007245C6">
      <w:pPr>
        <w:rPr>
          <w:rFonts w:ascii="Times New Roman" w:hAnsi="Times New Roman" w:cs="Times New Roman"/>
          <w:sz w:val="28"/>
          <w:szCs w:val="28"/>
        </w:rPr>
      </w:pPr>
      <w:r w:rsidRPr="00A523C5">
        <w:rPr>
          <w:rFonts w:ascii="Times New Roman" w:hAnsi="Times New Roman" w:cs="Times New Roman"/>
          <w:color w:val="000000"/>
          <w:sz w:val="28"/>
          <w:szCs w:val="28"/>
        </w:rPr>
        <w:t> Иншаков</w:t>
      </w:r>
      <w:r>
        <w:rPr>
          <w:rFonts w:ascii="Times New Roman" w:hAnsi="Times New Roman" w:cs="Times New Roman"/>
          <w:color w:val="000000"/>
          <w:sz w:val="28"/>
          <w:szCs w:val="28"/>
        </w:rPr>
        <w:t xml:space="preserve"> А.Г  </w:t>
      </w:r>
      <w:r>
        <w:rPr>
          <w:rStyle w:val="ae"/>
          <w:rFonts w:ascii="Times New Roman" w:hAnsi="Times New Roman" w:cs="Times New Roman"/>
          <w:color w:val="000000"/>
          <w:sz w:val="28"/>
          <w:szCs w:val="28"/>
        </w:rPr>
        <w:footnoteReference w:id="2"/>
      </w:r>
      <w:r>
        <w:rPr>
          <w:rFonts w:ascii="Times New Roman" w:hAnsi="Times New Roman" w:cs="Times New Roman"/>
          <w:color w:val="000000"/>
          <w:sz w:val="28"/>
          <w:szCs w:val="28"/>
        </w:rPr>
        <w:t xml:space="preserve"> выделил семь </w:t>
      </w:r>
      <w:r w:rsidRPr="00A523C5">
        <w:rPr>
          <w:rFonts w:ascii="Times New Roman" w:hAnsi="Times New Roman" w:cs="Times New Roman"/>
          <w:color w:val="000000"/>
          <w:sz w:val="28"/>
          <w:szCs w:val="28"/>
        </w:rPr>
        <w:t>ступеней «развития» игрока</w:t>
      </w:r>
      <w:r>
        <w:rPr>
          <w:rFonts w:ascii="Times New Roman" w:hAnsi="Times New Roman" w:cs="Times New Roman"/>
          <w:color w:val="000000"/>
          <w:sz w:val="28"/>
          <w:szCs w:val="28"/>
        </w:rPr>
        <w:t xml:space="preserve"> в своей статье </w:t>
      </w:r>
      <w:r w:rsidRPr="00157D3C">
        <w:rPr>
          <w:rFonts w:ascii="Times New Roman" w:hAnsi="Times New Roman" w:cs="Times New Roman"/>
          <w:sz w:val="28"/>
          <w:szCs w:val="28"/>
        </w:rPr>
        <w:t>«</w:t>
      </w:r>
      <w:r>
        <w:rPr>
          <w:rFonts w:ascii="Times New Roman" w:hAnsi="Times New Roman" w:cs="Times New Roman"/>
          <w:color w:val="000000"/>
          <w:sz w:val="28"/>
          <w:szCs w:val="28"/>
        </w:rPr>
        <w:t>Ролевые игры через призму психологии</w:t>
      </w:r>
      <w:r w:rsidRPr="00A523C5">
        <w:rPr>
          <w:rFonts w:ascii="Times New Roman" w:hAnsi="Times New Roman" w:cs="Times New Roman"/>
          <w:color w:val="000000"/>
          <w:sz w:val="28"/>
          <w:szCs w:val="28"/>
        </w:rPr>
        <w:t xml:space="preserve"> </w:t>
      </w:r>
      <w:r w:rsidRPr="00157D3C">
        <w:rPr>
          <w:rFonts w:ascii="Times New Roman" w:hAnsi="Times New Roman" w:cs="Times New Roman"/>
          <w:sz w:val="28"/>
          <w:szCs w:val="28"/>
        </w:rPr>
        <w:t>»</w:t>
      </w:r>
      <w:r>
        <w:rPr>
          <w:rFonts w:ascii="Times New Roman" w:hAnsi="Times New Roman" w:cs="Times New Roman"/>
          <w:sz w:val="28"/>
          <w:szCs w:val="28"/>
        </w:rPr>
        <w:t>.</w:t>
      </w:r>
    </w:p>
    <w:p w:rsidR="007245C6" w:rsidRDefault="007245C6" w:rsidP="007245C6">
      <w:pPr>
        <w:rPr>
          <w:rFonts w:ascii="Times New Roman" w:hAnsi="Times New Roman" w:cs="Times New Roman"/>
          <w:color w:val="000000"/>
          <w:sz w:val="28"/>
          <w:szCs w:val="28"/>
        </w:rPr>
      </w:pPr>
      <w:r w:rsidRPr="003F0C75">
        <w:rPr>
          <w:rFonts w:ascii="Times New Roman" w:hAnsi="Times New Roman" w:cs="Times New Roman"/>
          <w:color w:val="000000"/>
          <w:sz w:val="28"/>
          <w:szCs w:val="28"/>
        </w:rPr>
        <w:t>Плешаков В</w:t>
      </w:r>
      <w:r>
        <w:rPr>
          <w:rFonts w:ascii="Times New Roman" w:hAnsi="Times New Roman" w:cs="Times New Roman"/>
          <w:color w:val="000000"/>
          <w:sz w:val="28"/>
          <w:szCs w:val="28"/>
        </w:rPr>
        <w:t>.</w:t>
      </w:r>
      <w:r w:rsidRPr="003F0C75">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r>
        <w:rPr>
          <w:rStyle w:val="ae"/>
          <w:rFonts w:ascii="Times New Roman" w:hAnsi="Times New Roman" w:cs="Times New Roman"/>
          <w:color w:val="000000"/>
          <w:sz w:val="28"/>
          <w:szCs w:val="28"/>
        </w:rPr>
        <w:footnoteReference w:id="3"/>
      </w:r>
      <w:r>
        <w:rPr>
          <w:rFonts w:ascii="Times New Roman" w:hAnsi="Times New Roman" w:cs="Times New Roman"/>
          <w:color w:val="000000"/>
          <w:sz w:val="28"/>
          <w:szCs w:val="28"/>
        </w:rPr>
        <w:t xml:space="preserve"> раскрыл понятие </w:t>
      </w:r>
      <w:proofErr w:type="spellStart"/>
      <w:r>
        <w:rPr>
          <w:rFonts w:ascii="Times New Roman" w:hAnsi="Times New Roman" w:cs="Times New Roman"/>
          <w:color w:val="000000"/>
          <w:sz w:val="28"/>
          <w:szCs w:val="28"/>
        </w:rPr>
        <w:t>Киберсоциализация</w:t>
      </w:r>
      <w:proofErr w:type="spellEnd"/>
      <w:r>
        <w:rPr>
          <w:rFonts w:ascii="Times New Roman" w:hAnsi="Times New Roman" w:cs="Times New Roman"/>
          <w:color w:val="000000"/>
          <w:sz w:val="28"/>
          <w:szCs w:val="28"/>
        </w:rPr>
        <w:t xml:space="preserve"> и рассказал о том, как новые технологии влияют на социализацию.</w:t>
      </w:r>
    </w:p>
    <w:p w:rsidR="007245C6" w:rsidRDefault="007245C6" w:rsidP="007245C6">
      <w:pPr>
        <w:pStyle w:val="a3"/>
        <w:rPr>
          <w:color w:val="000000"/>
          <w:sz w:val="28"/>
          <w:szCs w:val="28"/>
        </w:rPr>
      </w:pPr>
      <w:r>
        <w:rPr>
          <w:color w:val="000000"/>
          <w:sz w:val="28"/>
          <w:szCs w:val="28"/>
        </w:rPr>
        <w:t>3.Объкт</w:t>
      </w:r>
      <w:proofErr w:type="gramStart"/>
      <w:r>
        <w:rPr>
          <w:color w:val="000000"/>
          <w:sz w:val="28"/>
          <w:szCs w:val="28"/>
        </w:rPr>
        <w:t>,п</w:t>
      </w:r>
      <w:proofErr w:type="gramEnd"/>
      <w:r>
        <w:rPr>
          <w:color w:val="000000"/>
          <w:sz w:val="28"/>
          <w:szCs w:val="28"/>
        </w:rPr>
        <w:t>редмет,цель,задачи.</w:t>
      </w:r>
    </w:p>
    <w:p w:rsidR="007245C6" w:rsidRPr="00E85F90" w:rsidRDefault="007245C6" w:rsidP="007245C6">
      <w:pPr>
        <w:pStyle w:val="a3"/>
        <w:rPr>
          <w:color w:val="000000"/>
          <w:sz w:val="28"/>
          <w:szCs w:val="28"/>
        </w:rPr>
      </w:pPr>
      <w:r w:rsidRPr="00E85F90">
        <w:rPr>
          <w:color w:val="000000"/>
          <w:sz w:val="28"/>
          <w:szCs w:val="28"/>
        </w:rPr>
        <w:t>Объектом исследования</w:t>
      </w:r>
      <w:r>
        <w:rPr>
          <w:color w:val="000000"/>
          <w:sz w:val="28"/>
          <w:szCs w:val="28"/>
        </w:rPr>
        <w:t xml:space="preserve"> – является социализация в пространстве сети Интернет</w:t>
      </w:r>
      <w:r w:rsidRPr="00E85F90">
        <w:rPr>
          <w:color w:val="000000"/>
          <w:sz w:val="28"/>
          <w:szCs w:val="28"/>
        </w:rPr>
        <w:t>.</w:t>
      </w:r>
    </w:p>
    <w:p w:rsidR="007245C6" w:rsidRPr="00E85F90" w:rsidRDefault="007245C6" w:rsidP="007245C6">
      <w:pPr>
        <w:pStyle w:val="a3"/>
        <w:rPr>
          <w:color w:val="000000"/>
          <w:sz w:val="28"/>
          <w:szCs w:val="28"/>
        </w:rPr>
      </w:pPr>
      <w:r>
        <w:rPr>
          <w:color w:val="000000"/>
          <w:sz w:val="28"/>
          <w:szCs w:val="28"/>
        </w:rPr>
        <w:t>Предмет исследования – социализация в онлайн играх</w:t>
      </w:r>
      <w:r w:rsidRPr="00E85F90">
        <w:rPr>
          <w:color w:val="000000"/>
          <w:sz w:val="28"/>
          <w:szCs w:val="28"/>
        </w:rPr>
        <w:t>.</w:t>
      </w:r>
    </w:p>
    <w:p w:rsidR="007245C6" w:rsidRPr="00E85F90" w:rsidRDefault="007245C6" w:rsidP="007245C6">
      <w:pPr>
        <w:pStyle w:val="a3"/>
        <w:rPr>
          <w:color w:val="000000"/>
          <w:sz w:val="28"/>
          <w:szCs w:val="28"/>
        </w:rPr>
      </w:pPr>
      <w:r>
        <w:rPr>
          <w:color w:val="000000"/>
          <w:sz w:val="28"/>
          <w:szCs w:val="28"/>
        </w:rPr>
        <w:t xml:space="preserve">Цель </w:t>
      </w:r>
      <w:proofErr w:type="gramStart"/>
      <w:r>
        <w:rPr>
          <w:color w:val="000000"/>
          <w:sz w:val="28"/>
          <w:szCs w:val="28"/>
        </w:rPr>
        <w:t>исследования</w:t>
      </w:r>
      <w:proofErr w:type="gramEnd"/>
      <w:r>
        <w:rPr>
          <w:color w:val="000000"/>
          <w:sz w:val="28"/>
          <w:szCs w:val="28"/>
        </w:rPr>
        <w:t xml:space="preserve"> – показать </w:t>
      </w:r>
      <w:proofErr w:type="gramStart"/>
      <w:r>
        <w:rPr>
          <w:color w:val="000000"/>
          <w:sz w:val="28"/>
          <w:szCs w:val="28"/>
        </w:rPr>
        <w:t>каким</w:t>
      </w:r>
      <w:proofErr w:type="gramEnd"/>
      <w:r>
        <w:rPr>
          <w:color w:val="000000"/>
          <w:sz w:val="28"/>
          <w:szCs w:val="28"/>
        </w:rPr>
        <w:t xml:space="preserve"> образом многопользовательские игры способствуют социализации молодежи</w:t>
      </w:r>
      <w:r w:rsidRPr="00E85F90">
        <w:rPr>
          <w:color w:val="000000"/>
          <w:sz w:val="28"/>
          <w:szCs w:val="28"/>
        </w:rPr>
        <w:t>.</w:t>
      </w:r>
      <w:r>
        <w:rPr>
          <w:color w:val="000000"/>
          <w:sz w:val="28"/>
          <w:szCs w:val="28"/>
        </w:rPr>
        <w:t xml:space="preserve"> Выявить степень и механизмы влияния онлайн игр на социализацию молодежи.</w:t>
      </w:r>
    </w:p>
    <w:p w:rsidR="007245C6" w:rsidRPr="00E85F90" w:rsidRDefault="007245C6" w:rsidP="007245C6">
      <w:pPr>
        <w:pStyle w:val="a3"/>
        <w:rPr>
          <w:color w:val="000000"/>
          <w:sz w:val="28"/>
          <w:szCs w:val="28"/>
        </w:rPr>
      </w:pPr>
      <w:r w:rsidRPr="00E85F90">
        <w:rPr>
          <w:color w:val="000000"/>
          <w:sz w:val="28"/>
          <w:szCs w:val="28"/>
        </w:rPr>
        <w:t>Для достижения поставленной цели в исследовании последовательно решаются следующие задачи:</w:t>
      </w:r>
    </w:p>
    <w:p w:rsidR="007245C6" w:rsidRDefault="007245C6" w:rsidP="007245C6">
      <w:pPr>
        <w:pStyle w:val="a3"/>
        <w:rPr>
          <w:color w:val="000000"/>
          <w:sz w:val="28"/>
          <w:szCs w:val="28"/>
        </w:rPr>
      </w:pPr>
      <w:r w:rsidRPr="00E85F90">
        <w:rPr>
          <w:color w:val="000000"/>
          <w:sz w:val="28"/>
          <w:szCs w:val="28"/>
        </w:rPr>
        <w:t>- изучить теоретические основы</w:t>
      </w:r>
      <w:r>
        <w:rPr>
          <w:color w:val="000000"/>
          <w:sz w:val="28"/>
          <w:szCs w:val="28"/>
        </w:rPr>
        <w:t xml:space="preserve"> исследования</w:t>
      </w:r>
      <w:r w:rsidRPr="00E85F90">
        <w:rPr>
          <w:color w:val="000000"/>
          <w:sz w:val="28"/>
          <w:szCs w:val="28"/>
        </w:rPr>
        <w:t xml:space="preserve"> </w:t>
      </w:r>
      <w:r>
        <w:rPr>
          <w:color w:val="000000"/>
          <w:sz w:val="28"/>
          <w:szCs w:val="28"/>
        </w:rPr>
        <w:t>игры и социализации</w:t>
      </w:r>
      <w:proofErr w:type="gramStart"/>
      <w:r w:rsidRPr="00E85F90">
        <w:rPr>
          <w:color w:val="000000"/>
          <w:sz w:val="28"/>
          <w:szCs w:val="28"/>
        </w:rPr>
        <w:t xml:space="preserve"> </w:t>
      </w:r>
      <w:r>
        <w:rPr>
          <w:color w:val="000000"/>
          <w:sz w:val="28"/>
          <w:szCs w:val="28"/>
        </w:rPr>
        <w:t>.</w:t>
      </w:r>
      <w:proofErr w:type="gramEnd"/>
    </w:p>
    <w:p w:rsidR="007245C6" w:rsidRPr="00E85F90" w:rsidRDefault="007245C6" w:rsidP="007245C6">
      <w:pPr>
        <w:pStyle w:val="a3"/>
        <w:rPr>
          <w:color w:val="000000"/>
          <w:sz w:val="28"/>
          <w:szCs w:val="28"/>
        </w:rPr>
      </w:pPr>
      <w:r w:rsidRPr="00E85F90">
        <w:rPr>
          <w:color w:val="000000"/>
          <w:sz w:val="28"/>
          <w:szCs w:val="28"/>
        </w:rPr>
        <w:t>- определить этапы и факторы формирования</w:t>
      </w:r>
      <w:r>
        <w:rPr>
          <w:color w:val="000000"/>
          <w:sz w:val="28"/>
          <w:szCs w:val="28"/>
        </w:rPr>
        <w:t xml:space="preserve"> развития ролевых онлайн игр.</w:t>
      </w:r>
    </w:p>
    <w:p w:rsidR="007245C6" w:rsidRDefault="007245C6" w:rsidP="007245C6">
      <w:pPr>
        <w:pStyle w:val="a3"/>
        <w:rPr>
          <w:color w:val="000000"/>
          <w:sz w:val="28"/>
          <w:szCs w:val="28"/>
        </w:rPr>
      </w:pPr>
      <w:r w:rsidRPr="00E85F90">
        <w:rPr>
          <w:color w:val="000000"/>
          <w:sz w:val="28"/>
          <w:szCs w:val="28"/>
        </w:rPr>
        <w:t>- рассмотреть теоретические аспекты изучения</w:t>
      </w:r>
      <w:r>
        <w:rPr>
          <w:color w:val="000000"/>
          <w:sz w:val="28"/>
          <w:szCs w:val="28"/>
        </w:rPr>
        <w:t xml:space="preserve"> многопользовательских онлайн игр, определить их</w:t>
      </w:r>
      <w:r w:rsidRPr="00E85F90">
        <w:rPr>
          <w:color w:val="000000"/>
          <w:sz w:val="28"/>
          <w:szCs w:val="28"/>
        </w:rPr>
        <w:t xml:space="preserve"> роль в процессе </w:t>
      </w:r>
      <w:r>
        <w:rPr>
          <w:color w:val="000000"/>
          <w:sz w:val="28"/>
          <w:szCs w:val="28"/>
        </w:rPr>
        <w:t>социализации личности.</w:t>
      </w:r>
    </w:p>
    <w:p w:rsidR="007245C6" w:rsidRPr="00E85F90" w:rsidRDefault="007245C6" w:rsidP="007245C6">
      <w:pPr>
        <w:pStyle w:val="a3"/>
        <w:rPr>
          <w:color w:val="000000"/>
          <w:sz w:val="28"/>
          <w:szCs w:val="28"/>
        </w:rPr>
      </w:pPr>
      <w:r w:rsidRPr="00E85F90">
        <w:rPr>
          <w:color w:val="000000"/>
          <w:sz w:val="28"/>
          <w:szCs w:val="28"/>
        </w:rPr>
        <w:t xml:space="preserve">- выявить компоненты </w:t>
      </w:r>
      <w:proofErr w:type="spellStart"/>
      <w:r>
        <w:rPr>
          <w:color w:val="000000"/>
          <w:sz w:val="28"/>
          <w:szCs w:val="28"/>
        </w:rPr>
        <w:t>кибер</w:t>
      </w:r>
      <w:proofErr w:type="spellEnd"/>
      <w:r>
        <w:rPr>
          <w:color w:val="000000"/>
          <w:sz w:val="28"/>
          <w:szCs w:val="28"/>
        </w:rPr>
        <w:t xml:space="preserve"> </w:t>
      </w:r>
      <w:r w:rsidRPr="00E85F90">
        <w:rPr>
          <w:color w:val="000000"/>
          <w:sz w:val="28"/>
          <w:szCs w:val="28"/>
        </w:rPr>
        <w:t>среды, влияющие на процесс становления</w:t>
      </w:r>
      <w:r>
        <w:rPr>
          <w:color w:val="000000"/>
          <w:sz w:val="28"/>
          <w:szCs w:val="28"/>
        </w:rPr>
        <w:t xml:space="preserve"> социализации личности.</w:t>
      </w:r>
    </w:p>
    <w:p w:rsidR="007245C6" w:rsidRDefault="007245C6" w:rsidP="007245C6">
      <w:pPr>
        <w:pStyle w:val="a3"/>
        <w:rPr>
          <w:color w:val="000000"/>
          <w:sz w:val="28"/>
          <w:szCs w:val="28"/>
        </w:rPr>
      </w:pPr>
      <w:r>
        <w:rPr>
          <w:color w:val="000000"/>
          <w:sz w:val="28"/>
          <w:szCs w:val="28"/>
        </w:rPr>
        <w:t>- провести личное эмпирическое исследование.</w:t>
      </w:r>
    </w:p>
    <w:p w:rsidR="007245C6" w:rsidRDefault="007245C6" w:rsidP="007245C6">
      <w:pPr>
        <w:pStyle w:val="a3"/>
        <w:rPr>
          <w:color w:val="000000"/>
          <w:sz w:val="28"/>
          <w:szCs w:val="28"/>
        </w:rPr>
      </w:pPr>
      <w:r>
        <w:rPr>
          <w:color w:val="000000"/>
          <w:sz w:val="28"/>
          <w:szCs w:val="28"/>
        </w:rPr>
        <w:t>- на примере эмпирического исследования (опроса) студентов ФУП определить степень и …..</w:t>
      </w:r>
    </w:p>
    <w:p w:rsidR="007245C6" w:rsidRDefault="007245C6" w:rsidP="007245C6">
      <w:pPr>
        <w:pStyle w:val="a3"/>
        <w:rPr>
          <w:color w:val="000000"/>
          <w:sz w:val="28"/>
          <w:szCs w:val="28"/>
        </w:rPr>
      </w:pPr>
      <w:r>
        <w:rPr>
          <w:color w:val="000000"/>
          <w:sz w:val="28"/>
          <w:szCs w:val="28"/>
        </w:rPr>
        <w:t>4.Теоретическая основа.</w:t>
      </w:r>
    </w:p>
    <w:p w:rsidR="007245C6" w:rsidRDefault="007245C6" w:rsidP="007245C6">
      <w:pPr>
        <w:pStyle w:val="a3"/>
        <w:rPr>
          <w:color w:val="000000"/>
          <w:sz w:val="27"/>
          <w:szCs w:val="27"/>
        </w:rPr>
      </w:pPr>
      <w:r>
        <w:rPr>
          <w:rFonts w:ascii="Times New Roman CYR" w:hAnsi="Times New Roman CYR" w:cs="Times New Roman CYR"/>
          <w:sz w:val="28"/>
          <w:szCs w:val="28"/>
        </w:rPr>
        <w:lastRenderedPageBreak/>
        <w:t>Большой психологический словарь</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Мещеряков Б.Г., Зинченко В.П.) помогли определить термины игра и социализация, (Ляпкина Т.Ф., Данилова А.Ю.) Компьютерные игры как объект антропологического исследования помогли определить жанры онлайн игр и выявить положительное влияние </w:t>
      </w:r>
      <w:proofErr w:type="spellStart"/>
      <w:r>
        <w:rPr>
          <w:rFonts w:ascii="Times New Roman CYR" w:hAnsi="Times New Roman CYR" w:cs="Times New Roman CYR"/>
          <w:sz w:val="28"/>
          <w:szCs w:val="28"/>
        </w:rPr>
        <w:t>мультиплеерных</w:t>
      </w:r>
      <w:proofErr w:type="spellEnd"/>
      <w:r>
        <w:rPr>
          <w:rFonts w:ascii="Times New Roman CYR" w:hAnsi="Times New Roman CYR" w:cs="Times New Roman CYR"/>
          <w:sz w:val="28"/>
          <w:szCs w:val="28"/>
        </w:rPr>
        <w:t xml:space="preserve"> платформ на личность человека.</w:t>
      </w:r>
    </w:p>
    <w:p w:rsidR="007245C6" w:rsidRDefault="007245C6" w:rsidP="007245C6">
      <w:pPr>
        <w:pStyle w:val="a3"/>
        <w:rPr>
          <w:color w:val="000000"/>
          <w:sz w:val="27"/>
          <w:szCs w:val="27"/>
        </w:rPr>
      </w:pPr>
      <w:r>
        <w:rPr>
          <w:color w:val="000000"/>
          <w:sz w:val="27"/>
          <w:szCs w:val="27"/>
        </w:rPr>
        <w:t>5.Эмпирическая база.</w:t>
      </w:r>
    </w:p>
    <w:p w:rsidR="007245C6" w:rsidRDefault="007245C6" w:rsidP="007245C6">
      <w:pPr>
        <w:pStyle w:val="a3"/>
        <w:rPr>
          <w:color w:val="000000"/>
          <w:sz w:val="27"/>
          <w:szCs w:val="27"/>
        </w:rPr>
      </w:pPr>
      <w:r>
        <w:rPr>
          <w:color w:val="000000"/>
          <w:sz w:val="27"/>
          <w:szCs w:val="27"/>
        </w:rPr>
        <w:t>- Научные статьи исследователей в сфере психологии.</w:t>
      </w:r>
    </w:p>
    <w:p w:rsidR="007245C6" w:rsidRDefault="007245C6" w:rsidP="007245C6">
      <w:pPr>
        <w:pStyle w:val="a3"/>
        <w:rPr>
          <w:color w:val="000000"/>
          <w:sz w:val="27"/>
          <w:szCs w:val="27"/>
        </w:rPr>
      </w:pPr>
      <w:r>
        <w:rPr>
          <w:color w:val="000000"/>
          <w:sz w:val="27"/>
          <w:szCs w:val="27"/>
        </w:rPr>
        <w:t xml:space="preserve">- Результаты прикладных исследователей социологии и психологии. </w:t>
      </w:r>
    </w:p>
    <w:p w:rsidR="007245C6" w:rsidRDefault="007245C6" w:rsidP="007245C6">
      <w:pPr>
        <w:pStyle w:val="a3"/>
        <w:rPr>
          <w:color w:val="000000"/>
          <w:sz w:val="28"/>
          <w:szCs w:val="28"/>
        </w:rPr>
      </w:pPr>
      <w:r>
        <w:rPr>
          <w:color w:val="000000"/>
          <w:sz w:val="28"/>
          <w:szCs w:val="28"/>
        </w:rPr>
        <w:t xml:space="preserve">- Статистические данные. </w:t>
      </w:r>
    </w:p>
    <w:p w:rsidR="007245C6" w:rsidRDefault="007245C6" w:rsidP="007245C6">
      <w:pPr>
        <w:pStyle w:val="a3"/>
        <w:rPr>
          <w:color w:val="000000"/>
          <w:sz w:val="28"/>
          <w:szCs w:val="28"/>
        </w:rPr>
      </w:pPr>
      <w:r>
        <w:rPr>
          <w:color w:val="000000"/>
          <w:sz w:val="28"/>
          <w:szCs w:val="28"/>
        </w:rPr>
        <w:t>- материалы СМИ.</w:t>
      </w:r>
    </w:p>
    <w:p w:rsidR="007245C6" w:rsidRDefault="007245C6" w:rsidP="007245C6">
      <w:pPr>
        <w:pStyle w:val="a3"/>
        <w:rPr>
          <w:color w:val="000000"/>
          <w:sz w:val="28"/>
          <w:szCs w:val="28"/>
        </w:rPr>
      </w:pPr>
      <w:r>
        <w:rPr>
          <w:color w:val="000000"/>
          <w:sz w:val="28"/>
          <w:szCs w:val="28"/>
        </w:rPr>
        <w:t xml:space="preserve">- результаты мониторинга </w:t>
      </w:r>
      <w:proofErr w:type="spellStart"/>
      <w:r>
        <w:rPr>
          <w:color w:val="000000"/>
          <w:sz w:val="28"/>
          <w:szCs w:val="28"/>
        </w:rPr>
        <w:t>соц</w:t>
      </w:r>
      <w:proofErr w:type="gramStart"/>
      <w:r>
        <w:rPr>
          <w:color w:val="000000"/>
          <w:sz w:val="28"/>
          <w:szCs w:val="28"/>
        </w:rPr>
        <w:t>.с</w:t>
      </w:r>
      <w:proofErr w:type="gramEnd"/>
      <w:r>
        <w:rPr>
          <w:color w:val="000000"/>
          <w:sz w:val="28"/>
          <w:szCs w:val="28"/>
        </w:rPr>
        <w:t>етей</w:t>
      </w:r>
      <w:proofErr w:type="spellEnd"/>
      <w:r>
        <w:rPr>
          <w:color w:val="000000"/>
          <w:sz w:val="28"/>
          <w:szCs w:val="28"/>
        </w:rPr>
        <w:t>.</w:t>
      </w:r>
    </w:p>
    <w:p w:rsidR="007245C6" w:rsidRDefault="007245C6" w:rsidP="007245C6">
      <w:pPr>
        <w:pStyle w:val="a3"/>
        <w:rPr>
          <w:color w:val="000000"/>
          <w:sz w:val="28"/>
          <w:szCs w:val="28"/>
        </w:rPr>
      </w:pPr>
      <w:r>
        <w:rPr>
          <w:color w:val="000000"/>
          <w:sz w:val="28"/>
          <w:szCs w:val="28"/>
        </w:rPr>
        <w:t>- материалы собственного эмпирического исследования.</w:t>
      </w:r>
    </w:p>
    <w:p w:rsidR="007245C6" w:rsidRPr="00746408" w:rsidRDefault="007245C6" w:rsidP="007245C6">
      <w:pPr>
        <w:pStyle w:val="a3"/>
        <w:rPr>
          <w:color w:val="000000"/>
          <w:sz w:val="28"/>
          <w:szCs w:val="28"/>
        </w:rPr>
      </w:pPr>
      <w:r w:rsidRPr="00746408">
        <w:rPr>
          <w:color w:val="000000"/>
          <w:sz w:val="28"/>
          <w:szCs w:val="28"/>
        </w:rPr>
        <w:t>Работа состоит из введения, двух глав, заключения и списка использованной литературы.</w:t>
      </w:r>
    </w:p>
    <w:p w:rsidR="007245C6" w:rsidRDefault="007245C6" w:rsidP="0057010E">
      <w:pPr>
        <w:widowControl w:val="0"/>
        <w:autoSpaceDE w:val="0"/>
        <w:autoSpaceDN w:val="0"/>
        <w:adjustRightInd w:val="0"/>
        <w:rPr>
          <w:rFonts w:ascii="Times New Roman" w:hAnsi="Times New Roman"/>
          <w:sz w:val="28"/>
          <w:szCs w:val="28"/>
        </w:rPr>
      </w:pPr>
    </w:p>
    <w:p w:rsidR="007245C6" w:rsidRDefault="007245C6" w:rsidP="0057010E">
      <w:pPr>
        <w:widowControl w:val="0"/>
        <w:autoSpaceDE w:val="0"/>
        <w:autoSpaceDN w:val="0"/>
        <w:adjustRightInd w:val="0"/>
        <w:rPr>
          <w:rFonts w:ascii="Times New Roman" w:hAnsi="Times New Roman"/>
          <w:sz w:val="28"/>
          <w:szCs w:val="28"/>
        </w:rPr>
      </w:pPr>
    </w:p>
    <w:p w:rsidR="007245C6" w:rsidRDefault="007245C6" w:rsidP="0057010E">
      <w:pPr>
        <w:widowControl w:val="0"/>
        <w:autoSpaceDE w:val="0"/>
        <w:autoSpaceDN w:val="0"/>
        <w:adjustRightInd w:val="0"/>
        <w:rPr>
          <w:rFonts w:ascii="Times New Roman" w:hAnsi="Times New Roman"/>
          <w:sz w:val="28"/>
          <w:szCs w:val="28"/>
        </w:rPr>
      </w:pPr>
    </w:p>
    <w:p w:rsidR="007245C6" w:rsidRDefault="007245C6" w:rsidP="0057010E">
      <w:pPr>
        <w:widowControl w:val="0"/>
        <w:autoSpaceDE w:val="0"/>
        <w:autoSpaceDN w:val="0"/>
        <w:adjustRightInd w:val="0"/>
        <w:rPr>
          <w:rFonts w:ascii="Times New Roman" w:hAnsi="Times New Roman"/>
          <w:sz w:val="28"/>
          <w:szCs w:val="28"/>
        </w:rPr>
      </w:pPr>
    </w:p>
    <w:p w:rsidR="007245C6" w:rsidRDefault="007245C6" w:rsidP="0057010E">
      <w:pPr>
        <w:widowControl w:val="0"/>
        <w:autoSpaceDE w:val="0"/>
        <w:autoSpaceDN w:val="0"/>
        <w:adjustRightInd w:val="0"/>
        <w:rPr>
          <w:rFonts w:ascii="Times New Roman" w:hAnsi="Times New Roman"/>
          <w:sz w:val="28"/>
          <w:szCs w:val="28"/>
        </w:rPr>
      </w:pPr>
    </w:p>
    <w:p w:rsidR="007245C6" w:rsidRDefault="007245C6" w:rsidP="0057010E">
      <w:pPr>
        <w:widowControl w:val="0"/>
        <w:autoSpaceDE w:val="0"/>
        <w:autoSpaceDN w:val="0"/>
        <w:adjustRightInd w:val="0"/>
        <w:rPr>
          <w:rFonts w:ascii="Times New Roman" w:hAnsi="Times New Roman"/>
          <w:sz w:val="28"/>
          <w:szCs w:val="28"/>
        </w:rPr>
      </w:pPr>
    </w:p>
    <w:p w:rsidR="007245C6" w:rsidRDefault="007245C6" w:rsidP="0057010E">
      <w:pPr>
        <w:widowControl w:val="0"/>
        <w:autoSpaceDE w:val="0"/>
        <w:autoSpaceDN w:val="0"/>
        <w:adjustRightInd w:val="0"/>
        <w:rPr>
          <w:rFonts w:ascii="Times New Roman" w:hAnsi="Times New Roman"/>
          <w:sz w:val="28"/>
          <w:szCs w:val="28"/>
        </w:rPr>
      </w:pPr>
    </w:p>
    <w:p w:rsidR="007245C6" w:rsidRDefault="007245C6" w:rsidP="0057010E">
      <w:pPr>
        <w:widowControl w:val="0"/>
        <w:autoSpaceDE w:val="0"/>
        <w:autoSpaceDN w:val="0"/>
        <w:adjustRightInd w:val="0"/>
        <w:rPr>
          <w:rFonts w:ascii="Times New Roman" w:hAnsi="Times New Roman"/>
          <w:sz w:val="28"/>
          <w:szCs w:val="28"/>
        </w:rPr>
      </w:pPr>
    </w:p>
    <w:p w:rsidR="007245C6" w:rsidRDefault="007245C6" w:rsidP="0057010E">
      <w:pPr>
        <w:widowControl w:val="0"/>
        <w:autoSpaceDE w:val="0"/>
        <w:autoSpaceDN w:val="0"/>
        <w:adjustRightInd w:val="0"/>
        <w:rPr>
          <w:rFonts w:ascii="Times New Roman" w:hAnsi="Times New Roman"/>
          <w:sz w:val="28"/>
          <w:szCs w:val="28"/>
        </w:rPr>
      </w:pPr>
    </w:p>
    <w:p w:rsidR="007245C6" w:rsidRDefault="007245C6" w:rsidP="0057010E">
      <w:pPr>
        <w:widowControl w:val="0"/>
        <w:autoSpaceDE w:val="0"/>
        <w:autoSpaceDN w:val="0"/>
        <w:adjustRightInd w:val="0"/>
        <w:rPr>
          <w:rFonts w:ascii="Times New Roman" w:hAnsi="Times New Roman"/>
          <w:sz w:val="28"/>
          <w:szCs w:val="28"/>
        </w:rPr>
      </w:pPr>
    </w:p>
    <w:p w:rsidR="007245C6" w:rsidRDefault="007245C6" w:rsidP="0057010E">
      <w:pPr>
        <w:widowControl w:val="0"/>
        <w:autoSpaceDE w:val="0"/>
        <w:autoSpaceDN w:val="0"/>
        <w:adjustRightInd w:val="0"/>
        <w:rPr>
          <w:rFonts w:ascii="Times New Roman" w:hAnsi="Times New Roman"/>
          <w:sz w:val="28"/>
          <w:szCs w:val="28"/>
        </w:rPr>
      </w:pPr>
    </w:p>
    <w:p w:rsidR="007245C6" w:rsidRDefault="007245C6" w:rsidP="0057010E">
      <w:pPr>
        <w:widowControl w:val="0"/>
        <w:autoSpaceDE w:val="0"/>
        <w:autoSpaceDN w:val="0"/>
        <w:adjustRightInd w:val="0"/>
        <w:rPr>
          <w:rFonts w:ascii="Times New Roman" w:hAnsi="Times New Roman"/>
          <w:sz w:val="28"/>
          <w:szCs w:val="28"/>
        </w:rPr>
      </w:pPr>
    </w:p>
    <w:p w:rsidR="007245C6" w:rsidRDefault="007245C6" w:rsidP="007245C6">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5</w:t>
      </w:r>
    </w:p>
    <w:p w:rsidR="0057010E" w:rsidRPr="00F83A5E" w:rsidRDefault="0057010E" w:rsidP="0057010E">
      <w:pPr>
        <w:widowControl w:val="0"/>
        <w:autoSpaceDE w:val="0"/>
        <w:autoSpaceDN w:val="0"/>
        <w:adjustRightInd w:val="0"/>
        <w:rPr>
          <w:rFonts w:ascii="Times New Roman" w:hAnsi="Times New Roman"/>
          <w:sz w:val="28"/>
          <w:szCs w:val="28"/>
        </w:rPr>
      </w:pPr>
      <w:r w:rsidRPr="00F83A5E">
        <w:rPr>
          <w:rFonts w:ascii="Times New Roman" w:hAnsi="Times New Roman"/>
          <w:sz w:val="28"/>
          <w:szCs w:val="28"/>
        </w:rPr>
        <w:lastRenderedPageBreak/>
        <w:t>1.</w:t>
      </w:r>
      <w:r>
        <w:rPr>
          <w:rFonts w:ascii="Times New Roman CYR" w:hAnsi="Times New Roman CYR" w:cs="Times New Roman CYR"/>
          <w:sz w:val="28"/>
          <w:szCs w:val="28"/>
        </w:rPr>
        <w:t>Теоретическое определение терминов ИГРА и СОЦИАЛИЗАЦИЯ.</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ИГРА, ИГРОВАЯ ДЕЯТЕЛЬНОСТЬ (англ. </w:t>
      </w:r>
      <w:proofErr w:type="spellStart"/>
      <w:r>
        <w:rPr>
          <w:rFonts w:ascii="Times New Roman CYR" w:hAnsi="Times New Roman CYR" w:cs="Times New Roman CYR"/>
          <w:sz w:val="28"/>
          <w:szCs w:val="28"/>
        </w:rPr>
        <w:t>play</w:t>
      </w:r>
      <w:proofErr w:type="spellEnd"/>
      <w:r>
        <w:rPr>
          <w:rFonts w:ascii="Times New Roman CYR" w:hAnsi="Times New Roman CYR" w:cs="Times New Roman CYR"/>
          <w:sz w:val="28"/>
          <w:szCs w:val="28"/>
        </w:rPr>
        <w:t xml:space="preserve">) </w:t>
      </w:r>
      <w:r>
        <w:rPr>
          <w:rFonts w:ascii="Times New Roman" w:hAnsi="Times New Roman"/>
          <w:sz w:val="28"/>
          <w:szCs w:val="28"/>
        </w:rPr>
        <w:t xml:space="preserve">— </w:t>
      </w:r>
      <w:r>
        <w:rPr>
          <w:rFonts w:ascii="Times New Roman CYR" w:hAnsi="Times New Roman CYR" w:cs="Times New Roman CYR"/>
          <w:sz w:val="28"/>
          <w:szCs w:val="28"/>
        </w:rPr>
        <w:t>один из видов активности человека и животных.</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Игра признана сложным социокультурным феноменом. </w:t>
      </w:r>
      <w:proofErr w:type="gramStart"/>
      <w:r>
        <w:rPr>
          <w:rFonts w:ascii="Times New Roman CYR" w:hAnsi="Times New Roman CYR" w:cs="Times New Roman CYR"/>
          <w:sz w:val="28"/>
          <w:szCs w:val="28"/>
        </w:rPr>
        <w:t>Это определятся многомерностью ее характеристик, а также определяет неоднозначность оценок дидактических возможностей игровых ситуаций, особенно в использовании их в вузовском образовании, когда небольшой личный игровой опыт, полученный ранее, не помогает, а препятствует выработке новых образцов поведения и требуются особые методы трансформации социальных ролей участников имитационных, моделирующих, учебных игр, игр-упражнений и пр.</w:t>
      </w:r>
      <w:proofErr w:type="gramEnd"/>
    </w:p>
    <w:p w:rsidR="0057010E" w:rsidRPr="00F83A5E" w:rsidRDefault="0057010E" w:rsidP="0057010E">
      <w:pPr>
        <w:widowControl w:val="0"/>
        <w:autoSpaceDE w:val="0"/>
        <w:autoSpaceDN w:val="0"/>
        <w:adjustRightInd w:val="0"/>
        <w:rPr>
          <w:rFonts w:ascii="Times New Roman" w:hAnsi="Times New Roman"/>
          <w:sz w:val="28"/>
          <w:szCs w:val="28"/>
        </w:rPr>
      </w:pPr>
      <w:r>
        <w:rPr>
          <w:rFonts w:ascii="Times New Roman CYR" w:hAnsi="Times New Roman CYR" w:cs="Times New Roman CYR"/>
          <w:sz w:val="28"/>
          <w:szCs w:val="28"/>
        </w:rPr>
        <w:t xml:space="preserve">Игра как деятельность обучающегося развивается по своим законам, она </w:t>
      </w:r>
      <w:r w:rsidRPr="00F83A5E">
        <w:rPr>
          <w:rFonts w:ascii="Times New Roman" w:hAnsi="Times New Roman"/>
          <w:sz w:val="28"/>
          <w:szCs w:val="28"/>
        </w:rPr>
        <w:t>«</w:t>
      </w:r>
      <w:r>
        <w:rPr>
          <w:rFonts w:ascii="Times New Roman CYR" w:hAnsi="Times New Roman CYR" w:cs="Times New Roman CYR"/>
          <w:sz w:val="28"/>
          <w:szCs w:val="28"/>
        </w:rPr>
        <w:t>вторгается</w:t>
      </w:r>
      <w:r w:rsidRPr="00F83A5E">
        <w:rPr>
          <w:rFonts w:ascii="Times New Roman" w:hAnsi="Times New Roman"/>
          <w:sz w:val="28"/>
          <w:szCs w:val="28"/>
        </w:rPr>
        <w:t xml:space="preserve">» </w:t>
      </w:r>
      <w:r>
        <w:rPr>
          <w:rFonts w:ascii="Times New Roman CYR" w:hAnsi="Times New Roman CYR" w:cs="Times New Roman CYR"/>
          <w:sz w:val="28"/>
          <w:szCs w:val="28"/>
        </w:rPr>
        <w:t xml:space="preserve">в область дидактики, используя ее для развития личности. Игра - деятельность, предписанная самой природой развития человека. В игре минимальное количество правил, соблюдать их не трудно, а все остальное - поле для свободного проявления индивидуального </w:t>
      </w:r>
      <w:r w:rsidRPr="00F83A5E">
        <w:rPr>
          <w:rFonts w:ascii="Times New Roman" w:hAnsi="Times New Roman"/>
          <w:sz w:val="28"/>
          <w:szCs w:val="28"/>
        </w:rPr>
        <w:t>«</w:t>
      </w:r>
      <w:r>
        <w:rPr>
          <w:rFonts w:ascii="Times New Roman CYR" w:hAnsi="Times New Roman CYR" w:cs="Times New Roman CYR"/>
          <w:sz w:val="28"/>
          <w:szCs w:val="28"/>
        </w:rPr>
        <w:t>Я</w:t>
      </w:r>
      <w:r w:rsidRPr="00F83A5E">
        <w:rPr>
          <w:rFonts w:ascii="Times New Roman" w:hAnsi="Times New Roman"/>
          <w:sz w:val="28"/>
          <w:szCs w:val="28"/>
        </w:rPr>
        <w:t>».</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Теоретик в сфере игры как феномена Т. А. </w:t>
      </w:r>
      <w:proofErr w:type="spellStart"/>
      <w:r>
        <w:rPr>
          <w:rFonts w:ascii="Times New Roman CYR" w:hAnsi="Times New Roman CYR" w:cs="Times New Roman CYR"/>
          <w:sz w:val="28"/>
          <w:szCs w:val="28"/>
        </w:rPr>
        <w:t>Апинян</w:t>
      </w:r>
      <w:proofErr w:type="spellEnd"/>
      <w:r>
        <w:rPr>
          <w:rFonts w:ascii="Times New Roman CYR" w:hAnsi="Times New Roman CYR" w:cs="Times New Roman CYR"/>
          <w:sz w:val="28"/>
          <w:szCs w:val="28"/>
        </w:rPr>
        <w:t xml:space="preserve"> выделяет четыре вида подходов к игре:</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теории, посвященные собственно игре, - игре как феномену, как виду деятельности. Предметом изучения являются игры детские, деловые, игры для обучения, военные игры и т. п.;</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теории психологического, социологического, культурологического характера, в которых интерес к игре обусловлен ее функционированием в индивидуальной или общественной жизни;</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философские теории, рассматривающие игру в категориях фи-</w:t>
      </w:r>
      <w:proofErr w:type="spellStart"/>
      <w:r>
        <w:rPr>
          <w:rFonts w:ascii="Times New Roman CYR" w:hAnsi="Times New Roman CYR" w:cs="Times New Roman CYR"/>
          <w:sz w:val="28"/>
          <w:szCs w:val="28"/>
        </w:rPr>
        <w:t>лософско</w:t>
      </w:r>
      <w:proofErr w:type="spellEnd"/>
      <w:r>
        <w:rPr>
          <w:rFonts w:ascii="Times New Roman CYR" w:hAnsi="Times New Roman CYR" w:cs="Times New Roman CYR"/>
          <w:sz w:val="28"/>
          <w:szCs w:val="28"/>
        </w:rPr>
        <w:t>-универсального масштаба, ее связи с культурой и искусством;</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концепции, включающие игру в свой методологический аппарат, в котором игра выступает структурообразующим принципом, способом организации материала или же аналогом отношения к нему.</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можно сделать вывод, что многомерность характеристик определяет неоднозначность оценок дидактических возможностей игровых ситуаций, особенно в использовании их в вузовском образовании, когда небольшой личный игровой опыт, полученный ранее, не помогает, а </w:t>
      </w:r>
    </w:p>
    <w:p w:rsidR="0057010E" w:rsidRDefault="007245C6" w:rsidP="0057010E">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6</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препятствует выработке новых образцов </w:t>
      </w:r>
      <w:proofErr w:type="gramStart"/>
      <w:r>
        <w:rPr>
          <w:rFonts w:ascii="Times New Roman CYR" w:hAnsi="Times New Roman CYR" w:cs="Times New Roman CYR"/>
          <w:sz w:val="28"/>
          <w:szCs w:val="28"/>
        </w:rPr>
        <w:t>поведения</w:t>
      </w:r>
      <w:proofErr w:type="gramEnd"/>
      <w:r>
        <w:rPr>
          <w:rFonts w:ascii="Times New Roman CYR" w:hAnsi="Times New Roman CYR" w:cs="Times New Roman CYR"/>
          <w:sz w:val="28"/>
          <w:szCs w:val="28"/>
        </w:rPr>
        <w:t xml:space="preserve"> и требуются особые методы трансформации социальных ролей участников имитационных, моделирующих, учебных игр, игр-упражнений.</w:t>
      </w:r>
    </w:p>
    <w:p w:rsidR="0057010E" w:rsidRPr="00F83A5E" w:rsidRDefault="0057010E" w:rsidP="0057010E">
      <w:pPr>
        <w:widowControl w:val="0"/>
        <w:autoSpaceDE w:val="0"/>
        <w:autoSpaceDN w:val="0"/>
        <w:adjustRightInd w:val="0"/>
        <w:rPr>
          <w:rFonts w:ascii="Times New Roman" w:hAnsi="Times New Roman"/>
          <w:sz w:val="28"/>
          <w:szCs w:val="28"/>
        </w:rPr>
      </w:pP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СОЦИАЛИЗАЦИЯ (англ. </w:t>
      </w:r>
      <w:proofErr w:type="spellStart"/>
      <w:r>
        <w:rPr>
          <w:rFonts w:ascii="Times New Roman CYR" w:hAnsi="Times New Roman CYR" w:cs="Times New Roman CYR"/>
          <w:sz w:val="28"/>
          <w:szCs w:val="28"/>
        </w:rPr>
        <w:t>socialization</w:t>
      </w:r>
      <w:proofErr w:type="spellEnd"/>
      <w:r>
        <w:rPr>
          <w:rFonts w:ascii="Times New Roman CYR" w:hAnsi="Times New Roman CYR" w:cs="Times New Roman CYR"/>
          <w:sz w:val="28"/>
          <w:szCs w:val="28"/>
        </w:rPr>
        <w:t xml:space="preserve">; от лат. </w:t>
      </w:r>
      <w:proofErr w:type="spellStart"/>
      <w:r>
        <w:rPr>
          <w:rFonts w:ascii="Times New Roman CYR" w:hAnsi="Times New Roman CYR" w:cs="Times New Roman CYR"/>
          <w:sz w:val="28"/>
          <w:szCs w:val="28"/>
        </w:rPr>
        <w:t>socialis</w:t>
      </w:r>
      <w:proofErr w:type="spellEnd"/>
      <w:r>
        <w:rPr>
          <w:rFonts w:ascii="Times New Roman CYR" w:hAnsi="Times New Roman CYR" w:cs="Times New Roman CYR"/>
          <w:sz w:val="28"/>
          <w:szCs w:val="28"/>
        </w:rPr>
        <w:t xml:space="preserve"> </w:t>
      </w:r>
      <w:r>
        <w:rPr>
          <w:rFonts w:ascii="Times New Roman" w:hAnsi="Times New Roman"/>
          <w:sz w:val="28"/>
          <w:szCs w:val="28"/>
        </w:rPr>
        <w:t xml:space="preserve">— </w:t>
      </w:r>
      <w:r>
        <w:rPr>
          <w:rFonts w:ascii="Times New Roman CYR" w:hAnsi="Times New Roman CYR" w:cs="Times New Roman CYR"/>
          <w:sz w:val="28"/>
          <w:szCs w:val="28"/>
        </w:rPr>
        <w:t xml:space="preserve">общественный) </w:t>
      </w:r>
      <w:r>
        <w:rPr>
          <w:rFonts w:ascii="Times New Roman" w:hAnsi="Times New Roman"/>
          <w:sz w:val="28"/>
          <w:szCs w:val="28"/>
        </w:rPr>
        <w:t xml:space="preserve">— </w:t>
      </w:r>
      <w:r>
        <w:rPr>
          <w:rFonts w:ascii="Times New Roman CYR" w:hAnsi="Times New Roman CYR" w:cs="Times New Roman CYR"/>
          <w:sz w:val="28"/>
          <w:szCs w:val="28"/>
        </w:rPr>
        <w:t xml:space="preserve">процесс усвоения индивидом социального опыта, системы социальных связей и отношений. В процессе С. человек приобретает убеждения, общественно одобряемые формы поведения, необходимые ему для нормальной жизни в обществе. Под С. следует понимать весь многогранный процесс усвоения опыта общественной жизни и общественных отношений. </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С. относится к тем процессам, посредством которых люди научаются жить совместно и эффективно взаимодействовать друг с другом. С. предполагает активное участие самого человека в освоении культуры человеческих отношений, в формировании определенных социальных норм, ролей и функций, приобретении знаний, умений и навыков, необходимых для их успешной реализации. С. включает познание человеком социальной действительности, овладение навыками практической индивидуальной и групповой работы. </w:t>
      </w:r>
      <w:proofErr w:type="gramStart"/>
      <w:r>
        <w:rPr>
          <w:rFonts w:ascii="Times New Roman CYR" w:hAnsi="Times New Roman CYR" w:cs="Times New Roman CYR"/>
          <w:sz w:val="28"/>
          <w:szCs w:val="28"/>
        </w:rPr>
        <w:t>Понятие С. касается качеств, которые индивид приобретает в процессе С., и психологических механизмов (с этим трудно согласиться.</w:t>
      </w:r>
      <w:proofErr w:type="gramEnd"/>
      <w:r>
        <w:rPr>
          <w:rFonts w:ascii="Times New Roman CYR" w:hAnsi="Times New Roman CYR" w:cs="Times New Roman CYR"/>
          <w:sz w:val="28"/>
          <w:szCs w:val="28"/>
        </w:rPr>
        <w:t xml:space="preserve"> </w:t>
      </w:r>
      <w:r>
        <w:rPr>
          <w:rFonts w:ascii="Times New Roman" w:hAnsi="Times New Roman"/>
          <w:sz w:val="28"/>
          <w:szCs w:val="28"/>
        </w:rPr>
        <w:t xml:space="preserve">— </w:t>
      </w:r>
      <w:proofErr w:type="gramStart"/>
      <w:r>
        <w:rPr>
          <w:rFonts w:ascii="Times New Roman CYR" w:hAnsi="Times New Roman CYR" w:cs="Times New Roman CYR"/>
          <w:sz w:val="28"/>
          <w:szCs w:val="28"/>
        </w:rPr>
        <w:t>Прим. ред.), посредством которых достигаются желаемые изменения.</w:t>
      </w:r>
      <w:proofErr w:type="gramEnd"/>
      <w:r>
        <w:rPr>
          <w:rFonts w:ascii="Times New Roman CYR" w:hAnsi="Times New Roman CYR" w:cs="Times New Roman CYR"/>
          <w:sz w:val="28"/>
          <w:szCs w:val="28"/>
        </w:rPr>
        <w:t xml:space="preserve"> Определяющее значение для процессов С. имеет общественное воспитание.</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 психологии процессы С. изучаются г. о. детской и социальной психологией. </w:t>
      </w:r>
      <w:proofErr w:type="gramStart"/>
      <w:r>
        <w:rPr>
          <w:rFonts w:ascii="Times New Roman CYR" w:hAnsi="Times New Roman CYR" w:cs="Times New Roman CYR"/>
          <w:sz w:val="28"/>
          <w:szCs w:val="28"/>
        </w:rPr>
        <w:t>В качестве источников С. индивида выступают: а) передача культуры через семейный и др. социальные институты (прежде всего, через систему образования, обучения и воспитания); б) взаимное влияние людей в процессе общения и совместной деятельности; в) первичный опыт, связанный с периодом раннего детства, с формированием основных психических функций и элементарных форм общественного поведения;</w:t>
      </w:r>
      <w:proofErr w:type="gramEnd"/>
      <w:r>
        <w:rPr>
          <w:rFonts w:ascii="Times New Roman CYR" w:hAnsi="Times New Roman CYR" w:cs="Times New Roman CYR"/>
          <w:sz w:val="28"/>
          <w:szCs w:val="28"/>
        </w:rPr>
        <w:t xml:space="preserve"> г) процессы </w:t>
      </w:r>
      <w:proofErr w:type="spellStart"/>
      <w:r>
        <w:rPr>
          <w:rFonts w:ascii="Times New Roman CYR" w:hAnsi="Times New Roman CYR" w:cs="Times New Roman CYR"/>
          <w:sz w:val="28"/>
          <w:szCs w:val="28"/>
        </w:rPr>
        <w:t>саморегуляции</w:t>
      </w:r>
      <w:proofErr w:type="spellEnd"/>
      <w:r>
        <w:rPr>
          <w:rFonts w:ascii="Times New Roman CYR" w:hAnsi="Times New Roman CYR" w:cs="Times New Roman CYR"/>
          <w:sz w:val="28"/>
          <w:szCs w:val="28"/>
        </w:rPr>
        <w:t xml:space="preserve">, соотносимые с постепенной заменой внешнего контроля индивидуального поведения на внутренний самоконтроль. На данном этапе С. индивид активно усваивает социальные нормы. Система </w:t>
      </w:r>
      <w:proofErr w:type="spellStart"/>
      <w:r>
        <w:rPr>
          <w:rFonts w:ascii="Times New Roman CYR" w:hAnsi="Times New Roman CYR" w:cs="Times New Roman CYR"/>
          <w:sz w:val="28"/>
          <w:szCs w:val="28"/>
        </w:rPr>
        <w:t>саморегуляции</w:t>
      </w:r>
      <w:proofErr w:type="spellEnd"/>
      <w:r>
        <w:rPr>
          <w:rFonts w:ascii="Times New Roman CYR" w:hAnsi="Times New Roman CYR" w:cs="Times New Roman CYR"/>
          <w:sz w:val="28"/>
          <w:szCs w:val="28"/>
        </w:rPr>
        <w:t xml:space="preserve"> формируется и развивается и </w:t>
      </w:r>
      <w:proofErr w:type="gramStart"/>
      <w:r>
        <w:rPr>
          <w:rFonts w:ascii="Times New Roman CYR" w:hAnsi="Times New Roman CYR" w:cs="Times New Roman CYR"/>
          <w:sz w:val="28"/>
          <w:szCs w:val="28"/>
        </w:rPr>
        <w:t>процессе</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интериоризации</w:t>
      </w:r>
      <w:proofErr w:type="spellEnd"/>
      <w:r>
        <w:rPr>
          <w:rFonts w:ascii="Times New Roman CYR" w:hAnsi="Times New Roman CYR" w:cs="Times New Roman CYR"/>
          <w:sz w:val="28"/>
          <w:szCs w:val="28"/>
        </w:rPr>
        <w:t xml:space="preserve"> социальных установок и ценностей. </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Процесс С. можно охарактеризовать как постепенное расширение по мере </w:t>
      </w:r>
    </w:p>
    <w:p w:rsidR="0057010E" w:rsidRDefault="007245C6" w:rsidP="0057010E">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7</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приобретения индивидом социального опыта сферы его общения и деятельности, как процесс развития </w:t>
      </w:r>
      <w:proofErr w:type="spellStart"/>
      <w:r>
        <w:rPr>
          <w:rFonts w:ascii="Times New Roman CYR" w:hAnsi="Times New Roman CYR" w:cs="Times New Roman CYR"/>
          <w:sz w:val="28"/>
          <w:szCs w:val="28"/>
        </w:rPr>
        <w:t>саморегуляции</w:t>
      </w:r>
      <w:proofErr w:type="spellEnd"/>
      <w:r>
        <w:rPr>
          <w:rFonts w:ascii="Times New Roman CYR" w:hAnsi="Times New Roman CYR" w:cs="Times New Roman CYR"/>
          <w:sz w:val="28"/>
          <w:szCs w:val="28"/>
        </w:rPr>
        <w:t xml:space="preserve"> и становления самосознания и активной жизненной позиции. В качестве институтов С. рассматриваются семья, дошкольные учреждения, школа, трудовые и др. коллективы. Особая роль в С. индивида отводится развитию и умножению его контактов с др. людьми и в условиях общественно значимой совместной деятельности. Посредством этих контактов индивид начинает правильно воспринимать и оценивать себя и других. В процессе С.</w:t>
      </w:r>
      <w:r w:rsidRPr="00F83A5E">
        <w:rPr>
          <w:rFonts w:ascii="Times New Roman" w:hAnsi="Times New Roman"/>
          <w:sz w:val="28"/>
          <w:szCs w:val="28"/>
        </w:rPr>
        <w:t xml:space="preserve"> </w:t>
      </w:r>
      <w:r>
        <w:rPr>
          <w:rFonts w:ascii="Times New Roman CYR" w:hAnsi="Times New Roman CYR" w:cs="Times New Roman CYR"/>
          <w:sz w:val="28"/>
          <w:szCs w:val="28"/>
        </w:rPr>
        <w:t xml:space="preserve">человек обогащается общественным опытом и индивидуализируется, становится личностью, приобретает возможность и способность быть не только объектом, но и субъектом социальных воздействий, в деятельности осуществляя значимые преобразования мотивационной сферы др. людей. (Е. З. </w:t>
      </w:r>
      <w:proofErr w:type="spellStart"/>
      <w:r>
        <w:rPr>
          <w:rFonts w:ascii="Times New Roman CYR" w:hAnsi="Times New Roman CYR" w:cs="Times New Roman CYR"/>
          <w:sz w:val="28"/>
          <w:szCs w:val="28"/>
        </w:rPr>
        <w:t>Басина</w:t>
      </w:r>
      <w:proofErr w:type="spellEnd"/>
      <w:r>
        <w:rPr>
          <w:rFonts w:ascii="Times New Roman CYR" w:hAnsi="Times New Roman CYR" w:cs="Times New Roman CYR"/>
          <w:sz w:val="28"/>
          <w:szCs w:val="28"/>
        </w:rPr>
        <w:t xml:space="preserve">.) </w:t>
      </w:r>
    </w:p>
    <w:p w:rsidR="0057010E" w:rsidRPr="0057010E" w:rsidRDefault="003C59E1" w:rsidP="0057010E">
      <w:pPr>
        <w:widowControl w:val="0"/>
        <w:autoSpaceDE w:val="0"/>
        <w:autoSpaceDN w:val="0"/>
        <w:adjustRightInd w:val="0"/>
        <w:rPr>
          <w:rFonts w:ascii="Times New Roman" w:hAnsi="Times New Roman"/>
          <w:sz w:val="28"/>
          <w:szCs w:val="28"/>
        </w:rPr>
      </w:pPr>
      <w:r>
        <w:rPr>
          <w:rFonts w:ascii="Times New Roman" w:hAnsi="Times New Roman"/>
          <w:sz w:val="28"/>
          <w:szCs w:val="28"/>
        </w:rPr>
        <w:t>1.1</w:t>
      </w:r>
      <w:r w:rsidR="0057010E" w:rsidRPr="0057010E">
        <w:rPr>
          <w:rFonts w:ascii="Times New Roman" w:hAnsi="Times New Roman"/>
          <w:sz w:val="28"/>
          <w:szCs w:val="28"/>
        </w:rPr>
        <w:t>.</w:t>
      </w:r>
      <w:r w:rsidR="0057010E">
        <w:rPr>
          <w:rFonts w:ascii="Times New Roman CYR" w:hAnsi="Times New Roman CYR" w:cs="Times New Roman CYR"/>
          <w:sz w:val="28"/>
          <w:szCs w:val="28"/>
        </w:rPr>
        <w:t>Киберсоциализация</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В истории человеческой цивилизации регулярно происходили преобразования социальных отношений из-за кардинальных измене-</w:t>
      </w:r>
      <w:proofErr w:type="spellStart"/>
      <w:r>
        <w:rPr>
          <w:rFonts w:ascii="Times New Roman CYR" w:hAnsi="Times New Roman CYR" w:cs="Times New Roman CYR"/>
          <w:sz w:val="28"/>
          <w:szCs w:val="28"/>
        </w:rPr>
        <w:t>ний</w:t>
      </w:r>
      <w:proofErr w:type="spellEnd"/>
      <w:r>
        <w:rPr>
          <w:rFonts w:ascii="Times New Roman CYR" w:hAnsi="Times New Roman CYR" w:cs="Times New Roman CYR"/>
          <w:sz w:val="28"/>
          <w:szCs w:val="28"/>
        </w:rPr>
        <w:t xml:space="preserve"> в сфере обработки </w:t>
      </w:r>
      <w:proofErr w:type="spellStart"/>
      <w:proofErr w:type="gramStart"/>
      <w:r>
        <w:rPr>
          <w:rFonts w:ascii="Times New Roman CYR" w:hAnsi="Times New Roman CYR" w:cs="Times New Roman CYR"/>
          <w:sz w:val="28"/>
          <w:szCs w:val="28"/>
        </w:rPr>
        <w:t>информаци</w:t>
      </w:r>
      <w:proofErr w:type="spellEnd"/>
      <w:r>
        <w:rPr>
          <w:rFonts w:ascii="Times New Roman CYR" w:hAnsi="Times New Roman CYR" w:cs="Times New Roman CYR"/>
          <w:sz w:val="28"/>
          <w:szCs w:val="28"/>
        </w:rPr>
        <w:t xml:space="preserve"> и</w:t>
      </w:r>
      <w:proofErr w:type="gramEnd"/>
      <w:r>
        <w:rPr>
          <w:rFonts w:ascii="Times New Roman CYR" w:hAnsi="Times New Roman CYR" w:cs="Times New Roman CYR"/>
          <w:sz w:val="28"/>
          <w:szCs w:val="28"/>
        </w:rPr>
        <w:t xml:space="preserve"> вследствие информационных революций. Если первую информационную революцию можно связать с изобретением и распространением письменности, когда появилась возможность по-новому передавать знания от поколения к поколению, то вторая информационная революция (середина XVI века) </w:t>
      </w:r>
      <w:proofErr w:type="spellStart"/>
      <w:r>
        <w:rPr>
          <w:rFonts w:ascii="Times New Roman CYR" w:hAnsi="Times New Roman CYR" w:cs="Times New Roman CYR"/>
          <w:sz w:val="28"/>
          <w:szCs w:val="28"/>
        </w:rPr>
        <w:t>закономернобыла</w:t>
      </w:r>
      <w:proofErr w:type="spellEnd"/>
      <w:r>
        <w:rPr>
          <w:rFonts w:ascii="Times New Roman CYR" w:hAnsi="Times New Roman CYR" w:cs="Times New Roman CYR"/>
          <w:sz w:val="28"/>
          <w:szCs w:val="28"/>
        </w:rPr>
        <w:t xml:space="preserve"> вызвана изобретением книгопечатания, что радикально изменило индустриальное общество, существенно повлияло на развитие культуры, привело к реорганизации деятельности. Третья информационная революция (конец XIX века</w:t>
      </w:r>
      <w:proofErr w:type="gramStart"/>
      <w:r>
        <w:rPr>
          <w:rFonts w:ascii="Times New Roman CYR" w:hAnsi="Times New Roman CYR" w:cs="Times New Roman CYR"/>
          <w:sz w:val="28"/>
          <w:szCs w:val="28"/>
        </w:rPr>
        <w:t>)о</w:t>
      </w:r>
      <w:proofErr w:type="gramEnd"/>
      <w:r>
        <w:rPr>
          <w:rFonts w:ascii="Times New Roman CYR" w:hAnsi="Times New Roman CYR" w:cs="Times New Roman CYR"/>
          <w:sz w:val="28"/>
          <w:szCs w:val="28"/>
        </w:rPr>
        <w:t>буславливалась изобретением электричества, вследствие чего появились телеграф, телефон, радио, позволяющие опосредованно осуществлять коммуникационные процессы на больших расстояниях.</w:t>
      </w:r>
      <w:r w:rsidR="00D93629">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 xml:space="preserve">Четвертая по счету </w:t>
      </w:r>
      <w:r>
        <w:rPr>
          <w:rFonts w:ascii="Times New Roman" w:hAnsi="Times New Roman"/>
          <w:sz w:val="28"/>
          <w:szCs w:val="28"/>
        </w:rPr>
        <w:t xml:space="preserve">— </w:t>
      </w:r>
      <w:r>
        <w:rPr>
          <w:rFonts w:ascii="Times New Roman CYR" w:hAnsi="Times New Roman CYR" w:cs="Times New Roman CYR"/>
          <w:sz w:val="28"/>
          <w:szCs w:val="28"/>
        </w:rPr>
        <w:t>информационно-технологическая революция, по мнению аналитиков произошедшая в 70-х годах XX века, заключавшаяся в появлении микропроцессорной техники, создании</w:t>
      </w:r>
      <w:r w:rsidRPr="00F83A5E">
        <w:rPr>
          <w:rFonts w:ascii="Times New Roman" w:hAnsi="Times New Roman"/>
          <w:sz w:val="28"/>
          <w:szCs w:val="28"/>
        </w:rPr>
        <w:t xml:space="preserve"> </w:t>
      </w:r>
      <w:r>
        <w:rPr>
          <w:rFonts w:ascii="Times New Roman CYR" w:hAnsi="Times New Roman CYR" w:cs="Times New Roman CYR"/>
          <w:sz w:val="28"/>
          <w:szCs w:val="28"/>
        </w:rPr>
        <w:t>персональных компьютеров, появлении компьютерных сетей, возникновении компьютерных баз данных,</w:t>
      </w:r>
      <w:r w:rsidR="00D93629">
        <w:rPr>
          <w:rFonts w:ascii="Times New Roman CYR" w:hAnsi="Times New Roman CYR" w:cs="Times New Roman CYR"/>
          <w:sz w:val="28"/>
          <w:szCs w:val="28"/>
        </w:rPr>
        <w:t xml:space="preserve"> </w:t>
      </w:r>
      <w:r>
        <w:rPr>
          <w:rFonts w:ascii="Times New Roman CYR" w:hAnsi="Times New Roman CYR" w:cs="Times New Roman CYR"/>
          <w:sz w:val="28"/>
          <w:szCs w:val="28"/>
        </w:rPr>
        <w:t>развитии информационных, коммуникационных и Интернет-технологий, посредством которых стало</w:t>
      </w:r>
      <w:r w:rsidRPr="00F83A5E">
        <w:rPr>
          <w:rFonts w:ascii="Times New Roman" w:hAnsi="Times New Roman"/>
          <w:sz w:val="28"/>
          <w:szCs w:val="28"/>
        </w:rPr>
        <w:t xml:space="preserve"> </w:t>
      </w:r>
      <w:r>
        <w:rPr>
          <w:rFonts w:ascii="Times New Roman CYR" w:hAnsi="Times New Roman CYR" w:cs="Times New Roman CYR"/>
          <w:sz w:val="28"/>
          <w:szCs w:val="28"/>
        </w:rPr>
        <w:t>возможным оперативно передавать</w:t>
      </w:r>
      <w:r w:rsidRPr="00F83A5E">
        <w:rPr>
          <w:rFonts w:ascii="Times New Roman" w:hAnsi="Times New Roman"/>
          <w:sz w:val="28"/>
          <w:szCs w:val="28"/>
        </w:rPr>
        <w:t xml:space="preserve"> </w:t>
      </w:r>
      <w:r>
        <w:rPr>
          <w:rFonts w:ascii="Times New Roman CYR" w:hAnsi="Times New Roman CYR" w:cs="Times New Roman CYR"/>
          <w:sz w:val="28"/>
          <w:szCs w:val="28"/>
        </w:rPr>
        <w:t>и накапливать информацию практически в любом объеме, позволила</w:t>
      </w:r>
      <w:r w:rsidRPr="00F83A5E">
        <w:rPr>
          <w:rFonts w:ascii="Times New Roman" w:hAnsi="Times New Roman"/>
          <w:sz w:val="28"/>
          <w:szCs w:val="28"/>
        </w:rPr>
        <w:t xml:space="preserve"> </w:t>
      </w:r>
      <w:r>
        <w:rPr>
          <w:rFonts w:ascii="Times New Roman CYR" w:hAnsi="Times New Roman CYR" w:cs="Times New Roman CYR"/>
          <w:sz w:val="28"/>
          <w:szCs w:val="28"/>
        </w:rPr>
        <w:t xml:space="preserve">перейти человечеству на качественно новый этап эволюции </w:t>
      </w:r>
      <w:r>
        <w:rPr>
          <w:rFonts w:ascii="Times New Roman" w:hAnsi="Times New Roman"/>
          <w:sz w:val="28"/>
          <w:szCs w:val="28"/>
        </w:rPr>
        <w:t xml:space="preserve">— </w:t>
      </w:r>
      <w:proofErr w:type="spellStart"/>
      <w:r>
        <w:rPr>
          <w:rFonts w:ascii="Times New Roman CYR" w:hAnsi="Times New Roman CYR" w:cs="Times New Roman CYR"/>
          <w:sz w:val="28"/>
          <w:szCs w:val="28"/>
        </w:rPr>
        <w:t>киберэволюции</w:t>
      </w:r>
      <w:proofErr w:type="spellEnd"/>
      <w:r>
        <w:rPr>
          <w:rFonts w:ascii="Times New Roman CYR" w:hAnsi="Times New Roman CYR" w:cs="Times New Roman CYR"/>
          <w:sz w:val="28"/>
          <w:szCs w:val="28"/>
        </w:rPr>
        <w:t xml:space="preserve"> </w:t>
      </w:r>
      <w:r>
        <w:rPr>
          <w:rFonts w:ascii="Times New Roman" w:hAnsi="Times New Roman"/>
          <w:sz w:val="28"/>
          <w:szCs w:val="28"/>
        </w:rPr>
        <w:t xml:space="preserve">— </w:t>
      </w:r>
      <w:r>
        <w:rPr>
          <w:rFonts w:ascii="Times New Roman CYR" w:hAnsi="Times New Roman CYR" w:cs="Times New Roman CYR"/>
          <w:sz w:val="28"/>
          <w:szCs w:val="28"/>
        </w:rPr>
        <w:t>и стала катализатором</w:t>
      </w:r>
      <w:r w:rsidRPr="00F83A5E">
        <w:rPr>
          <w:rFonts w:ascii="Times New Roman" w:hAnsi="Times New Roman"/>
          <w:sz w:val="28"/>
          <w:szCs w:val="28"/>
        </w:rPr>
        <w:t xml:space="preserve"> </w:t>
      </w:r>
      <w:r>
        <w:rPr>
          <w:rFonts w:ascii="Times New Roman CYR" w:hAnsi="Times New Roman CYR" w:cs="Times New Roman CYR"/>
          <w:sz w:val="28"/>
          <w:szCs w:val="28"/>
        </w:rPr>
        <w:t>новых</w:t>
      </w:r>
      <w:proofErr w:type="gramEnd"/>
      <w:r>
        <w:rPr>
          <w:rFonts w:ascii="Times New Roman CYR" w:hAnsi="Times New Roman CYR" w:cs="Times New Roman CYR"/>
          <w:sz w:val="28"/>
          <w:szCs w:val="28"/>
        </w:rPr>
        <w:t xml:space="preserve"> кардинальных изменений социальных структур во всем мире.</w:t>
      </w:r>
      <w:r w:rsidR="00D9362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Активными пользователями Интернета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w:t>
      </w:r>
    </w:p>
    <w:p w:rsidR="0057010E" w:rsidRDefault="007245C6" w:rsidP="0057010E">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8</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более чем 150 странах</w:t>
      </w:r>
      <w:r w:rsidRPr="00F83A5E">
        <w:rPr>
          <w:rFonts w:ascii="Times New Roman" w:hAnsi="Times New Roman"/>
          <w:sz w:val="28"/>
          <w:szCs w:val="28"/>
        </w:rPr>
        <w:t xml:space="preserve"> </w:t>
      </w:r>
      <w:r>
        <w:rPr>
          <w:rFonts w:ascii="Times New Roman CYR" w:hAnsi="Times New Roman CYR" w:cs="Times New Roman CYR"/>
          <w:sz w:val="28"/>
          <w:szCs w:val="28"/>
        </w:rPr>
        <w:t>мира является свыше миллиарда человек! Ежемесячно размер сети увеличивается на 7</w:t>
      </w:r>
      <w:r>
        <w:rPr>
          <w:rFonts w:ascii="Times New Roman" w:hAnsi="Times New Roman"/>
          <w:sz w:val="28"/>
          <w:szCs w:val="28"/>
        </w:rPr>
        <w:t xml:space="preserve">–10%. </w:t>
      </w:r>
      <w:r>
        <w:rPr>
          <w:rFonts w:ascii="Times New Roman CYR" w:hAnsi="Times New Roman CYR" w:cs="Times New Roman CYR"/>
          <w:sz w:val="28"/>
          <w:szCs w:val="28"/>
        </w:rPr>
        <w:t>Сегодня Интернет только в России</w:t>
      </w:r>
      <w:r w:rsidR="00D93629">
        <w:rPr>
          <w:rFonts w:ascii="Times New Roman CYR" w:hAnsi="Times New Roman CYR" w:cs="Times New Roman CYR"/>
          <w:sz w:val="28"/>
          <w:szCs w:val="28"/>
        </w:rPr>
        <w:t xml:space="preserve"> </w:t>
      </w:r>
      <w:r>
        <w:rPr>
          <w:rFonts w:ascii="Times New Roman CYR" w:hAnsi="Times New Roman CYR" w:cs="Times New Roman CYR"/>
          <w:sz w:val="28"/>
          <w:szCs w:val="28"/>
        </w:rPr>
        <w:t>(Рунет) за 15 лет своего существования, по заявлению президента РФ Дмитрия Медведева на открытии Российского Интернет-форума в 2008 год</w:t>
      </w:r>
      <w:proofErr w:type="gramStart"/>
      <w:r>
        <w:rPr>
          <w:rFonts w:ascii="Times New Roman CYR" w:hAnsi="Times New Roman CYR" w:cs="Times New Roman CYR"/>
          <w:sz w:val="28"/>
          <w:szCs w:val="28"/>
        </w:rPr>
        <w:t>у(</w:t>
      </w:r>
      <w:proofErr w:type="gramEnd"/>
      <w:r>
        <w:rPr>
          <w:rFonts w:ascii="Times New Roman CYR" w:hAnsi="Times New Roman CYR" w:cs="Times New Roman CYR"/>
          <w:sz w:val="28"/>
          <w:szCs w:val="28"/>
        </w:rPr>
        <w:t>РИФ-2008), составляет около 40 миллионов пользователей (практически 30 миллионов из которых являются активными пользователями,</w:t>
      </w:r>
      <w:r w:rsidR="00D93629">
        <w:rPr>
          <w:rFonts w:ascii="Times New Roman CYR" w:hAnsi="Times New Roman CYR" w:cs="Times New Roman CYR"/>
          <w:sz w:val="28"/>
          <w:szCs w:val="28"/>
        </w:rPr>
        <w:t xml:space="preserve"> </w:t>
      </w:r>
      <w:r>
        <w:rPr>
          <w:rFonts w:ascii="Times New Roman CYR" w:hAnsi="Times New Roman CYR" w:cs="Times New Roman CYR"/>
          <w:sz w:val="28"/>
          <w:szCs w:val="28"/>
        </w:rPr>
        <w:t>проводя в Интернете в среднем около часа в день). На объединенной конференции РИФ+КИБ</w:t>
      </w:r>
      <w:r w:rsidR="00D93629">
        <w:rPr>
          <w:rStyle w:val="ae"/>
          <w:rFonts w:ascii="Times New Roman CYR" w:hAnsi="Times New Roman CYR" w:cs="Times New Roman CYR"/>
          <w:sz w:val="28"/>
          <w:szCs w:val="28"/>
        </w:rPr>
        <w:footnoteReference w:id="4"/>
      </w:r>
      <w:r>
        <w:rPr>
          <w:rFonts w:ascii="Times New Roman CYR" w:hAnsi="Times New Roman CYR" w:cs="Times New Roman CYR"/>
          <w:sz w:val="28"/>
          <w:szCs w:val="28"/>
        </w:rPr>
        <w:t>,</w:t>
      </w:r>
      <w:r w:rsidR="00D93629">
        <w:rPr>
          <w:rFonts w:ascii="Times New Roman CYR" w:hAnsi="Times New Roman CYR" w:cs="Times New Roman CYR"/>
          <w:sz w:val="28"/>
          <w:szCs w:val="28"/>
        </w:rPr>
        <w:t xml:space="preserve"> </w:t>
      </w:r>
      <w:r>
        <w:rPr>
          <w:rFonts w:ascii="Times New Roman CYR" w:hAnsi="Times New Roman CYR" w:cs="Times New Roman CYR"/>
          <w:sz w:val="28"/>
          <w:szCs w:val="28"/>
        </w:rPr>
        <w:t>которая состоялась 22</w:t>
      </w:r>
      <w:r>
        <w:rPr>
          <w:rFonts w:ascii="Times New Roman" w:hAnsi="Times New Roman"/>
          <w:sz w:val="28"/>
          <w:szCs w:val="28"/>
        </w:rPr>
        <w:t xml:space="preserve">–24 </w:t>
      </w:r>
      <w:r>
        <w:rPr>
          <w:rFonts w:ascii="Times New Roman CYR" w:hAnsi="Times New Roman CYR" w:cs="Times New Roman CYR"/>
          <w:sz w:val="28"/>
          <w:szCs w:val="28"/>
        </w:rPr>
        <w:t xml:space="preserve">апреля 2009 года Дмитрий Медведев отметил, что за последнее время Интернет развился в полноценную саморегулируемую систему, довольно сильно влияющую на все стороны нашей жизни, а на передний план вышли социальные сети и </w:t>
      </w:r>
      <w:proofErr w:type="spellStart"/>
      <w:r>
        <w:rPr>
          <w:rFonts w:ascii="Times New Roman CYR" w:hAnsi="Times New Roman CYR" w:cs="Times New Roman CYR"/>
          <w:sz w:val="28"/>
          <w:szCs w:val="28"/>
        </w:rPr>
        <w:t>блоги</w:t>
      </w:r>
      <w:proofErr w:type="gramStart"/>
      <w:r>
        <w:rPr>
          <w:rFonts w:ascii="Times New Roman CYR" w:hAnsi="Times New Roman CYR" w:cs="Times New Roman CYR"/>
          <w:sz w:val="28"/>
          <w:szCs w:val="28"/>
        </w:rPr>
        <w:t>.Т</w:t>
      </w:r>
      <w:proofErr w:type="gramEnd"/>
      <w:r>
        <w:rPr>
          <w:rFonts w:ascii="Times New Roman CYR" w:hAnsi="Times New Roman CYR" w:cs="Times New Roman CYR"/>
          <w:sz w:val="28"/>
          <w:szCs w:val="28"/>
        </w:rPr>
        <w:t>акже</w:t>
      </w:r>
      <w:proofErr w:type="spellEnd"/>
      <w:r>
        <w:rPr>
          <w:rFonts w:ascii="Times New Roman CYR" w:hAnsi="Times New Roman CYR" w:cs="Times New Roman CYR"/>
          <w:sz w:val="28"/>
          <w:szCs w:val="28"/>
        </w:rPr>
        <w:t xml:space="preserve"> на данной конференции было обозначено, что одним из показателей развития Рунета был назван рост времени пользования Интернетом (в среднем около 1 часа в сутки).Набирающие темпы процессы информатизации, компьютеризации и </w:t>
      </w:r>
      <w:proofErr w:type="spellStart"/>
      <w:r>
        <w:rPr>
          <w:rFonts w:ascii="Times New Roman CYR" w:hAnsi="Times New Roman CYR" w:cs="Times New Roman CYR"/>
          <w:sz w:val="28"/>
          <w:szCs w:val="28"/>
        </w:rPr>
        <w:t>интернетизации</w:t>
      </w:r>
      <w:proofErr w:type="spellEnd"/>
      <w:r>
        <w:rPr>
          <w:rFonts w:ascii="Times New Roman CYR" w:hAnsi="Times New Roman CYR" w:cs="Times New Roman CYR"/>
          <w:sz w:val="28"/>
          <w:szCs w:val="28"/>
        </w:rPr>
        <w:t xml:space="preserve"> всех областей науки и производства характеризуются тем, что основным и наиболее значимым продуктом становятся информация и компьютерные базы данных, а ведущими видами деятельности современного человека</w:t>
      </w:r>
      <w:r>
        <w:rPr>
          <w:rFonts w:ascii="Times New Roman" w:hAnsi="Times New Roman"/>
          <w:sz w:val="28"/>
          <w:szCs w:val="28"/>
        </w:rPr>
        <w:t xml:space="preserve">— </w:t>
      </w:r>
      <w:r>
        <w:rPr>
          <w:rFonts w:ascii="Times New Roman CYR" w:hAnsi="Times New Roman CYR" w:cs="Times New Roman CYR"/>
          <w:sz w:val="28"/>
          <w:szCs w:val="28"/>
        </w:rPr>
        <w:t xml:space="preserve">процессы хранения, обработки и передачи информации, </w:t>
      </w:r>
      <w:proofErr w:type="spellStart"/>
      <w:r>
        <w:rPr>
          <w:rFonts w:ascii="Times New Roman CYR" w:hAnsi="Times New Roman CYR" w:cs="Times New Roman CYR"/>
          <w:sz w:val="28"/>
          <w:szCs w:val="28"/>
        </w:rPr>
        <w:t>создания,обновления</w:t>
      </w:r>
      <w:proofErr w:type="spellEnd"/>
      <w:r>
        <w:rPr>
          <w:rFonts w:ascii="Times New Roman CYR" w:hAnsi="Times New Roman CYR" w:cs="Times New Roman CYR"/>
          <w:sz w:val="28"/>
          <w:szCs w:val="28"/>
        </w:rPr>
        <w:t xml:space="preserve"> и защиты компьютерных баз данных и </w:t>
      </w:r>
      <w:proofErr w:type="spellStart"/>
      <w:r>
        <w:rPr>
          <w:rFonts w:ascii="Times New Roman CYR" w:hAnsi="Times New Roman CYR" w:cs="Times New Roman CYR"/>
          <w:sz w:val="28"/>
          <w:szCs w:val="28"/>
        </w:rPr>
        <w:t>т.п</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оциально</w:t>
      </w:r>
      <w:proofErr w:type="spellEnd"/>
      <w:r>
        <w:rPr>
          <w:rFonts w:ascii="Times New Roman CYR" w:hAnsi="Times New Roman CYR" w:cs="Times New Roman CYR"/>
          <w:sz w:val="28"/>
          <w:szCs w:val="28"/>
        </w:rPr>
        <w:t xml:space="preserve">-культурные и экономические преобразования, происходящие в современном </w:t>
      </w:r>
      <w:proofErr w:type="gramStart"/>
      <w:r>
        <w:rPr>
          <w:rFonts w:ascii="Times New Roman CYR" w:hAnsi="Times New Roman CYR" w:cs="Times New Roman CYR"/>
          <w:sz w:val="28"/>
          <w:szCs w:val="28"/>
        </w:rPr>
        <w:t>мировом</w:t>
      </w:r>
      <w:proofErr w:type="gramEnd"/>
      <w:r>
        <w:rPr>
          <w:rFonts w:ascii="Times New Roman CYR" w:hAnsi="Times New Roman CYR" w:cs="Times New Roman CYR"/>
          <w:sz w:val="28"/>
          <w:szCs w:val="28"/>
        </w:rPr>
        <w:t xml:space="preserve"> сообществе, интенсивно влияют на различные сферы жизнедеятельности личности. В этой связи приобретают новую актуальность проблемы социализации человека. Социализация представляет собой многоаспектный процесс, в ходе которого осуществляется приобщение человека к </w:t>
      </w:r>
      <w:r w:rsidRPr="00F83A5E">
        <w:rPr>
          <w:rFonts w:ascii="Times New Roman" w:hAnsi="Times New Roman"/>
          <w:sz w:val="28"/>
          <w:szCs w:val="28"/>
        </w:rPr>
        <w:t>«</w:t>
      </w:r>
      <w:r>
        <w:rPr>
          <w:rFonts w:ascii="Times New Roman CYR" w:hAnsi="Times New Roman CYR" w:cs="Times New Roman CYR"/>
          <w:sz w:val="28"/>
          <w:szCs w:val="28"/>
        </w:rPr>
        <w:t>всеобщему социальному</w:t>
      </w:r>
      <w:r w:rsidRPr="00F83A5E">
        <w:rPr>
          <w:rFonts w:ascii="Times New Roman" w:hAnsi="Times New Roman"/>
          <w:sz w:val="28"/>
          <w:szCs w:val="28"/>
        </w:rPr>
        <w:t xml:space="preserve">» </w:t>
      </w:r>
      <w:r>
        <w:rPr>
          <w:rFonts w:ascii="Times New Roman CYR" w:hAnsi="Times New Roman CYR" w:cs="Times New Roman CYR"/>
          <w:sz w:val="28"/>
          <w:szCs w:val="28"/>
        </w:rPr>
        <w:t xml:space="preserve">и постоянное открытие, утверждение себя как субъекта социальной мировой </w:t>
      </w:r>
      <w:proofErr w:type="spellStart"/>
      <w:r>
        <w:rPr>
          <w:rFonts w:ascii="Times New Roman CYR" w:hAnsi="Times New Roman CYR" w:cs="Times New Roman CYR"/>
          <w:sz w:val="28"/>
          <w:szCs w:val="28"/>
        </w:rPr>
        <w:t>культуры</w:t>
      </w:r>
      <w:proofErr w:type="gramStart"/>
      <w:r>
        <w:rPr>
          <w:rFonts w:ascii="Times New Roman CYR" w:hAnsi="Times New Roman CYR" w:cs="Times New Roman CYR"/>
          <w:sz w:val="28"/>
          <w:szCs w:val="28"/>
        </w:rPr>
        <w:t>.С</w:t>
      </w:r>
      <w:proofErr w:type="spellEnd"/>
      <w:proofErr w:type="gramEnd"/>
      <w:r>
        <w:rPr>
          <w:rFonts w:ascii="Times New Roman CYR" w:hAnsi="Times New Roman CYR" w:cs="Times New Roman CYR"/>
          <w:sz w:val="28"/>
          <w:szCs w:val="28"/>
        </w:rPr>
        <w:t xml:space="preserve"> появлением всемирной сети Интернет (которую некоторые исследователи смело называют </w:t>
      </w:r>
      <w:r w:rsidRPr="00F83A5E">
        <w:rPr>
          <w:rFonts w:ascii="Times New Roman" w:hAnsi="Times New Roman"/>
          <w:sz w:val="28"/>
          <w:szCs w:val="28"/>
        </w:rPr>
        <w:t>«</w:t>
      </w:r>
      <w:r>
        <w:rPr>
          <w:rFonts w:ascii="Times New Roman CYR" w:hAnsi="Times New Roman CYR" w:cs="Times New Roman CYR"/>
          <w:sz w:val="28"/>
          <w:szCs w:val="28"/>
        </w:rPr>
        <w:t>альтернативой человеческому мозгу</w:t>
      </w:r>
      <w:r w:rsidRPr="00F83A5E">
        <w:rPr>
          <w:rFonts w:ascii="Times New Roman" w:hAnsi="Times New Roman"/>
          <w:sz w:val="28"/>
          <w:szCs w:val="28"/>
        </w:rPr>
        <w:t>»)</w:t>
      </w:r>
      <w:r>
        <w:rPr>
          <w:rFonts w:ascii="Times New Roman CYR" w:hAnsi="Times New Roman CYR" w:cs="Times New Roman CYR"/>
          <w:sz w:val="28"/>
          <w:szCs w:val="28"/>
        </w:rPr>
        <w:t xml:space="preserve">современный человек как представитель вида </w:t>
      </w:r>
      <w:proofErr w:type="spellStart"/>
      <w:r>
        <w:rPr>
          <w:rFonts w:ascii="Times New Roman CYR" w:hAnsi="Times New Roman CYR" w:cs="Times New Roman CYR"/>
          <w:sz w:val="28"/>
          <w:szCs w:val="28"/>
        </w:rPr>
        <w:t>Homo</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Sapiens</w:t>
      </w:r>
      <w:proofErr w:type="spellEnd"/>
      <w:r>
        <w:rPr>
          <w:rFonts w:ascii="Times New Roman CYR" w:hAnsi="Times New Roman CYR" w:cs="Times New Roman CYR"/>
          <w:sz w:val="28"/>
          <w:szCs w:val="28"/>
        </w:rPr>
        <w:t xml:space="preserve"> на рубеже XX</w:t>
      </w:r>
      <w:r>
        <w:rPr>
          <w:rFonts w:ascii="Times New Roman" w:hAnsi="Times New Roman"/>
          <w:sz w:val="28"/>
          <w:szCs w:val="28"/>
        </w:rPr>
        <w:t xml:space="preserve">—XXI </w:t>
      </w:r>
      <w:r>
        <w:rPr>
          <w:rFonts w:ascii="Times New Roman CYR" w:hAnsi="Times New Roman CYR" w:cs="Times New Roman CYR"/>
          <w:sz w:val="28"/>
          <w:szCs w:val="28"/>
        </w:rPr>
        <w:t xml:space="preserve">веков, фактически, превращается в уникальный новый вид </w:t>
      </w:r>
      <w:r>
        <w:rPr>
          <w:rFonts w:ascii="Times New Roman" w:hAnsi="Times New Roman"/>
          <w:sz w:val="28"/>
          <w:szCs w:val="28"/>
        </w:rPr>
        <w:t>—</w:t>
      </w:r>
      <w:proofErr w:type="spellStart"/>
      <w:r>
        <w:rPr>
          <w:rFonts w:ascii="Times New Roman" w:hAnsi="Times New Roman"/>
          <w:sz w:val="28"/>
          <w:szCs w:val="28"/>
        </w:rPr>
        <w:t>Homo</w:t>
      </w:r>
      <w:proofErr w:type="spellEnd"/>
      <w:r>
        <w:rPr>
          <w:rFonts w:ascii="Times New Roman" w:hAnsi="Times New Roman"/>
          <w:sz w:val="28"/>
          <w:szCs w:val="28"/>
        </w:rPr>
        <w:t xml:space="preserve"> </w:t>
      </w:r>
      <w:proofErr w:type="spellStart"/>
      <w:r>
        <w:rPr>
          <w:rFonts w:ascii="Times New Roman" w:hAnsi="Times New Roman"/>
          <w:sz w:val="28"/>
          <w:szCs w:val="28"/>
        </w:rPr>
        <w:t>Cyberus</w:t>
      </w:r>
      <w:proofErr w:type="spellEnd"/>
      <w:r>
        <w:rPr>
          <w:rFonts w:ascii="Times New Roman" w:hAnsi="Times New Roman"/>
          <w:sz w:val="28"/>
          <w:szCs w:val="28"/>
        </w:rPr>
        <w:t xml:space="preserve">, </w:t>
      </w:r>
      <w:r>
        <w:rPr>
          <w:rFonts w:ascii="Times New Roman CYR" w:hAnsi="Times New Roman CYR" w:cs="Times New Roman CYR"/>
          <w:sz w:val="28"/>
          <w:szCs w:val="28"/>
        </w:rPr>
        <w:t xml:space="preserve">а психолого-педагогическая наука обогатилась появлением инновационного социально-педагогического феномена </w:t>
      </w:r>
      <w:r>
        <w:rPr>
          <w:rFonts w:ascii="Times New Roman" w:hAnsi="Times New Roman"/>
          <w:sz w:val="28"/>
          <w:szCs w:val="28"/>
        </w:rPr>
        <w:t xml:space="preserve">— </w:t>
      </w:r>
      <w:r>
        <w:rPr>
          <w:rFonts w:ascii="Times New Roman CYR" w:hAnsi="Times New Roman CYR" w:cs="Times New Roman CYR"/>
          <w:sz w:val="28"/>
          <w:szCs w:val="28"/>
        </w:rPr>
        <w:t xml:space="preserve">процесса </w:t>
      </w:r>
      <w:proofErr w:type="spellStart"/>
      <w:r>
        <w:rPr>
          <w:rFonts w:ascii="Times New Roman CYR" w:hAnsi="Times New Roman CYR" w:cs="Times New Roman CYR"/>
          <w:sz w:val="28"/>
          <w:szCs w:val="28"/>
        </w:rPr>
        <w:t>киберсоциализации</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человека</w:t>
      </w:r>
      <w:proofErr w:type="gramStart"/>
      <w:r>
        <w:rPr>
          <w:rFonts w:ascii="Times New Roman CYR" w:hAnsi="Times New Roman CYR" w:cs="Times New Roman CYR"/>
          <w:sz w:val="28"/>
          <w:szCs w:val="28"/>
        </w:rPr>
        <w:t>.Т</w:t>
      </w:r>
      <w:proofErr w:type="gramEnd"/>
      <w:r>
        <w:rPr>
          <w:rFonts w:ascii="Times New Roman CYR" w:hAnsi="Times New Roman CYR" w:cs="Times New Roman CYR"/>
          <w:sz w:val="28"/>
          <w:szCs w:val="28"/>
        </w:rPr>
        <w:t>ермин</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киберсоциализация</w:t>
      </w:r>
      <w:proofErr w:type="spellEnd"/>
      <w:r>
        <w:rPr>
          <w:rFonts w:ascii="Times New Roman CYR" w:hAnsi="Times New Roman CYR" w:cs="Times New Roman CYR"/>
          <w:sz w:val="28"/>
          <w:szCs w:val="28"/>
        </w:rPr>
        <w:t xml:space="preserve"> введен в научный оборот нами в 2005 </w:t>
      </w:r>
      <w:proofErr w:type="spellStart"/>
      <w:r>
        <w:rPr>
          <w:rFonts w:ascii="Times New Roman CYR" w:hAnsi="Times New Roman CYR" w:cs="Times New Roman CYR"/>
          <w:sz w:val="28"/>
          <w:szCs w:val="28"/>
        </w:rPr>
        <w:t>году.Мы</w:t>
      </w:r>
      <w:proofErr w:type="spellEnd"/>
      <w:r>
        <w:rPr>
          <w:rFonts w:ascii="Times New Roman CYR" w:hAnsi="Times New Roman CYR" w:cs="Times New Roman CYR"/>
          <w:sz w:val="28"/>
          <w:szCs w:val="28"/>
        </w:rPr>
        <w:t xml:space="preserve"> определяем </w:t>
      </w:r>
      <w:proofErr w:type="spellStart"/>
      <w:r>
        <w:rPr>
          <w:rFonts w:ascii="Times New Roman CYR" w:hAnsi="Times New Roman CYR" w:cs="Times New Roman CYR"/>
          <w:sz w:val="28"/>
          <w:szCs w:val="28"/>
        </w:rPr>
        <w:t>киберсоциализацию</w:t>
      </w:r>
      <w:proofErr w:type="spellEnd"/>
      <w:r>
        <w:rPr>
          <w:rFonts w:ascii="Times New Roman CYR" w:hAnsi="Times New Roman CYR" w:cs="Times New Roman CYR"/>
          <w:sz w:val="28"/>
          <w:szCs w:val="28"/>
        </w:rPr>
        <w:t xml:space="preserve"> человека (от </w:t>
      </w:r>
      <w:r>
        <w:rPr>
          <w:rFonts w:ascii="Times New Roman CYR" w:hAnsi="Times New Roman CYR" w:cs="Times New Roman CYR"/>
          <w:sz w:val="28"/>
          <w:szCs w:val="28"/>
        </w:rPr>
        <w:lastRenderedPageBreak/>
        <w:t xml:space="preserve">греч. </w:t>
      </w:r>
      <w:proofErr w:type="spellStart"/>
      <w:r>
        <w:rPr>
          <w:rFonts w:ascii="Times New Roman CYR" w:hAnsi="Times New Roman CYR" w:cs="Times New Roman CYR"/>
          <w:sz w:val="28"/>
          <w:szCs w:val="28"/>
        </w:rPr>
        <w:t>kybernetike</w:t>
      </w:r>
      <w:proofErr w:type="spellEnd"/>
      <w:r>
        <w:rPr>
          <w:rFonts w:ascii="Times New Roman CYR" w:hAnsi="Times New Roman CYR" w:cs="Times New Roman CYR"/>
          <w:sz w:val="28"/>
          <w:szCs w:val="28"/>
        </w:rPr>
        <w:t xml:space="preserve"> </w:t>
      </w:r>
      <w:r>
        <w:rPr>
          <w:rFonts w:ascii="Times New Roman" w:hAnsi="Times New Roman"/>
          <w:sz w:val="28"/>
          <w:szCs w:val="28"/>
        </w:rPr>
        <w:t>—</w:t>
      </w:r>
      <w:r w:rsidRPr="00F83A5E">
        <w:rPr>
          <w:rFonts w:ascii="Times New Roman" w:hAnsi="Times New Roman"/>
          <w:sz w:val="28"/>
          <w:szCs w:val="28"/>
        </w:rPr>
        <w:t>«</w:t>
      </w:r>
      <w:r>
        <w:rPr>
          <w:rFonts w:ascii="Times New Roman CYR" w:hAnsi="Times New Roman CYR" w:cs="Times New Roman CYR"/>
          <w:sz w:val="28"/>
          <w:szCs w:val="28"/>
        </w:rPr>
        <w:t>искусство управления</w:t>
      </w:r>
      <w:r w:rsidRPr="00F83A5E">
        <w:rPr>
          <w:rFonts w:ascii="Times New Roman" w:hAnsi="Times New Roman"/>
          <w:sz w:val="28"/>
          <w:szCs w:val="28"/>
        </w:rPr>
        <w:t xml:space="preserve">», </w:t>
      </w:r>
      <w:r>
        <w:rPr>
          <w:rFonts w:ascii="Times New Roman CYR" w:hAnsi="Times New Roman CYR" w:cs="Times New Roman CYR"/>
          <w:sz w:val="28"/>
          <w:szCs w:val="28"/>
        </w:rPr>
        <w:t xml:space="preserve">от греч. </w:t>
      </w:r>
      <w:proofErr w:type="spellStart"/>
      <w:r>
        <w:rPr>
          <w:rFonts w:ascii="Times New Roman CYR" w:hAnsi="Times New Roman CYR" w:cs="Times New Roman CYR"/>
          <w:sz w:val="28"/>
          <w:szCs w:val="28"/>
        </w:rPr>
        <w:t>kybernao</w:t>
      </w:r>
      <w:proofErr w:type="spellEnd"/>
      <w:r>
        <w:rPr>
          <w:rFonts w:ascii="Times New Roman" w:hAnsi="Times New Roman"/>
          <w:sz w:val="28"/>
          <w:szCs w:val="28"/>
        </w:rPr>
        <w:t xml:space="preserve">— </w:t>
      </w:r>
      <w:r w:rsidRPr="00F83A5E">
        <w:rPr>
          <w:rFonts w:ascii="Times New Roman" w:hAnsi="Times New Roman"/>
          <w:sz w:val="28"/>
          <w:szCs w:val="28"/>
        </w:rPr>
        <w:t>«</w:t>
      </w:r>
      <w:r>
        <w:rPr>
          <w:rFonts w:ascii="Times New Roman CYR" w:hAnsi="Times New Roman CYR" w:cs="Times New Roman CYR"/>
          <w:sz w:val="28"/>
          <w:szCs w:val="28"/>
        </w:rPr>
        <w:t xml:space="preserve">правлю рулем, </w:t>
      </w:r>
      <w:proofErr w:type="spellStart"/>
      <w:r>
        <w:rPr>
          <w:rFonts w:ascii="Times New Roman CYR" w:hAnsi="Times New Roman CYR" w:cs="Times New Roman CYR"/>
          <w:sz w:val="28"/>
          <w:szCs w:val="28"/>
        </w:rPr>
        <w:t>управляю</w:t>
      </w:r>
      <w:r w:rsidRPr="00F83A5E">
        <w:rPr>
          <w:rFonts w:ascii="Times New Roman" w:hAnsi="Times New Roman"/>
          <w:sz w:val="28"/>
          <w:szCs w:val="28"/>
        </w:rPr>
        <w:t>»,</w:t>
      </w:r>
      <w:r>
        <w:rPr>
          <w:rFonts w:ascii="Times New Roman CYR" w:hAnsi="Times New Roman CYR" w:cs="Times New Roman CYR"/>
          <w:sz w:val="28"/>
          <w:szCs w:val="28"/>
        </w:rPr>
        <w:t>от</w:t>
      </w:r>
      <w:proofErr w:type="spellEnd"/>
      <w:r>
        <w:rPr>
          <w:rFonts w:ascii="Times New Roman CYR" w:hAnsi="Times New Roman CYR" w:cs="Times New Roman CYR"/>
          <w:sz w:val="28"/>
          <w:szCs w:val="28"/>
        </w:rPr>
        <w:t xml:space="preserve"> греч. </w:t>
      </w:r>
      <w:r>
        <w:rPr>
          <w:rFonts w:ascii="Times New Roman" w:hAnsi="Times New Roman"/>
          <w:sz w:val="28"/>
          <w:szCs w:val="28"/>
        </w:rPr>
        <w:t xml:space="preserve">— </w:t>
      </w:r>
      <w:r w:rsidRPr="00F83A5E">
        <w:rPr>
          <w:rFonts w:ascii="Times New Roman" w:hAnsi="Times New Roman"/>
          <w:sz w:val="28"/>
          <w:szCs w:val="28"/>
        </w:rPr>
        <w:t>«</w:t>
      </w:r>
      <w:r>
        <w:rPr>
          <w:rFonts w:ascii="Times New Roman CYR" w:hAnsi="Times New Roman CYR" w:cs="Times New Roman CYR"/>
          <w:sz w:val="28"/>
          <w:szCs w:val="28"/>
        </w:rPr>
        <w:t>кормчий</w:t>
      </w:r>
      <w:r w:rsidRPr="00F83A5E">
        <w:rPr>
          <w:rFonts w:ascii="Times New Roman" w:hAnsi="Times New Roman"/>
          <w:sz w:val="28"/>
          <w:szCs w:val="28"/>
        </w:rPr>
        <w:t xml:space="preserve">» + </w:t>
      </w:r>
      <w:proofErr w:type="spellStart"/>
      <w:r>
        <w:rPr>
          <w:rFonts w:ascii="Times New Roman CYR" w:hAnsi="Times New Roman CYR" w:cs="Times New Roman CYR"/>
          <w:sz w:val="28"/>
          <w:szCs w:val="28"/>
        </w:rPr>
        <w:t>англ.socialization</w:t>
      </w:r>
      <w:proofErr w:type="spellEnd"/>
      <w:r>
        <w:rPr>
          <w:rFonts w:ascii="Times New Roman CYR" w:hAnsi="Times New Roman CYR" w:cs="Times New Roman CYR"/>
          <w:sz w:val="28"/>
          <w:szCs w:val="28"/>
        </w:rPr>
        <w:t xml:space="preserve">) (виртуальную </w:t>
      </w:r>
    </w:p>
    <w:p w:rsidR="00D93629"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компьютерную социализацию личности) как локальный процесс качественных изменений структуры </w:t>
      </w:r>
      <w:proofErr w:type="spellStart"/>
      <w:r>
        <w:rPr>
          <w:rFonts w:ascii="Times New Roman CYR" w:hAnsi="Times New Roman CYR" w:cs="Times New Roman CYR"/>
          <w:sz w:val="28"/>
          <w:szCs w:val="28"/>
        </w:rPr>
        <w:t>личности</w:t>
      </w:r>
      <w:proofErr w:type="gramStart"/>
      <w:r>
        <w:rPr>
          <w:rFonts w:ascii="Times New Roman CYR" w:hAnsi="Times New Roman CYR" w:cs="Times New Roman CYR"/>
          <w:sz w:val="28"/>
          <w:szCs w:val="28"/>
        </w:rPr>
        <w:t>,п</w:t>
      </w:r>
      <w:proofErr w:type="gramEnd"/>
      <w:r>
        <w:rPr>
          <w:rFonts w:ascii="Times New Roman CYR" w:hAnsi="Times New Roman CYR" w:cs="Times New Roman CYR"/>
          <w:sz w:val="28"/>
          <w:szCs w:val="28"/>
        </w:rPr>
        <w:t>роисходящий</w:t>
      </w:r>
      <w:proofErr w:type="spellEnd"/>
      <w:r>
        <w:rPr>
          <w:rFonts w:ascii="Times New Roman CYR" w:hAnsi="Times New Roman CYR" w:cs="Times New Roman CYR"/>
          <w:sz w:val="28"/>
          <w:szCs w:val="28"/>
        </w:rPr>
        <w:t xml:space="preserve"> в результате социализации человека в киберпространстве виртуальной социализирующей Интернет-среды, то есть в процессе использования его ресурсов и коммуникации с виртуальными агентами социализации, встречающимися человеку в глобальной сети Интернет (в первую очередь, в процессе переписки по e-</w:t>
      </w:r>
      <w:proofErr w:type="spellStart"/>
      <w:r>
        <w:rPr>
          <w:rFonts w:ascii="Times New Roman CYR" w:hAnsi="Times New Roman CYR" w:cs="Times New Roman CYR"/>
          <w:sz w:val="28"/>
          <w:szCs w:val="28"/>
        </w:rPr>
        <w:t>mail</w:t>
      </w:r>
      <w:proofErr w:type="spellEnd"/>
      <w:r>
        <w:rPr>
          <w:rFonts w:ascii="Times New Roman CYR" w:hAnsi="Times New Roman CYR" w:cs="Times New Roman CYR"/>
          <w:sz w:val="28"/>
          <w:szCs w:val="28"/>
        </w:rPr>
        <w:t>, на форумах, в чатах (имеется в виду IRC (</w:t>
      </w:r>
      <w:proofErr w:type="spellStart"/>
      <w:r>
        <w:rPr>
          <w:rFonts w:ascii="Times New Roman CYR" w:hAnsi="Times New Roman CYR" w:cs="Times New Roman CYR"/>
          <w:sz w:val="28"/>
          <w:szCs w:val="28"/>
        </w:rPr>
        <w:t>Internet</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Relay</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Chat</w:t>
      </w:r>
      <w:proofErr w:type="spellEnd"/>
      <w:r>
        <w:rPr>
          <w:rFonts w:ascii="Times New Roman CYR" w:hAnsi="Times New Roman CYR" w:cs="Times New Roman CYR"/>
          <w:sz w:val="28"/>
          <w:szCs w:val="28"/>
        </w:rPr>
        <w:t xml:space="preserve">),блогах, интернет-пейджерах, телеконференциях и </w:t>
      </w:r>
      <w:proofErr w:type="spellStart"/>
      <w:r>
        <w:rPr>
          <w:rFonts w:ascii="Times New Roman CYR" w:hAnsi="Times New Roman CYR" w:cs="Times New Roman CYR"/>
          <w:sz w:val="28"/>
          <w:szCs w:val="28"/>
        </w:rPr>
        <w:t>online</w:t>
      </w:r>
      <w:proofErr w:type="spellEnd"/>
      <w:r>
        <w:rPr>
          <w:rFonts w:ascii="Times New Roman CYR" w:hAnsi="Times New Roman CYR" w:cs="Times New Roman CYR"/>
          <w:sz w:val="28"/>
          <w:szCs w:val="28"/>
        </w:rPr>
        <w:t>-играх)</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процессе </w:t>
      </w:r>
      <w:proofErr w:type="spellStart"/>
      <w:r>
        <w:rPr>
          <w:rFonts w:ascii="Times New Roman CYR" w:hAnsi="Times New Roman CYR" w:cs="Times New Roman CYR"/>
          <w:sz w:val="28"/>
          <w:szCs w:val="28"/>
        </w:rPr>
        <w:t>киберсоциализации,а</w:t>
      </w:r>
      <w:proofErr w:type="spellEnd"/>
      <w:r>
        <w:rPr>
          <w:rFonts w:ascii="Times New Roman CYR" w:hAnsi="Times New Roman CYR" w:cs="Times New Roman CYR"/>
          <w:sz w:val="28"/>
          <w:szCs w:val="28"/>
        </w:rPr>
        <w:t xml:space="preserve"> именно исходя из специфики представленности и влияния факторов киберпространства интернет-среды (как, одновременно, мега- и </w:t>
      </w:r>
      <w:proofErr w:type="spellStart"/>
      <w:r>
        <w:rPr>
          <w:rFonts w:ascii="Times New Roman CYR" w:hAnsi="Times New Roman CYR" w:cs="Times New Roman CYR"/>
          <w:sz w:val="28"/>
          <w:szCs w:val="28"/>
        </w:rPr>
        <w:t>мезофактора</w:t>
      </w:r>
      <w:proofErr w:type="spellEnd"/>
      <w:r>
        <w:rPr>
          <w:rFonts w:ascii="Times New Roman CYR" w:hAnsi="Times New Roman CYR" w:cs="Times New Roman CYR"/>
          <w:sz w:val="28"/>
          <w:szCs w:val="28"/>
        </w:rPr>
        <w:t xml:space="preserve"> социализации) на процесс социализации личности, у человека возникает целый ряд </w:t>
      </w:r>
      <w:proofErr w:type="spellStart"/>
      <w:r>
        <w:rPr>
          <w:rFonts w:ascii="Times New Roman CYR" w:hAnsi="Times New Roman CYR" w:cs="Times New Roman CYR"/>
          <w:sz w:val="28"/>
          <w:szCs w:val="28"/>
        </w:rPr>
        <w:t>новых,фактически</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киберонтологичных</w:t>
      </w:r>
      <w:proofErr w:type="spellEnd"/>
      <w:r>
        <w:rPr>
          <w:rFonts w:ascii="Times New Roman CYR" w:hAnsi="Times New Roman CYR" w:cs="Times New Roman CYR"/>
          <w:sz w:val="28"/>
          <w:szCs w:val="28"/>
        </w:rPr>
        <w:t xml:space="preserve"> ожиданий и интересов, мотивов и целей, потребностей и установок, а также форм психологической и социальной активности, непосредственно связанных с киберпространством </w:t>
      </w:r>
      <w:r>
        <w:rPr>
          <w:rFonts w:ascii="Times New Roman" w:hAnsi="Times New Roman"/>
          <w:sz w:val="28"/>
          <w:szCs w:val="28"/>
        </w:rPr>
        <w:t xml:space="preserve">— </w:t>
      </w:r>
      <w:r>
        <w:rPr>
          <w:rFonts w:ascii="Times New Roman CYR" w:hAnsi="Times New Roman CYR" w:cs="Times New Roman CYR"/>
          <w:sz w:val="28"/>
          <w:szCs w:val="28"/>
        </w:rPr>
        <w:t xml:space="preserve">этим новым жизненным пространством </w:t>
      </w:r>
      <w:proofErr w:type="spellStart"/>
      <w:r>
        <w:rPr>
          <w:rFonts w:ascii="Times New Roman CYR" w:hAnsi="Times New Roman CYR" w:cs="Times New Roman CYR"/>
          <w:sz w:val="28"/>
          <w:szCs w:val="28"/>
        </w:rPr>
        <w:t>человека.Темпы</w:t>
      </w:r>
      <w:proofErr w:type="spellEnd"/>
      <w:r>
        <w:rPr>
          <w:rFonts w:ascii="Times New Roman CYR" w:hAnsi="Times New Roman CYR" w:cs="Times New Roman CYR"/>
          <w:sz w:val="28"/>
          <w:szCs w:val="28"/>
        </w:rPr>
        <w:t xml:space="preserve"> роста всемирной сети интернет высоки и продолжают динамически нарастать как за счет увеличения количества пользователей Интернетом во всех регионах земного шара, так и за счет роста объемов информации в самом интернете, ставшим удобным способом удовлетворения многочисленных и разнообразных потребностей современного человека. Киберпространство </w:t>
      </w:r>
      <w:proofErr w:type="gramStart"/>
      <w:r>
        <w:rPr>
          <w:rFonts w:ascii="Times New Roman CYR" w:hAnsi="Times New Roman CYR" w:cs="Times New Roman CYR"/>
          <w:sz w:val="28"/>
          <w:szCs w:val="28"/>
        </w:rPr>
        <w:t>интернет-среды</w:t>
      </w:r>
      <w:proofErr w:type="gramEnd"/>
      <w:r>
        <w:rPr>
          <w:rFonts w:ascii="Times New Roman CYR" w:hAnsi="Times New Roman CYR" w:cs="Times New Roman CYR"/>
          <w:sz w:val="28"/>
          <w:szCs w:val="28"/>
        </w:rPr>
        <w:t xml:space="preserve"> </w:t>
      </w:r>
      <w:r>
        <w:rPr>
          <w:rFonts w:ascii="Times New Roman" w:hAnsi="Times New Roman"/>
          <w:sz w:val="28"/>
          <w:szCs w:val="28"/>
        </w:rPr>
        <w:t xml:space="preserve">— </w:t>
      </w:r>
      <w:r>
        <w:rPr>
          <w:rFonts w:ascii="Times New Roman CYR" w:hAnsi="Times New Roman CYR" w:cs="Times New Roman CYR"/>
          <w:sz w:val="28"/>
          <w:szCs w:val="28"/>
        </w:rPr>
        <w:t xml:space="preserve">это не только особый </w:t>
      </w:r>
      <w:r w:rsidRPr="00F83A5E">
        <w:rPr>
          <w:rFonts w:ascii="Times New Roman" w:hAnsi="Times New Roman"/>
          <w:sz w:val="28"/>
          <w:szCs w:val="28"/>
        </w:rPr>
        <w:t>«</w:t>
      </w:r>
      <w:r>
        <w:rPr>
          <w:rFonts w:ascii="Times New Roman CYR" w:hAnsi="Times New Roman CYR" w:cs="Times New Roman CYR"/>
          <w:sz w:val="28"/>
          <w:szCs w:val="28"/>
        </w:rPr>
        <w:t>срез реальности</w:t>
      </w:r>
      <w:r w:rsidRPr="00F83A5E">
        <w:rPr>
          <w:rFonts w:ascii="Times New Roman" w:hAnsi="Times New Roman"/>
          <w:sz w:val="28"/>
          <w:szCs w:val="28"/>
        </w:rPr>
        <w:t xml:space="preserve">» — </w:t>
      </w:r>
      <w:r>
        <w:rPr>
          <w:rFonts w:ascii="Times New Roman CYR" w:hAnsi="Times New Roman CYR" w:cs="Times New Roman CYR"/>
          <w:sz w:val="28"/>
          <w:szCs w:val="28"/>
        </w:rPr>
        <w:t xml:space="preserve">искусственной реальности, а правильнее сказать </w:t>
      </w:r>
      <w:r>
        <w:rPr>
          <w:rFonts w:ascii="Times New Roman" w:hAnsi="Times New Roman"/>
          <w:sz w:val="28"/>
          <w:szCs w:val="28"/>
        </w:rPr>
        <w:t xml:space="preserve">— </w:t>
      </w:r>
      <w:r>
        <w:rPr>
          <w:rFonts w:ascii="Times New Roman CYR" w:hAnsi="Times New Roman CYR" w:cs="Times New Roman CYR"/>
          <w:sz w:val="28"/>
          <w:szCs w:val="28"/>
        </w:rPr>
        <w:t>виртуальной реальности</w:t>
      </w:r>
      <w:r w:rsidR="00D93629">
        <w:rPr>
          <w:rFonts w:ascii="Times New Roman CYR" w:hAnsi="Times New Roman CYR" w:cs="Times New Roman CYR"/>
          <w:sz w:val="28"/>
          <w:szCs w:val="28"/>
        </w:rPr>
        <w:t xml:space="preserve"> </w:t>
      </w:r>
      <w:r>
        <w:rPr>
          <w:rFonts w:ascii="Times New Roman CYR" w:hAnsi="Times New Roman CYR" w:cs="Times New Roman CYR"/>
          <w:sz w:val="28"/>
          <w:szCs w:val="28"/>
        </w:rPr>
        <w:t>(</w:t>
      </w:r>
      <w:proofErr w:type="spellStart"/>
      <w:r>
        <w:rPr>
          <w:rFonts w:ascii="Times New Roman CYR" w:hAnsi="Times New Roman CYR" w:cs="Times New Roman CYR"/>
          <w:sz w:val="28"/>
          <w:szCs w:val="28"/>
        </w:rPr>
        <w:t>киберреальности</w:t>
      </w:r>
      <w:proofErr w:type="spellEnd"/>
      <w:r>
        <w:rPr>
          <w:rFonts w:ascii="Times New Roman CYR" w:hAnsi="Times New Roman CYR" w:cs="Times New Roman CYR"/>
          <w:sz w:val="28"/>
          <w:szCs w:val="28"/>
        </w:rPr>
        <w:t xml:space="preserve">), но действительно своеобразное новое жизненное пространство со своими </w:t>
      </w:r>
      <w:r w:rsidRPr="00F83A5E">
        <w:rPr>
          <w:rFonts w:ascii="Times New Roman" w:hAnsi="Times New Roman"/>
          <w:sz w:val="28"/>
          <w:szCs w:val="28"/>
        </w:rPr>
        <w:t>«</w:t>
      </w:r>
      <w:r>
        <w:rPr>
          <w:rFonts w:ascii="Times New Roman CYR" w:hAnsi="Times New Roman CYR" w:cs="Times New Roman CYR"/>
          <w:sz w:val="28"/>
          <w:szCs w:val="28"/>
        </w:rPr>
        <w:t>жителями-обитателями</w:t>
      </w:r>
      <w:r w:rsidRPr="00F83A5E">
        <w:rPr>
          <w:rFonts w:ascii="Times New Roman" w:hAnsi="Times New Roman"/>
          <w:sz w:val="28"/>
          <w:szCs w:val="28"/>
        </w:rPr>
        <w:t xml:space="preserve">» </w:t>
      </w:r>
      <w:r>
        <w:rPr>
          <w:rFonts w:ascii="Times New Roman CYR" w:hAnsi="Times New Roman CYR" w:cs="Times New Roman CYR"/>
          <w:sz w:val="28"/>
          <w:szCs w:val="28"/>
        </w:rPr>
        <w:t xml:space="preserve">и специфическими особенностями коммуникативного процесса. Комплексное изучение процесса виртуальной компьютерной социализации в киберпространстве </w:t>
      </w:r>
      <w:r>
        <w:rPr>
          <w:rFonts w:ascii="Times New Roman" w:hAnsi="Times New Roman"/>
          <w:sz w:val="28"/>
          <w:szCs w:val="28"/>
        </w:rPr>
        <w:t xml:space="preserve">— </w:t>
      </w:r>
      <w:proofErr w:type="spellStart"/>
      <w:r>
        <w:rPr>
          <w:rFonts w:ascii="Times New Roman CYR" w:hAnsi="Times New Roman CYR" w:cs="Times New Roman CYR"/>
          <w:sz w:val="28"/>
          <w:szCs w:val="28"/>
        </w:rPr>
        <w:t>киберсоциализации</w:t>
      </w:r>
      <w:proofErr w:type="spellEnd"/>
      <w:r>
        <w:rPr>
          <w:rFonts w:ascii="Times New Roman CYR" w:hAnsi="Times New Roman CYR" w:cs="Times New Roman CYR"/>
          <w:sz w:val="28"/>
          <w:szCs w:val="28"/>
        </w:rPr>
        <w:t xml:space="preserve"> человека </w:t>
      </w:r>
      <w:r>
        <w:rPr>
          <w:rFonts w:ascii="Times New Roman" w:hAnsi="Times New Roman"/>
          <w:sz w:val="28"/>
          <w:szCs w:val="28"/>
        </w:rPr>
        <w:t xml:space="preserve">— </w:t>
      </w:r>
      <w:proofErr w:type="spellStart"/>
      <w:r>
        <w:rPr>
          <w:rFonts w:ascii="Times New Roman CYR" w:hAnsi="Times New Roman CYR" w:cs="Times New Roman CYR"/>
          <w:sz w:val="28"/>
          <w:szCs w:val="28"/>
        </w:rPr>
        <w:t>непроводилось</w:t>
      </w:r>
      <w:proofErr w:type="gramStart"/>
      <w:r>
        <w:rPr>
          <w:rFonts w:ascii="Times New Roman CYR" w:hAnsi="Times New Roman CYR" w:cs="Times New Roman CYR"/>
          <w:sz w:val="28"/>
          <w:szCs w:val="28"/>
        </w:rPr>
        <w:t>.О</w:t>
      </w:r>
      <w:proofErr w:type="gramEnd"/>
      <w:r>
        <w:rPr>
          <w:rFonts w:ascii="Times New Roman CYR" w:hAnsi="Times New Roman CYR" w:cs="Times New Roman CYR"/>
          <w:sz w:val="28"/>
          <w:szCs w:val="28"/>
        </w:rPr>
        <w:t>собенности</w:t>
      </w:r>
      <w:proofErr w:type="spellEnd"/>
      <w:r>
        <w:rPr>
          <w:rFonts w:ascii="Times New Roman CYR" w:hAnsi="Times New Roman CYR" w:cs="Times New Roman CYR"/>
          <w:sz w:val="28"/>
          <w:szCs w:val="28"/>
        </w:rPr>
        <w:t xml:space="preserve"> виртуальной социализирующей среды киберпространства позволили ввести понятие </w:t>
      </w:r>
      <w:proofErr w:type="spellStart"/>
      <w:r>
        <w:rPr>
          <w:rFonts w:ascii="Times New Roman CYR" w:hAnsi="Times New Roman CYR" w:cs="Times New Roman CYR"/>
          <w:sz w:val="28"/>
          <w:szCs w:val="28"/>
        </w:rPr>
        <w:t>киберсоциализации</w:t>
      </w:r>
      <w:proofErr w:type="spellEnd"/>
      <w:r>
        <w:rPr>
          <w:rFonts w:ascii="Times New Roman CYR" w:hAnsi="Times New Roman CYR" w:cs="Times New Roman CYR"/>
          <w:sz w:val="28"/>
          <w:szCs w:val="28"/>
        </w:rPr>
        <w:t xml:space="preserve"> (виртуальной компьютерной социализации) человека как современного психолого-педагогического феномена </w:t>
      </w:r>
      <w:proofErr w:type="spellStart"/>
      <w:r>
        <w:rPr>
          <w:rFonts w:ascii="Times New Roman CYR" w:hAnsi="Times New Roman CYR" w:cs="Times New Roman CYR"/>
          <w:sz w:val="28"/>
          <w:szCs w:val="28"/>
        </w:rPr>
        <w:t>киберонтологии</w:t>
      </w:r>
      <w:proofErr w:type="spellEnd"/>
      <w:r>
        <w:rPr>
          <w:rFonts w:ascii="Times New Roman CYR" w:hAnsi="Times New Roman CYR" w:cs="Times New Roman CYR"/>
          <w:sz w:val="28"/>
          <w:szCs w:val="28"/>
        </w:rPr>
        <w:t xml:space="preserve"> личности в рамках теории социального воспитания и единой концепции педагогики и психологии жизненного пути личности.</w:t>
      </w:r>
      <w:r w:rsidR="00D93629">
        <w:rPr>
          <w:rFonts w:ascii="Times New Roman CYR" w:hAnsi="Times New Roman CYR" w:cs="Times New Roman CYR"/>
          <w:sz w:val="28"/>
          <w:szCs w:val="28"/>
        </w:rPr>
        <w:t xml:space="preserve"> </w:t>
      </w:r>
      <w:r>
        <w:rPr>
          <w:rFonts w:ascii="Times New Roman CYR" w:hAnsi="Times New Roman CYR" w:cs="Times New Roman CYR"/>
          <w:sz w:val="28"/>
          <w:szCs w:val="28"/>
        </w:rPr>
        <w:t>Недавние исследования показывают, что в последние три-четыре года использование</w:t>
      </w:r>
      <w:r w:rsidRPr="00F83A5E">
        <w:rPr>
          <w:rFonts w:ascii="Times New Roman" w:hAnsi="Times New Roman"/>
          <w:sz w:val="28"/>
          <w:szCs w:val="28"/>
        </w:rPr>
        <w:t xml:space="preserve"> </w:t>
      </w:r>
      <w:r>
        <w:rPr>
          <w:rFonts w:ascii="Times New Roman CYR" w:hAnsi="Times New Roman CYR" w:cs="Times New Roman CYR"/>
          <w:sz w:val="28"/>
          <w:szCs w:val="28"/>
        </w:rPr>
        <w:t xml:space="preserve">Интернета в России стало </w:t>
      </w:r>
    </w:p>
    <w:p w:rsidR="00D93629" w:rsidRDefault="00D93629" w:rsidP="00D93629">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10</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массовым: около 93% подростков </w:t>
      </w:r>
      <w:r w:rsidR="00D93629">
        <w:rPr>
          <w:rFonts w:ascii="Times New Roman CYR" w:hAnsi="Times New Roman CYR" w:cs="Times New Roman CYR"/>
          <w:sz w:val="28"/>
          <w:szCs w:val="28"/>
        </w:rPr>
        <w:t>е</w:t>
      </w:r>
      <w:r>
        <w:rPr>
          <w:rFonts w:ascii="Times New Roman CYR" w:hAnsi="Times New Roman CYR" w:cs="Times New Roman CYR"/>
          <w:sz w:val="28"/>
          <w:szCs w:val="28"/>
        </w:rPr>
        <w:t>жедневно используют</w:t>
      </w:r>
      <w:r w:rsidRPr="00F83A5E">
        <w:rPr>
          <w:rFonts w:ascii="Times New Roman" w:hAnsi="Times New Roman"/>
          <w:sz w:val="28"/>
          <w:szCs w:val="28"/>
        </w:rPr>
        <w:t xml:space="preserve"> </w:t>
      </w:r>
      <w:r>
        <w:rPr>
          <w:rFonts w:ascii="Times New Roman CYR" w:hAnsi="Times New Roman CYR" w:cs="Times New Roman CYR"/>
          <w:sz w:val="28"/>
          <w:szCs w:val="28"/>
        </w:rPr>
        <w:t>Интернет как средство</w:t>
      </w:r>
      <w:r w:rsidRPr="00F83A5E">
        <w:rPr>
          <w:rFonts w:ascii="Times New Roman" w:hAnsi="Times New Roman"/>
          <w:sz w:val="28"/>
          <w:szCs w:val="28"/>
        </w:rPr>
        <w:t xml:space="preserve"> </w:t>
      </w:r>
      <w:r>
        <w:rPr>
          <w:rFonts w:ascii="Times New Roman CYR" w:hAnsi="Times New Roman CYR" w:cs="Times New Roman CYR"/>
          <w:sz w:val="28"/>
          <w:szCs w:val="28"/>
        </w:rPr>
        <w:t xml:space="preserve">коммуникации, </w:t>
      </w:r>
      <w:proofErr w:type="spellStart"/>
      <w:r>
        <w:rPr>
          <w:rFonts w:ascii="Times New Roman CYR" w:hAnsi="Times New Roman CYR" w:cs="Times New Roman CYR"/>
          <w:sz w:val="28"/>
          <w:szCs w:val="28"/>
        </w:rPr>
        <w:t>внезависимости</w:t>
      </w:r>
      <w:proofErr w:type="spellEnd"/>
      <w:r>
        <w:rPr>
          <w:rFonts w:ascii="Times New Roman CYR" w:hAnsi="Times New Roman CYR" w:cs="Times New Roman CYR"/>
          <w:sz w:val="28"/>
          <w:szCs w:val="28"/>
        </w:rPr>
        <w:t xml:space="preserve"> от того, проживают они в городе</w:t>
      </w:r>
      <w:r w:rsidRPr="00F83A5E">
        <w:rPr>
          <w:rFonts w:ascii="Times New Roman" w:hAnsi="Times New Roman"/>
          <w:sz w:val="28"/>
          <w:szCs w:val="28"/>
        </w:rPr>
        <w:t xml:space="preserve"> </w:t>
      </w:r>
      <w:r>
        <w:rPr>
          <w:rFonts w:ascii="Times New Roman CYR" w:hAnsi="Times New Roman CYR" w:cs="Times New Roman CYR"/>
          <w:sz w:val="28"/>
          <w:szCs w:val="28"/>
        </w:rPr>
        <w:t>или в сельской местности</w:t>
      </w:r>
      <w:proofErr w:type="gramStart"/>
      <w:r>
        <w:rPr>
          <w:rFonts w:ascii="Times New Roman CYR" w:hAnsi="Times New Roman CYR" w:cs="Times New Roman CYR"/>
          <w:sz w:val="28"/>
          <w:szCs w:val="28"/>
        </w:rPr>
        <w:t xml:space="preserve"> Т</w:t>
      </w:r>
      <w:proofErr w:type="gramEnd"/>
      <w:r>
        <w:rPr>
          <w:rFonts w:ascii="Times New Roman CYR" w:hAnsi="Times New Roman CYR" w:cs="Times New Roman CYR"/>
          <w:sz w:val="28"/>
          <w:szCs w:val="28"/>
        </w:rPr>
        <w:t>о, что Интернет становится ведущим пространством</w:t>
      </w:r>
      <w:r w:rsidRPr="00F83A5E">
        <w:rPr>
          <w:rFonts w:ascii="Times New Roman" w:hAnsi="Times New Roman"/>
          <w:sz w:val="28"/>
          <w:szCs w:val="28"/>
        </w:rPr>
        <w:t xml:space="preserve"> </w:t>
      </w:r>
      <w:r>
        <w:rPr>
          <w:rFonts w:ascii="Times New Roman CYR" w:hAnsi="Times New Roman CYR" w:cs="Times New Roman CYR"/>
          <w:sz w:val="28"/>
          <w:szCs w:val="28"/>
        </w:rPr>
        <w:t>коммуникации и поиска информации, делает его важнейшей социальной средой для</w:t>
      </w:r>
      <w:r w:rsidRPr="00F83A5E">
        <w:rPr>
          <w:rFonts w:ascii="Times New Roman" w:hAnsi="Times New Roman"/>
          <w:sz w:val="28"/>
          <w:szCs w:val="28"/>
        </w:rPr>
        <w:t xml:space="preserve"> </w:t>
      </w:r>
      <w:r>
        <w:rPr>
          <w:rFonts w:ascii="Times New Roman CYR" w:hAnsi="Times New Roman CYR" w:cs="Times New Roman CYR"/>
          <w:sz w:val="28"/>
          <w:szCs w:val="28"/>
        </w:rPr>
        <w:t xml:space="preserve">развития подростков. По данным С.Б. </w:t>
      </w:r>
      <w:proofErr w:type="spellStart"/>
      <w:r>
        <w:rPr>
          <w:rFonts w:ascii="Times New Roman CYR" w:hAnsi="Times New Roman CYR" w:cs="Times New Roman CYR"/>
          <w:sz w:val="28"/>
          <w:szCs w:val="28"/>
        </w:rPr>
        <w:t>Цымбаленко</w:t>
      </w:r>
      <w:proofErr w:type="spellEnd"/>
      <w:r>
        <w:rPr>
          <w:rFonts w:ascii="Times New Roman CYR" w:hAnsi="Times New Roman CYR" w:cs="Times New Roman CYR"/>
          <w:sz w:val="28"/>
          <w:szCs w:val="28"/>
        </w:rPr>
        <w:t xml:space="preserve"> (2012 г.), первое место по популярности</w:t>
      </w:r>
      <w:r w:rsidRPr="00F83A5E">
        <w:rPr>
          <w:rFonts w:ascii="Times New Roman" w:hAnsi="Times New Roman"/>
          <w:sz w:val="28"/>
          <w:szCs w:val="28"/>
        </w:rPr>
        <w:t xml:space="preserve"> </w:t>
      </w:r>
      <w:r>
        <w:rPr>
          <w:rFonts w:ascii="Times New Roman CYR" w:hAnsi="Times New Roman CYR" w:cs="Times New Roman CYR"/>
          <w:sz w:val="28"/>
          <w:szCs w:val="28"/>
        </w:rPr>
        <w:t xml:space="preserve">среди различных видов деятельности у подростков занимает общение с друзьями (68 %),на втором месте </w:t>
      </w:r>
      <w:r>
        <w:rPr>
          <w:rFonts w:ascii="Times New Roman" w:hAnsi="Times New Roman"/>
          <w:sz w:val="28"/>
          <w:szCs w:val="28"/>
        </w:rPr>
        <w:t xml:space="preserve">– </w:t>
      </w:r>
      <w:r>
        <w:rPr>
          <w:rFonts w:ascii="Times New Roman CYR" w:hAnsi="Times New Roman CYR" w:cs="Times New Roman CYR"/>
          <w:sz w:val="28"/>
          <w:szCs w:val="28"/>
        </w:rPr>
        <w:t>телевидение, значимость которого снизилась с 76,7 % (1998 г.) до 56 %</w:t>
      </w:r>
      <w:r w:rsidRPr="00F83A5E">
        <w:rPr>
          <w:rFonts w:ascii="Times New Roman" w:hAnsi="Times New Roman"/>
          <w:sz w:val="28"/>
          <w:szCs w:val="28"/>
        </w:rPr>
        <w:t xml:space="preserve"> </w:t>
      </w:r>
      <w:r>
        <w:rPr>
          <w:rFonts w:ascii="Times New Roman CYR" w:hAnsi="Times New Roman CYR" w:cs="Times New Roman CYR"/>
          <w:sz w:val="28"/>
          <w:szCs w:val="28"/>
        </w:rPr>
        <w:t xml:space="preserve">(2012 г.), на третьем месте </w:t>
      </w:r>
      <w:r>
        <w:rPr>
          <w:rFonts w:ascii="Times New Roman" w:hAnsi="Times New Roman"/>
          <w:sz w:val="28"/>
          <w:szCs w:val="28"/>
        </w:rPr>
        <w:t xml:space="preserve">– </w:t>
      </w:r>
      <w:r>
        <w:rPr>
          <w:rFonts w:ascii="Times New Roman CYR" w:hAnsi="Times New Roman CYR" w:cs="Times New Roman CYR"/>
          <w:sz w:val="28"/>
          <w:szCs w:val="28"/>
        </w:rPr>
        <w:t>компьютерные игры (48 %) и обмен информацией по</w:t>
      </w:r>
      <w:r w:rsidRPr="00F83A5E">
        <w:rPr>
          <w:rFonts w:ascii="Times New Roman" w:hAnsi="Times New Roman"/>
          <w:sz w:val="28"/>
          <w:szCs w:val="28"/>
        </w:rPr>
        <w:t xml:space="preserve"> </w:t>
      </w:r>
      <w:r>
        <w:rPr>
          <w:rFonts w:ascii="Times New Roman CYR" w:hAnsi="Times New Roman CYR" w:cs="Times New Roman CYR"/>
          <w:sz w:val="28"/>
          <w:szCs w:val="28"/>
        </w:rPr>
        <w:t>Интернету (47 %) .</w:t>
      </w:r>
    </w:p>
    <w:p w:rsidR="0057010E" w:rsidRDefault="003C59E1"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w:t>
      </w:r>
      <w:r w:rsidR="0057010E">
        <w:rPr>
          <w:rFonts w:ascii="Times New Roman CYR" w:hAnsi="Times New Roman CYR" w:cs="Times New Roman CYR"/>
          <w:sz w:val="28"/>
          <w:szCs w:val="28"/>
        </w:rPr>
        <w:t>.</w:t>
      </w:r>
      <w:r>
        <w:rPr>
          <w:rFonts w:ascii="Times New Roman CYR" w:hAnsi="Times New Roman CYR" w:cs="Times New Roman CYR"/>
          <w:sz w:val="28"/>
          <w:szCs w:val="28"/>
        </w:rPr>
        <w:t>2</w:t>
      </w:r>
      <w:r w:rsidR="0057010E">
        <w:rPr>
          <w:rFonts w:ascii="Times New Roman CYR" w:hAnsi="Times New Roman CYR" w:cs="Times New Roman CYR"/>
          <w:sz w:val="28"/>
          <w:szCs w:val="28"/>
        </w:rPr>
        <w:t xml:space="preserve">Онлайн игры, как пространство для общения. </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Исторический экскурс. Перед тем, как перейти непосредственно к анализу онлайн игр, рассмотрим возникновение такого явления, как ролевые игры.</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Ролевые игры - понятие не новое. В психологии термин </w:t>
      </w:r>
      <w:r w:rsidRPr="00F83A5E">
        <w:rPr>
          <w:rFonts w:ascii="Times New Roman" w:hAnsi="Times New Roman"/>
          <w:sz w:val="28"/>
          <w:szCs w:val="28"/>
        </w:rPr>
        <w:t>«</w:t>
      </w:r>
      <w:r>
        <w:rPr>
          <w:rFonts w:ascii="Times New Roman" w:hAnsi="Times New Roman"/>
          <w:sz w:val="28"/>
          <w:szCs w:val="28"/>
          <w:lang w:val="en-US"/>
        </w:rPr>
        <w:t>role</w:t>
      </w:r>
      <w:r w:rsidRPr="00F83A5E">
        <w:rPr>
          <w:rFonts w:ascii="Times New Roman" w:hAnsi="Times New Roman"/>
          <w:sz w:val="28"/>
          <w:szCs w:val="28"/>
        </w:rPr>
        <w:t xml:space="preserve"> </w:t>
      </w:r>
      <w:r>
        <w:rPr>
          <w:rFonts w:ascii="Times New Roman" w:hAnsi="Times New Roman"/>
          <w:sz w:val="28"/>
          <w:szCs w:val="28"/>
          <w:lang w:val="en-US"/>
        </w:rPr>
        <w:t>game</w:t>
      </w:r>
      <w:r w:rsidRPr="00F83A5E">
        <w:rPr>
          <w:rFonts w:ascii="Times New Roman" w:hAnsi="Times New Roman"/>
          <w:sz w:val="28"/>
          <w:szCs w:val="28"/>
        </w:rPr>
        <w:t xml:space="preserve">» </w:t>
      </w:r>
      <w:r>
        <w:rPr>
          <w:rFonts w:ascii="Times New Roman CYR" w:hAnsi="Times New Roman CYR" w:cs="Times New Roman CYR"/>
          <w:sz w:val="28"/>
          <w:szCs w:val="28"/>
        </w:rPr>
        <w:t>применяют уже не одно десятилетие - так называются игры, моделирующие разнообразные бытовые и производственные ситуации.</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Немногие помнят сейчас о том, что компьютерные игры имеют прямых предшественников из реального мира, причем эти предки живы и, мало того, не стареют. Речь идет о т. н. настольных ролевых играх. Веселая компания за большим столом играет в монстров, магов, героев и злодеев. В ход идут кубики (от 4- до 100-гранных), карта фантастического мира и </w:t>
      </w:r>
      <w:r w:rsidRPr="00F83A5E">
        <w:rPr>
          <w:rFonts w:ascii="Times New Roman" w:hAnsi="Times New Roman"/>
          <w:sz w:val="28"/>
          <w:szCs w:val="28"/>
        </w:rPr>
        <w:t>«</w:t>
      </w:r>
      <w:r>
        <w:rPr>
          <w:rFonts w:ascii="Times New Roman CYR" w:hAnsi="Times New Roman CYR" w:cs="Times New Roman CYR"/>
          <w:sz w:val="28"/>
          <w:szCs w:val="28"/>
        </w:rPr>
        <w:t>Руководство игрока</w:t>
      </w:r>
      <w:r w:rsidRPr="00F83A5E">
        <w:rPr>
          <w:rFonts w:ascii="Times New Roman" w:hAnsi="Times New Roman"/>
          <w:sz w:val="28"/>
          <w:szCs w:val="28"/>
        </w:rPr>
        <w:t xml:space="preserve">» - </w:t>
      </w:r>
      <w:r>
        <w:rPr>
          <w:rFonts w:ascii="Times New Roman CYR" w:hAnsi="Times New Roman CYR" w:cs="Times New Roman CYR"/>
          <w:sz w:val="28"/>
          <w:szCs w:val="28"/>
        </w:rPr>
        <w:t xml:space="preserve">солидное произведение, подробно описывающее данное мироустройство и возможные варианты действий. Каждый персонаж имеет определенное количество жизненных ресурсов, умений, свойств и, самое главное, обладает уникальным характером, </w:t>
      </w:r>
      <w:proofErr w:type="gramStart"/>
      <w:r>
        <w:rPr>
          <w:rFonts w:ascii="Times New Roman CYR" w:hAnsi="Times New Roman CYR" w:cs="Times New Roman CYR"/>
          <w:sz w:val="28"/>
          <w:szCs w:val="28"/>
        </w:rPr>
        <w:t>исходя из которого и должен</w:t>
      </w:r>
      <w:proofErr w:type="gramEnd"/>
      <w:r>
        <w:rPr>
          <w:rFonts w:ascii="Times New Roman CYR" w:hAnsi="Times New Roman CYR" w:cs="Times New Roman CYR"/>
          <w:sz w:val="28"/>
          <w:szCs w:val="28"/>
        </w:rPr>
        <w:t xml:space="preserve"> действовать игрок.</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Традиция </w:t>
      </w:r>
      <w:r w:rsidRPr="00F83A5E">
        <w:rPr>
          <w:rFonts w:ascii="Times New Roman" w:hAnsi="Times New Roman"/>
          <w:sz w:val="28"/>
          <w:szCs w:val="28"/>
        </w:rPr>
        <w:t>«</w:t>
      </w:r>
      <w:r>
        <w:rPr>
          <w:rFonts w:ascii="Times New Roman CYR" w:hAnsi="Times New Roman CYR" w:cs="Times New Roman CYR"/>
          <w:sz w:val="28"/>
          <w:szCs w:val="28"/>
        </w:rPr>
        <w:t>настольных</w:t>
      </w:r>
      <w:r w:rsidRPr="00F83A5E">
        <w:rPr>
          <w:rFonts w:ascii="Times New Roman" w:hAnsi="Times New Roman"/>
          <w:sz w:val="28"/>
          <w:szCs w:val="28"/>
        </w:rPr>
        <w:t xml:space="preserve">» </w:t>
      </w:r>
      <w:r>
        <w:rPr>
          <w:rFonts w:ascii="Times New Roman" w:hAnsi="Times New Roman"/>
          <w:sz w:val="28"/>
          <w:szCs w:val="28"/>
          <w:lang w:val="en-US"/>
        </w:rPr>
        <w:t>RPG</w:t>
      </w:r>
      <w:r w:rsidRPr="00F83A5E">
        <w:rPr>
          <w:rFonts w:ascii="Times New Roman" w:hAnsi="Times New Roman"/>
          <w:sz w:val="28"/>
          <w:szCs w:val="28"/>
        </w:rPr>
        <w:t xml:space="preserve"> </w:t>
      </w:r>
      <w:r>
        <w:rPr>
          <w:rFonts w:ascii="Times New Roman CYR" w:hAnsi="Times New Roman CYR" w:cs="Times New Roman CYR"/>
          <w:sz w:val="28"/>
          <w:szCs w:val="28"/>
        </w:rPr>
        <w:t xml:space="preserve">пришла к нам из Англии и США. </w:t>
      </w:r>
      <w:r w:rsidRPr="00F83A5E">
        <w:rPr>
          <w:rFonts w:ascii="Times New Roman" w:hAnsi="Times New Roman"/>
          <w:sz w:val="28"/>
          <w:szCs w:val="28"/>
        </w:rPr>
        <w:t>«</w:t>
      </w:r>
      <w:r>
        <w:rPr>
          <w:rFonts w:ascii="Times New Roman CYR" w:hAnsi="Times New Roman CYR" w:cs="Times New Roman CYR"/>
          <w:sz w:val="28"/>
          <w:szCs w:val="28"/>
        </w:rPr>
        <w:t>Бум</w:t>
      </w:r>
      <w:r w:rsidRPr="00F83A5E">
        <w:rPr>
          <w:rFonts w:ascii="Times New Roman" w:hAnsi="Times New Roman"/>
          <w:sz w:val="28"/>
          <w:szCs w:val="28"/>
        </w:rPr>
        <w:t xml:space="preserve">» </w:t>
      </w:r>
      <w:r>
        <w:rPr>
          <w:rFonts w:ascii="Times New Roman CYR" w:hAnsi="Times New Roman CYR" w:cs="Times New Roman CYR"/>
          <w:sz w:val="28"/>
          <w:szCs w:val="28"/>
        </w:rPr>
        <w:t xml:space="preserve">литературной и кинофантастики, рождение жанра </w:t>
      </w:r>
      <w:proofErr w:type="spellStart"/>
      <w:r>
        <w:rPr>
          <w:rFonts w:ascii="Times New Roman CYR" w:hAnsi="Times New Roman CYR" w:cs="Times New Roman CYR"/>
          <w:sz w:val="28"/>
          <w:szCs w:val="28"/>
        </w:rPr>
        <w:t>фэнтези</w:t>
      </w:r>
      <w:proofErr w:type="spellEnd"/>
      <w:r>
        <w:rPr>
          <w:rFonts w:ascii="Times New Roman CYR" w:hAnsi="Times New Roman CYR" w:cs="Times New Roman CYR"/>
          <w:sz w:val="28"/>
          <w:szCs w:val="28"/>
        </w:rPr>
        <w:t xml:space="preserve"> послужили мощным толчком для внедрения в жизнь </w:t>
      </w:r>
      <w:r w:rsidRPr="00F83A5E">
        <w:rPr>
          <w:rFonts w:ascii="Times New Roman" w:hAnsi="Times New Roman"/>
          <w:sz w:val="28"/>
          <w:szCs w:val="28"/>
        </w:rPr>
        <w:t>«</w:t>
      </w:r>
      <w:r>
        <w:rPr>
          <w:rFonts w:ascii="Times New Roman CYR" w:hAnsi="Times New Roman CYR" w:cs="Times New Roman CYR"/>
          <w:sz w:val="28"/>
          <w:szCs w:val="28"/>
        </w:rPr>
        <w:t>самодеятельных приключений</w:t>
      </w:r>
      <w:r w:rsidRPr="00F83A5E">
        <w:rPr>
          <w:rFonts w:ascii="Times New Roman" w:hAnsi="Times New Roman"/>
          <w:sz w:val="28"/>
          <w:szCs w:val="28"/>
        </w:rPr>
        <w:t xml:space="preserve">». </w:t>
      </w:r>
      <w:r>
        <w:rPr>
          <w:rFonts w:ascii="Times New Roman CYR" w:hAnsi="Times New Roman CYR" w:cs="Times New Roman CYR"/>
          <w:sz w:val="28"/>
          <w:szCs w:val="28"/>
        </w:rPr>
        <w:t>Так, в 60-70-е гг. XX столетия и возникли первые клубы настольных игр. На базе многих таких RPG уже созданы популярные компьютерные игры.</w:t>
      </w:r>
    </w:p>
    <w:p w:rsidR="007677BF" w:rsidRDefault="0057010E" w:rsidP="007677BF">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Иной вид RPG </w:t>
      </w:r>
      <w:r w:rsidR="007677BF">
        <w:rPr>
          <w:rStyle w:val="ae"/>
          <w:rFonts w:ascii="Times New Roman CYR" w:hAnsi="Times New Roman CYR" w:cs="Times New Roman CYR"/>
          <w:sz w:val="28"/>
          <w:szCs w:val="28"/>
        </w:rPr>
        <w:footnoteReference w:id="5"/>
      </w:r>
      <w:r>
        <w:rPr>
          <w:rFonts w:ascii="Times New Roman CYR" w:hAnsi="Times New Roman CYR" w:cs="Times New Roman CYR"/>
          <w:sz w:val="28"/>
          <w:szCs w:val="28"/>
        </w:rPr>
        <w:t xml:space="preserve">- на Западе его называют LARP, а у нас </w:t>
      </w:r>
      <w:r w:rsidRPr="00F83A5E">
        <w:rPr>
          <w:rFonts w:ascii="Times New Roman" w:hAnsi="Times New Roman"/>
          <w:sz w:val="28"/>
          <w:szCs w:val="28"/>
        </w:rPr>
        <w:t>«</w:t>
      </w:r>
      <w:r>
        <w:rPr>
          <w:rFonts w:ascii="Times New Roman CYR" w:hAnsi="Times New Roman CYR" w:cs="Times New Roman CYR"/>
          <w:sz w:val="28"/>
          <w:szCs w:val="28"/>
        </w:rPr>
        <w:t>полигонными</w:t>
      </w:r>
      <w:r w:rsidRPr="00F83A5E">
        <w:rPr>
          <w:rFonts w:ascii="Times New Roman" w:hAnsi="Times New Roman"/>
          <w:sz w:val="28"/>
          <w:szCs w:val="28"/>
        </w:rPr>
        <w:t xml:space="preserve">», </w:t>
      </w:r>
      <w:r>
        <w:rPr>
          <w:rFonts w:ascii="Times New Roman CYR" w:hAnsi="Times New Roman CYR" w:cs="Times New Roman CYR"/>
          <w:sz w:val="28"/>
          <w:szCs w:val="28"/>
        </w:rPr>
        <w:t xml:space="preserve">или </w:t>
      </w:r>
      <w:r w:rsidRPr="00F83A5E">
        <w:rPr>
          <w:rFonts w:ascii="Times New Roman" w:hAnsi="Times New Roman"/>
          <w:sz w:val="28"/>
          <w:szCs w:val="28"/>
        </w:rPr>
        <w:t>«</w:t>
      </w:r>
      <w:r>
        <w:rPr>
          <w:rFonts w:ascii="Times New Roman CYR" w:hAnsi="Times New Roman CYR" w:cs="Times New Roman CYR"/>
          <w:sz w:val="28"/>
          <w:szCs w:val="28"/>
        </w:rPr>
        <w:t>полевыми</w:t>
      </w:r>
      <w:r w:rsidRPr="00F83A5E">
        <w:rPr>
          <w:rFonts w:ascii="Times New Roman" w:hAnsi="Times New Roman"/>
          <w:sz w:val="28"/>
          <w:szCs w:val="28"/>
        </w:rPr>
        <w:t xml:space="preserve">», </w:t>
      </w:r>
      <w:r>
        <w:rPr>
          <w:rFonts w:ascii="Times New Roman CYR" w:hAnsi="Times New Roman CYR" w:cs="Times New Roman CYR"/>
          <w:sz w:val="28"/>
          <w:szCs w:val="28"/>
        </w:rPr>
        <w:t>играми - завоевал особую любовь на территории</w:t>
      </w:r>
    </w:p>
    <w:p w:rsidR="007677BF" w:rsidRDefault="007677BF" w:rsidP="007677BF">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постсоветского пространства.</w:t>
      </w:r>
    </w:p>
    <w:p w:rsidR="0057010E" w:rsidRDefault="0057010E" w:rsidP="007677BF">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Например: на нескольких квадратных километрах лесного царства </w:t>
      </w:r>
      <w:r w:rsidRPr="00F83A5E">
        <w:rPr>
          <w:rFonts w:ascii="Times New Roman" w:hAnsi="Times New Roman"/>
          <w:sz w:val="28"/>
          <w:szCs w:val="28"/>
        </w:rPr>
        <w:t>«</w:t>
      </w:r>
      <w:r>
        <w:rPr>
          <w:rFonts w:ascii="Times New Roman CYR" w:hAnsi="Times New Roman CYR" w:cs="Times New Roman CYR"/>
          <w:sz w:val="28"/>
          <w:szCs w:val="28"/>
        </w:rPr>
        <w:t>тусуется</w:t>
      </w:r>
      <w:r w:rsidRPr="00F83A5E">
        <w:rPr>
          <w:rFonts w:ascii="Times New Roman" w:hAnsi="Times New Roman"/>
          <w:sz w:val="28"/>
          <w:szCs w:val="28"/>
        </w:rPr>
        <w:t xml:space="preserve">» </w:t>
      </w:r>
      <w:r>
        <w:rPr>
          <w:rFonts w:ascii="Times New Roman CYR" w:hAnsi="Times New Roman CYR" w:cs="Times New Roman CYR"/>
          <w:sz w:val="28"/>
          <w:szCs w:val="28"/>
        </w:rPr>
        <w:t xml:space="preserve">сотня-другая (а иногда и тысяча) молодых людей в средневековых одеяниях при мечах, топорах, луках и гитарах. На глазах у изумленных жителей близлежащих деревень они идут на очередной лесной </w:t>
      </w:r>
      <w:r w:rsidRPr="00F83A5E">
        <w:rPr>
          <w:rFonts w:ascii="Times New Roman" w:hAnsi="Times New Roman"/>
          <w:sz w:val="28"/>
          <w:szCs w:val="28"/>
        </w:rPr>
        <w:t>«</w:t>
      </w:r>
      <w:r>
        <w:rPr>
          <w:rFonts w:ascii="Times New Roman CYR" w:hAnsi="Times New Roman CYR" w:cs="Times New Roman CYR"/>
          <w:sz w:val="28"/>
          <w:szCs w:val="28"/>
        </w:rPr>
        <w:t>полигон</w:t>
      </w:r>
      <w:r w:rsidRPr="00F83A5E">
        <w:rPr>
          <w:rFonts w:ascii="Times New Roman" w:hAnsi="Times New Roman"/>
          <w:sz w:val="28"/>
          <w:szCs w:val="28"/>
        </w:rPr>
        <w:t xml:space="preserve">», </w:t>
      </w:r>
      <w:r>
        <w:rPr>
          <w:rFonts w:ascii="Times New Roman CYR" w:hAnsi="Times New Roman CYR" w:cs="Times New Roman CYR"/>
          <w:sz w:val="28"/>
          <w:szCs w:val="28"/>
        </w:rPr>
        <w:t>чтобы вновь сыграть некий спектакль - не для зрителей, а для самих себя.</w:t>
      </w:r>
    </w:p>
    <w:p w:rsidR="0057010E" w:rsidRDefault="0057010E" w:rsidP="0057010E">
      <w:pPr>
        <w:widowControl w:val="0"/>
        <w:autoSpaceDE w:val="0"/>
        <w:autoSpaceDN w:val="0"/>
        <w:adjustRightInd w:val="0"/>
        <w:rPr>
          <w:rFonts w:ascii="Times New Roman CYR" w:hAnsi="Times New Roman CYR" w:cs="Times New Roman CYR"/>
          <w:sz w:val="28"/>
          <w:szCs w:val="28"/>
        </w:rPr>
      </w:pPr>
      <w:r w:rsidRPr="00F83A5E">
        <w:rPr>
          <w:rFonts w:ascii="Times New Roman" w:hAnsi="Times New Roman"/>
          <w:sz w:val="28"/>
          <w:szCs w:val="28"/>
        </w:rPr>
        <w:t>«</w:t>
      </w:r>
      <w:r>
        <w:rPr>
          <w:rFonts w:ascii="Times New Roman CYR" w:hAnsi="Times New Roman CYR" w:cs="Times New Roman CYR"/>
          <w:sz w:val="28"/>
          <w:szCs w:val="28"/>
        </w:rPr>
        <w:t>Полевые</w:t>
      </w:r>
      <w:r w:rsidRPr="00F83A5E">
        <w:rPr>
          <w:rFonts w:ascii="Times New Roman" w:hAnsi="Times New Roman"/>
          <w:sz w:val="28"/>
          <w:szCs w:val="28"/>
        </w:rPr>
        <w:t xml:space="preserve">» </w:t>
      </w:r>
      <w:proofErr w:type="spellStart"/>
      <w:r>
        <w:rPr>
          <w:rFonts w:ascii="Times New Roman CYR" w:hAnsi="Times New Roman CYR" w:cs="Times New Roman CYR"/>
          <w:sz w:val="28"/>
          <w:szCs w:val="28"/>
        </w:rPr>
        <w:t>ролевики</w:t>
      </w:r>
      <w:proofErr w:type="spellEnd"/>
      <w:r>
        <w:rPr>
          <w:rFonts w:ascii="Times New Roman CYR" w:hAnsi="Times New Roman CYR" w:cs="Times New Roman CYR"/>
          <w:sz w:val="28"/>
          <w:szCs w:val="28"/>
        </w:rPr>
        <w:t xml:space="preserve"> вызывают в обществе неоднозначную реакцию. Некоторые спешат наклеить на них ярлык </w:t>
      </w:r>
      <w:r w:rsidRPr="00F83A5E">
        <w:rPr>
          <w:rFonts w:ascii="Times New Roman" w:hAnsi="Times New Roman"/>
          <w:sz w:val="28"/>
          <w:szCs w:val="28"/>
        </w:rPr>
        <w:t>«</w:t>
      </w:r>
      <w:r>
        <w:rPr>
          <w:rFonts w:ascii="Times New Roman CYR" w:hAnsi="Times New Roman CYR" w:cs="Times New Roman CYR"/>
          <w:sz w:val="28"/>
          <w:szCs w:val="28"/>
        </w:rPr>
        <w:t>ненормальных</w:t>
      </w:r>
      <w:r w:rsidRPr="00F83A5E">
        <w:rPr>
          <w:rFonts w:ascii="Times New Roman" w:hAnsi="Times New Roman"/>
          <w:sz w:val="28"/>
          <w:szCs w:val="28"/>
        </w:rPr>
        <w:t xml:space="preserve">», </w:t>
      </w:r>
      <w:r>
        <w:rPr>
          <w:rFonts w:ascii="Times New Roman CYR" w:hAnsi="Times New Roman CYR" w:cs="Times New Roman CYR"/>
          <w:sz w:val="28"/>
          <w:szCs w:val="28"/>
        </w:rPr>
        <w:t xml:space="preserve">иные же, впадая в благодушное настроение, ласково называют </w:t>
      </w:r>
      <w:r w:rsidRPr="00F83A5E">
        <w:rPr>
          <w:rFonts w:ascii="Times New Roman" w:hAnsi="Times New Roman"/>
          <w:sz w:val="28"/>
          <w:szCs w:val="28"/>
        </w:rPr>
        <w:t>«</w:t>
      </w:r>
      <w:proofErr w:type="spellStart"/>
      <w:r>
        <w:rPr>
          <w:rFonts w:ascii="Times New Roman CYR" w:hAnsi="Times New Roman CYR" w:cs="Times New Roman CYR"/>
          <w:sz w:val="28"/>
          <w:szCs w:val="28"/>
        </w:rPr>
        <w:t>толкиенистов</w:t>
      </w:r>
      <w:proofErr w:type="spellEnd"/>
      <w:r w:rsidRPr="00F83A5E">
        <w:rPr>
          <w:rFonts w:ascii="Times New Roman" w:hAnsi="Times New Roman"/>
          <w:sz w:val="28"/>
          <w:szCs w:val="28"/>
        </w:rPr>
        <w:t xml:space="preserve">» </w:t>
      </w:r>
      <w:r>
        <w:rPr>
          <w:rFonts w:ascii="Times New Roman CYR" w:hAnsi="Times New Roman CYR" w:cs="Times New Roman CYR"/>
          <w:sz w:val="28"/>
          <w:szCs w:val="28"/>
        </w:rPr>
        <w:t>экстравагантными романтиками. Кто же они на самом деле? Во что играют?</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В середине уходящего века Европу и Америку захлестнула </w:t>
      </w:r>
      <w:r w:rsidRPr="00F83A5E">
        <w:rPr>
          <w:rFonts w:ascii="Times New Roman" w:hAnsi="Times New Roman"/>
          <w:sz w:val="28"/>
          <w:szCs w:val="28"/>
        </w:rPr>
        <w:t>«</w:t>
      </w:r>
      <w:r>
        <w:rPr>
          <w:rFonts w:ascii="Times New Roman CYR" w:hAnsi="Times New Roman CYR" w:cs="Times New Roman CYR"/>
          <w:sz w:val="28"/>
          <w:szCs w:val="28"/>
        </w:rPr>
        <w:t>эпидемия хиппи</w:t>
      </w:r>
      <w:r w:rsidRPr="00F83A5E">
        <w:rPr>
          <w:rFonts w:ascii="Times New Roman" w:hAnsi="Times New Roman"/>
          <w:sz w:val="28"/>
          <w:szCs w:val="28"/>
        </w:rPr>
        <w:t xml:space="preserve">». </w:t>
      </w:r>
      <w:r>
        <w:rPr>
          <w:rFonts w:ascii="Times New Roman CYR" w:hAnsi="Times New Roman CYR" w:cs="Times New Roman CYR"/>
          <w:sz w:val="28"/>
          <w:szCs w:val="28"/>
        </w:rPr>
        <w:t>Попадая в унисон настроению эпохи, в свет вышла знаменитая эпопея английского профессора</w:t>
      </w:r>
      <w:proofErr w:type="gramStart"/>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w:t>
      </w:r>
      <w:proofErr w:type="gramEnd"/>
      <w:r>
        <w:rPr>
          <w:rFonts w:ascii="Times New Roman CYR" w:hAnsi="Times New Roman CYR" w:cs="Times New Roman CYR"/>
          <w:sz w:val="28"/>
          <w:szCs w:val="28"/>
        </w:rPr>
        <w:t>ж.Р.Р</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Толкиена</w:t>
      </w:r>
      <w:proofErr w:type="spellEnd"/>
      <w:r>
        <w:rPr>
          <w:rFonts w:ascii="Times New Roman CYR" w:hAnsi="Times New Roman CYR" w:cs="Times New Roman CYR"/>
          <w:sz w:val="28"/>
          <w:szCs w:val="28"/>
        </w:rPr>
        <w:t xml:space="preserve"> </w:t>
      </w:r>
      <w:r w:rsidRPr="00F83A5E">
        <w:rPr>
          <w:rFonts w:ascii="Times New Roman" w:hAnsi="Times New Roman"/>
          <w:sz w:val="28"/>
          <w:szCs w:val="28"/>
        </w:rPr>
        <w:t>«</w:t>
      </w:r>
      <w:r>
        <w:rPr>
          <w:rFonts w:ascii="Times New Roman CYR" w:hAnsi="Times New Roman CYR" w:cs="Times New Roman CYR"/>
          <w:sz w:val="28"/>
          <w:szCs w:val="28"/>
        </w:rPr>
        <w:t>Властелин колец</w:t>
      </w:r>
      <w:r w:rsidRPr="00F83A5E">
        <w:rPr>
          <w:rFonts w:ascii="Times New Roman" w:hAnsi="Times New Roman"/>
          <w:sz w:val="28"/>
          <w:szCs w:val="28"/>
        </w:rPr>
        <w:t xml:space="preserve">», </w:t>
      </w:r>
      <w:r>
        <w:rPr>
          <w:rFonts w:ascii="Times New Roman CYR" w:hAnsi="Times New Roman CYR" w:cs="Times New Roman CYR"/>
          <w:sz w:val="28"/>
          <w:szCs w:val="28"/>
        </w:rPr>
        <w:t xml:space="preserve">почитатели которой организовали десятки обществ и клубов по всему земному шару. Одержимые </w:t>
      </w:r>
      <w:proofErr w:type="spellStart"/>
      <w:r>
        <w:rPr>
          <w:rFonts w:ascii="Times New Roman CYR" w:hAnsi="Times New Roman CYR" w:cs="Times New Roman CYR"/>
          <w:sz w:val="28"/>
          <w:szCs w:val="28"/>
        </w:rPr>
        <w:t>толкиеновским</w:t>
      </w:r>
      <w:proofErr w:type="spellEnd"/>
      <w:r>
        <w:rPr>
          <w:rFonts w:ascii="Times New Roman CYR" w:hAnsi="Times New Roman CYR" w:cs="Times New Roman CYR"/>
          <w:sz w:val="28"/>
          <w:szCs w:val="28"/>
        </w:rPr>
        <w:t xml:space="preserve"> миром, молодые люди начали инсценировать эпизоды из </w:t>
      </w:r>
      <w:r w:rsidRPr="00F83A5E">
        <w:rPr>
          <w:rFonts w:ascii="Times New Roman" w:hAnsi="Times New Roman"/>
          <w:sz w:val="28"/>
          <w:szCs w:val="28"/>
        </w:rPr>
        <w:t>«</w:t>
      </w:r>
      <w:r>
        <w:rPr>
          <w:rFonts w:ascii="Times New Roman CYR" w:hAnsi="Times New Roman CYR" w:cs="Times New Roman CYR"/>
          <w:sz w:val="28"/>
          <w:szCs w:val="28"/>
        </w:rPr>
        <w:t>культовой</w:t>
      </w:r>
      <w:r w:rsidRPr="00F83A5E">
        <w:rPr>
          <w:rFonts w:ascii="Times New Roman" w:hAnsi="Times New Roman"/>
          <w:sz w:val="28"/>
          <w:szCs w:val="28"/>
        </w:rPr>
        <w:t xml:space="preserve">», </w:t>
      </w:r>
      <w:r>
        <w:rPr>
          <w:rFonts w:ascii="Times New Roman CYR" w:hAnsi="Times New Roman CYR" w:cs="Times New Roman CYR"/>
          <w:sz w:val="28"/>
          <w:szCs w:val="28"/>
        </w:rPr>
        <w:t>почти священной для них книги.</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Костюмированные представления, техника исторического боя и изготовление средневекового оружия - вот чему с огромным азартом отдавалась молодежь Америки и Европы 1960-х гг. И когда западная волна КРО стала стихать, на мир с грохотом обрушился новый ее вал - трилогию профессора прочли в СССР.</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Одни</w:t>
      </w:r>
      <w:r w:rsidR="007677BF">
        <w:rPr>
          <w:rFonts w:ascii="Times New Roman CYR" w:hAnsi="Times New Roman CYR" w:cs="Times New Roman CYR"/>
          <w:sz w:val="28"/>
          <w:szCs w:val="28"/>
        </w:rPr>
        <w:t xml:space="preserve">м из первых опытов советских </w:t>
      </w:r>
      <w:proofErr w:type="spellStart"/>
      <w:r w:rsidR="007677BF">
        <w:rPr>
          <w:rFonts w:ascii="Times New Roman CYR" w:hAnsi="Times New Roman CYR" w:cs="Times New Roman CYR"/>
          <w:sz w:val="28"/>
          <w:szCs w:val="28"/>
        </w:rPr>
        <w:t>ро</w:t>
      </w:r>
      <w:r>
        <w:rPr>
          <w:rFonts w:ascii="Times New Roman CYR" w:hAnsi="Times New Roman CYR" w:cs="Times New Roman CYR"/>
          <w:sz w:val="28"/>
          <w:szCs w:val="28"/>
        </w:rPr>
        <w:t>левиков</w:t>
      </w:r>
      <w:proofErr w:type="spellEnd"/>
      <w:r>
        <w:rPr>
          <w:rFonts w:ascii="Times New Roman CYR" w:hAnsi="Times New Roman CYR" w:cs="Times New Roman CYR"/>
          <w:sz w:val="28"/>
          <w:szCs w:val="28"/>
        </w:rPr>
        <w:t xml:space="preserve"> были </w:t>
      </w:r>
      <w:r w:rsidRPr="00F83A5E">
        <w:rPr>
          <w:rFonts w:ascii="Times New Roman" w:hAnsi="Times New Roman"/>
          <w:sz w:val="28"/>
          <w:szCs w:val="28"/>
        </w:rPr>
        <w:t>«</w:t>
      </w:r>
      <w:proofErr w:type="spellStart"/>
      <w:r>
        <w:rPr>
          <w:rFonts w:ascii="Times New Roman CYR" w:hAnsi="Times New Roman CYR" w:cs="Times New Roman CYR"/>
          <w:sz w:val="28"/>
          <w:szCs w:val="28"/>
        </w:rPr>
        <w:t>Хоббитские</w:t>
      </w:r>
      <w:proofErr w:type="spellEnd"/>
      <w:r>
        <w:rPr>
          <w:rFonts w:ascii="Times New Roman CYR" w:hAnsi="Times New Roman CYR" w:cs="Times New Roman CYR"/>
          <w:sz w:val="28"/>
          <w:szCs w:val="28"/>
        </w:rPr>
        <w:t xml:space="preserve"> игрища</w:t>
      </w:r>
      <w:r w:rsidRPr="00F83A5E">
        <w:rPr>
          <w:rFonts w:ascii="Times New Roman" w:hAnsi="Times New Roman"/>
          <w:sz w:val="28"/>
          <w:szCs w:val="28"/>
        </w:rPr>
        <w:t>» («</w:t>
      </w:r>
      <w:r>
        <w:rPr>
          <w:rFonts w:ascii="Times New Roman CYR" w:hAnsi="Times New Roman CYR" w:cs="Times New Roman CYR"/>
          <w:sz w:val="28"/>
          <w:szCs w:val="28"/>
        </w:rPr>
        <w:t>ХИ</w:t>
      </w:r>
      <w:r w:rsidRPr="00F83A5E">
        <w:rPr>
          <w:rFonts w:ascii="Times New Roman" w:hAnsi="Times New Roman"/>
          <w:sz w:val="28"/>
          <w:szCs w:val="28"/>
        </w:rPr>
        <w:t xml:space="preserve">»), </w:t>
      </w:r>
      <w:r>
        <w:rPr>
          <w:rFonts w:ascii="Times New Roman CYR" w:hAnsi="Times New Roman CYR" w:cs="Times New Roman CYR"/>
          <w:sz w:val="28"/>
          <w:szCs w:val="28"/>
        </w:rPr>
        <w:t xml:space="preserve">проводимые в дремучих лесах на северо-востоке России. С той достопамятной игры и начались массовые </w:t>
      </w:r>
      <w:r w:rsidRPr="00F83A5E">
        <w:rPr>
          <w:rFonts w:ascii="Times New Roman" w:hAnsi="Times New Roman"/>
          <w:sz w:val="28"/>
          <w:szCs w:val="28"/>
        </w:rPr>
        <w:t>«</w:t>
      </w:r>
      <w:r>
        <w:rPr>
          <w:rFonts w:ascii="Times New Roman CYR" w:hAnsi="Times New Roman CYR" w:cs="Times New Roman CYR"/>
          <w:sz w:val="28"/>
          <w:szCs w:val="28"/>
        </w:rPr>
        <w:t>полевые</w:t>
      </w:r>
      <w:r w:rsidRPr="00F83A5E">
        <w:rPr>
          <w:rFonts w:ascii="Times New Roman" w:hAnsi="Times New Roman"/>
          <w:sz w:val="28"/>
          <w:szCs w:val="28"/>
        </w:rPr>
        <w:t xml:space="preserve">» </w:t>
      </w:r>
      <w:r>
        <w:rPr>
          <w:rFonts w:ascii="Times New Roman" w:hAnsi="Times New Roman"/>
          <w:sz w:val="28"/>
          <w:szCs w:val="28"/>
          <w:lang w:val="en-US"/>
        </w:rPr>
        <w:t>RPG</w:t>
      </w:r>
      <w:r w:rsidRPr="00F83A5E">
        <w:rPr>
          <w:rFonts w:ascii="Times New Roman" w:hAnsi="Times New Roman"/>
          <w:sz w:val="28"/>
          <w:szCs w:val="28"/>
        </w:rPr>
        <w:t xml:space="preserve"> </w:t>
      </w:r>
      <w:r>
        <w:rPr>
          <w:rFonts w:ascii="Times New Roman CYR" w:hAnsi="Times New Roman CYR" w:cs="Times New Roman CYR"/>
          <w:sz w:val="28"/>
          <w:szCs w:val="28"/>
        </w:rPr>
        <w:t xml:space="preserve">в СССР. Именно тогда был апробирован новый, </w:t>
      </w:r>
      <w:r w:rsidRPr="00F83A5E">
        <w:rPr>
          <w:rFonts w:ascii="Times New Roman" w:hAnsi="Times New Roman"/>
          <w:sz w:val="28"/>
          <w:szCs w:val="28"/>
        </w:rPr>
        <w:t>«</w:t>
      </w:r>
      <w:r>
        <w:rPr>
          <w:rFonts w:ascii="Times New Roman CYR" w:hAnsi="Times New Roman CYR" w:cs="Times New Roman CYR"/>
          <w:sz w:val="28"/>
          <w:szCs w:val="28"/>
        </w:rPr>
        <w:t>отечественный</w:t>
      </w:r>
      <w:r w:rsidRPr="00F83A5E">
        <w:rPr>
          <w:rFonts w:ascii="Times New Roman" w:hAnsi="Times New Roman"/>
          <w:sz w:val="28"/>
          <w:szCs w:val="28"/>
        </w:rPr>
        <w:t xml:space="preserve">» </w:t>
      </w:r>
      <w:r>
        <w:rPr>
          <w:rFonts w:ascii="Times New Roman CYR" w:hAnsi="Times New Roman CYR" w:cs="Times New Roman CYR"/>
          <w:sz w:val="28"/>
          <w:szCs w:val="28"/>
        </w:rPr>
        <w:t>стиль - история с непредсказуемым финалом, театр для самих себя, подобие современной мистерии или карнавала.</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Каждый ищет в </w:t>
      </w:r>
      <w:r w:rsidRPr="00F83A5E">
        <w:rPr>
          <w:rFonts w:ascii="Times New Roman" w:hAnsi="Times New Roman"/>
          <w:sz w:val="28"/>
          <w:szCs w:val="28"/>
        </w:rPr>
        <w:t>«</w:t>
      </w:r>
      <w:r>
        <w:rPr>
          <w:rFonts w:ascii="Times New Roman CYR" w:hAnsi="Times New Roman CYR" w:cs="Times New Roman CYR"/>
          <w:sz w:val="28"/>
          <w:szCs w:val="28"/>
        </w:rPr>
        <w:t>живой</w:t>
      </w:r>
      <w:r w:rsidRPr="00F83A5E">
        <w:rPr>
          <w:rFonts w:ascii="Times New Roman" w:hAnsi="Times New Roman"/>
          <w:sz w:val="28"/>
          <w:szCs w:val="28"/>
        </w:rPr>
        <w:t xml:space="preserve">» </w:t>
      </w:r>
      <w:r>
        <w:rPr>
          <w:rFonts w:ascii="Times New Roman" w:hAnsi="Times New Roman"/>
          <w:sz w:val="28"/>
          <w:szCs w:val="28"/>
          <w:lang w:val="en-US"/>
        </w:rPr>
        <w:t>RPG</w:t>
      </w:r>
      <w:r w:rsidRPr="00F83A5E">
        <w:rPr>
          <w:rFonts w:ascii="Times New Roman" w:hAnsi="Times New Roman"/>
          <w:sz w:val="28"/>
          <w:szCs w:val="28"/>
        </w:rPr>
        <w:t xml:space="preserve"> </w:t>
      </w:r>
      <w:r>
        <w:rPr>
          <w:rFonts w:ascii="Times New Roman CYR" w:hAnsi="Times New Roman CYR" w:cs="Times New Roman CYR"/>
          <w:sz w:val="28"/>
          <w:szCs w:val="28"/>
        </w:rPr>
        <w:t xml:space="preserve">свое. Одни бегут от действительности, другие - азартно рубятся на мечах, а третьи отдыхают на лоне природы. Иные просто осуществляют извечное желание человека играть роль, </w:t>
      </w:r>
      <w:r w:rsidRPr="00F83A5E">
        <w:rPr>
          <w:rFonts w:ascii="Times New Roman" w:hAnsi="Times New Roman"/>
          <w:sz w:val="28"/>
          <w:szCs w:val="28"/>
        </w:rPr>
        <w:t>«</w:t>
      </w:r>
      <w:r>
        <w:rPr>
          <w:rFonts w:ascii="Times New Roman CYR" w:hAnsi="Times New Roman CYR" w:cs="Times New Roman CYR"/>
          <w:sz w:val="28"/>
          <w:szCs w:val="28"/>
        </w:rPr>
        <w:t>казаться</w:t>
      </w:r>
      <w:r w:rsidRPr="00F83A5E">
        <w:rPr>
          <w:rFonts w:ascii="Times New Roman" w:hAnsi="Times New Roman"/>
          <w:sz w:val="28"/>
          <w:szCs w:val="28"/>
        </w:rPr>
        <w:t xml:space="preserve">» </w:t>
      </w:r>
      <w:r>
        <w:rPr>
          <w:rFonts w:ascii="Times New Roman CYR" w:hAnsi="Times New Roman CYR" w:cs="Times New Roman CYR"/>
          <w:sz w:val="28"/>
          <w:szCs w:val="28"/>
        </w:rPr>
        <w:t>кем-то другим, прожить еще одну жизнь. Ведь, не отправившись в Путешествие, не испытаешь сладости возвращения домой и не ощутишь радости познания самого себя.</w:t>
      </w:r>
    </w:p>
    <w:p w:rsidR="0057010E" w:rsidRDefault="007245C6" w:rsidP="0057010E">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12</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Развивающиеся гигантскими скачками компьютерные технологии неизбежно приводят к новым видам работ, развлечений и проблемам, которые возникают вследствие них.</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Хорошо развитая игровая индустрия просочилась в Сеть. Появились и процветают такие проекты, как MMOG - </w:t>
      </w:r>
      <w:proofErr w:type="spellStart"/>
      <w:r>
        <w:rPr>
          <w:rFonts w:ascii="Times New Roman CYR" w:hAnsi="Times New Roman CYR" w:cs="Times New Roman CYR"/>
          <w:sz w:val="28"/>
          <w:szCs w:val="28"/>
        </w:rPr>
        <w:t>Mass</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Multiplayer</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Online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Games</w:t>
      </w:r>
      <w:proofErr w:type="spellEnd"/>
      <w:r>
        <w:rPr>
          <w:rFonts w:ascii="Times New Roman CYR" w:hAnsi="Times New Roman CYR" w:cs="Times New Roman CYR"/>
          <w:sz w:val="28"/>
          <w:szCs w:val="28"/>
        </w:rPr>
        <w:t>. Подобные игры соединяют в себе принцип Интернета, т. е. свободное и быстрое общение между людьми, и принцип Игры - впускает человека в мир, выдуманный разработчиками игр. Однако они добавляют и много другого - например, взаимодействие этих людей друг с другом или с игровым объектом.</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Что же такое онлайн игра? Стандартная онлайн игра (MMOG) представляет собой особый мир, созданный разработчиками, в котором одновременно могут находиться от двух тысяч человек. Принцип таких игр очень прост. Существует один игровой сервер, на котором находится база данных по игрокам и игровому миру, а также клиентская часть игры - она распространяется среди игроков. При входе в игру клиент соединяется с сервером, позволяя игроку взаимодействовать с другими игроками, подключившимися к этому же серверу. Таким образом, образуется нечто вроде паутины, в центре которой находится сервер, и к нему тянутся линии от клиентов. Все продвижения в игре сохраняются автоматически на сервере. Большинство таких игр красиво </w:t>
      </w:r>
      <w:proofErr w:type="gramStart"/>
      <w:r>
        <w:rPr>
          <w:rFonts w:ascii="Times New Roman CYR" w:hAnsi="Times New Roman CYR" w:cs="Times New Roman CYR"/>
          <w:sz w:val="28"/>
          <w:szCs w:val="28"/>
        </w:rPr>
        <w:t>оформлены</w:t>
      </w:r>
      <w:proofErr w:type="gramEnd"/>
      <w:r>
        <w:rPr>
          <w:rFonts w:ascii="Times New Roman CYR" w:hAnsi="Times New Roman CYR" w:cs="Times New Roman CYR"/>
          <w:sz w:val="28"/>
          <w:szCs w:val="28"/>
        </w:rPr>
        <w:t>, имеют привлекательную графику и хорошее музыкальное сопровождение. Система MMOG. Основа всех онлайн игр одна - убивая монстров или проходя задания, игрок повышает уровень и умения своего персонажа, с каждым шагом становящегося все сильнее и сильнее. Причем необходимо отметить, что сильнее становится не только персонаж, но и сам играющий, все лучше и лучше управляющий своим персонажем.</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Во время путешествий по игровому миру игрок часто встречает персонажей других игроков. Вот здесь и начинается самое важное отличие обычной игры от ММОО. Взаимодействие с другими игроками может быть разнообразным - от безобидного приветствия до моментальной атаки и, возможно, виртуального убийства.</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Игра равняет всех. В игре не важно, какого ты возраста и социального положения. Здесь совершенно другой мир, живущий по своим законам и правилам. Например, двенадцатилетний мальчишка запросто управляет </w:t>
      </w:r>
    </w:p>
    <w:p w:rsidR="0057010E" w:rsidRDefault="007245C6" w:rsidP="0057010E">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13</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целым кланом. В его подчинении может находиться огромное количество </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персонажей, которыми, возможно, управляют директора, лекторы, менеджеры, имеющие более высокий статус в реальной жизни.</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Упоминая реальный мир, игроки называют его </w:t>
      </w:r>
      <w:r w:rsidRPr="00F83A5E">
        <w:rPr>
          <w:rFonts w:ascii="Times New Roman" w:hAnsi="Times New Roman"/>
          <w:sz w:val="28"/>
          <w:szCs w:val="28"/>
        </w:rPr>
        <w:t>«</w:t>
      </w:r>
      <w:r>
        <w:rPr>
          <w:rFonts w:ascii="Times New Roman CYR" w:hAnsi="Times New Roman CYR" w:cs="Times New Roman CYR"/>
          <w:sz w:val="28"/>
          <w:szCs w:val="28"/>
        </w:rPr>
        <w:t>реалом</w:t>
      </w:r>
      <w:r w:rsidRPr="00F83A5E">
        <w:rPr>
          <w:rFonts w:ascii="Times New Roman" w:hAnsi="Times New Roman"/>
          <w:sz w:val="28"/>
          <w:szCs w:val="28"/>
        </w:rPr>
        <w:t xml:space="preserve">». </w:t>
      </w:r>
      <w:r>
        <w:rPr>
          <w:rFonts w:ascii="Times New Roman CYR" w:hAnsi="Times New Roman CYR" w:cs="Times New Roman CYR"/>
          <w:sz w:val="28"/>
          <w:szCs w:val="28"/>
        </w:rPr>
        <w:t xml:space="preserve">Говорят, например: </w:t>
      </w:r>
      <w:r w:rsidRPr="00F83A5E">
        <w:rPr>
          <w:rFonts w:ascii="Times New Roman" w:hAnsi="Times New Roman"/>
          <w:sz w:val="28"/>
          <w:szCs w:val="28"/>
        </w:rPr>
        <w:t>«</w:t>
      </w:r>
      <w:r>
        <w:rPr>
          <w:rFonts w:ascii="Times New Roman CYR" w:hAnsi="Times New Roman CYR" w:cs="Times New Roman CYR"/>
          <w:sz w:val="28"/>
          <w:szCs w:val="28"/>
        </w:rPr>
        <w:t>У меня в реале звонят в дверь</w:t>
      </w:r>
      <w:r w:rsidRPr="00F83A5E">
        <w:rPr>
          <w:rFonts w:ascii="Times New Roman" w:hAnsi="Times New Roman"/>
          <w:sz w:val="28"/>
          <w:szCs w:val="28"/>
        </w:rPr>
        <w:t xml:space="preserve">». </w:t>
      </w:r>
      <w:r>
        <w:rPr>
          <w:rFonts w:ascii="Times New Roman CYR" w:hAnsi="Times New Roman CYR" w:cs="Times New Roman CYR"/>
          <w:sz w:val="28"/>
          <w:szCs w:val="28"/>
        </w:rPr>
        <w:t xml:space="preserve">Таким образом, они четко разделяют игровой мир и реальность. Однако эту самую </w:t>
      </w:r>
      <w:r w:rsidRPr="00F83A5E">
        <w:rPr>
          <w:rFonts w:ascii="Times New Roman" w:hAnsi="Times New Roman"/>
          <w:sz w:val="28"/>
          <w:szCs w:val="28"/>
        </w:rPr>
        <w:t>«</w:t>
      </w:r>
      <w:r>
        <w:rPr>
          <w:rFonts w:ascii="Times New Roman CYR" w:hAnsi="Times New Roman CYR" w:cs="Times New Roman CYR"/>
          <w:sz w:val="28"/>
          <w:szCs w:val="28"/>
        </w:rPr>
        <w:t>реальность</w:t>
      </w:r>
      <w:r w:rsidRPr="00F83A5E">
        <w:rPr>
          <w:rFonts w:ascii="Times New Roman" w:hAnsi="Times New Roman"/>
          <w:sz w:val="28"/>
          <w:szCs w:val="28"/>
        </w:rPr>
        <w:t xml:space="preserve">» </w:t>
      </w:r>
      <w:r>
        <w:rPr>
          <w:rFonts w:ascii="Times New Roman CYR" w:hAnsi="Times New Roman CYR" w:cs="Times New Roman CYR"/>
          <w:sz w:val="28"/>
          <w:szCs w:val="28"/>
        </w:rPr>
        <w:t>игроки относят к нежелательному фактору, отвлекающему от игры.</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Ступени </w:t>
      </w:r>
      <w:r w:rsidRPr="00F83A5E">
        <w:rPr>
          <w:rFonts w:ascii="Times New Roman" w:hAnsi="Times New Roman"/>
          <w:sz w:val="28"/>
          <w:szCs w:val="28"/>
        </w:rPr>
        <w:t>«</w:t>
      </w:r>
      <w:r>
        <w:rPr>
          <w:rFonts w:ascii="Times New Roman CYR" w:hAnsi="Times New Roman CYR" w:cs="Times New Roman CYR"/>
          <w:sz w:val="28"/>
          <w:szCs w:val="28"/>
        </w:rPr>
        <w:t>развития</w:t>
      </w:r>
      <w:r w:rsidRPr="00F83A5E">
        <w:rPr>
          <w:rFonts w:ascii="Times New Roman" w:hAnsi="Times New Roman"/>
          <w:sz w:val="28"/>
          <w:szCs w:val="28"/>
        </w:rPr>
        <w:t xml:space="preserve">» </w:t>
      </w:r>
      <w:r>
        <w:rPr>
          <w:rFonts w:ascii="Times New Roman CYR" w:hAnsi="Times New Roman CYR" w:cs="Times New Roman CYR"/>
          <w:sz w:val="28"/>
          <w:szCs w:val="28"/>
        </w:rPr>
        <w:t xml:space="preserve">игрока. Первая </w:t>
      </w:r>
      <w:proofErr w:type="gramStart"/>
      <w:r>
        <w:rPr>
          <w:rFonts w:ascii="Times New Roman CYR" w:hAnsi="Times New Roman CYR" w:cs="Times New Roman CYR"/>
          <w:sz w:val="28"/>
          <w:szCs w:val="28"/>
        </w:rPr>
        <w:t>-п</w:t>
      </w:r>
      <w:proofErr w:type="gramEnd"/>
      <w:r>
        <w:rPr>
          <w:rFonts w:ascii="Times New Roman CYR" w:hAnsi="Times New Roman CYR" w:cs="Times New Roman CYR"/>
          <w:sz w:val="28"/>
          <w:szCs w:val="28"/>
        </w:rPr>
        <w:t>роба игры; новый мир, новые впечатления. Этот период, как правило, не превышает двух-трех недель, за которые новоиспеченный игрок привыкает к системе игры и ее миру. Реальная жизнь занимает 90 % времени (средний показатель).</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Вторая - втягивание в игру; открытие для себя других граней игрового мира. Время проведения в игре увеличено в 2-3 раза.</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Третья - средний игрок. Приобретая игровой опыт, человек начинает чувствовать себя в игре как дома. Игровая терминология и особый сленг входят в повседневную жизнь.</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Четвертая - период мастера. Игровой сленг плотно укрепился в разговорной речи игрока. Из-за этого в реальном круге общения возникают недопонимания, ведущие к курьезам. Игрок уже на автомате называет вещи, действия или события игровым понятием. Происходит явное и быстрое продвижение игрока в игровом мире.</w:t>
      </w:r>
      <w:r w:rsidR="007677B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Пятая - игрок-маньяк. Все мысли человека заняты игрой. Даже когда он находится на работе, учебе, отдыхе - он все равно обдумывает свои ходы игры. Игра занимает 8090 % жизни. Все направлено на то, чтобы продолжать играть. Работа в таком случае, как правило, лишь средство к получению доступа к Интернету. Шестая - период опытного мастера. Период снижения игровой активности, из-за усталости. Человек, истощенный морально и физически, слегка </w:t>
      </w:r>
      <w:r w:rsidRPr="00F83A5E">
        <w:rPr>
          <w:rFonts w:ascii="Times New Roman" w:hAnsi="Times New Roman"/>
          <w:sz w:val="28"/>
          <w:szCs w:val="28"/>
        </w:rPr>
        <w:t>«</w:t>
      </w:r>
      <w:r>
        <w:rPr>
          <w:rFonts w:ascii="Times New Roman CYR" w:hAnsi="Times New Roman CYR" w:cs="Times New Roman CYR"/>
          <w:sz w:val="28"/>
          <w:szCs w:val="28"/>
        </w:rPr>
        <w:t>остывает</w:t>
      </w:r>
      <w:r w:rsidRPr="00F83A5E">
        <w:rPr>
          <w:rFonts w:ascii="Times New Roman" w:hAnsi="Times New Roman"/>
          <w:sz w:val="28"/>
          <w:szCs w:val="28"/>
        </w:rPr>
        <w:t xml:space="preserve">», </w:t>
      </w:r>
      <w:r>
        <w:rPr>
          <w:rFonts w:ascii="Times New Roman CYR" w:hAnsi="Times New Roman CYR" w:cs="Times New Roman CYR"/>
          <w:sz w:val="28"/>
          <w:szCs w:val="28"/>
        </w:rPr>
        <w:t xml:space="preserve">но продолжает играть. Игра уже занимает 20-30 % жизни. Седьмая - период выхода. Пятая ступень может обернуться и полным уходом человека из игры. Причины различны: от осознания ненужности этого вида деятельности до психологической травмы, полученной во время игры. Последствия ухода разные - игрок может просто сменить игру </w:t>
      </w:r>
      <w:proofErr w:type="gramStart"/>
      <w:r>
        <w:rPr>
          <w:rFonts w:ascii="Times New Roman CYR" w:hAnsi="Times New Roman CYR" w:cs="Times New Roman CYR"/>
          <w:sz w:val="28"/>
          <w:szCs w:val="28"/>
        </w:rPr>
        <w:t>на</w:t>
      </w:r>
      <w:proofErr w:type="gramEnd"/>
      <w:r>
        <w:rPr>
          <w:rFonts w:ascii="Times New Roman CYR" w:hAnsi="Times New Roman CYR" w:cs="Times New Roman CYR"/>
          <w:sz w:val="28"/>
          <w:szCs w:val="28"/>
        </w:rPr>
        <w:t xml:space="preserve"> более новую или более привлекательную; может полностью уйти </w:t>
      </w:r>
      <w:r w:rsidRPr="00F83A5E">
        <w:rPr>
          <w:rFonts w:ascii="Times New Roman" w:hAnsi="Times New Roman"/>
          <w:sz w:val="28"/>
          <w:szCs w:val="28"/>
        </w:rPr>
        <w:t>«</w:t>
      </w:r>
      <w:r>
        <w:rPr>
          <w:rFonts w:ascii="Times New Roman CYR" w:hAnsi="Times New Roman CYR" w:cs="Times New Roman CYR"/>
          <w:sz w:val="28"/>
          <w:szCs w:val="28"/>
        </w:rPr>
        <w:t>в реал</w:t>
      </w:r>
      <w:r w:rsidRPr="00F83A5E">
        <w:rPr>
          <w:rFonts w:ascii="Times New Roman" w:hAnsi="Times New Roman"/>
          <w:sz w:val="28"/>
          <w:szCs w:val="28"/>
        </w:rPr>
        <w:t xml:space="preserve">» </w:t>
      </w:r>
      <w:r>
        <w:rPr>
          <w:rFonts w:ascii="Times New Roman CYR" w:hAnsi="Times New Roman CYR" w:cs="Times New Roman CYR"/>
          <w:sz w:val="28"/>
          <w:szCs w:val="28"/>
        </w:rPr>
        <w:t xml:space="preserve">и никогда не возвращаться к ММОО. Не исключен вариант, при котором игрок уходит </w:t>
      </w:r>
      <w:proofErr w:type="gramStart"/>
      <w:r>
        <w:rPr>
          <w:rFonts w:ascii="Times New Roman CYR" w:hAnsi="Times New Roman CYR" w:cs="Times New Roman CYR"/>
          <w:sz w:val="28"/>
          <w:szCs w:val="28"/>
        </w:rPr>
        <w:t>на</w:t>
      </w:r>
      <w:proofErr w:type="gramEnd"/>
      <w:r>
        <w:rPr>
          <w:rFonts w:ascii="Times New Roman CYR" w:hAnsi="Times New Roman CYR" w:cs="Times New Roman CYR"/>
          <w:sz w:val="28"/>
          <w:szCs w:val="28"/>
        </w:rPr>
        <w:t xml:space="preserve"> </w:t>
      </w:r>
    </w:p>
    <w:p w:rsidR="0057010E" w:rsidRDefault="007245C6" w:rsidP="0057010E">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14</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время, чтобы отдохнуть от игровой атмосферы. </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Сколько игр, столько и миров. Каждая игра - это отдельно взятая Вселенная со своими законами, экономикой и политикой. Охота, создание доспехов, оружия, штурм замков и взятие целых планет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се это присутствует и живет. Отношения между кланами могут иметь негативную окраску, когда, к примеру, один из них пытается захватить определенную территорию. Чаще всего, такое противостояние выливается в </w:t>
      </w:r>
      <w:proofErr w:type="spellStart"/>
      <w:r>
        <w:rPr>
          <w:rFonts w:ascii="Times New Roman CYR" w:hAnsi="Times New Roman CYR" w:cs="Times New Roman CYR"/>
          <w:sz w:val="28"/>
          <w:szCs w:val="28"/>
        </w:rPr>
        <w:t>межклановые</w:t>
      </w:r>
      <w:proofErr w:type="spellEnd"/>
      <w:r>
        <w:rPr>
          <w:rFonts w:ascii="Times New Roman CYR" w:hAnsi="Times New Roman CYR" w:cs="Times New Roman CYR"/>
          <w:sz w:val="28"/>
          <w:szCs w:val="28"/>
        </w:rPr>
        <w:t xml:space="preserve"> войны (</w:t>
      </w:r>
      <w:proofErr w:type="spellStart"/>
      <w:r>
        <w:rPr>
          <w:rFonts w:ascii="Times New Roman CYR" w:hAnsi="Times New Roman CYR" w:cs="Times New Roman CYR"/>
          <w:sz w:val="28"/>
          <w:szCs w:val="28"/>
        </w:rPr>
        <w:t>Clan</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War</w:t>
      </w:r>
      <w:proofErr w:type="spellEnd"/>
      <w:r>
        <w:rPr>
          <w:rFonts w:ascii="Times New Roman CYR" w:hAnsi="Times New Roman CYR" w:cs="Times New Roman CYR"/>
          <w:sz w:val="28"/>
          <w:szCs w:val="28"/>
        </w:rPr>
        <w:t xml:space="preserve">). Одновременно, несколько тысяч игроков могут штурмовать замок, используя стенобитные орудия и магию, в то время как такое же количество их противников будет этот замок оборонять. Игрок - Персонаж - Личность. Два типа игроков по восприятию игры. </w:t>
      </w:r>
      <w:r w:rsidRPr="00F83A5E">
        <w:rPr>
          <w:rFonts w:ascii="Times New Roman" w:hAnsi="Times New Roman"/>
          <w:sz w:val="28"/>
          <w:szCs w:val="28"/>
        </w:rPr>
        <w:t>«</w:t>
      </w:r>
      <w:r>
        <w:rPr>
          <w:rFonts w:ascii="Times New Roman CYR" w:hAnsi="Times New Roman CYR" w:cs="Times New Roman CYR"/>
          <w:sz w:val="28"/>
          <w:szCs w:val="28"/>
        </w:rPr>
        <w:t>Романтик</w:t>
      </w:r>
      <w:r w:rsidRPr="00F83A5E">
        <w:rPr>
          <w:rFonts w:ascii="Times New Roman" w:hAnsi="Times New Roman"/>
          <w:sz w:val="28"/>
          <w:szCs w:val="28"/>
        </w:rPr>
        <w:t xml:space="preserve">». </w:t>
      </w:r>
      <w:r>
        <w:rPr>
          <w:rFonts w:ascii="Times New Roman CYR" w:hAnsi="Times New Roman CYR" w:cs="Times New Roman CYR"/>
          <w:sz w:val="28"/>
          <w:szCs w:val="28"/>
        </w:rPr>
        <w:t xml:space="preserve">Игрок, создав и играя своего персонажа, полностью олицетворяет себя с ним, переживая все, что твориться на экране; </w:t>
      </w:r>
      <w:r w:rsidRPr="00F83A5E">
        <w:rPr>
          <w:rFonts w:ascii="Times New Roman" w:hAnsi="Times New Roman"/>
          <w:sz w:val="28"/>
          <w:szCs w:val="28"/>
        </w:rPr>
        <w:t>«</w:t>
      </w:r>
      <w:r>
        <w:rPr>
          <w:rFonts w:ascii="Times New Roman CYR" w:hAnsi="Times New Roman CYR" w:cs="Times New Roman CYR"/>
          <w:sz w:val="28"/>
          <w:szCs w:val="28"/>
        </w:rPr>
        <w:t>Кукловод</w:t>
      </w:r>
      <w:r w:rsidRPr="00F83A5E">
        <w:rPr>
          <w:rFonts w:ascii="Times New Roman" w:hAnsi="Times New Roman"/>
          <w:sz w:val="28"/>
          <w:szCs w:val="28"/>
        </w:rPr>
        <w:t xml:space="preserve">» - </w:t>
      </w:r>
      <w:r>
        <w:rPr>
          <w:rFonts w:ascii="Times New Roman CYR" w:hAnsi="Times New Roman CYR" w:cs="Times New Roman CYR"/>
          <w:sz w:val="28"/>
          <w:szCs w:val="28"/>
        </w:rPr>
        <w:t xml:space="preserve">игрок, не воспринимающий своего персонажа как часть себя и управляющий им как марионеткой </w:t>
      </w:r>
      <w:r w:rsidRPr="00F83A5E">
        <w:rPr>
          <w:rFonts w:ascii="Times New Roman" w:hAnsi="Times New Roman"/>
          <w:sz w:val="28"/>
          <w:szCs w:val="28"/>
        </w:rPr>
        <w:t>«</w:t>
      </w:r>
      <w:r>
        <w:rPr>
          <w:rFonts w:ascii="Times New Roman CYR" w:hAnsi="Times New Roman CYR" w:cs="Times New Roman CYR"/>
          <w:sz w:val="28"/>
          <w:szCs w:val="28"/>
        </w:rPr>
        <w:t>Романтиков</w:t>
      </w:r>
      <w:r w:rsidRPr="00F83A5E">
        <w:rPr>
          <w:rFonts w:ascii="Times New Roman" w:hAnsi="Times New Roman"/>
          <w:sz w:val="28"/>
          <w:szCs w:val="28"/>
        </w:rPr>
        <w:t xml:space="preserve">» </w:t>
      </w:r>
      <w:r>
        <w:rPr>
          <w:rFonts w:ascii="Times New Roman CYR" w:hAnsi="Times New Roman CYR" w:cs="Times New Roman CYR"/>
          <w:sz w:val="28"/>
          <w:szCs w:val="28"/>
        </w:rPr>
        <w:t>очень легко обидеть и привести в шоковое состояние путем воздействия на их персонажа</w:t>
      </w:r>
      <w:proofErr w:type="gramStart"/>
      <w:r>
        <w:rPr>
          <w:rFonts w:ascii="Times New Roman CYR" w:hAnsi="Times New Roman CYR" w:cs="Times New Roman CYR"/>
          <w:sz w:val="28"/>
          <w:szCs w:val="28"/>
        </w:rPr>
        <w:t xml:space="preserve"> .</w:t>
      </w:r>
      <w:proofErr w:type="gramEnd"/>
      <w:r w:rsidRPr="00F83A5E">
        <w:rPr>
          <w:rFonts w:ascii="Times New Roman" w:hAnsi="Times New Roman"/>
          <w:sz w:val="28"/>
          <w:szCs w:val="28"/>
        </w:rPr>
        <w:t>«</w:t>
      </w:r>
      <w:r>
        <w:rPr>
          <w:rFonts w:ascii="Times New Roman CYR" w:hAnsi="Times New Roman CYR" w:cs="Times New Roman CYR"/>
          <w:sz w:val="28"/>
          <w:szCs w:val="28"/>
        </w:rPr>
        <w:t>Кукловодам</w:t>
      </w:r>
      <w:r w:rsidRPr="00F83A5E">
        <w:rPr>
          <w:rFonts w:ascii="Times New Roman" w:hAnsi="Times New Roman"/>
          <w:sz w:val="28"/>
          <w:szCs w:val="28"/>
        </w:rPr>
        <w:t xml:space="preserve">» </w:t>
      </w:r>
      <w:r>
        <w:rPr>
          <w:rFonts w:ascii="Times New Roman CYR" w:hAnsi="Times New Roman CYR" w:cs="Times New Roman CYR"/>
          <w:sz w:val="28"/>
          <w:szCs w:val="28"/>
        </w:rPr>
        <w:t xml:space="preserve">же ничего не жалко в игровом мире, для них это просто картинки. Они не воспринимают происходящее в игре как личное, тем самым избегая психологических травм. Правда, их поведение может таить опасность для игроков, отнесенных нами к первому типу. Три типа игроков по стилю игры. </w:t>
      </w:r>
      <w:proofErr w:type="spellStart"/>
      <w:r>
        <w:rPr>
          <w:rFonts w:ascii="Times New Roman CYR" w:hAnsi="Times New Roman CYR" w:cs="Times New Roman CYR"/>
          <w:sz w:val="28"/>
          <w:szCs w:val="28"/>
        </w:rPr>
        <w:t>Манчкин</w:t>
      </w:r>
      <w:proofErr w:type="spellEnd"/>
      <w:r>
        <w:rPr>
          <w:rFonts w:ascii="Times New Roman CYR" w:hAnsi="Times New Roman CYR" w:cs="Times New Roman CYR"/>
          <w:sz w:val="28"/>
          <w:szCs w:val="28"/>
        </w:rPr>
        <w:t xml:space="preserve"> - игрок, использующий все методы, чтобы стать сильнее и выше других в игровом мире. Его волнуют только качественные характеристики своего персонажа. Коротко </w:t>
      </w:r>
      <w:proofErr w:type="spellStart"/>
      <w:r>
        <w:rPr>
          <w:rFonts w:ascii="Times New Roman CYR" w:hAnsi="Times New Roman CYR" w:cs="Times New Roman CYR"/>
          <w:sz w:val="28"/>
          <w:szCs w:val="28"/>
        </w:rPr>
        <w:t>манчикина</w:t>
      </w:r>
      <w:proofErr w:type="spellEnd"/>
      <w:r>
        <w:rPr>
          <w:rFonts w:ascii="Times New Roman CYR" w:hAnsi="Times New Roman CYR" w:cs="Times New Roman CYR"/>
          <w:sz w:val="28"/>
          <w:szCs w:val="28"/>
        </w:rPr>
        <w:t xml:space="preserve"> можно охарактеризовать как: </w:t>
      </w:r>
      <w:r w:rsidRPr="00F83A5E">
        <w:rPr>
          <w:rFonts w:ascii="Times New Roman" w:hAnsi="Times New Roman"/>
          <w:sz w:val="28"/>
          <w:szCs w:val="28"/>
        </w:rPr>
        <w:t>«</w:t>
      </w:r>
      <w:r>
        <w:rPr>
          <w:rFonts w:ascii="Times New Roman CYR" w:hAnsi="Times New Roman CYR" w:cs="Times New Roman CYR"/>
          <w:sz w:val="28"/>
          <w:szCs w:val="28"/>
        </w:rPr>
        <w:t>Сильнее других, Выше других, Богаче других</w:t>
      </w:r>
      <w:r w:rsidRPr="00F83A5E">
        <w:rPr>
          <w:rFonts w:ascii="Times New Roman" w:hAnsi="Times New Roman"/>
          <w:sz w:val="28"/>
          <w:szCs w:val="28"/>
        </w:rPr>
        <w:t>».</w:t>
      </w:r>
      <w:r>
        <w:rPr>
          <w:rFonts w:ascii="Times New Roman" w:hAnsi="Times New Roman"/>
          <w:sz w:val="28"/>
          <w:szCs w:val="28"/>
        </w:rPr>
        <w:t xml:space="preserve"> </w:t>
      </w:r>
      <w:proofErr w:type="spellStart"/>
      <w:r>
        <w:rPr>
          <w:rFonts w:ascii="Times New Roman CYR" w:hAnsi="Times New Roman CYR" w:cs="Times New Roman CYR"/>
          <w:sz w:val="28"/>
          <w:szCs w:val="28"/>
        </w:rPr>
        <w:t>Фанплеер</w:t>
      </w:r>
      <w:proofErr w:type="spellEnd"/>
      <w:r>
        <w:rPr>
          <w:rFonts w:ascii="Times New Roman CYR" w:hAnsi="Times New Roman CYR" w:cs="Times New Roman CYR"/>
          <w:sz w:val="28"/>
          <w:szCs w:val="28"/>
        </w:rPr>
        <w:t xml:space="preserve"> - игрок, играющий ради удовольствия. Ему все равно, что кто-то выше или сильнее. Главное для него </w:t>
      </w:r>
      <w:proofErr w:type="gramStart"/>
      <w:r>
        <w:rPr>
          <w:rFonts w:ascii="Times New Roman CYR" w:hAnsi="Times New Roman CYR" w:cs="Times New Roman CYR"/>
          <w:sz w:val="28"/>
          <w:szCs w:val="28"/>
        </w:rPr>
        <w:t>-и</w:t>
      </w:r>
      <w:proofErr w:type="gramEnd"/>
      <w:r>
        <w:rPr>
          <w:rFonts w:ascii="Times New Roman CYR" w:hAnsi="Times New Roman CYR" w:cs="Times New Roman CYR"/>
          <w:sz w:val="28"/>
          <w:szCs w:val="28"/>
        </w:rPr>
        <w:t>гровой процесс, с его красками и легендами. Работник - игрок, зарабатывающий на игре. Будь он торговцем игровыми вещами за реальные деньги или простым тестером игры. У них одна цель - деньги</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Таким образом, разные люди, имея разные цели и стремления в виртуальном мире, по-разному воспринимая его и других игроков, остаются в нем, взаимодействуя друг с другом, создавая отдельную социальную общность со своими устоями и правилами. Для кого-то это является единственным способом пообщаться с другими людьми, а для кого-то рутинной работой. Так или </w:t>
      </w:r>
      <w:proofErr w:type="gramStart"/>
      <w:r>
        <w:rPr>
          <w:rFonts w:ascii="Times New Roman CYR" w:hAnsi="Times New Roman CYR" w:cs="Times New Roman CYR"/>
          <w:sz w:val="28"/>
          <w:szCs w:val="28"/>
        </w:rPr>
        <w:t>иначе</w:t>
      </w:r>
      <w:proofErr w:type="gramEnd"/>
      <w:r>
        <w:rPr>
          <w:rFonts w:ascii="Times New Roman CYR" w:hAnsi="Times New Roman CYR" w:cs="Times New Roman CYR"/>
          <w:sz w:val="28"/>
          <w:szCs w:val="28"/>
        </w:rPr>
        <w:t xml:space="preserve"> сетевые компьютерные игры объединяют людей, воздействуя на их психику.</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Массовая многопользовательская онлайновая ролевая игра (ММОРПГ/MMORPG) </w:t>
      </w:r>
      <w:r>
        <w:rPr>
          <w:rFonts w:ascii="Times New Roman" w:hAnsi="Times New Roman"/>
          <w:sz w:val="28"/>
          <w:szCs w:val="28"/>
        </w:rPr>
        <w:t xml:space="preserve">– </w:t>
      </w:r>
      <w:r>
        <w:rPr>
          <w:rFonts w:ascii="Times New Roman CYR" w:hAnsi="Times New Roman CYR" w:cs="Times New Roman CYR"/>
          <w:sz w:val="28"/>
          <w:szCs w:val="28"/>
        </w:rPr>
        <w:t xml:space="preserve">жанр онлайновых компьютерных ролевых игр </w:t>
      </w:r>
    </w:p>
    <w:p w:rsidR="0057010E" w:rsidRDefault="007245C6" w:rsidP="0057010E">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15</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(ОРПГ/ORPG), в </w:t>
      </w:r>
      <w:proofErr w:type="gramStart"/>
      <w:r>
        <w:rPr>
          <w:rFonts w:ascii="Times New Roman CYR" w:hAnsi="Times New Roman CYR" w:cs="Times New Roman CYR"/>
          <w:sz w:val="28"/>
          <w:szCs w:val="28"/>
        </w:rPr>
        <w:t>котором</w:t>
      </w:r>
      <w:proofErr w:type="gramEnd"/>
      <w:r>
        <w:rPr>
          <w:rFonts w:ascii="Times New Roman CYR" w:hAnsi="Times New Roman CYR" w:cs="Times New Roman CYR"/>
          <w:sz w:val="28"/>
          <w:szCs w:val="28"/>
        </w:rPr>
        <w:t xml:space="preserve"> большое количество игроков взаимодействуют </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друг с другом в виртуальном мире (в основном, в жанре </w:t>
      </w:r>
      <w:proofErr w:type="spellStart"/>
      <w:r>
        <w:rPr>
          <w:rFonts w:ascii="Times New Roman CYR" w:hAnsi="Times New Roman CYR" w:cs="Times New Roman CYR"/>
          <w:sz w:val="28"/>
          <w:szCs w:val="28"/>
        </w:rPr>
        <w:t>фэнтези</w:t>
      </w:r>
      <w:proofErr w:type="spellEnd"/>
      <w:r>
        <w:rPr>
          <w:rFonts w:ascii="Times New Roman CYR" w:hAnsi="Times New Roman CYR" w:cs="Times New Roman CYR"/>
          <w:sz w:val="28"/>
          <w:szCs w:val="28"/>
        </w:rPr>
        <w:t>)</w:t>
      </w:r>
      <w:proofErr w:type="gramStart"/>
      <w:r>
        <w:rPr>
          <w:rFonts w:ascii="Times New Roman CYR" w:hAnsi="Times New Roman CYR" w:cs="Times New Roman CYR"/>
          <w:sz w:val="28"/>
          <w:szCs w:val="28"/>
        </w:rPr>
        <w:t>.И</w:t>
      </w:r>
      <w:proofErr w:type="gramEnd"/>
      <w:r>
        <w:rPr>
          <w:rFonts w:ascii="Times New Roman CYR" w:hAnsi="Times New Roman CYR" w:cs="Times New Roman CYR"/>
          <w:sz w:val="28"/>
          <w:szCs w:val="28"/>
        </w:rPr>
        <w:t xml:space="preserve">гроку предлагается роль вымышленного героя и возможность управлять его </w:t>
      </w:r>
      <w:proofErr w:type="spellStart"/>
      <w:r>
        <w:rPr>
          <w:rFonts w:ascii="Times New Roman CYR" w:hAnsi="Times New Roman CYR" w:cs="Times New Roman CYR"/>
          <w:sz w:val="28"/>
          <w:szCs w:val="28"/>
        </w:rPr>
        <w:t>действиями.MMORPG</w:t>
      </w:r>
      <w:proofErr w:type="spellEnd"/>
      <w:r>
        <w:rPr>
          <w:rFonts w:ascii="Times New Roman CYR" w:hAnsi="Times New Roman CYR" w:cs="Times New Roman CYR"/>
          <w:sz w:val="28"/>
          <w:szCs w:val="28"/>
        </w:rPr>
        <w:t xml:space="preserve"> отличаются от однопользовательских и небольших сетевых ролевых игр множеством игроков, а также виртуальным миром, который продолжает существовать и в отсутствие игрока. Виртуальный мир поддерживается издателем игры после ее выхода. В виртуальном мире игроки могут выполнять различные действия, взаимодействуя друг с другом. Существуют и управляемые компьютером персонажи NPC (от англ. </w:t>
      </w:r>
      <w:proofErr w:type="spellStart"/>
      <w:r>
        <w:rPr>
          <w:rFonts w:ascii="Times New Roman CYR" w:hAnsi="Times New Roman CYR" w:cs="Times New Roman CYR"/>
          <w:sz w:val="28"/>
          <w:szCs w:val="28"/>
        </w:rPr>
        <w:t>Nonplayercharacter</w:t>
      </w:r>
      <w:proofErr w:type="spellEnd"/>
      <w:r>
        <w:rPr>
          <w:rFonts w:ascii="Times New Roman CYR" w:hAnsi="Times New Roman CYR" w:cs="Times New Roman CYR"/>
          <w:sz w:val="28"/>
          <w:szCs w:val="28"/>
        </w:rPr>
        <w:t>) в том числе враждебные (</w:t>
      </w:r>
      <w:r w:rsidRPr="00F83A5E">
        <w:rPr>
          <w:rFonts w:ascii="Times New Roman" w:hAnsi="Times New Roman"/>
          <w:sz w:val="28"/>
          <w:szCs w:val="28"/>
        </w:rPr>
        <w:t>«</w:t>
      </w:r>
      <w:r>
        <w:rPr>
          <w:rFonts w:ascii="Times New Roman CYR" w:hAnsi="Times New Roman CYR" w:cs="Times New Roman CYR"/>
          <w:sz w:val="28"/>
          <w:szCs w:val="28"/>
        </w:rPr>
        <w:t>мобы</w:t>
      </w:r>
      <w:r w:rsidRPr="00F83A5E">
        <w:rPr>
          <w:rFonts w:ascii="Times New Roman" w:hAnsi="Times New Roman"/>
          <w:sz w:val="28"/>
          <w:szCs w:val="28"/>
        </w:rPr>
        <w:t xml:space="preserve">»). </w:t>
      </w:r>
      <w:r>
        <w:rPr>
          <w:rFonts w:ascii="Times New Roman CYR" w:hAnsi="Times New Roman CYR" w:cs="Times New Roman CYR"/>
          <w:sz w:val="28"/>
          <w:szCs w:val="28"/>
        </w:rPr>
        <w:t xml:space="preserve">В большинстве игр за уничтожение врагов дается </w:t>
      </w:r>
      <w:proofErr w:type="gramStart"/>
      <w:r>
        <w:rPr>
          <w:rFonts w:ascii="Times New Roman CYR" w:hAnsi="Times New Roman CYR" w:cs="Times New Roman CYR"/>
          <w:sz w:val="28"/>
          <w:szCs w:val="28"/>
        </w:rPr>
        <w:t>вознаграждение</w:t>
      </w:r>
      <w:proofErr w:type="gramEnd"/>
      <w:r>
        <w:rPr>
          <w:rFonts w:ascii="Times New Roman CYR" w:hAnsi="Times New Roman CYR" w:cs="Times New Roman CYR"/>
          <w:sz w:val="28"/>
          <w:szCs w:val="28"/>
        </w:rPr>
        <w:t xml:space="preserve"> и начисляются очки опыта </w:t>
      </w:r>
      <w:r>
        <w:rPr>
          <w:rFonts w:ascii="Times New Roman" w:hAnsi="Times New Roman"/>
          <w:sz w:val="28"/>
          <w:szCs w:val="28"/>
        </w:rPr>
        <w:t xml:space="preserve">– </w:t>
      </w:r>
      <w:r w:rsidRPr="00F83A5E">
        <w:rPr>
          <w:rFonts w:ascii="Times New Roman" w:hAnsi="Times New Roman"/>
          <w:sz w:val="28"/>
          <w:szCs w:val="28"/>
        </w:rPr>
        <w:t>«</w:t>
      </w:r>
      <w:proofErr w:type="spellStart"/>
      <w:r>
        <w:rPr>
          <w:rFonts w:ascii="Times New Roman CYR" w:hAnsi="Times New Roman CYR" w:cs="Times New Roman CYR"/>
          <w:sz w:val="28"/>
          <w:szCs w:val="28"/>
        </w:rPr>
        <w:t>экспы</w:t>
      </w:r>
      <w:proofErr w:type="spellEnd"/>
      <w:r w:rsidRPr="00F83A5E">
        <w:rPr>
          <w:rFonts w:ascii="Times New Roman" w:hAnsi="Times New Roman"/>
          <w:sz w:val="28"/>
          <w:szCs w:val="28"/>
        </w:rPr>
        <w:t>» (</w:t>
      </w:r>
      <w:r>
        <w:rPr>
          <w:rFonts w:ascii="Times New Roman CYR" w:hAnsi="Times New Roman CYR" w:cs="Times New Roman CYR"/>
          <w:sz w:val="28"/>
          <w:szCs w:val="28"/>
        </w:rPr>
        <w:t xml:space="preserve">от англ. </w:t>
      </w:r>
      <w:proofErr w:type="spellStart"/>
      <w:r>
        <w:rPr>
          <w:rFonts w:ascii="Times New Roman CYR" w:hAnsi="Times New Roman CYR" w:cs="Times New Roman CYR"/>
          <w:sz w:val="28"/>
          <w:szCs w:val="28"/>
        </w:rPr>
        <w:t>experience</w:t>
      </w:r>
      <w:proofErr w:type="spellEnd"/>
      <w:r>
        <w:rPr>
          <w:rFonts w:ascii="Times New Roman CYR" w:hAnsi="Times New Roman CYR" w:cs="Times New Roman CYR"/>
          <w:sz w:val="28"/>
          <w:szCs w:val="28"/>
        </w:rPr>
        <w:t xml:space="preserve">).Полученные очки опыта игрок использует для совершенствования навыков и умений своего героя. Вознаграждение (игровая валюта или ценные вещи) составляют основу экономических отношений между участниками игры. Оценка общего количества игроков по всем миру составляет 20 </w:t>
      </w:r>
      <w:proofErr w:type="gramStart"/>
      <w:r>
        <w:rPr>
          <w:rFonts w:ascii="Times New Roman CYR" w:hAnsi="Times New Roman CYR" w:cs="Times New Roman CYR"/>
          <w:sz w:val="28"/>
          <w:szCs w:val="28"/>
        </w:rPr>
        <w:t>млн</w:t>
      </w:r>
      <w:proofErr w:type="gramEnd"/>
      <w:r>
        <w:rPr>
          <w:rFonts w:ascii="Times New Roman CYR" w:hAnsi="Times New Roman CYR" w:cs="Times New Roman CYR"/>
          <w:sz w:val="28"/>
          <w:szCs w:val="28"/>
        </w:rPr>
        <w:t xml:space="preserve"> (10 млн считается только WOW; MMOdata.net, 2012). Эти цифры говорят о важности изучения мотивации в игры типа MMORPG. Игра в MMORPG по существу является социальной деятельностью, которая поощряет или даже требует, чтобы игроки взаимодействовали друг с другом. Социальное взаимодействие в виртуальном мире является одним из основных компонентов игрового опыта для многих игроков MMORPG. Виртуальная жизнь включает в себя возможности альтернативных социальных взаимодействий и поэтому особенно привлекательна для людей с невысокими социальными навыками, переживающими одиночество или </w:t>
      </w:r>
      <w:proofErr w:type="spellStart"/>
      <w:r>
        <w:rPr>
          <w:rFonts w:ascii="Times New Roman CYR" w:hAnsi="Times New Roman CYR" w:cs="Times New Roman CYR"/>
          <w:sz w:val="28"/>
          <w:szCs w:val="28"/>
        </w:rPr>
        <w:t>депрессию</w:t>
      </w:r>
      <w:proofErr w:type="gramStart"/>
      <w:r>
        <w:rPr>
          <w:rFonts w:ascii="Times New Roman CYR" w:hAnsi="Times New Roman CYR" w:cs="Times New Roman CYR"/>
          <w:sz w:val="28"/>
          <w:szCs w:val="28"/>
        </w:rPr>
        <w:t>,т</w:t>
      </w:r>
      <w:proofErr w:type="gramEnd"/>
      <w:r>
        <w:rPr>
          <w:rFonts w:ascii="Times New Roman CYR" w:hAnsi="Times New Roman CYR" w:cs="Times New Roman CYR"/>
          <w:sz w:val="28"/>
          <w:szCs w:val="28"/>
        </w:rPr>
        <w:t>ак</w:t>
      </w:r>
      <w:proofErr w:type="spellEnd"/>
      <w:r>
        <w:rPr>
          <w:rFonts w:ascii="Times New Roman CYR" w:hAnsi="Times New Roman CYR" w:cs="Times New Roman CYR"/>
          <w:sz w:val="28"/>
          <w:szCs w:val="28"/>
        </w:rPr>
        <w:t xml:space="preserve"> как может стать заменяющим реальное общение способом удовлетворения социальных потребностей.</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главными мотивационными факторами игры в ММОРПГ являются: общение, </w:t>
      </w:r>
      <w:proofErr w:type="spellStart"/>
      <w:r>
        <w:rPr>
          <w:rFonts w:ascii="Times New Roman CYR" w:hAnsi="Times New Roman CYR" w:cs="Times New Roman CYR"/>
          <w:sz w:val="28"/>
          <w:szCs w:val="28"/>
        </w:rPr>
        <w:t>самопрезентация</w:t>
      </w:r>
      <w:proofErr w:type="spellEnd"/>
      <w:r>
        <w:rPr>
          <w:rFonts w:ascii="Times New Roman CYR" w:hAnsi="Times New Roman CYR" w:cs="Times New Roman CYR"/>
          <w:sz w:val="28"/>
          <w:szCs w:val="28"/>
        </w:rPr>
        <w:t xml:space="preserve"> и мотивация достижений. В силу ряда особенностей, например построения новой социальной структуры общения со сверстниками, именно этот тип игр может предоставлять возможность для реализации деятельности, связанной с возрастными задачами подросткового возраста.</w:t>
      </w:r>
    </w:p>
    <w:p w:rsidR="0057010E" w:rsidRDefault="0057010E" w:rsidP="0057010E">
      <w:pPr>
        <w:widowControl w:val="0"/>
        <w:autoSpaceDE w:val="0"/>
        <w:autoSpaceDN w:val="0"/>
        <w:adjustRightInd w:val="0"/>
        <w:rPr>
          <w:rFonts w:ascii="Times New Roman CYR" w:hAnsi="Times New Roman CYR" w:cs="Times New Roman CYR"/>
          <w:sz w:val="28"/>
          <w:szCs w:val="28"/>
        </w:rPr>
      </w:pPr>
    </w:p>
    <w:p w:rsidR="0057010E" w:rsidRDefault="0057010E" w:rsidP="0057010E">
      <w:pPr>
        <w:widowControl w:val="0"/>
        <w:autoSpaceDE w:val="0"/>
        <w:autoSpaceDN w:val="0"/>
        <w:adjustRightInd w:val="0"/>
        <w:rPr>
          <w:rFonts w:ascii="Times New Roman CYR" w:hAnsi="Times New Roman CYR" w:cs="Times New Roman CYR"/>
          <w:sz w:val="28"/>
          <w:szCs w:val="28"/>
        </w:rPr>
      </w:pPr>
    </w:p>
    <w:p w:rsidR="0057010E" w:rsidRDefault="007245C6" w:rsidP="0057010E">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16</w:t>
      </w:r>
    </w:p>
    <w:p w:rsidR="003C59E1" w:rsidRDefault="003C59E1" w:rsidP="003C59E1">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2. Эмпирическое исследование.</w:t>
      </w:r>
    </w:p>
    <w:p w:rsidR="0057010E" w:rsidRPr="0057010E" w:rsidRDefault="0057010E" w:rsidP="003C59E1">
      <w:pPr>
        <w:widowControl w:val="0"/>
        <w:autoSpaceDE w:val="0"/>
        <w:autoSpaceDN w:val="0"/>
        <w:adjustRightInd w:val="0"/>
        <w:rPr>
          <w:rFonts w:ascii="Times New Roman CYR" w:hAnsi="Times New Roman CYR" w:cs="Times New Roman CYR"/>
          <w:sz w:val="28"/>
          <w:szCs w:val="28"/>
        </w:rPr>
      </w:pPr>
      <w:r>
        <w:rPr>
          <w:rFonts w:ascii="Times New Roman" w:hAnsi="Times New Roman" w:cs="Times New Roman"/>
          <w:sz w:val="28"/>
          <w:szCs w:val="28"/>
        </w:rPr>
        <w:t>Я решил провести личное исследование среди студентов своего факультета (факультет управления и психологии). В опросе приняло участие  50 человек, 38 парней и 12 девушек.</w:t>
      </w:r>
    </w:p>
    <w:p w:rsidR="0057010E" w:rsidRDefault="0057010E" w:rsidP="0057010E">
      <w:pPr>
        <w:rPr>
          <w:rFonts w:ascii="Times New Roman" w:hAnsi="Times New Roman" w:cs="Times New Roman"/>
          <w:sz w:val="28"/>
          <w:szCs w:val="28"/>
        </w:rPr>
      </w:pPr>
      <w:r>
        <w:rPr>
          <w:noProof/>
          <w:lang w:eastAsia="ru-RU"/>
        </w:rPr>
        <w:drawing>
          <wp:inline distT="0" distB="0" distL="0" distR="0" wp14:anchorId="0B8CA041" wp14:editId="2CECA5EC">
            <wp:extent cx="619125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7010E" w:rsidRDefault="0057010E" w:rsidP="0057010E">
      <w:pPr>
        <w:rPr>
          <w:rFonts w:ascii="Times New Roman" w:hAnsi="Times New Roman" w:cs="Times New Roman"/>
          <w:sz w:val="28"/>
          <w:szCs w:val="28"/>
        </w:rPr>
      </w:pPr>
      <w:r>
        <w:rPr>
          <w:rFonts w:ascii="Times New Roman" w:hAnsi="Times New Roman" w:cs="Times New Roman"/>
          <w:sz w:val="28"/>
          <w:szCs w:val="28"/>
        </w:rPr>
        <w:t>Второй  вопрос заключался в том, что бы выяснить возраст участников опроса.</w:t>
      </w:r>
    </w:p>
    <w:p w:rsidR="0057010E" w:rsidRDefault="0057010E" w:rsidP="0057010E">
      <w:pPr>
        <w:rPr>
          <w:rFonts w:ascii="Times New Roman" w:hAnsi="Times New Roman" w:cs="Times New Roman"/>
          <w:noProof/>
          <w:sz w:val="28"/>
          <w:szCs w:val="28"/>
          <w:lang w:eastAsia="ru-RU"/>
        </w:rPr>
      </w:pPr>
      <w:r>
        <w:rPr>
          <w:rFonts w:ascii="Times New Roman" w:hAnsi="Times New Roman" w:cs="Times New Roman"/>
          <w:sz w:val="28"/>
          <w:szCs w:val="28"/>
        </w:rPr>
        <w:t>Возраст участников опроса варьировался от 17 до 22 лет,</w:t>
      </w:r>
      <w:r w:rsidRPr="002D2CFF">
        <w:rPr>
          <w:noProof/>
          <w:lang w:eastAsia="ru-RU"/>
        </w:rPr>
        <w:t xml:space="preserve"> </w:t>
      </w:r>
      <w:r>
        <w:rPr>
          <w:noProof/>
          <w:lang w:eastAsia="ru-RU"/>
        </w:rPr>
        <w:t xml:space="preserve"> </w:t>
      </w:r>
      <w:r>
        <w:rPr>
          <w:rFonts w:ascii="Times New Roman" w:hAnsi="Times New Roman" w:cs="Times New Roman"/>
          <w:noProof/>
          <w:sz w:val="28"/>
          <w:szCs w:val="28"/>
          <w:lang w:eastAsia="ru-RU"/>
        </w:rPr>
        <w:t>17 лет 4 человека ( 2 парня, 2 девушки), 18 лет 20 человек ( 15 парней, 5 девушек), 20 лет 8 человек (7 парней, 1 девушка), 21 год 5 человек ( только парни), 22 года 3 человека ( только парни).</w:t>
      </w:r>
    </w:p>
    <w:p w:rsidR="0057010E" w:rsidRDefault="0057010E" w:rsidP="0057010E">
      <w:pPr>
        <w:rPr>
          <w:rFonts w:ascii="Times New Roman" w:hAnsi="Times New Roman" w:cs="Times New Roman"/>
          <w:noProof/>
          <w:sz w:val="28"/>
          <w:szCs w:val="28"/>
          <w:lang w:eastAsia="ru-RU"/>
        </w:rPr>
      </w:pPr>
      <w:r>
        <w:rPr>
          <w:noProof/>
          <w:lang w:eastAsia="ru-RU"/>
        </w:rPr>
        <w:drawing>
          <wp:inline distT="0" distB="0" distL="0" distR="0" wp14:anchorId="0DA60D14" wp14:editId="3650708A">
            <wp:extent cx="6191250" cy="3000375"/>
            <wp:effectExtent l="0" t="0" r="19050"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C59E1" w:rsidRDefault="007245C6" w:rsidP="003C59E1">
      <w:pPr>
        <w:jc w:val="center"/>
        <w:rPr>
          <w:rFonts w:ascii="Times New Roman" w:hAnsi="Times New Roman" w:cs="Times New Roman"/>
          <w:sz w:val="28"/>
          <w:szCs w:val="28"/>
        </w:rPr>
      </w:pPr>
      <w:r>
        <w:rPr>
          <w:rFonts w:ascii="Times New Roman" w:hAnsi="Times New Roman" w:cs="Times New Roman"/>
          <w:sz w:val="28"/>
          <w:szCs w:val="28"/>
        </w:rPr>
        <w:t>17</w:t>
      </w:r>
    </w:p>
    <w:p w:rsidR="0057010E" w:rsidRDefault="0057010E" w:rsidP="003C59E1">
      <w:pPr>
        <w:jc w:val="center"/>
        <w:rPr>
          <w:rFonts w:ascii="Times New Roman" w:hAnsi="Times New Roman" w:cs="Times New Roman"/>
          <w:sz w:val="28"/>
          <w:szCs w:val="28"/>
        </w:rPr>
      </w:pPr>
      <w:r>
        <w:rPr>
          <w:rFonts w:ascii="Times New Roman" w:hAnsi="Times New Roman" w:cs="Times New Roman"/>
          <w:sz w:val="28"/>
          <w:szCs w:val="28"/>
        </w:rPr>
        <w:lastRenderedPageBreak/>
        <w:t>Третий вопрос должен был выяснить, сколько времени участники проводят в интернете результаты можно увидеть на диаграммах.</w:t>
      </w:r>
    </w:p>
    <w:p w:rsidR="0057010E" w:rsidRDefault="0057010E" w:rsidP="0057010E">
      <w:pPr>
        <w:rPr>
          <w:rFonts w:ascii="Times New Roman" w:hAnsi="Times New Roman" w:cs="Times New Roman"/>
          <w:sz w:val="28"/>
          <w:szCs w:val="28"/>
        </w:rPr>
      </w:pPr>
      <w:r>
        <w:rPr>
          <w:noProof/>
          <w:lang w:eastAsia="ru-RU"/>
        </w:rPr>
        <w:drawing>
          <wp:inline distT="0" distB="0" distL="0" distR="0" wp14:anchorId="46FA216B" wp14:editId="04E0E40F">
            <wp:extent cx="6219825" cy="2743200"/>
            <wp:effectExtent l="0" t="0" r="9525"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7010E" w:rsidRDefault="0057010E" w:rsidP="0057010E">
      <w:pPr>
        <w:rPr>
          <w:rFonts w:ascii="Times New Roman" w:hAnsi="Times New Roman" w:cs="Times New Roman"/>
          <w:sz w:val="28"/>
          <w:szCs w:val="28"/>
        </w:rPr>
      </w:pPr>
      <w:r>
        <w:rPr>
          <w:noProof/>
          <w:lang w:eastAsia="ru-RU"/>
        </w:rPr>
        <w:drawing>
          <wp:inline distT="0" distB="0" distL="0" distR="0" wp14:anchorId="4299D34A" wp14:editId="224B8E6F">
            <wp:extent cx="6219825" cy="29241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7010E" w:rsidRDefault="0057010E" w:rsidP="0057010E">
      <w:pPr>
        <w:rPr>
          <w:rFonts w:ascii="Times New Roman" w:hAnsi="Times New Roman" w:cs="Times New Roman"/>
          <w:sz w:val="28"/>
          <w:szCs w:val="28"/>
        </w:rPr>
      </w:pPr>
      <w:r>
        <w:rPr>
          <w:rFonts w:ascii="Times New Roman" w:hAnsi="Times New Roman" w:cs="Times New Roman"/>
          <w:sz w:val="28"/>
          <w:szCs w:val="28"/>
        </w:rPr>
        <w:t>При этом оказалось, что среди девушек вовсе не нашлось тех, кто находится в сети Интернет менее 1 часа. Подавляющее большинство проводит в Интернете более 3 часов, и меньшая часть проводит в сети 1-3 часа.</w:t>
      </w:r>
    </w:p>
    <w:p w:rsidR="0057010E" w:rsidRDefault="0057010E" w:rsidP="0057010E">
      <w:pPr>
        <w:rPr>
          <w:rFonts w:ascii="Times New Roman" w:hAnsi="Times New Roman" w:cs="Times New Roman"/>
          <w:sz w:val="28"/>
          <w:szCs w:val="28"/>
        </w:rPr>
      </w:pPr>
      <w:r>
        <w:rPr>
          <w:rFonts w:ascii="Times New Roman" w:hAnsi="Times New Roman" w:cs="Times New Roman"/>
          <w:sz w:val="28"/>
          <w:szCs w:val="28"/>
        </w:rPr>
        <w:t xml:space="preserve">При таких показателях не удивительно, что все участники опроса оказались знакомы с Онлайн играми и даже те немногие, кто в них не играет. Так как рекламу онлайн игр можно встретить на подавляющем большинстве </w:t>
      </w:r>
      <w:proofErr w:type="spellStart"/>
      <w:r>
        <w:rPr>
          <w:rFonts w:ascii="Times New Roman" w:hAnsi="Times New Roman" w:cs="Times New Roman"/>
          <w:sz w:val="28"/>
          <w:szCs w:val="28"/>
        </w:rPr>
        <w:t>сайтов</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з</w:t>
      </w:r>
      <w:proofErr w:type="spellEnd"/>
      <w:r>
        <w:rPr>
          <w:rFonts w:ascii="Times New Roman" w:hAnsi="Times New Roman" w:cs="Times New Roman"/>
          <w:sz w:val="28"/>
          <w:szCs w:val="28"/>
        </w:rPr>
        <w:t xml:space="preserve"> 50 опрошенных мною студентов только 5 не играют и не играли в онлайн игры, при том все 5 девушки.</w:t>
      </w:r>
    </w:p>
    <w:p w:rsidR="0057010E" w:rsidRDefault="007245C6" w:rsidP="0057010E">
      <w:pPr>
        <w:jc w:val="center"/>
        <w:rPr>
          <w:rFonts w:ascii="Times New Roman" w:hAnsi="Times New Roman" w:cs="Times New Roman"/>
          <w:sz w:val="28"/>
          <w:szCs w:val="28"/>
        </w:rPr>
      </w:pPr>
      <w:r>
        <w:rPr>
          <w:rFonts w:ascii="Times New Roman" w:hAnsi="Times New Roman" w:cs="Times New Roman"/>
          <w:sz w:val="28"/>
          <w:szCs w:val="28"/>
        </w:rPr>
        <w:t>18</w:t>
      </w:r>
    </w:p>
    <w:p w:rsidR="0057010E" w:rsidRPr="00BE21A0" w:rsidRDefault="0057010E" w:rsidP="0057010E">
      <w:pPr>
        <w:rPr>
          <w:rFonts w:ascii="Times New Roman" w:hAnsi="Times New Roman" w:cs="Times New Roman"/>
          <w:sz w:val="28"/>
          <w:szCs w:val="28"/>
        </w:rPr>
      </w:pPr>
      <w:r>
        <w:rPr>
          <w:rFonts w:ascii="Times New Roman" w:hAnsi="Times New Roman" w:cs="Times New Roman"/>
          <w:sz w:val="28"/>
          <w:szCs w:val="28"/>
        </w:rPr>
        <w:lastRenderedPageBreak/>
        <w:t xml:space="preserve">Седьмой вопрос был нацелен на то, что бы узнать, какие жанры онлайн игр наиболее привлекательны для студентов. Среди студентов безусловным лидером стал жанр </w:t>
      </w:r>
      <w:r>
        <w:rPr>
          <w:rFonts w:ascii="Times New Roman" w:hAnsi="Times New Roman" w:cs="Times New Roman"/>
          <w:sz w:val="28"/>
          <w:szCs w:val="28"/>
          <w:lang w:val="en-US"/>
        </w:rPr>
        <w:t>MMOFPS</w:t>
      </w:r>
      <w:r>
        <w:rPr>
          <w:rFonts w:ascii="Times New Roman" w:hAnsi="Times New Roman" w:cs="Times New Roman"/>
          <w:sz w:val="28"/>
          <w:szCs w:val="28"/>
        </w:rPr>
        <w:t xml:space="preserve">(20 студентов), с небольшим отставанием идет жанр </w:t>
      </w:r>
      <w:r>
        <w:rPr>
          <w:rFonts w:ascii="Times New Roman" w:hAnsi="Times New Roman" w:cs="Times New Roman"/>
          <w:sz w:val="28"/>
          <w:szCs w:val="28"/>
          <w:lang w:val="en-US"/>
        </w:rPr>
        <w:t>MMORPG</w:t>
      </w:r>
      <w:r>
        <w:rPr>
          <w:rFonts w:ascii="Times New Roman" w:hAnsi="Times New Roman" w:cs="Times New Roman"/>
          <w:sz w:val="28"/>
          <w:szCs w:val="28"/>
        </w:rPr>
        <w:t>(18</w:t>
      </w:r>
      <w:r w:rsidRPr="00875D0B">
        <w:rPr>
          <w:rFonts w:ascii="Times New Roman" w:hAnsi="Times New Roman" w:cs="Times New Roman"/>
          <w:sz w:val="28"/>
          <w:szCs w:val="28"/>
        </w:rPr>
        <w:t xml:space="preserve"> </w:t>
      </w:r>
      <w:r>
        <w:rPr>
          <w:rFonts w:ascii="Times New Roman" w:hAnsi="Times New Roman" w:cs="Times New Roman"/>
          <w:sz w:val="28"/>
          <w:szCs w:val="28"/>
        </w:rPr>
        <w:t xml:space="preserve">студентов), на третьем месте </w:t>
      </w:r>
      <w:r>
        <w:rPr>
          <w:rFonts w:ascii="Times New Roman" w:hAnsi="Times New Roman" w:cs="Times New Roman"/>
          <w:sz w:val="28"/>
          <w:szCs w:val="28"/>
          <w:lang w:val="en-US"/>
        </w:rPr>
        <w:t>MMORTS</w:t>
      </w:r>
      <w:r w:rsidRPr="00875D0B">
        <w:rPr>
          <w:rFonts w:ascii="Times New Roman" w:hAnsi="Times New Roman" w:cs="Times New Roman"/>
          <w:sz w:val="28"/>
          <w:szCs w:val="28"/>
        </w:rPr>
        <w:t xml:space="preserve"> (8 </w:t>
      </w:r>
      <w:r>
        <w:rPr>
          <w:rFonts w:ascii="Times New Roman" w:hAnsi="Times New Roman" w:cs="Times New Roman"/>
          <w:sz w:val="28"/>
          <w:szCs w:val="28"/>
        </w:rPr>
        <w:t xml:space="preserve">студентов), на четвертом месте Онлайн симуляторы (7 человек), на пятом месте </w:t>
      </w:r>
      <w:r>
        <w:rPr>
          <w:rFonts w:ascii="Times New Roman" w:hAnsi="Times New Roman" w:cs="Times New Roman"/>
          <w:sz w:val="28"/>
          <w:szCs w:val="28"/>
          <w:lang w:val="en-US"/>
        </w:rPr>
        <w:t>Sandbox</w:t>
      </w:r>
      <w:r>
        <w:rPr>
          <w:rFonts w:ascii="Times New Roman" w:hAnsi="Times New Roman" w:cs="Times New Roman"/>
          <w:sz w:val="28"/>
          <w:szCs w:val="28"/>
        </w:rPr>
        <w:t xml:space="preserve"> (5 человек) и абсолютным аутсайдером стал жанр </w:t>
      </w:r>
      <w:r>
        <w:rPr>
          <w:rFonts w:ascii="Times New Roman" w:hAnsi="Times New Roman" w:cs="Times New Roman"/>
          <w:sz w:val="28"/>
          <w:szCs w:val="28"/>
          <w:lang w:val="en-US"/>
        </w:rPr>
        <w:t>MMORG</w:t>
      </w:r>
      <w:r w:rsidRPr="00BE21A0">
        <w:rPr>
          <w:rFonts w:ascii="Times New Roman" w:hAnsi="Times New Roman" w:cs="Times New Roman"/>
          <w:sz w:val="28"/>
          <w:szCs w:val="28"/>
        </w:rPr>
        <w:t xml:space="preserve"> (</w:t>
      </w:r>
      <w:r>
        <w:rPr>
          <w:rFonts w:ascii="Times New Roman" w:hAnsi="Times New Roman" w:cs="Times New Roman"/>
          <w:sz w:val="28"/>
          <w:szCs w:val="28"/>
        </w:rPr>
        <w:t xml:space="preserve">1 человек). </w:t>
      </w:r>
    </w:p>
    <w:p w:rsidR="0057010E" w:rsidRDefault="0057010E" w:rsidP="0057010E">
      <w:pPr>
        <w:rPr>
          <w:rFonts w:ascii="Times New Roman" w:hAnsi="Times New Roman" w:cs="Times New Roman"/>
          <w:sz w:val="28"/>
          <w:szCs w:val="28"/>
        </w:rPr>
      </w:pPr>
      <w:r>
        <w:rPr>
          <w:noProof/>
          <w:lang w:eastAsia="ru-RU"/>
        </w:rPr>
        <w:drawing>
          <wp:inline distT="0" distB="0" distL="0" distR="0" wp14:anchorId="47A3F5EA" wp14:editId="781DF7AF">
            <wp:extent cx="6057900" cy="2819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7010E" w:rsidRDefault="0057010E" w:rsidP="0057010E">
      <w:pPr>
        <w:rPr>
          <w:rFonts w:ascii="Times New Roman" w:hAnsi="Times New Roman" w:cs="Times New Roman"/>
          <w:sz w:val="28"/>
          <w:szCs w:val="28"/>
        </w:rPr>
      </w:pPr>
      <w:r>
        <w:rPr>
          <w:noProof/>
          <w:lang w:eastAsia="ru-RU"/>
        </w:rPr>
        <w:drawing>
          <wp:inline distT="0" distB="0" distL="0" distR="0" wp14:anchorId="30B3E112" wp14:editId="7FCE49F9">
            <wp:extent cx="5924550" cy="2790825"/>
            <wp:effectExtent l="0" t="0" r="1905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7010E" w:rsidRDefault="0057010E" w:rsidP="0057010E">
      <w:pPr>
        <w:rPr>
          <w:rFonts w:ascii="Times New Roman" w:hAnsi="Times New Roman" w:cs="Times New Roman"/>
          <w:sz w:val="28"/>
          <w:szCs w:val="28"/>
        </w:rPr>
      </w:pPr>
      <w:r>
        <w:rPr>
          <w:rFonts w:ascii="Times New Roman" w:hAnsi="Times New Roman" w:cs="Times New Roman"/>
          <w:sz w:val="28"/>
          <w:szCs w:val="28"/>
        </w:rPr>
        <w:t xml:space="preserve">Интересная тенденция наблюдается среди студенток, казалось бы, девушек не должны привлекать </w:t>
      </w:r>
      <w:proofErr w:type="spellStart"/>
      <w:r>
        <w:rPr>
          <w:rFonts w:ascii="Times New Roman" w:hAnsi="Times New Roman" w:cs="Times New Roman"/>
          <w:sz w:val="28"/>
          <w:szCs w:val="28"/>
        </w:rPr>
        <w:t>шутеры</w:t>
      </w:r>
      <w:proofErr w:type="spellEnd"/>
      <w:r>
        <w:rPr>
          <w:rFonts w:ascii="Times New Roman" w:hAnsi="Times New Roman" w:cs="Times New Roman"/>
          <w:sz w:val="28"/>
          <w:szCs w:val="28"/>
        </w:rPr>
        <w:t xml:space="preserve">, но среди 12 девушек 4 предпочитают </w:t>
      </w:r>
      <w:r>
        <w:rPr>
          <w:rFonts w:ascii="Times New Roman" w:hAnsi="Times New Roman" w:cs="Times New Roman"/>
          <w:sz w:val="28"/>
          <w:szCs w:val="28"/>
          <w:lang w:val="en-US"/>
        </w:rPr>
        <w:t>MMOFPS</w:t>
      </w:r>
      <w:r>
        <w:rPr>
          <w:rFonts w:ascii="Times New Roman" w:hAnsi="Times New Roman" w:cs="Times New Roman"/>
          <w:sz w:val="28"/>
          <w:szCs w:val="28"/>
        </w:rPr>
        <w:t xml:space="preserve">, 7 человек привлекает жанр </w:t>
      </w:r>
      <w:r>
        <w:rPr>
          <w:rFonts w:ascii="Times New Roman" w:hAnsi="Times New Roman" w:cs="Times New Roman"/>
          <w:sz w:val="28"/>
          <w:szCs w:val="28"/>
          <w:lang w:val="en-US"/>
        </w:rPr>
        <w:t>MMORPG</w:t>
      </w:r>
      <w:r w:rsidRPr="00F700E8">
        <w:rPr>
          <w:rFonts w:ascii="Times New Roman" w:hAnsi="Times New Roman" w:cs="Times New Roman"/>
          <w:sz w:val="28"/>
          <w:szCs w:val="28"/>
        </w:rPr>
        <w:t xml:space="preserve"> </w:t>
      </w:r>
      <w:r>
        <w:rPr>
          <w:rFonts w:ascii="Times New Roman" w:hAnsi="Times New Roman" w:cs="Times New Roman"/>
          <w:sz w:val="28"/>
          <w:szCs w:val="28"/>
        </w:rPr>
        <w:t xml:space="preserve"> и лишь одна играет в онлайн стратегии, стоит отметить, что ни одна девушка не предпочитает онлайн симуляторы, </w:t>
      </w:r>
      <w:r>
        <w:rPr>
          <w:rFonts w:ascii="Times New Roman" w:hAnsi="Times New Roman" w:cs="Times New Roman"/>
          <w:sz w:val="28"/>
          <w:szCs w:val="28"/>
          <w:lang w:val="en-US"/>
        </w:rPr>
        <w:t>sandbox</w:t>
      </w:r>
      <w:r>
        <w:rPr>
          <w:rFonts w:ascii="Times New Roman" w:hAnsi="Times New Roman" w:cs="Times New Roman"/>
          <w:sz w:val="28"/>
          <w:szCs w:val="28"/>
        </w:rPr>
        <w:t xml:space="preserve"> и </w:t>
      </w:r>
      <w:r>
        <w:rPr>
          <w:rFonts w:ascii="Times New Roman" w:hAnsi="Times New Roman" w:cs="Times New Roman"/>
          <w:sz w:val="28"/>
          <w:szCs w:val="28"/>
          <w:lang w:val="en-US"/>
        </w:rPr>
        <w:t>MMORG</w:t>
      </w:r>
      <w:r>
        <w:rPr>
          <w:rFonts w:ascii="Times New Roman" w:hAnsi="Times New Roman" w:cs="Times New Roman"/>
          <w:sz w:val="28"/>
          <w:szCs w:val="28"/>
        </w:rPr>
        <w:t xml:space="preserve">. </w:t>
      </w:r>
    </w:p>
    <w:p w:rsidR="0057010E" w:rsidRDefault="007245C6" w:rsidP="0057010E">
      <w:pPr>
        <w:jc w:val="center"/>
        <w:rPr>
          <w:rFonts w:ascii="Times New Roman" w:hAnsi="Times New Roman" w:cs="Times New Roman"/>
          <w:sz w:val="28"/>
          <w:szCs w:val="28"/>
        </w:rPr>
      </w:pPr>
      <w:r>
        <w:rPr>
          <w:rFonts w:ascii="Times New Roman" w:hAnsi="Times New Roman" w:cs="Times New Roman"/>
          <w:sz w:val="28"/>
          <w:szCs w:val="28"/>
        </w:rPr>
        <w:t>19</w:t>
      </w:r>
    </w:p>
    <w:p w:rsidR="0057010E" w:rsidRPr="00EE17D4" w:rsidRDefault="0057010E" w:rsidP="0057010E">
      <w:pPr>
        <w:rPr>
          <w:rFonts w:ascii="Times New Roman" w:hAnsi="Times New Roman" w:cs="Times New Roman"/>
          <w:sz w:val="28"/>
          <w:szCs w:val="28"/>
        </w:rPr>
      </w:pPr>
    </w:p>
    <w:p w:rsidR="0057010E" w:rsidRPr="0014260B" w:rsidRDefault="0057010E" w:rsidP="0057010E">
      <w:pPr>
        <w:rPr>
          <w:rFonts w:ascii="Times New Roman" w:hAnsi="Times New Roman" w:cs="Times New Roman"/>
          <w:sz w:val="28"/>
          <w:szCs w:val="28"/>
        </w:rPr>
      </w:pPr>
      <w:r>
        <w:rPr>
          <w:rFonts w:ascii="Times New Roman" w:hAnsi="Times New Roman" w:cs="Times New Roman"/>
          <w:sz w:val="28"/>
          <w:szCs w:val="28"/>
        </w:rPr>
        <w:t>Так же опрос помог выявить самые популярные</w:t>
      </w:r>
      <w:r w:rsidRPr="00FF7460">
        <w:rPr>
          <w:rFonts w:ascii="Times New Roman" w:hAnsi="Times New Roman" w:cs="Times New Roman"/>
          <w:sz w:val="28"/>
          <w:szCs w:val="28"/>
        </w:rPr>
        <w:t xml:space="preserve"> </w:t>
      </w:r>
      <w:r>
        <w:rPr>
          <w:rFonts w:ascii="Times New Roman" w:hAnsi="Times New Roman" w:cs="Times New Roman"/>
          <w:sz w:val="28"/>
          <w:szCs w:val="28"/>
        </w:rPr>
        <w:t>онлайн игры среди студентов факультета управления и психологии.</w:t>
      </w:r>
    </w:p>
    <w:p w:rsidR="0057010E" w:rsidRPr="00BC4692" w:rsidRDefault="0057010E" w:rsidP="0057010E">
      <w:pPr>
        <w:jc w:val="center"/>
        <w:rPr>
          <w:rFonts w:ascii="Times New Roman" w:hAnsi="Times New Roman" w:cs="Times New Roman"/>
          <w:sz w:val="28"/>
          <w:szCs w:val="28"/>
          <w:lang w:val="en-US"/>
        </w:rPr>
      </w:pPr>
      <w:r>
        <w:rPr>
          <w:noProof/>
          <w:lang w:eastAsia="ru-RU"/>
        </w:rPr>
        <w:drawing>
          <wp:inline distT="0" distB="0" distL="0" distR="0" wp14:anchorId="27F8DEE1" wp14:editId="118B162A">
            <wp:extent cx="5438776" cy="2743200"/>
            <wp:effectExtent l="0" t="0" r="9525"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7010E" w:rsidRPr="00BE4F11" w:rsidRDefault="0057010E" w:rsidP="0057010E">
      <w:pPr>
        <w:rPr>
          <w:rFonts w:ascii="Times New Roman" w:hAnsi="Times New Roman" w:cs="Times New Roman"/>
          <w:sz w:val="28"/>
          <w:szCs w:val="28"/>
        </w:rPr>
      </w:pPr>
      <w:r w:rsidRPr="00BE4F11">
        <w:rPr>
          <w:rFonts w:ascii="Times New Roman" w:hAnsi="Times New Roman" w:cs="Times New Roman"/>
          <w:sz w:val="28"/>
          <w:szCs w:val="28"/>
        </w:rPr>
        <w:t xml:space="preserve">Первое место разделили </w:t>
      </w:r>
      <w:r w:rsidRPr="00BE4F11">
        <w:rPr>
          <w:rFonts w:ascii="Times New Roman" w:hAnsi="Times New Roman" w:cs="Times New Roman"/>
          <w:sz w:val="28"/>
          <w:szCs w:val="28"/>
          <w:lang w:val="en-US"/>
        </w:rPr>
        <w:t>CS</w:t>
      </w:r>
      <w:r w:rsidRPr="00BE4F11">
        <w:rPr>
          <w:rFonts w:ascii="Times New Roman" w:hAnsi="Times New Roman" w:cs="Times New Roman"/>
          <w:sz w:val="28"/>
          <w:szCs w:val="28"/>
        </w:rPr>
        <w:t>:</w:t>
      </w:r>
      <w:r w:rsidRPr="00BE4F11">
        <w:rPr>
          <w:rFonts w:ascii="Times New Roman" w:hAnsi="Times New Roman" w:cs="Times New Roman"/>
          <w:sz w:val="28"/>
          <w:szCs w:val="28"/>
          <w:lang w:val="en-US"/>
        </w:rPr>
        <w:t>GO</w:t>
      </w:r>
      <w:r w:rsidRPr="00BE4F11">
        <w:rPr>
          <w:rFonts w:ascii="Times New Roman" w:hAnsi="Times New Roman" w:cs="Times New Roman"/>
          <w:sz w:val="28"/>
          <w:szCs w:val="28"/>
        </w:rPr>
        <w:t xml:space="preserve"> (</w:t>
      </w:r>
      <w:r w:rsidRPr="00BE4F11">
        <w:rPr>
          <w:rFonts w:ascii="Times New Roman" w:hAnsi="Times New Roman" w:cs="Times New Roman"/>
          <w:sz w:val="28"/>
          <w:szCs w:val="28"/>
          <w:lang w:val="en-US"/>
        </w:rPr>
        <w:t>Counter</w:t>
      </w:r>
      <w:r w:rsidRPr="00BE4F11">
        <w:rPr>
          <w:rFonts w:ascii="Times New Roman" w:hAnsi="Times New Roman" w:cs="Times New Roman"/>
          <w:sz w:val="28"/>
          <w:szCs w:val="28"/>
        </w:rPr>
        <w:t>-</w:t>
      </w:r>
      <w:r w:rsidRPr="00BE4F11">
        <w:rPr>
          <w:rFonts w:ascii="Times New Roman" w:hAnsi="Times New Roman" w:cs="Times New Roman"/>
          <w:sz w:val="28"/>
          <w:szCs w:val="28"/>
          <w:lang w:val="en-US"/>
        </w:rPr>
        <w:t>Strike Global Offensive</w:t>
      </w:r>
      <w:r w:rsidRPr="00BE4F11">
        <w:rPr>
          <w:rFonts w:ascii="Times New Roman" w:hAnsi="Times New Roman" w:cs="Times New Roman"/>
          <w:sz w:val="28"/>
          <w:szCs w:val="28"/>
        </w:rPr>
        <w:t xml:space="preserve">) и </w:t>
      </w:r>
      <w:proofErr w:type="spellStart"/>
      <w:r w:rsidRPr="00BE4F11">
        <w:rPr>
          <w:rFonts w:ascii="Times New Roman" w:hAnsi="Times New Roman" w:cs="Times New Roman"/>
          <w:sz w:val="28"/>
          <w:szCs w:val="28"/>
          <w:lang w:val="en-US"/>
        </w:rPr>
        <w:t>Dota</w:t>
      </w:r>
      <w:proofErr w:type="spellEnd"/>
      <w:r w:rsidRPr="00BE4F11">
        <w:rPr>
          <w:rFonts w:ascii="Times New Roman" w:hAnsi="Times New Roman" w:cs="Times New Roman"/>
          <w:sz w:val="28"/>
          <w:szCs w:val="28"/>
        </w:rPr>
        <w:t xml:space="preserve"> 2</w:t>
      </w:r>
      <w:r w:rsidRPr="00BE4F11">
        <w:t>.</w:t>
      </w:r>
      <w:r>
        <w:rPr>
          <w:rFonts w:ascii="Times New Roman" w:hAnsi="Times New Roman" w:cs="Times New Roman"/>
          <w:sz w:val="28"/>
          <w:szCs w:val="28"/>
        </w:rPr>
        <w:t>В</w:t>
      </w:r>
      <w:r w:rsidRPr="00BE4F11">
        <w:t xml:space="preserve"> </w:t>
      </w:r>
      <w:r w:rsidRPr="00BE4F11">
        <w:rPr>
          <w:rFonts w:ascii="Times New Roman" w:hAnsi="Times New Roman" w:cs="Times New Roman"/>
          <w:sz w:val="28"/>
          <w:szCs w:val="28"/>
        </w:rPr>
        <w:t xml:space="preserve">каждую игру играет по 20 человек. </w:t>
      </w:r>
    </w:p>
    <w:p w:rsidR="0057010E" w:rsidRPr="0057010E" w:rsidRDefault="0057010E" w:rsidP="0057010E">
      <w:pPr>
        <w:rPr>
          <w:rFonts w:ascii="Times New Roman" w:hAnsi="Times New Roman" w:cs="Times New Roman"/>
          <w:sz w:val="28"/>
          <w:szCs w:val="28"/>
          <w:shd w:val="clear" w:color="auto" w:fill="FFFFFF"/>
        </w:rPr>
      </w:pPr>
      <w:r w:rsidRPr="00BE4F11">
        <w:rPr>
          <w:rFonts w:ascii="Times New Roman" w:hAnsi="Times New Roman" w:cs="Times New Roman"/>
          <w:sz w:val="28"/>
          <w:szCs w:val="28"/>
          <w:lang w:val="en-US"/>
        </w:rPr>
        <w:t>Counter</w:t>
      </w:r>
      <w:r w:rsidRPr="00BE4F11">
        <w:rPr>
          <w:rFonts w:ascii="Times New Roman" w:hAnsi="Times New Roman" w:cs="Times New Roman"/>
          <w:sz w:val="28"/>
          <w:szCs w:val="28"/>
        </w:rPr>
        <w:t>-</w:t>
      </w:r>
      <w:r w:rsidRPr="00BE4F11">
        <w:rPr>
          <w:rFonts w:ascii="Times New Roman" w:hAnsi="Times New Roman" w:cs="Times New Roman"/>
          <w:sz w:val="28"/>
          <w:szCs w:val="28"/>
          <w:lang w:val="en-US"/>
        </w:rPr>
        <w:t>Strike Global Offensive</w:t>
      </w:r>
      <w:r w:rsidRPr="00BE4F11">
        <w:rPr>
          <w:rFonts w:ascii="Times New Roman" w:hAnsi="Times New Roman" w:cs="Times New Roman"/>
          <w:sz w:val="28"/>
          <w:szCs w:val="28"/>
        </w:rPr>
        <w:t xml:space="preserve"> - </w:t>
      </w:r>
      <w:r w:rsidRPr="00BE4F11">
        <w:rPr>
          <w:rFonts w:ascii="Times New Roman" w:hAnsi="Times New Roman" w:cs="Times New Roman"/>
          <w:sz w:val="28"/>
          <w:szCs w:val="28"/>
          <w:shd w:val="clear" w:color="auto" w:fill="FFFFFF"/>
        </w:rPr>
        <w:t>многопользовательская компьютерная игра, разработанная компаниями </w:t>
      </w:r>
      <w:proofErr w:type="spellStart"/>
      <w:r w:rsidRPr="00BE4F11">
        <w:rPr>
          <w:rFonts w:ascii="Times New Roman" w:hAnsi="Times New Roman" w:cs="Times New Roman"/>
          <w:sz w:val="28"/>
          <w:szCs w:val="28"/>
          <w:shd w:val="clear" w:color="auto" w:fill="FFFFFF"/>
        </w:rPr>
        <w:t>Valve</w:t>
      </w:r>
      <w:proofErr w:type="spellEnd"/>
      <w:r w:rsidRPr="00BE4F11">
        <w:rPr>
          <w:rFonts w:ascii="Times New Roman" w:hAnsi="Times New Roman" w:cs="Times New Roman"/>
          <w:sz w:val="28"/>
          <w:szCs w:val="28"/>
          <w:shd w:val="clear" w:color="auto" w:fill="FFFFFF"/>
        </w:rPr>
        <w:t> и </w:t>
      </w:r>
      <w:proofErr w:type="spellStart"/>
      <w:r w:rsidRPr="00BE4F11">
        <w:rPr>
          <w:rFonts w:ascii="Times New Roman" w:hAnsi="Times New Roman" w:cs="Times New Roman"/>
          <w:sz w:val="28"/>
          <w:szCs w:val="28"/>
          <w:shd w:val="clear" w:color="auto" w:fill="FFFFFF"/>
        </w:rPr>
        <w:t>Hidden</w:t>
      </w:r>
      <w:proofErr w:type="spellEnd"/>
      <w:r w:rsidRPr="00BE4F11">
        <w:rPr>
          <w:rFonts w:ascii="Times New Roman" w:hAnsi="Times New Roman" w:cs="Times New Roman"/>
          <w:sz w:val="28"/>
          <w:szCs w:val="28"/>
          <w:shd w:val="clear" w:color="auto" w:fill="FFFFFF"/>
        </w:rPr>
        <w:t xml:space="preserve"> </w:t>
      </w:r>
      <w:proofErr w:type="spellStart"/>
      <w:r w:rsidRPr="00BE4F11">
        <w:rPr>
          <w:rFonts w:ascii="Times New Roman" w:hAnsi="Times New Roman" w:cs="Times New Roman"/>
          <w:sz w:val="28"/>
          <w:szCs w:val="28"/>
          <w:shd w:val="clear" w:color="auto" w:fill="FFFFFF"/>
        </w:rPr>
        <w:t>Path</w:t>
      </w:r>
      <w:proofErr w:type="spellEnd"/>
      <w:r w:rsidRPr="00BE4F11">
        <w:rPr>
          <w:rFonts w:ascii="Times New Roman" w:hAnsi="Times New Roman" w:cs="Times New Roman"/>
          <w:sz w:val="28"/>
          <w:szCs w:val="28"/>
          <w:shd w:val="clear" w:color="auto" w:fill="FFFFFF"/>
        </w:rPr>
        <w:t xml:space="preserve"> </w:t>
      </w:r>
      <w:proofErr w:type="spellStart"/>
      <w:r w:rsidRPr="00BE4F11">
        <w:rPr>
          <w:rFonts w:ascii="Times New Roman" w:hAnsi="Times New Roman" w:cs="Times New Roman"/>
          <w:sz w:val="28"/>
          <w:szCs w:val="28"/>
          <w:shd w:val="clear" w:color="auto" w:fill="FFFFFF"/>
        </w:rPr>
        <w:t>Entertainment</w:t>
      </w:r>
      <w:proofErr w:type="spellEnd"/>
      <w:r w:rsidRPr="00BE4F11">
        <w:rPr>
          <w:rFonts w:ascii="Times New Roman" w:hAnsi="Times New Roman" w:cs="Times New Roman"/>
          <w:sz w:val="28"/>
          <w:szCs w:val="28"/>
          <w:shd w:val="clear" w:color="auto" w:fill="FFFFFF"/>
        </w:rPr>
        <w:t>. Последняя основная игра в серии игр </w:t>
      </w:r>
      <w:r w:rsidRPr="00BE4F11">
        <w:rPr>
          <w:rFonts w:ascii="Times New Roman" w:hAnsi="Times New Roman" w:cs="Times New Roman"/>
          <w:sz w:val="28"/>
          <w:szCs w:val="28"/>
          <w:lang w:val="en-US"/>
        </w:rPr>
        <w:t>Counter</w:t>
      </w:r>
      <w:r w:rsidRPr="00BE4F11">
        <w:rPr>
          <w:rFonts w:ascii="Times New Roman" w:hAnsi="Times New Roman" w:cs="Times New Roman"/>
          <w:sz w:val="28"/>
          <w:szCs w:val="28"/>
        </w:rPr>
        <w:t>-</w:t>
      </w:r>
      <w:r w:rsidRPr="00BE4F11">
        <w:rPr>
          <w:rFonts w:ascii="Times New Roman" w:hAnsi="Times New Roman" w:cs="Times New Roman"/>
          <w:sz w:val="28"/>
          <w:szCs w:val="28"/>
          <w:lang w:val="en-US"/>
        </w:rPr>
        <w:t>Strike</w:t>
      </w:r>
      <w:r w:rsidRPr="00BE4F11">
        <w:rPr>
          <w:rFonts w:ascii="Times New Roman" w:hAnsi="Times New Roman" w:cs="Times New Roman"/>
          <w:sz w:val="28"/>
          <w:szCs w:val="28"/>
        </w:rPr>
        <w:t>;</w:t>
      </w:r>
      <w:r w:rsidRPr="00BE4F11">
        <w:rPr>
          <w:rFonts w:ascii="Times New Roman" w:hAnsi="Times New Roman" w:cs="Times New Roman"/>
          <w:sz w:val="28"/>
          <w:szCs w:val="28"/>
          <w:shd w:val="clear" w:color="auto" w:fill="FFFFFF"/>
        </w:rPr>
        <w:t xml:space="preserve"> как и все игры серии, она посвящена про террористов и подразделений специального назначения. </w:t>
      </w:r>
      <w:r w:rsidRPr="00BE4F11">
        <w:rPr>
          <w:rFonts w:ascii="Times New Roman" w:hAnsi="Times New Roman" w:cs="Times New Roman"/>
          <w:sz w:val="28"/>
          <w:szCs w:val="28"/>
        </w:rPr>
        <w:t xml:space="preserve">Экономическая составляющая играет важную роль в </w:t>
      </w:r>
      <w:proofErr w:type="spellStart"/>
      <w:r w:rsidRPr="00BE4F11">
        <w:rPr>
          <w:rFonts w:ascii="Times New Roman" w:hAnsi="Times New Roman" w:cs="Times New Roman"/>
          <w:sz w:val="28"/>
          <w:szCs w:val="28"/>
        </w:rPr>
        <w:t>геймплее</w:t>
      </w:r>
      <w:proofErr w:type="spellEnd"/>
      <w:r w:rsidRPr="00BE4F11">
        <w:rPr>
          <w:rFonts w:ascii="Times New Roman" w:hAnsi="Times New Roman" w:cs="Times New Roman"/>
          <w:sz w:val="28"/>
          <w:szCs w:val="28"/>
        </w:rPr>
        <w:t>. Игроки получают соответствующие денежные вознаграждения за выигрыш или проигрыш раунда и убийство игроков вражеской команды. На полученные деньги можно закупать оружие и экипировку. Система штрафов предполагает штраф (снятие сре</w:t>
      </w:r>
      <w:proofErr w:type="gramStart"/>
      <w:r w:rsidRPr="00BE4F11">
        <w:rPr>
          <w:rFonts w:ascii="Times New Roman" w:hAnsi="Times New Roman" w:cs="Times New Roman"/>
          <w:sz w:val="28"/>
          <w:szCs w:val="28"/>
        </w:rPr>
        <w:t>дств с в</w:t>
      </w:r>
      <w:proofErr w:type="gramEnd"/>
      <w:r w:rsidRPr="00BE4F11">
        <w:rPr>
          <w:rFonts w:ascii="Times New Roman" w:hAnsi="Times New Roman" w:cs="Times New Roman"/>
          <w:sz w:val="28"/>
          <w:szCs w:val="28"/>
        </w:rPr>
        <w:t>иртуального счёта игрока) за убийство товарища по команде (300$), а также штраф за нанесение урона заложнику — 1500$</w:t>
      </w:r>
      <w:r w:rsidRPr="00BE4F1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Большой упор сделан на командную игру.</w:t>
      </w:r>
    </w:p>
    <w:p w:rsidR="0057010E" w:rsidRDefault="0057010E" w:rsidP="0057010E">
      <w:pPr>
        <w:rPr>
          <w:rFonts w:ascii="Times New Roman" w:hAnsi="Times New Roman" w:cs="Times New Roman"/>
          <w:sz w:val="28"/>
          <w:szCs w:val="28"/>
        </w:rPr>
      </w:pPr>
      <w:proofErr w:type="spellStart"/>
      <w:proofErr w:type="gramStart"/>
      <w:r w:rsidRPr="00FF0587">
        <w:rPr>
          <w:rFonts w:ascii="Times New Roman" w:hAnsi="Times New Roman" w:cs="Times New Roman"/>
          <w:bCs/>
          <w:iCs/>
          <w:sz w:val="28"/>
          <w:szCs w:val="28"/>
          <w:shd w:val="clear" w:color="auto" w:fill="FFFFFF"/>
          <w:lang w:val="en-US"/>
        </w:rPr>
        <w:t>Dota</w:t>
      </w:r>
      <w:proofErr w:type="spellEnd"/>
      <w:r w:rsidRPr="0057010E">
        <w:rPr>
          <w:rFonts w:ascii="Times New Roman" w:hAnsi="Times New Roman" w:cs="Times New Roman"/>
          <w:bCs/>
          <w:iCs/>
          <w:sz w:val="28"/>
          <w:szCs w:val="28"/>
          <w:shd w:val="clear" w:color="auto" w:fill="FFFFFF"/>
        </w:rPr>
        <w:t xml:space="preserve"> 2</w:t>
      </w:r>
      <w:r w:rsidRPr="00FF0587">
        <w:rPr>
          <w:rFonts w:ascii="Times New Roman" w:hAnsi="Times New Roman" w:cs="Times New Roman"/>
          <w:sz w:val="28"/>
          <w:szCs w:val="28"/>
          <w:shd w:val="clear" w:color="auto" w:fill="FFFFFF"/>
          <w:lang w:val="en-US"/>
        </w:rPr>
        <w:t> </w:t>
      </w:r>
      <w:r w:rsidRPr="0057010E">
        <w:rPr>
          <w:rFonts w:ascii="Times New Roman" w:hAnsi="Times New Roman" w:cs="Times New Roman"/>
          <w:sz w:val="28"/>
          <w:szCs w:val="28"/>
          <w:shd w:val="clear" w:color="auto" w:fill="FFFFFF"/>
        </w:rPr>
        <w:t xml:space="preserve">— </w:t>
      </w:r>
      <w:r w:rsidRPr="00020CD6">
        <w:rPr>
          <w:rFonts w:ascii="Times New Roman" w:hAnsi="Times New Roman" w:cs="Times New Roman"/>
          <w:sz w:val="28"/>
          <w:szCs w:val="28"/>
          <w:shd w:val="clear" w:color="auto" w:fill="FFFFFF"/>
        </w:rPr>
        <w:t>компьютерная</w:t>
      </w:r>
      <w:r w:rsidRPr="00FF0587">
        <w:rPr>
          <w:rFonts w:ascii="Times New Roman" w:hAnsi="Times New Roman" w:cs="Times New Roman"/>
          <w:sz w:val="28"/>
          <w:szCs w:val="28"/>
          <w:shd w:val="clear" w:color="auto" w:fill="FFFFFF"/>
          <w:lang w:val="en-US"/>
        </w:rPr>
        <w:t> </w:t>
      </w:r>
      <w:r w:rsidRPr="00020CD6">
        <w:rPr>
          <w:rFonts w:ascii="Times New Roman" w:hAnsi="Times New Roman" w:cs="Times New Roman"/>
          <w:sz w:val="28"/>
          <w:szCs w:val="28"/>
          <w:shd w:val="clear" w:color="auto" w:fill="FFFFFF"/>
        </w:rPr>
        <w:t>многопользовательская</w:t>
      </w:r>
      <w:r w:rsidRPr="00FF0587">
        <w:rPr>
          <w:rFonts w:ascii="Times New Roman" w:hAnsi="Times New Roman" w:cs="Times New Roman"/>
          <w:sz w:val="28"/>
          <w:szCs w:val="28"/>
          <w:shd w:val="clear" w:color="auto" w:fill="FFFFFF"/>
          <w:lang w:val="en-US"/>
        </w:rPr>
        <w:t> </w:t>
      </w:r>
      <w:r w:rsidRPr="00020CD6">
        <w:rPr>
          <w:rFonts w:ascii="Times New Roman" w:hAnsi="Times New Roman" w:cs="Times New Roman"/>
          <w:sz w:val="28"/>
          <w:szCs w:val="28"/>
          <w:shd w:val="clear" w:color="auto" w:fill="FFFFFF"/>
        </w:rPr>
        <w:t>командная</w:t>
      </w:r>
      <w:r w:rsidRPr="0057010E">
        <w:rPr>
          <w:rFonts w:ascii="Times New Roman" w:hAnsi="Times New Roman" w:cs="Times New Roman"/>
          <w:sz w:val="28"/>
          <w:szCs w:val="28"/>
          <w:shd w:val="clear" w:color="auto" w:fill="FFFFFF"/>
        </w:rPr>
        <w:t xml:space="preserve"> </w:t>
      </w:r>
      <w:r w:rsidRPr="00020CD6">
        <w:rPr>
          <w:rFonts w:ascii="Times New Roman" w:hAnsi="Times New Roman" w:cs="Times New Roman"/>
          <w:sz w:val="28"/>
          <w:szCs w:val="28"/>
          <w:shd w:val="clear" w:color="auto" w:fill="FFFFFF"/>
        </w:rPr>
        <w:t>игра</w:t>
      </w:r>
      <w:r w:rsidRPr="0057010E">
        <w:rPr>
          <w:rFonts w:ascii="Times New Roman" w:hAnsi="Times New Roman" w:cs="Times New Roman"/>
          <w:sz w:val="28"/>
          <w:szCs w:val="28"/>
          <w:shd w:val="clear" w:color="auto" w:fill="FFFFFF"/>
        </w:rPr>
        <w:t xml:space="preserve"> </w:t>
      </w:r>
      <w:r w:rsidRPr="00020CD6">
        <w:rPr>
          <w:rFonts w:ascii="Times New Roman" w:hAnsi="Times New Roman" w:cs="Times New Roman"/>
          <w:sz w:val="28"/>
          <w:szCs w:val="28"/>
          <w:shd w:val="clear" w:color="auto" w:fill="FFFFFF"/>
        </w:rPr>
        <w:t>в</w:t>
      </w:r>
      <w:r w:rsidRPr="0057010E">
        <w:rPr>
          <w:rFonts w:ascii="Times New Roman" w:hAnsi="Times New Roman" w:cs="Times New Roman"/>
          <w:sz w:val="28"/>
          <w:szCs w:val="28"/>
          <w:shd w:val="clear" w:color="auto" w:fill="FFFFFF"/>
        </w:rPr>
        <w:t xml:space="preserve"> </w:t>
      </w:r>
      <w:r w:rsidRPr="00020CD6">
        <w:rPr>
          <w:rFonts w:ascii="Times New Roman" w:hAnsi="Times New Roman" w:cs="Times New Roman"/>
          <w:sz w:val="28"/>
          <w:szCs w:val="28"/>
          <w:shd w:val="clear" w:color="auto" w:fill="FFFFFF"/>
        </w:rPr>
        <w:t>жанре</w:t>
      </w:r>
      <w:r w:rsidRPr="00FF0587">
        <w:rPr>
          <w:rFonts w:ascii="Times New Roman" w:hAnsi="Times New Roman" w:cs="Times New Roman"/>
          <w:sz w:val="28"/>
          <w:szCs w:val="28"/>
          <w:shd w:val="clear" w:color="auto" w:fill="FFFFFF"/>
          <w:lang w:val="en-US"/>
        </w:rPr>
        <w:t> multiplayer</w:t>
      </w:r>
      <w:r w:rsidRPr="0057010E">
        <w:rPr>
          <w:rFonts w:ascii="Times New Roman" w:hAnsi="Times New Roman" w:cs="Times New Roman"/>
          <w:sz w:val="28"/>
          <w:szCs w:val="28"/>
          <w:shd w:val="clear" w:color="auto" w:fill="FFFFFF"/>
        </w:rPr>
        <w:t xml:space="preserve"> </w:t>
      </w:r>
      <w:r w:rsidRPr="00FF0587">
        <w:rPr>
          <w:rFonts w:ascii="Times New Roman" w:hAnsi="Times New Roman" w:cs="Times New Roman"/>
          <w:sz w:val="28"/>
          <w:szCs w:val="28"/>
          <w:shd w:val="clear" w:color="auto" w:fill="FFFFFF"/>
          <w:lang w:val="en-US"/>
        </w:rPr>
        <w:t>online</w:t>
      </w:r>
      <w:r w:rsidRPr="0057010E">
        <w:rPr>
          <w:rFonts w:ascii="Times New Roman" w:hAnsi="Times New Roman" w:cs="Times New Roman"/>
          <w:sz w:val="28"/>
          <w:szCs w:val="28"/>
          <w:shd w:val="clear" w:color="auto" w:fill="FFFFFF"/>
        </w:rPr>
        <w:t xml:space="preserve"> </w:t>
      </w:r>
      <w:r w:rsidRPr="00FF0587">
        <w:rPr>
          <w:rFonts w:ascii="Times New Roman" w:hAnsi="Times New Roman" w:cs="Times New Roman"/>
          <w:sz w:val="28"/>
          <w:szCs w:val="28"/>
          <w:shd w:val="clear" w:color="auto" w:fill="FFFFFF"/>
          <w:lang w:val="en-US"/>
        </w:rPr>
        <w:t>battle</w:t>
      </w:r>
      <w:r w:rsidRPr="0057010E">
        <w:rPr>
          <w:rFonts w:ascii="Times New Roman" w:hAnsi="Times New Roman" w:cs="Times New Roman"/>
          <w:sz w:val="28"/>
          <w:szCs w:val="28"/>
          <w:shd w:val="clear" w:color="auto" w:fill="FFFFFF"/>
        </w:rPr>
        <w:t xml:space="preserve"> </w:t>
      </w:r>
      <w:r w:rsidRPr="00FF0587">
        <w:rPr>
          <w:rFonts w:ascii="Times New Roman" w:hAnsi="Times New Roman" w:cs="Times New Roman"/>
          <w:sz w:val="28"/>
          <w:szCs w:val="28"/>
          <w:shd w:val="clear" w:color="auto" w:fill="FFFFFF"/>
          <w:lang w:val="en-US"/>
        </w:rPr>
        <w:t>arena</w:t>
      </w:r>
      <w:r w:rsidRPr="0057010E">
        <w:rPr>
          <w:rFonts w:ascii="Times New Roman" w:hAnsi="Times New Roman" w:cs="Times New Roman"/>
          <w:sz w:val="28"/>
          <w:szCs w:val="28"/>
          <w:shd w:val="clear" w:color="auto" w:fill="FFFFFF"/>
        </w:rPr>
        <w:t xml:space="preserve">, </w:t>
      </w:r>
      <w:r w:rsidRPr="00020CD6">
        <w:rPr>
          <w:rFonts w:ascii="Times New Roman" w:hAnsi="Times New Roman" w:cs="Times New Roman"/>
          <w:sz w:val="28"/>
          <w:szCs w:val="28"/>
          <w:shd w:val="clear" w:color="auto" w:fill="FFFFFF"/>
        </w:rPr>
        <w:t>разработанная</w:t>
      </w:r>
      <w:r w:rsidRPr="00FF0587">
        <w:rPr>
          <w:rFonts w:ascii="Times New Roman" w:hAnsi="Times New Roman" w:cs="Times New Roman"/>
          <w:sz w:val="28"/>
          <w:szCs w:val="28"/>
          <w:shd w:val="clear" w:color="auto" w:fill="FFFFFF"/>
          <w:lang w:val="en-US"/>
        </w:rPr>
        <w:t> Valve</w:t>
      </w:r>
      <w:r w:rsidRPr="0057010E">
        <w:rPr>
          <w:rFonts w:ascii="Times New Roman" w:hAnsi="Times New Roman" w:cs="Times New Roman"/>
          <w:sz w:val="28"/>
          <w:szCs w:val="28"/>
          <w:shd w:val="clear" w:color="auto" w:fill="FFFFFF"/>
        </w:rPr>
        <w:t xml:space="preserve"> </w:t>
      </w:r>
      <w:r w:rsidRPr="00FF0587">
        <w:rPr>
          <w:rFonts w:ascii="Times New Roman" w:hAnsi="Times New Roman" w:cs="Times New Roman"/>
          <w:sz w:val="28"/>
          <w:szCs w:val="28"/>
          <w:shd w:val="clear" w:color="auto" w:fill="FFFFFF"/>
          <w:lang w:val="en-US"/>
        </w:rPr>
        <w:t>Corporation</w:t>
      </w:r>
      <w:r w:rsidRPr="0057010E">
        <w:rPr>
          <w:rFonts w:ascii="Times New Roman" w:hAnsi="Times New Roman" w:cs="Times New Roman"/>
          <w:sz w:val="28"/>
          <w:szCs w:val="28"/>
          <w:shd w:val="clear" w:color="auto" w:fill="FFFFFF"/>
        </w:rPr>
        <w:t>.</w:t>
      </w:r>
      <w:proofErr w:type="gramEnd"/>
      <w:r w:rsidRPr="0057010E">
        <w:rPr>
          <w:rFonts w:ascii="Times New Roman" w:hAnsi="Times New Roman" w:cs="Times New Roman"/>
          <w:sz w:val="28"/>
          <w:szCs w:val="28"/>
          <w:shd w:val="clear" w:color="auto" w:fill="FFFFFF"/>
        </w:rPr>
        <w:t xml:space="preserve"> </w:t>
      </w:r>
      <w:r w:rsidRPr="00020CD6">
        <w:rPr>
          <w:rFonts w:ascii="Times New Roman" w:hAnsi="Times New Roman" w:cs="Times New Roman"/>
          <w:sz w:val="28"/>
          <w:szCs w:val="28"/>
          <w:shd w:val="clear" w:color="auto" w:fill="FFFFFF"/>
        </w:rPr>
        <w:t xml:space="preserve">Является независимым продолжением карты-модификации </w:t>
      </w:r>
      <w:proofErr w:type="spellStart"/>
      <w:r w:rsidRPr="00020CD6">
        <w:rPr>
          <w:rFonts w:ascii="Times New Roman" w:hAnsi="Times New Roman" w:cs="Times New Roman"/>
          <w:sz w:val="28"/>
          <w:szCs w:val="28"/>
          <w:shd w:val="clear" w:color="auto" w:fill="FFFFFF"/>
          <w:lang w:val="en-US"/>
        </w:rPr>
        <w:t>Dota</w:t>
      </w:r>
      <w:proofErr w:type="spellEnd"/>
      <w:r w:rsidRPr="00020CD6">
        <w:rPr>
          <w:rFonts w:ascii="Times New Roman" w:hAnsi="Times New Roman" w:cs="Times New Roman"/>
          <w:sz w:val="28"/>
          <w:szCs w:val="28"/>
          <w:shd w:val="clear" w:color="auto" w:fill="FFFFFF"/>
        </w:rPr>
        <w:t xml:space="preserve"> для игры </w:t>
      </w:r>
      <w:proofErr w:type="spellStart"/>
      <w:r w:rsidRPr="00020CD6">
        <w:rPr>
          <w:rFonts w:ascii="Times New Roman" w:hAnsi="Times New Roman" w:cs="Times New Roman"/>
          <w:sz w:val="28"/>
          <w:szCs w:val="28"/>
          <w:shd w:val="clear" w:color="auto" w:fill="FFFFFF"/>
          <w:lang w:val="en-US"/>
        </w:rPr>
        <w:t>Warcraft</w:t>
      </w:r>
      <w:proofErr w:type="spellEnd"/>
      <w:r w:rsidRPr="00020CD6">
        <w:rPr>
          <w:rFonts w:ascii="Times New Roman" w:hAnsi="Times New Roman" w:cs="Times New Roman"/>
          <w:sz w:val="28"/>
          <w:szCs w:val="28"/>
          <w:shd w:val="clear" w:color="auto" w:fill="FFFFFF"/>
        </w:rPr>
        <w:t xml:space="preserve"> </w:t>
      </w:r>
      <w:r w:rsidRPr="00020CD6">
        <w:rPr>
          <w:rFonts w:ascii="Times New Roman" w:hAnsi="Times New Roman" w:cs="Times New Roman"/>
          <w:sz w:val="28"/>
          <w:szCs w:val="28"/>
        </w:rPr>
        <w:t>III</w:t>
      </w:r>
      <w:r w:rsidRPr="00020CD6">
        <w:rPr>
          <w:rFonts w:ascii="Times New Roman" w:hAnsi="Times New Roman" w:cs="Times New Roman"/>
          <w:sz w:val="28"/>
          <w:szCs w:val="28"/>
          <w:shd w:val="clear" w:color="auto" w:fill="FFFFFF"/>
        </w:rPr>
        <w:t xml:space="preserve">. </w:t>
      </w:r>
      <w:proofErr w:type="spellStart"/>
      <w:proofErr w:type="gramStart"/>
      <w:r w:rsidRPr="00020CD6">
        <w:rPr>
          <w:rFonts w:ascii="Times New Roman" w:hAnsi="Times New Roman" w:cs="Times New Roman"/>
          <w:sz w:val="28"/>
          <w:szCs w:val="28"/>
          <w:shd w:val="clear" w:color="auto" w:fill="FFFFFF"/>
          <w:lang w:val="en-US"/>
        </w:rPr>
        <w:t>Dota</w:t>
      </w:r>
      <w:proofErr w:type="spellEnd"/>
      <w:r w:rsidRPr="00020CD6">
        <w:rPr>
          <w:rFonts w:ascii="Times New Roman" w:hAnsi="Times New Roman" w:cs="Times New Roman"/>
          <w:sz w:val="28"/>
          <w:szCs w:val="28"/>
          <w:shd w:val="clear" w:color="auto" w:fill="FFFFFF"/>
        </w:rPr>
        <w:t xml:space="preserve"> 2 работает по модели </w:t>
      </w:r>
      <w:r w:rsidRPr="00020CD6">
        <w:rPr>
          <w:rFonts w:ascii="Times New Roman" w:hAnsi="Times New Roman" w:cs="Times New Roman"/>
          <w:sz w:val="28"/>
          <w:szCs w:val="28"/>
          <w:shd w:val="clear" w:color="auto" w:fill="FFFFFF"/>
          <w:lang w:val="en-US"/>
        </w:rPr>
        <w:t>free</w:t>
      </w:r>
      <w:r w:rsidRPr="00020CD6">
        <w:rPr>
          <w:rFonts w:ascii="Times New Roman" w:hAnsi="Times New Roman" w:cs="Times New Roman"/>
          <w:sz w:val="28"/>
          <w:szCs w:val="28"/>
          <w:shd w:val="clear" w:color="auto" w:fill="FFFFFF"/>
        </w:rPr>
        <w:t>-</w:t>
      </w:r>
      <w:r w:rsidRPr="00020CD6">
        <w:rPr>
          <w:rFonts w:ascii="Times New Roman" w:hAnsi="Times New Roman" w:cs="Times New Roman"/>
          <w:sz w:val="28"/>
          <w:szCs w:val="28"/>
          <w:shd w:val="clear" w:color="auto" w:fill="FFFFFF"/>
          <w:lang w:val="en-US"/>
        </w:rPr>
        <w:t>to</w:t>
      </w:r>
      <w:r w:rsidRPr="00020CD6">
        <w:rPr>
          <w:rFonts w:ascii="Times New Roman" w:hAnsi="Times New Roman" w:cs="Times New Roman"/>
          <w:sz w:val="28"/>
          <w:szCs w:val="28"/>
          <w:shd w:val="clear" w:color="auto" w:fill="FFFFFF"/>
        </w:rPr>
        <w:t>-</w:t>
      </w:r>
      <w:r w:rsidRPr="00020CD6">
        <w:rPr>
          <w:rFonts w:ascii="Times New Roman" w:hAnsi="Times New Roman" w:cs="Times New Roman"/>
          <w:sz w:val="28"/>
          <w:szCs w:val="28"/>
          <w:shd w:val="clear" w:color="auto" w:fill="FFFFFF"/>
          <w:lang w:val="en-US"/>
        </w:rPr>
        <w:t>play</w:t>
      </w:r>
      <w:r w:rsidRPr="00020CD6">
        <w:rPr>
          <w:rFonts w:ascii="Times New Roman" w:hAnsi="Times New Roman" w:cs="Times New Roman"/>
          <w:sz w:val="28"/>
          <w:szCs w:val="28"/>
          <w:shd w:val="clear" w:color="auto" w:fill="FFFFFF"/>
        </w:rPr>
        <w:t> с элементами микроплатежей.</w:t>
      </w:r>
      <w:proofErr w:type="gramEnd"/>
      <w:r w:rsidRPr="00020CD6">
        <w:rPr>
          <w:rFonts w:ascii="Times New Roman" w:hAnsi="Times New Roman" w:cs="Times New Roman"/>
          <w:color w:val="222222"/>
          <w:sz w:val="28"/>
          <w:szCs w:val="28"/>
          <w:shd w:val="clear" w:color="auto" w:fill="FFFFFF"/>
        </w:rPr>
        <w:t xml:space="preserve"> </w:t>
      </w:r>
      <w:r w:rsidRPr="00603EBB">
        <w:rPr>
          <w:rFonts w:ascii="Times New Roman" w:hAnsi="Times New Roman" w:cs="Times New Roman"/>
          <w:sz w:val="28"/>
          <w:szCs w:val="28"/>
        </w:rPr>
        <w:t>В игре участвуют две команды по пять человек. Одна команда играет за светлую сторону (англ. </w:t>
      </w:r>
      <w:proofErr w:type="spellStart"/>
      <w:r w:rsidRPr="00603EBB">
        <w:rPr>
          <w:rFonts w:ascii="Times New Roman" w:hAnsi="Times New Roman" w:cs="Times New Roman"/>
          <w:sz w:val="28"/>
          <w:szCs w:val="28"/>
        </w:rPr>
        <w:t>The</w:t>
      </w:r>
      <w:proofErr w:type="spellEnd"/>
      <w:r w:rsidRPr="00603EBB">
        <w:rPr>
          <w:rFonts w:ascii="Times New Roman" w:hAnsi="Times New Roman" w:cs="Times New Roman"/>
          <w:sz w:val="28"/>
          <w:szCs w:val="28"/>
        </w:rPr>
        <w:t xml:space="preserve"> </w:t>
      </w:r>
      <w:proofErr w:type="spellStart"/>
      <w:r w:rsidRPr="00603EBB">
        <w:rPr>
          <w:rFonts w:ascii="Times New Roman" w:hAnsi="Times New Roman" w:cs="Times New Roman"/>
          <w:sz w:val="28"/>
          <w:szCs w:val="28"/>
        </w:rPr>
        <w:t>Radiant</w:t>
      </w:r>
      <w:proofErr w:type="spellEnd"/>
      <w:r w:rsidRPr="00603EBB">
        <w:rPr>
          <w:rFonts w:ascii="Times New Roman" w:hAnsi="Times New Roman" w:cs="Times New Roman"/>
          <w:sz w:val="28"/>
          <w:szCs w:val="28"/>
        </w:rPr>
        <w:t xml:space="preserve">), другая — </w:t>
      </w:r>
      <w:proofErr w:type="gramStart"/>
      <w:r w:rsidRPr="00603EBB">
        <w:rPr>
          <w:rFonts w:ascii="Times New Roman" w:hAnsi="Times New Roman" w:cs="Times New Roman"/>
          <w:sz w:val="28"/>
          <w:szCs w:val="28"/>
        </w:rPr>
        <w:t>за</w:t>
      </w:r>
      <w:proofErr w:type="gramEnd"/>
      <w:r w:rsidRPr="00603EBB">
        <w:rPr>
          <w:rFonts w:ascii="Times New Roman" w:hAnsi="Times New Roman" w:cs="Times New Roman"/>
          <w:sz w:val="28"/>
          <w:szCs w:val="28"/>
        </w:rPr>
        <w:t xml:space="preserve"> </w:t>
      </w:r>
    </w:p>
    <w:p w:rsidR="0057010E" w:rsidRDefault="007245C6" w:rsidP="0057010E">
      <w:pPr>
        <w:jc w:val="center"/>
        <w:rPr>
          <w:rFonts w:ascii="Times New Roman" w:hAnsi="Times New Roman" w:cs="Times New Roman"/>
          <w:sz w:val="28"/>
          <w:szCs w:val="28"/>
        </w:rPr>
      </w:pPr>
      <w:r>
        <w:rPr>
          <w:rFonts w:ascii="Times New Roman" w:hAnsi="Times New Roman" w:cs="Times New Roman"/>
          <w:sz w:val="28"/>
          <w:szCs w:val="28"/>
        </w:rPr>
        <w:t>20</w:t>
      </w:r>
    </w:p>
    <w:p w:rsidR="0057010E" w:rsidRDefault="0057010E" w:rsidP="0057010E">
      <w:pPr>
        <w:rPr>
          <w:rFonts w:ascii="Times New Roman" w:hAnsi="Times New Roman" w:cs="Times New Roman"/>
          <w:sz w:val="28"/>
          <w:szCs w:val="28"/>
        </w:rPr>
      </w:pPr>
      <w:r w:rsidRPr="00603EBB">
        <w:rPr>
          <w:rFonts w:ascii="Times New Roman" w:hAnsi="Times New Roman" w:cs="Times New Roman"/>
          <w:sz w:val="28"/>
          <w:szCs w:val="28"/>
        </w:rPr>
        <w:lastRenderedPageBreak/>
        <w:t>тёмную (англ. </w:t>
      </w:r>
      <w:proofErr w:type="spellStart"/>
      <w:r w:rsidRPr="00603EBB">
        <w:rPr>
          <w:rFonts w:ascii="Times New Roman" w:hAnsi="Times New Roman" w:cs="Times New Roman"/>
          <w:sz w:val="28"/>
          <w:szCs w:val="28"/>
        </w:rPr>
        <w:t>The</w:t>
      </w:r>
      <w:proofErr w:type="spellEnd"/>
      <w:r w:rsidRPr="00603EBB">
        <w:rPr>
          <w:rFonts w:ascii="Times New Roman" w:hAnsi="Times New Roman" w:cs="Times New Roman"/>
          <w:sz w:val="28"/>
          <w:szCs w:val="28"/>
        </w:rPr>
        <w:t xml:space="preserve"> </w:t>
      </w:r>
      <w:proofErr w:type="spellStart"/>
      <w:r w:rsidRPr="00603EBB">
        <w:rPr>
          <w:rFonts w:ascii="Times New Roman" w:hAnsi="Times New Roman" w:cs="Times New Roman"/>
          <w:sz w:val="28"/>
          <w:szCs w:val="28"/>
        </w:rPr>
        <w:t>Dire</w:t>
      </w:r>
      <w:proofErr w:type="spellEnd"/>
      <w:r w:rsidRPr="00603EBB">
        <w:rPr>
          <w:rFonts w:ascii="Times New Roman" w:hAnsi="Times New Roman" w:cs="Times New Roman"/>
          <w:sz w:val="28"/>
          <w:szCs w:val="28"/>
        </w:rPr>
        <w:t xml:space="preserve">). Каждый игрок управляет одним персонажем, </w:t>
      </w:r>
    </w:p>
    <w:p w:rsidR="0057010E" w:rsidRPr="00603EBB" w:rsidRDefault="0057010E" w:rsidP="0057010E">
      <w:pPr>
        <w:rPr>
          <w:rFonts w:ascii="Times New Roman" w:hAnsi="Times New Roman" w:cs="Times New Roman"/>
          <w:sz w:val="28"/>
          <w:szCs w:val="28"/>
        </w:rPr>
      </w:pPr>
      <w:proofErr w:type="gramStart"/>
      <w:r w:rsidRPr="00603EBB">
        <w:rPr>
          <w:rFonts w:ascii="Times New Roman" w:hAnsi="Times New Roman" w:cs="Times New Roman"/>
          <w:sz w:val="28"/>
          <w:szCs w:val="28"/>
        </w:rPr>
        <w:t>который</w:t>
      </w:r>
      <w:proofErr w:type="gramEnd"/>
      <w:r w:rsidRPr="00603EBB">
        <w:rPr>
          <w:rFonts w:ascii="Times New Roman" w:hAnsi="Times New Roman" w:cs="Times New Roman"/>
          <w:sz w:val="28"/>
          <w:szCs w:val="28"/>
        </w:rPr>
        <w:t xml:space="preserve"> называется героем. Герой может получать опыт для повышения своего уровня, зарабатывать золото, покупать и собирать предметы, которые усиливают его или дают дополнительные способности. Каждый игрок постоянно получает небольшое количество золота от своей базы, а также зарабатывает небольшие порции золота за убийство вражеских существ и большие — за убийство героев. Команды </w:t>
      </w:r>
      <w:proofErr w:type="spellStart"/>
      <w:r w:rsidRPr="00603EBB">
        <w:rPr>
          <w:rFonts w:ascii="Times New Roman" w:hAnsi="Times New Roman" w:cs="Times New Roman"/>
          <w:sz w:val="28"/>
          <w:szCs w:val="28"/>
        </w:rPr>
        <w:t>рассредотачиваются</w:t>
      </w:r>
      <w:proofErr w:type="spellEnd"/>
      <w:r w:rsidRPr="00603EBB">
        <w:rPr>
          <w:rFonts w:ascii="Times New Roman" w:hAnsi="Times New Roman" w:cs="Times New Roman"/>
          <w:sz w:val="28"/>
          <w:szCs w:val="28"/>
        </w:rPr>
        <w:t xml:space="preserve"> по линиям, на которых происходит борьба с вражескими героями и отрядами </w:t>
      </w:r>
      <w:proofErr w:type="spellStart"/>
      <w:r w:rsidRPr="00603EBB">
        <w:rPr>
          <w:rFonts w:ascii="Times New Roman" w:hAnsi="Times New Roman" w:cs="Times New Roman"/>
          <w:sz w:val="28"/>
          <w:szCs w:val="28"/>
        </w:rPr>
        <w:t>крипов</w:t>
      </w:r>
      <w:proofErr w:type="spellEnd"/>
      <w:r w:rsidRPr="00603EBB">
        <w:rPr>
          <w:rFonts w:ascii="Times New Roman" w:hAnsi="Times New Roman" w:cs="Times New Roman"/>
          <w:sz w:val="28"/>
          <w:szCs w:val="28"/>
        </w:rPr>
        <w:t xml:space="preserve"> (англ. </w:t>
      </w:r>
      <w:proofErr w:type="spellStart"/>
      <w:r w:rsidRPr="00603EBB">
        <w:rPr>
          <w:rFonts w:ascii="Times New Roman" w:hAnsi="Times New Roman" w:cs="Times New Roman"/>
          <w:sz w:val="28"/>
          <w:szCs w:val="28"/>
        </w:rPr>
        <w:t>creeps</w:t>
      </w:r>
      <w:proofErr w:type="spellEnd"/>
      <w:r w:rsidRPr="00603EBB">
        <w:rPr>
          <w:rFonts w:ascii="Times New Roman" w:hAnsi="Times New Roman" w:cs="Times New Roman"/>
          <w:sz w:val="28"/>
          <w:szCs w:val="28"/>
        </w:rPr>
        <w:t xml:space="preserve">) под управлением компьютера, которые каждые полминуты появляются на базах команд. Цель игры — уничтожить главное здание на вражеской базе. Как и в </w:t>
      </w:r>
      <w:proofErr w:type="spellStart"/>
      <w:r w:rsidRPr="00603EBB">
        <w:rPr>
          <w:rFonts w:ascii="Times New Roman" w:hAnsi="Times New Roman" w:cs="Times New Roman"/>
          <w:sz w:val="28"/>
          <w:szCs w:val="28"/>
        </w:rPr>
        <w:t>Counter-Strike</w:t>
      </w:r>
      <w:proofErr w:type="spellEnd"/>
      <w:r w:rsidRPr="00603EBB">
        <w:rPr>
          <w:rFonts w:ascii="Times New Roman" w:hAnsi="Times New Roman" w:cs="Times New Roman"/>
          <w:sz w:val="28"/>
          <w:szCs w:val="28"/>
        </w:rPr>
        <w:t> </w:t>
      </w:r>
      <w:proofErr w:type="spellStart"/>
      <w:r w:rsidRPr="00603EBB">
        <w:rPr>
          <w:rFonts w:ascii="Times New Roman" w:hAnsi="Times New Roman" w:cs="Times New Roman"/>
          <w:sz w:val="28"/>
          <w:szCs w:val="28"/>
        </w:rPr>
        <w:t>Global</w:t>
      </w:r>
      <w:proofErr w:type="spellEnd"/>
      <w:r w:rsidRPr="00603EBB">
        <w:rPr>
          <w:rFonts w:ascii="Times New Roman" w:hAnsi="Times New Roman" w:cs="Times New Roman"/>
          <w:sz w:val="28"/>
          <w:szCs w:val="28"/>
        </w:rPr>
        <w:t> </w:t>
      </w:r>
      <w:proofErr w:type="spellStart"/>
      <w:r w:rsidRPr="00603EBB">
        <w:rPr>
          <w:rFonts w:ascii="Times New Roman" w:hAnsi="Times New Roman" w:cs="Times New Roman"/>
          <w:sz w:val="28"/>
          <w:szCs w:val="28"/>
        </w:rPr>
        <w:t>Offensive</w:t>
      </w:r>
      <w:proofErr w:type="spellEnd"/>
      <w:r w:rsidRPr="00603EBB">
        <w:rPr>
          <w:rFonts w:ascii="Times New Roman" w:hAnsi="Times New Roman" w:cs="Times New Roman"/>
          <w:sz w:val="28"/>
          <w:szCs w:val="28"/>
        </w:rPr>
        <w:t xml:space="preserve"> </w:t>
      </w:r>
      <w:proofErr w:type="spellStart"/>
      <w:r w:rsidRPr="00603EBB">
        <w:rPr>
          <w:rFonts w:ascii="Times New Roman" w:hAnsi="Times New Roman" w:cs="Times New Roman"/>
          <w:sz w:val="28"/>
          <w:szCs w:val="28"/>
        </w:rPr>
        <w:t>выигарть</w:t>
      </w:r>
      <w:proofErr w:type="spellEnd"/>
      <w:r w:rsidRPr="00603EBB">
        <w:rPr>
          <w:rFonts w:ascii="Times New Roman" w:hAnsi="Times New Roman" w:cs="Times New Roman"/>
          <w:sz w:val="28"/>
          <w:szCs w:val="28"/>
        </w:rPr>
        <w:t xml:space="preserve"> в одиночку практически не возможно, для победы требуется слаженная командная игра.</w:t>
      </w:r>
    </w:p>
    <w:p w:rsidR="0057010E" w:rsidRPr="00BC6FFB" w:rsidRDefault="0057010E" w:rsidP="0057010E">
      <w:pPr>
        <w:pStyle w:val="a4"/>
        <w:rPr>
          <w:rFonts w:ascii="Times New Roman" w:hAnsi="Times New Roman" w:cs="Times New Roman"/>
          <w:sz w:val="28"/>
          <w:szCs w:val="28"/>
        </w:rPr>
      </w:pPr>
      <w:r>
        <w:rPr>
          <w:rFonts w:ascii="Times New Roman" w:hAnsi="Times New Roman" w:cs="Times New Roman"/>
          <w:sz w:val="28"/>
          <w:szCs w:val="28"/>
        </w:rPr>
        <w:t xml:space="preserve">На втором </w:t>
      </w:r>
      <w:r w:rsidRPr="004428F5">
        <w:rPr>
          <w:rFonts w:ascii="Times New Roman" w:hAnsi="Times New Roman" w:cs="Times New Roman"/>
          <w:sz w:val="28"/>
          <w:szCs w:val="28"/>
        </w:rPr>
        <w:t xml:space="preserve">месте </w:t>
      </w:r>
      <w:proofErr w:type="spellStart"/>
      <w:r w:rsidRPr="004428F5">
        <w:rPr>
          <w:rFonts w:ascii="Times New Roman" w:hAnsi="Times New Roman" w:cs="Times New Roman"/>
          <w:sz w:val="28"/>
          <w:szCs w:val="28"/>
        </w:rPr>
        <w:t>Battlefield</w:t>
      </w:r>
      <w:proofErr w:type="spellEnd"/>
      <w:r w:rsidRPr="004428F5">
        <w:rPr>
          <w:rFonts w:ascii="Times New Roman" w:hAnsi="Times New Roman" w:cs="Times New Roman"/>
          <w:sz w:val="28"/>
          <w:szCs w:val="28"/>
        </w:rPr>
        <w:t> 1</w:t>
      </w:r>
      <w:r>
        <w:rPr>
          <w:rFonts w:ascii="Times New Roman" w:hAnsi="Times New Roman" w:cs="Times New Roman"/>
          <w:sz w:val="28"/>
          <w:szCs w:val="28"/>
        </w:rPr>
        <w:t>(5 человек)</w:t>
      </w:r>
      <w:r w:rsidRPr="00E646D8">
        <w:rPr>
          <w:rFonts w:ascii="Times New Roman" w:hAnsi="Times New Roman" w:cs="Times New Roman"/>
          <w:sz w:val="28"/>
          <w:szCs w:val="28"/>
        </w:rPr>
        <w:t xml:space="preserve">- </w:t>
      </w:r>
      <w:r w:rsidRPr="00E646D8">
        <w:rPr>
          <w:rFonts w:ascii="Times New Roman" w:hAnsi="Times New Roman" w:cs="Times New Roman"/>
          <w:color w:val="252525"/>
          <w:sz w:val="28"/>
          <w:szCs w:val="28"/>
          <w:shd w:val="clear" w:color="auto" w:fill="FFFFFF"/>
        </w:rPr>
        <w:t> </w:t>
      </w:r>
      <w:proofErr w:type="spellStart"/>
      <w:r w:rsidRPr="00E646D8">
        <w:rPr>
          <w:rFonts w:ascii="Times New Roman" w:hAnsi="Times New Roman" w:cs="Times New Roman"/>
          <w:sz w:val="28"/>
          <w:szCs w:val="28"/>
          <w:shd w:val="clear" w:color="auto" w:fill="FFFFFF"/>
        </w:rPr>
        <w:t>мультиплатформенная</w:t>
      </w:r>
      <w:proofErr w:type="spellEnd"/>
      <w:r w:rsidRPr="00E646D8">
        <w:rPr>
          <w:rFonts w:ascii="Times New Roman" w:hAnsi="Times New Roman" w:cs="Times New Roman"/>
          <w:sz w:val="28"/>
          <w:szCs w:val="28"/>
          <w:shd w:val="clear" w:color="auto" w:fill="FFFFFF"/>
        </w:rPr>
        <w:t xml:space="preserve"> компьютерная игра</w:t>
      </w:r>
      <w:r w:rsidRPr="00E646D8">
        <w:rPr>
          <w:rFonts w:ascii="Times New Roman" w:hAnsi="Times New Roman" w:cs="Times New Roman"/>
          <w:color w:val="252525"/>
          <w:sz w:val="28"/>
          <w:szCs w:val="28"/>
          <w:shd w:val="clear" w:color="auto" w:fill="FFFFFF"/>
        </w:rPr>
        <w:t> в жанре </w:t>
      </w:r>
      <w:proofErr w:type="spellStart"/>
      <w:r w:rsidRPr="00E646D8">
        <w:rPr>
          <w:rFonts w:ascii="Times New Roman" w:hAnsi="Times New Roman" w:cs="Times New Roman"/>
          <w:sz w:val="28"/>
          <w:szCs w:val="28"/>
          <w:shd w:val="clear" w:color="auto" w:fill="FFFFFF"/>
        </w:rPr>
        <w:t>шутера</w:t>
      </w:r>
      <w:proofErr w:type="spellEnd"/>
      <w:r w:rsidRPr="00E646D8">
        <w:rPr>
          <w:rFonts w:ascii="Times New Roman" w:hAnsi="Times New Roman" w:cs="Times New Roman"/>
          <w:sz w:val="28"/>
          <w:szCs w:val="28"/>
          <w:shd w:val="clear" w:color="auto" w:fill="FFFFFF"/>
        </w:rPr>
        <w:t xml:space="preserve"> от первого лица</w:t>
      </w:r>
      <w:r w:rsidRPr="00E646D8">
        <w:rPr>
          <w:rFonts w:ascii="Times New Roman" w:hAnsi="Times New Roman" w:cs="Times New Roman"/>
          <w:color w:val="252525"/>
          <w:sz w:val="28"/>
          <w:szCs w:val="28"/>
          <w:shd w:val="clear" w:color="auto" w:fill="FFFFFF"/>
        </w:rPr>
        <w:t xml:space="preserve">, </w:t>
      </w:r>
      <w:r w:rsidRPr="00BC6FFB">
        <w:rPr>
          <w:rFonts w:ascii="Times New Roman" w:hAnsi="Times New Roman" w:cs="Times New Roman"/>
          <w:sz w:val="28"/>
          <w:szCs w:val="28"/>
        </w:rPr>
        <w:t xml:space="preserve">четырнадцатая по счету из серии игр </w:t>
      </w:r>
      <w:proofErr w:type="spellStart"/>
      <w:r w:rsidRPr="00BC6FFB">
        <w:rPr>
          <w:rFonts w:ascii="Times New Roman" w:hAnsi="Times New Roman" w:cs="Times New Roman"/>
          <w:sz w:val="28"/>
          <w:szCs w:val="28"/>
        </w:rPr>
        <w:t>Battlefield</w:t>
      </w:r>
      <w:proofErr w:type="spellEnd"/>
      <w:r w:rsidRPr="00BC6FFB">
        <w:rPr>
          <w:rFonts w:ascii="Times New Roman" w:hAnsi="Times New Roman" w:cs="Times New Roman"/>
          <w:sz w:val="28"/>
          <w:szCs w:val="28"/>
        </w:rPr>
        <w:t>, разрабатываемая компанией DICE и издаваемая </w:t>
      </w:r>
      <w:proofErr w:type="spellStart"/>
      <w:r w:rsidRPr="00BC6FFB">
        <w:rPr>
          <w:rFonts w:ascii="Times New Roman" w:hAnsi="Times New Roman" w:cs="Times New Roman"/>
          <w:sz w:val="28"/>
          <w:szCs w:val="28"/>
        </w:rPr>
        <w:t>Electronic</w:t>
      </w:r>
      <w:proofErr w:type="spellEnd"/>
      <w:r w:rsidRPr="00BC6FFB">
        <w:rPr>
          <w:rFonts w:ascii="Times New Roman" w:hAnsi="Times New Roman" w:cs="Times New Roman"/>
          <w:sz w:val="28"/>
          <w:szCs w:val="28"/>
        </w:rPr>
        <w:t xml:space="preserve"> </w:t>
      </w:r>
      <w:proofErr w:type="spellStart"/>
      <w:r w:rsidRPr="00BC6FFB">
        <w:rPr>
          <w:rFonts w:ascii="Times New Roman" w:hAnsi="Times New Roman" w:cs="Times New Roman"/>
          <w:sz w:val="28"/>
          <w:szCs w:val="28"/>
        </w:rPr>
        <w:t>Arts</w:t>
      </w:r>
      <w:proofErr w:type="spellEnd"/>
      <w:r w:rsidRPr="00BC6FFB">
        <w:rPr>
          <w:rFonts w:ascii="Times New Roman" w:hAnsi="Times New Roman" w:cs="Times New Roman"/>
          <w:sz w:val="28"/>
          <w:szCs w:val="28"/>
        </w:rPr>
        <w:t> для платформ </w:t>
      </w:r>
      <w:proofErr w:type="spellStart"/>
      <w:r w:rsidRPr="00BC6FFB">
        <w:rPr>
          <w:rFonts w:ascii="Times New Roman" w:hAnsi="Times New Roman" w:cs="Times New Roman"/>
          <w:sz w:val="28"/>
          <w:szCs w:val="28"/>
        </w:rPr>
        <w:t>Windows</w:t>
      </w:r>
      <w:proofErr w:type="spellEnd"/>
      <w:r w:rsidRPr="00BC6FFB">
        <w:rPr>
          <w:rFonts w:ascii="Times New Roman" w:hAnsi="Times New Roman" w:cs="Times New Roman"/>
          <w:sz w:val="28"/>
          <w:szCs w:val="28"/>
        </w:rPr>
        <w:t>, </w:t>
      </w:r>
      <w:proofErr w:type="spellStart"/>
      <w:r w:rsidRPr="00BC6FFB">
        <w:rPr>
          <w:rFonts w:ascii="Times New Roman" w:hAnsi="Times New Roman" w:cs="Times New Roman"/>
          <w:sz w:val="28"/>
          <w:szCs w:val="28"/>
        </w:rPr>
        <w:t>PlayStation</w:t>
      </w:r>
      <w:proofErr w:type="spellEnd"/>
      <w:r w:rsidRPr="00BC6FFB">
        <w:rPr>
          <w:rFonts w:ascii="Times New Roman" w:hAnsi="Times New Roman" w:cs="Times New Roman"/>
          <w:sz w:val="28"/>
          <w:szCs w:val="28"/>
        </w:rPr>
        <w:t xml:space="preserve"> 4 и </w:t>
      </w:r>
      <w:proofErr w:type="spellStart"/>
      <w:r w:rsidRPr="00BC6FFB">
        <w:rPr>
          <w:rFonts w:ascii="Times New Roman" w:hAnsi="Times New Roman" w:cs="Times New Roman"/>
          <w:sz w:val="28"/>
          <w:szCs w:val="28"/>
        </w:rPr>
        <w:t>Xbox</w:t>
      </w:r>
      <w:proofErr w:type="spellEnd"/>
      <w:r w:rsidRPr="00BC6FFB">
        <w:rPr>
          <w:rFonts w:ascii="Times New Roman" w:hAnsi="Times New Roman" w:cs="Times New Roman"/>
          <w:sz w:val="28"/>
          <w:szCs w:val="28"/>
        </w:rPr>
        <w:t xml:space="preserve"> </w:t>
      </w:r>
      <w:proofErr w:type="spellStart"/>
      <w:r w:rsidRPr="00BC6FFB">
        <w:rPr>
          <w:rFonts w:ascii="Times New Roman" w:hAnsi="Times New Roman" w:cs="Times New Roman"/>
          <w:sz w:val="28"/>
          <w:szCs w:val="28"/>
        </w:rPr>
        <w:t>One</w:t>
      </w:r>
      <w:proofErr w:type="spellEnd"/>
      <w:r w:rsidRPr="00BC6FFB">
        <w:rPr>
          <w:rFonts w:ascii="Times New Roman" w:hAnsi="Times New Roman" w:cs="Times New Roman"/>
          <w:sz w:val="28"/>
          <w:szCs w:val="28"/>
        </w:rPr>
        <w:t>. </w:t>
      </w:r>
      <w:proofErr w:type="spellStart"/>
      <w:r>
        <w:rPr>
          <w:rFonts w:ascii="Times New Roman" w:hAnsi="Times New Roman" w:cs="Times New Roman"/>
          <w:sz w:val="28"/>
          <w:szCs w:val="28"/>
        </w:rPr>
        <w:t>Сеттинг</w:t>
      </w:r>
      <w:proofErr w:type="spellEnd"/>
      <w:r>
        <w:rPr>
          <w:rFonts w:ascii="Times New Roman" w:hAnsi="Times New Roman" w:cs="Times New Roman"/>
          <w:sz w:val="28"/>
          <w:szCs w:val="28"/>
        </w:rPr>
        <w:t xml:space="preserve"> игры разворачивается на полях первой мировой войны, цель </w:t>
      </w:r>
      <w:proofErr w:type="spellStart"/>
      <w:r>
        <w:rPr>
          <w:rFonts w:ascii="Times New Roman" w:hAnsi="Times New Roman" w:cs="Times New Roman"/>
          <w:sz w:val="28"/>
          <w:szCs w:val="28"/>
        </w:rPr>
        <w:t>мультиплеерной</w:t>
      </w:r>
      <w:proofErr w:type="spellEnd"/>
      <w:r>
        <w:rPr>
          <w:rFonts w:ascii="Times New Roman" w:hAnsi="Times New Roman" w:cs="Times New Roman"/>
          <w:sz w:val="28"/>
          <w:szCs w:val="28"/>
        </w:rPr>
        <w:t xml:space="preserve"> части игры зависит от </w:t>
      </w:r>
      <w:proofErr w:type="spellStart"/>
      <w:r>
        <w:rPr>
          <w:rFonts w:ascii="Times New Roman" w:hAnsi="Times New Roman" w:cs="Times New Roman"/>
          <w:sz w:val="28"/>
          <w:szCs w:val="28"/>
        </w:rPr>
        <w:t>конретного</w:t>
      </w:r>
      <w:proofErr w:type="spellEnd"/>
      <w:r>
        <w:rPr>
          <w:rFonts w:ascii="Times New Roman" w:hAnsi="Times New Roman" w:cs="Times New Roman"/>
          <w:sz w:val="28"/>
          <w:szCs w:val="28"/>
        </w:rPr>
        <w:t xml:space="preserve"> режима (в настоящий момент их 3) но вам так же не обойтись без верных товарищей по команде (В </w:t>
      </w:r>
      <w:proofErr w:type="spellStart"/>
      <w:r w:rsidRPr="004428F5">
        <w:rPr>
          <w:rFonts w:ascii="Times New Roman" w:hAnsi="Times New Roman" w:cs="Times New Roman"/>
          <w:sz w:val="28"/>
          <w:szCs w:val="28"/>
        </w:rPr>
        <w:t>Battlefield</w:t>
      </w:r>
      <w:proofErr w:type="spellEnd"/>
      <w:r w:rsidRPr="004428F5">
        <w:rPr>
          <w:rFonts w:ascii="Times New Roman" w:hAnsi="Times New Roman" w:cs="Times New Roman"/>
          <w:sz w:val="28"/>
          <w:szCs w:val="28"/>
        </w:rPr>
        <w:t> 1</w:t>
      </w:r>
      <w:r>
        <w:rPr>
          <w:rFonts w:ascii="Times New Roman" w:hAnsi="Times New Roman" w:cs="Times New Roman"/>
          <w:sz w:val="28"/>
          <w:szCs w:val="28"/>
        </w:rPr>
        <w:t xml:space="preserve">возможен матч 32 на 32 игрока) </w:t>
      </w:r>
      <w:proofErr w:type="spellStart"/>
      <w:r>
        <w:rPr>
          <w:rFonts w:ascii="Times New Roman" w:hAnsi="Times New Roman" w:cs="Times New Roman"/>
          <w:sz w:val="28"/>
          <w:szCs w:val="28"/>
        </w:rPr>
        <w:t>т</w:t>
      </w:r>
      <w:proofErr w:type="gramStart"/>
      <w:r>
        <w:rPr>
          <w:rFonts w:ascii="Times New Roman" w:hAnsi="Times New Roman" w:cs="Times New Roman"/>
          <w:sz w:val="28"/>
          <w:szCs w:val="28"/>
        </w:rPr>
        <w:t>.к</w:t>
      </w:r>
      <w:proofErr w:type="spellEnd"/>
      <w:proofErr w:type="gramEnd"/>
      <w:r>
        <w:rPr>
          <w:rFonts w:ascii="Times New Roman" w:hAnsi="Times New Roman" w:cs="Times New Roman"/>
          <w:sz w:val="28"/>
          <w:szCs w:val="28"/>
        </w:rPr>
        <w:t xml:space="preserve"> весь </w:t>
      </w:r>
      <w:proofErr w:type="spellStart"/>
      <w:r>
        <w:rPr>
          <w:rFonts w:ascii="Times New Roman" w:hAnsi="Times New Roman" w:cs="Times New Roman"/>
          <w:sz w:val="28"/>
          <w:szCs w:val="28"/>
        </w:rPr>
        <w:t>мультиплеер</w:t>
      </w:r>
      <w:proofErr w:type="spellEnd"/>
      <w:r>
        <w:rPr>
          <w:rFonts w:ascii="Times New Roman" w:hAnsi="Times New Roman" w:cs="Times New Roman"/>
          <w:sz w:val="28"/>
          <w:szCs w:val="28"/>
        </w:rPr>
        <w:t xml:space="preserve"> завязан на командном взаимодействии специально для этого в игре присутствует 4 класса ( Штурмовик, медик, поддержка и разведчик) каждый из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снабжен уникальным оружием и девайсами.</w:t>
      </w:r>
    </w:p>
    <w:p w:rsidR="0057010E" w:rsidRDefault="0057010E" w:rsidP="0057010E">
      <w:pPr>
        <w:pStyle w:val="a4"/>
      </w:pPr>
      <w:r w:rsidRPr="00A002A8">
        <w:t xml:space="preserve"> </w:t>
      </w:r>
    </w:p>
    <w:p w:rsidR="0057010E" w:rsidRPr="0057010E" w:rsidRDefault="0057010E" w:rsidP="0057010E">
      <w:pPr>
        <w:rPr>
          <w:rFonts w:ascii="Times New Roman" w:hAnsi="Times New Roman" w:cs="Times New Roman"/>
          <w:color w:val="000000"/>
          <w:sz w:val="28"/>
          <w:szCs w:val="28"/>
          <w:lang w:val="en-US"/>
        </w:rPr>
      </w:pPr>
      <w:r w:rsidRPr="003E5B76">
        <w:rPr>
          <w:rFonts w:ascii="Times New Roman" w:hAnsi="Times New Roman" w:cs="Times New Roman"/>
          <w:sz w:val="28"/>
          <w:szCs w:val="28"/>
        </w:rPr>
        <w:t>Третье</w:t>
      </w:r>
      <w:r w:rsidRPr="003E5B76">
        <w:rPr>
          <w:rFonts w:ascii="Times New Roman" w:hAnsi="Times New Roman" w:cs="Times New Roman"/>
          <w:sz w:val="28"/>
          <w:szCs w:val="28"/>
          <w:lang w:val="en-US"/>
        </w:rPr>
        <w:t xml:space="preserve"> </w:t>
      </w:r>
      <w:r w:rsidRPr="003E5B76">
        <w:rPr>
          <w:rFonts w:ascii="Times New Roman" w:hAnsi="Times New Roman" w:cs="Times New Roman"/>
          <w:sz w:val="28"/>
          <w:szCs w:val="28"/>
        </w:rPr>
        <w:t>место</w:t>
      </w:r>
      <w:r w:rsidRPr="003E5B76">
        <w:rPr>
          <w:rFonts w:ascii="Times New Roman" w:hAnsi="Times New Roman" w:cs="Times New Roman"/>
          <w:sz w:val="28"/>
          <w:szCs w:val="28"/>
          <w:lang w:val="en-US"/>
        </w:rPr>
        <w:t xml:space="preserve"> </w:t>
      </w:r>
      <w:r w:rsidRPr="003E5B76">
        <w:rPr>
          <w:rFonts w:ascii="Times New Roman" w:hAnsi="Times New Roman" w:cs="Times New Roman"/>
          <w:sz w:val="28"/>
          <w:szCs w:val="28"/>
        </w:rPr>
        <w:t>разделили</w:t>
      </w:r>
      <w:r w:rsidRPr="003E5B76">
        <w:rPr>
          <w:rFonts w:ascii="Times New Roman" w:hAnsi="Times New Roman" w:cs="Times New Roman"/>
          <w:sz w:val="28"/>
          <w:szCs w:val="28"/>
          <w:lang w:val="en-US"/>
        </w:rPr>
        <w:t xml:space="preserve"> PUBG (</w:t>
      </w:r>
      <w:proofErr w:type="spellStart"/>
      <w:r w:rsidRPr="003E5B76">
        <w:rPr>
          <w:rFonts w:ascii="Times New Roman" w:hAnsi="Times New Roman" w:cs="Times New Roman"/>
          <w:sz w:val="28"/>
          <w:szCs w:val="28"/>
          <w:lang w:val="en-US"/>
        </w:rPr>
        <w:t>PlayerUnknown’s</w:t>
      </w:r>
      <w:proofErr w:type="spellEnd"/>
      <w:r w:rsidRPr="003E5B76">
        <w:rPr>
          <w:rFonts w:ascii="Times New Roman" w:hAnsi="Times New Roman" w:cs="Times New Roman"/>
          <w:sz w:val="28"/>
          <w:szCs w:val="28"/>
          <w:lang w:val="en-US"/>
        </w:rPr>
        <w:t xml:space="preserve"> Battlegrounds</w:t>
      </w:r>
      <w:r w:rsidRPr="003E5B76">
        <w:rPr>
          <w:rFonts w:ascii="Times New Roman" w:hAnsi="Times New Roman" w:cs="Times New Roman"/>
          <w:sz w:val="28"/>
          <w:szCs w:val="28"/>
          <w:shd w:val="clear" w:color="auto" w:fill="FFFFFF"/>
          <w:lang w:val="en-US"/>
        </w:rPr>
        <w:t xml:space="preserve">) </w:t>
      </w:r>
      <w:r w:rsidRPr="003E5B76">
        <w:rPr>
          <w:rFonts w:ascii="Times New Roman" w:hAnsi="Times New Roman" w:cs="Times New Roman"/>
          <w:sz w:val="28"/>
          <w:szCs w:val="28"/>
        </w:rPr>
        <w:t>и</w:t>
      </w:r>
      <w:r w:rsidRPr="003E5B76">
        <w:rPr>
          <w:rFonts w:ascii="Times New Roman" w:hAnsi="Times New Roman" w:cs="Times New Roman"/>
          <w:sz w:val="28"/>
          <w:szCs w:val="28"/>
          <w:lang w:val="en-US"/>
        </w:rPr>
        <w:t xml:space="preserve"> LOL (</w:t>
      </w:r>
      <w:r w:rsidRPr="003E5B76">
        <w:rPr>
          <w:rFonts w:ascii="Times New Roman" w:hAnsi="Times New Roman" w:cs="Times New Roman"/>
          <w:color w:val="000000"/>
          <w:sz w:val="28"/>
          <w:szCs w:val="28"/>
          <w:lang w:val="en-US"/>
        </w:rPr>
        <w:t xml:space="preserve">League of Legends). </w:t>
      </w:r>
    </w:p>
    <w:p w:rsidR="0057010E" w:rsidRDefault="0057010E" w:rsidP="0057010E">
      <w:pPr>
        <w:pStyle w:val="a4"/>
        <w:rPr>
          <w:rFonts w:ascii="Times New Roman" w:hAnsi="Times New Roman" w:cs="Times New Roman"/>
          <w:sz w:val="28"/>
          <w:szCs w:val="28"/>
        </w:rPr>
      </w:pPr>
      <w:proofErr w:type="spellStart"/>
      <w:proofErr w:type="gramStart"/>
      <w:r w:rsidRPr="00603EBB">
        <w:rPr>
          <w:rFonts w:ascii="Times New Roman" w:hAnsi="Times New Roman" w:cs="Times New Roman"/>
          <w:sz w:val="28"/>
          <w:szCs w:val="28"/>
          <w:lang w:val="en-US"/>
        </w:rPr>
        <w:t>PlayerUnknown</w:t>
      </w:r>
      <w:proofErr w:type="spellEnd"/>
      <w:r w:rsidRPr="00603EBB">
        <w:rPr>
          <w:rFonts w:ascii="Times New Roman" w:hAnsi="Times New Roman" w:cs="Times New Roman"/>
          <w:sz w:val="28"/>
          <w:szCs w:val="28"/>
        </w:rPr>
        <w:t>’</w:t>
      </w:r>
      <w:r w:rsidRPr="00603EBB">
        <w:rPr>
          <w:rFonts w:ascii="Times New Roman" w:hAnsi="Times New Roman" w:cs="Times New Roman"/>
          <w:sz w:val="28"/>
          <w:szCs w:val="28"/>
          <w:lang w:val="en-US"/>
        </w:rPr>
        <w:t>s</w:t>
      </w:r>
      <w:r w:rsidRPr="00603EBB">
        <w:rPr>
          <w:rFonts w:ascii="Times New Roman" w:hAnsi="Times New Roman" w:cs="Times New Roman"/>
          <w:sz w:val="28"/>
          <w:szCs w:val="28"/>
        </w:rPr>
        <w:t xml:space="preserve"> </w:t>
      </w:r>
      <w:r w:rsidRPr="00603EBB">
        <w:rPr>
          <w:rFonts w:ascii="Times New Roman" w:hAnsi="Times New Roman" w:cs="Times New Roman"/>
          <w:sz w:val="28"/>
          <w:szCs w:val="28"/>
          <w:lang w:val="en-US"/>
        </w:rPr>
        <w:t>Battlegrounds</w:t>
      </w:r>
      <w:r w:rsidRPr="00603EBB">
        <w:rPr>
          <w:rFonts w:ascii="Times New Roman" w:hAnsi="Times New Roman" w:cs="Times New Roman"/>
          <w:sz w:val="28"/>
          <w:szCs w:val="28"/>
        </w:rPr>
        <w:t xml:space="preserve"> - </w:t>
      </w:r>
      <w:r w:rsidRPr="00603EBB">
        <w:rPr>
          <w:rFonts w:ascii="Times New Roman" w:hAnsi="Times New Roman" w:cs="Times New Roman"/>
          <w:sz w:val="28"/>
          <w:szCs w:val="28"/>
          <w:shd w:val="clear" w:color="auto" w:fill="FFFFFF"/>
        </w:rPr>
        <w:t>находящаяся в разработке</w:t>
      </w:r>
      <w:r w:rsidRPr="00603EBB">
        <w:rPr>
          <w:rFonts w:ascii="Times New Roman" w:hAnsi="Times New Roman" w:cs="Times New Roman"/>
          <w:sz w:val="28"/>
          <w:szCs w:val="28"/>
          <w:shd w:val="clear" w:color="auto" w:fill="FFFFFF"/>
          <w:lang w:val="en-US"/>
        </w:rPr>
        <w:t> </w:t>
      </w:r>
      <w:r w:rsidRPr="00603EBB">
        <w:rPr>
          <w:rFonts w:ascii="Times New Roman" w:hAnsi="Times New Roman" w:cs="Times New Roman"/>
          <w:sz w:val="28"/>
          <w:szCs w:val="28"/>
          <w:shd w:val="clear" w:color="auto" w:fill="FFFFFF"/>
        </w:rPr>
        <w:t>многопользовательская онлайн-игра</w:t>
      </w:r>
      <w:r w:rsidRPr="00603EBB">
        <w:rPr>
          <w:rFonts w:ascii="Times New Roman" w:hAnsi="Times New Roman" w:cs="Times New Roman"/>
          <w:sz w:val="28"/>
          <w:szCs w:val="28"/>
          <w:shd w:val="clear" w:color="auto" w:fill="FFFFFF"/>
          <w:lang w:val="en-US"/>
        </w:rPr>
        <w:t> </w:t>
      </w:r>
      <w:r w:rsidRPr="00603EBB">
        <w:rPr>
          <w:rFonts w:ascii="Times New Roman" w:hAnsi="Times New Roman" w:cs="Times New Roman"/>
          <w:sz w:val="28"/>
          <w:szCs w:val="28"/>
          <w:shd w:val="clear" w:color="auto" w:fill="FFFFFF"/>
        </w:rPr>
        <w:t>в жанре</w:t>
      </w:r>
      <w:r w:rsidRPr="00603EBB">
        <w:rPr>
          <w:rFonts w:ascii="Times New Roman" w:hAnsi="Times New Roman" w:cs="Times New Roman"/>
          <w:sz w:val="28"/>
          <w:szCs w:val="28"/>
          <w:shd w:val="clear" w:color="auto" w:fill="FFFFFF"/>
          <w:lang w:val="en-US"/>
        </w:rPr>
        <w:t> </w:t>
      </w:r>
      <w:r w:rsidRPr="00603EBB">
        <w:rPr>
          <w:rFonts w:ascii="Times New Roman" w:hAnsi="Times New Roman" w:cs="Times New Roman"/>
          <w:sz w:val="28"/>
          <w:szCs w:val="28"/>
          <w:shd w:val="clear" w:color="auto" w:fill="FFFFFF"/>
        </w:rPr>
        <w:t xml:space="preserve">королевско битвы, </w:t>
      </w:r>
      <w:r w:rsidRPr="00603EBB">
        <w:rPr>
          <w:rFonts w:ascii="Times New Roman" w:hAnsi="Times New Roman" w:cs="Times New Roman"/>
          <w:sz w:val="28"/>
          <w:szCs w:val="28"/>
        </w:rPr>
        <w:t>разрабатываемая и издаваемая студией</w:t>
      </w:r>
      <w:r w:rsidRPr="00603EBB">
        <w:rPr>
          <w:rFonts w:ascii="Times New Roman" w:hAnsi="Times New Roman" w:cs="Times New Roman"/>
          <w:sz w:val="28"/>
          <w:szCs w:val="28"/>
          <w:shd w:val="clear" w:color="auto" w:fill="FFFFFF"/>
          <w:lang w:val="en-US"/>
        </w:rPr>
        <w:t> PUBG</w:t>
      </w:r>
      <w:r w:rsidRPr="00603EBB">
        <w:rPr>
          <w:rFonts w:ascii="Times New Roman" w:hAnsi="Times New Roman" w:cs="Times New Roman"/>
          <w:sz w:val="28"/>
          <w:szCs w:val="28"/>
          <w:shd w:val="clear" w:color="auto" w:fill="FFFFFF"/>
        </w:rPr>
        <w:t xml:space="preserve"> </w:t>
      </w:r>
      <w:r w:rsidRPr="00603EBB">
        <w:rPr>
          <w:rFonts w:ascii="Times New Roman" w:hAnsi="Times New Roman" w:cs="Times New Roman"/>
          <w:sz w:val="28"/>
          <w:szCs w:val="28"/>
          <w:shd w:val="clear" w:color="auto" w:fill="FFFFFF"/>
          <w:lang w:val="en-US"/>
        </w:rPr>
        <w:t>Corporation</w:t>
      </w:r>
      <w:r w:rsidRPr="00603EBB">
        <w:rPr>
          <w:rFonts w:ascii="Times New Roman" w:hAnsi="Times New Roman" w:cs="Times New Roman"/>
          <w:sz w:val="28"/>
          <w:szCs w:val="28"/>
          <w:shd w:val="clear" w:color="auto" w:fill="FFFFFF"/>
        </w:rPr>
        <w:t>.</w:t>
      </w:r>
      <w:proofErr w:type="gramEnd"/>
      <w:r w:rsidRPr="00603EBB">
        <w:rPr>
          <w:rFonts w:ascii="Times New Roman" w:hAnsi="Times New Roman" w:cs="Times New Roman"/>
          <w:sz w:val="28"/>
          <w:szCs w:val="28"/>
          <w:shd w:val="clear" w:color="auto" w:fill="FFFFFF"/>
        </w:rPr>
        <w:t xml:space="preserve"> </w:t>
      </w:r>
      <w:r w:rsidRPr="00603EBB">
        <w:rPr>
          <w:rFonts w:ascii="Times New Roman" w:hAnsi="Times New Roman" w:cs="Times New Roman"/>
          <w:sz w:val="28"/>
          <w:szCs w:val="28"/>
        </w:rPr>
        <w:t xml:space="preserve">Каждый матч начинается с того, что все игроки прыгают с парашютом из самолёта над картой, площадь которой примерно 8 × 8 километра. Как только игроки приземляются, они могут осматривать различные здания, постройки и другие </w:t>
      </w:r>
      <w:proofErr w:type="gramStart"/>
      <w:r w:rsidRPr="00603EBB">
        <w:rPr>
          <w:rFonts w:ascii="Times New Roman" w:hAnsi="Times New Roman" w:cs="Times New Roman"/>
          <w:sz w:val="28"/>
          <w:szCs w:val="28"/>
        </w:rPr>
        <w:t>сооружениях</w:t>
      </w:r>
      <w:proofErr w:type="gramEnd"/>
      <w:r w:rsidRPr="00603EBB">
        <w:rPr>
          <w:rFonts w:ascii="Times New Roman" w:hAnsi="Times New Roman" w:cs="Times New Roman"/>
          <w:sz w:val="28"/>
          <w:szCs w:val="28"/>
        </w:rPr>
        <w:t xml:space="preserve"> для поисков оружия, транспортных средств, одежды, брони, тактического снаряжения, медикаментов и других вещей. Спустя какое-то время после высадки, каждые несколько минут игровая область карты начинает уменьшаться в случайном месте, при этом любой игрок, оказавшийся за пределами безопасной зоны, начнёт получать урон, что в конечном итоге приводит к его смерти. Поскольку область карты все вре</w:t>
      </w:r>
      <w:r>
        <w:rPr>
          <w:rFonts w:ascii="Times New Roman" w:hAnsi="Times New Roman" w:cs="Times New Roman"/>
          <w:sz w:val="28"/>
          <w:szCs w:val="28"/>
        </w:rPr>
        <w:t xml:space="preserve">мя сужается, игроки будут вынуждены бороться за свое выживание. Командный элемент здесь так же присутствует т.к. у игроков есть возможность </w:t>
      </w:r>
    </w:p>
    <w:p w:rsidR="0057010E" w:rsidRDefault="007245C6" w:rsidP="0057010E">
      <w:pPr>
        <w:pStyle w:val="a4"/>
        <w:jc w:val="center"/>
        <w:rPr>
          <w:rFonts w:ascii="Times New Roman" w:hAnsi="Times New Roman" w:cs="Times New Roman"/>
          <w:sz w:val="28"/>
          <w:szCs w:val="28"/>
        </w:rPr>
      </w:pPr>
      <w:r>
        <w:rPr>
          <w:rFonts w:ascii="Times New Roman" w:hAnsi="Times New Roman" w:cs="Times New Roman"/>
          <w:sz w:val="28"/>
          <w:szCs w:val="28"/>
        </w:rPr>
        <w:t>21</w:t>
      </w:r>
    </w:p>
    <w:p w:rsidR="0057010E" w:rsidRPr="00603EBB" w:rsidRDefault="0057010E" w:rsidP="0057010E">
      <w:pPr>
        <w:pStyle w:val="a4"/>
        <w:rPr>
          <w:rFonts w:ascii="Times New Roman" w:hAnsi="Times New Roman" w:cs="Times New Roman"/>
          <w:sz w:val="28"/>
          <w:szCs w:val="28"/>
        </w:rPr>
      </w:pPr>
      <w:r>
        <w:rPr>
          <w:rFonts w:ascii="Times New Roman" w:hAnsi="Times New Roman" w:cs="Times New Roman"/>
          <w:sz w:val="28"/>
          <w:szCs w:val="28"/>
        </w:rPr>
        <w:lastRenderedPageBreak/>
        <w:t>объединиться в отряд.</w:t>
      </w:r>
    </w:p>
    <w:p w:rsidR="0057010E" w:rsidRPr="008E6CC2" w:rsidRDefault="0057010E" w:rsidP="0057010E">
      <w:pPr>
        <w:rPr>
          <w:rFonts w:ascii="Times New Roman" w:hAnsi="Times New Roman" w:cs="Times New Roman"/>
          <w:sz w:val="28"/>
          <w:szCs w:val="28"/>
        </w:rPr>
      </w:pPr>
      <w:r w:rsidRPr="008E6CC2">
        <w:rPr>
          <w:rFonts w:ascii="Times New Roman" w:hAnsi="Times New Roman" w:cs="Times New Roman"/>
          <w:sz w:val="28"/>
          <w:szCs w:val="28"/>
          <w:shd w:val="clear" w:color="auto" w:fill="FFFFFF"/>
        </w:rPr>
        <w:t xml:space="preserve"> </w:t>
      </w:r>
      <w:r w:rsidRPr="008E6CC2">
        <w:rPr>
          <w:rFonts w:ascii="Times New Roman" w:hAnsi="Times New Roman" w:cs="Times New Roman"/>
          <w:color w:val="000000"/>
          <w:sz w:val="28"/>
          <w:szCs w:val="28"/>
          <w:lang w:val="en-US"/>
        </w:rPr>
        <w:t>League of Legends</w:t>
      </w:r>
      <w:r w:rsidRPr="008E6CC2">
        <w:rPr>
          <w:rFonts w:ascii="Times New Roman" w:hAnsi="Times New Roman" w:cs="Times New Roman"/>
          <w:color w:val="000000"/>
          <w:sz w:val="28"/>
          <w:szCs w:val="28"/>
        </w:rPr>
        <w:t>-</w:t>
      </w:r>
      <w:r w:rsidRPr="008E6CC2">
        <w:rPr>
          <w:rFonts w:ascii="Times New Roman" w:hAnsi="Times New Roman" w:cs="Times New Roman"/>
          <w:sz w:val="28"/>
          <w:szCs w:val="28"/>
        </w:rPr>
        <w:t>это многопользовательская онлайн-игра с боевой ареной, разработанная и выпущенная </w:t>
      </w:r>
      <w:proofErr w:type="spellStart"/>
      <w:proofErr w:type="gramStart"/>
      <w:r w:rsidRPr="008E6CC2">
        <w:rPr>
          <w:rFonts w:ascii="Times New Roman" w:hAnsi="Times New Roman" w:cs="Times New Roman"/>
          <w:sz w:val="28"/>
          <w:szCs w:val="28"/>
        </w:rPr>
        <w:t>Riot</w:t>
      </w:r>
      <w:proofErr w:type="spellEnd"/>
      <w:r w:rsidRPr="008E6CC2">
        <w:rPr>
          <w:rFonts w:ascii="Times New Roman" w:hAnsi="Times New Roman" w:cs="Times New Roman"/>
          <w:sz w:val="28"/>
          <w:szCs w:val="28"/>
        </w:rPr>
        <w:t xml:space="preserve">  </w:t>
      </w:r>
      <w:proofErr w:type="spellStart"/>
      <w:r w:rsidRPr="008E6CC2">
        <w:rPr>
          <w:rFonts w:ascii="Times New Roman" w:hAnsi="Times New Roman" w:cs="Times New Roman"/>
          <w:sz w:val="28"/>
          <w:szCs w:val="28"/>
        </w:rPr>
        <w:t>Games</w:t>
      </w:r>
      <w:proofErr w:type="spellEnd"/>
      <w:proofErr w:type="gramEnd"/>
      <w:r w:rsidRPr="008E6CC2">
        <w:rPr>
          <w:rFonts w:ascii="Times New Roman" w:hAnsi="Times New Roman" w:cs="Times New Roman"/>
          <w:sz w:val="28"/>
          <w:szCs w:val="28"/>
        </w:rPr>
        <w:t> для </w:t>
      </w:r>
      <w:proofErr w:type="spellStart"/>
      <w:r w:rsidRPr="008E6CC2">
        <w:rPr>
          <w:rFonts w:ascii="Times New Roman" w:hAnsi="Times New Roman" w:cs="Times New Roman"/>
          <w:sz w:val="28"/>
          <w:szCs w:val="28"/>
        </w:rPr>
        <w:t>Microsoft</w:t>
      </w:r>
      <w:proofErr w:type="spellEnd"/>
      <w:r w:rsidRPr="008E6CC2">
        <w:rPr>
          <w:rFonts w:ascii="Times New Roman" w:hAnsi="Times New Roman" w:cs="Times New Roman"/>
          <w:sz w:val="28"/>
          <w:szCs w:val="28"/>
        </w:rPr>
        <w:t xml:space="preserve"> </w:t>
      </w:r>
      <w:proofErr w:type="spellStart"/>
      <w:r w:rsidRPr="008E6CC2">
        <w:rPr>
          <w:rFonts w:ascii="Times New Roman" w:hAnsi="Times New Roman" w:cs="Times New Roman"/>
          <w:sz w:val="28"/>
          <w:szCs w:val="28"/>
        </w:rPr>
        <w:t>Windows</w:t>
      </w:r>
      <w:proofErr w:type="spellEnd"/>
      <w:r w:rsidRPr="008E6CC2">
        <w:rPr>
          <w:rFonts w:ascii="Times New Roman" w:hAnsi="Times New Roman" w:cs="Times New Roman"/>
          <w:sz w:val="28"/>
          <w:szCs w:val="28"/>
        </w:rPr>
        <w:t> </w:t>
      </w:r>
      <w:proofErr w:type="spellStart"/>
      <w:r w:rsidRPr="008E6CC2">
        <w:rPr>
          <w:rFonts w:ascii="Times New Roman" w:hAnsi="Times New Roman" w:cs="Times New Roman"/>
          <w:sz w:val="28"/>
          <w:szCs w:val="28"/>
        </w:rPr>
        <w:t>иmacOS</w:t>
      </w:r>
      <w:proofErr w:type="spellEnd"/>
      <w:r w:rsidRPr="008E6CC2">
        <w:rPr>
          <w:rFonts w:ascii="Times New Roman" w:hAnsi="Times New Roman" w:cs="Times New Roman"/>
          <w:sz w:val="28"/>
          <w:szCs w:val="28"/>
        </w:rPr>
        <w:t>. Игра следует за моделью </w:t>
      </w:r>
      <w:proofErr w:type="spellStart"/>
      <w:r w:rsidRPr="008E6CC2">
        <w:rPr>
          <w:rFonts w:ascii="Times New Roman" w:hAnsi="Times New Roman" w:cs="Times New Roman"/>
          <w:sz w:val="28"/>
          <w:szCs w:val="28"/>
        </w:rPr>
        <w:t>freemium</w:t>
      </w:r>
      <w:proofErr w:type="spellEnd"/>
      <w:r w:rsidRPr="008E6CC2">
        <w:rPr>
          <w:rFonts w:ascii="Times New Roman" w:hAnsi="Times New Roman" w:cs="Times New Roman"/>
          <w:sz w:val="28"/>
          <w:szCs w:val="28"/>
        </w:rPr>
        <w:t> и поддерживается </w:t>
      </w:r>
      <w:proofErr w:type="spellStart"/>
      <w:r w:rsidRPr="008E6CC2">
        <w:rPr>
          <w:rFonts w:ascii="Times New Roman" w:hAnsi="Times New Roman" w:cs="Times New Roman"/>
          <w:sz w:val="28"/>
          <w:szCs w:val="28"/>
        </w:rPr>
        <w:t>микротранзакциями</w:t>
      </w:r>
      <w:proofErr w:type="spellEnd"/>
      <w:r w:rsidRPr="008E6CC2">
        <w:rPr>
          <w:rFonts w:ascii="Times New Roman" w:hAnsi="Times New Roman" w:cs="Times New Roman"/>
          <w:sz w:val="28"/>
          <w:szCs w:val="28"/>
        </w:rPr>
        <w:t> и была вдохновлена мотивом </w:t>
      </w:r>
      <w:proofErr w:type="spellStart"/>
      <w:r w:rsidRPr="008E6CC2">
        <w:rPr>
          <w:rFonts w:ascii="Times New Roman" w:hAnsi="Times New Roman" w:cs="Times New Roman"/>
          <w:sz w:val="28"/>
          <w:szCs w:val="28"/>
        </w:rPr>
        <w:t>Warcraft</w:t>
      </w:r>
      <w:proofErr w:type="spellEnd"/>
      <w:r w:rsidRPr="008E6CC2">
        <w:rPr>
          <w:rFonts w:ascii="Times New Roman" w:hAnsi="Times New Roman" w:cs="Times New Roman"/>
          <w:sz w:val="28"/>
          <w:szCs w:val="28"/>
        </w:rPr>
        <w:t xml:space="preserve"> III: </w:t>
      </w:r>
      <w:proofErr w:type="spellStart"/>
      <w:r w:rsidRPr="008E6CC2">
        <w:rPr>
          <w:rFonts w:ascii="Times New Roman" w:hAnsi="Times New Roman" w:cs="Times New Roman"/>
          <w:sz w:val="28"/>
          <w:szCs w:val="28"/>
        </w:rPr>
        <w:t>The</w:t>
      </w:r>
      <w:proofErr w:type="spellEnd"/>
      <w:r w:rsidRPr="008E6CC2">
        <w:rPr>
          <w:rFonts w:ascii="Times New Roman" w:hAnsi="Times New Roman" w:cs="Times New Roman"/>
          <w:sz w:val="28"/>
          <w:szCs w:val="28"/>
        </w:rPr>
        <w:t xml:space="preserve"> </w:t>
      </w:r>
      <w:proofErr w:type="spellStart"/>
      <w:r w:rsidRPr="008E6CC2">
        <w:rPr>
          <w:rFonts w:ascii="Times New Roman" w:hAnsi="Times New Roman" w:cs="Times New Roman"/>
          <w:sz w:val="28"/>
          <w:szCs w:val="28"/>
        </w:rPr>
        <w:t>Frozen</w:t>
      </w:r>
      <w:proofErr w:type="spellEnd"/>
      <w:r w:rsidRPr="008E6CC2">
        <w:rPr>
          <w:rFonts w:ascii="Times New Roman" w:hAnsi="Times New Roman" w:cs="Times New Roman"/>
          <w:sz w:val="28"/>
          <w:szCs w:val="28"/>
        </w:rPr>
        <w:t xml:space="preserve"> </w:t>
      </w:r>
      <w:proofErr w:type="spellStart"/>
      <w:r w:rsidRPr="008E6CC2">
        <w:rPr>
          <w:rFonts w:ascii="Times New Roman" w:hAnsi="Times New Roman" w:cs="Times New Roman"/>
          <w:sz w:val="28"/>
          <w:szCs w:val="28"/>
        </w:rPr>
        <w:t>Throne</w:t>
      </w:r>
      <w:proofErr w:type="spellEnd"/>
      <w:r w:rsidRPr="008E6CC2">
        <w:rPr>
          <w:rFonts w:ascii="Times New Roman" w:hAnsi="Times New Roman" w:cs="Times New Roman"/>
          <w:sz w:val="28"/>
          <w:szCs w:val="28"/>
        </w:rPr>
        <w:t> , </w:t>
      </w:r>
      <w:proofErr w:type="spellStart"/>
      <w:r w:rsidRPr="008E6CC2">
        <w:rPr>
          <w:rFonts w:ascii="Times New Roman" w:hAnsi="Times New Roman" w:cs="Times New Roman"/>
          <w:sz w:val="28"/>
          <w:szCs w:val="28"/>
        </w:rPr>
        <w:t>Defense</w:t>
      </w:r>
      <w:proofErr w:type="spellEnd"/>
      <w:r w:rsidRPr="008E6CC2">
        <w:rPr>
          <w:rFonts w:ascii="Times New Roman" w:hAnsi="Times New Roman" w:cs="Times New Roman"/>
          <w:sz w:val="28"/>
          <w:szCs w:val="28"/>
        </w:rPr>
        <w:t xml:space="preserve"> </w:t>
      </w:r>
      <w:proofErr w:type="spellStart"/>
      <w:r w:rsidRPr="008E6CC2">
        <w:rPr>
          <w:rFonts w:ascii="Times New Roman" w:hAnsi="Times New Roman" w:cs="Times New Roman"/>
          <w:sz w:val="28"/>
          <w:szCs w:val="28"/>
        </w:rPr>
        <w:t>of</w:t>
      </w:r>
      <w:proofErr w:type="spellEnd"/>
      <w:r w:rsidRPr="008E6CC2">
        <w:rPr>
          <w:rFonts w:ascii="Times New Roman" w:hAnsi="Times New Roman" w:cs="Times New Roman"/>
          <w:sz w:val="28"/>
          <w:szCs w:val="28"/>
        </w:rPr>
        <w:t xml:space="preserve"> </w:t>
      </w:r>
      <w:proofErr w:type="spellStart"/>
      <w:r w:rsidRPr="008E6CC2">
        <w:rPr>
          <w:rFonts w:ascii="Times New Roman" w:hAnsi="Times New Roman" w:cs="Times New Roman"/>
          <w:sz w:val="28"/>
          <w:szCs w:val="28"/>
        </w:rPr>
        <w:t>the</w:t>
      </w:r>
      <w:proofErr w:type="spellEnd"/>
      <w:r w:rsidRPr="008E6CC2">
        <w:rPr>
          <w:rFonts w:ascii="Times New Roman" w:hAnsi="Times New Roman" w:cs="Times New Roman"/>
          <w:sz w:val="28"/>
          <w:szCs w:val="28"/>
        </w:rPr>
        <w:t xml:space="preserve"> </w:t>
      </w:r>
      <w:proofErr w:type="spellStart"/>
      <w:r w:rsidRPr="008E6CC2">
        <w:rPr>
          <w:rFonts w:ascii="Times New Roman" w:hAnsi="Times New Roman" w:cs="Times New Roman"/>
          <w:sz w:val="28"/>
          <w:szCs w:val="28"/>
        </w:rPr>
        <w:t>Ancients</w:t>
      </w:r>
      <w:proofErr w:type="spellEnd"/>
      <w:r w:rsidRPr="008E6CC2">
        <w:rPr>
          <w:rFonts w:ascii="Times New Roman" w:hAnsi="Times New Roman" w:cs="Times New Roman"/>
          <w:sz w:val="28"/>
          <w:szCs w:val="28"/>
        </w:rPr>
        <w:t>.</w:t>
      </w:r>
      <w:r w:rsidRPr="008E6CC2">
        <w:rPr>
          <w:rFonts w:ascii="Times New Roman" w:hAnsi="Times New Roman" w:cs="Times New Roman"/>
          <w:sz w:val="28"/>
          <w:szCs w:val="28"/>
          <w:shd w:val="clear" w:color="auto" w:fill="FFFFFF"/>
        </w:rPr>
        <w:t xml:space="preserve"> Из игроков (согласно терминологии игры — </w:t>
      </w:r>
      <w:proofErr w:type="spellStart"/>
      <w:r w:rsidRPr="008E6CC2">
        <w:rPr>
          <w:rFonts w:ascii="Times New Roman" w:hAnsi="Times New Roman" w:cs="Times New Roman"/>
          <w:bCs/>
          <w:sz w:val="28"/>
          <w:szCs w:val="28"/>
          <w:shd w:val="clear" w:color="auto" w:fill="FFFFFF"/>
        </w:rPr>
        <w:t>призывателей</w:t>
      </w:r>
      <w:proofErr w:type="spellEnd"/>
      <w:r w:rsidRPr="008E6CC2">
        <w:rPr>
          <w:rFonts w:ascii="Times New Roman" w:hAnsi="Times New Roman" w:cs="Times New Roman"/>
          <w:sz w:val="28"/>
          <w:szCs w:val="28"/>
          <w:shd w:val="clear" w:color="auto" w:fill="FFFFFF"/>
        </w:rPr>
        <w:t>, англ. </w:t>
      </w:r>
      <w:proofErr w:type="spellStart"/>
      <w:r w:rsidRPr="008E6CC2">
        <w:rPr>
          <w:rFonts w:ascii="Times New Roman" w:hAnsi="Times New Roman" w:cs="Times New Roman"/>
          <w:iCs/>
          <w:sz w:val="28"/>
          <w:szCs w:val="28"/>
          <w:shd w:val="clear" w:color="auto" w:fill="FFFFFF"/>
          <w:lang w:val="en"/>
        </w:rPr>
        <w:t>summoners</w:t>
      </w:r>
      <w:proofErr w:type="spellEnd"/>
      <w:r w:rsidRPr="008E6CC2">
        <w:rPr>
          <w:rFonts w:ascii="Times New Roman" w:hAnsi="Times New Roman" w:cs="Times New Roman"/>
          <w:sz w:val="28"/>
          <w:szCs w:val="28"/>
          <w:shd w:val="clear" w:color="auto" w:fill="FFFFFF"/>
        </w:rPr>
        <w:t>) формируются две команды. Целью большинства режимов является уничтожение вражеского </w:t>
      </w:r>
      <w:r w:rsidRPr="008E6CC2">
        <w:rPr>
          <w:rFonts w:ascii="Times New Roman" w:hAnsi="Times New Roman" w:cs="Times New Roman"/>
          <w:bCs/>
          <w:sz w:val="28"/>
          <w:szCs w:val="28"/>
          <w:shd w:val="clear" w:color="auto" w:fill="FFFFFF"/>
        </w:rPr>
        <w:t>нексуса</w:t>
      </w:r>
      <w:r w:rsidRPr="008E6CC2">
        <w:rPr>
          <w:rFonts w:ascii="Times New Roman" w:hAnsi="Times New Roman" w:cs="Times New Roman"/>
          <w:sz w:val="28"/>
          <w:szCs w:val="28"/>
          <w:shd w:val="clear" w:color="auto" w:fill="FFFFFF"/>
        </w:rPr>
        <w:t> (англ. </w:t>
      </w:r>
      <w:r w:rsidRPr="008E6CC2">
        <w:rPr>
          <w:rFonts w:ascii="Times New Roman" w:hAnsi="Times New Roman" w:cs="Times New Roman"/>
          <w:iCs/>
          <w:sz w:val="28"/>
          <w:szCs w:val="28"/>
          <w:shd w:val="clear" w:color="auto" w:fill="FFFFFF"/>
          <w:lang w:val="en"/>
        </w:rPr>
        <w:t>nexus</w:t>
      </w:r>
      <w:r w:rsidRPr="008E6CC2">
        <w:rPr>
          <w:rFonts w:ascii="Times New Roman" w:hAnsi="Times New Roman" w:cs="Times New Roman"/>
          <w:sz w:val="28"/>
          <w:szCs w:val="28"/>
          <w:shd w:val="clear" w:color="auto" w:fill="FFFFFF"/>
        </w:rPr>
        <w:t>) — кристалл, что находится на базе команды. В этом игрокам помогают миньоны (англ. </w:t>
      </w:r>
      <w:r w:rsidRPr="008E6CC2">
        <w:rPr>
          <w:rFonts w:ascii="Times New Roman" w:hAnsi="Times New Roman" w:cs="Times New Roman"/>
          <w:iCs/>
          <w:sz w:val="28"/>
          <w:szCs w:val="28"/>
          <w:shd w:val="clear" w:color="auto" w:fill="FFFFFF"/>
          <w:lang w:val="en"/>
        </w:rPr>
        <w:t>minions</w:t>
      </w:r>
      <w:r w:rsidRPr="008E6CC2">
        <w:rPr>
          <w:rFonts w:ascii="Times New Roman" w:hAnsi="Times New Roman" w:cs="Times New Roman"/>
          <w:sz w:val="28"/>
          <w:szCs w:val="28"/>
          <w:shd w:val="clear" w:color="auto" w:fill="FFFFFF"/>
        </w:rPr>
        <w:t xml:space="preserve">) — NPC, периодически, группами, выходящие из своего нексуса и помогающие атаковать команду противника и его здания, двигаясь в направлении вражеского нексуса. </w:t>
      </w:r>
      <w:proofErr w:type="gramStart"/>
      <w:r w:rsidRPr="008E6CC2">
        <w:rPr>
          <w:rFonts w:ascii="Times New Roman" w:hAnsi="Times New Roman" w:cs="Times New Roman"/>
          <w:sz w:val="28"/>
          <w:szCs w:val="28"/>
        </w:rPr>
        <w:t>Во время игры игроки могут зарабатывать опыт (англ. </w:t>
      </w:r>
      <w:proofErr w:type="spellStart"/>
      <w:r w:rsidRPr="008E6CC2">
        <w:rPr>
          <w:rFonts w:ascii="Times New Roman" w:hAnsi="Times New Roman" w:cs="Times New Roman"/>
          <w:sz w:val="28"/>
          <w:szCs w:val="28"/>
        </w:rPr>
        <w:t>experience</w:t>
      </w:r>
      <w:proofErr w:type="spellEnd"/>
      <w:r w:rsidRPr="008E6CC2">
        <w:rPr>
          <w:rFonts w:ascii="Times New Roman" w:hAnsi="Times New Roman" w:cs="Times New Roman"/>
          <w:sz w:val="28"/>
          <w:szCs w:val="28"/>
        </w:rPr>
        <w:t>), который повышает уровень чемпиона и открывает тем самым возможность совершенствовать его навыки, и «золото» (англ. </w:t>
      </w:r>
      <w:proofErr w:type="spellStart"/>
      <w:r w:rsidRPr="008E6CC2">
        <w:rPr>
          <w:rFonts w:ascii="Times New Roman" w:hAnsi="Times New Roman" w:cs="Times New Roman"/>
          <w:sz w:val="28"/>
          <w:szCs w:val="28"/>
        </w:rPr>
        <w:t>gold</w:t>
      </w:r>
      <w:proofErr w:type="spellEnd"/>
      <w:r w:rsidRPr="008E6CC2">
        <w:rPr>
          <w:rFonts w:ascii="Times New Roman" w:hAnsi="Times New Roman" w:cs="Times New Roman"/>
          <w:sz w:val="28"/>
          <w:szCs w:val="28"/>
        </w:rPr>
        <w:t>), которое можно потратить на покупку предметов, которые улучшают характеристики чемпиона.</w:t>
      </w:r>
      <w:proofErr w:type="gramEnd"/>
      <w:r>
        <w:rPr>
          <w:rFonts w:ascii="Times New Roman" w:hAnsi="Times New Roman" w:cs="Times New Roman"/>
          <w:sz w:val="28"/>
          <w:szCs w:val="28"/>
        </w:rPr>
        <w:t xml:space="preserve"> Тут так же важна слаженная командная игра.</w:t>
      </w:r>
    </w:p>
    <w:p w:rsidR="0057010E" w:rsidRPr="008E6CC2" w:rsidRDefault="0057010E" w:rsidP="0057010E">
      <w:pPr>
        <w:rPr>
          <w:rFonts w:ascii="Times New Roman" w:hAnsi="Times New Roman" w:cs="Times New Roman"/>
          <w:sz w:val="28"/>
          <w:szCs w:val="28"/>
        </w:rPr>
      </w:pPr>
    </w:p>
    <w:p w:rsidR="0057010E" w:rsidRPr="009327A2" w:rsidRDefault="0057010E" w:rsidP="0057010E">
      <w:pPr>
        <w:rPr>
          <w:rFonts w:ascii="Times New Roman" w:hAnsi="Times New Roman" w:cs="Times New Roman"/>
          <w:sz w:val="28"/>
          <w:szCs w:val="28"/>
        </w:rPr>
      </w:pPr>
      <w:r>
        <w:rPr>
          <w:rFonts w:ascii="Times New Roman" w:hAnsi="Times New Roman" w:cs="Times New Roman"/>
          <w:sz w:val="28"/>
          <w:szCs w:val="28"/>
        </w:rPr>
        <w:t>Следующий вопрос был нацелен на то, что бы узнать, играют ли студенты одни или с друзьями, результаты можно увидеть на диаграмме ниже.</w:t>
      </w:r>
    </w:p>
    <w:p w:rsidR="0057010E" w:rsidRPr="002451E5" w:rsidRDefault="0057010E" w:rsidP="0057010E">
      <w:pPr>
        <w:pStyle w:val="a4"/>
        <w:rPr>
          <w:rFonts w:ascii="Times New Roman" w:hAnsi="Times New Roman" w:cs="Times New Roman"/>
          <w:color w:val="000000"/>
          <w:sz w:val="28"/>
          <w:szCs w:val="28"/>
        </w:rPr>
      </w:pPr>
    </w:p>
    <w:p w:rsidR="0057010E" w:rsidRDefault="0057010E" w:rsidP="0057010E">
      <w:pPr>
        <w:rPr>
          <w:rFonts w:ascii="Times New Roman" w:hAnsi="Times New Roman" w:cs="Times New Roman"/>
          <w:sz w:val="28"/>
          <w:szCs w:val="28"/>
        </w:rPr>
      </w:pPr>
      <w:r w:rsidRPr="002451E5">
        <w:rPr>
          <w:rFonts w:ascii="Times New Roman" w:hAnsi="Times New Roman" w:cs="Times New Roman"/>
          <w:sz w:val="28"/>
          <w:szCs w:val="28"/>
        </w:rPr>
        <w:t xml:space="preserve"> </w:t>
      </w:r>
      <w:r>
        <w:rPr>
          <w:noProof/>
          <w:lang w:eastAsia="ru-RU"/>
        </w:rPr>
        <w:drawing>
          <wp:inline distT="0" distB="0" distL="0" distR="0" wp14:anchorId="1FDDF41E" wp14:editId="20EAF8D8">
            <wp:extent cx="5772150" cy="3209925"/>
            <wp:effectExtent l="0" t="0" r="19050"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7010E" w:rsidRPr="002451E5" w:rsidRDefault="007245C6" w:rsidP="0057010E">
      <w:pPr>
        <w:jc w:val="center"/>
        <w:rPr>
          <w:rFonts w:ascii="Times New Roman" w:hAnsi="Times New Roman" w:cs="Times New Roman"/>
          <w:sz w:val="28"/>
          <w:szCs w:val="28"/>
        </w:rPr>
      </w:pPr>
      <w:r>
        <w:rPr>
          <w:rFonts w:ascii="Times New Roman" w:hAnsi="Times New Roman" w:cs="Times New Roman"/>
          <w:sz w:val="28"/>
          <w:szCs w:val="28"/>
        </w:rPr>
        <w:t>22</w:t>
      </w:r>
    </w:p>
    <w:p w:rsidR="0057010E" w:rsidRDefault="0057010E" w:rsidP="0057010E">
      <w:pPr>
        <w:rPr>
          <w:rFonts w:ascii="Times New Roman" w:hAnsi="Times New Roman" w:cs="Times New Roman"/>
          <w:sz w:val="28"/>
          <w:szCs w:val="28"/>
        </w:rPr>
      </w:pPr>
      <w:r>
        <w:rPr>
          <w:noProof/>
          <w:lang w:eastAsia="ru-RU"/>
        </w:rPr>
        <w:lastRenderedPageBreak/>
        <w:drawing>
          <wp:inline distT="0" distB="0" distL="0" distR="0" wp14:anchorId="7159370E" wp14:editId="06A203F5">
            <wp:extent cx="6000750" cy="3362325"/>
            <wp:effectExtent l="0" t="0" r="1905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7010E" w:rsidRDefault="0057010E" w:rsidP="0057010E">
      <w:pPr>
        <w:rPr>
          <w:rFonts w:ascii="Times New Roman" w:hAnsi="Times New Roman" w:cs="Times New Roman"/>
          <w:sz w:val="28"/>
          <w:szCs w:val="28"/>
        </w:rPr>
      </w:pPr>
      <w:r>
        <w:rPr>
          <w:rFonts w:ascii="Times New Roman" w:hAnsi="Times New Roman" w:cs="Times New Roman"/>
          <w:sz w:val="28"/>
          <w:szCs w:val="28"/>
        </w:rPr>
        <w:t xml:space="preserve">На основании ответов студентов </w:t>
      </w:r>
      <w:proofErr w:type="spellStart"/>
      <w:r>
        <w:rPr>
          <w:rFonts w:ascii="Times New Roman" w:hAnsi="Times New Roman" w:cs="Times New Roman"/>
          <w:sz w:val="28"/>
          <w:szCs w:val="28"/>
        </w:rPr>
        <w:t>КубГу</w:t>
      </w:r>
      <w:proofErr w:type="spellEnd"/>
      <w:r>
        <w:rPr>
          <w:rFonts w:ascii="Times New Roman" w:hAnsi="Times New Roman" w:cs="Times New Roman"/>
          <w:sz w:val="28"/>
          <w:szCs w:val="28"/>
        </w:rPr>
        <w:t xml:space="preserve"> можно сделать вывод, что большая их часть не только играют, но и проводят время с друзьями в сетевом пространстве. Что позволяет индивиду усваивать социальные нормы, системы социальных связей. Так же можно сделать вывод, что геймеры не замкнутые в себе люди, а наоборот имеют достаточное количество друзей</w:t>
      </w:r>
      <w:proofErr w:type="gramStart"/>
      <w:r>
        <w:rPr>
          <w:rFonts w:ascii="Times New Roman" w:hAnsi="Times New Roman" w:cs="Times New Roman"/>
          <w:sz w:val="28"/>
          <w:szCs w:val="28"/>
        </w:rPr>
        <w:t xml:space="preserve"> .</w:t>
      </w:r>
      <w:proofErr w:type="gramEnd"/>
    </w:p>
    <w:p w:rsidR="0057010E" w:rsidRDefault="0057010E" w:rsidP="0057010E">
      <w:pPr>
        <w:rPr>
          <w:rFonts w:ascii="Times New Roman" w:hAnsi="Times New Roman" w:cs="Times New Roman"/>
          <w:sz w:val="28"/>
          <w:szCs w:val="28"/>
        </w:rPr>
      </w:pPr>
      <w:r>
        <w:rPr>
          <w:noProof/>
          <w:lang w:eastAsia="ru-RU"/>
        </w:rPr>
        <w:drawing>
          <wp:inline distT="0" distB="0" distL="0" distR="0" wp14:anchorId="107E88D3" wp14:editId="6153D0AE">
            <wp:extent cx="5953125" cy="3248025"/>
            <wp:effectExtent l="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7010E" w:rsidRDefault="0057010E" w:rsidP="0057010E">
      <w:pPr>
        <w:rPr>
          <w:rFonts w:ascii="Times New Roman" w:hAnsi="Times New Roman" w:cs="Times New Roman"/>
          <w:sz w:val="28"/>
          <w:szCs w:val="28"/>
        </w:rPr>
      </w:pPr>
    </w:p>
    <w:p w:rsidR="0057010E" w:rsidRDefault="0057010E" w:rsidP="0057010E">
      <w:pPr>
        <w:rPr>
          <w:rFonts w:ascii="Times New Roman" w:hAnsi="Times New Roman" w:cs="Times New Roman"/>
          <w:sz w:val="28"/>
          <w:szCs w:val="28"/>
        </w:rPr>
      </w:pPr>
    </w:p>
    <w:p w:rsidR="0057010E" w:rsidRDefault="007245C6" w:rsidP="0057010E">
      <w:pPr>
        <w:jc w:val="center"/>
        <w:rPr>
          <w:rFonts w:ascii="Times New Roman" w:hAnsi="Times New Roman" w:cs="Times New Roman"/>
          <w:sz w:val="28"/>
          <w:szCs w:val="28"/>
        </w:rPr>
      </w:pPr>
      <w:r>
        <w:rPr>
          <w:rFonts w:ascii="Times New Roman" w:hAnsi="Times New Roman" w:cs="Times New Roman"/>
          <w:sz w:val="28"/>
          <w:szCs w:val="28"/>
        </w:rPr>
        <w:t>23</w:t>
      </w:r>
    </w:p>
    <w:p w:rsidR="0057010E" w:rsidRDefault="0057010E" w:rsidP="0057010E">
      <w:pPr>
        <w:rPr>
          <w:rFonts w:ascii="Times New Roman" w:hAnsi="Times New Roman" w:cs="Times New Roman"/>
          <w:sz w:val="28"/>
          <w:szCs w:val="28"/>
        </w:rPr>
      </w:pPr>
      <w:r>
        <w:rPr>
          <w:noProof/>
          <w:lang w:eastAsia="ru-RU"/>
        </w:rPr>
        <w:lastRenderedPageBreak/>
        <w:drawing>
          <wp:inline distT="0" distB="0" distL="0" distR="0" wp14:anchorId="67798EBB" wp14:editId="3D658EE0">
            <wp:extent cx="6143625" cy="2952750"/>
            <wp:effectExtent l="0" t="0" r="9525"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7010E" w:rsidRDefault="0057010E" w:rsidP="0057010E">
      <w:pPr>
        <w:rPr>
          <w:rFonts w:ascii="Times New Roman" w:hAnsi="Times New Roman" w:cs="Times New Roman"/>
          <w:sz w:val="28"/>
          <w:szCs w:val="28"/>
        </w:rPr>
      </w:pPr>
      <w:r>
        <w:rPr>
          <w:rFonts w:ascii="Times New Roman" w:hAnsi="Times New Roman" w:cs="Times New Roman"/>
          <w:sz w:val="28"/>
          <w:szCs w:val="28"/>
        </w:rPr>
        <w:t xml:space="preserve">Один из вопросов должен </w:t>
      </w:r>
      <w:proofErr w:type="gramStart"/>
      <w:r>
        <w:rPr>
          <w:rFonts w:ascii="Times New Roman" w:hAnsi="Times New Roman" w:cs="Times New Roman"/>
          <w:sz w:val="28"/>
          <w:szCs w:val="28"/>
        </w:rPr>
        <w:t>был выяснить смогли</w:t>
      </w:r>
      <w:proofErr w:type="gramEnd"/>
      <w:r>
        <w:rPr>
          <w:rFonts w:ascii="Times New Roman" w:hAnsi="Times New Roman" w:cs="Times New Roman"/>
          <w:sz w:val="28"/>
          <w:szCs w:val="28"/>
        </w:rPr>
        <w:t xml:space="preserve"> ли студенты завести новые знакомства в процессе игры, результаты можно увидеть на диаграммах выше. Система серверов помогает встретить в игровом пространстве людей из разных регионов России. Это удивительная возможность, ведь не смотря на разницу во времени, не смотря на место проживания люди заняты единым процессом, сосредотачиваются в рамках одной онлайн игры, общаются и знакомятся, обмениваются мнениями по поводу глобальных, региональных и локальных событий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но это только если с вами играют адекватные люди).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безусловно является социализацией личности.</w:t>
      </w:r>
    </w:p>
    <w:p w:rsidR="0057010E" w:rsidRPr="00DC5147" w:rsidRDefault="0057010E" w:rsidP="0057010E">
      <w:pPr>
        <w:rPr>
          <w:rFonts w:ascii="Times New Roman" w:hAnsi="Times New Roman" w:cs="Times New Roman"/>
          <w:sz w:val="28"/>
          <w:szCs w:val="28"/>
        </w:rPr>
      </w:pPr>
      <w:r>
        <w:rPr>
          <w:rFonts w:ascii="Times New Roman" w:hAnsi="Times New Roman" w:cs="Times New Roman"/>
          <w:sz w:val="28"/>
          <w:szCs w:val="28"/>
        </w:rPr>
        <w:t>Но откуда же эти люди, с которыми студенты нашего факультета познакомились в процессе игры</w:t>
      </w:r>
      <w:r w:rsidRPr="00DC5147">
        <w:rPr>
          <w:rFonts w:ascii="Times New Roman" w:hAnsi="Times New Roman" w:cs="Times New Roman"/>
          <w:sz w:val="28"/>
          <w:szCs w:val="28"/>
        </w:rPr>
        <w:t>?</w:t>
      </w:r>
      <w:r>
        <w:rPr>
          <w:rFonts w:ascii="Times New Roman" w:hAnsi="Times New Roman" w:cs="Times New Roman"/>
          <w:sz w:val="28"/>
          <w:szCs w:val="28"/>
        </w:rPr>
        <w:t xml:space="preserve"> Результаты можно увидеть на диаграммах ниже.</w:t>
      </w:r>
    </w:p>
    <w:p w:rsidR="0057010E" w:rsidRDefault="0057010E" w:rsidP="0057010E">
      <w:pPr>
        <w:rPr>
          <w:rFonts w:ascii="Times New Roman" w:hAnsi="Times New Roman" w:cs="Times New Roman"/>
          <w:sz w:val="28"/>
          <w:szCs w:val="28"/>
        </w:rPr>
      </w:pPr>
      <w:r>
        <w:rPr>
          <w:noProof/>
          <w:lang w:eastAsia="ru-RU"/>
        </w:rPr>
        <w:drawing>
          <wp:inline distT="0" distB="0" distL="0" distR="0" wp14:anchorId="7C26F346" wp14:editId="7D4FC4B4">
            <wp:extent cx="5943600" cy="2438400"/>
            <wp:effectExtent l="0" t="0" r="1905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7010E" w:rsidRDefault="007245C6" w:rsidP="00DF7D25">
      <w:pPr>
        <w:jc w:val="center"/>
        <w:rPr>
          <w:rFonts w:ascii="Times New Roman" w:hAnsi="Times New Roman" w:cs="Times New Roman"/>
          <w:sz w:val="28"/>
          <w:szCs w:val="28"/>
        </w:rPr>
      </w:pPr>
      <w:r>
        <w:rPr>
          <w:rFonts w:ascii="Times New Roman" w:hAnsi="Times New Roman" w:cs="Times New Roman"/>
          <w:sz w:val="28"/>
          <w:szCs w:val="28"/>
        </w:rPr>
        <w:t>24</w:t>
      </w:r>
    </w:p>
    <w:p w:rsidR="0057010E" w:rsidRDefault="0057010E" w:rsidP="0057010E">
      <w:pPr>
        <w:rPr>
          <w:rFonts w:ascii="Times New Roman" w:hAnsi="Times New Roman" w:cs="Times New Roman"/>
          <w:sz w:val="28"/>
          <w:szCs w:val="28"/>
        </w:rPr>
      </w:pPr>
      <w:r>
        <w:rPr>
          <w:noProof/>
          <w:lang w:eastAsia="ru-RU"/>
        </w:rPr>
        <w:lastRenderedPageBreak/>
        <w:drawing>
          <wp:inline distT="0" distB="0" distL="0" distR="0" wp14:anchorId="783A2C64" wp14:editId="6AC5F408">
            <wp:extent cx="5943600" cy="27432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7010E" w:rsidRDefault="0057010E" w:rsidP="0057010E">
      <w:pPr>
        <w:rPr>
          <w:rFonts w:ascii="Times New Roman" w:hAnsi="Times New Roman" w:cs="Times New Roman"/>
          <w:sz w:val="28"/>
          <w:szCs w:val="28"/>
        </w:rPr>
      </w:pPr>
      <w:r>
        <w:rPr>
          <w:rFonts w:ascii="Times New Roman" w:hAnsi="Times New Roman" w:cs="Times New Roman"/>
          <w:sz w:val="28"/>
          <w:szCs w:val="28"/>
        </w:rPr>
        <w:t xml:space="preserve">Как мы </w:t>
      </w:r>
      <w:proofErr w:type="gramStart"/>
      <w:r>
        <w:rPr>
          <w:rFonts w:ascii="Times New Roman" w:hAnsi="Times New Roman" w:cs="Times New Roman"/>
          <w:sz w:val="28"/>
          <w:szCs w:val="28"/>
        </w:rPr>
        <w:t>видим среди девушек вообще нет</w:t>
      </w:r>
      <w:proofErr w:type="gramEnd"/>
      <w:r>
        <w:rPr>
          <w:rFonts w:ascii="Times New Roman" w:hAnsi="Times New Roman" w:cs="Times New Roman"/>
          <w:sz w:val="28"/>
          <w:szCs w:val="28"/>
        </w:rPr>
        <w:t xml:space="preserve"> тех, кто завел знакомства среди жителей дальнего зарубежья. Но среди девушек больше тех, кто завел знакомства в Краснодарском крае. Мужская часть опрошенных заводила знакомства среди других регионов России.</w:t>
      </w:r>
    </w:p>
    <w:p w:rsidR="0057010E" w:rsidRDefault="0057010E" w:rsidP="0057010E">
      <w:pPr>
        <w:rPr>
          <w:rFonts w:ascii="Times New Roman" w:hAnsi="Times New Roman" w:cs="Times New Roman"/>
          <w:sz w:val="28"/>
          <w:szCs w:val="28"/>
        </w:rPr>
      </w:pPr>
      <w:r>
        <w:rPr>
          <w:rFonts w:ascii="Times New Roman" w:hAnsi="Times New Roman" w:cs="Times New Roman"/>
          <w:sz w:val="28"/>
          <w:szCs w:val="28"/>
        </w:rPr>
        <w:t xml:space="preserve">Следующий вопрос был нацелен на то что бы </w:t>
      </w:r>
      <w:proofErr w:type="gramStart"/>
      <w:r>
        <w:rPr>
          <w:rFonts w:ascii="Times New Roman" w:hAnsi="Times New Roman" w:cs="Times New Roman"/>
          <w:sz w:val="28"/>
          <w:szCs w:val="28"/>
        </w:rPr>
        <w:t>узнать</w:t>
      </w:r>
      <w:proofErr w:type="gramEnd"/>
      <w:r>
        <w:rPr>
          <w:rFonts w:ascii="Times New Roman" w:hAnsi="Times New Roman" w:cs="Times New Roman"/>
          <w:sz w:val="28"/>
          <w:szCs w:val="28"/>
        </w:rPr>
        <w:t xml:space="preserve">, как часто у студентов бывают конфликтные ситуации с другими игроками. Результаты можно увидеть на диаграммах ниже. </w:t>
      </w:r>
      <w:r>
        <w:rPr>
          <w:noProof/>
          <w:lang w:eastAsia="ru-RU"/>
        </w:rPr>
        <w:drawing>
          <wp:inline distT="0" distB="0" distL="0" distR="0" wp14:anchorId="472FD2EA" wp14:editId="10BB262A">
            <wp:extent cx="5943600" cy="3324225"/>
            <wp:effectExtent l="0" t="0" r="19050"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7010E" w:rsidRDefault="0057010E" w:rsidP="0057010E">
      <w:pPr>
        <w:rPr>
          <w:rFonts w:ascii="Times New Roman" w:hAnsi="Times New Roman" w:cs="Times New Roman"/>
          <w:sz w:val="28"/>
          <w:szCs w:val="28"/>
        </w:rPr>
      </w:pPr>
    </w:p>
    <w:p w:rsidR="00DF7D25" w:rsidRDefault="00DF7D25" w:rsidP="0057010E">
      <w:pPr>
        <w:rPr>
          <w:rFonts w:ascii="Times New Roman" w:hAnsi="Times New Roman" w:cs="Times New Roman"/>
          <w:sz w:val="28"/>
          <w:szCs w:val="28"/>
        </w:rPr>
      </w:pPr>
    </w:p>
    <w:p w:rsidR="00DF7D25" w:rsidRDefault="007245C6" w:rsidP="00DF7D25">
      <w:pPr>
        <w:jc w:val="center"/>
        <w:rPr>
          <w:rFonts w:ascii="Times New Roman" w:hAnsi="Times New Roman" w:cs="Times New Roman"/>
          <w:sz w:val="28"/>
          <w:szCs w:val="28"/>
        </w:rPr>
      </w:pPr>
      <w:r>
        <w:rPr>
          <w:rFonts w:ascii="Times New Roman" w:hAnsi="Times New Roman" w:cs="Times New Roman"/>
          <w:sz w:val="28"/>
          <w:szCs w:val="28"/>
        </w:rPr>
        <w:t>25</w:t>
      </w:r>
    </w:p>
    <w:p w:rsidR="0057010E" w:rsidRDefault="0057010E" w:rsidP="0057010E">
      <w:pPr>
        <w:rPr>
          <w:rFonts w:ascii="Times New Roman" w:hAnsi="Times New Roman" w:cs="Times New Roman"/>
          <w:sz w:val="28"/>
          <w:szCs w:val="28"/>
        </w:rPr>
      </w:pPr>
      <w:r>
        <w:rPr>
          <w:noProof/>
          <w:lang w:eastAsia="ru-RU"/>
        </w:rPr>
        <w:lastRenderedPageBreak/>
        <w:drawing>
          <wp:inline distT="0" distB="0" distL="0" distR="0" wp14:anchorId="76B3D3D9" wp14:editId="6BD32DAE">
            <wp:extent cx="5867400" cy="3209925"/>
            <wp:effectExtent l="0" t="0" r="19050"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7010E" w:rsidRDefault="0057010E" w:rsidP="0057010E">
      <w:pPr>
        <w:rPr>
          <w:rFonts w:ascii="Times New Roman" w:hAnsi="Times New Roman" w:cs="Times New Roman"/>
          <w:sz w:val="28"/>
          <w:szCs w:val="28"/>
        </w:rPr>
      </w:pPr>
      <w:r>
        <w:rPr>
          <w:rFonts w:ascii="Times New Roman" w:hAnsi="Times New Roman" w:cs="Times New Roman"/>
          <w:sz w:val="28"/>
          <w:szCs w:val="28"/>
        </w:rPr>
        <w:t xml:space="preserve">Как можно увидеть из диаграммы  у парней конфликтные ситуации случаются гораздо чаще, чем у девушек. Вообще конфликтные ситуации в онлайн видео играх возникают очень часто. Причиной тому может быть неадекватное поведение других игроков, к примеру, оскорбления, воровство виртуальных предметов и ресурсов и т.д. Поэтому далее следовала задача узнать, какую стратегию выбирают участники опроса во время конфликта. </w:t>
      </w:r>
    </w:p>
    <w:p w:rsidR="0057010E" w:rsidRDefault="0057010E" w:rsidP="0057010E">
      <w:pPr>
        <w:rPr>
          <w:rFonts w:ascii="Times New Roman" w:hAnsi="Times New Roman" w:cs="Times New Roman"/>
          <w:sz w:val="28"/>
          <w:szCs w:val="28"/>
        </w:rPr>
      </w:pPr>
      <w:r>
        <w:rPr>
          <w:noProof/>
          <w:lang w:eastAsia="ru-RU"/>
        </w:rPr>
        <w:drawing>
          <wp:inline distT="0" distB="0" distL="0" distR="0" wp14:anchorId="1F8C642C" wp14:editId="67EBBE7A">
            <wp:extent cx="5629275" cy="3743325"/>
            <wp:effectExtent l="0" t="0" r="9525" b="952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7010E" w:rsidRDefault="007245C6" w:rsidP="00DF7D25">
      <w:pPr>
        <w:jc w:val="center"/>
        <w:rPr>
          <w:rFonts w:ascii="Times New Roman" w:hAnsi="Times New Roman" w:cs="Times New Roman"/>
          <w:sz w:val="28"/>
          <w:szCs w:val="28"/>
        </w:rPr>
      </w:pPr>
      <w:r>
        <w:rPr>
          <w:rFonts w:ascii="Times New Roman" w:hAnsi="Times New Roman" w:cs="Times New Roman"/>
          <w:sz w:val="28"/>
          <w:szCs w:val="28"/>
        </w:rPr>
        <w:t>26</w:t>
      </w:r>
    </w:p>
    <w:p w:rsidR="0057010E" w:rsidRDefault="0057010E" w:rsidP="0057010E">
      <w:pPr>
        <w:rPr>
          <w:rFonts w:ascii="Times New Roman" w:hAnsi="Times New Roman" w:cs="Times New Roman"/>
          <w:sz w:val="28"/>
          <w:szCs w:val="28"/>
        </w:rPr>
      </w:pPr>
      <w:r>
        <w:rPr>
          <w:noProof/>
          <w:lang w:eastAsia="ru-RU"/>
        </w:rPr>
        <w:lastRenderedPageBreak/>
        <w:drawing>
          <wp:inline distT="0" distB="0" distL="0" distR="0" wp14:anchorId="59F74DFF" wp14:editId="7F781D41">
            <wp:extent cx="5734050" cy="2324100"/>
            <wp:effectExtent l="0" t="0" r="19050" b="1905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7010E" w:rsidRDefault="0057010E" w:rsidP="0057010E">
      <w:pPr>
        <w:rPr>
          <w:rFonts w:ascii="Times New Roman" w:hAnsi="Times New Roman" w:cs="Times New Roman"/>
          <w:sz w:val="28"/>
          <w:szCs w:val="28"/>
        </w:rPr>
      </w:pPr>
      <w:r>
        <w:rPr>
          <w:rFonts w:ascii="Times New Roman" w:hAnsi="Times New Roman" w:cs="Times New Roman"/>
          <w:sz w:val="28"/>
          <w:szCs w:val="28"/>
        </w:rPr>
        <w:t xml:space="preserve">По результатам можно понять, что парни чаще всего выбирают стратегию соперничества, это можно объяснить </w:t>
      </w:r>
      <w:proofErr w:type="gramStart"/>
      <w:r>
        <w:rPr>
          <w:rFonts w:ascii="Times New Roman" w:hAnsi="Times New Roman" w:cs="Times New Roman"/>
          <w:sz w:val="28"/>
          <w:szCs w:val="28"/>
        </w:rPr>
        <w:t>тем</w:t>
      </w:r>
      <w:proofErr w:type="gramEnd"/>
      <w:r>
        <w:rPr>
          <w:rFonts w:ascii="Times New Roman" w:hAnsi="Times New Roman" w:cs="Times New Roman"/>
          <w:sz w:val="28"/>
          <w:szCs w:val="28"/>
        </w:rPr>
        <w:t xml:space="preserve"> что мужской характер крайне редко склонен идти на уступки и т.д. </w:t>
      </w:r>
      <w:proofErr w:type="gramStart"/>
      <w:r>
        <w:rPr>
          <w:rFonts w:ascii="Times New Roman" w:hAnsi="Times New Roman" w:cs="Times New Roman"/>
          <w:sz w:val="28"/>
          <w:szCs w:val="28"/>
        </w:rPr>
        <w:t>Путь соперничества обрекает мужскую часть опрошенных на трату огромного количества времени только на то, что бы доказать оппоненту свою правоту, другие же игроки получают удовольствие лицезреть конфликт со всей аргументацией точки зрения каждого, но это наилучший исход, обычно каждая сторона участвующая в конфликте несет не прерывный поток нецензурной лексики и обычно победившим считается тот, кто просто на просто перекричал или</w:t>
      </w:r>
      <w:proofErr w:type="gramEnd"/>
      <w:r>
        <w:rPr>
          <w:rFonts w:ascii="Times New Roman" w:hAnsi="Times New Roman" w:cs="Times New Roman"/>
          <w:sz w:val="28"/>
          <w:szCs w:val="28"/>
        </w:rPr>
        <w:t xml:space="preserve"> оскорбил оппонента, громче или агрессивнее, также встречаются сотрудничество и компромисс ( по 7 человек) но еще меньшая часть выбирает тактику выхода из конфликта, обычно можно просто заблокировать своего оппонента в чате и с этого момента все то что вам хотят сказать или написать, вы не увидите и не услышите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Девушки же предпочитают стратегию ухода, но и среди девушек нашлась одна которая выбирает стратегию соперничества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на мой взгляд случай уникальный. </w:t>
      </w:r>
    </w:p>
    <w:p w:rsidR="00DF7D25" w:rsidRDefault="007245C6" w:rsidP="007245C6">
      <w:pPr>
        <w:jc w:val="center"/>
        <w:rPr>
          <w:rFonts w:ascii="Times New Roman" w:hAnsi="Times New Roman" w:cs="Times New Roman"/>
          <w:sz w:val="28"/>
          <w:szCs w:val="28"/>
        </w:rPr>
      </w:pPr>
      <w:r>
        <w:rPr>
          <w:noProof/>
          <w:lang w:eastAsia="ru-RU"/>
        </w:rPr>
        <w:drawing>
          <wp:inline distT="0" distB="0" distL="0" distR="0" wp14:anchorId="7E09F543" wp14:editId="5F131A14">
            <wp:extent cx="5972175" cy="2495550"/>
            <wp:effectExtent l="0" t="0" r="9525" b="1905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rFonts w:ascii="Times New Roman" w:hAnsi="Times New Roman" w:cs="Times New Roman"/>
          <w:sz w:val="28"/>
          <w:szCs w:val="28"/>
        </w:rPr>
        <w:t>27</w:t>
      </w:r>
    </w:p>
    <w:p w:rsidR="0057010E" w:rsidRDefault="0057010E" w:rsidP="0057010E">
      <w:pPr>
        <w:rPr>
          <w:rFonts w:ascii="Times New Roman" w:hAnsi="Times New Roman" w:cs="Times New Roman"/>
          <w:sz w:val="28"/>
          <w:szCs w:val="28"/>
        </w:rPr>
      </w:pPr>
    </w:p>
    <w:p w:rsidR="0057010E" w:rsidRDefault="0057010E" w:rsidP="0057010E">
      <w:pPr>
        <w:rPr>
          <w:rFonts w:ascii="Times New Roman" w:hAnsi="Times New Roman" w:cs="Times New Roman"/>
          <w:sz w:val="28"/>
          <w:szCs w:val="28"/>
        </w:rPr>
      </w:pPr>
      <w:r>
        <w:rPr>
          <w:noProof/>
          <w:lang w:eastAsia="ru-RU"/>
        </w:rPr>
        <w:drawing>
          <wp:inline distT="0" distB="0" distL="0" distR="0" wp14:anchorId="092D7084" wp14:editId="2F423AB7">
            <wp:extent cx="6096000" cy="2486025"/>
            <wp:effectExtent l="0" t="0" r="19050" b="952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7010E" w:rsidRPr="00403AE3" w:rsidRDefault="0057010E" w:rsidP="0057010E">
      <w:pPr>
        <w:pStyle w:val="a4"/>
        <w:rPr>
          <w:rFonts w:ascii="Times New Roman" w:hAnsi="Times New Roman" w:cs="Times New Roman"/>
          <w:sz w:val="28"/>
          <w:szCs w:val="28"/>
        </w:rPr>
      </w:pPr>
      <w:r w:rsidRPr="00403AE3">
        <w:rPr>
          <w:rFonts w:ascii="Times New Roman" w:hAnsi="Times New Roman" w:cs="Times New Roman"/>
          <w:sz w:val="28"/>
          <w:szCs w:val="28"/>
        </w:rPr>
        <w:t xml:space="preserve">Недовольство опрошенных студентов можно понять, уровень культуры общения в Онлайн играх, на мой </w:t>
      </w:r>
      <w:proofErr w:type="gramStart"/>
      <w:r w:rsidRPr="00403AE3">
        <w:rPr>
          <w:rFonts w:ascii="Times New Roman" w:hAnsi="Times New Roman" w:cs="Times New Roman"/>
          <w:sz w:val="28"/>
          <w:szCs w:val="28"/>
        </w:rPr>
        <w:t>взгляд</w:t>
      </w:r>
      <w:proofErr w:type="gramEnd"/>
      <w:r w:rsidRPr="00403AE3">
        <w:rPr>
          <w:rFonts w:ascii="Times New Roman" w:hAnsi="Times New Roman" w:cs="Times New Roman"/>
          <w:sz w:val="28"/>
          <w:szCs w:val="28"/>
        </w:rPr>
        <w:t xml:space="preserve"> очень мал. Зачастую это вызвано не адекватным поведением других игроков, так как только в русском </w:t>
      </w:r>
      <w:proofErr w:type="spellStart"/>
      <w:r w:rsidRPr="00403AE3">
        <w:rPr>
          <w:rFonts w:ascii="Times New Roman" w:hAnsi="Times New Roman" w:cs="Times New Roman"/>
          <w:sz w:val="28"/>
          <w:szCs w:val="28"/>
        </w:rPr>
        <w:t>комьюнити</w:t>
      </w:r>
      <w:proofErr w:type="spellEnd"/>
      <w:r w:rsidRPr="00403AE3">
        <w:rPr>
          <w:rFonts w:ascii="Times New Roman" w:hAnsi="Times New Roman" w:cs="Times New Roman"/>
          <w:sz w:val="28"/>
          <w:szCs w:val="28"/>
        </w:rPr>
        <w:t xml:space="preserve"> не зависимо от принадлежности игроков к </w:t>
      </w:r>
      <w:proofErr w:type="gramStart"/>
      <w:r w:rsidRPr="00403AE3">
        <w:rPr>
          <w:rFonts w:ascii="Times New Roman" w:hAnsi="Times New Roman" w:cs="Times New Roman"/>
          <w:sz w:val="28"/>
          <w:szCs w:val="28"/>
        </w:rPr>
        <w:t>какой то</w:t>
      </w:r>
      <w:proofErr w:type="gramEnd"/>
      <w:r w:rsidRPr="00403AE3">
        <w:rPr>
          <w:rFonts w:ascii="Times New Roman" w:hAnsi="Times New Roman" w:cs="Times New Roman"/>
          <w:sz w:val="28"/>
          <w:szCs w:val="28"/>
        </w:rPr>
        <w:t xml:space="preserve"> конкретной игре, вас могут оскорбить на ровном месте, иногда даже банальное “Привет”</w:t>
      </w:r>
    </w:p>
    <w:p w:rsidR="00DF7D25" w:rsidRDefault="0057010E" w:rsidP="0057010E">
      <w:pPr>
        <w:pStyle w:val="a4"/>
        <w:rPr>
          <w:rFonts w:ascii="Times New Roman" w:hAnsi="Times New Roman" w:cs="Times New Roman"/>
          <w:sz w:val="28"/>
          <w:szCs w:val="28"/>
        </w:rPr>
      </w:pPr>
      <w:proofErr w:type="gramStart"/>
      <w:r>
        <w:rPr>
          <w:rFonts w:ascii="Times New Roman" w:hAnsi="Times New Roman" w:cs="Times New Roman"/>
          <w:sz w:val="28"/>
          <w:szCs w:val="28"/>
        </w:rPr>
        <w:t>н</w:t>
      </w:r>
      <w:r w:rsidRPr="00403AE3">
        <w:rPr>
          <w:rFonts w:ascii="Times New Roman" w:hAnsi="Times New Roman" w:cs="Times New Roman"/>
          <w:sz w:val="28"/>
          <w:szCs w:val="28"/>
        </w:rPr>
        <w:t>ап</w:t>
      </w:r>
      <w:r>
        <w:rPr>
          <w:rFonts w:ascii="Times New Roman" w:hAnsi="Times New Roman" w:cs="Times New Roman"/>
          <w:sz w:val="28"/>
          <w:szCs w:val="28"/>
        </w:rPr>
        <w:t>исанное</w:t>
      </w:r>
      <w:proofErr w:type="gramEnd"/>
      <w:r>
        <w:rPr>
          <w:rFonts w:ascii="Times New Roman" w:hAnsi="Times New Roman" w:cs="Times New Roman"/>
          <w:sz w:val="28"/>
          <w:szCs w:val="28"/>
        </w:rPr>
        <w:t xml:space="preserve"> в общий чат может вызвать бурую негативных высказываний в ваш адрес. Чаще всего весь этот негатив выливают игроки в возрасте от 8 до 15 лет, безусловно, не стоит полагать, что </w:t>
      </w:r>
      <w:proofErr w:type="gramStart"/>
      <w:r>
        <w:rPr>
          <w:rFonts w:ascii="Times New Roman" w:hAnsi="Times New Roman" w:cs="Times New Roman"/>
          <w:sz w:val="28"/>
          <w:szCs w:val="28"/>
        </w:rPr>
        <w:t>вся группа игроков, принадлежащая к данным возрастным рамка так себя ведет</w:t>
      </w:r>
      <w:proofErr w:type="gramEnd"/>
      <w:r>
        <w:rPr>
          <w:rFonts w:ascii="Times New Roman" w:hAnsi="Times New Roman" w:cs="Times New Roman"/>
          <w:sz w:val="28"/>
          <w:szCs w:val="28"/>
        </w:rPr>
        <w:t xml:space="preserve">, но большая их часть. Редко, но иногда не адекватное поведение встречается и у возрастной группы от 35 до 40 лет, правда это скорее исключение из правил, таких игроков крайне мало. Хотя наблюдать за тем как мужчина лет 37 орет как маленький ребенок крайне забавно. Собственно игроки от 8 до 15 лет и служат причиной того, что большинство опрошенных недовольно культурой общения т.к. юный возраст и чувство безнаказанности превращает каждого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DF7D25" w:rsidRDefault="0057010E" w:rsidP="0057010E">
      <w:pPr>
        <w:pStyle w:val="a4"/>
        <w:rPr>
          <w:rFonts w:ascii="Times New Roman" w:hAnsi="Times New Roman" w:cs="Times New Roman"/>
          <w:sz w:val="28"/>
          <w:szCs w:val="28"/>
        </w:rPr>
      </w:pPr>
      <w:r>
        <w:rPr>
          <w:rFonts w:ascii="Times New Roman" w:hAnsi="Times New Roman" w:cs="Times New Roman"/>
          <w:sz w:val="28"/>
          <w:szCs w:val="28"/>
        </w:rPr>
        <w:t xml:space="preserve">источник не иссекаемой агрессии. Такие выводы мне помог личный опыт и </w:t>
      </w:r>
    </w:p>
    <w:p w:rsidR="0057010E" w:rsidRDefault="0057010E" w:rsidP="0057010E">
      <w:pPr>
        <w:pStyle w:val="a4"/>
        <w:rPr>
          <w:rFonts w:ascii="Times New Roman" w:hAnsi="Times New Roman" w:cs="Times New Roman"/>
          <w:sz w:val="28"/>
          <w:szCs w:val="28"/>
        </w:rPr>
      </w:pPr>
      <w:r>
        <w:rPr>
          <w:rFonts w:ascii="Times New Roman" w:hAnsi="Times New Roman" w:cs="Times New Roman"/>
          <w:sz w:val="28"/>
          <w:szCs w:val="28"/>
        </w:rPr>
        <w:t xml:space="preserve">студенты </w:t>
      </w:r>
      <w:proofErr w:type="spellStart"/>
      <w:r>
        <w:rPr>
          <w:rFonts w:ascii="Times New Roman" w:hAnsi="Times New Roman" w:cs="Times New Roman"/>
          <w:sz w:val="28"/>
          <w:szCs w:val="28"/>
        </w:rPr>
        <w:t>КубГу</w:t>
      </w:r>
      <w:proofErr w:type="spellEnd"/>
      <w:r>
        <w:rPr>
          <w:rFonts w:ascii="Times New Roman" w:hAnsi="Times New Roman" w:cs="Times New Roman"/>
          <w:sz w:val="28"/>
          <w:szCs w:val="28"/>
        </w:rPr>
        <w:t xml:space="preserve"> т.к. если они </w:t>
      </w:r>
      <w:proofErr w:type="gramStart"/>
      <w:r>
        <w:rPr>
          <w:rFonts w:ascii="Times New Roman" w:hAnsi="Times New Roman" w:cs="Times New Roman"/>
          <w:sz w:val="28"/>
          <w:szCs w:val="28"/>
        </w:rPr>
        <w:t>выбрали оценки 1-3 им предлагалось</w:t>
      </w:r>
      <w:proofErr w:type="gramEnd"/>
      <w:r>
        <w:rPr>
          <w:rFonts w:ascii="Times New Roman" w:hAnsi="Times New Roman" w:cs="Times New Roman"/>
          <w:sz w:val="28"/>
          <w:szCs w:val="28"/>
        </w:rPr>
        <w:t xml:space="preserve"> написать причины своего недовольства и  вот небольшие цитаты студентов</w:t>
      </w:r>
      <w:r w:rsidRPr="008D4E81">
        <w:rPr>
          <w:rFonts w:ascii="Times New Roman" w:hAnsi="Times New Roman" w:cs="Times New Roman"/>
          <w:sz w:val="28"/>
          <w:szCs w:val="28"/>
        </w:rPr>
        <w:t>: “</w:t>
      </w:r>
      <w:r w:rsidRPr="00E226FD">
        <w:rPr>
          <w:rFonts w:ascii="Times New Roman" w:hAnsi="Times New Roman" w:cs="Times New Roman"/>
          <w:sz w:val="28"/>
          <w:szCs w:val="28"/>
        </w:rPr>
        <w:t xml:space="preserve"> </w:t>
      </w:r>
      <w:r>
        <w:rPr>
          <w:rFonts w:ascii="Times New Roman" w:hAnsi="Times New Roman" w:cs="Times New Roman"/>
          <w:sz w:val="28"/>
          <w:szCs w:val="28"/>
        </w:rPr>
        <w:t>Много негатива</w:t>
      </w:r>
      <w:r w:rsidRPr="00E226FD">
        <w:rPr>
          <w:rFonts w:ascii="Times New Roman" w:hAnsi="Times New Roman" w:cs="Times New Roman"/>
          <w:sz w:val="28"/>
          <w:szCs w:val="28"/>
        </w:rPr>
        <w:t>”</w:t>
      </w:r>
      <w:r>
        <w:rPr>
          <w:rFonts w:ascii="Times New Roman" w:hAnsi="Times New Roman" w:cs="Times New Roman"/>
          <w:sz w:val="28"/>
          <w:szCs w:val="28"/>
        </w:rPr>
        <w:t xml:space="preserve">, </w:t>
      </w:r>
      <w:r w:rsidRPr="00E226FD">
        <w:rPr>
          <w:rFonts w:ascii="Times New Roman" w:hAnsi="Times New Roman" w:cs="Times New Roman"/>
          <w:sz w:val="28"/>
          <w:szCs w:val="28"/>
        </w:rPr>
        <w:t>“</w:t>
      </w:r>
      <w:r>
        <w:rPr>
          <w:rFonts w:ascii="Times New Roman" w:hAnsi="Times New Roman" w:cs="Times New Roman"/>
          <w:sz w:val="28"/>
          <w:szCs w:val="28"/>
        </w:rPr>
        <w:t>Невоспитанность, вульгарность, грубость, отсутствие элементарных ценностей, пренебрежение интересами других людей пользователями онлайн игр</w:t>
      </w:r>
      <w:r w:rsidRPr="00E226FD">
        <w:rPr>
          <w:rFonts w:ascii="Times New Roman" w:hAnsi="Times New Roman" w:cs="Times New Roman"/>
          <w:sz w:val="28"/>
          <w:szCs w:val="28"/>
        </w:rPr>
        <w:t>”</w:t>
      </w:r>
      <w:r>
        <w:rPr>
          <w:rFonts w:ascii="Times New Roman" w:hAnsi="Times New Roman" w:cs="Times New Roman"/>
          <w:sz w:val="28"/>
          <w:szCs w:val="28"/>
        </w:rPr>
        <w:t xml:space="preserve">, </w:t>
      </w:r>
      <w:r w:rsidRPr="00E226FD">
        <w:rPr>
          <w:rFonts w:ascii="Times New Roman" w:hAnsi="Times New Roman" w:cs="Times New Roman"/>
          <w:sz w:val="28"/>
          <w:szCs w:val="28"/>
        </w:rPr>
        <w:t>“</w:t>
      </w:r>
      <w:r>
        <w:rPr>
          <w:rFonts w:ascii="Times New Roman" w:hAnsi="Times New Roman" w:cs="Times New Roman"/>
          <w:sz w:val="28"/>
          <w:szCs w:val="28"/>
        </w:rPr>
        <w:t xml:space="preserve"> Не адекватная </w:t>
      </w:r>
      <w:proofErr w:type="gramStart"/>
      <w:r>
        <w:rPr>
          <w:rFonts w:ascii="Times New Roman" w:hAnsi="Times New Roman" w:cs="Times New Roman"/>
          <w:sz w:val="28"/>
          <w:szCs w:val="28"/>
        </w:rPr>
        <w:t>реакция</w:t>
      </w:r>
      <w:proofErr w:type="gramEnd"/>
      <w:r>
        <w:rPr>
          <w:rFonts w:ascii="Times New Roman" w:hAnsi="Times New Roman" w:cs="Times New Roman"/>
          <w:sz w:val="28"/>
          <w:szCs w:val="28"/>
        </w:rPr>
        <w:t xml:space="preserve"> при чем на все</w:t>
      </w:r>
      <w:r w:rsidRPr="00E226FD">
        <w:rPr>
          <w:rFonts w:ascii="Times New Roman" w:hAnsi="Times New Roman" w:cs="Times New Roman"/>
          <w:sz w:val="28"/>
          <w:szCs w:val="28"/>
        </w:rPr>
        <w:t>”</w:t>
      </w:r>
      <w:r>
        <w:rPr>
          <w:rFonts w:ascii="Times New Roman" w:hAnsi="Times New Roman" w:cs="Times New Roman"/>
          <w:sz w:val="28"/>
          <w:szCs w:val="28"/>
        </w:rPr>
        <w:t>,</w:t>
      </w:r>
      <w:r w:rsidRPr="00E226FD">
        <w:rPr>
          <w:rFonts w:ascii="Times New Roman" w:hAnsi="Times New Roman" w:cs="Times New Roman"/>
          <w:sz w:val="28"/>
          <w:szCs w:val="28"/>
        </w:rPr>
        <w:t xml:space="preserve"> ”</w:t>
      </w:r>
      <w:r>
        <w:rPr>
          <w:rFonts w:ascii="Times New Roman" w:hAnsi="Times New Roman" w:cs="Times New Roman"/>
          <w:sz w:val="28"/>
          <w:szCs w:val="28"/>
        </w:rPr>
        <w:t>Низкий уровень интеллекта у оппонентов в конфликте</w:t>
      </w:r>
      <w:r w:rsidRPr="00E226FD">
        <w:rPr>
          <w:rFonts w:ascii="Times New Roman" w:hAnsi="Times New Roman" w:cs="Times New Roman"/>
          <w:sz w:val="28"/>
          <w:szCs w:val="28"/>
        </w:rPr>
        <w:t>”</w:t>
      </w:r>
      <w:r>
        <w:rPr>
          <w:rFonts w:ascii="Times New Roman" w:hAnsi="Times New Roman" w:cs="Times New Roman"/>
          <w:sz w:val="28"/>
          <w:szCs w:val="28"/>
        </w:rPr>
        <w:t xml:space="preserve"> встречались и недовольства по поводу возраста других игроков: </w:t>
      </w:r>
      <w:r w:rsidRPr="007E3568">
        <w:rPr>
          <w:rFonts w:ascii="Times New Roman" w:hAnsi="Times New Roman" w:cs="Times New Roman"/>
          <w:sz w:val="28"/>
          <w:szCs w:val="28"/>
        </w:rPr>
        <w:t>“</w:t>
      </w:r>
      <w:r>
        <w:rPr>
          <w:rFonts w:ascii="Times New Roman" w:hAnsi="Times New Roman" w:cs="Times New Roman"/>
          <w:sz w:val="28"/>
          <w:szCs w:val="28"/>
        </w:rPr>
        <w:t>Школьники</w:t>
      </w:r>
      <w:r w:rsidRPr="007E3568">
        <w:rPr>
          <w:rFonts w:ascii="Times New Roman" w:hAnsi="Times New Roman" w:cs="Times New Roman"/>
          <w:sz w:val="28"/>
          <w:szCs w:val="28"/>
        </w:rPr>
        <w:t>”</w:t>
      </w:r>
      <w:r>
        <w:rPr>
          <w:rFonts w:ascii="Times New Roman" w:hAnsi="Times New Roman" w:cs="Times New Roman"/>
          <w:sz w:val="28"/>
          <w:szCs w:val="28"/>
        </w:rPr>
        <w:t>,  так же были недовольства и по поводу национальной принадлежности других пользователей, а для одной из девушек серьезной причиной  для оценки 1 стало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7E3568">
        <w:rPr>
          <w:rFonts w:ascii="Times New Roman" w:hAnsi="Times New Roman" w:cs="Times New Roman"/>
          <w:sz w:val="28"/>
          <w:szCs w:val="28"/>
        </w:rPr>
        <w:t>“</w:t>
      </w:r>
      <w:r>
        <w:rPr>
          <w:rFonts w:ascii="Times New Roman" w:hAnsi="Times New Roman" w:cs="Times New Roman"/>
          <w:sz w:val="28"/>
          <w:szCs w:val="28"/>
        </w:rPr>
        <w:t xml:space="preserve"> Все хотят познакомиться</w:t>
      </w:r>
      <w:r w:rsidRPr="007E3568">
        <w:rPr>
          <w:rFonts w:ascii="Times New Roman" w:hAnsi="Times New Roman" w:cs="Times New Roman"/>
          <w:sz w:val="28"/>
          <w:szCs w:val="28"/>
        </w:rPr>
        <w:t>”</w:t>
      </w:r>
    </w:p>
    <w:p w:rsidR="007245C6" w:rsidRDefault="007245C6" w:rsidP="0057010E">
      <w:pPr>
        <w:pStyle w:val="a4"/>
        <w:rPr>
          <w:rFonts w:ascii="Times New Roman" w:hAnsi="Times New Roman" w:cs="Times New Roman"/>
          <w:sz w:val="28"/>
          <w:szCs w:val="28"/>
        </w:rPr>
      </w:pPr>
    </w:p>
    <w:p w:rsidR="007245C6" w:rsidRDefault="007245C6" w:rsidP="0057010E">
      <w:pPr>
        <w:pStyle w:val="a4"/>
        <w:rPr>
          <w:rFonts w:ascii="Times New Roman" w:hAnsi="Times New Roman" w:cs="Times New Roman"/>
          <w:sz w:val="28"/>
          <w:szCs w:val="28"/>
        </w:rPr>
      </w:pPr>
    </w:p>
    <w:p w:rsidR="007245C6" w:rsidRPr="007E3568" w:rsidRDefault="007245C6" w:rsidP="007245C6">
      <w:pPr>
        <w:pStyle w:val="a4"/>
        <w:jc w:val="center"/>
        <w:rPr>
          <w:rFonts w:ascii="Times New Roman" w:hAnsi="Times New Roman" w:cs="Times New Roman"/>
          <w:sz w:val="28"/>
          <w:szCs w:val="28"/>
        </w:rPr>
      </w:pPr>
      <w:r>
        <w:rPr>
          <w:rFonts w:ascii="Times New Roman" w:hAnsi="Times New Roman" w:cs="Times New Roman"/>
          <w:sz w:val="28"/>
          <w:szCs w:val="28"/>
        </w:rPr>
        <w:t>28</w:t>
      </w:r>
    </w:p>
    <w:p w:rsidR="0057010E" w:rsidRPr="005839C2" w:rsidRDefault="0057010E" w:rsidP="0057010E">
      <w:pPr>
        <w:rPr>
          <w:rFonts w:ascii="Times New Roman" w:hAnsi="Times New Roman" w:cs="Times New Roman"/>
          <w:sz w:val="28"/>
          <w:szCs w:val="28"/>
        </w:rPr>
      </w:pPr>
    </w:p>
    <w:p w:rsidR="0057010E" w:rsidRDefault="0057010E" w:rsidP="0057010E">
      <w:pPr>
        <w:rPr>
          <w:rFonts w:ascii="Times New Roman" w:hAnsi="Times New Roman" w:cs="Times New Roman"/>
          <w:sz w:val="28"/>
          <w:szCs w:val="28"/>
        </w:rPr>
      </w:pPr>
      <w:r>
        <w:rPr>
          <w:rFonts w:ascii="Times New Roman" w:hAnsi="Times New Roman" w:cs="Times New Roman"/>
          <w:sz w:val="28"/>
          <w:szCs w:val="28"/>
        </w:rPr>
        <w:lastRenderedPageBreak/>
        <w:t xml:space="preserve">Следующий вопрос должен был выяснить, считают ли студенты </w:t>
      </w:r>
      <w:proofErr w:type="spellStart"/>
      <w:r>
        <w:rPr>
          <w:rFonts w:ascii="Times New Roman" w:hAnsi="Times New Roman" w:cs="Times New Roman"/>
          <w:sz w:val="28"/>
          <w:szCs w:val="28"/>
        </w:rPr>
        <w:t>КубГу</w:t>
      </w:r>
      <w:proofErr w:type="spellEnd"/>
      <w:r>
        <w:rPr>
          <w:rFonts w:ascii="Times New Roman" w:hAnsi="Times New Roman" w:cs="Times New Roman"/>
          <w:sz w:val="28"/>
          <w:szCs w:val="28"/>
        </w:rPr>
        <w:t>, что онлайн игры дали им навыки применимые в реальной жизни. Результат можно увидеть ниже на диаграмме.</w:t>
      </w:r>
    </w:p>
    <w:p w:rsidR="0057010E" w:rsidRDefault="0057010E" w:rsidP="0057010E">
      <w:pPr>
        <w:rPr>
          <w:rFonts w:ascii="Times New Roman" w:hAnsi="Times New Roman" w:cs="Times New Roman"/>
          <w:sz w:val="28"/>
          <w:szCs w:val="28"/>
        </w:rPr>
      </w:pPr>
      <w:r>
        <w:rPr>
          <w:noProof/>
          <w:lang w:eastAsia="ru-RU"/>
        </w:rPr>
        <w:drawing>
          <wp:inline distT="0" distB="0" distL="0" distR="0" wp14:anchorId="1AD35241" wp14:editId="38073DF0">
            <wp:extent cx="6000750" cy="2514600"/>
            <wp:effectExtent l="0" t="0" r="19050" b="1905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7010E" w:rsidRDefault="0057010E" w:rsidP="0057010E">
      <w:pPr>
        <w:rPr>
          <w:rFonts w:ascii="Times New Roman" w:hAnsi="Times New Roman" w:cs="Times New Roman"/>
          <w:sz w:val="28"/>
          <w:szCs w:val="28"/>
        </w:rPr>
      </w:pPr>
      <w:r>
        <w:rPr>
          <w:rFonts w:ascii="Times New Roman" w:hAnsi="Times New Roman" w:cs="Times New Roman"/>
          <w:sz w:val="28"/>
          <w:szCs w:val="28"/>
        </w:rPr>
        <w:t>Всем кто выбрал вариант</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 xml:space="preserve">а, предлагалось выбрать из предложенных какие навыки они получили или предложить свой вариант. </w:t>
      </w:r>
    </w:p>
    <w:p w:rsidR="0057010E" w:rsidRDefault="00DF7D25" w:rsidP="0057010E">
      <w:pPr>
        <w:rPr>
          <w:rFonts w:ascii="Times New Roman" w:hAnsi="Times New Roman" w:cs="Times New Roman"/>
          <w:sz w:val="28"/>
          <w:szCs w:val="28"/>
        </w:rPr>
      </w:pPr>
      <w:r>
        <w:rPr>
          <w:noProof/>
          <w:lang w:eastAsia="ru-RU"/>
        </w:rPr>
        <w:drawing>
          <wp:inline distT="0" distB="0" distL="0" distR="0" wp14:anchorId="6B7D9E01" wp14:editId="4D23823A">
            <wp:extent cx="6010275" cy="1876425"/>
            <wp:effectExtent l="0" t="0" r="9525" b="952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7010E" w:rsidRDefault="0057010E" w:rsidP="0057010E">
      <w:pPr>
        <w:rPr>
          <w:rFonts w:ascii="Times New Roman" w:hAnsi="Times New Roman" w:cs="Times New Roman"/>
          <w:sz w:val="28"/>
          <w:szCs w:val="28"/>
        </w:rPr>
      </w:pPr>
      <w:bookmarkStart w:id="0" w:name="_GoBack"/>
      <w:r>
        <w:rPr>
          <w:noProof/>
          <w:lang w:eastAsia="ru-RU"/>
        </w:rPr>
        <w:drawing>
          <wp:inline distT="0" distB="0" distL="0" distR="0" wp14:anchorId="59C442C1" wp14:editId="5941C57F">
            <wp:extent cx="6010275" cy="2343150"/>
            <wp:effectExtent l="0" t="0" r="9525" b="1905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bookmarkEnd w:id="0"/>
    </w:p>
    <w:p w:rsidR="002A2275" w:rsidRDefault="002A2275" w:rsidP="007245C6">
      <w:pPr>
        <w:jc w:val="center"/>
        <w:rPr>
          <w:rFonts w:ascii="Times New Roman" w:hAnsi="Times New Roman" w:cs="Times New Roman"/>
          <w:sz w:val="28"/>
          <w:szCs w:val="28"/>
        </w:rPr>
      </w:pPr>
    </w:p>
    <w:p w:rsidR="007245C6" w:rsidRDefault="007245C6" w:rsidP="007245C6">
      <w:pPr>
        <w:jc w:val="center"/>
        <w:rPr>
          <w:rFonts w:ascii="Times New Roman" w:hAnsi="Times New Roman" w:cs="Times New Roman"/>
          <w:sz w:val="28"/>
          <w:szCs w:val="28"/>
        </w:rPr>
      </w:pPr>
      <w:r>
        <w:rPr>
          <w:rFonts w:ascii="Times New Roman" w:hAnsi="Times New Roman" w:cs="Times New Roman"/>
          <w:sz w:val="28"/>
          <w:szCs w:val="28"/>
        </w:rPr>
        <w:t>29</w:t>
      </w:r>
    </w:p>
    <w:p w:rsidR="0057010E" w:rsidRDefault="0057010E" w:rsidP="0057010E">
      <w:pPr>
        <w:rPr>
          <w:rFonts w:ascii="Times New Roman" w:hAnsi="Times New Roman" w:cs="Times New Roman"/>
          <w:sz w:val="28"/>
          <w:szCs w:val="28"/>
        </w:rPr>
      </w:pPr>
      <w:r>
        <w:rPr>
          <w:rFonts w:ascii="Times New Roman" w:hAnsi="Times New Roman" w:cs="Times New Roman"/>
          <w:sz w:val="28"/>
          <w:szCs w:val="28"/>
        </w:rPr>
        <w:lastRenderedPageBreak/>
        <w:t xml:space="preserve">Действительно большинство игр ориентировано на слаженное взаимодействие внутри команды. Собственно для достижения определенной цели, победы в </w:t>
      </w:r>
      <w:proofErr w:type="gramStart"/>
      <w:r>
        <w:rPr>
          <w:rFonts w:ascii="Times New Roman" w:hAnsi="Times New Roman" w:cs="Times New Roman"/>
          <w:sz w:val="28"/>
          <w:szCs w:val="28"/>
        </w:rPr>
        <w:t>командном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шутере</w:t>
      </w:r>
      <w:proofErr w:type="spellEnd"/>
      <w:r>
        <w:rPr>
          <w:rFonts w:ascii="Times New Roman" w:hAnsi="Times New Roman" w:cs="Times New Roman"/>
          <w:sz w:val="28"/>
          <w:szCs w:val="28"/>
        </w:rPr>
        <w:t xml:space="preserve"> или получения ценных ресурсов в </w:t>
      </w:r>
      <w:r>
        <w:rPr>
          <w:rFonts w:ascii="Times New Roman" w:hAnsi="Times New Roman" w:cs="Times New Roman"/>
          <w:sz w:val="28"/>
          <w:szCs w:val="28"/>
          <w:lang w:val="en-US"/>
        </w:rPr>
        <w:t>MMORPG</w:t>
      </w:r>
      <w:r w:rsidRPr="002F2B60">
        <w:rPr>
          <w:rFonts w:ascii="Times New Roman" w:hAnsi="Times New Roman" w:cs="Times New Roman"/>
          <w:sz w:val="28"/>
          <w:szCs w:val="28"/>
        </w:rPr>
        <w:t xml:space="preserve"> </w:t>
      </w:r>
      <w:r>
        <w:rPr>
          <w:rFonts w:ascii="Times New Roman" w:hAnsi="Times New Roman" w:cs="Times New Roman"/>
          <w:sz w:val="28"/>
          <w:szCs w:val="28"/>
        </w:rPr>
        <w:t xml:space="preserve">и существует встроенный голосовой и/или текстовый чат. </w:t>
      </w:r>
      <w:proofErr w:type="gramStart"/>
      <w:r>
        <w:rPr>
          <w:rFonts w:ascii="Times New Roman" w:hAnsi="Times New Roman" w:cs="Times New Roman"/>
          <w:sz w:val="28"/>
          <w:szCs w:val="28"/>
        </w:rPr>
        <w:t>Это</w:t>
      </w:r>
      <w:proofErr w:type="gramEnd"/>
      <w:r>
        <w:rPr>
          <w:rFonts w:ascii="Times New Roman" w:hAnsi="Times New Roman" w:cs="Times New Roman"/>
          <w:sz w:val="28"/>
          <w:szCs w:val="28"/>
        </w:rPr>
        <w:t xml:space="preserve"> безусловно помогает команде игроков скоординировать действия для наиболее эффективного достижения намеченного результата.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в </w:t>
      </w:r>
      <w:r w:rsidRPr="00BC6FFB">
        <w:rPr>
          <w:rFonts w:ascii="Times New Roman" w:hAnsi="Times New Roman" w:cs="Times New Roman"/>
          <w:sz w:val="28"/>
          <w:szCs w:val="28"/>
          <w:lang w:val="en-US"/>
        </w:rPr>
        <w:t>Counter</w:t>
      </w:r>
      <w:r w:rsidRPr="002F2B60">
        <w:rPr>
          <w:rFonts w:ascii="Times New Roman" w:hAnsi="Times New Roman" w:cs="Times New Roman"/>
          <w:sz w:val="28"/>
          <w:szCs w:val="28"/>
        </w:rPr>
        <w:t>-</w:t>
      </w:r>
      <w:r w:rsidRPr="00BC6FFB">
        <w:rPr>
          <w:rFonts w:ascii="Times New Roman" w:hAnsi="Times New Roman" w:cs="Times New Roman"/>
          <w:sz w:val="28"/>
          <w:szCs w:val="28"/>
          <w:lang w:val="en-US"/>
        </w:rPr>
        <w:t>Strike Global Offensive</w:t>
      </w:r>
      <w:r>
        <w:rPr>
          <w:rFonts w:ascii="Times New Roman" w:hAnsi="Times New Roman" w:cs="Times New Roman"/>
          <w:sz w:val="28"/>
          <w:szCs w:val="28"/>
        </w:rPr>
        <w:t xml:space="preserve"> на каждой игровой карте существуют определенные позиции, тактическое расположение которых наиболее эффективно для контроля территории, соответственно в процессе игры игроки выработали термины для этих точек. Так используя систему этих </w:t>
      </w:r>
      <w:proofErr w:type="gramStart"/>
      <w:r>
        <w:rPr>
          <w:rFonts w:ascii="Times New Roman" w:hAnsi="Times New Roman" w:cs="Times New Roman"/>
          <w:sz w:val="28"/>
          <w:szCs w:val="28"/>
        </w:rPr>
        <w:t>терминов</w:t>
      </w:r>
      <w:proofErr w:type="gramEnd"/>
      <w:r>
        <w:rPr>
          <w:rFonts w:ascii="Times New Roman" w:hAnsi="Times New Roman" w:cs="Times New Roman"/>
          <w:sz w:val="28"/>
          <w:szCs w:val="28"/>
        </w:rPr>
        <w:t xml:space="preserve"> игроки быстро координируются и при слаженных командных действиях, эффективной коммуникации между игроками, вся команда может четко отслеживать перемещения противника. Все это свидетельствует о том, что Онлайн игры дают возможность учиться работать в команде. Стоит более подробно остановиться на стратегическом </w:t>
      </w:r>
      <w:proofErr w:type="gramStart"/>
      <w:r>
        <w:rPr>
          <w:rFonts w:ascii="Times New Roman" w:hAnsi="Times New Roman" w:cs="Times New Roman"/>
          <w:sz w:val="28"/>
          <w:szCs w:val="28"/>
        </w:rPr>
        <w:t>мышлении</w:t>
      </w:r>
      <w:proofErr w:type="gramEnd"/>
      <w:r>
        <w:rPr>
          <w:rFonts w:ascii="Times New Roman" w:hAnsi="Times New Roman" w:cs="Times New Roman"/>
          <w:sz w:val="28"/>
          <w:szCs w:val="28"/>
        </w:rPr>
        <w:t xml:space="preserve"> которое вырабатывают игры, вернемся к тем самым позициям на карте, где контроль пространства наиболее эффективен, все они были выработаны опытным путем, получается пользователи игры все время находились в поиске наиболее выгодных тактических позиций (к слову сказать, весь существующий список до сих пор пополняется) в процессе поиска игроки учитывали некоторые факторы. Все это влияло на формирование стратегического мышления.</w:t>
      </w:r>
    </w:p>
    <w:p w:rsidR="00DF7D25" w:rsidRDefault="0057010E" w:rsidP="0057010E">
      <w:pPr>
        <w:rPr>
          <w:rFonts w:ascii="Times New Roman" w:hAnsi="Times New Roman" w:cs="Times New Roman"/>
          <w:sz w:val="28"/>
          <w:szCs w:val="28"/>
        </w:rPr>
      </w:pPr>
      <w:r>
        <w:rPr>
          <w:rFonts w:ascii="Times New Roman" w:hAnsi="Times New Roman" w:cs="Times New Roman"/>
          <w:sz w:val="28"/>
          <w:szCs w:val="28"/>
        </w:rPr>
        <w:t xml:space="preserve">Но так же в любой команде присутствует лидер, который направляет действия игроков и выбирает тактику обороны или нападения. Как </w:t>
      </w:r>
      <w:proofErr w:type="gramStart"/>
      <w:r>
        <w:rPr>
          <w:rFonts w:ascii="Times New Roman" w:hAnsi="Times New Roman" w:cs="Times New Roman"/>
          <w:sz w:val="28"/>
          <w:szCs w:val="28"/>
        </w:rPr>
        <w:t>стало известно из результатов опроса ни одна девушка не решается</w:t>
      </w:r>
      <w:proofErr w:type="gramEnd"/>
      <w:r>
        <w:rPr>
          <w:rFonts w:ascii="Times New Roman" w:hAnsi="Times New Roman" w:cs="Times New Roman"/>
          <w:sz w:val="28"/>
          <w:szCs w:val="28"/>
        </w:rPr>
        <w:t xml:space="preserve"> примерить на себя эту роль, а вот парни (11 человек) отметили, что не боятся ответственности за свою команду и сами охотно становятся на эту </w:t>
      </w:r>
    </w:p>
    <w:p w:rsidR="0057010E" w:rsidRPr="007E3568" w:rsidRDefault="0057010E" w:rsidP="0057010E">
      <w:pPr>
        <w:rPr>
          <w:rFonts w:ascii="Times New Roman" w:hAnsi="Times New Roman" w:cs="Times New Roman"/>
          <w:sz w:val="28"/>
          <w:szCs w:val="28"/>
        </w:rPr>
      </w:pPr>
      <w:proofErr w:type="spellStart"/>
      <w:r>
        <w:rPr>
          <w:rFonts w:ascii="Times New Roman" w:hAnsi="Times New Roman" w:cs="Times New Roman"/>
          <w:sz w:val="28"/>
          <w:szCs w:val="28"/>
        </w:rPr>
        <w:t>позицию</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то</w:t>
      </w:r>
      <w:proofErr w:type="spellEnd"/>
      <w:r>
        <w:rPr>
          <w:rFonts w:ascii="Times New Roman" w:hAnsi="Times New Roman" w:cs="Times New Roman"/>
          <w:sz w:val="28"/>
          <w:szCs w:val="28"/>
        </w:rPr>
        <w:t xml:space="preserve"> безусловно может помочь им и при выходе из виртуального пространства, так как управление людьми может осуществляться, как в игре, так и в реальном мире. Так же участники опроса отмечали, что игры положительно влияют на мелкую моторику рук и реакции, один человек отметил, что в процессе игры учит английский язык, так как играет на иностранных серверах.</w:t>
      </w:r>
    </w:p>
    <w:p w:rsidR="0057010E" w:rsidRDefault="0057010E" w:rsidP="0057010E">
      <w:pPr>
        <w:rPr>
          <w:rFonts w:ascii="Times New Roman" w:hAnsi="Times New Roman" w:cs="Times New Roman"/>
          <w:sz w:val="28"/>
          <w:szCs w:val="28"/>
        </w:rPr>
      </w:pPr>
      <w:r>
        <w:rPr>
          <w:rFonts w:ascii="Times New Roman" w:hAnsi="Times New Roman" w:cs="Times New Roman"/>
          <w:sz w:val="28"/>
          <w:szCs w:val="28"/>
        </w:rPr>
        <w:t>Следующий вопрос был направлен на то, что бы узнать какой опыт у студентов в онлайн играх.</w:t>
      </w:r>
    </w:p>
    <w:p w:rsidR="007245C6" w:rsidRDefault="007245C6" w:rsidP="0057010E">
      <w:pPr>
        <w:rPr>
          <w:rFonts w:ascii="Times New Roman" w:hAnsi="Times New Roman" w:cs="Times New Roman"/>
          <w:sz w:val="28"/>
          <w:szCs w:val="28"/>
        </w:rPr>
      </w:pPr>
    </w:p>
    <w:p w:rsidR="007245C6" w:rsidRDefault="007245C6" w:rsidP="007245C6">
      <w:pPr>
        <w:jc w:val="center"/>
        <w:rPr>
          <w:rFonts w:ascii="Times New Roman" w:hAnsi="Times New Roman" w:cs="Times New Roman"/>
          <w:sz w:val="28"/>
          <w:szCs w:val="28"/>
        </w:rPr>
      </w:pPr>
      <w:r>
        <w:rPr>
          <w:rFonts w:ascii="Times New Roman" w:hAnsi="Times New Roman" w:cs="Times New Roman"/>
          <w:sz w:val="28"/>
          <w:szCs w:val="28"/>
        </w:rPr>
        <w:t>30</w:t>
      </w:r>
    </w:p>
    <w:p w:rsidR="0057010E" w:rsidRDefault="0057010E" w:rsidP="0057010E">
      <w:pPr>
        <w:rPr>
          <w:rFonts w:ascii="Times New Roman" w:hAnsi="Times New Roman" w:cs="Times New Roman"/>
          <w:sz w:val="28"/>
          <w:szCs w:val="28"/>
        </w:rPr>
      </w:pPr>
      <w:r>
        <w:rPr>
          <w:noProof/>
          <w:lang w:eastAsia="ru-RU"/>
        </w:rPr>
        <w:lastRenderedPageBreak/>
        <w:drawing>
          <wp:inline distT="0" distB="0" distL="0" distR="0" wp14:anchorId="4B427BBE" wp14:editId="5092035C">
            <wp:extent cx="6057900" cy="2676525"/>
            <wp:effectExtent l="0" t="0" r="19050" b="9525"/>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7010E" w:rsidRDefault="0057010E" w:rsidP="0057010E">
      <w:pPr>
        <w:rPr>
          <w:rFonts w:ascii="Times New Roman" w:hAnsi="Times New Roman" w:cs="Times New Roman"/>
          <w:sz w:val="28"/>
          <w:szCs w:val="28"/>
        </w:rPr>
      </w:pPr>
    </w:p>
    <w:p w:rsidR="0057010E" w:rsidRDefault="0057010E" w:rsidP="0057010E">
      <w:pPr>
        <w:rPr>
          <w:rFonts w:ascii="Times New Roman" w:hAnsi="Times New Roman" w:cs="Times New Roman"/>
          <w:sz w:val="28"/>
          <w:szCs w:val="28"/>
        </w:rPr>
      </w:pPr>
      <w:r>
        <w:rPr>
          <w:noProof/>
          <w:lang w:eastAsia="ru-RU"/>
        </w:rPr>
        <w:drawing>
          <wp:inline distT="0" distB="0" distL="0" distR="0" wp14:anchorId="0C97CA60" wp14:editId="363B7235">
            <wp:extent cx="6057900" cy="2457450"/>
            <wp:effectExtent l="0" t="0" r="19050" b="1905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7010E" w:rsidRPr="002451E5" w:rsidRDefault="0057010E" w:rsidP="0057010E">
      <w:pPr>
        <w:rPr>
          <w:rFonts w:ascii="Times New Roman" w:hAnsi="Times New Roman" w:cs="Times New Roman"/>
          <w:sz w:val="28"/>
          <w:szCs w:val="28"/>
        </w:rPr>
      </w:pPr>
      <w:r>
        <w:rPr>
          <w:rFonts w:ascii="Times New Roman" w:hAnsi="Times New Roman" w:cs="Times New Roman"/>
          <w:sz w:val="28"/>
          <w:szCs w:val="28"/>
        </w:rPr>
        <w:t>Как видно по результатам большая часть что парней, что девушек имеют опыт игры более 2-х лет.</w:t>
      </w:r>
    </w:p>
    <w:p w:rsidR="007245C6" w:rsidRDefault="007245C6" w:rsidP="0057010E">
      <w:pPr>
        <w:jc w:val="center"/>
        <w:rPr>
          <w:rFonts w:ascii="Times New Roman" w:hAnsi="Times New Roman" w:cs="Times New Roman"/>
          <w:color w:val="000000"/>
          <w:sz w:val="28"/>
          <w:szCs w:val="28"/>
        </w:rPr>
      </w:pPr>
    </w:p>
    <w:p w:rsidR="007245C6" w:rsidRDefault="007245C6" w:rsidP="0057010E">
      <w:pPr>
        <w:jc w:val="center"/>
        <w:rPr>
          <w:rFonts w:ascii="Times New Roman" w:hAnsi="Times New Roman" w:cs="Times New Roman"/>
          <w:color w:val="000000"/>
          <w:sz w:val="28"/>
          <w:szCs w:val="28"/>
        </w:rPr>
      </w:pPr>
    </w:p>
    <w:p w:rsidR="007245C6" w:rsidRDefault="007245C6" w:rsidP="0057010E">
      <w:pPr>
        <w:jc w:val="center"/>
        <w:rPr>
          <w:rFonts w:ascii="Times New Roman" w:hAnsi="Times New Roman" w:cs="Times New Roman"/>
          <w:color w:val="000000"/>
          <w:sz w:val="28"/>
          <w:szCs w:val="28"/>
        </w:rPr>
      </w:pPr>
    </w:p>
    <w:p w:rsidR="007245C6" w:rsidRDefault="007245C6" w:rsidP="0057010E">
      <w:pPr>
        <w:jc w:val="center"/>
        <w:rPr>
          <w:rFonts w:ascii="Times New Roman" w:hAnsi="Times New Roman" w:cs="Times New Roman"/>
          <w:color w:val="000000"/>
          <w:sz w:val="28"/>
          <w:szCs w:val="28"/>
        </w:rPr>
      </w:pPr>
    </w:p>
    <w:p w:rsidR="007245C6" w:rsidRDefault="007245C6" w:rsidP="0057010E">
      <w:pPr>
        <w:jc w:val="center"/>
        <w:rPr>
          <w:rFonts w:ascii="Times New Roman" w:hAnsi="Times New Roman" w:cs="Times New Roman"/>
          <w:color w:val="000000"/>
          <w:sz w:val="28"/>
          <w:szCs w:val="28"/>
        </w:rPr>
      </w:pPr>
    </w:p>
    <w:p w:rsidR="007245C6" w:rsidRDefault="007245C6" w:rsidP="0057010E">
      <w:pPr>
        <w:jc w:val="center"/>
        <w:rPr>
          <w:rFonts w:ascii="Times New Roman" w:hAnsi="Times New Roman" w:cs="Times New Roman"/>
          <w:color w:val="000000"/>
          <w:sz w:val="28"/>
          <w:szCs w:val="28"/>
        </w:rPr>
      </w:pPr>
    </w:p>
    <w:p w:rsidR="007245C6" w:rsidRDefault="007245C6" w:rsidP="0057010E">
      <w:pPr>
        <w:jc w:val="center"/>
        <w:rPr>
          <w:rFonts w:ascii="Times New Roman" w:hAnsi="Times New Roman" w:cs="Times New Roman"/>
          <w:color w:val="000000"/>
          <w:sz w:val="28"/>
          <w:szCs w:val="28"/>
        </w:rPr>
      </w:pPr>
    </w:p>
    <w:p w:rsidR="007245C6" w:rsidRDefault="007245C6" w:rsidP="0057010E">
      <w:pPr>
        <w:jc w:val="center"/>
        <w:rPr>
          <w:rFonts w:ascii="Times New Roman" w:hAnsi="Times New Roman" w:cs="Times New Roman"/>
          <w:color w:val="000000"/>
          <w:sz w:val="28"/>
          <w:szCs w:val="28"/>
        </w:rPr>
      </w:pPr>
      <w:r>
        <w:rPr>
          <w:rFonts w:ascii="Times New Roman" w:hAnsi="Times New Roman" w:cs="Times New Roman"/>
          <w:color w:val="000000"/>
          <w:sz w:val="28"/>
          <w:szCs w:val="28"/>
        </w:rPr>
        <w:t>31</w:t>
      </w:r>
    </w:p>
    <w:p w:rsidR="0057010E" w:rsidRDefault="0057010E" w:rsidP="0057010E">
      <w:pPr>
        <w:jc w:val="center"/>
        <w:rPr>
          <w:rFonts w:ascii="Times New Roman" w:hAnsi="Times New Roman" w:cs="Times New Roman"/>
          <w:color w:val="000000"/>
          <w:sz w:val="28"/>
          <w:szCs w:val="28"/>
        </w:rPr>
      </w:pPr>
      <w:r w:rsidRPr="00747374">
        <w:rPr>
          <w:rFonts w:ascii="Times New Roman" w:hAnsi="Times New Roman" w:cs="Times New Roman"/>
          <w:color w:val="000000"/>
          <w:sz w:val="28"/>
          <w:szCs w:val="28"/>
        </w:rPr>
        <w:lastRenderedPageBreak/>
        <w:t>ЗАКЛЮЧЕНИЕ</w:t>
      </w:r>
    </w:p>
    <w:p w:rsidR="0057010E" w:rsidRDefault="0057010E" w:rsidP="0057010E">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В данной </w:t>
      </w:r>
      <w:proofErr w:type="gramStart"/>
      <w:r>
        <w:rPr>
          <w:rFonts w:ascii="Times New Roman" w:hAnsi="Times New Roman" w:cs="Times New Roman"/>
          <w:color w:val="000000"/>
          <w:sz w:val="28"/>
          <w:szCs w:val="28"/>
        </w:rPr>
        <w:t>работе</w:t>
      </w:r>
      <w:proofErr w:type="gramEnd"/>
      <w:r>
        <w:rPr>
          <w:rFonts w:ascii="Times New Roman" w:hAnsi="Times New Roman" w:cs="Times New Roman"/>
          <w:color w:val="000000"/>
          <w:sz w:val="28"/>
          <w:szCs w:val="28"/>
        </w:rPr>
        <w:t xml:space="preserve"> мы постарались проанализировать </w:t>
      </w:r>
      <w:r w:rsidRPr="00747374">
        <w:rPr>
          <w:rFonts w:ascii="Times New Roman" w:hAnsi="Times New Roman" w:cs="Times New Roman"/>
          <w:color w:val="000000"/>
          <w:sz w:val="28"/>
          <w:szCs w:val="28"/>
        </w:rPr>
        <w:t xml:space="preserve">показать </w:t>
      </w:r>
      <w:proofErr w:type="gramStart"/>
      <w:r w:rsidRPr="00747374">
        <w:rPr>
          <w:rFonts w:ascii="Times New Roman" w:hAnsi="Times New Roman" w:cs="Times New Roman"/>
          <w:color w:val="000000"/>
          <w:sz w:val="28"/>
          <w:szCs w:val="28"/>
        </w:rPr>
        <w:t>каким</w:t>
      </w:r>
      <w:proofErr w:type="gramEnd"/>
      <w:r w:rsidRPr="00747374">
        <w:rPr>
          <w:rFonts w:ascii="Times New Roman" w:hAnsi="Times New Roman" w:cs="Times New Roman"/>
          <w:color w:val="000000"/>
          <w:sz w:val="28"/>
          <w:szCs w:val="28"/>
        </w:rPr>
        <w:t xml:space="preserve"> образом многопользовательские игры способствуют социализации молодежи. Выявить степень и механизмы влияния онлайн игр на социализацию молодежи.</w:t>
      </w:r>
    </w:p>
    <w:p w:rsidR="0057010E" w:rsidRDefault="0057010E" w:rsidP="0057010E">
      <w:pPr>
        <w:rPr>
          <w:rFonts w:ascii="Times New Roman" w:hAnsi="Times New Roman" w:cs="Times New Roman"/>
          <w:color w:val="000000"/>
          <w:sz w:val="28"/>
          <w:szCs w:val="28"/>
        </w:rPr>
      </w:pPr>
      <w:r w:rsidRPr="00747374">
        <w:rPr>
          <w:rFonts w:ascii="Times New Roman" w:hAnsi="Times New Roman" w:cs="Times New Roman"/>
          <w:color w:val="000000"/>
          <w:sz w:val="28"/>
          <w:szCs w:val="28"/>
        </w:rPr>
        <w:t>На основе анализа учебных пособий и публикаций в различных журналах по социологии и психологии</w:t>
      </w:r>
      <w:r>
        <w:rPr>
          <w:rFonts w:ascii="Times New Roman" w:hAnsi="Times New Roman" w:cs="Times New Roman"/>
          <w:color w:val="000000"/>
          <w:sz w:val="28"/>
          <w:szCs w:val="28"/>
        </w:rPr>
        <w:t xml:space="preserve">, а так же опираясь на результаты эмпирического исследования, </w:t>
      </w:r>
      <w:r w:rsidRPr="00747374">
        <w:rPr>
          <w:rFonts w:ascii="Times New Roman" w:hAnsi="Times New Roman" w:cs="Times New Roman"/>
          <w:color w:val="000000"/>
          <w:sz w:val="28"/>
          <w:szCs w:val="28"/>
        </w:rPr>
        <w:t>были сформулированы следующие заключения.</w:t>
      </w:r>
    </w:p>
    <w:p w:rsidR="0057010E" w:rsidRDefault="0057010E" w:rsidP="0057010E">
      <w:pPr>
        <w:rPr>
          <w:rFonts w:ascii="Times New Roman" w:hAnsi="Times New Roman" w:cs="Times New Roman"/>
          <w:sz w:val="28"/>
          <w:szCs w:val="28"/>
          <w:shd w:val="clear" w:color="auto" w:fill="FFFFFF"/>
        </w:rPr>
      </w:pPr>
      <w:r w:rsidRPr="00AC1B91">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Игра</w:t>
      </w:r>
      <w:r w:rsidRPr="00AC1B91">
        <w:rPr>
          <w:rFonts w:ascii="Times New Roman" w:hAnsi="Times New Roman" w:cs="Times New Roman"/>
          <w:sz w:val="28"/>
          <w:szCs w:val="28"/>
          <w:shd w:val="clear" w:color="auto" w:fill="FFFFFF"/>
        </w:rPr>
        <w:t xml:space="preserve">— </w:t>
      </w:r>
      <w:proofErr w:type="gramStart"/>
      <w:r w:rsidRPr="00AC1B91">
        <w:rPr>
          <w:rFonts w:ascii="Times New Roman" w:hAnsi="Times New Roman" w:cs="Times New Roman"/>
          <w:sz w:val="28"/>
          <w:szCs w:val="28"/>
          <w:shd w:val="clear" w:color="auto" w:fill="FFFFFF"/>
        </w:rPr>
        <w:t>де</w:t>
      </w:r>
      <w:proofErr w:type="gramEnd"/>
      <w:r w:rsidRPr="00AC1B91">
        <w:rPr>
          <w:rFonts w:ascii="Times New Roman" w:hAnsi="Times New Roman" w:cs="Times New Roman"/>
          <w:sz w:val="28"/>
          <w:szCs w:val="28"/>
          <w:shd w:val="clear" w:color="auto" w:fill="FFFFFF"/>
        </w:rPr>
        <w:t>ятельность в условных ситуа</w:t>
      </w:r>
      <w:r>
        <w:rPr>
          <w:rFonts w:ascii="Times New Roman" w:hAnsi="Times New Roman" w:cs="Times New Roman"/>
          <w:sz w:val="28"/>
          <w:szCs w:val="28"/>
          <w:shd w:val="clear" w:color="auto" w:fill="FFFFFF"/>
        </w:rPr>
        <w:t xml:space="preserve">циях, моделирующих реальные. В истории об игре говорится, </w:t>
      </w:r>
      <w:r w:rsidRPr="00AC1B91">
        <w:rPr>
          <w:rFonts w:ascii="Times New Roman" w:hAnsi="Times New Roman" w:cs="Times New Roman"/>
          <w:sz w:val="28"/>
          <w:szCs w:val="28"/>
          <w:shd w:val="clear" w:color="auto" w:fill="FFFFFF"/>
        </w:rPr>
        <w:t>как особом исторически возникшем виде общественной практики, воспроизводятся нормы человеческой жизни и деятельности, овладение которыми обеспечивает приобщение к культуре, познание предметной и социальной действительности, интеллектуальное, профессиональное, эмоционально-волевое и нравственное становление и разв</w:t>
      </w:r>
      <w:r>
        <w:rPr>
          <w:rFonts w:ascii="Times New Roman" w:hAnsi="Times New Roman" w:cs="Times New Roman"/>
          <w:sz w:val="28"/>
          <w:szCs w:val="28"/>
          <w:shd w:val="clear" w:color="auto" w:fill="FFFFFF"/>
        </w:rPr>
        <w:t xml:space="preserve">итие личности. Таким образом, Игра </w:t>
      </w:r>
      <w:r w:rsidRPr="00AC1B91">
        <w:rPr>
          <w:rFonts w:ascii="Times New Roman" w:hAnsi="Times New Roman" w:cs="Times New Roman"/>
          <w:sz w:val="28"/>
          <w:szCs w:val="28"/>
          <w:shd w:val="clear" w:color="auto" w:fill="FFFFFF"/>
        </w:rPr>
        <w:t xml:space="preserve"> направлена на воссоздание и усвоение общественного опыта. </w:t>
      </w:r>
    </w:p>
    <w:p w:rsidR="0057010E" w:rsidRDefault="0057010E" w:rsidP="0057010E">
      <w:pPr>
        <w:rPr>
          <w:rFonts w:ascii="Times New Roman CYR" w:hAnsi="Times New Roman CYR" w:cs="Times New Roman CYR"/>
          <w:sz w:val="28"/>
          <w:szCs w:val="28"/>
        </w:rPr>
      </w:pPr>
      <w:r>
        <w:rPr>
          <w:rFonts w:ascii="Times New Roman" w:hAnsi="Times New Roman" w:cs="Times New Roman"/>
          <w:sz w:val="28"/>
          <w:szCs w:val="28"/>
          <w:shd w:val="clear" w:color="auto" w:fill="FFFFFF"/>
        </w:rPr>
        <w:t xml:space="preserve">Социализация </w:t>
      </w:r>
      <w:r>
        <w:rPr>
          <w:rFonts w:ascii="Times New Roman" w:hAnsi="Times New Roman"/>
          <w:sz w:val="28"/>
          <w:szCs w:val="28"/>
        </w:rPr>
        <w:t xml:space="preserve">— </w:t>
      </w:r>
      <w:r>
        <w:rPr>
          <w:rFonts w:ascii="Times New Roman CYR" w:hAnsi="Times New Roman CYR" w:cs="Times New Roman CYR"/>
          <w:sz w:val="28"/>
          <w:szCs w:val="28"/>
        </w:rPr>
        <w:t xml:space="preserve">процесс усвоения индивидом социального опыта, системы социальных связей и отношений. В процессе Социализации человек приобретает убеждения, общественно одобряемые формы поведения, необходимые ему для нормальной жизни в обществе. Под Социализацией следует понимать весь многогранный процесс усвоения опыта общественной жизни и общественных отношений. </w:t>
      </w:r>
    </w:p>
    <w:p w:rsidR="0057010E" w:rsidRDefault="0057010E" w:rsidP="0057010E">
      <w:pPr>
        <w:rPr>
          <w:rFonts w:ascii="Times New Roman" w:hAnsi="Times New Roman" w:cs="Times New Roman"/>
          <w:sz w:val="28"/>
          <w:szCs w:val="28"/>
        </w:rPr>
      </w:pPr>
      <w:r w:rsidRPr="009D7276">
        <w:rPr>
          <w:rFonts w:ascii="Times New Roman" w:hAnsi="Times New Roman" w:cs="Times New Roman"/>
          <w:sz w:val="28"/>
          <w:szCs w:val="28"/>
        </w:rPr>
        <w:t>Молодежь – социально-демографическая группа, выделяемая на основе возрастных особенностей, социального положения и характеризующаяся специфическими интересами и ценностями</w:t>
      </w:r>
      <w:r>
        <w:rPr>
          <w:rFonts w:ascii="Times New Roman" w:hAnsi="Times New Roman" w:cs="Times New Roman"/>
          <w:sz w:val="28"/>
          <w:szCs w:val="28"/>
        </w:rPr>
        <w:t>.</w:t>
      </w:r>
    </w:p>
    <w:p w:rsidR="0057010E" w:rsidRPr="0057010E" w:rsidRDefault="0057010E" w:rsidP="0057010E">
      <w:pPr>
        <w:spacing w:line="240" w:lineRule="auto"/>
        <w:rPr>
          <w:rStyle w:val="a7"/>
          <w:rFonts w:ascii="Times New Roman" w:hAnsi="Times New Roman" w:cs="Times New Roman"/>
          <w:b w:val="0"/>
          <w:color w:val="000000"/>
          <w:sz w:val="28"/>
          <w:szCs w:val="28"/>
          <w:bdr w:val="none" w:sz="0" w:space="0" w:color="auto" w:frame="1"/>
          <w:shd w:val="clear" w:color="auto" w:fill="FFFFFF"/>
        </w:rPr>
      </w:pPr>
      <w:r>
        <w:rPr>
          <w:rFonts w:ascii="Times New Roman" w:hAnsi="Times New Roman" w:cs="Times New Roman"/>
          <w:sz w:val="28"/>
          <w:szCs w:val="28"/>
        </w:rPr>
        <w:t>Игровая активность молодежи выражается в участие в различных игровых онлайн проектах, каждый из которых относится к отдельным жанрам</w:t>
      </w:r>
      <w:r w:rsidRPr="009D7276">
        <w:rPr>
          <w:rStyle w:val="a7"/>
          <w:rFonts w:ascii="Times New Roman" w:hAnsi="Times New Roman" w:cs="Times New Roman"/>
          <w:color w:val="000000"/>
          <w:sz w:val="28"/>
          <w:szCs w:val="28"/>
          <w:bdr w:val="none" w:sz="0" w:space="0" w:color="auto" w:frame="1"/>
          <w:shd w:val="clear" w:color="auto" w:fill="FFFFFF"/>
        </w:rPr>
        <w:t xml:space="preserve"> </w:t>
      </w:r>
      <w:r w:rsidRPr="0057010E">
        <w:rPr>
          <w:rStyle w:val="a7"/>
          <w:rFonts w:ascii="Times New Roman" w:hAnsi="Times New Roman" w:cs="Times New Roman"/>
          <w:b w:val="0"/>
          <w:color w:val="000000"/>
          <w:sz w:val="28"/>
          <w:szCs w:val="28"/>
          <w:bdr w:val="none" w:sz="0" w:space="0" w:color="auto" w:frame="1"/>
          <w:shd w:val="clear" w:color="auto" w:fill="FFFFFF"/>
        </w:rPr>
        <w:t xml:space="preserve">MMORPG, MMORTS,MMOFPS,MMORG </w:t>
      </w:r>
      <w:r w:rsidRPr="0057010E">
        <w:rPr>
          <w:rFonts w:ascii="Times New Roman" w:hAnsi="Times New Roman" w:cs="Times New Roman"/>
          <w:b/>
          <w:bCs/>
          <w:color w:val="000000"/>
          <w:sz w:val="28"/>
          <w:szCs w:val="28"/>
          <w:bdr w:val="none" w:sz="0" w:space="0" w:color="auto" w:frame="1"/>
          <w:shd w:val="clear" w:color="auto" w:fill="FFFFFF"/>
        </w:rPr>
        <w:t>,</w:t>
      </w:r>
      <w:r w:rsidRPr="0057010E">
        <w:rPr>
          <w:rStyle w:val="a7"/>
          <w:rFonts w:ascii="Times New Roman" w:hAnsi="Times New Roman" w:cs="Times New Roman"/>
          <w:b w:val="0"/>
          <w:color w:val="000000"/>
          <w:sz w:val="28"/>
          <w:szCs w:val="28"/>
          <w:bdr w:val="none" w:sz="0" w:space="0" w:color="auto" w:frame="1"/>
          <w:shd w:val="clear" w:color="auto" w:fill="FFFFFF"/>
        </w:rPr>
        <w:t xml:space="preserve">Многопользовательские онлайн симуляторы, </w:t>
      </w:r>
      <w:proofErr w:type="spellStart"/>
      <w:r w:rsidRPr="0057010E">
        <w:rPr>
          <w:rStyle w:val="a7"/>
          <w:rFonts w:ascii="Times New Roman" w:hAnsi="Times New Roman" w:cs="Times New Roman"/>
          <w:b w:val="0"/>
          <w:color w:val="000000"/>
          <w:sz w:val="28"/>
          <w:szCs w:val="28"/>
          <w:bdr w:val="none" w:sz="0" w:space="0" w:color="auto" w:frame="1"/>
          <w:shd w:val="clear" w:color="auto" w:fill="FFFFFF"/>
        </w:rPr>
        <w:t>Sandbox</w:t>
      </w:r>
      <w:proofErr w:type="spellEnd"/>
      <w:r w:rsidRPr="0057010E">
        <w:rPr>
          <w:rStyle w:val="a7"/>
          <w:rFonts w:ascii="Times New Roman" w:hAnsi="Times New Roman" w:cs="Times New Roman"/>
          <w:b w:val="0"/>
          <w:color w:val="000000"/>
          <w:sz w:val="28"/>
          <w:szCs w:val="28"/>
          <w:bdr w:val="none" w:sz="0" w:space="0" w:color="auto" w:frame="1"/>
          <w:shd w:val="clear" w:color="auto" w:fill="FFFFFF"/>
        </w:rPr>
        <w:t xml:space="preserve"> (песочница) и т.д. Каждая онлайн </w:t>
      </w:r>
      <w:proofErr w:type="gramStart"/>
      <w:r w:rsidRPr="0057010E">
        <w:rPr>
          <w:rStyle w:val="a7"/>
          <w:rFonts w:ascii="Times New Roman" w:hAnsi="Times New Roman" w:cs="Times New Roman"/>
          <w:b w:val="0"/>
          <w:color w:val="000000"/>
          <w:sz w:val="28"/>
          <w:szCs w:val="28"/>
          <w:bdr w:val="none" w:sz="0" w:space="0" w:color="auto" w:frame="1"/>
          <w:shd w:val="clear" w:color="auto" w:fill="FFFFFF"/>
        </w:rPr>
        <w:t>игра-отдельно</w:t>
      </w:r>
      <w:proofErr w:type="gramEnd"/>
      <w:r w:rsidRPr="0057010E">
        <w:rPr>
          <w:rStyle w:val="a7"/>
          <w:rFonts w:ascii="Times New Roman" w:hAnsi="Times New Roman" w:cs="Times New Roman"/>
          <w:b w:val="0"/>
          <w:color w:val="000000"/>
          <w:sz w:val="28"/>
          <w:szCs w:val="28"/>
          <w:bdr w:val="none" w:sz="0" w:space="0" w:color="auto" w:frame="1"/>
          <w:shd w:val="clear" w:color="auto" w:fill="FFFFFF"/>
        </w:rPr>
        <w:t xml:space="preserve"> взятый мир, который способен развиваться и в отсутствие игрока, так же каждый игрок может примерить на себя роль недоступную в реальной жизни. Еще одними из элементов онлайн игр являются: </w:t>
      </w:r>
      <w:proofErr w:type="spellStart"/>
      <w:r w:rsidRPr="0057010E">
        <w:rPr>
          <w:rStyle w:val="a7"/>
          <w:rFonts w:ascii="Times New Roman" w:hAnsi="Times New Roman" w:cs="Times New Roman"/>
          <w:b w:val="0"/>
          <w:color w:val="000000"/>
          <w:sz w:val="28"/>
          <w:szCs w:val="28"/>
          <w:bdr w:val="none" w:sz="0" w:space="0" w:color="auto" w:frame="1"/>
          <w:shd w:val="clear" w:color="auto" w:fill="FFFFFF"/>
        </w:rPr>
        <w:t>микротранзакции</w:t>
      </w:r>
      <w:proofErr w:type="spellEnd"/>
      <w:r w:rsidRPr="0057010E">
        <w:rPr>
          <w:rStyle w:val="a7"/>
          <w:rFonts w:ascii="Times New Roman" w:hAnsi="Times New Roman" w:cs="Times New Roman"/>
          <w:b w:val="0"/>
          <w:color w:val="000000"/>
          <w:sz w:val="28"/>
          <w:szCs w:val="28"/>
          <w:bdr w:val="none" w:sz="0" w:space="0" w:color="auto" w:frame="1"/>
          <w:shd w:val="clear" w:color="auto" w:fill="FFFFFF"/>
        </w:rPr>
        <w:t>, возможность объединения  игроков в команды, возможность общения в чате, возможность получить новые знания и навыки, применимые в реальной жизни и возможность завести новые знакомства в онлайн игре.</w:t>
      </w:r>
    </w:p>
    <w:p w:rsidR="0057010E" w:rsidRPr="0057010E" w:rsidRDefault="007245C6" w:rsidP="00DF7D25">
      <w:pPr>
        <w:spacing w:line="240" w:lineRule="auto"/>
        <w:jc w:val="center"/>
        <w:rPr>
          <w:rStyle w:val="a7"/>
          <w:rFonts w:ascii="Times New Roman" w:hAnsi="Times New Roman" w:cs="Times New Roman"/>
          <w:b w:val="0"/>
          <w:color w:val="000000"/>
          <w:sz w:val="28"/>
          <w:szCs w:val="28"/>
          <w:bdr w:val="none" w:sz="0" w:space="0" w:color="auto" w:frame="1"/>
          <w:shd w:val="clear" w:color="auto" w:fill="FFFFFF"/>
        </w:rPr>
      </w:pPr>
      <w:r>
        <w:rPr>
          <w:rStyle w:val="a7"/>
          <w:rFonts w:ascii="Times New Roman" w:hAnsi="Times New Roman" w:cs="Times New Roman"/>
          <w:b w:val="0"/>
          <w:color w:val="000000"/>
          <w:sz w:val="28"/>
          <w:szCs w:val="28"/>
          <w:bdr w:val="none" w:sz="0" w:space="0" w:color="auto" w:frame="1"/>
          <w:shd w:val="clear" w:color="auto" w:fill="FFFFFF"/>
        </w:rPr>
        <w:t>32</w:t>
      </w:r>
    </w:p>
    <w:p w:rsidR="0057010E" w:rsidRPr="0057010E" w:rsidRDefault="0057010E" w:rsidP="0057010E">
      <w:pPr>
        <w:spacing w:line="240" w:lineRule="auto"/>
        <w:rPr>
          <w:rStyle w:val="a7"/>
          <w:rFonts w:ascii="Times New Roman" w:hAnsi="Times New Roman" w:cs="Times New Roman"/>
          <w:b w:val="0"/>
          <w:color w:val="000000"/>
          <w:sz w:val="28"/>
          <w:szCs w:val="28"/>
          <w:bdr w:val="none" w:sz="0" w:space="0" w:color="auto" w:frame="1"/>
          <w:shd w:val="clear" w:color="auto" w:fill="FFFFFF"/>
        </w:rPr>
      </w:pPr>
      <w:r w:rsidRPr="0057010E">
        <w:rPr>
          <w:rStyle w:val="a7"/>
          <w:rFonts w:ascii="Times New Roman" w:hAnsi="Times New Roman" w:cs="Times New Roman"/>
          <w:b w:val="0"/>
          <w:color w:val="000000"/>
          <w:sz w:val="28"/>
          <w:szCs w:val="28"/>
          <w:bdr w:val="none" w:sz="0" w:space="0" w:color="auto" w:frame="1"/>
          <w:shd w:val="clear" w:color="auto" w:fill="FFFFFF"/>
        </w:rPr>
        <w:lastRenderedPageBreak/>
        <w:t xml:space="preserve">Проанализировав результаты личного эмпирического исследования, можем заключить, что в молодежной среде сложно найти человека не знакомого с онлайн играми, даже те опрошенные которые не играю в онлайн игры, имеют представление об этих проектах. Подавляющее большинство учувствует в различных </w:t>
      </w:r>
      <w:proofErr w:type="spellStart"/>
      <w:r w:rsidRPr="0057010E">
        <w:rPr>
          <w:rStyle w:val="a7"/>
          <w:rFonts w:ascii="Times New Roman" w:hAnsi="Times New Roman" w:cs="Times New Roman"/>
          <w:b w:val="0"/>
          <w:color w:val="000000"/>
          <w:sz w:val="28"/>
          <w:szCs w:val="28"/>
          <w:bdr w:val="none" w:sz="0" w:space="0" w:color="auto" w:frame="1"/>
          <w:shd w:val="clear" w:color="auto" w:fill="FFFFFF"/>
        </w:rPr>
        <w:t>мультиплеерных</w:t>
      </w:r>
      <w:proofErr w:type="spellEnd"/>
      <w:r w:rsidRPr="0057010E">
        <w:rPr>
          <w:rStyle w:val="a7"/>
          <w:rFonts w:ascii="Times New Roman" w:hAnsi="Times New Roman" w:cs="Times New Roman"/>
          <w:b w:val="0"/>
          <w:color w:val="000000"/>
          <w:sz w:val="28"/>
          <w:szCs w:val="28"/>
          <w:bdr w:val="none" w:sz="0" w:space="0" w:color="auto" w:frame="1"/>
          <w:shd w:val="clear" w:color="auto" w:fill="FFFFFF"/>
        </w:rPr>
        <w:t xml:space="preserve"> игровых платформах. </w:t>
      </w:r>
    </w:p>
    <w:p w:rsidR="0057010E" w:rsidRPr="0057010E" w:rsidRDefault="0057010E" w:rsidP="0057010E">
      <w:pPr>
        <w:spacing w:line="240" w:lineRule="auto"/>
        <w:rPr>
          <w:rStyle w:val="a7"/>
          <w:rFonts w:ascii="Times New Roman" w:hAnsi="Times New Roman" w:cs="Times New Roman"/>
          <w:b w:val="0"/>
          <w:color w:val="000000"/>
          <w:sz w:val="28"/>
          <w:szCs w:val="28"/>
          <w:bdr w:val="none" w:sz="0" w:space="0" w:color="auto" w:frame="1"/>
          <w:shd w:val="clear" w:color="auto" w:fill="FFFFFF"/>
        </w:rPr>
      </w:pPr>
      <w:r w:rsidRPr="0057010E">
        <w:rPr>
          <w:rStyle w:val="a7"/>
          <w:rFonts w:ascii="Times New Roman" w:hAnsi="Times New Roman" w:cs="Times New Roman"/>
          <w:b w:val="0"/>
          <w:color w:val="000000"/>
          <w:sz w:val="28"/>
          <w:szCs w:val="28"/>
          <w:bdr w:val="none" w:sz="0" w:space="0" w:color="auto" w:frame="1"/>
          <w:shd w:val="clear" w:color="auto" w:fill="FFFFFF"/>
        </w:rPr>
        <w:t>Однако некоторые результаты эмпирического исследования весьма противоречивы, все 45 играющих в онлайн игры считают, что получили навыки применимые в реальном мире, однако только 14 человек были удовлетворены культурой общения в онлайн играх.</w:t>
      </w:r>
    </w:p>
    <w:p w:rsidR="0057010E" w:rsidRPr="00B10DB5" w:rsidRDefault="0057010E" w:rsidP="0057010E">
      <w:pPr>
        <w:rPr>
          <w:rStyle w:val="a7"/>
          <w:rFonts w:ascii="Times New Roman" w:hAnsi="Times New Roman" w:cs="Times New Roman"/>
          <w:b w:val="0"/>
          <w:color w:val="000000"/>
          <w:sz w:val="28"/>
          <w:szCs w:val="28"/>
          <w:bdr w:val="none" w:sz="0" w:space="0" w:color="auto" w:frame="1"/>
          <w:shd w:val="clear" w:color="auto" w:fill="FFFFFF"/>
        </w:rPr>
      </w:pPr>
      <w:r w:rsidRPr="00B10DB5">
        <w:rPr>
          <w:rFonts w:ascii="Times New Roman" w:hAnsi="Times New Roman" w:cs="Times New Roman"/>
          <w:sz w:val="28"/>
          <w:szCs w:val="28"/>
        </w:rPr>
        <w:t xml:space="preserve">Таким образом, </w:t>
      </w:r>
      <w:r>
        <w:rPr>
          <w:rFonts w:ascii="Times New Roman" w:hAnsi="Times New Roman" w:cs="Times New Roman"/>
          <w:sz w:val="28"/>
          <w:szCs w:val="28"/>
        </w:rPr>
        <w:t xml:space="preserve">онлайн игры можно рассматривать как инструмент социализации, однако реалии современного российского общества свидетельствуют, что в нашей стране сам это процесс носит искажённый характер. </w:t>
      </w:r>
    </w:p>
    <w:p w:rsidR="0057010E" w:rsidRDefault="0057010E" w:rsidP="0057010E">
      <w:pPr>
        <w:widowControl w:val="0"/>
        <w:autoSpaceDE w:val="0"/>
        <w:autoSpaceDN w:val="0"/>
        <w:adjustRightInd w:val="0"/>
        <w:rPr>
          <w:rFonts w:ascii="Times New Roman CYR" w:hAnsi="Times New Roman CYR" w:cs="Times New Roman CYR"/>
          <w:sz w:val="28"/>
          <w:szCs w:val="28"/>
        </w:rPr>
      </w:pPr>
    </w:p>
    <w:p w:rsidR="00DF7D25" w:rsidRDefault="00DF7D25" w:rsidP="0057010E">
      <w:pPr>
        <w:widowControl w:val="0"/>
        <w:autoSpaceDE w:val="0"/>
        <w:autoSpaceDN w:val="0"/>
        <w:adjustRightInd w:val="0"/>
        <w:rPr>
          <w:rFonts w:ascii="Times New Roman CYR" w:hAnsi="Times New Roman CYR" w:cs="Times New Roman CYR"/>
          <w:sz w:val="28"/>
          <w:szCs w:val="28"/>
        </w:rPr>
      </w:pPr>
    </w:p>
    <w:p w:rsidR="00DF7D25" w:rsidRDefault="00DF7D25" w:rsidP="0057010E">
      <w:pPr>
        <w:widowControl w:val="0"/>
        <w:autoSpaceDE w:val="0"/>
        <w:autoSpaceDN w:val="0"/>
        <w:adjustRightInd w:val="0"/>
        <w:rPr>
          <w:rFonts w:ascii="Times New Roman CYR" w:hAnsi="Times New Roman CYR" w:cs="Times New Roman CYR"/>
          <w:sz w:val="28"/>
          <w:szCs w:val="28"/>
        </w:rPr>
      </w:pPr>
    </w:p>
    <w:p w:rsidR="00DF7D25" w:rsidRDefault="00DF7D25" w:rsidP="0057010E">
      <w:pPr>
        <w:widowControl w:val="0"/>
        <w:autoSpaceDE w:val="0"/>
        <w:autoSpaceDN w:val="0"/>
        <w:adjustRightInd w:val="0"/>
        <w:rPr>
          <w:rFonts w:ascii="Times New Roman CYR" w:hAnsi="Times New Roman CYR" w:cs="Times New Roman CYR"/>
          <w:sz w:val="28"/>
          <w:szCs w:val="28"/>
        </w:rPr>
      </w:pPr>
    </w:p>
    <w:p w:rsidR="00DF7D25" w:rsidRDefault="00DF7D25" w:rsidP="0057010E">
      <w:pPr>
        <w:widowControl w:val="0"/>
        <w:autoSpaceDE w:val="0"/>
        <w:autoSpaceDN w:val="0"/>
        <w:adjustRightInd w:val="0"/>
        <w:rPr>
          <w:rFonts w:ascii="Times New Roman CYR" w:hAnsi="Times New Roman CYR" w:cs="Times New Roman CYR"/>
          <w:sz w:val="28"/>
          <w:szCs w:val="28"/>
        </w:rPr>
      </w:pPr>
    </w:p>
    <w:p w:rsidR="00DF7D25" w:rsidRDefault="00DF7D25" w:rsidP="0057010E">
      <w:pPr>
        <w:widowControl w:val="0"/>
        <w:autoSpaceDE w:val="0"/>
        <w:autoSpaceDN w:val="0"/>
        <w:adjustRightInd w:val="0"/>
        <w:rPr>
          <w:rFonts w:ascii="Times New Roman CYR" w:hAnsi="Times New Roman CYR" w:cs="Times New Roman CYR"/>
          <w:sz w:val="28"/>
          <w:szCs w:val="28"/>
        </w:rPr>
      </w:pPr>
    </w:p>
    <w:p w:rsidR="00DF7D25" w:rsidRDefault="00DF7D25" w:rsidP="0057010E">
      <w:pPr>
        <w:widowControl w:val="0"/>
        <w:autoSpaceDE w:val="0"/>
        <w:autoSpaceDN w:val="0"/>
        <w:adjustRightInd w:val="0"/>
        <w:rPr>
          <w:rFonts w:ascii="Times New Roman CYR" w:hAnsi="Times New Roman CYR" w:cs="Times New Roman CYR"/>
          <w:sz w:val="28"/>
          <w:szCs w:val="28"/>
        </w:rPr>
      </w:pPr>
    </w:p>
    <w:p w:rsidR="00DF7D25" w:rsidRDefault="00DF7D25" w:rsidP="0057010E">
      <w:pPr>
        <w:widowControl w:val="0"/>
        <w:autoSpaceDE w:val="0"/>
        <w:autoSpaceDN w:val="0"/>
        <w:adjustRightInd w:val="0"/>
        <w:rPr>
          <w:rFonts w:ascii="Times New Roman CYR" w:hAnsi="Times New Roman CYR" w:cs="Times New Roman CYR"/>
          <w:sz w:val="28"/>
          <w:szCs w:val="28"/>
        </w:rPr>
      </w:pPr>
    </w:p>
    <w:p w:rsidR="00DF7D25" w:rsidRDefault="00DF7D25" w:rsidP="0057010E">
      <w:pPr>
        <w:widowControl w:val="0"/>
        <w:autoSpaceDE w:val="0"/>
        <w:autoSpaceDN w:val="0"/>
        <w:adjustRightInd w:val="0"/>
        <w:rPr>
          <w:rFonts w:ascii="Times New Roman CYR" w:hAnsi="Times New Roman CYR" w:cs="Times New Roman CYR"/>
          <w:sz w:val="28"/>
          <w:szCs w:val="28"/>
        </w:rPr>
      </w:pPr>
    </w:p>
    <w:p w:rsidR="00DF7D25" w:rsidRDefault="00DF7D25" w:rsidP="0057010E">
      <w:pPr>
        <w:widowControl w:val="0"/>
        <w:autoSpaceDE w:val="0"/>
        <w:autoSpaceDN w:val="0"/>
        <w:adjustRightInd w:val="0"/>
        <w:rPr>
          <w:rFonts w:ascii="Times New Roman CYR" w:hAnsi="Times New Roman CYR" w:cs="Times New Roman CYR"/>
          <w:sz w:val="28"/>
          <w:szCs w:val="28"/>
        </w:rPr>
      </w:pPr>
    </w:p>
    <w:p w:rsidR="00DF7D25" w:rsidRDefault="00DF7D25" w:rsidP="0057010E">
      <w:pPr>
        <w:widowControl w:val="0"/>
        <w:autoSpaceDE w:val="0"/>
        <w:autoSpaceDN w:val="0"/>
        <w:adjustRightInd w:val="0"/>
        <w:rPr>
          <w:rFonts w:ascii="Times New Roman CYR" w:hAnsi="Times New Roman CYR" w:cs="Times New Roman CYR"/>
          <w:sz w:val="28"/>
          <w:szCs w:val="28"/>
        </w:rPr>
      </w:pPr>
    </w:p>
    <w:p w:rsidR="00DF7D25" w:rsidRDefault="00DF7D25" w:rsidP="0057010E">
      <w:pPr>
        <w:widowControl w:val="0"/>
        <w:autoSpaceDE w:val="0"/>
        <w:autoSpaceDN w:val="0"/>
        <w:adjustRightInd w:val="0"/>
        <w:rPr>
          <w:rFonts w:ascii="Times New Roman CYR" w:hAnsi="Times New Roman CYR" w:cs="Times New Roman CYR"/>
          <w:sz w:val="28"/>
          <w:szCs w:val="28"/>
        </w:rPr>
      </w:pPr>
    </w:p>
    <w:p w:rsidR="00DF7D25" w:rsidRDefault="00DF7D25" w:rsidP="0057010E">
      <w:pPr>
        <w:widowControl w:val="0"/>
        <w:autoSpaceDE w:val="0"/>
        <w:autoSpaceDN w:val="0"/>
        <w:adjustRightInd w:val="0"/>
        <w:rPr>
          <w:rFonts w:ascii="Times New Roman CYR" w:hAnsi="Times New Roman CYR" w:cs="Times New Roman CYR"/>
          <w:sz w:val="28"/>
          <w:szCs w:val="28"/>
        </w:rPr>
      </w:pPr>
    </w:p>
    <w:p w:rsidR="00DF7D25" w:rsidRDefault="00DF7D25" w:rsidP="0057010E">
      <w:pPr>
        <w:widowControl w:val="0"/>
        <w:autoSpaceDE w:val="0"/>
        <w:autoSpaceDN w:val="0"/>
        <w:adjustRightInd w:val="0"/>
        <w:rPr>
          <w:rFonts w:ascii="Times New Roman CYR" w:hAnsi="Times New Roman CYR" w:cs="Times New Roman CYR"/>
          <w:sz w:val="28"/>
          <w:szCs w:val="28"/>
        </w:rPr>
      </w:pPr>
    </w:p>
    <w:p w:rsidR="00DF7D25" w:rsidRDefault="00DF7D25" w:rsidP="0057010E">
      <w:pPr>
        <w:widowControl w:val="0"/>
        <w:autoSpaceDE w:val="0"/>
        <w:autoSpaceDN w:val="0"/>
        <w:adjustRightInd w:val="0"/>
        <w:rPr>
          <w:rFonts w:ascii="Times New Roman CYR" w:hAnsi="Times New Roman CYR" w:cs="Times New Roman CYR"/>
          <w:sz w:val="28"/>
          <w:szCs w:val="28"/>
        </w:rPr>
      </w:pPr>
    </w:p>
    <w:p w:rsidR="00DF7D25" w:rsidRDefault="00DF7D25" w:rsidP="0057010E">
      <w:pPr>
        <w:widowControl w:val="0"/>
        <w:autoSpaceDE w:val="0"/>
        <w:autoSpaceDN w:val="0"/>
        <w:adjustRightInd w:val="0"/>
        <w:rPr>
          <w:rFonts w:ascii="Times New Roman CYR" w:hAnsi="Times New Roman CYR" w:cs="Times New Roman CYR"/>
          <w:sz w:val="28"/>
          <w:szCs w:val="28"/>
        </w:rPr>
      </w:pPr>
    </w:p>
    <w:p w:rsidR="00DF7D25" w:rsidRDefault="007245C6" w:rsidP="00DF7D25">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33</w:t>
      </w:r>
    </w:p>
    <w:p w:rsidR="0057010E" w:rsidRPr="00DF7D25" w:rsidRDefault="0057010E" w:rsidP="00DF7D25">
      <w:pPr>
        <w:widowControl w:val="0"/>
        <w:autoSpaceDE w:val="0"/>
        <w:autoSpaceDN w:val="0"/>
        <w:adjustRightInd w:val="0"/>
        <w:jc w:val="center"/>
        <w:rPr>
          <w:rFonts w:ascii="Times New Roman CYR" w:hAnsi="Times New Roman CYR" w:cs="Times New Roman CYR"/>
          <w:sz w:val="28"/>
          <w:szCs w:val="28"/>
        </w:rPr>
      </w:pPr>
      <w:r w:rsidRPr="0070412D">
        <w:rPr>
          <w:rFonts w:ascii="Times New Roman" w:hAnsi="Times New Roman"/>
          <w:color w:val="000000"/>
          <w:sz w:val="28"/>
          <w:szCs w:val="28"/>
        </w:rPr>
        <w:lastRenderedPageBreak/>
        <w:t>СПИСОК ИСПОЛЬЗОВАННЫХ ИСТОЧНИКОВ</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r>
      <w:proofErr w:type="spellStart"/>
      <w:r>
        <w:rPr>
          <w:rFonts w:ascii="Times New Roman CYR" w:hAnsi="Times New Roman CYR" w:cs="Times New Roman CYR"/>
          <w:sz w:val="28"/>
          <w:szCs w:val="28"/>
        </w:rPr>
        <w:t>Апинян</w:t>
      </w:r>
      <w:proofErr w:type="spellEnd"/>
      <w:r>
        <w:rPr>
          <w:rFonts w:ascii="Times New Roman CYR" w:hAnsi="Times New Roman CYR" w:cs="Times New Roman CYR"/>
          <w:sz w:val="28"/>
          <w:szCs w:val="28"/>
        </w:rPr>
        <w:t xml:space="preserve">, Т.А. Игра в пространстве </w:t>
      </w:r>
      <w:proofErr w:type="gramStart"/>
      <w:r>
        <w:rPr>
          <w:rFonts w:ascii="Times New Roman CYR" w:hAnsi="Times New Roman CYR" w:cs="Times New Roman CYR"/>
          <w:sz w:val="28"/>
          <w:szCs w:val="28"/>
        </w:rPr>
        <w:t>серьезного</w:t>
      </w:r>
      <w:proofErr w:type="gramEnd"/>
      <w:r>
        <w:rPr>
          <w:rFonts w:ascii="Times New Roman CYR" w:hAnsi="Times New Roman CYR" w:cs="Times New Roman CYR"/>
          <w:sz w:val="28"/>
          <w:szCs w:val="28"/>
        </w:rPr>
        <w:t xml:space="preserve"> [Текст] / Т.А. </w:t>
      </w:r>
      <w:proofErr w:type="spellStart"/>
      <w:r>
        <w:rPr>
          <w:rFonts w:ascii="Times New Roman CYR" w:hAnsi="Times New Roman CYR" w:cs="Times New Roman CYR"/>
          <w:sz w:val="28"/>
          <w:szCs w:val="28"/>
        </w:rPr>
        <w:t>Апинян</w:t>
      </w:r>
      <w:proofErr w:type="spellEnd"/>
      <w:r>
        <w:rPr>
          <w:rFonts w:ascii="Times New Roman CYR" w:hAnsi="Times New Roman CYR" w:cs="Times New Roman CYR"/>
          <w:sz w:val="28"/>
          <w:szCs w:val="28"/>
        </w:rPr>
        <w:t xml:space="preserve"> // Игра, миф, ритуал, сон, искусство и другие. - СПб</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Изд-во С.-</w:t>
      </w:r>
      <w:proofErr w:type="spellStart"/>
      <w:r>
        <w:rPr>
          <w:rFonts w:ascii="Times New Roman CYR" w:hAnsi="Times New Roman CYR" w:cs="Times New Roman CYR"/>
          <w:sz w:val="28"/>
          <w:szCs w:val="28"/>
        </w:rPr>
        <w:t>Петерб</w:t>
      </w:r>
      <w:proofErr w:type="spellEnd"/>
      <w:r>
        <w:rPr>
          <w:rFonts w:ascii="Times New Roman CYR" w:hAnsi="Times New Roman CYR" w:cs="Times New Roman CYR"/>
          <w:sz w:val="28"/>
          <w:szCs w:val="28"/>
        </w:rPr>
        <w:t>. ун-та, 2003. - 400 с.</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Демидов, А.Б. Феномены человеческого сознания [Текст] / А.Б. Демидов // Минск: ЗАО Издательский дом </w:t>
      </w:r>
      <w:r w:rsidRPr="0070412D">
        <w:rPr>
          <w:rFonts w:ascii="Times New Roman" w:hAnsi="Times New Roman"/>
          <w:sz w:val="28"/>
          <w:szCs w:val="28"/>
        </w:rPr>
        <w:t>«</w:t>
      </w:r>
      <w:proofErr w:type="spellStart"/>
      <w:r>
        <w:rPr>
          <w:rFonts w:ascii="Times New Roman CYR" w:hAnsi="Times New Roman CYR" w:cs="Times New Roman CYR"/>
          <w:sz w:val="28"/>
          <w:szCs w:val="28"/>
        </w:rPr>
        <w:t>Экономпресс</w:t>
      </w:r>
      <w:proofErr w:type="spellEnd"/>
      <w:r w:rsidRPr="0070412D">
        <w:rPr>
          <w:rFonts w:ascii="Times New Roman" w:hAnsi="Times New Roman"/>
          <w:sz w:val="28"/>
          <w:szCs w:val="28"/>
        </w:rPr>
        <w:t xml:space="preserve">», 1999. - 180 </w:t>
      </w:r>
      <w:r>
        <w:rPr>
          <w:rFonts w:ascii="Times New Roman CYR" w:hAnsi="Times New Roman CYR" w:cs="Times New Roman CYR"/>
          <w:sz w:val="28"/>
          <w:szCs w:val="28"/>
        </w:rPr>
        <w:t>с.</w:t>
      </w:r>
    </w:p>
    <w:p w:rsidR="0057010E" w:rsidRDefault="0057010E" w:rsidP="0057010E">
      <w:pPr>
        <w:widowControl w:val="0"/>
        <w:autoSpaceDE w:val="0"/>
        <w:autoSpaceDN w:val="0"/>
        <w:adjustRightInd w:val="0"/>
        <w:rPr>
          <w:rFonts w:ascii="Times New Roman CYR" w:hAnsi="Times New Roman CYR" w:cs="Times New Roman CYR"/>
          <w:sz w:val="28"/>
          <w:szCs w:val="28"/>
        </w:rPr>
      </w:pPr>
      <w:proofErr w:type="spellStart"/>
      <w:r>
        <w:rPr>
          <w:rFonts w:ascii="Times New Roman CYR" w:hAnsi="Times New Roman CYR" w:cs="Times New Roman CYR"/>
          <w:sz w:val="28"/>
          <w:szCs w:val="28"/>
        </w:rPr>
        <w:t>КиберЛенинка</w:t>
      </w:r>
      <w:proofErr w:type="spellEnd"/>
      <w:r>
        <w:rPr>
          <w:rFonts w:ascii="Times New Roman CYR" w:hAnsi="Times New Roman CYR" w:cs="Times New Roman CYR"/>
          <w:sz w:val="28"/>
          <w:szCs w:val="28"/>
        </w:rPr>
        <w:t xml:space="preserve">: </w:t>
      </w:r>
      <w:hyperlink r:id="rId32" w:history="1">
        <w:r>
          <w:rPr>
            <w:rFonts w:ascii="Times New Roman CYR" w:hAnsi="Times New Roman CYR" w:cs="Times New Roman CYR"/>
            <w:sz w:val="28"/>
            <w:szCs w:val="28"/>
          </w:rPr>
          <w:t>https://cyberleninka.ru/article/n/igra-kak-sotsiokulturnyy-fenomen-1</w:t>
        </w:r>
      </w:hyperlink>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      КОМПЬЮТЕРНЫЕ ИГРЫ В ЖИЗНИ МОЛОДЕЖИ: ВРЕД И ПОЛЬЗА</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СКАТИН М.1, АНТОНОВА И.1 </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Тип: статья в журнале - научная статья. Язык: русский</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Том: 6Номер: 1 Год: 2017 Страницы: 36</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4.     КИБЕРСОЦИАЛИЗАЦИЯ КАК ИННОВАЦИОННЫЙ СОЦИАЛЬНО-ПЕДАГОГИЧЕСКИЙ ФЕНОМЕН ПЛЕШАКОВ ВЛАДИМИР АНДРЕЕВИЧ МПГУ</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Тип: статья в журнале - научная статья. Язык: русский</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Номер: 3-1 Год: 2009 Страницы: 32-39</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ЖУРНАЛ</w:t>
      </w:r>
      <w:proofErr w:type="gramStart"/>
      <w:r>
        <w:rPr>
          <w:rFonts w:ascii="Times New Roman CYR" w:hAnsi="Times New Roman CYR" w:cs="Times New Roman CYR"/>
          <w:sz w:val="28"/>
          <w:szCs w:val="28"/>
        </w:rPr>
        <w:t>:П</w:t>
      </w:r>
      <w:proofErr w:type="gramEnd"/>
      <w:r>
        <w:rPr>
          <w:rFonts w:ascii="Times New Roman CYR" w:hAnsi="Times New Roman CYR" w:cs="Times New Roman CYR"/>
          <w:sz w:val="28"/>
          <w:szCs w:val="28"/>
        </w:rPr>
        <w:t xml:space="preserve">РЕПОДАВАТЕЛЬ XXI ВЕК </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Издательство: Московский педагогический государственный университет (Москва) </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ISSN: 2073-9613</w:t>
      </w:r>
    </w:p>
    <w:p w:rsidR="0057010E" w:rsidRDefault="0057010E" w:rsidP="0057010E">
      <w:pPr>
        <w:widowControl w:val="0"/>
        <w:autoSpaceDE w:val="0"/>
        <w:autoSpaceDN w:val="0"/>
        <w:adjustRightInd w:val="0"/>
        <w:rPr>
          <w:rFonts w:ascii="Times New Roman" w:hAnsi="Times New Roman"/>
          <w:sz w:val="28"/>
          <w:szCs w:val="28"/>
        </w:rPr>
      </w:pPr>
      <w:r>
        <w:rPr>
          <w:rFonts w:ascii="Times New Roman CYR" w:hAnsi="Times New Roman CYR" w:cs="Times New Roman CYR"/>
          <w:sz w:val="28"/>
          <w:szCs w:val="28"/>
        </w:rPr>
        <w:t>5.Большой психологический словарь, Мещеряков Б.Г., Зинченко В.П. СПб</w:t>
      </w:r>
      <w:proofErr w:type="gramStart"/>
      <w:r>
        <w:rPr>
          <w:rFonts w:ascii="Times New Roman CYR" w:hAnsi="Times New Roman CYR" w:cs="Times New Roman CYR"/>
          <w:sz w:val="28"/>
          <w:szCs w:val="28"/>
        </w:rPr>
        <w:t xml:space="preserve">.: </w:t>
      </w:r>
      <w:proofErr w:type="spellStart"/>
      <w:proofErr w:type="gramEnd"/>
      <w:r>
        <w:rPr>
          <w:rFonts w:ascii="Times New Roman CYR" w:hAnsi="Times New Roman CYR" w:cs="Times New Roman CYR"/>
          <w:sz w:val="28"/>
          <w:szCs w:val="28"/>
        </w:rPr>
        <w:t>Прайм-Еврознак</w:t>
      </w:r>
      <w:proofErr w:type="spellEnd"/>
      <w:r>
        <w:rPr>
          <w:rFonts w:ascii="Times New Roman CYR" w:hAnsi="Times New Roman CYR" w:cs="Times New Roman CYR"/>
          <w:sz w:val="28"/>
          <w:szCs w:val="28"/>
        </w:rPr>
        <w:t xml:space="preserve">, 2003. </w:t>
      </w:r>
      <w:r>
        <w:rPr>
          <w:rFonts w:ascii="Times New Roman" w:hAnsi="Times New Roman"/>
          <w:sz w:val="28"/>
          <w:szCs w:val="28"/>
        </w:rPr>
        <w:t xml:space="preserve">— 632 </w:t>
      </w:r>
      <w:r>
        <w:rPr>
          <w:rFonts w:ascii="Times New Roman CYR" w:hAnsi="Times New Roman CYR" w:cs="Times New Roman CYR"/>
          <w:sz w:val="28"/>
          <w:szCs w:val="28"/>
        </w:rPr>
        <w:t xml:space="preserve">с. </w:t>
      </w:r>
      <w:r>
        <w:rPr>
          <w:rFonts w:ascii="Times New Roman" w:hAnsi="Times New Roman"/>
          <w:sz w:val="28"/>
          <w:szCs w:val="28"/>
        </w:rPr>
        <w:t>— ISBN 5-93878-086-1.</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6.</w:t>
      </w:r>
      <w:r>
        <w:rPr>
          <w:rFonts w:ascii="Microsoft Sans Serif" w:hAnsi="Microsoft Sans Serif" w:cs="Microsoft Sans Serif"/>
          <w:sz w:val="28"/>
          <w:szCs w:val="28"/>
        </w:rPr>
        <w:t>﻿</w:t>
      </w:r>
      <w:r>
        <w:rPr>
          <w:rFonts w:ascii="Times New Roman CYR" w:hAnsi="Times New Roman CYR" w:cs="Times New Roman CYR"/>
          <w:sz w:val="28"/>
          <w:szCs w:val="28"/>
        </w:rPr>
        <w:t>ИГРА КАК СОЦИОКУЛЬТУРНЫЙ ФЕНОМЕН</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Фоминых М.В.</w:t>
      </w:r>
    </w:p>
    <w:p w:rsidR="0057010E" w:rsidRPr="007245C6" w:rsidRDefault="0057010E" w:rsidP="0057010E">
      <w:pPr>
        <w:widowControl w:val="0"/>
        <w:autoSpaceDE w:val="0"/>
        <w:autoSpaceDN w:val="0"/>
        <w:adjustRightInd w:val="0"/>
        <w:rPr>
          <w:rFonts w:ascii="Times New Roman CYR" w:hAnsi="Times New Roman CYR" w:cs="Times New Roman CYR"/>
          <w:sz w:val="28"/>
          <w:szCs w:val="28"/>
          <w:lang w:val="en-US"/>
        </w:rPr>
      </w:pPr>
      <w:r w:rsidRPr="0070412D">
        <w:rPr>
          <w:rFonts w:ascii="Times New Roman CYR" w:hAnsi="Times New Roman CYR" w:cs="Times New Roman CYR"/>
          <w:sz w:val="28"/>
          <w:szCs w:val="28"/>
          <w:lang w:val="en-US"/>
        </w:rPr>
        <w:t>Yekaterinburg</w:t>
      </w:r>
      <w:r w:rsidRPr="007245C6">
        <w:rPr>
          <w:rFonts w:ascii="Times New Roman CYR" w:hAnsi="Times New Roman CYR" w:cs="Times New Roman CYR"/>
          <w:sz w:val="28"/>
          <w:szCs w:val="28"/>
          <w:lang w:val="en-US"/>
        </w:rPr>
        <w:t xml:space="preserve">, </w:t>
      </w:r>
      <w:r w:rsidRPr="0070412D">
        <w:rPr>
          <w:rFonts w:ascii="Times New Roman CYR" w:hAnsi="Times New Roman CYR" w:cs="Times New Roman CYR"/>
          <w:sz w:val="28"/>
          <w:szCs w:val="28"/>
          <w:lang w:val="en-US"/>
        </w:rPr>
        <w:t>Russia</w:t>
      </w:r>
    </w:p>
    <w:p w:rsidR="0057010E" w:rsidRPr="007245C6" w:rsidRDefault="0057010E" w:rsidP="0057010E">
      <w:pPr>
        <w:widowControl w:val="0"/>
        <w:autoSpaceDE w:val="0"/>
        <w:autoSpaceDN w:val="0"/>
        <w:adjustRightInd w:val="0"/>
        <w:rPr>
          <w:rFonts w:ascii="Times New Roman CYR" w:hAnsi="Times New Roman CYR" w:cs="Times New Roman CYR"/>
          <w:sz w:val="28"/>
          <w:szCs w:val="28"/>
          <w:lang w:val="en-US"/>
        </w:rPr>
      </w:pPr>
      <w:proofErr w:type="spellStart"/>
      <w:r>
        <w:rPr>
          <w:rFonts w:ascii="Times New Roman CYR" w:hAnsi="Times New Roman CYR" w:cs="Times New Roman CYR"/>
          <w:sz w:val="28"/>
          <w:szCs w:val="28"/>
        </w:rPr>
        <w:t>КиберЛенинка</w:t>
      </w:r>
      <w:proofErr w:type="spellEnd"/>
      <w:r w:rsidRPr="007245C6">
        <w:rPr>
          <w:rFonts w:ascii="Times New Roman CYR" w:hAnsi="Times New Roman CYR" w:cs="Times New Roman CYR"/>
          <w:sz w:val="28"/>
          <w:szCs w:val="28"/>
          <w:lang w:val="en-US"/>
        </w:rPr>
        <w:t xml:space="preserve">: </w:t>
      </w:r>
      <w:hyperlink r:id="rId33" w:history="1">
        <w:r w:rsidRPr="0070412D">
          <w:rPr>
            <w:rFonts w:ascii="Times New Roman CYR" w:hAnsi="Times New Roman CYR" w:cs="Times New Roman CYR"/>
            <w:sz w:val="28"/>
            <w:szCs w:val="28"/>
            <w:lang w:val="en-US"/>
          </w:rPr>
          <w:t>https</w:t>
        </w:r>
        <w:r w:rsidRPr="007245C6">
          <w:rPr>
            <w:rFonts w:ascii="Times New Roman CYR" w:hAnsi="Times New Roman CYR" w:cs="Times New Roman CYR"/>
            <w:sz w:val="28"/>
            <w:szCs w:val="28"/>
            <w:lang w:val="en-US"/>
          </w:rPr>
          <w:t>://</w:t>
        </w:r>
        <w:r w:rsidRPr="0070412D">
          <w:rPr>
            <w:rFonts w:ascii="Times New Roman CYR" w:hAnsi="Times New Roman CYR" w:cs="Times New Roman CYR"/>
            <w:sz w:val="28"/>
            <w:szCs w:val="28"/>
            <w:lang w:val="en-US"/>
          </w:rPr>
          <w:t>cyberleninka</w:t>
        </w:r>
        <w:r w:rsidRPr="007245C6">
          <w:rPr>
            <w:rFonts w:ascii="Times New Roman CYR" w:hAnsi="Times New Roman CYR" w:cs="Times New Roman CYR"/>
            <w:sz w:val="28"/>
            <w:szCs w:val="28"/>
            <w:lang w:val="en-US"/>
          </w:rPr>
          <w:t>.</w:t>
        </w:r>
        <w:r w:rsidRPr="0070412D">
          <w:rPr>
            <w:rFonts w:ascii="Times New Roman CYR" w:hAnsi="Times New Roman CYR" w:cs="Times New Roman CYR"/>
            <w:sz w:val="28"/>
            <w:szCs w:val="28"/>
            <w:lang w:val="en-US"/>
          </w:rPr>
          <w:t>ru</w:t>
        </w:r>
        <w:r w:rsidRPr="007245C6">
          <w:rPr>
            <w:rFonts w:ascii="Times New Roman CYR" w:hAnsi="Times New Roman CYR" w:cs="Times New Roman CYR"/>
            <w:sz w:val="28"/>
            <w:szCs w:val="28"/>
            <w:lang w:val="en-US"/>
          </w:rPr>
          <w:t>/</w:t>
        </w:r>
        <w:r w:rsidRPr="0070412D">
          <w:rPr>
            <w:rFonts w:ascii="Times New Roman CYR" w:hAnsi="Times New Roman CYR" w:cs="Times New Roman CYR"/>
            <w:sz w:val="28"/>
            <w:szCs w:val="28"/>
            <w:lang w:val="en-US"/>
          </w:rPr>
          <w:t>article</w:t>
        </w:r>
        <w:r w:rsidRPr="007245C6">
          <w:rPr>
            <w:rFonts w:ascii="Times New Roman CYR" w:hAnsi="Times New Roman CYR" w:cs="Times New Roman CYR"/>
            <w:sz w:val="28"/>
            <w:szCs w:val="28"/>
            <w:lang w:val="en-US"/>
          </w:rPr>
          <w:t>/</w:t>
        </w:r>
        <w:r w:rsidRPr="0070412D">
          <w:rPr>
            <w:rFonts w:ascii="Times New Roman CYR" w:hAnsi="Times New Roman CYR" w:cs="Times New Roman CYR"/>
            <w:sz w:val="28"/>
            <w:szCs w:val="28"/>
            <w:lang w:val="en-US"/>
          </w:rPr>
          <w:t>n</w:t>
        </w:r>
        <w:r w:rsidRPr="007245C6">
          <w:rPr>
            <w:rFonts w:ascii="Times New Roman CYR" w:hAnsi="Times New Roman CYR" w:cs="Times New Roman CYR"/>
            <w:sz w:val="28"/>
            <w:szCs w:val="28"/>
            <w:lang w:val="en-US"/>
          </w:rPr>
          <w:t>/</w:t>
        </w:r>
        <w:r w:rsidRPr="0070412D">
          <w:rPr>
            <w:rFonts w:ascii="Times New Roman CYR" w:hAnsi="Times New Roman CYR" w:cs="Times New Roman CYR"/>
            <w:sz w:val="28"/>
            <w:szCs w:val="28"/>
            <w:lang w:val="en-US"/>
          </w:rPr>
          <w:t>igra</w:t>
        </w:r>
        <w:r w:rsidRPr="007245C6">
          <w:rPr>
            <w:rFonts w:ascii="Times New Roman CYR" w:hAnsi="Times New Roman CYR" w:cs="Times New Roman CYR"/>
            <w:sz w:val="28"/>
            <w:szCs w:val="28"/>
            <w:lang w:val="en-US"/>
          </w:rPr>
          <w:t>-</w:t>
        </w:r>
        <w:r w:rsidRPr="0070412D">
          <w:rPr>
            <w:rFonts w:ascii="Times New Roman CYR" w:hAnsi="Times New Roman CYR" w:cs="Times New Roman CYR"/>
            <w:sz w:val="28"/>
            <w:szCs w:val="28"/>
            <w:lang w:val="en-US"/>
          </w:rPr>
          <w:t>kak</w:t>
        </w:r>
        <w:r w:rsidRPr="007245C6">
          <w:rPr>
            <w:rFonts w:ascii="Times New Roman CYR" w:hAnsi="Times New Roman CYR" w:cs="Times New Roman CYR"/>
            <w:sz w:val="28"/>
            <w:szCs w:val="28"/>
            <w:lang w:val="en-US"/>
          </w:rPr>
          <w:t>-</w:t>
        </w:r>
        <w:r w:rsidRPr="0070412D">
          <w:rPr>
            <w:rFonts w:ascii="Times New Roman CYR" w:hAnsi="Times New Roman CYR" w:cs="Times New Roman CYR"/>
            <w:sz w:val="28"/>
            <w:szCs w:val="28"/>
            <w:lang w:val="en-US"/>
          </w:rPr>
          <w:t>sotsiokulturnyy</w:t>
        </w:r>
        <w:r w:rsidRPr="007245C6">
          <w:rPr>
            <w:rFonts w:ascii="Times New Roman CYR" w:hAnsi="Times New Roman CYR" w:cs="Times New Roman CYR"/>
            <w:sz w:val="28"/>
            <w:szCs w:val="28"/>
            <w:lang w:val="en-US"/>
          </w:rPr>
          <w:t>-</w:t>
        </w:r>
        <w:r w:rsidRPr="0070412D">
          <w:rPr>
            <w:rFonts w:ascii="Times New Roman CYR" w:hAnsi="Times New Roman CYR" w:cs="Times New Roman CYR"/>
            <w:sz w:val="28"/>
            <w:szCs w:val="28"/>
            <w:lang w:val="en-US"/>
          </w:rPr>
          <w:t>fenomen</w:t>
        </w:r>
        <w:r w:rsidRPr="007245C6">
          <w:rPr>
            <w:rFonts w:ascii="Times New Roman CYR" w:hAnsi="Times New Roman CYR" w:cs="Times New Roman CYR"/>
            <w:sz w:val="28"/>
            <w:szCs w:val="28"/>
            <w:lang w:val="en-US"/>
          </w:rPr>
          <w:t>-1</w:t>
        </w:r>
      </w:hyperlink>
    </w:p>
    <w:p w:rsidR="00DF7D25" w:rsidRDefault="007245C6" w:rsidP="00DF7D25">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34</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7.</w:t>
      </w:r>
      <w:r>
        <w:rPr>
          <w:rFonts w:ascii="Times New Roman CYR" w:hAnsi="Times New Roman CYR" w:cs="Times New Roman CYR"/>
          <w:sz w:val="28"/>
          <w:szCs w:val="28"/>
        </w:rPr>
        <w:tab/>
        <w:t xml:space="preserve">Фомичева Ю.В., Шмелев А.Г., Бурмистров И.В. Психологические корреляты увлеченности компьютерными играми // Вестник МГУ. Серия 14: Психология. 1991. </w:t>
      </w:r>
      <w:r w:rsidRPr="0070412D">
        <w:rPr>
          <w:rFonts w:ascii="Segoe UI Symbol" w:hAnsi="Segoe UI Symbol" w:cs="Segoe UI Symbol"/>
          <w:sz w:val="28"/>
          <w:szCs w:val="28"/>
        </w:rPr>
        <w:t>№</w:t>
      </w:r>
      <w:r w:rsidRPr="0070412D">
        <w:rPr>
          <w:rFonts w:ascii="Times New Roman" w:hAnsi="Times New Roman"/>
          <w:sz w:val="28"/>
          <w:szCs w:val="28"/>
        </w:rPr>
        <w:t xml:space="preserve"> 3. </w:t>
      </w:r>
      <w:r>
        <w:rPr>
          <w:rFonts w:ascii="Times New Roman CYR" w:hAnsi="Times New Roman CYR" w:cs="Times New Roman CYR"/>
          <w:sz w:val="28"/>
          <w:szCs w:val="28"/>
        </w:rPr>
        <w:t>С. 27-39.</w:t>
      </w:r>
    </w:p>
    <w:p w:rsidR="0057010E" w:rsidRDefault="0057010E" w:rsidP="005701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 xml:space="preserve">Иванов М.С. Психологические аспекты негативного влияния игровой компьютерной зависимости на личность человека. ЦКЬ: </w:t>
      </w:r>
      <w:hyperlink r:id="rId34" w:history="1">
        <w:r>
          <w:rPr>
            <w:rFonts w:ascii="Times New Roman CYR" w:hAnsi="Times New Roman CYR" w:cs="Times New Roman CYR"/>
            <w:sz w:val="28"/>
            <w:szCs w:val="28"/>
          </w:rPr>
          <w:t>http://flogiston.ru/articles/netpsy/gameaddict2/co</w:t>
        </w:r>
      </w:hyperlink>
      <w:r>
        <w:rPr>
          <w:rFonts w:ascii="Times New Roman CYR" w:hAnsi="Times New Roman CYR" w:cs="Times New Roman CYR"/>
          <w:sz w:val="28"/>
          <w:szCs w:val="28"/>
        </w:rPr>
        <w:t xml:space="preserve"> шшей5/1. </w:t>
      </w:r>
      <w:proofErr w:type="spellStart"/>
      <w:r>
        <w:rPr>
          <w:rFonts w:ascii="Times New Roman CYR" w:hAnsi="Times New Roman CYR" w:cs="Times New Roman CYR"/>
          <w:sz w:val="28"/>
          <w:szCs w:val="28"/>
        </w:rPr>
        <w:t>Загл</w:t>
      </w:r>
      <w:proofErr w:type="spellEnd"/>
      <w:r>
        <w:rPr>
          <w:rFonts w:ascii="Times New Roman CYR" w:hAnsi="Times New Roman CYR" w:cs="Times New Roman CYR"/>
          <w:sz w:val="28"/>
          <w:szCs w:val="28"/>
        </w:rPr>
        <w:t>. с экрана.</w:t>
      </w:r>
    </w:p>
    <w:p w:rsidR="0057010E" w:rsidRDefault="0057010E" w:rsidP="0057010E">
      <w:pPr>
        <w:widowControl w:val="0"/>
        <w:autoSpaceDE w:val="0"/>
        <w:autoSpaceDN w:val="0"/>
        <w:adjustRightInd w:val="0"/>
        <w:rPr>
          <w:rFonts w:ascii="Times New Roman CYR" w:hAnsi="Times New Roman CYR" w:cs="Times New Roman CYR"/>
          <w:sz w:val="28"/>
          <w:szCs w:val="28"/>
        </w:rPr>
      </w:pPr>
      <w:proofErr w:type="spellStart"/>
      <w:r>
        <w:rPr>
          <w:rFonts w:ascii="Times New Roman CYR" w:hAnsi="Times New Roman CYR" w:cs="Times New Roman CYR"/>
          <w:sz w:val="28"/>
          <w:szCs w:val="28"/>
        </w:rPr>
        <w:t>КиберЛенинка</w:t>
      </w:r>
      <w:proofErr w:type="spellEnd"/>
      <w:r>
        <w:rPr>
          <w:rFonts w:ascii="Times New Roman CYR" w:hAnsi="Times New Roman CYR" w:cs="Times New Roman CYR"/>
          <w:sz w:val="28"/>
          <w:szCs w:val="28"/>
        </w:rPr>
        <w:t xml:space="preserve">: </w:t>
      </w:r>
      <w:hyperlink r:id="rId35" w:history="1">
        <w:r>
          <w:rPr>
            <w:rFonts w:ascii="Times New Roman CYR" w:hAnsi="Times New Roman CYR" w:cs="Times New Roman CYR"/>
            <w:sz w:val="28"/>
            <w:szCs w:val="28"/>
          </w:rPr>
          <w:t>https://cyberleninka.ru/article/n/rolevye-onlayn-igry-cherez-prizmu-psihologii</w:t>
        </w:r>
      </w:hyperlink>
    </w:p>
    <w:p w:rsidR="00DF7D25" w:rsidRDefault="00DF7D25" w:rsidP="0057010E">
      <w:pPr>
        <w:widowControl w:val="0"/>
        <w:autoSpaceDE w:val="0"/>
        <w:autoSpaceDN w:val="0"/>
        <w:adjustRightInd w:val="0"/>
        <w:rPr>
          <w:rFonts w:ascii="Times New Roman CYR" w:hAnsi="Times New Roman CYR" w:cs="Times New Roman CYR"/>
          <w:sz w:val="28"/>
          <w:szCs w:val="28"/>
        </w:rPr>
      </w:pPr>
    </w:p>
    <w:p w:rsidR="00DF7D25" w:rsidRDefault="00DF7D25" w:rsidP="0057010E">
      <w:pPr>
        <w:widowControl w:val="0"/>
        <w:autoSpaceDE w:val="0"/>
        <w:autoSpaceDN w:val="0"/>
        <w:adjustRightInd w:val="0"/>
        <w:rPr>
          <w:rFonts w:ascii="Times New Roman CYR" w:hAnsi="Times New Roman CYR" w:cs="Times New Roman CYR"/>
          <w:sz w:val="28"/>
          <w:szCs w:val="28"/>
        </w:rPr>
      </w:pPr>
    </w:p>
    <w:p w:rsidR="00DF7D25" w:rsidRDefault="00DF7D25" w:rsidP="0057010E">
      <w:pPr>
        <w:widowControl w:val="0"/>
        <w:autoSpaceDE w:val="0"/>
        <w:autoSpaceDN w:val="0"/>
        <w:adjustRightInd w:val="0"/>
        <w:rPr>
          <w:rFonts w:ascii="Times New Roman CYR" w:hAnsi="Times New Roman CYR" w:cs="Times New Roman CYR"/>
          <w:sz w:val="28"/>
          <w:szCs w:val="28"/>
        </w:rPr>
      </w:pPr>
    </w:p>
    <w:p w:rsidR="00DF7D25" w:rsidRDefault="00DF7D25" w:rsidP="0057010E">
      <w:pPr>
        <w:widowControl w:val="0"/>
        <w:autoSpaceDE w:val="0"/>
        <w:autoSpaceDN w:val="0"/>
        <w:adjustRightInd w:val="0"/>
        <w:rPr>
          <w:rFonts w:ascii="Times New Roman CYR" w:hAnsi="Times New Roman CYR" w:cs="Times New Roman CYR"/>
          <w:sz w:val="28"/>
          <w:szCs w:val="28"/>
        </w:rPr>
      </w:pPr>
    </w:p>
    <w:p w:rsidR="00DF7D25" w:rsidRDefault="00DF7D25" w:rsidP="0057010E">
      <w:pPr>
        <w:widowControl w:val="0"/>
        <w:autoSpaceDE w:val="0"/>
        <w:autoSpaceDN w:val="0"/>
        <w:adjustRightInd w:val="0"/>
        <w:rPr>
          <w:rFonts w:ascii="Times New Roman CYR" w:hAnsi="Times New Roman CYR" w:cs="Times New Roman CYR"/>
          <w:sz w:val="28"/>
          <w:szCs w:val="28"/>
        </w:rPr>
      </w:pPr>
    </w:p>
    <w:p w:rsidR="00DF7D25" w:rsidRDefault="00DF7D25" w:rsidP="0057010E">
      <w:pPr>
        <w:widowControl w:val="0"/>
        <w:autoSpaceDE w:val="0"/>
        <w:autoSpaceDN w:val="0"/>
        <w:adjustRightInd w:val="0"/>
        <w:rPr>
          <w:rFonts w:ascii="Times New Roman CYR" w:hAnsi="Times New Roman CYR" w:cs="Times New Roman CYR"/>
          <w:sz w:val="28"/>
          <w:szCs w:val="28"/>
        </w:rPr>
      </w:pPr>
    </w:p>
    <w:p w:rsidR="00DF7D25" w:rsidRDefault="00DF7D25" w:rsidP="0057010E">
      <w:pPr>
        <w:widowControl w:val="0"/>
        <w:autoSpaceDE w:val="0"/>
        <w:autoSpaceDN w:val="0"/>
        <w:adjustRightInd w:val="0"/>
        <w:rPr>
          <w:rFonts w:ascii="Times New Roman CYR" w:hAnsi="Times New Roman CYR" w:cs="Times New Roman CYR"/>
          <w:sz w:val="28"/>
          <w:szCs w:val="28"/>
        </w:rPr>
      </w:pPr>
    </w:p>
    <w:p w:rsidR="00DF7D25" w:rsidRDefault="00DF7D25" w:rsidP="0057010E">
      <w:pPr>
        <w:widowControl w:val="0"/>
        <w:autoSpaceDE w:val="0"/>
        <w:autoSpaceDN w:val="0"/>
        <w:adjustRightInd w:val="0"/>
        <w:rPr>
          <w:rFonts w:ascii="Times New Roman CYR" w:hAnsi="Times New Roman CYR" w:cs="Times New Roman CYR"/>
          <w:sz w:val="28"/>
          <w:szCs w:val="28"/>
        </w:rPr>
      </w:pPr>
    </w:p>
    <w:p w:rsidR="00DF7D25" w:rsidRDefault="00DF7D25" w:rsidP="0057010E">
      <w:pPr>
        <w:widowControl w:val="0"/>
        <w:autoSpaceDE w:val="0"/>
        <w:autoSpaceDN w:val="0"/>
        <w:adjustRightInd w:val="0"/>
        <w:rPr>
          <w:rFonts w:ascii="Times New Roman CYR" w:hAnsi="Times New Roman CYR" w:cs="Times New Roman CYR"/>
          <w:sz w:val="28"/>
          <w:szCs w:val="28"/>
        </w:rPr>
      </w:pPr>
    </w:p>
    <w:p w:rsidR="00DF7D25" w:rsidRDefault="00DF7D25" w:rsidP="0057010E">
      <w:pPr>
        <w:widowControl w:val="0"/>
        <w:autoSpaceDE w:val="0"/>
        <w:autoSpaceDN w:val="0"/>
        <w:adjustRightInd w:val="0"/>
        <w:rPr>
          <w:rFonts w:ascii="Times New Roman CYR" w:hAnsi="Times New Roman CYR" w:cs="Times New Roman CYR"/>
          <w:sz w:val="28"/>
          <w:szCs w:val="28"/>
        </w:rPr>
      </w:pPr>
    </w:p>
    <w:p w:rsidR="00DF7D25" w:rsidRDefault="00DF7D25" w:rsidP="0057010E">
      <w:pPr>
        <w:widowControl w:val="0"/>
        <w:autoSpaceDE w:val="0"/>
        <w:autoSpaceDN w:val="0"/>
        <w:adjustRightInd w:val="0"/>
        <w:rPr>
          <w:rFonts w:ascii="Times New Roman CYR" w:hAnsi="Times New Roman CYR" w:cs="Times New Roman CYR"/>
          <w:sz w:val="28"/>
          <w:szCs w:val="28"/>
        </w:rPr>
      </w:pPr>
    </w:p>
    <w:p w:rsidR="00DF7D25" w:rsidRDefault="00DF7D25" w:rsidP="0057010E">
      <w:pPr>
        <w:widowControl w:val="0"/>
        <w:autoSpaceDE w:val="0"/>
        <w:autoSpaceDN w:val="0"/>
        <w:adjustRightInd w:val="0"/>
        <w:rPr>
          <w:rFonts w:ascii="Times New Roman CYR" w:hAnsi="Times New Roman CYR" w:cs="Times New Roman CYR"/>
          <w:sz w:val="28"/>
          <w:szCs w:val="28"/>
        </w:rPr>
      </w:pPr>
    </w:p>
    <w:p w:rsidR="00DF7D25" w:rsidRDefault="00DF7D25" w:rsidP="0057010E">
      <w:pPr>
        <w:widowControl w:val="0"/>
        <w:autoSpaceDE w:val="0"/>
        <w:autoSpaceDN w:val="0"/>
        <w:adjustRightInd w:val="0"/>
        <w:rPr>
          <w:rFonts w:ascii="Times New Roman CYR" w:hAnsi="Times New Roman CYR" w:cs="Times New Roman CYR"/>
          <w:sz w:val="28"/>
          <w:szCs w:val="28"/>
        </w:rPr>
      </w:pPr>
    </w:p>
    <w:p w:rsidR="00DF7D25" w:rsidRDefault="00DF7D25" w:rsidP="0057010E">
      <w:pPr>
        <w:widowControl w:val="0"/>
        <w:autoSpaceDE w:val="0"/>
        <w:autoSpaceDN w:val="0"/>
        <w:adjustRightInd w:val="0"/>
        <w:rPr>
          <w:rFonts w:ascii="Times New Roman CYR" w:hAnsi="Times New Roman CYR" w:cs="Times New Roman CYR"/>
          <w:sz w:val="28"/>
          <w:szCs w:val="28"/>
        </w:rPr>
      </w:pPr>
    </w:p>
    <w:p w:rsidR="00DF7D25" w:rsidRDefault="00DF7D25" w:rsidP="0057010E">
      <w:pPr>
        <w:widowControl w:val="0"/>
        <w:autoSpaceDE w:val="0"/>
        <w:autoSpaceDN w:val="0"/>
        <w:adjustRightInd w:val="0"/>
        <w:rPr>
          <w:rFonts w:ascii="Times New Roman CYR" w:hAnsi="Times New Roman CYR" w:cs="Times New Roman CYR"/>
          <w:sz w:val="28"/>
          <w:szCs w:val="28"/>
        </w:rPr>
      </w:pPr>
    </w:p>
    <w:p w:rsidR="00DF7D25" w:rsidRDefault="00DF7D25" w:rsidP="0057010E">
      <w:pPr>
        <w:widowControl w:val="0"/>
        <w:autoSpaceDE w:val="0"/>
        <w:autoSpaceDN w:val="0"/>
        <w:adjustRightInd w:val="0"/>
        <w:rPr>
          <w:rFonts w:ascii="Times New Roman CYR" w:hAnsi="Times New Roman CYR" w:cs="Times New Roman CYR"/>
          <w:sz w:val="28"/>
          <w:szCs w:val="28"/>
        </w:rPr>
      </w:pPr>
    </w:p>
    <w:p w:rsidR="00DF7D25" w:rsidRDefault="00DF7D25" w:rsidP="0057010E">
      <w:pPr>
        <w:widowControl w:val="0"/>
        <w:autoSpaceDE w:val="0"/>
        <w:autoSpaceDN w:val="0"/>
        <w:adjustRightInd w:val="0"/>
        <w:rPr>
          <w:rFonts w:ascii="Times New Roman CYR" w:hAnsi="Times New Roman CYR" w:cs="Times New Roman CYR"/>
          <w:sz w:val="28"/>
          <w:szCs w:val="28"/>
        </w:rPr>
      </w:pPr>
    </w:p>
    <w:p w:rsidR="00DF7D25" w:rsidRDefault="00DF7D25" w:rsidP="0057010E">
      <w:pPr>
        <w:widowControl w:val="0"/>
        <w:autoSpaceDE w:val="0"/>
        <w:autoSpaceDN w:val="0"/>
        <w:adjustRightInd w:val="0"/>
        <w:rPr>
          <w:rFonts w:ascii="Times New Roman CYR" w:hAnsi="Times New Roman CYR" w:cs="Times New Roman CYR"/>
          <w:sz w:val="28"/>
          <w:szCs w:val="28"/>
        </w:rPr>
      </w:pPr>
    </w:p>
    <w:p w:rsidR="00DF7D25" w:rsidRDefault="007245C6" w:rsidP="00DF7D25">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35</w:t>
      </w:r>
    </w:p>
    <w:p w:rsidR="0057010E" w:rsidRDefault="0057010E" w:rsidP="0057010E">
      <w:pPr>
        <w:widowControl w:val="0"/>
        <w:autoSpaceDE w:val="0"/>
        <w:autoSpaceDN w:val="0"/>
        <w:adjustRightInd w:val="0"/>
        <w:rPr>
          <w:rFonts w:ascii="Times New Roman CYR" w:hAnsi="Times New Roman CYR" w:cs="Times New Roman CYR"/>
          <w:sz w:val="28"/>
          <w:szCs w:val="28"/>
        </w:rPr>
      </w:pPr>
    </w:p>
    <w:p w:rsidR="0057010E" w:rsidRDefault="0057010E" w:rsidP="0057010E">
      <w:pPr>
        <w:widowControl w:val="0"/>
        <w:autoSpaceDE w:val="0"/>
        <w:autoSpaceDN w:val="0"/>
        <w:adjustRightInd w:val="0"/>
        <w:rPr>
          <w:rFonts w:ascii="Times New Roman CYR" w:hAnsi="Times New Roman CYR" w:cs="Times New Roman CYR"/>
          <w:sz w:val="28"/>
          <w:szCs w:val="28"/>
        </w:rPr>
      </w:pPr>
    </w:p>
    <w:p w:rsidR="0057010E" w:rsidRDefault="0057010E" w:rsidP="0057010E">
      <w:pPr>
        <w:widowControl w:val="0"/>
        <w:autoSpaceDE w:val="0"/>
        <w:autoSpaceDN w:val="0"/>
        <w:adjustRightInd w:val="0"/>
        <w:rPr>
          <w:rFonts w:ascii="Times New Roman CYR" w:hAnsi="Times New Roman CYR" w:cs="Times New Roman CYR"/>
          <w:sz w:val="28"/>
          <w:szCs w:val="28"/>
        </w:rPr>
      </w:pPr>
    </w:p>
    <w:p w:rsidR="0057010E" w:rsidRDefault="0057010E" w:rsidP="0057010E">
      <w:pPr>
        <w:widowControl w:val="0"/>
        <w:autoSpaceDE w:val="0"/>
        <w:autoSpaceDN w:val="0"/>
        <w:adjustRightInd w:val="0"/>
        <w:rPr>
          <w:rFonts w:ascii="Times New Roman CYR" w:hAnsi="Times New Roman CYR" w:cs="Times New Roman CYR"/>
          <w:sz w:val="28"/>
          <w:szCs w:val="28"/>
        </w:rPr>
      </w:pPr>
    </w:p>
    <w:p w:rsidR="0057010E" w:rsidRDefault="0057010E" w:rsidP="0057010E">
      <w:pPr>
        <w:widowControl w:val="0"/>
        <w:autoSpaceDE w:val="0"/>
        <w:autoSpaceDN w:val="0"/>
        <w:adjustRightInd w:val="0"/>
        <w:rPr>
          <w:rFonts w:ascii="Times New Roman CYR" w:hAnsi="Times New Roman CYR" w:cs="Times New Roman CYR"/>
          <w:sz w:val="28"/>
          <w:szCs w:val="28"/>
        </w:rPr>
      </w:pPr>
    </w:p>
    <w:p w:rsidR="0057010E" w:rsidRDefault="0057010E" w:rsidP="0057010E">
      <w:pPr>
        <w:widowControl w:val="0"/>
        <w:autoSpaceDE w:val="0"/>
        <w:autoSpaceDN w:val="0"/>
        <w:adjustRightInd w:val="0"/>
        <w:rPr>
          <w:rFonts w:ascii="Times New Roman CYR" w:hAnsi="Times New Roman CYR" w:cs="Times New Roman CYR"/>
          <w:sz w:val="28"/>
          <w:szCs w:val="28"/>
        </w:rPr>
      </w:pPr>
    </w:p>
    <w:p w:rsidR="0057010E" w:rsidRDefault="0057010E" w:rsidP="0057010E">
      <w:pPr>
        <w:widowControl w:val="0"/>
        <w:autoSpaceDE w:val="0"/>
        <w:autoSpaceDN w:val="0"/>
        <w:adjustRightInd w:val="0"/>
        <w:rPr>
          <w:rFonts w:ascii="Times New Roman CYR" w:hAnsi="Times New Roman CYR" w:cs="Times New Roman CYR"/>
          <w:sz w:val="28"/>
          <w:szCs w:val="28"/>
        </w:rPr>
      </w:pPr>
    </w:p>
    <w:p w:rsidR="0057010E" w:rsidRDefault="0057010E" w:rsidP="0057010E">
      <w:pPr>
        <w:widowControl w:val="0"/>
        <w:autoSpaceDE w:val="0"/>
        <w:autoSpaceDN w:val="0"/>
        <w:adjustRightInd w:val="0"/>
        <w:rPr>
          <w:rFonts w:ascii="Times New Roman CYR" w:hAnsi="Times New Roman CYR" w:cs="Times New Roman CYR"/>
          <w:sz w:val="28"/>
          <w:szCs w:val="28"/>
        </w:rPr>
      </w:pPr>
    </w:p>
    <w:p w:rsidR="0057010E" w:rsidRDefault="0057010E" w:rsidP="0057010E">
      <w:pPr>
        <w:widowControl w:val="0"/>
        <w:autoSpaceDE w:val="0"/>
        <w:autoSpaceDN w:val="0"/>
        <w:adjustRightInd w:val="0"/>
        <w:rPr>
          <w:rFonts w:ascii="Times New Roman CYR" w:hAnsi="Times New Roman CYR" w:cs="Times New Roman CYR"/>
          <w:sz w:val="28"/>
          <w:szCs w:val="28"/>
        </w:rPr>
      </w:pPr>
    </w:p>
    <w:p w:rsidR="0057010E" w:rsidRDefault="0057010E" w:rsidP="0057010E">
      <w:pPr>
        <w:widowControl w:val="0"/>
        <w:autoSpaceDE w:val="0"/>
        <w:autoSpaceDN w:val="0"/>
        <w:adjustRightInd w:val="0"/>
        <w:rPr>
          <w:rFonts w:ascii="Times New Roman CYR" w:hAnsi="Times New Roman CYR" w:cs="Times New Roman CYR"/>
          <w:sz w:val="28"/>
          <w:szCs w:val="28"/>
        </w:rPr>
      </w:pPr>
    </w:p>
    <w:p w:rsidR="0057010E" w:rsidRDefault="0057010E" w:rsidP="0057010E">
      <w:pPr>
        <w:widowControl w:val="0"/>
        <w:autoSpaceDE w:val="0"/>
        <w:autoSpaceDN w:val="0"/>
        <w:adjustRightInd w:val="0"/>
        <w:rPr>
          <w:rFonts w:ascii="Times New Roman CYR" w:hAnsi="Times New Roman CYR" w:cs="Times New Roman CYR"/>
          <w:sz w:val="28"/>
          <w:szCs w:val="28"/>
        </w:rPr>
      </w:pPr>
    </w:p>
    <w:p w:rsidR="0057010E" w:rsidRDefault="0057010E" w:rsidP="0057010E">
      <w:pPr>
        <w:widowControl w:val="0"/>
        <w:autoSpaceDE w:val="0"/>
        <w:autoSpaceDN w:val="0"/>
        <w:adjustRightInd w:val="0"/>
        <w:rPr>
          <w:rFonts w:ascii="Times New Roman CYR" w:hAnsi="Times New Roman CYR" w:cs="Times New Roman CYR"/>
          <w:sz w:val="28"/>
          <w:szCs w:val="28"/>
        </w:rPr>
      </w:pPr>
    </w:p>
    <w:p w:rsidR="0057010E" w:rsidRDefault="0057010E" w:rsidP="0057010E">
      <w:pPr>
        <w:widowControl w:val="0"/>
        <w:autoSpaceDE w:val="0"/>
        <w:autoSpaceDN w:val="0"/>
        <w:adjustRightInd w:val="0"/>
        <w:rPr>
          <w:rFonts w:ascii="Times New Roman CYR" w:hAnsi="Times New Roman CYR" w:cs="Times New Roman CYR"/>
          <w:sz w:val="28"/>
          <w:szCs w:val="28"/>
        </w:rPr>
      </w:pPr>
    </w:p>
    <w:p w:rsidR="0057010E" w:rsidRDefault="0057010E" w:rsidP="0057010E">
      <w:pPr>
        <w:widowControl w:val="0"/>
        <w:autoSpaceDE w:val="0"/>
        <w:autoSpaceDN w:val="0"/>
        <w:adjustRightInd w:val="0"/>
        <w:rPr>
          <w:rFonts w:ascii="Times New Roman CYR" w:hAnsi="Times New Roman CYR" w:cs="Times New Roman CYR"/>
          <w:sz w:val="28"/>
          <w:szCs w:val="28"/>
        </w:rPr>
      </w:pPr>
    </w:p>
    <w:p w:rsidR="0057010E" w:rsidRDefault="0057010E" w:rsidP="0057010E">
      <w:pPr>
        <w:widowControl w:val="0"/>
        <w:autoSpaceDE w:val="0"/>
        <w:autoSpaceDN w:val="0"/>
        <w:adjustRightInd w:val="0"/>
        <w:rPr>
          <w:rFonts w:ascii="Times New Roman CYR" w:hAnsi="Times New Roman CYR" w:cs="Times New Roman CYR"/>
          <w:sz w:val="28"/>
          <w:szCs w:val="28"/>
        </w:rPr>
      </w:pPr>
    </w:p>
    <w:p w:rsidR="0057010E" w:rsidRDefault="0057010E" w:rsidP="0057010E">
      <w:pPr>
        <w:widowControl w:val="0"/>
        <w:autoSpaceDE w:val="0"/>
        <w:autoSpaceDN w:val="0"/>
        <w:adjustRightInd w:val="0"/>
        <w:rPr>
          <w:rFonts w:ascii="Times New Roman CYR" w:hAnsi="Times New Roman CYR" w:cs="Times New Roman CYR"/>
          <w:sz w:val="28"/>
          <w:szCs w:val="28"/>
        </w:rPr>
      </w:pPr>
    </w:p>
    <w:p w:rsidR="0057010E" w:rsidRDefault="0057010E" w:rsidP="0057010E">
      <w:pPr>
        <w:widowControl w:val="0"/>
        <w:autoSpaceDE w:val="0"/>
        <w:autoSpaceDN w:val="0"/>
        <w:adjustRightInd w:val="0"/>
        <w:rPr>
          <w:rFonts w:ascii="Times New Roman CYR" w:hAnsi="Times New Roman CYR" w:cs="Times New Roman CYR"/>
          <w:sz w:val="28"/>
          <w:szCs w:val="28"/>
        </w:rPr>
      </w:pPr>
    </w:p>
    <w:p w:rsidR="0057010E" w:rsidRDefault="0057010E" w:rsidP="0057010E">
      <w:pPr>
        <w:widowControl w:val="0"/>
        <w:autoSpaceDE w:val="0"/>
        <w:autoSpaceDN w:val="0"/>
        <w:adjustRightInd w:val="0"/>
        <w:rPr>
          <w:rFonts w:ascii="Times New Roman CYR" w:hAnsi="Times New Roman CYR" w:cs="Times New Roman CYR"/>
          <w:sz w:val="28"/>
          <w:szCs w:val="28"/>
        </w:rPr>
      </w:pPr>
    </w:p>
    <w:p w:rsidR="0057010E" w:rsidRDefault="0057010E" w:rsidP="0057010E">
      <w:pPr>
        <w:widowControl w:val="0"/>
        <w:autoSpaceDE w:val="0"/>
        <w:autoSpaceDN w:val="0"/>
        <w:adjustRightInd w:val="0"/>
        <w:rPr>
          <w:rFonts w:ascii="Times New Roman CYR" w:hAnsi="Times New Roman CYR" w:cs="Times New Roman CYR"/>
          <w:sz w:val="28"/>
          <w:szCs w:val="28"/>
        </w:rPr>
      </w:pPr>
    </w:p>
    <w:p w:rsidR="0057010E" w:rsidRDefault="0057010E" w:rsidP="0057010E">
      <w:pPr>
        <w:widowControl w:val="0"/>
        <w:autoSpaceDE w:val="0"/>
        <w:autoSpaceDN w:val="0"/>
        <w:adjustRightInd w:val="0"/>
        <w:rPr>
          <w:rFonts w:ascii="Times New Roman CYR" w:hAnsi="Times New Roman CYR" w:cs="Times New Roman CYR"/>
          <w:sz w:val="28"/>
          <w:szCs w:val="28"/>
        </w:rPr>
      </w:pPr>
    </w:p>
    <w:p w:rsidR="0057010E" w:rsidRDefault="0057010E" w:rsidP="0057010E">
      <w:pPr>
        <w:widowControl w:val="0"/>
        <w:autoSpaceDE w:val="0"/>
        <w:autoSpaceDN w:val="0"/>
        <w:adjustRightInd w:val="0"/>
        <w:rPr>
          <w:rFonts w:ascii="Times New Roman CYR" w:hAnsi="Times New Roman CYR" w:cs="Times New Roman CYR"/>
          <w:sz w:val="28"/>
          <w:szCs w:val="28"/>
        </w:rPr>
      </w:pPr>
    </w:p>
    <w:p w:rsidR="0057010E" w:rsidRDefault="0057010E" w:rsidP="0057010E">
      <w:pPr>
        <w:widowControl w:val="0"/>
        <w:autoSpaceDE w:val="0"/>
        <w:autoSpaceDN w:val="0"/>
        <w:adjustRightInd w:val="0"/>
        <w:rPr>
          <w:rFonts w:ascii="Times New Roman CYR" w:hAnsi="Times New Roman CYR" w:cs="Times New Roman CYR"/>
          <w:sz w:val="28"/>
          <w:szCs w:val="28"/>
        </w:rPr>
      </w:pPr>
    </w:p>
    <w:p w:rsidR="0057010E" w:rsidRDefault="0057010E" w:rsidP="0057010E">
      <w:pPr>
        <w:widowControl w:val="0"/>
        <w:autoSpaceDE w:val="0"/>
        <w:autoSpaceDN w:val="0"/>
        <w:adjustRightInd w:val="0"/>
        <w:rPr>
          <w:rFonts w:ascii="Times New Roman CYR" w:hAnsi="Times New Roman CYR" w:cs="Times New Roman CYR"/>
          <w:sz w:val="28"/>
          <w:szCs w:val="28"/>
        </w:rPr>
      </w:pPr>
    </w:p>
    <w:p w:rsidR="0057010E" w:rsidRDefault="0057010E" w:rsidP="0057010E">
      <w:pPr>
        <w:widowControl w:val="0"/>
        <w:autoSpaceDE w:val="0"/>
        <w:autoSpaceDN w:val="0"/>
        <w:adjustRightInd w:val="0"/>
        <w:rPr>
          <w:rFonts w:ascii="Times New Roman CYR" w:hAnsi="Times New Roman CYR" w:cs="Times New Roman CYR"/>
          <w:sz w:val="28"/>
          <w:szCs w:val="28"/>
        </w:rPr>
      </w:pPr>
    </w:p>
    <w:p w:rsidR="0057010E" w:rsidRDefault="0057010E" w:rsidP="0057010E">
      <w:pPr>
        <w:widowControl w:val="0"/>
        <w:autoSpaceDE w:val="0"/>
        <w:autoSpaceDN w:val="0"/>
        <w:adjustRightInd w:val="0"/>
        <w:rPr>
          <w:rFonts w:ascii="Times New Roman CYR" w:hAnsi="Times New Roman CYR" w:cs="Times New Roman CYR"/>
          <w:sz w:val="28"/>
          <w:szCs w:val="28"/>
        </w:rPr>
      </w:pPr>
    </w:p>
    <w:p w:rsidR="0057010E" w:rsidRDefault="0057010E" w:rsidP="0057010E">
      <w:pPr>
        <w:widowControl w:val="0"/>
        <w:autoSpaceDE w:val="0"/>
        <w:autoSpaceDN w:val="0"/>
        <w:adjustRightInd w:val="0"/>
        <w:rPr>
          <w:rFonts w:ascii="Times New Roman CYR" w:hAnsi="Times New Roman CYR" w:cs="Times New Roman CYR"/>
          <w:sz w:val="28"/>
          <w:szCs w:val="28"/>
        </w:rPr>
      </w:pPr>
    </w:p>
    <w:p w:rsidR="0057010E" w:rsidRDefault="0057010E" w:rsidP="0057010E">
      <w:pPr>
        <w:widowControl w:val="0"/>
        <w:autoSpaceDE w:val="0"/>
        <w:autoSpaceDN w:val="0"/>
        <w:adjustRightInd w:val="0"/>
        <w:rPr>
          <w:rFonts w:ascii="Times New Roman CYR" w:hAnsi="Times New Roman CYR" w:cs="Times New Roman CYR"/>
          <w:sz w:val="28"/>
          <w:szCs w:val="28"/>
        </w:rPr>
      </w:pPr>
    </w:p>
    <w:p w:rsidR="0057010E" w:rsidRDefault="0057010E"/>
    <w:sectPr w:rsidR="005701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267" w:rsidRDefault="00C52267" w:rsidP="0057010E">
      <w:pPr>
        <w:spacing w:after="0" w:line="240" w:lineRule="auto"/>
      </w:pPr>
      <w:r>
        <w:separator/>
      </w:r>
    </w:p>
  </w:endnote>
  <w:endnote w:type="continuationSeparator" w:id="0">
    <w:p w:rsidR="00C52267" w:rsidRDefault="00C52267" w:rsidP="00570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267" w:rsidRDefault="00C52267" w:rsidP="0057010E">
      <w:pPr>
        <w:spacing w:after="0" w:line="240" w:lineRule="auto"/>
      </w:pPr>
      <w:r>
        <w:separator/>
      </w:r>
    </w:p>
  </w:footnote>
  <w:footnote w:type="continuationSeparator" w:id="0">
    <w:p w:rsidR="00C52267" w:rsidRDefault="00C52267" w:rsidP="0057010E">
      <w:pPr>
        <w:spacing w:after="0" w:line="240" w:lineRule="auto"/>
      </w:pPr>
      <w:r>
        <w:continuationSeparator/>
      </w:r>
    </w:p>
  </w:footnote>
  <w:footnote w:id="1">
    <w:p w:rsidR="007245C6" w:rsidRDefault="007245C6" w:rsidP="007245C6">
      <w:pPr>
        <w:pStyle w:val="a3"/>
        <w:rPr>
          <w:sz w:val="22"/>
          <w:szCs w:val="22"/>
        </w:rPr>
      </w:pPr>
      <w:r>
        <w:rPr>
          <w:rStyle w:val="ae"/>
        </w:rPr>
        <w:footnoteRef/>
      </w:r>
      <w:r>
        <w:t xml:space="preserve"> </w:t>
      </w:r>
      <w:r w:rsidRPr="00A86711">
        <w:rPr>
          <w:sz w:val="22"/>
          <w:szCs w:val="22"/>
        </w:rPr>
        <w:t xml:space="preserve">Иванова Н.А., </w:t>
      </w:r>
      <w:proofErr w:type="spellStart"/>
      <w:r w:rsidRPr="00A86711">
        <w:rPr>
          <w:sz w:val="22"/>
          <w:szCs w:val="22"/>
        </w:rPr>
        <w:t>Маничев</w:t>
      </w:r>
      <w:proofErr w:type="spellEnd"/>
      <w:r w:rsidRPr="00A86711">
        <w:rPr>
          <w:sz w:val="22"/>
          <w:szCs w:val="22"/>
        </w:rPr>
        <w:t xml:space="preserve"> С.А., Круглов В.Г., Архипов В.В Определение и оценка аспектов влияния компьютерных игр на общественн</w:t>
      </w:r>
      <w:proofErr w:type="gramStart"/>
      <w:r w:rsidRPr="00A86711">
        <w:rPr>
          <w:sz w:val="22"/>
          <w:szCs w:val="22"/>
        </w:rPr>
        <w:t>о-</w:t>
      </w:r>
      <w:proofErr w:type="gramEnd"/>
      <w:r w:rsidRPr="00A86711">
        <w:rPr>
          <w:sz w:val="22"/>
          <w:szCs w:val="22"/>
        </w:rPr>
        <w:t xml:space="preserve"> экономические процессы: анализ и обобщение зарубежных исследований </w:t>
      </w:r>
      <w:r w:rsidRPr="003E3A20">
        <w:rPr>
          <w:sz w:val="16"/>
          <w:szCs w:val="16"/>
        </w:rPr>
        <w:t>//</w:t>
      </w:r>
      <w:r w:rsidRPr="003E3A20">
        <w:t xml:space="preserve"> </w:t>
      </w:r>
      <w:r w:rsidRPr="003E3A20">
        <w:rPr>
          <w:sz w:val="22"/>
          <w:szCs w:val="22"/>
        </w:rPr>
        <w:t>психология и юриспруденция</w:t>
      </w:r>
      <w:r>
        <w:rPr>
          <w:sz w:val="22"/>
          <w:szCs w:val="22"/>
        </w:rPr>
        <w:t>. 2017. Часть 1 С.17</w:t>
      </w:r>
    </w:p>
    <w:p w:rsidR="007245C6" w:rsidRPr="007245C6" w:rsidRDefault="007245C6" w:rsidP="007245C6">
      <w:pPr>
        <w:pStyle w:val="a3"/>
        <w:jc w:val="center"/>
        <w:rPr>
          <w:color w:val="000000"/>
          <w:sz w:val="28"/>
          <w:szCs w:val="28"/>
        </w:rPr>
      </w:pPr>
      <w:r>
        <w:rPr>
          <w:sz w:val="28"/>
          <w:szCs w:val="28"/>
        </w:rPr>
        <w:t>3</w:t>
      </w:r>
    </w:p>
    <w:p w:rsidR="007245C6" w:rsidRPr="003E3A20" w:rsidRDefault="007245C6" w:rsidP="007245C6">
      <w:pPr>
        <w:pStyle w:val="ac"/>
        <w:rPr>
          <w:rFonts w:ascii="Times New Roman" w:hAnsi="Times New Roman" w:cs="Times New Roman"/>
          <w:sz w:val="22"/>
          <w:szCs w:val="22"/>
        </w:rPr>
      </w:pPr>
    </w:p>
  </w:footnote>
  <w:footnote w:id="2">
    <w:p w:rsidR="007245C6" w:rsidRPr="00916363" w:rsidRDefault="007245C6" w:rsidP="007245C6">
      <w:pPr>
        <w:pStyle w:val="ac"/>
        <w:rPr>
          <w:sz w:val="22"/>
          <w:szCs w:val="22"/>
        </w:rPr>
      </w:pPr>
      <w:r w:rsidRPr="00916363">
        <w:rPr>
          <w:rStyle w:val="ae"/>
          <w:sz w:val="22"/>
          <w:szCs w:val="22"/>
        </w:rPr>
        <w:footnoteRef/>
      </w:r>
      <w:r w:rsidRPr="00916363">
        <w:rPr>
          <w:sz w:val="22"/>
          <w:szCs w:val="22"/>
        </w:rPr>
        <w:t xml:space="preserve"> </w:t>
      </w:r>
      <w:r w:rsidRPr="00916363">
        <w:rPr>
          <w:rFonts w:ascii="Times New Roman" w:hAnsi="Times New Roman" w:cs="Times New Roman"/>
          <w:color w:val="000000"/>
          <w:sz w:val="22"/>
          <w:szCs w:val="22"/>
        </w:rPr>
        <w:t>Иншаков</w:t>
      </w:r>
      <w:r>
        <w:rPr>
          <w:rFonts w:ascii="Times New Roman" w:hAnsi="Times New Roman" w:cs="Times New Roman"/>
          <w:color w:val="000000"/>
          <w:sz w:val="22"/>
          <w:szCs w:val="22"/>
        </w:rPr>
        <w:t xml:space="preserve"> А.Г</w:t>
      </w:r>
      <w:proofErr w:type="gramStart"/>
      <w:r>
        <w:rPr>
          <w:rFonts w:ascii="Times New Roman" w:hAnsi="Times New Roman" w:cs="Times New Roman"/>
          <w:color w:val="000000"/>
          <w:sz w:val="22"/>
          <w:szCs w:val="22"/>
        </w:rPr>
        <w:t xml:space="preserve"> .</w:t>
      </w:r>
      <w:proofErr w:type="gramEnd"/>
      <w:r>
        <w:rPr>
          <w:rFonts w:ascii="Times New Roman" w:hAnsi="Times New Roman" w:cs="Times New Roman"/>
          <w:color w:val="000000"/>
          <w:sz w:val="22"/>
          <w:szCs w:val="22"/>
        </w:rPr>
        <w:t xml:space="preserve">, </w:t>
      </w:r>
      <w:r w:rsidRPr="00916363">
        <w:rPr>
          <w:rFonts w:ascii="Times New Roman" w:hAnsi="Times New Roman" w:cs="Times New Roman"/>
          <w:color w:val="000000"/>
          <w:sz w:val="22"/>
          <w:szCs w:val="22"/>
        </w:rPr>
        <w:t>Ролевые игры через призму психологии//</w:t>
      </w:r>
      <w:r>
        <w:rPr>
          <w:rFonts w:ascii="Times New Roman" w:hAnsi="Times New Roman" w:cs="Times New Roman"/>
          <w:color w:val="000000"/>
          <w:sz w:val="22"/>
          <w:szCs w:val="22"/>
        </w:rPr>
        <w:t xml:space="preserve"> Вестник ТГУ. Выпуск 2. С.94. 2011</w:t>
      </w:r>
    </w:p>
  </w:footnote>
  <w:footnote w:id="3">
    <w:p w:rsidR="007245C6" w:rsidRDefault="007245C6" w:rsidP="007245C6">
      <w:pPr>
        <w:widowControl w:val="0"/>
        <w:autoSpaceDE w:val="0"/>
        <w:autoSpaceDN w:val="0"/>
        <w:adjustRightInd w:val="0"/>
        <w:rPr>
          <w:rFonts w:ascii="Times New Roman CYR" w:hAnsi="Times New Roman CYR" w:cs="Times New Roman CYR"/>
          <w:sz w:val="28"/>
          <w:szCs w:val="28"/>
        </w:rPr>
      </w:pPr>
      <w:r>
        <w:rPr>
          <w:rStyle w:val="ae"/>
        </w:rPr>
        <w:footnoteRef/>
      </w:r>
      <w:r>
        <w:t xml:space="preserve"> </w:t>
      </w:r>
      <w:r w:rsidRPr="003F0C75">
        <w:rPr>
          <w:rFonts w:ascii="Times New Roman" w:hAnsi="Times New Roman" w:cs="Times New Roman"/>
          <w:color w:val="000000"/>
        </w:rPr>
        <w:t>Плешаков В.А</w:t>
      </w:r>
      <w:r>
        <w:rPr>
          <w:rFonts w:ascii="Times New Roman" w:hAnsi="Times New Roman" w:cs="Times New Roman"/>
          <w:color w:val="000000"/>
        </w:rPr>
        <w:t>.</w:t>
      </w:r>
      <w:r>
        <w:rPr>
          <w:rFonts w:ascii="Times New Roman CYR" w:hAnsi="Times New Roman CYR" w:cs="Times New Roman CYR"/>
          <w:sz w:val="28"/>
          <w:szCs w:val="28"/>
        </w:rPr>
        <w:t xml:space="preserve">     </w:t>
      </w:r>
      <w:proofErr w:type="spellStart"/>
      <w:r w:rsidRPr="00E85F90">
        <w:rPr>
          <w:rFonts w:ascii="Times New Roman CYR" w:hAnsi="Times New Roman CYR" w:cs="Times New Roman CYR"/>
        </w:rPr>
        <w:t>К</w:t>
      </w:r>
      <w:r>
        <w:rPr>
          <w:rFonts w:ascii="Times New Roman CYR" w:hAnsi="Times New Roman CYR" w:cs="Times New Roman CYR"/>
        </w:rPr>
        <w:t>иберсоциализация</w:t>
      </w:r>
      <w:proofErr w:type="spellEnd"/>
      <w:r w:rsidRPr="00E85F90">
        <w:rPr>
          <w:rFonts w:ascii="Times New Roman CYR" w:hAnsi="Times New Roman CYR" w:cs="Times New Roman CYR"/>
        </w:rPr>
        <w:t xml:space="preserve"> </w:t>
      </w:r>
      <w:r>
        <w:rPr>
          <w:rFonts w:ascii="Times New Roman CYR" w:hAnsi="Times New Roman CYR" w:cs="Times New Roman CYR"/>
        </w:rPr>
        <w:t>как инновационный социальн</w:t>
      </w:r>
      <w:proofErr w:type="gramStart"/>
      <w:r>
        <w:rPr>
          <w:rFonts w:ascii="Times New Roman CYR" w:hAnsi="Times New Roman CYR" w:cs="Times New Roman CYR"/>
        </w:rPr>
        <w:t>о-</w:t>
      </w:r>
      <w:proofErr w:type="gramEnd"/>
      <w:r>
        <w:rPr>
          <w:rFonts w:ascii="Times New Roman CYR" w:hAnsi="Times New Roman CYR" w:cs="Times New Roman CYR"/>
        </w:rPr>
        <w:t xml:space="preserve"> педагогический феномен</w:t>
      </w:r>
      <w:r w:rsidRPr="00E85F90">
        <w:rPr>
          <w:rFonts w:ascii="Times New Roman CYR" w:hAnsi="Times New Roman CYR" w:cs="Times New Roman CYR"/>
        </w:rPr>
        <w:t>//</w:t>
      </w:r>
      <w:r>
        <w:rPr>
          <w:rFonts w:ascii="Times New Roman CYR" w:hAnsi="Times New Roman CYR" w:cs="Times New Roman CYR"/>
        </w:rPr>
        <w:t>Преподаватель XXI Век.</w:t>
      </w:r>
      <w:r w:rsidRPr="00E85F90">
        <w:rPr>
          <w:rFonts w:ascii="Times New Roman CYR" w:hAnsi="Times New Roman CYR" w:cs="Times New Roman CYR"/>
          <w:sz w:val="28"/>
          <w:szCs w:val="28"/>
        </w:rPr>
        <w:t xml:space="preserve"> </w:t>
      </w:r>
      <w:r w:rsidRPr="00E85F90">
        <w:rPr>
          <w:rFonts w:ascii="Times New Roman CYR" w:hAnsi="Times New Roman CYR" w:cs="Times New Roman CYR"/>
        </w:rPr>
        <w:t>Номер: 3-1</w:t>
      </w:r>
      <w:r>
        <w:rPr>
          <w:rFonts w:ascii="Times New Roman CYR" w:hAnsi="Times New Roman CYR" w:cs="Times New Roman CYR"/>
        </w:rPr>
        <w:t xml:space="preserve">. </w:t>
      </w:r>
      <w:r w:rsidRPr="00E85F90">
        <w:rPr>
          <w:rFonts w:ascii="Times New Roman CYR" w:hAnsi="Times New Roman CYR" w:cs="Times New Roman CYR"/>
        </w:rPr>
        <w:t>Г. 2009 С. 32-39</w:t>
      </w:r>
      <w:r>
        <w:rPr>
          <w:rFonts w:ascii="Times New Roman CYR" w:hAnsi="Times New Roman CYR" w:cs="Times New Roman CYR"/>
        </w:rPr>
        <w:t>.</w:t>
      </w:r>
      <w:r w:rsidRPr="00E85F90">
        <w:rPr>
          <w:rFonts w:ascii="Times New Roman CYR" w:hAnsi="Times New Roman CYR" w:cs="Times New Roman CYR"/>
          <w:sz w:val="28"/>
          <w:szCs w:val="28"/>
        </w:rPr>
        <w:t xml:space="preserve"> </w:t>
      </w:r>
      <w:r w:rsidRPr="00E85F90">
        <w:rPr>
          <w:rFonts w:ascii="Times New Roman CYR" w:hAnsi="Times New Roman CYR" w:cs="Times New Roman CYR"/>
        </w:rPr>
        <w:t>ISSN: 2073-9613</w:t>
      </w:r>
    </w:p>
    <w:p w:rsidR="007245C6" w:rsidRDefault="007245C6" w:rsidP="007245C6">
      <w:pPr>
        <w:widowControl w:val="0"/>
        <w:autoSpaceDE w:val="0"/>
        <w:autoSpaceDN w:val="0"/>
        <w:adjustRightInd w:val="0"/>
        <w:rPr>
          <w:rFonts w:ascii="Times New Roman CYR" w:hAnsi="Times New Roman CYR" w:cs="Times New Roman CYR"/>
          <w:sz w:val="28"/>
          <w:szCs w:val="28"/>
        </w:rPr>
      </w:pPr>
    </w:p>
    <w:p w:rsidR="007245C6" w:rsidRPr="00D7405B" w:rsidRDefault="007245C6" w:rsidP="007245C6">
      <w:pPr>
        <w:pStyle w:val="ac"/>
        <w:jc w:val="center"/>
        <w:rPr>
          <w:rFonts w:ascii="Times New Roman" w:hAnsi="Times New Roman" w:cs="Times New Roman"/>
          <w:sz w:val="28"/>
          <w:szCs w:val="28"/>
        </w:rPr>
      </w:pPr>
      <w:r>
        <w:rPr>
          <w:rFonts w:ascii="Times New Roman" w:hAnsi="Times New Roman" w:cs="Times New Roman"/>
          <w:sz w:val="28"/>
          <w:szCs w:val="28"/>
        </w:rPr>
        <w:t>4</w:t>
      </w:r>
    </w:p>
  </w:footnote>
  <w:footnote w:id="4">
    <w:p w:rsidR="00D93629" w:rsidRDefault="00D93629" w:rsidP="00D93629">
      <w:pPr>
        <w:pStyle w:val="a4"/>
        <w:rPr>
          <w:rFonts w:ascii="Times New Roman" w:hAnsi="Times New Roman" w:cs="Times New Roman"/>
        </w:rPr>
      </w:pPr>
      <w:r>
        <w:rPr>
          <w:rStyle w:val="ae"/>
        </w:rPr>
        <w:footnoteRef/>
      </w:r>
      <w:r>
        <w:t xml:space="preserve"> </w:t>
      </w:r>
      <w:r w:rsidRPr="00D93629">
        <w:rPr>
          <w:rFonts w:ascii="Times New Roman" w:hAnsi="Times New Roman" w:cs="Times New Roman"/>
        </w:rPr>
        <w:t>РИФ+</w:t>
      </w:r>
      <w:proofErr w:type="gramStart"/>
      <w:r w:rsidRPr="00D93629">
        <w:rPr>
          <w:rFonts w:ascii="Times New Roman" w:hAnsi="Times New Roman" w:cs="Times New Roman"/>
        </w:rPr>
        <w:t>КИБ</w:t>
      </w:r>
      <w:proofErr w:type="gramEnd"/>
      <w:r w:rsidRPr="00D93629">
        <w:rPr>
          <w:rFonts w:ascii="Times New Roman" w:hAnsi="Times New Roman" w:cs="Times New Roman"/>
        </w:rPr>
        <w:t xml:space="preserve"> – ведущая ежегодная конференция Рунета с богатыми историческими традициями. </w:t>
      </w:r>
      <w:proofErr w:type="spellStart"/>
      <w:r w:rsidRPr="00D93629">
        <w:rPr>
          <w:rFonts w:ascii="Times New Roman" w:hAnsi="Times New Roman" w:cs="Times New Roman"/>
        </w:rPr>
        <w:t>РФ</w:t>
      </w:r>
      <w:proofErr w:type="gramStart"/>
      <w:r w:rsidRPr="00D93629">
        <w:rPr>
          <w:rFonts w:ascii="Times New Roman" w:hAnsi="Times New Roman" w:cs="Times New Roman"/>
        </w:rPr>
        <w:t>.Т</w:t>
      </w:r>
      <w:proofErr w:type="gramEnd"/>
      <w:r w:rsidRPr="00D93629">
        <w:rPr>
          <w:rFonts w:ascii="Times New Roman" w:hAnsi="Times New Roman" w:cs="Times New Roman"/>
        </w:rPr>
        <w:t>радиционно</w:t>
      </w:r>
      <w:proofErr w:type="spellEnd"/>
      <w:r w:rsidRPr="00D93629">
        <w:rPr>
          <w:rFonts w:ascii="Times New Roman" w:hAnsi="Times New Roman" w:cs="Times New Roman"/>
        </w:rPr>
        <w:t xml:space="preserve"> мероприятие проходит в формате выездного подмосковного трехдневного мероприятия, состоящего из Конференции, Выставки и Внепрограммных активностей. В </w:t>
      </w:r>
      <w:proofErr w:type="spellStart"/>
      <w:r w:rsidRPr="00D93629">
        <w:rPr>
          <w:rFonts w:ascii="Times New Roman" w:hAnsi="Times New Roman" w:cs="Times New Roman"/>
        </w:rPr>
        <w:t>конференционной</w:t>
      </w:r>
      <w:proofErr w:type="spellEnd"/>
      <w:r w:rsidRPr="00D93629">
        <w:rPr>
          <w:rFonts w:ascii="Times New Roman" w:hAnsi="Times New Roman" w:cs="Times New Roman"/>
        </w:rPr>
        <w:t xml:space="preserve"> программе представлены секционные заседания, круглые столы, а также мастер-классы и мини-секции.</w:t>
      </w:r>
    </w:p>
    <w:p w:rsidR="00D93629" w:rsidRPr="00D93629" w:rsidRDefault="00D93629" w:rsidP="00D93629">
      <w:pPr>
        <w:pStyle w:val="a4"/>
        <w:jc w:val="center"/>
        <w:rPr>
          <w:rFonts w:ascii="Times New Roman" w:hAnsi="Times New Roman" w:cs="Times New Roman"/>
          <w:sz w:val="28"/>
          <w:szCs w:val="28"/>
        </w:rPr>
      </w:pPr>
      <w:r>
        <w:rPr>
          <w:rFonts w:ascii="Times New Roman" w:hAnsi="Times New Roman" w:cs="Times New Roman"/>
          <w:sz w:val="28"/>
          <w:szCs w:val="28"/>
        </w:rPr>
        <w:t>9</w:t>
      </w:r>
    </w:p>
  </w:footnote>
  <w:footnote w:id="5">
    <w:p w:rsidR="007677BF" w:rsidRDefault="007677BF">
      <w:pPr>
        <w:pStyle w:val="ac"/>
        <w:rPr>
          <w:rFonts w:ascii="Times New Roman CYR" w:hAnsi="Times New Roman CYR" w:cs="Times New Roman CYR"/>
          <w:sz w:val="22"/>
          <w:szCs w:val="22"/>
        </w:rPr>
      </w:pPr>
      <w:r>
        <w:rPr>
          <w:rStyle w:val="ae"/>
        </w:rPr>
        <w:footnoteRef/>
      </w:r>
      <w:r>
        <w:t xml:space="preserve"> </w:t>
      </w:r>
      <w:r w:rsidRPr="007677BF">
        <w:rPr>
          <w:rFonts w:ascii="Times New Roman CYR" w:hAnsi="Times New Roman CYR" w:cs="Times New Roman CYR"/>
          <w:sz w:val="22"/>
          <w:szCs w:val="22"/>
        </w:rPr>
        <w:t>RPG</w:t>
      </w:r>
      <w:r>
        <w:rPr>
          <w:rFonts w:ascii="Times New Roman CYR" w:hAnsi="Times New Roman CYR" w:cs="Times New Roman CYR"/>
          <w:sz w:val="22"/>
          <w:szCs w:val="22"/>
        </w:rPr>
        <w:t xml:space="preserve"> - Ролевая игра</w:t>
      </w:r>
    </w:p>
    <w:p w:rsidR="007677BF" w:rsidRPr="007677BF" w:rsidRDefault="007677BF" w:rsidP="007677BF">
      <w:pPr>
        <w:pStyle w:val="ac"/>
        <w:jc w:val="center"/>
        <w:rPr>
          <w:sz w:val="22"/>
          <w:szCs w:val="22"/>
        </w:rPr>
      </w:pPr>
      <w:r>
        <w:rPr>
          <w:rFonts w:ascii="Times New Roman CYR" w:hAnsi="Times New Roman CYR" w:cs="Times New Roman CYR"/>
          <w:sz w:val="28"/>
          <w:szCs w:val="28"/>
        </w:rPr>
        <w:t>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F8B"/>
    <w:rsid w:val="000F2B63"/>
    <w:rsid w:val="002A2275"/>
    <w:rsid w:val="003C59E1"/>
    <w:rsid w:val="00556F8B"/>
    <w:rsid w:val="0057010E"/>
    <w:rsid w:val="005C55F6"/>
    <w:rsid w:val="007245C6"/>
    <w:rsid w:val="007677BF"/>
    <w:rsid w:val="00770186"/>
    <w:rsid w:val="007B56CD"/>
    <w:rsid w:val="008B5254"/>
    <w:rsid w:val="00B72123"/>
    <w:rsid w:val="00C52267"/>
    <w:rsid w:val="00C57064"/>
    <w:rsid w:val="00C677C1"/>
    <w:rsid w:val="00D93629"/>
    <w:rsid w:val="00DD4AB6"/>
    <w:rsid w:val="00DF7D25"/>
    <w:rsid w:val="00EB6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01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7010E"/>
    <w:pPr>
      <w:spacing w:after="0" w:line="240" w:lineRule="auto"/>
    </w:pPr>
  </w:style>
  <w:style w:type="paragraph" w:styleId="a5">
    <w:name w:val="Balloon Text"/>
    <w:basedOn w:val="a"/>
    <w:link w:val="a6"/>
    <w:uiPriority w:val="99"/>
    <w:semiHidden/>
    <w:unhideWhenUsed/>
    <w:rsid w:val="005701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010E"/>
    <w:rPr>
      <w:rFonts w:ascii="Tahoma" w:hAnsi="Tahoma" w:cs="Tahoma"/>
      <w:sz w:val="16"/>
      <w:szCs w:val="16"/>
    </w:rPr>
  </w:style>
  <w:style w:type="character" w:styleId="a7">
    <w:name w:val="Strong"/>
    <w:basedOn w:val="a0"/>
    <w:uiPriority w:val="22"/>
    <w:qFormat/>
    <w:rsid w:val="0057010E"/>
    <w:rPr>
      <w:b/>
      <w:bCs/>
    </w:rPr>
  </w:style>
  <w:style w:type="paragraph" w:styleId="a8">
    <w:name w:val="header"/>
    <w:basedOn w:val="a"/>
    <w:link w:val="a9"/>
    <w:uiPriority w:val="99"/>
    <w:unhideWhenUsed/>
    <w:rsid w:val="0057010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7010E"/>
  </w:style>
  <w:style w:type="paragraph" w:styleId="aa">
    <w:name w:val="footer"/>
    <w:basedOn w:val="a"/>
    <w:link w:val="ab"/>
    <w:uiPriority w:val="99"/>
    <w:unhideWhenUsed/>
    <w:rsid w:val="0057010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7010E"/>
  </w:style>
  <w:style w:type="paragraph" w:styleId="ac">
    <w:name w:val="footnote text"/>
    <w:basedOn w:val="a"/>
    <w:link w:val="ad"/>
    <w:uiPriority w:val="99"/>
    <w:semiHidden/>
    <w:unhideWhenUsed/>
    <w:rsid w:val="007245C6"/>
    <w:pPr>
      <w:spacing w:after="0" w:line="240" w:lineRule="auto"/>
    </w:pPr>
    <w:rPr>
      <w:sz w:val="20"/>
      <w:szCs w:val="20"/>
    </w:rPr>
  </w:style>
  <w:style w:type="character" w:customStyle="1" w:styleId="ad">
    <w:name w:val="Текст сноски Знак"/>
    <w:basedOn w:val="a0"/>
    <w:link w:val="ac"/>
    <w:uiPriority w:val="99"/>
    <w:semiHidden/>
    <w:rsid w:val="007245C6"/>
    <w:rPr>
      <w:sz w:val="20"/>
      <w:szCs w:val="20"/>
    </w:rPr>
  </w:style>
  <w:style w:type="character" w:styleId="ae">
    <w:name w:val="footnote reference"/>
    <w:basedOn w:val="a0"/>
    <w:uiPriority w:val="99"/>
    <w:semiHidden/>
    <w:unhideWhenUsed/>
    <w:rsid w:val="007245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01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7010E"/>
    <w:pPr>
      <w:spacing w:after="0" w:line="240" w:lineRule="auto"/>
    </w:pPr>
  </w:style>
  <w:style w:type="paragraph" w:styleId="a5">
    <w:name w:val="Balloon Text"/>
    <w:basedOn w:val="a"/>
    <w:link w:val="a6"/>
    <w:uiPriority w:val="99"/>
    <w:semiHidden/>
    <w:unhideWhenUsed/>
    <w:rsid w:val="005701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010E"/>
    <w:rPr>
      <w:rFonts w:ascii="Tahoma" w:hAnsi="Tahoma" w:cs="Tahoma"/>
      <w:sz w:val="16"/>
      <w:szCs w:val="16"/>
    </w:rPr>
  </w:style>
  <w:style w:type="character" w:styleId="a7">
    <w:name w:val="Strong"/>
    <w:basedOn w:val="a0"/>
    <w:uiPriority w:val="22"/>
    <w:qFormat/>
    <w:rsid w:val="0057010E"/>
    <w:rPr>
      <w:b/>
      <w:bCs/>
    </w:rPr>
  </w:style>
  <w:style w:type="paragraph" w:styleId="a8">
    <w:name w:val="header"/>
    <w:basedOn w:val="a"/>
    <w:link w:val="a9"/>
    <w:uiPriority w:val="99"/>
    <w:unhideWhenUsed/>
    <w:rsid w:val="0057010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7010E"/>
  </w:style>
  <w:style w:type="paragraph" w:styleId="aa">
    <w:name w:val="footer"/>
    <w:basedOn w:val="a"/>
    <w:link w:val="ab"/>
    <w:uiPriority w:val="99"/>
    <w:unhideWhenUsed/>
    <w:rsid w:val="0057010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7010E"/>
  </w:style>
  <w:style w:type="paragraph" w:styleId="ac">
    <w:name w:val="footnote text"/>
    <w:basedOn w:val="a"/>
    <w:link w:val="ad"/>
    <w:uiPriority w:val="99"/>
    <w:semiHidden/>
    <w:unhideWhenUsed/>
    <w:rsid w:val="007245C6"/>
    <w:pPr>
      <w:spacing w:after="0" w:line="240" w:lineRule="auto"/>
    </w:pPr>
    <w:rPr>
      <w:sz w:val="20"/>
      <w:szCs w:val="20"/>
    </w:rPr>
  </w:style>
  <w:style w:type="character" w:customStyle="1" w:styleId="ad">
    <w:name w:val="Текст сноски Знак"/>
    <w:basedOn w:val="a0"/>
    <w:link w:val="ac"/>
    <w:uiPriority w:val="99"/>
    <w:semiHidden/>
    <w:rsid w:val="007245C6"/>
    <w:rPr>
      <w:sz w:val="20"/>
      <w:szCs w:val="20"/>
    </w:rPr>
  </w:style>
  <w:style w:type="character" w:styleId="ae">
    <w:name w:val="footnote reference"/>
    <w:basedOn w:val="a0"/>
    <w:uiPriority w:val="99"/>
    <w:semiHidden/>
    <w:unhideWhenUsed/>
    <w:rsid w:val="007245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48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microsoft.com/office/2007/relationships/stylesWithEffects" Target="stylesWithEffects.xml"/><Relationship Id="rId21" Type="http://schemas.openxmlformats.org/officeDocument/2006/relationships/chart" Target="charts/chart14.xml"/><Relationship Id="rId34" Type="http://schemas.openxmlformats.org/officeDocument/2006/relationships/hyperlink" Target="http://flogiston.ru/articles/netpsy/gameaddict2/co"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hyperlink" Target="https://cyberleninka.ru/article/n/igra-kak-sotsiokulturnyy-fenomen-1" TargetMode="Externa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hyperlink" Target="https://cyberleninka.ru/article/n/igra-kak-sotsiokulturnyy-fenomen-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hyperlink" Target="https://cyberleninka.ru/article/n/rolevye-onlayn-igry-cherez-prizmu-psihologii"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1050;&#1085;&#1080;&#1075;&#1072;1"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embeddings/oleObject6.bin"/></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embeddings/oleObject7.bin"/></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embeddings/oleObject8.bin"/></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embeddings/oleObject9.bin"/></Relationships>
</file>

<file path=word/charts/_rels/chart14.xml.rels><?xml version="1.0" encoding="UTF-8" standalone="yes"?>
<Relationships xmlns="http://schemas.openxmlformats.org/package/2006/relationships"><Relationship Id="rId3" Type="http://schemas.openxmlformats.org/officeDocument/2006/relationships/chartUserShapes" Target="../drawings/drawing12.xml"/><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embeddings/oleObject10.bin"/></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1050;&#1085;&#1080;&#1075;&#1072;1"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embeddings/oleObject11.bin"/></Relationships>
</file>

<file path=word/charts/_rels/chart18.xml.rels><?xml version="1.0" encoding="UTF-8" standalone="yes"?>
<Relationships xmlns="http://schemas.openxmlformats.org/package/2006/relationships"><Relationship Id="rId3" Type="http://schemas.openxmlformats.org/officeDocument/2006/relationships/chartUserShapes" Target="../drawings/drawing16.xml"/><Relationship Id="rId2" Type="http://schemas.openxmlformats.org/officeDocument/2006/relationships/oleObject" Target="&#1050;&#1085;&#1080;&#1075;&#1072;1" TargetMode="External"/><Relationship Id="rId1" Type="http://schemas.openxmlformats.org/officeDocument/2006/relationships/themeOverride" Target="../theme/themeOverride3.xm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embeddings/oleObject12.bin"/></Relationships>
</file>

<file path=word/charts/_rels/chart2.xml.rels><?xml version="1.0" encoding="UTF-8" standalone="yes"?>
<Relationships xmlns="http://schemas.openxmlformats.org/package/2006/relationships"><Relationship Id="rId1" Type="http://schemas.openxmlformats.org/officeDocument/2006/relationships/oleObject" Target="file:///C:\Users\123\Documents\&#1058;&#1072;&#1073;%202.xlsx" TargetMode="Externa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embeddings/oleObject13.bin"/></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oleObject" Target="../embeddings/oleObject14.bin"/></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20.xml"/><Relationship Id="rId1" Type="http://schemas.openxmlformats.org/officeDocument/2006/relationships/oleObject" Target="../embeddings/oleObject15.bin"/></Relationships>
</file>

<file path=word/charts/_rels/chart23.xml.rels><?xml version="1.0" encoding="UTF-8" standalone="yes"?>
<Relationships xmlns="http://schemas.openxmlformats.org/package/2006/relationships"><Relationship Id="rId3" Type="http://schemas.openxmlformats.org/officeDocument/2006/relationships/chartUserShapes" Target="../drawings/drawing21.xml"/><Relationship Id="rId2" Type="http://schemas.openxmlformats.org/officeDocument/2006/relationships/oleObject" Target="&#1050;&#1085;&#1080;&#1075;&#1072;1" TargetMode="External"/><Relationship Id="rId1" Type="http://schemas.openxmlformats.org/officeDocument/2006/relationships/themeOverride" Target="../theme/themeOverride4.xml"/></Relationships>
</file>

<file path=word/charts/_rels/chart24.xml.rels><?xml version="1.0" encoding="UTF-8" standalone="yes"?>
<Relationships xmlns="http://schemas.openxmlformats.org/package/2006/relationships"><Relationship Id="rId2" Type="http://schemas.openxmlformats.org/officeDocument/2006/relationships/chartUserShapes" Target="../drawings/drawing22.xml"/><Relationship Id="rId1" Type="http://schemas.openxmlformats.org/officeDocument/2006/relationships/oleObject" Target="../embeddings/oleObject16.bin"/></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embeddings/oleObject2.bin"/></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embeddings/oleObject3.bin"/></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embeddings/oleObject4.bin"/></Relationships>
</file>

<file path=word/charts/_rels/chart7.xml.rels><?xml version="1.0" encoding="UTF-8" standalone="yes"?>
<Relationships xmlns="http://schemas.openxmlformats.org/package/2006/relationships"><Relationship Id="rId2" Type="http://schemas.openxmlformats.org/officeDocument/2006/relationships/oleObject" Target="file:///C:\Users\123\Documents\&#1058;&#1072;&#1073;%207.xlsx" TargetMode="External"/><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1050;&#1085;&#1080;&#1075;&#1072;1"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embeddings/oleObject5.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5.8099518810148729E-2"/>
          <c:y val="6.9919072615923006E-2"/>
          <c:w val="0.94190048118985126"/>
          <c:h val="0.8416433362496355"/>
        </c:manualLayout>
      </c:layout>
      <c:bar3DChart>
        <c:barDir val="col"/>
        <c:grouping val="clustered"/>
        <c:varyColors val="0"/>
        <c:ser>
          <c:idx val="0"/>
          <c:order val="0"/>
          <c:invertIfNegative val="0"/>
          <c:dLbls>
            <c:dLbl>
              <c:idx val="0"/>
              <c:layout>
                <c:manualLayout>
                  <c:x val="3.6111111111111129E-2"/>
                  <c:y val="-5.5555555555555518E-2"/>
                </c:manualLayout>
              </c:layout>
              <c:tx>
                <c:rich>
                  <a:bodyPr/>
                  <a:lstStyle/>
                  <a:p>
                    <a:r>
                      <a:rPr lang="en-US" sz="1400">
                        <a:latin typeface="Times New Roman" pitchFamily="18" charset="0"/>
                        <a:cs typeface="Times New Roman" pitchFamily="18" charset="0"/>
                      </a:rPr>
                      <a:t>38</a:t>
                    </a:r>
                  </a:p>
                </c:rich>
              </c:tx>
              <c:showLegendKey val="0"/>
              <c:showVal val="1"/>
              <c:showCatName val="0"/>
              <c:showSerName val="0"/>
              <c:showPercent val="0"/>
              <c:showBubbleSize val="0"/>
            </c:dLbl>
            <c:dLbl>
              <c:idx val="1"/>
              <c:layout>
                <c:manualLayout>
                  <c:x val="3.333333333333334E-2"/>
                  <c:y val="-7.407407407407407E-2"/>
                </c:manualLayout>
              </c:layout>
              <c:tx>
                <c:rich>
                  <a:bodyPr/>
                  <a:lstStyle/>
                  <a:p>
                    <a:r>
                      <a:rPr lang="en-US" sz="1400">
                        <a:latin typeface="Times New Roman" pitchFamily="18" charset="0"/>
                        <a:cs typeface="Times New Roman" pitchFamily="18" charset="0"/>
                      </a:rPr>
                      <a:t>12</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[Книга1]Лист1!$A$1:$B$1</c:f>
              <c:strCache>
                <c:ptCount val="2"/>
                <c:pt idx="0">
                  <c:v>М</c:v>
                </c:pt>
                <c:pt idx="1">
                  <c:v>Ж</c:v>
                </c:pt>
              </c:strCache>
            </c:strRef>
          </c:cat>
          <c:val>
            <c:numRef>
              <c:f>[Книга1]Лист1!$A$2:$B$2</c:f>
              <c:numCache>
                <c:formatCode>General</c:formatCode>
                <c:ptCount val="2"/>
                <c:pt idx="0">
                  <c:v>38</c:v>
                </c:pt>
                <c:pt idx="1">
                  <c:v>12</c:v>
                </c:pt>
              </c:numCache>
            </c:numRef>
          </c:val>
        </c:ser>
        <c:dLbls>
          <c:showLegendKey val="0"/>
          <c:showVal val="0"/>
          <c:showCatName val="0"/>
          <c:showSerName val="0"/>
          <c:showPercent val="0"/>
          <c:showBubbleSize val="0"/>
        </c:dLbls>
        <c:gapWidth val="150"/>
        <c:shape val="box"/>
        <c:axId val="66309504"/>
        <c:axId val="66311296"/>
        <c:axId val="0"/>
      </c:bar3DChart>
      <c:catAx>
        <c:axId val="66309504"/>
        <c:scaling>
          <c:orientation val="minMax"/>
        </c:scaling>
        <c:delete val="1"/>
        <c:axPos val="b"/>
        <c:majorTickMark val="out"/>
        <c:minorTickMark val="none"/>
        <c:tickLblPos val="nextTo"/>
        <c:crossAx val="66311296"/>
        <c:crosses val="autoZero"/>
        <c:auto val="1"/>
        <c:lblAlgn val="ctr"/>
        <c:lblOffset val="100"/>
        <c:noMultiLvlLbl val="0"/>
      </c:catAx>
      <c:valAx>
        <c:axId val="66311296"/>
        <c:scaling>
          <c:orientation val="minMax"/>
        </c:scaling>
        <c:delete val="0"/>
        <c:axPos val="l"/>
        <c:majorGridlines/>
        <c:numFmt formatCode="General" sourceLinked="1"/>
        <c:majorTickMark val="out"/>
        <c:minorTickMark val="none"/>
        <c:tickLblPos val="nextTo"/>
        <c:crossAx val="66309504"/>
        <c:crosses val="autoZero"/>
        <c:crossBetween val="between"/>
      </c:valAx>
    </c:plotArea>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4488407699037621E-2"/>
          <c:y val="0.23658573928258966"/>
          <c:w val="0.88495603674540679"/>
          <c:h val="0.61303988043161273"/>
        </c:manualLayout>
      </c:layout>
      <c:bar3DChart>
        <c:barDir val="col"/>
        <c:grouping val="clustered"/>
        <c:varyColors val="0"/>
        <c:ser>
          <c:idx val="0"/>
          <c:order val="0"/>
          <c:invertIfNegative val="0"/>
          <c:dLbls>
            <c:dLbl>
              <c:idx val="0"/>
              <c:layout>
                <c:manualLayout>
                  <c:x val="3.6111111111111115E-2"/>
                  <c:y val="-5.5555555555555552E-2"/>
                </c:manualLayout>
              </c:layout>
              <c:showLegendKey val="0"/>
              <c:showVal val="1"/>
              <c:showCatName val="0"/>
              <c:showSerName val="0"/>
              <c:showPercent val="0"/>
              <c:showBubbleSize val="0"/>
            </c:dLbl>
            <c:dLbl>
              <c:idx val="1"/>
              <c:layout>
                <c:manualLayout>
                  <c:x val="3.6111111111111115E-2"/>
                  <c:y val="-7.407407407407407E-2"/>
                </c:manualLayout>
              </c:layout>
              <c:showLegendKey val="0"/>
              <c:showVal val="1"/>
              <c:showCatName val="0"/>
              <c:showSerName val="0"/>
              <c:showPercent val="0"/>
              <c:showBubbleSize val="0"/>
            </c:dLbl>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[Книга1]Лист1!$A$1:$B$1</c:f>
              <c:strCache>
                <c:ptCount val="2"/>
                <c:pt idx="0">
                  <c:v>Да</c:v>
                </c:pt>
                <c:pt idx="1">
                  <c:v>Нет</c:v>
                </c:pt>
              </c:strCache>
            </c:strRef>
          </c:cat>
          <c:val>
            <c:numRef>
              <c:f>[Книга1]Лист1!$A$2:$B$2</c:f>
              <c:numCache>
                <c:formatCode>General</c:formatCode>
                <c:ptCount val="2"/>
                <c:pt idx="0">
                  <c:v>34</c:v>
                </c:pt>
                <c:pt idx="1">
                  <c:v>4</c:v>
                </c:pt>
              </c:numCache>
            </c:numRef>
          </c:val>
        </c:ser>
        <c:dLbls>
          <c:showLegendKey val="0"/>
          <c:showVal val="0"/>
          <c:showCatName val="0"/>
          <c:showSerName val="0"/>
          <c:showPercent val="0"/>
          <c:showBubbleSize val="0"/>
        </c:dLbls>
        <c:gapWidth val="150"/>
        <c:shape val="box"/>
        <c:axId val="205694080"/>
        <c:axId val="205695616"/>
        <c:axId val="0"/>
      </c:bar3DChart>
      <c:catAx>
        <c:axId val="205694080"/>
        <c:scaling>
          <c:orientation val="minMax"/>
        </c:scaling>
        <c:delete val="0"/>
        <c:axPos val="b"/>
        <c:majorTickMark val="out"/>
        <c:minorTickMark val="none"/>
        <c:tickLblPos val="nextTo"/>
        <c:crossAx val="205695616"/>
        <c:crosses val="autoZero"/>
        <c:auto val="1"/>
        <c:lblAlgn val="ctr"/>
        <c:lblOffset val="100"/>
        <c:noMultiLvlLbl val="0"/>
      </c:catAx>
      <c:valAx>
        <c:axId val="205695616"/>
        <c:scaling>
          <c:orientation val="minMax"/>
        </c:scaling>
        <c:delete val="0"/>
        <c:axPos val="l"/>
        <c:majorGridlines/>
        <c:numFmt formatCode="General" sourceLinked="1"/>
        <c:majorTickMark val="out"/>
        <c:minorTickMark val="none"/>
        <c:tickLblPos val="nextTo"/>
        <c:crossAx val="205694080"/>
        <c:crosses val="autoZero"/>
        <c:crossBetween val="between"/>
      </c:valAx>
    </c:plotArea>
    <c:plotVisOnly val="1"/>
    <c:dispBlanksAs val="gap"/>
    <c:showDLblsOverMax val="0"/>
  </c:chart>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1419072615923011E-2"/>
          <c:y val="0.16251166520851554"/>
          <c:w val="0.87802537182852169"/>
          <c:h val="0.6871139545056868"/>
        </c:manualLayout>
      </c:layout>
      <c:bar3DChart>
        <c:barDir val="col"/>
        <c:grouping val="clustered"/>
        <c:varyColors val="0"/>
        <c:ser>
          <c:idx val="0"/>
          <c:order val="0"/>
          <c:invertIfNegative val="0"/>
          <c:dLbls>
            <c:dLbl>
              <c:idx val="0"/>
              <c:layout>
                <c:manualLayout>
                  <c:x val="3.333333333333334E-2"/>
                  <c:y val="-5.0925925925925902E-2"/>
                </c:manualLayout>
              </c:layout>
              <c:showLegendKey val="0"/>
              <c:showVal val="1"/>
              <c:showCatName val="0"/>
              <c:showSerName val="0"/>
              <c:showPercent val="0"/>
              <c:showBubbleSize val="0"/>
            </c:dLbl>
            <c:dLbl>
              <c:idx val="1"/>
              <c:layout>
                <c:manualLayout>
                  <c:x val="3.6111111111111115E-2"/>
                  <c:y val="-5.5555555555555539E-2"/>
                </c:manualLayout>
              </c:layout>
              <c:showLegendKey val="0"/>
              <c:showVal val="1"/>
              <c:showCatName val="0"/>
              <c:showSerName val="0"/>
              <c:showPercent val="0"/>
              <c:showBubbleSize val="0"/>
            </c:dLbl>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[Книга1]Лист1!$A$1:$B$1</c:f>
              <c:strCache>
                <c:ptCount val="2"/>
                <c:pt idx="0">
                  <c:v>Да</c:v>
                </c:pt>
                <c:pt idx="1">
                  <c:v>Нет</c:v>
                </c:pt>
              </c:strCache>
            </c:strRef>
          </c:cat>
          <c:val>
            <c:numRef>
              <c:f>[Книга1]Лист1!$A$2:$B$2</c:f>
              <c:numCache>
                <c:formatCode>General</c:formatCode>
                <c:ptCount val="2"/>
                <c:pt idx="0">
                  <c:v>3</c:v>
                </c:pt>
                <c:pt idx="1">
                  <c:v>4</c:v>
                </c:pt>
              </c:numCache>
            </c:numRef>
          </c:val>
        </c:ser>
        <c:dLbls>
          <c:showLegendKey val="0"/>
          <c:showVal val="0"/>
          <c:showCatName val="0"/>
          <c:showSerName val="0"/>
          <c:showPercent val="0"/>
          <c:showBubbleSize val="0"/>
        </c:dLbls>
        <c:gapWidth val="150"/>
        <c:shape val="box"/>
        <c:axId val="205687808"/>
        <c:axId val="205726464"/>
        <c:axId val="0"/>
      </c:bar3DChart>
      <c:catAx>
        <c:axId val="205687808"/>
        <c:scaling>
          <c:orientation val="minMax"/>
        </c:scaling>
        <c:delete val="0"/>
        <c:axPos val="b"/>
        <c:majorTickMark val="out"/>
        <c:minorTickMark val="none"/>
        <c:tickLblPos val="nextTo"/>
        <c:crossAx val="205726464"/>
        <c:crosses val="autoZero"/>
        <c:auto val="1"/>
        <c:lblAlgn val="ctr"/>
        <c:lblOffset val="100"/>
        <c:noMultiLvlLbl val="0"/>
      </c:catAx>
      <c:valAx>
        <c:axId val="205726464"/>
        <c:scaling>
          <c:orientation val="minMax"/>
        </c:scaling>
        <c:delete val="0"/>
        <c:axPos val="l"/>
        <c:majorGridlines/>
        <c:numFmt formatCode="General" sourceLinked="1"/>
        <c:majorTickMark val="out"/>
        <c:minorTickMark val="none"/>
        <c:tickLblPos val="nextTo"/>
        <c:crossAx val="205687808"/>
        <c:crosses val="autoZero"/>
        <c:crossBetween val="between"/>
      </c:valAx>
    </c:plotArea>
    <c:plotVisOnly val="1"/>
    <c:dispBlanksAs val="gap"/>
    <c:showDLblsOverMax val="0"/>
  </c:chart>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466732283464565"/>
          <c:y val="0.18287037037037041"/>
          <c:w val="0.46388888888888902"/>
          <c:h val="0.77314814814814825"/>
        </c:manualLayout>
      </c:layout>
      <c:doughnutChart>
        <c:varyColors val="1"/>
        <c:ser>
          <c:idx val="0"/>
          <c:order val="0"/>
          <c:explosion val="25"/>
          <c:dLbls>
            <c:dLbl>
              <c:idx val="0"/>
              <c:layout>
                <c:manualLayout>
                  <c:x val="6.9444444444444461E-2"/>
                  <c:y val="-8.3333333333333343E-2"/>
                </c:manualLayout>
              </c:layout>
              <c:showLegendKey val="0"/>
              <c:showVal val="1"/>
              <c:showCatName val="0"/>
              <c:showSerName val="0"/>
              <c:showPercent val="0"/>
              <c:showBubbleSize val="0"/>
            </c:dLbl>
            <c:dLbl>
              <c:idx val="1"/>
              <c:layout>
                <c:manualLayout>
                  <c:x val="-4.4444444444444481E-2"/>
                  <c:y val="0.12962962962962959"/>
                </c:manualLayout>
              </c:layout>
              <c:showLegendKey val="0"/>
              <c:showVal val="1"/>
              <c:showCatName val="0"/>
              <c:showSerName val="0"/>
              <c:showPercent val="0"/>
              <c:showBubbleSize val="0"/>
            </c:dLbl>
            <c:dLbl>
              <c:idx val="2"/>
              <c:layout>
                <c:manualLayout>
                  <c:x val="-5.8333333333333348E-2"/>
                  <c:y val="-9.7222222222222238E-2"/>
                </c:manualLayout>
              </c:layout>
              <c:showLegendKey val="0"/>
              <c:showVal val="1"/>
              <c:showCatName val="0"/>
              <c:showSerName val="0"/>
              <c:showPercent val="0"/>
              <c:showBubbleSize val="0"/>
            </c:dLbl>
            <c:dLbl>
              <c:idx val="3"/>
              <c:layout>
                <c:manualLayout>
                  <c:x val="-3.3333333333333305E-2"/>
                  <c:y val="-0.11574074074074077"/>
                </c:manualLayout>
              </c:layout>
              <c:showLegendKey val="0"/>
              <c:showVal val="1"/>
              <c:showCatName val="0"/>
              <c:showSerName val="0"/>
              <c:showPercent val="0"/>
              <c:showBubbleSize val="0"/>
            </c:dLbl>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[Книга1]Лист1!$A$1:$D$1</c:f>
              <c:strCache>
                <c:ptCount val="4"/>
                <c:pt idx="0">
                  <c:v>Краснодарский край</c:v>
                </c:pt>
                <c:pt idx="1">
                  <c:v>Другие регионы России</c:v>
                </c:pt>
                <c:pt idx="2">
                  <c:v>Ближнее зарубежье </c:v>
                </c:pt>
                <c:pt idx="3">
                  <c:v>Дальнее зарубежье</c:v>
                </c:pt>
              </c:strCache>
            </c:strRef>
          </c:cat>
          <c:val>
            <c:numRef>
              <c:f>[Книга1]Лист1!$A$2:$D$2</c:f>
              <c:numCache>
                <c:formatCode>General</c:formatCode>
                <c:ptCount val="4"/>
                <c:pt idx="0">
                  <c:v>12</c:v>
                </c:pt>
                <c:pt idx="1">
                  <c:v>21</c:v>
                </c:pt>
                <c:pt idx="2">
                  <c:v>4</c:v>
                </c:pt>
                <c:pt idx="3">
                  <c:v>4</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gap"/>
    <c:showDLblsOverMax val="0"/>
  </c:chart>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556211723534566E-2"/>
          <c:y val="0.16898148148148154"/>
          <c:w val="0.46388888888888902"/>
          <c:h val="0.77314814814814825"/>
        </c:manualLayout>
      </c:layout>
      <c:doughnutChart>
        <c:varyColors val="1"/>
        <c:ser>
          <c:idx val="0"/>
          <c:order val="0"/>
          <c:explosion val="25"/>
          <c:dLbls>
            <c:dLbl>
              <c:idx val="0"/>
              <c:layout>
                <c:manualLayout>
                  <c:x val="6.666666666666668E-2"/>
                  <c:y val="-0.11574074074074076"/>
                </c:manualLayout>
              </c:layout>
              <c:tx>
                <c:rich>
                  <a:bodyPr/>
                  <a:lstStyle/>
                  <a:p>
                    <a:r>
                      <a:rPr lang="ru-RU"/>
                      <a:t>4</a:t>
                    </a:r>
                    <a:endParaRPr lang="en-US"/>
                  </a:p>
                </c:rich>
              </c:tx>
              <c:showLegendKey val="0"/>
              <c:showVal val="1"/>
              <c:showCatName val="0"/>
              <c:showSerName val="0"/>
              <c:showPercent val="0"/>
              <c:showBubbleSize val="0"/>
            </c:dLbl>
            <c:dLbl>
              <c:idx val="1"/>
              <c:layout>
                <c:manualLayout>
                  <c:x val="-3.888888888888889E-2"/>
                  <c:y val="0.13425925925925916"/>
                </c:manualLayout>
              </c:layout>
              <c:showLegendKey val="0"/>
              <c:showVal val="1"/>
              <c:showCatName val="0"/>
              <c:showSerName val="0"/>
              <c:showPercent val="0"/>
              <c:showBubbleSize val="0"/>
            </c:dLbl>
            <c:dLbl>
              <c:idx val="2"/>
              <c:delete val="1"/>
            </c:dLbl>
            <c:dLbl>
              <c:idx val="3"/>
              <c:layout>
                <c:manualLayout>
                  <c:x val="-0.05"/>
                  <c:y val="-0.1111111111111111"/>
                </c:manualLayout>
              </c:layout>
              <c:showLegendKey val="0"/>
              <c:showVal val="1"/>
              <c:showCatName val="0"/>
              <c:showSerName val="0"/>
              <c:showPercent val="0"/>
              <c:showBubbleSize val="0"/>
            </c:dLbl>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[Книга1]Лист1!$A$1:$D$1</c:f>
              <c:strCache>
                <c:ptCount val="4"/>
                <c:pt idx="0">
                  <c:v>Краснодарский край</c:v>
                </c:pt>
                <c:pt idx="1">
                  <c:v>Другие регионы России</c:v>
                </c:pt>
                <c:pt idx="2">
                  <c:v>Ближнее зарубежье </c:v>
                </c:pt>
                <c:pt idx="3">
                  <c:v>Дальнее зарубежье</c:v>
                </c:pt>
              </c:strCache>
            </c:strRef>
          </c:cat>
          <c:val>
            <c:numRef>
              <c:f>[Книга1]Лист1!$A$2:$D$2</c:f>
              <c:numCache>
                <c:formatCode>General</c:formatCode>
                <c:ptCount val="4"/>
                <c:pt idx="0">
                  <c:v>3</c:v>
                </c:pt>
                <c:pt idx="1">
                  <c:v>2</c:v>
                </c:pt>
                <c:pt idx="2">
                  <c:v>0</c:v>
                </c:pt>
                <c:pt idx="3">
                  <c:v>1</c:v>
                </c:pt>
              </c:numCache>
            </c:numRef>
          </c:val>
        </c:ser>
        <c:dLbls>
          <c:showLegendKey val="0"/>
          <c:showVal val="0"/>
          <c:showCatName val="0"/>
          <c:showSerName val="0"/>
          <c:showPercent val="0"/>
          <c:showBubbleSize val="0"/>
          <c:showLeaderLines val="1"/>
        </c:dLbls>
        <c:firstSliceAng val="0"/>
        <c:holeSize val="50"/>
      </c:doughnutChart>
    </c:plotArea>
    <c:legend>
      <c:legendPos val="r"/>
      <c:legendEntry>
        <c:idx val="2"/>
        <c:delete val="1"/>
      </c:legendEntry>
      <c:overlay val="0"/>
    </c:legend>
    <c:plotVisOnly val="1"/>
    <c:dispBlanksAs val="gap"/>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dLbl>
              <c:idx val="0"/>
              <c:layout>
                <c:manualLayout>
                  <c:x val="1.1110564304461943E-2"/>
                  <c:y val="2.2587853601633137E-2"/>
                </c:manualLayout>
              </c:layout>
              <c:showLegendKey val="0"/>
              <c:showVal val="1"/>
              <c:showCatName val="0"/>
              <c:showSerName val="0"/>
              <c:showPercent val="0"/>
              <c:showBubbleSize val="0"/>
            </c:dLbl>
            <c:dLbl>
              <c:idx val="1"/>
              <c:layout>
                <c:manualLayout>
                  <c:x val="6.3620953630796158E-3"/>
                  <c:y val="0.12721237970253721"/>
                </c:manualLayout>
              </c:layout>
              <c:showLegendKey val="0"/>
              <c:showVal val="1"/>
              <c:showCatName val="0"/>
              <c:showSerName val="0"/>
              <c:showPercent val="0"/>
              <c:showBubbleSize val="0"/>
            </c:dLbl>
            <c:dLbl>
              <c:idx val="2"/>
              <c:layout>
                <c:manualLayout>
                  <c:x val="-8.1853565179352605E-2"/>
                  <c:y val="-4.7016258384368625E-2"/>
                </c:manualLayout>
              </c:layout>
              <c:showLegendKey val="0"/>
              <c:showVal val="1"/>
              <c:showCatName val="0"/>
              <c:showSerName val="0"/>
              <c:showPercent val="0"/>
              <c:showBubbleSize val="0"/>
            </c:dLbl>
            <c:dLbl>
              <c:idx val="3"/>
              <c:layout>
                <c:manualLayout>
                  <c:x val="-2.5642825896762908E-2"/>
                  <c:y val="-2.0833333333333342E-3"/>
                </c:manualLayout>
              </c:layout>
              <c:showLegendKey val="0"/>
              <c:showVal val="1"/>
              <c:showCatName val="0"/>
              <c:showSerName val="0"/>
              <c:showPercent val="0"/>
              <c:showBubbleSize val="0"/>
            </c:dLbl>
            <c:dLbl>
              <c:idx val="4"/>
              <c:layout>
                <c:manualLayout>
                  <c:x val="1.7980096237970259E-3"/>
                  <c:y val="-1.7326480023330422E-3"/>
                </c:manualLayout>
              </c:layout>
              <c:showLegendKey val="0"/>
              <c:showVal val="1"/>
              <c:showCatName val="0"/>
              <c:showSerName val="0"/>
              <c:showPercent val="0"/>
              <c:showBubbleSize val="0"/>
            </c:dLbl>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[Книга1]Лист1!$A$1:$E$1</c:f>
              <c:strCache>
                <c:ptCount val="5"/>
                <c:pt idx="0">
                  <c:v>Очень редко</c:v>
                </c:pt>
                <c:pt idx="1">
                  <c:v>Редко</c:v>
                </c:pt>
                <c:pt idx="2">
                  <c:v>Иногда</c:v>
                </c:pt>
                <c:pt idx="3">
                  <c:v>Часто</c:v>
                </c:pt>
                <c:pt idx="4">
                  <c:v>Очень часто</c:v>
                </c:pt>
              </c:strCache>
            </c:strRef>
          </c:cat>
          <c:val>
            <c:numRef>
              <c:f>[Книга1]Лист1!$A$2:$E$2</c:f>
              <c:numCache>
                <c:formatCode>General</c:formatCode>
                <c:ptCount val="5"/>
                <c:pt idx="0">
                  <c:v>8</c:v>
                </c:pt>
                <c:pt idx="1">
                  <c:v>8</c:v>
                </c:pt>
                <c:pt idx="2">
                  <c:v>8</c:v>
                </c:pt>
                <c:pt idx="3">
                  <c:v>9</c:v>
                </c:pt>
                <c:pt idx="4">
                  <c:v>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userShapes r:id="rId3"/>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514654418197729"/>
          <c:y val="0.1226851851851852"/>
          <c:w val="0.46388888888888902"/>
          <c:h val="0.77314814814814825"/>
        </c:manualLayout>
      </c:layout>
      <c:pieChart>
        <c:varyColors val="1"/>
        <c:ser>
          <c:idx val="0"/>
          <c:order val="0"/>
          <c:dLbls>
            <c:dLbl>
              <c:idx val="0"/>
              <c:layout>
                <c:manualLayout>
                  <c:x val="7.178696412948383E-3"/>
                  <c:y val="-5.4807888597258686E-2"/>
                </c:manualLayout>
              </c:layout>
              <c:showLegendKey val="0"/>
              <c:showVal val="1"/>
              <c:showCatName val="0"/>
              <c:showSerName val="0"/>
              <c:showPercent val="0"/>
              <c:showBubbleSize val="0"/>
            </c:dLbl>
            <c:dLbl>
              <c:idx val="1"/>
              <c:layout>
                <c:manualLayout>
                  <c:x val="-3.7091972878390209E-2"/>
                  <c:y val="7.4110527850685369E-4"/>
                </c:manualLayout>
              </c:layout>
              <c:showLegendKey val="0"/>
              <c:showVal val="1"/>
              <c:showCatName val="0"/>
              <c:showSerName val="0"/>
              <c:showPercent val="0"/>
              <c:showBubbleSize val="0"/>
            </c:dLbl>
            <c:dLbl>
              <c:idx val="2"/>
              <c:layout>
                <c:manualLayout>
                  <c:x val="-2.2681867891513573E-2"/>
                  <c:y val="-0.12479804607757367"/>
                </c:manualLayout>
              </c:layout>
              <c:showLegendKey val="0"/>
              <c:showVal val="1"/>
              <c:showCatName val="0"/>
              <c:showSerName val="0"/>
              <c:showPercent val="0"/>
              <c:showBubbleSize val="0"/>
            </c:dLbl>
            <c:dLbl>
              <c:idx val="3"/>
              <c:layout>
                <c:manualLayout>
                  <c:x val="-9.0629921259842549E-3"/>
                  <c:y val="-3.7259405074365716E-3"/>
                </c:manualLayout>
              </c:layout>
              <c:showLegendKey val="0"/>
              <c:showVal val="1"/>
              <c:showCatName val="0"/>
              <c:showSerName val="0"/>
              <c:showPercent val="0"/>
              <c:showBubbleSize val="0"/>
            </c:dLbl>
            <c:dLbl>
              <c:idx val="4"/>
              <c:delete val="1"/>
            </c:dLbl>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[Книга1]Лист1!$A$1:$E$1</c:f>
              <c:strCache>
                <c:ptCount val="5"/>
                <c:pt idx="0">
                  <c:v>Очень редко</c:v>
                </c:pt>
                <c:pt idx="1">
                  <c:v>Редко</c:v>
                </c:pt>
                <c:pt idx="2">
                  <c:v>Иногда</c:v>
                </c:pt>
                <c:pt idx="3">
                  <c:v>Часто</c:v>
                </c:pt>
                <c:pt idx="4">
                  <c:v>Очень часто</c:v>
                </c:pt>
              </c:strCache>
            </c:strRef>
          </c:cat>
          <c:val>
            <c:numRef>
              <c:f>[Книга1]Лист1!$A$2:$E$2</c:f>
              <c:numCache>
                <c:formatCode>General</c:formatCode>
                <c:ptCount val="5"/>
                <c:pt idx="0">
                  <c:v>3</c:v>
                </c:pt>
                <c:pt idx="1">
                  <c:v>1</c:v>
                </c:pt>
                <c:pt idx="2">
                  <c:v>2</c:v>
                </c:pt>
                <c:pt idx="3">
                  <c:v>1</c:v>
                </c:pt>
                <c:pt idx="4">
                  <c:v>0</c:v>
                </c:pt>
              </c:numCache>
            </c:numRef>
          </c:val>
        </c:ser>
        <c:dLbls>
          <c:showLegendKey val="0"/>
          <c:showVal val="0"/>
          <c:showCatName val="0"/>
          <c:showSerName val="0"/>
          <c:showPercent val="0"/>
          <c:showBubbleSize val="0"/>
          <c:showLeaderLines val="1"/>
        </c:dLbls>
        <c:firstSliceAng val="0"/>
      </c:pieChart>
    </c:plotArea>
    <c:legend>
      <c:legendPos val="r"/>
      <c:legendEntry>
        <c:idx val="4"/>
        <c:delete val="1"/>
      </c:legendEntry>
      <c:overlay val="0"/>
    </c:legend>
    <c:plotVisOnly val="1"/>
    <c:dispBlanksAs val="gap"/>
    <c:showDLblsOverMax val="0"/>
  </c:chart>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4488407699037621E-2"/>
          <c:y val="0.1486227763196267"/>
          <c:w val="0.88495603674540679"/>
          <c:h val="0.48113043161271507"/>
        </c:manualLayout>
      </c:layout>
      <c:bar3DChart>
        <c:barDir val="col"/>
        <c:grouping val="clustered"/>
        <c:varyColors val="0"/>
        <c:ser>
          <c:idx val="0"/>
          <c:order val="0"/>
          <c:invertIfNegative val="0"/>
          <c:dLbls>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[Книга1]Лист1!$A$1:$E$1</c:f>
              <c:strCache>
                <c:ptCount val="5"/>
                <c:pt idx="0">
                  <c:v>Соперничество</c:v>
                </c:pt>
                <c:pt idx="1">
                  <c:v>Компромисс</c:v>
                </c:pt>
                <c:pt idx="2">
                  <c:v>Сотрудничество</c:v>
                </c:pt>
                <c:pt idx="3">
                  <c:v>Уход</c:v>
                </c:pt>
                <c:pt idx="4">
                  <c:v>Приспособление</c:v>
                </c:pt>
              </c:strCache>
            </c:strRef>
          </c:cat>
          <c:val>
            <c:numRef>
              <c:f>[Книга1]Лист1!$A$2:$E$2</c:f>
              <c:numCache>
                <c:formatCode>General</c:formatCode>
                <c:ptCount val="5"/>
                <c:pt idx="0">
                  <c:v>16</c:v>
                </c:pt>
                <c:pt idx="1">
                  <c:v>7</c:v>
                </c:pt>
                <c:pt idx="2">
                  <c:v>7</c:v>
                </c:pt>
                <c:pt idx="3">
                  <c:v>5</c:v>
                </c:pt>
                <c:pt idx="4">
                  <c:v>3</c:v>
                </c:pt>
              </c:numCache>
            </c:numRef>
          </c:val>
        </c:ser>
        <c:dLbls>
          <c:showLegendKey val="0"/>
          <c:showVal val="0"/>
          <c:showCatName val="0"/>
          <c:showSerName val="0"/>
          <c:showPercent val="0"/>
          <c:showBubbleSize val="0"/>
        </c:dLbls>
        <c:gapWidth val="150"/>
        <c:shape val="box"/>
        <c:axId val="213554304"/>
        <c:axId val="213555840"/>
        <c:axId val="0"/>
      </c:bar3DChart>
      <c:catAx>
        <c:axId val="213554304"/>
        <c:scaling>
          <c:orientation val="minMax"/>
        </c:scaling>
        <c:delete val="0"/>
        <c:axPos val="b"/>
        <c:majorTickMark val="out"/>
        <c:minorTickMark val="none"/>
        <c:tickLblPos val="nextTo"/>
        <c:crossAx val="213555840"/>
        <c:crosses val="autoZero"/>
        <c:auto val="1"/>
        <c:lblAlgn val="ctr"/>
        <c:lblOffset val="100"/>
        <c:noMultiLvlLbl val="0"/>
      </c:catAx>
      <c:valAx>
        <c:axId val="213555840"/>
        <c:scaling>
          <c:orientation val="minMax"/>
        </c:scaling>
        <c:delete val="0"/>
        <c:axPos val="l"/>
        <c:majorGridlines/>
        <c:numFmt formatCode="General" sourceLinked="1"/>
        <c:majorTickMark val="out"/>
        <c:minorTickMark val="none"/>
        <c:tickLblPos val="nextTo"/>
        <c:crossAx val="213554304"/>
        <c:crosses val="autoZero"/>
        <c:crossBetween val="between"/>
      </c:valAx>
    </c:plotArea>
    <c:plotVisOnly val="1"/>
    <c:dispBlanksAs val="gap"/>
    <c:showDLblsOverMax val="0"/>
  </c:chart>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1419072615923011E-2"/>
          <c:y val="0.19491907261592303"/>
          <c:w val="0.84874890638670175"/>
          <c:h val="0.4348341353164189"/>
        </c:manualLayout>
      </c:layout>
      <c:bar3DChart>
        <c:barDir val="col"/>
        <c:grouping val="clustered"/>
        <c:varyColors val="0"/>
        <c:ser>
          <c:idx val="0"/>
          <c:order val="0"/>
          <c:invertIfNegative val="0"/>
          <c:dLbls>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[Книга1]Лист1!$A$1:$E$1</c:f>
              <c:strCache>
                <c:ptCount val="5"/>
                <c:pt idx="0">
                  <c:v>Соперничество</c:v>
                </c:pt>
                <c:pt idx="1">
                  <c:v>Компромисс</c:v>
                </c:pt>
                <c:pt idx="2">
                  <c:v>Сотрудничество</c:v>
                </c:pt>
                <c:pt idx="3">
                  <c:v>Уход</c:v>
                </c:pt>
                <c:pt idx="4">
                  <c:v>Приспособление</c:v>
                </c:pt>
              </c:strCache>
            </c:strRef>
          </c:cat>
          <c:val>
            <c:numRef>
              <c:f>[Книга1]Лист1!$A$2:$E$2</c:f>
              <c:numCache>
                <c:formatCode>General</c:formatCode>
                <c:ptCount val="5"/>
                <c:pt idx="0">
                  <c:v>1</c:v>
                </c:pt>
                <c:pt idx="1">
                  <c:v>1</c:v>
                </c:pt>
                <c:pt idx="2">
                  <c:v>1</c:v>
                </c:pt>
                <c:pt idx="3">
                  <c:v>3</c:v>
                </c:pt>
                <c:pt idx="4">
                  <c:v>1</c:v>
                </c:pt>
              </c:numCache>
            </c:numRef>
          </c:val>
        </c:ser>
        <c:dLbls>
          <c:showLegendKey val="0"/>
          <c:showVal val="0"/>
          <c:showCatName val="0"/>
          <c:showSerName val="0"/>
          <c:showPercent val="0"/>
          <c:showBubbleSize val="0"/>
        </c:dLbls>
        <c:gapWidth val="150"/>
        <c:shape val="box"/>
        <c:axId val="213576704"/>
        <c:axId val="192627456"/>
        <c:axId val="0"/>
      </c:bar3DChart>
      <c:catAx>
        <c:axId val="213576704"/>
        <c:scaling>
          <c:orientation val="minMax"/>
        </c:scaling>
        <c:delete val="0"/>
        <c:axPos val="b"/>
        <c:majorTickMark val="out"/>
        <c:minorTickMark val="none"/>
        <c:tickLblPos val="nextTo"/>
        <c:crossAx val="192627456"/>
        <c:crosses val="autoZero"/>
        <c:auto val="1"/>
        <c:lblAlgn val="ctr"/>
        <c:lblOffset val="100"/>
        <c:noMultiLvlLbl val="0"/>
      </c:catAx>
      <c:valAx>
        <c:axId val="192627456"/>
        <c:scaling>
          <c:orientation val="minMax"/>
        </c:scaling>
        <c:delete val="0"/>
        <c:axPos val="l"/>
        <c:majorGridlines/>
        <c:numFmt formatCode="General" sourceLinked="1"/>
        <c:majorTickMark val="out"/>
        <c:minorTickMark val="none"/>
        <c:tickLblPos val="nextTo"/>
        <c:crossAx val="213576704"/>
        <c:crosses val="autoZero"/>
        <c:crossBetween val="between"/>
      </c:valAx>
    </c:plotArea>
    <c:plotVisOnly val="1"/>
    <c:dispBlanksAs val="gap"/>
    <c:showDLblsOverMax val="0"/>
  </c:chart>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9.2821741032370952E-2"/>
          <c:y val="0.17640055409740452"/>
          <c:w val="0.88495603674540679"/>
          <c:h val="0.68248432487605692"/>
        </c:manualLayout>
      </c:layout>
      <c:bar3DChart>
        <c:barDir val="col"/>
        <c:grouping val="clustered"/>
        <c:varyColors val="0"/>
        <c:ser>
          <c:idx val="0"/>
          <c:order val="0"/>
          <c:invertIfNegative val="0"/>
          <c:dLbls>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[Книга1]Лист1!$A$1:$E$1</c:f>
              <c:strCache>
                <c:ptCount val="5"/>
                <c:pt idx="0">
                  <c:v>1 балл </c:v>
                </c:pt>
                <c:pt idx="1">
                  <c:v>2 балла   </c:v>
                </c:pt>
                <c:pt idx="2">
                  <c:v>3 балла</c:v>
                </c:pt>
                <c:pt idx="3">
                  <c:v>4 балла</c:v>
                </c:pt>
                <c:pt idx="4">
                  <c:v>5 балла</c:v>
                </c:pt>
              </c:strCache>
            </c:strRef>
          </c:cat>
          <c:val>
            <c:numRef>
              <c:f>[Книга1]Лист1!$A$2:$E$2</c:f>
              <c:numCache>
                <c:formatCode>General</c:formatCode>
                <c:ptCount val="5"/>
                <c:pt idx="0">
                  <c:v>11</c:v>
                </c:pt>
                <c:pt idx="1">
                  <c:v>8</c:v>
                </c:pt>
                <c:pt idx="2">
                  <c:v>8</c:v>
                </c:pt>
                <c:pt idx="3">
                  <c:v>6</c:v>
                </c:pt>
                <c:pt idx="4">
                  <c:v>5</c:v>
                </c:pt>
              </c:numCache>
            </c:numRef>
          </c:val>
        </c:ser>
        <c:dLbls>
          <c:showLegendKey val="0"/>
          <c:showVal val="0"/>
          <c:showCatName val="0"/>
          <c:showSerName val="0"/>
          <c:showPercent val="0"/>
          <c:showBubbleSize val="0"/>
        </c:dLbls>
        <c:gapWidth val="150"/>
        <c:shape val="box"/>
        <c:axId val="213934848"/>
        <c:axId val="213936384"/>
        <c:axId val="0"/>
      </c:bar3DChart>
      <c:catAx>
        <c:axId val="213934848"/>
        <c:scaling>
          <c:orientation val="minMax"/>
        </c:scaling>
        <c:delete val="0"/>
        <c:axPos val="b"/>
        <c:majorTickMark val="out"/>
        <c:minorTickMark val="none"/>
        <c:tickLblPos val="nextTo"/>
        <c:crossAx val="213936384"/>
        <c:crosses val="autoZero"/>
        <c:auto val="1"/>
        <c:lblAlgn val="ctr"/>
        <c:lblOffset val="100"/>
        <c:noMultiLvlLbl val="0"/>
      </c:catAx>
      <c:valAx>
        <c:axId val="213936384"/>
        <c:scaling>
          <c:orientation val="minMax"/>
        </c:scaling>
        <c:delete val="0"/>
        <c:axPos val="l"/>
        <c:majorGridlines/>
        <c:numFmt formatCode="General" sourceLinked="1"/>
        <c:majorTickMark val="out"/>
        <c:minorTickMark val="none"/>
        <c:tickLblPos val="nextTo"/>
        <c:crossAx val="213934848"/>
        <c:crosses val="autoZero"/>
        <c:crossBetween val="between"/>
      </c:valAx>
    </c:plotArea>
    <c:plotVisOnly val="1"/>
    <c:dispBlanksAs val="gap"/>
    <c:showDLblsOverMax val="0"/>
  </c:chart>
  <c:externalData r:id="rId2">
    <c:autoUpdate val="0"/>
  </c:externalData>
  <c:userShapes r:id="rId3"/>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1419072615923011E-2"/>
          <c:y val="0.15325240594925638"/>
          <c:w val="0.87802537182852169"/>
          <c:h val="0.6963732137649461"/>
        </c:manualLayout>
      </c:layout>
      <c:bar3DChart>
        <c:barDir val="col"/>
        <c:grouping val="clustered"/>
        <c:varyColors val="0"/>
        <c:ser>
          <c:idx val="0"/>
          <c:order val="0"/>
          <c:invertIfNegative val="0"/>
          <c:dLbls>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[Книга1]Лист1!$A$1:$E$1</c:f>
              <c:strCache>
                <c:ptCount val="5"/>
                <c:pt idx="0">
                  <c:v>1 балл </c:v>
                </c:pt>
                <c:pt idx="1">
                  <c:v>2 балла   </c:v>
                </c:pt>
                <c:pt idx="2">
                  <c:v>3 балла</c:v>
                </c:pt>
                <c:pt idx="3">
                  <c:v>4 балла</c:v>
                </c:pt>
                <c:pt idx="4">
                  <c:v>5 балла</c:v>
                </c:pt>
              </c:strCache>
            </c:strRef>
          </c:cat>
          <c:val>
            <c:numRef>
              <c:f>[Книга1]Лист1!$A$2:$E$2</c:f>
              <c:numCache>
                <c:formatCode>General</c:formatCode>
                <c:ptCount val="5"/>
                <c:pt idx="0">
                  <c:v>2</c:v>
                </c:pt>
                <c:pt idx="1">
                  <c:v>2</c:v>
                </c:pt>
                <c:pt idx="2">
                  <c:v>1</c:v>
                </c:pt>
                <c:pt idx="3">
                  <c:v>2</c:v>
                </c:pt>
                <c:pt idx="4">
                  <c:v>1</c:v>
                </c:pt>
              </c:numCache>
            </c:numRef>
          </c:val>
        </c:ser>
        <c:dLbls>
          <c:showLegendKey val="0"/>
          <c:showVal val="0"/>
          <c:showCatName val="0"/>
          <c:showSerName val="0"/>
          <c:showPercent val="0"/>
          <c:showBubbleSize val="0"/>
        </c:dLbls>
        <c:gapWidth val="150"/>
        <c:shape val="box"/>
        <c:axId val="213961344"/>
        <c:axId val="213963136"/>
        <c:axId val="0"/>
      </c:bar3DChart>
      <c:catAx>
        <c:axId val="213961344"/>
        <c:scaling>
          <c:orientation val="minMax"/>
        </c:scaling>
        <c:delete val="0"/>
        <c:axPos val="b"/>
        <c:majorTickMark val="out"/>
        <c:minorTickMark val="none"/>
        <c:tickLblPos val="nextTo"/>
        <c:crossAx val="213963136"/>
        <c:crosses val="autoZero"/>
        <c:auto val="1"/>
        <c:lblAlgn val="ctr"/>
        <c:lblOffset val="100"/>
        <c:noMultiLvlLbl val="0"/>
      </c:catAx>
      <c:valAx>
        <c:axId val="213963136"/>
        <c:scaling>
          <c:orientation val="minMax"/>
        </c:scaling>
        <c:delete val="0"/>
        <c:axPos val="l"/>
        <c:majorGridlines/>
        <c:numFmt formatCode="General" sourceLinked="1"/>
        <c:majorTickMark val="out"/>
        <c:minorTickMark val="none"/>
        <c:tickLblPos val="nextTo"/>
        <c:crossAx val="213961344"/>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1"/>
          <c:order val="0"/>
          <c:invertIfNegative val="0"/>
          <c:dLbls>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'[Таб 2.xlsx]Лист1'!$A$1:$F$1</c:f>
              <c:numCache>
                <c:formatCode>General</c:formatCode>
                <c:ptCount val="6"/>
                <c:pt idx="0">
                  <c:v>17</c:v>
                </c:pt>
                <c:pt idx="1">
                  <c:v>18</c:v>
                </c:pt>
                <c:pt idx="2">
                  <c:v>19</c:v>
                </c:pt>
                <c:pt idx="3">
                  <c:v>20</c:v>
                </c:pt>
                <c:pt idx="4">
                  <c:v>21</c:v>
                </c:pt>
                <c:pt idx="5">
                  <c:v>22</c:v>
                </c:pt>
              </c:numCache>
            </c:numRef>
          </c:cat>
          <c:val>
            <c:numRef>
              <c:f>'[Таб 2.xlsx]Лист1'!$A$2:$F$2</c:f>
              <c:numCache>
                <c:formatCode>General</c:formatCode>
                <c:ptCount val="6"/>
                <c:pt idx="0">
                  <c:v>4</c:v>
                </c:pt>
                <c:pt idx="1">
                  <c:v>20</c:v>
                </c:pt>
                <c:pt idx="2">
                  <c:v>10</c:v>
                </c:pt>
                <c:pt idx="3">
                  <c:v>8</c:v>
                </c:pt>
                <c:pt idx="4">
                  <c:v>5</c:v>
                </c:pt>
                <c:pt idx="5">
                  <c:v>3</c:v>
                </c:pt>
              </c:numCache>
            </c:numRef>
          </c:val>
        </c:ser>
        <c:dLbls>
          <c:showLegendKey val="0"/>
          <c:showVal val="0"/>
          <c:showCatName val="0"/>
          <c:showSerName val="0"/>
          <c:showPercent val="0"/>
          <c:showBubbleSize val="0"/>
        </c:dLbls>
        <c:gapWidth val="150"/>
        <c:shape val="box"/>
        <c:axId val="187840768"/>
        <c:axId val="187842560"/>
        <c:axId val="0"/>
      </c:bar3DChart>
      <c:catAx>
        <c:axId val="187840768"/>
        <c:scaling>
          <c:orientation val="minMax"/>
        </c:scaling>
        <c:delete val="0"/>
        <c:axPos val="b"/>
        <c:numFmt formatCode="General" sourceLinked="1"/>
        <c:majorTickMark val="out"/>
        <c:minorTickMark val="none"/>
        <c:tickLblPos val="nextTo"/>
        <c:crossAx val="187842560"/>
        <c:crosses val="autoZero"/>
        <c:auto val="1"/>
        <c:lblAlgn val="ctr"/>
        <c:lblOffset val="100"/>
        <c:noMultiLvlLbl val="0"/>
      </c:catAx>
      <c:valAx>
        <c:axId val="187842560"/>
        <c:scaling>
          <c:orientation val="minMax"/>
        </c:scaling>
        <c:delete val="0"/>
        <c:axPos val="l"/>
        <c:majorGridlines/>
        <c:numFmt formatCode="General" sourceLinked="1"/>
        <c:majorTickMark val="out"/>
        <c:minorTickMark val="none"/>
        <c:tickLblPos val="nextTo"/>
        <c:crossAx val="187840768"/>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963954505686791"/>
          <c:y val="0.14120370370370369"/>
          <c:w val="0.46388888888888902"/>
          <c:h val="0.77314814814814825"/>
        </c:manualLayout>
      </c:layout>
      <c:pieChart>
        <c:varyColors val="1"/>
        <c:ser>
          <c:idx val="0"/>
          <c:order val="0"/>
          <c:dLbls>
            <c:dLbl>
              <c:idx val="0"/>
              <c:layout>
                <c:manualLayout>
                  <c:x val="4.281397637795277E-2"/>
                  <c:y val="-2.5195756780402447E-2"/>
                </c:manualLayout>
              </c:layout>
              <c:showLegendKey val="0"/>
              <c:showVal val="1"/>
              <c:showCatName val="0"/>
              <c:showSerName val="0"/>
              <c:showPercent val="0"/>
              <c:showBubbleSize val="0"/>
            </c:dLbl>
            <c:dLbl>
              <c:idx val="1"/>
              <c:layout>
                <c:manualLayout>
                  <c:x val="-2.0841644794400704E-2"/>
                  <c:y val="1.8398221055701371E-3"/>
                </c:manualLayout>
              </c:layout>
              <c:showLegendKey val="0"/>
              <c:showVal val="1"/>
              <c:showCatName val="0"/>
              <c:showSerName val="0"/>
              <c:showPercent val="0"/>
              <c:showBubbleSize val="0"/>
            </c:dLbl>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[Книга1]Лист1!$A$1:$B$1</c:f>
              <c:strCache>
                <c:ptCount val="2"/>
                <c:pt idx="0">
                  <c:v>Да</c:v>
                </c:pt>
                <c:pt idx="1">
                  <c:v>Нет</c:v>
                </c:pt>
              </c:strCache>
            </c:strRef>
          </c:cat>
          <c:val>
            <c:numRef>
              <c:f>[Книга1]Лист1!$A$2:$B$2</c:f>
              <c:numCache>
                <c:formatCode>General</c:formatCode>
                <c:ptCount val="2"/>
                <c:pt idx="0">
                  <c:v>42</c:v>
                </c:pt>
                <c:pt idx="1">
                  <c:v>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userShapes r:id="rId2"/>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4.4340566779390293E-2"/>
          <c:y val="0.2024157640193453"/>
          <c:w val="0.88495603674540679"/>
          <c:h val="0.65838728492271792"/>
        </c:manualLayout>
      </c:layout>
      <c:bar3DChart>
        <c:barDir val="col"/>
        <c:grouping val="clustered"/>
        <c:varyColors val="0"/>
        <c:ser>
          <c:idx val="0"/>
          <c:order val="0"/>
          <c:invertIfNegative val="0"/>
          <c:dLbls>
            <c:dLbl>
              <c:idx val="0"/>
              <c:layout>
                <c:manualLayout>
                  <c:x val="3.0555555555555558E-2"/>
                  <c:y val="-3.2407407407407413E-2"/>
                </c:manualLayout>
              </c:layout>
              <c:showLegendKey val="0"/>
              <c:showVal val="1"/>
              <c:showCatName val="0"/>
              <c:showSerName val="0"/>
              <c:showPercent val="0"/>
              <c:showBubbleSize val="0"/>
            </c:dLbl>
            <c:dLbl>
              <c:idx val="1"/>
              <c:layout>
                <c:manualLayout>
                  <c:x val="2.5000000000000001E-2"/>
                  <c:y val="-3.7037037037037042E-2"/>
                </c:manualLayout>
              </c:layout>
              <c:showLegendKey val="0"/>
              <c:showVal val="1"/>
              <c:showCatName val="0"/>
              <c:showSerName val="0"/>
              <c:showPercent val="0"/>
              <c:showBubbleSize val="0"/>
            </c:dLbl>
            <c:dLbl>
              <c:idx val="2"/>
              <c:layout>
                <c:manualLayout>
                  <c:x val="3.333333333333334E-2"/>
                  <c:y val="-3.7037037037037042E-2"/>
                </c:manualLayout>
              </c:layout>
              <c:showLegendKey val="0"/>
              <c:showVal val="1"/>
              <c:showCatName val="0"/>
              <c:showSerName val="0"/>
              <c:showPercent val="0"/>
              <c:showBubbleSize val="0"/>
            </c:dLbl>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[Книга1]Лист1!$A$1:$C$1</c:f>
              <c:strCache>
                <c:ptCount val="3"/>
                <c:pt idx="0">
                  <c:v>Лидерские качества</c:v>
                </c:pt>
                <c:pt idx="1">
                  <c:v>Работа в команде</c:v>
                </c:pt>
                <c:pt idx="2">
                  <c:v>Стратегическое мышление</c:v>
                </c:pt>
              </c:strCache>
            </c:strRef>
          </c:cat>
          <c:val>
            <c:numRef>
              <c:f>[Книга1]Лист1!$A$2:$C$2</c:f>
              <c:numCache>
                <c:formatCode>General</c:formatCode>
                <c:ptCount val="3"/>
                <c:pt idx="0">
                  <c:v>11</c:v>
                </c:pt>
                <c:pt idx="1">
                  <c:v>22</c:v>
                </c:pt>
                <c:pt idx="2">
                  <c:v>26</c:v>
                </c:pt>
              </c:numCache>
            </c:numRef>
          </c:val>
        </c:ser>
        <c:dLbls>
          <c:showLegendKey val="0"/>
          <c:showVal val="0"/>
          <c:showCatName val="0"/>
          <c:showSerName val="0"/>
          <c:showPercent val="0"/>
          <c:showBubbleSize val="0"/>
        </c:dLbls>
        <c:gapWidth val="150"/>
        <c:shape val="box"/>
        <c:axId val="213609856"/>
        <c:axId val="213611648"/>
        <c:axId val="0"/>
      </c:bar3DChart>
      <c:catAx>
        <c:axId val="213609856"/>
        <c:scaling>
          <c:orientation val="minMax"/>
        </c:scaling>
        <c:delete val="0"/>
        <c:axPos val="b"/>
        <c:majorTickMark val="out"/>
        <c:minorTickMark val="none"/>
        <c:tickLblPos val="nextTo"/>
        <c:crossAx val="213611648"/>
        <c:crosses val="autoZero"/>
        <c:auto val="1"/>
        <c:lblAlgn val="ctr"/>
        <c:lblOffset val="100"/>
        <c:noMultiLvlLbl val="0"/>
      </c:catAx>
      <c:valAx>
        <c:axId val="213611648"/>
        <c:scaling>
          <c:orientation val="minMax"/>
        </c:scaling>
        <c:delete val="0"/>
        <c:axPos val="l"/>
        <c:majorGridlines/>
        <c:numFmt formatCode="General" sourceLinked="1"/>
        <c:majorTickMark val="out"/>
        <c:minorTickMark val="none"/>
        <c:tickLblPos val="nextTo"/>
        <c:crossAx val="213609856"/>
        <c:crosses val="autoZero"/>
        <c:crossBetween val="between"/>
      </c:valAx>
    </c:plotArea>
    <c:plotVisOnly val="1"/>
    <c:dispBlanksAs val="gap"/>
    <c:showDLblsOverMax val="0"/>
  </c:chart>
  <c:externalData r:id="rId1">
    <c:autoUpdate val="0"/>
  </c:externalData>
  <c:userShapes r:id="rId2"/>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1419072615923011E-2"/>
          <c:y val="0.16156277340332459"/>
          <c:w val="0.87802537182852169"/>
          <c:h val="0.65470654709827958"/>
        </c:manualLayout>
      </c:layout>
      <c:bar3DChart>
        <c:barDir val="col"/>
        <c:grouping val="clustered"/>
        <c:varyColors val="0"/>
        <c:ser>
          <c:idx val="0"/>
          <c:order val="0"/>
          <c:invertIfNegative val="0"/>
          <c:dLbls>
            <c:dLbl>
              <c:idx val="0"/>
              <c:layout>
                <c:manualLayout>
                  <c:x val="3.333333333333334E-2"/>
                  <c:y val="-3.7037037037037042E-2"/>
                </c:manualLayout>
              </c:layout>
              <c:showLegendKey val="0"/>
              <c:showVal val="1"/>
              <c:showCatName val="0"/>
              <c:showSerName val="0"/>
              <c:showPercent val="0"/>
              <c:showBubbleSize val="0"/>
            </c:dLbl>
            <c:dLbl>
              <c:idx val="1"/>
              <c:layout>
                <c:manualLayout>
                  <c:x val="3.333333333333334E-2"/>
                  <c:y val="-4.6296296296296328E-2"/>
                </c:manualLayout>
              </c:layout>
              <c:showLegendKey val="0"/>
              <c:showVal val="1"/>
              <c:showCatName val="0"/>
              <c:showSerName val="0"/>
              <c:showPercent val="0"/>
              <c:showBubbleSize val="0"/>
            </c:dLbl>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[Книга1]Лист1!$B$1:$C$1</c:f>
              <c:strCache>
                <c:ptCount val="2"/>
                <c:pt idx="0">
                  <c:v>Работа в команде</c:v>
                </c:pt>
                <c:pt idx="1">
                  <c:v>Стратегическое мышление</c:v>
                </c:pt>
              </c:strCache>
            </c:strRef>
          </c:cat>
          <c:val>
            <c:numRef>
              <c:f>[Книга1]Лист1!$B$2:$C$2</c:f>
              <c:numCache>
                <c:formatCode>General</c:formatCode>
                <c:ptCount val="2"/>
                <c:pt idx="0">
                  <c:v>5</c:v>
                </c:pt>
                <c:pt idx="1">
                  <c:v>4</c:v>
                </c:pt>
              </c:numCache>
            </c:numRef>
          </c:val>
        </c:ser>
        <c:dLbls>
          <c:showLegendKey val="0"/>
          <c:showVal val="0"/>
          <c:showCatName val="0"/>
          <c:showSerName val="0"/>
          <c:showPercent val="0"/>
          <c:showBubbleSize val="0"/>
        </c:dLbls>
        <c:gapWidth val="150"/>
        <c:shape val="box"/>
        <c:axId val="213648896"/>
        <c:axId val="213650432"/>
        <c:axId val="0"/>
      </c:bar3DChart>
      <c:catAx>
        <c:axId val="213648896"/>
        <c:scaling>
          <c:orientation val="minMax"/>
        </c:scaling>
        <c:delete val="0"/>
        <c:axPos val="b"/>
        <c:majorTickMark val="out"/>
        <c:minorTickMark val="none"/>
        <c:tickLblPos val="nextTo"/>
        <c:crossAx val="213650432"/>
        <c:crosses val="autoZero"/>
        <c:auto val="1"/>
        <c:lblAlgn val="ctr"/>
        <c:lblOffset val="100"/>
        <c:noMultiLvlLbl val="0"/>
      </c:catAx>
      <c:valAx>
        <c:axId val="213650432"/>
        <c:scaling>
          <c:orientation val="minMax"/>
        </c:scaling>
        <c:delete val="0"/>
        <c:axPos val="l"/>
        <c:majorGridlines/>
        <c:numFmt formatCode="General" sourceLinked="1"/>
        <c:majorTickMark val="out"/>
        <c:minorTickMark val="none"/>
        <c:tickLblPos val="nextTo"/>
        <c:crossAx val="213648896"/>
        <c:crosses val="autoZero"/>
        <c:crossBetween val="between"/>
      </c:valAx>
    </c:plotArea>
    <c:plotVisOnly val="1"/>
    <c:dispBlanksAs val="gap"/>
    <c:showDLblsOverMax val="0"/>
  </c:chart>
  <c:externalData r:id="rId1">
    <c:autoUpdate val="0"/>
  </c:externalData>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514654418197728"/>
          <c:y val="0.19212962962962959"/>
          <c:w val="0.46388888888888902"/>
          <c:h val="0.77314814814814825"/>
        </c:manualLayout>
      </c:layout>
      <c:pieChart>
        <c:varyColors val="1"/>
        <c:ser>
          <c:idx val="0"/>
          <c:order val="0"/>
          <c:explosion val="29"/>
          <c:dLbls>
            <c:dLbl>
              <c:idx val="0"/>
              <c:layout>
                <c:manualLayout>
                  <c:x val="1.6700131233595806E-2"/>
                  <c:y val="2.1201516477107039E-3"/>
                </c:manualLayout>
              </c:layout>
              <c:showLegendKey val="0"/>
              <c:showVal val="1"/>
              <c:showCatName val="0"/>
              <c:showSerName val="0"/>
              <c:showPercent val="0"/>
              <c:showBubbleSize val="0"/>
            </c:dLbl>
            <c:dLbl>
              <c:idx val="1"/>
              <c:layout>
                <c:manualLayout>
                  <c:x val="1.2119969378827646E-2"/>
                  <c:y val="-1.3209025955088948E-2"/>
                </c:manualLayout>
              </c:layout>
              <c:showLegendKey val="0"/>
              <c:showVal val="1"/>
              <c:showCatName val="0"/>
              <c:showSerName val="0"/>
              <c:showPercent val="0"/>
              <c:showBubbleSize val="0"/>
            </c:dLbl>
            <c:dLbl>
              <c:idx val="2"/>
              <c:layout>
                <c:manualLayout>
                  <c:x val="-2.3946084864391943E-2"/>
                  <c:y val="-2.1482210557013721E-2"/>
                </c:manualLayout>
              </c:layout>
              <c:showLegendKey val="0"/>
              <c:showVal val="1"/>
              <c:showCatName val="0"/>
              <c:showSerName val="0"/>
              <c:showPercent val="0"/>
              <c:showBubbleSize val="0"/>
            </c:dLbl>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[Книга1]Лист1!$A$1:$C$1</c:f>
              <c:strCache>
                <c:ptCount val="3"/>
                <c:pt idx="0">
                  <c:v>Менее 1 года</c:v>
                </c:pt>
                <c:pt idx="1">
                  <c:v>1-2 года</c:v>
                </c:pt>
                <c:pt idx="2">
                  <c:v>Более 2 лет</c:v>
                </c:pt>
              </c:strCache>
            </c:strRef>
          </c:cat>
          <c:val>
            <c:numRef>
              <c:f>[Книга1]Лист1!$A$2:$C$2</c:f>
              <c:numCache>
                <c:formatCode>General</c:formatCode>
                <c:ptCount val="3"/>
                <c:pt idx="0">
                  <c:v>4</c:v>
                </c:pt>
                <c:pt idx="1">
                  <c:v>3</c:v>
                </c:pt>
                <c:pt idx="2">
                  <c:v>31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userShapes r:id="rId3"/>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459098862642174"/>
          <c:y val="0.21527777777777779"/>
          <c:w val="0.46388888888888902"/>
          <c:h val="0.77314814814814825"/>
        </c:manualLayout>
      </c:layout>
      <c:pieChart>
        <c:varyColors val="1"/>
        <c:ser>
          <c:idx val="0"/>
          <c:order val="0"/>
          <c:explosion val="25"/>
          <c:dLbls>
            <c:dLbl>
              <c:idx val="0"/>
              <c:layout>
                <c:manualLayout>
                  <c:x val="5.8401793525809279E-2"/>
                  <c:y val="2.7464275298920982E-3"/>
                </c:manualLayout>
              </c:layout>
              <c:showLegendKey val="0"/>
              <c:showVal val="1"/>
              <c:showCatName val="0"/>
              <c:showSerName val="0"/>
              <c:showPercent val="0"/>
              <c:showBubbleSize val="0"/>
            </c:dLbl>
            <c:dLbl>
              <c:idx val="1"/>
              <c:layout>
                <c:manualLayout>
                  <c:x val="-2.7458442694663181E-3"/>
                  <c:y val="0.18144612131816859"/>
                </c:manualLayout>
              </c:layout>
              <c:showLegendKey val="0"/>
              <c:showVal val="1"/>
              <c:showCatName val="0"/>
              <c:showSerName val="0"/>
              <c:showPercent val="0"/>
              <c:showBubbleSize val="0"/>
            </c:dLbl>
            <c:dLbl>
              <c:idx val="2"/>
              <c:layout>
                <c:manualLayout>
                  <c:x val="1.2798228346456693E-2"/>
                  <c:y val="7.959426946631673E-2"/>
                </c:manualLayout>
              </c:layout>
              <c:showLegendKey val="0"/>
              <c:showVal val="1"/>
              <c:showCatName val="0"/>
              <c:showSerName val="0"/>
              <c:showPercent val="0"/>
              <c:showBubbleSize val="0"/>
            </c:dLbl>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[Книга1]Лист1!$A$1:$C$1</c:f>
              <c:strCache>
                <c:ptCount val="3"/>
                <c:pt idx="0">
                  <c:v>Менее 1 года</c:v>
                </c:pt>
                <c:pt idx="1">
                  <c:v>1-2 года</c:v>
                </c:pt>
                <c:pt idx="2">
                  <c:v>Более 2 лет</c:v>
                </c:pt>
              </c:strCache>
            </c:strRef>
          </c:cat>
          <c:val>
            <c:numRef>
              <c:f>[Книга1]Лист1!$A$2:$C$2</c:f>
              <c:numCache>
                <c:formatCode>General</c:formatCode>
                <c:ptCount val="3"/>
                <c:pt idx="0">
                  <c:v>1</c:v>
                </c:pt>
                <c:pt idx="1">
                  <c:v>2</c:v>
                </c:pt>
                <c:pt idx="2">
                  <c:v>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explosion val="25"/>
          <c:dLbls>
            <c:dLbl>
              <c:idx val="0"/>
              <c:layout>
                <c:manualLayout>
                  <c:x val="6.1111111111111116E-2"/>
                  <c:y val="-5.5555555555555539E-2"/>
                </c:manualLayout>
              </c:layout>
              <c:showLegendKey val="0"/>
              <c:showVal val="1"/>
              <c:showCatName val="0"/>
              <c:showSerName val="0"/>
              <c:showPercent val="0"/>
              <c:showBubbleSize val="0"/>
            </c:dLbl>
            <c:dLbl>
              <c:idx val="1"/>
              <c:layout>
                <c:manualLayout>
                  <c:x val="-6.1111111111111116E-2"/>
                  <c:y val="6.4814814814814742E-2"/>
                </c:manualLayout>
              </c:layout>
              <c:showLegendKey val="0"/>
              <c:showVal val="1"/>
              <c:showCatName val="0"/>
              <c:showSerName val="0"/>
              <c:showPercent val="0"/>
              <c:showBubbleSize val="0"/>
            </c:dLbl>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'[Таб 3.xlsx]Лист1'!$A$1:$B$1</c:f>
              <c:strCache>
                <c:ptCount val="2"/>
                <c:pt idx="0">
                  <c:v>1-3 часа</c:v>
                </c:pt>
                <c:pt idx="1">
                  <c:v>более 3 часов</c:v>
                </c:pt>
              </c:strCache>
            </c:strRef>
          </c:cat>
          <c:val>
            <c:numRef>
              <c:f>'[Таб 3.xlsx]Лист1'!$A$2:$B$2</c:f>
              <c:numCache>
                <c:formatCode>General</c:formatCode>
                <c:ptCount val="2"/>
                <c:pt idx="0">
                  <c:v>4</c:v>
                </c:pt>
                <c:pt idx="1">
                  <c:v>8</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517585301837269"/>
          <c:y val="0.18844979813102788"/>
          <c:w val="0.49852449693788292"/>
          <c:h val="0.77945224873759222"/>
        </c:manualLayout>
      </c:layout>
      <c:doughnutChart>
        <c:varyColors val="1"/>
        <c:ser>
          <c:idx val="0"/>
          <c:order val="0"/>
          <c:explosion val="25"/>
          <c:dLbls>
            <c:dLbl>
              <c:idx val="0"/>
              <c:layout>
                <c:manualLayout>
                  <c:x val="8.3333333333333853E-3"/>
                  <c:y val="-0.11574074074074076"/>
                </c:manualLayout>
              </c:layout>
              <c:showLegendKey val="0"/>
              <c:showVal val="1"/>
              <c:showCatName val="0"/>
              <c:showSerName val="0"/>
              <c:showPercent val="0"/>
              <c:showBubbleSize val="0"/>
            </c:dLbl>
            <c:dLbl>
              <c:idx val="1"/>
              <c:layout>
                <c:manualLayout>
                  <c:x val="6.666666666666668E-2"/>
                  <c:y val="-6.9444444444444503E-2"/>
                </c:manualLayout>
              </c:layout>
              <c:showLegendKey val="0"/>
              <c:showVal val="1"/>
              <c:showCatName val="0"/>
              <c:showSerName val="0"/>
              <c:showPercent val="0"/>
              <c:showBubbleSize val="0"/>
            </c:dLbl>
            <c:dLbl>
              <c:idx val="2"/>
              <c:layout>
                <c:manualLayout>
                  <c:x val="-7.2222222222222229E-2"/>
                  <c:y val="4.6296296296296302E-3"/>
                </c:manualLayout>
              </c:layout>
              <c:showLegendKey val="0"/>
              <c:showVal val="1"/>
              <c:showCatName val="0"/>
              <c:showSerName val="0"/>
              <c:showPercent val="0"/>
              <c:showBubbleSize val="0"/>
            </c:dLbl>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'[Таб 4.xlsx]Лист1'!$A$1:$C$1</c:f>
              <c:strCache>
                <c:ptCount val="3"/>
                <c:pt idx="0">
                  <c:v>менее 1 часа</c:v>
                </c:pt>
                <c:pt idx="1">
                  <c:v>1-3 часа</c:v>
                </c:pt>
                <c:pt idx="2">
                  <c:v>более 3 часов</c:v>
                </c:pt>
              </c:strCache>
            </c:strRef>
          </c:cat>
          <c:val>
            <c:numRef>
              <c:f>'[Таб 4.xlsx]Лист1'!$A$2:$C$2</c:f>
              <c:numCache>
                <c:formatCode>General</c:formatCode>
                <c:ptCount val="3"/>
                <c:pt idx="0">
                  <c:v>1</c:v>
                </c:pt>
                <c:pt idx="1">
                  <c:v>11</c:v>
                </c:pt>
                <c:pt idx="2">
                  <c:v>26</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303127734033247"/>
          <c:y val="0.13907644856226456"/>
          <c:w val="0.46180555555555558"/>
          <c:h val="0.74887413948859349"/>
        </c:manualLayout>
      </c:layout>
      <c:pieChart>
        <c:varyColors val="1"/>
        <c:ser>
          <c:idx val="0"/>
          <c:order val="0"/>
          <c:dLbls>
            <c:dLbl>
              <c:idx val="0"/>
              <c:layout>
                <c:manualLayout>
                  <c:x val="5.3227252843394577E-3"/>
                  <c:y val="-1.5707567804024498E-2"/>
                </c:manualLayout>
              </c:layout>
              <c:showLegendKey val="0"/>
              <c:showVal val="1"/>
              <c:showCatName val="0"/>
              <c:showSerName val="0"/>
              <c:showPercent val="0"/>
              <c:showBubbleSize val="0"/>
            </c:dLbl>
            <c:dLbl>
              <c:idx val="1"/>
              <c:layout>
                <c:manualLayout>
                  <c:x val="-5.1913823272090986E-4"/>
                  <c:y val="7.4883347914843999E-3"/>
                </c:manualLayout>
              </c:layout>
              <c:showLegendKey val="0"/>
              <c:showVal val="1"/>
              <c:showCatName val="0"/>
              <c:showSerName val="0"/>
              <c:showPercent val="0"/>
              <c:showBubbleSize val="0"/>
            </c:dLbl>
            <c:dLbl>
              <c:idx val="2"/>
              <c:layout>
                <c:manualLayout>
                  <c:x val="5.7055993000874891E-3"/>
                  <c:y val="9.9431321084864424E-3"/>
                </c:manualLayout>
              </c:layout>
              <c:showLegendKey val="0"/>
              <c:showVal val="1"/>
              <c:showCatName val="0"/>
              <c:showSerName val="0"/>
              <c:showPercent val="0"/>
              <c:showBubbleSize val="0"/>
            </c:dLbl>
            <c:dLbl>
              <c:idx val="3"/>
              <c:layout>
                <c:manualLayout>
                  <c:x val="-1.0895450568678919E-2"/>
                  <c:y val="-3.4401064450277054E-2"/>
                </c:manualLayout>
              </c:layout>
              <c:showLegendKey val="0"/>
              <c:showVal val="1"/>
              <c:showCatName val="0"/>
              <c:showSerName val="0"/>
              <c:showPercent val="0"/>
              <c:showBubbleSize val="0"/>
            </c:dLbl>
            <c:dLbl>
              <c:idx val="4"/>
              <c:layout>
                <c:manualLayout>
                  <c:x val="-3.1776027996500444E-3"/>
                  <c:y val="-6.0429790026246738E-2"/>
                </c:manualLayout>
              </c:layout>
              <c:showLegendKey val="0"/>
              <c:showVal val="1"/>
              <c:showCatName val="0"/>
              <c:showSerName val="0"/>
              <c:showPercent val="0"/>
              <c:showBubbleSize val="0"/>
            </c:dLbl>
            <c:dLbl>
              <c:idx val="5"/>
              <c:layout>
                <c:manualLayout>
                  <c:x val="-6.5249343832020999E-3"/>
                  <c:y val="-9.3263342082239749E-3"/>
                </c:manualLayout>
              </c:layout>
              <c:showLegendKey val="0"/>
              <c:showVal val="1"/>
              <c:showCatName val="0"/>
              <c:showSerName val="0"/>
              <c:showPercent val="0"/>
              <c:showBubbleSize val="0"/>
            </c:dLbl>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'[Таб 5.xlsx]Лист1'!$A$1:$F$1</c:f>
              <c:strCache>
                <c:ptCount val="6"/>
                <c:pt idx="0">
                  <c:v>MMORPG</c:v>
                </c:pt>
                <c:pt idx="1">
                  <c:v>MMORTS</c:v>
                </c:pt>
                <c:pt idx="2">
                  <c:v>MMOFPS</c:v>
                </c:pt>
                <c:pt idx="3">
                  <c:v>MMORG</c:v>
                </c:pt>
                <c:pt idx="4">
                  <c:v>Онлайн симуляторысимуляторы</c:v>
                </c:pt>
                <c:pt idx="5">
                  <c:v>Sandbox</c:v>
                </c:pt>
              </c:strCache>
            </c:strRef>
          </c:cat>
          <c:val>
            <c:numRef>
              <c:f>'[Таб 5.xlsx]Лист1'!$A$2:$F$2</c:f>
              <c:numCache>
                <c:formatCode>General</c:formatCode>
                <c:ptCount val="6"/>
                <c:pt idx="0">
                  <c:v>18</c:v>
                </c:pt>
                <c:pt idx="1">
                  <c:v>8</c:v>
                </c:pt>
                <c:pt idx="2">
                  <c:v>20</c:v>
                </c:pt>
                <c:pt idx="3">
                  <c:v>1</c:v>
                </c:pt>
                <c:pt idx="4">
                  <c:v>7</c:v>
                </c:pt>
                <c:pt idx="5">
                  <c:v>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120144356955401"/>
          <c:y val="0.23520225409741585"/>
          <c:w val="0.33213188976377961"/>
          <c:h val="0.64220778967432413"/>
        </c:manualLayout>
      </c:layout>
      <c:overlay val="0"/>
      <c:txPr>
        <a:bodyPr/>
        <a:lstStyle/>
        <a:p>
          <a:pPr>
            <a:defRPr sz="10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9211723534558177E-2"/>
          <c:y val="0.1226851851851852"/>
          <c:w val="0.45833333333333326"/>
          <c:h val="0.76388888888888895"/>
        </c:manualLayout>
      </c:layout>
      <c:pieChart>
        <c:varyColors val="1"/>
        <c:ser>
          <c:idx val="0"/>
          <c:order val="0"/>
          <c:dLbls>
            <c:dLbl>
              <c:idx val="0"/>
              <c:layout>
                <c:manualLayout>
                  <c:x val="2.3053368328958882E-2"/>
                  <c:y val="-7.0186643336249646E-2"/>
                </c:manualLayout>
              </c:layout>
              <c:showLegendKey val="0"/>
              <c:showVal val="1"/>
              <c:showCatName val="0"/>
              <c:showSerName val="0"/>
              <c:showPercent val="0"/>
              <c:showBubbleSize val="0"/>
            </c:dLbl>
            <c:dLbl>
              <c:idx val="1"/>
              <c:layout>
                <c:manualLayout>
                  <c:x val="-3.6429352580927395E-2"/>
                  <c:y val="-3.4282954214056575E-2"/>
                </c:manualLayout>
              </c:layout>
              <c:showLegendKey val="0"/>
              <c:showVal val="1"/>
              <c:showCatName val="0"/>
              <c:showSerName val="0"/>
              <c:showPercent val="0"/>
              <c:showBubbleSize val="0"/>
            </c:dLbl>
            <c:dLbl>
              <c:idx val="2"/>
              <c:layout>
                <c:manualLayout>
                  <c:x val="-6.0299650043744418E-3"/>
                  <c:y val="-8.8370880723242951E-2"/>
                </c:manualLayout>
              </c:layout>
              <c:showLegendKey val="0"/>
              <c:showVal val="1"/>
              <c:showCatName val="0"/>
              <c:showSerName val="0"/>
              <c:showPercent val="0"/>
              <c:showBubbleSize val="0"/>
            </c:dLbl>
            <c:dLbl>
              <c:idx val="3"/>
              <c:delete val="1"/>
            </c:dLbl>
            <c:dLbl>
              <c:idx val="4"/>
              <c:delete val="1"/>
            </c:dLbl>
            <c:dLbl>
              <c:idx val="5"/>
              <c:delete val="1"/>
            </c:dLbl>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'[Таб 6.xlsx]Лист1'!$A$1:$F$1</c:f>
              <c:strCache>
                <c:ptCount val="6"/>
                <c:pt idx="0">
                  <c:v>MMORPG</c:v>
                </c:pt>
                <c:pt idx="1">
                  <c:v>MMORTS</c:v>
                </c:pt>
                <c:pt idx="2">
                  <c:v>MMOFPS</c:v>
                </c:pt>
                <c:pt idx="3">
                  <c:v>MMORG</c:v>
                </c:pt>
                <c:pt idx="4">
                  <c:v>Онлайн симуляторысимуляторы</c:v>
                </c:pt>
                <c:pt idx="5">
                  <c:v>Sandbox</c:v>
                </c:pt>
              </c:strCache>
            </c:strRef>
          </c:cat>
          <c:val>
            <c:numRef>
              <c:f>'[Таб 6.xlsx]Лист1'!$A$2:$F$2</c:f>
              <c:numCache>
                <c:formatCode>General</c:formatCode>
                <c:ptCount val="6"/>
                <c:pt idx="0">
                  <c:v>7</c:v>
                </c:pt>
                <c:pt idx="1">
                  <c:v>1</c:v>
                </c:pt>
                <c:pt idx="2">
                  <c:v>4</c:v>
                </c:pt>
                <c:pt idx="3">
                  <c:v>0</c:v>
                </c:pt>
                <c:pt idx="4">
                  <c:v>0</c:v>
                </c:pt>
                <c:pt idx="5">
                  <c:v>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397922134733166"/>
          <c:y val="0.15840259550889477"/>
          <c:w val="0.3293541119860019"/>
          <c:h val="0.72949110527850691"/>
        </c:manualLayout>
      </c:layout>
      <c:overlay val="0"/>
      <c:txPr>
        <a:bodyPr/>
        <a:lstStyle/>
        <a:p>
          <a:pPr>
            <a:defRPr sz="10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txPr>
              <a:bodyPr/>
              <a:lstStyle/>
              <a:p>
                <a:pPr>
                  <a:defRPr sz="1100"/>
                </a:pPr>
                <a:endParaRPr lang="ru-RU"/>
              </a:p>
            </c:txPr>
            <c:showLegendKey val="0"/>
            <c:showVal val="1"/>
            <c:showCatName val="0"/>
            <c:showSerName val="0"/>
            <c:showPercent val="0"/>
            <c:showBubbleSize val="0"/>
            <c:showLeaderLines val="0"/>
          </c:dLbls>
          <c:cat>
            <c:strRef>
              <c:f>'[Таб 7.xlsx]Лист1'!$A$1:$W$1</c:f>
              <c:strCache>
                <c:ptCount val="23"/>
                <c:pt idx="0">
                  <c:v>CS:GO</c:v>
                </c:pt>
                <c:pt idx="1">
                  <c:v>Dota 2</c:v>
                </c:pt>
                <c:pt idx="2">
                  <c:v>PUBG</c:v>
                </c:pt>
                <c:pt idx="3">
                  <c:v>WOW</c:v>
                </c:pt>
                <c:pt idx="4">
                  <c:v>LOL</c:v>
                </c:pt>
                <c:pt idx="5">
                  <c:v>BF 1</c:v>
                </c:pt>
                <c:pt idx="6">
                  <c:v>BF 4</c:v>
                </c:pt>
                <c:pt idx="7">
                  <c:v>War Thunder</c:v>
                </c:pt>
                <c:pt idx="8">
                  <c:v>WOT</c:v>
                </c:pt>
                <c:pt idx="9">
                  <c:v>TES: Online</c:v>
                </c:pt>
                <c:pt idx="10">
                  <c:v>Rust</c:v>
                </c:pt>
                <c:pt idx="11">
                  <c:v>Black Desert</c:v>
                </c:pt>
                <c:pt idx="12">
                  <c:v>TF 2</c:v>
                </c:pt>
                <c:pt idx="13">
                  <c:v>Hearthstone</c:v>
                </c:pt>
                <c:pt idx="14">
                  <c:v>Over Watch</c:v>
                </c:pt>
                <c:pt idx="15">
                  <c:v>GTA Online</c:v>
                </c:pt>
                <c:pt idx="16">
                  <c:v>Total War</c:v>
                </c:pt>
                <c:pt idx="17">
                  <c:v>World of Warships</c:v>
                </c:pt>
                <c:pt idx="18">
                  <c:v>Killing Floor</c:v>
                </c:pt>
                <c:pt idx="19">
                  <c:v>Civilization V</c:v>
                </c:pt>
                <c:pt idx="20">
                  <c:v>Minecraft</c:v>
                </c:pt>
                <c:pt idx="21">
                  <c:v>Своя игра</c:v>
                </c:pt>
                <c:pt idx="22">
                  <c:v>Warface</c:v>
                </c:pt>
              </c:strCache>
            </c:strRef>
          </c:cat>
          <c:val>
            <c:numRef>
              <c:f>'[Таб 7.xlsx]Лист1'!$A$2:$W$2</c:f>
              <c:numCache>
                <c:formatCode>General</c:formatCode>
                <c:ptCount val="23"/>
                <c:pt idx="0">
                  <c:v>20</c:v>
                </c:pt>
                <c:pt idx="1">
                  <c:v>20</c:v>
                </c:pt>
                <c:pt idx="2">
                  <c:v>4</c:v>
                </c:pt>
                <c:pt idx="3">
                  <c:v>3</c:v>
                </c:pt>
                <c:pt idx="4">
                  <c:v>4</c:v>
                </c:pt>
                <c:pt idx="5">
                  <c:v>5</c:v>
                </c:pt>
                <c:pt idx="6">
                  <c:v>2</c:v>
                </c:pt>
                <c:pt idx="7">
                  <c:v>2</c:v>
                </c:pt>
                <c:pt idx="8">
                  <c:v>3</c:v>
                </c:pt>
                <c:pt idx="9">
                  <c:v>3</c:v>
                </c:pt>
                <c:pt idx="10">
                  <c:v>1</c:v>
                </c:pt>
                <c:pt idx="11">
                  <c:v>2</c:v>
                </c:pt>
                <c:pt idx="12">
                  <c:v>1</c:v>
                </c:pt>
                <c:pt idx="13">
                  <c:v>2</c:v>
                </c:pt>
                <c:pt idx="14">
                  <c:v>1</c:v>
                </c:pt>
                <c:pt idx="15">
                  <c:v>1</c:v>
                </c:pt>
                <c:pt idx="16">
                  <c:v>2</c:v>
                </c:pt>
                <c:pt idx="17">
                  <c:v>1</c:v>
                </c:pt>
                <c:pt idx="18">
                  <c:v>1</c:v>
                </c:pt>
                <c:pt idx="19">
                  <c:v>1</c:v>
                </c:pt>
                <c:pt idx="20">
                  <c:v>1</c:v>
                </c:pt>
                <c:pt idx="21">
                  <c:v>1</c:v>
                </c:pt>
                <c:pt idx="22">
                  <c:v>1</c:v>
                </c:pt>
              </c:numCache>
            </c:numRef>
          </c:val>
        </c:ser>
        <c:dLbls>
          <c:showLegendKey val="0"/>
          <c:showVal val="0"/>
          <c:showCatName val="0"/>
          <c:showSerName val="0"/>
          <c:showPercent val="0"/>
          <c:showBubbleSize val="0"/>
        </c:dLbls>
        <c:gapWidth val="150"/>
        <c:shape val="box"/>
        <c:axId val="196160896"/>
        <c:axId val="196162688"/>
        <c:axId val="0"/>
      </c:bar3DChart>
      <c:catAx>
        <c:axId val="196160896"/>
        <c:scaling>
          <c:orientation val="minMax"/>
        </c:scaling>
        <c:delete val="0"/>
        <c:axPos val="b"/>
        <c:majorTickMark val="out"/>
        <c:minorTickMark val="none"/>
        <c:tickLblPos val="nextTo"/>
        <c:crossAx val="196162688"/>
        <c:crosses val="autoZero"/>
        <c:auto val="1"/>
        <c:lblAlgn val="ctr"/>
        <c:lblOffset val="100"/>
        <c:noMultiLvlLbl val="0"/>
      </c:catAx>
      <c:valAx>
        <c:axId val="196162688"/>
        <c:scaling>
          <c:orientation val="minMax"/>
        </c:scaling>
        <c:delete val="0"/>
        <c:axPos val="l"/>
        <c:majorGridlines/>
        <c:numFmt formatCode="General" sourceLinked="1"/>
        <c:majorTickMark val="out"/>
        <c:minorTickMark val="none"/>
        <c:tickLblPos val="nextTo"/>
        <c:crossAx val="196160896"/>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4488407699037621E-2"/>
          <c:y val="0.16714129483814524"/>
          <c:w val="0.88495603674540679"/>
          <c:h val="0.68248432487605692"/>
        </c:manualLayout>
      </c:layout>
      <c:bar3DChart>
        <c:barDir val="col"/>
        <c:grouping val="clustered"/>
        <c:varyColors val="0"/>
        <c:ser>
          <c:idx val="0"/>
          <c:order val="0"/>
          <c:invertIfNegative val="0"/>
          <c:dLbls>
            <c:dLbl>
              <c:idx val="0"/>
              <c:layout>
                <c:manualLayout>
                  <c:x val="2.222222222222223E-2"/>
                  <c:y val="-4.6296296296296301E-2"/>
                </c:manualLayout>
              </c:layout>
              <c:showLegendKey val="0"/>
              <c:showVal val="1"/>
              <c:showCatName val="0"/>
              <c:showSerName val="0"/>
              <c:showPercent val="0"/>
              <c:showBubbleSize val="0"/>
            </c:dLbl>
            <c:dLbl>
              <c:idx val="1"/>
              <c:layout>
                <c:manualLayout>
                  <c:x val="3.888888888888889E-2"/>
                  <c:y val="-3.7037037037037049E-2"/>
                </c:manualLayout>
              </c:layout>
              <c:showLegendKey val="0"/>
              <c:showVal val="1"/>
              <c:showCatName val="0"/>
              <c:showSerName val="0"/>
              <c:showPercent val="0"/>
              <c:showBubbleSize val="0"/>
            </c:dLbl>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[Книга1]Лист1!$A$1:$B$1</c:f>
              <c:strCache>
                <c:ptCount val="2"/>
                <c:pt idx="0">
                  <c:v>Один</c:v>
                </c:pt>
                <c:pt idx="1">
                  <c:v>С друзьями</c:v>
                </c:pt>
              </c:strCache>
            </c:strRef>
          </c:cat>
          <c:val>
            <c:numRef>
              <c:f>[Книга1]Лист1!$A$2:$B$2</c:f>
              <c:numCache>
                <c:formatCode>General</c:formatCode>
                <c:ptCount val="2"/>
                <c:pt idx="0">
                  <c:v>9</c:v>
                </c:pt>
                <c:pt idx="1">
                  <c:v>29</c:v>
                </c:pt>
              </c:numCache>
            </c:numRef>
          </c:val>
        </c:ser>
        <c:dLbls>
          <c:showLegendKey val="0"/>
          <c:showVal val="0"/>
          <c:showCatName val="0"/>
          <c:showSerName val="0"/>
          <c:showPercent val="0"/>
          <c:showBubbleSize val="0"/>
        </c:dLbls>
        <c:gapWidth val="150"/>
        <c:shape val="box"/>
        <c:axId val="196190976"/>
        <c:axId val="196192512"/>
        <c:axId val="0"/>
      </c:bar3DChart>
      <c:catAx>
        <c:axId val="196190976"/>
        <c:scaling>
          <c:orientation val="minMax"/>
        </c:scaling>
        <c:delete val="0"/>
        <c:axPos val="b"/>
        <c:majorTickMark val="out"/>
        <c:minorTickMark val="none"/>
        <c:tickLblPos val="nextTo"/>
        <c:crossAx val="196192512"/>
        <c:crosses val="autoZero"/>
        <c:auto val="1"/>
        <c:lblAlgn val="ctr"/>
        <c:lblOffset val="100"/>
        <c:noMultiLvlLbl val="0"/>
      </c:catAx>
      <c:valAx>
        <c:axId val="196192512"/>
        <c:scaling>
          <c:orientation val="minMax"/>
        </c:scaling>
        <c:delete val="0"/>
        <c:axPos val="l"/>
        <c:majorGridlines/>
        <c:numFmt formatCode="General" sourceLinked="1"/>
        <c:majorTickMark val="out"/>
        <c:minorTickMark val="none"/>
        <c:tickLblPos val="nextTo"/>
        <c:crossAx val="196190976"/>
        <c:crosses val="autoZero"/>
        <c:crossBetween val="between"/>
      </c:valAx>
    </c:plotArea>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5.6516185476815396E-2"/>
          <c:y val="0.14399314668999713"/>
          <c:w val="0.93913648293963259"/>
          <c:h val="0.7056324730242054"/>
        </c:manualLayout>
      </c:layout>
      <c:bar3DChart>
        <c:barDir val="col"/>
        <c:grouping val="clustered"/>
        <c:varyColors val="0"/>
        <c:ser>
          <c:idx val="0"/>
          <c:order val="0"/>
          <c:invertIfNegative val="0"/>
          <c:dLbls>
            <c:dLbl>
              <c:idx val="0"/>
              <c:layout>
                <c:manualLayout>
                  <c:x val="3.0555555555555558E-2"/>
                  <c:y val="-4.6296296296296301E-2"/>
                </c:manualLayout>
              </c:layout>
              <c:showLegendKey val="0"/>
              <c:showVal val="1"/>
              <c:showCatName val="0"/>
              <c:showSerName val="0"/>
              <c:showPercent val="0"/>
              <c:showBubbleSize val="0"/>
            </c:dLbl>
            <c:dLbl>
              <c:idx val="1"/>
              <c:layout>
                <c:manualLayout>
                  <c:x val="3.6111111111111115E-2"/>
                  <c:y val="-3.2407407407407413E-2"/>
                </c:manualLayout>
              </c:layout>
              <c:showLegendKey val="0"/>
              <c:showVal val="1"/>
              <c:showCatName val="0"/>
              <c:showSerName val="0"/>
              <c:showPercent val="0"/>
              <c:showBubbleSize val="0"/>
            </c:dLbl>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[Книга1]Лист1!$A$1:$B$1</c:f>
              <c:strCache>
                <c:ptCount val="2"/>
                <c:pt idx="0">
                  <c:v>Один</c:v>
                </c:pt>
                <c:pt idx="1">
                  <c:v>С друзьями</c:v>
                </c:pt>
              </c:strCache>
            </c:strRef>
          </c:cat>
          <c:val>
            <c:numRef>
              <c:f>[Книга1]Лист1!$A$2:$B$2</c:f>
              <c:numCache>
                <c:formatCode>General</c:formatCode>
                <c:ptCount val="2"/>
                <c:pt idx="0">
                  <c:v>2</c:v>
                </c:pt>
                <c:pt idx="1">
                  <c:v>5</c:v>
                </c:pt>
              </c:numCache>
            </c:numRef>
          </c:val>
        </c:ser>
        <c:dLbls>
          <c:showLegendKey val="0"/>
          <c:showVal val="0"/>
          <c:showCatName val="0"/>
          <c:showSerName val="0"/>
          <c:showPercent val="0"/>
          <c:showBubbleSize val="0"/>
        </c:dLbls>
        <c:gapWidth val="150"/>
        <c:shape val="box"/>
        <c:axId val="213400192"/>
        <c:axId val="205660544"/>
        <c:axId val="0"/>
      </c:bar3DChart>
      <c:catAx>
        <c:axId val="213400192"/>
        <c:scaling>
          <c:orientation val="minMax"/>
        </c:scaling>
        <c:delete val="0"/>
        <c:axPos val="b"/>
        <c:majorTickMark val="out"/>
        <c:minorTickMark val="none"/>
        <c:tickLblPos val="nextTo"/>
        <c:crossAx val="205660544"/>
        <c:crosses val="autoZero"/>
        <c:auto val="1"/>
        <c:lblAlgn val="ctr"/>
        <c:lblOffset val="100"/>
        <c:noMultiLvlLbl val="0"/>
      </c:catAx>
      <c:valAx>
        <c:axId val="205660544"/>
        <c:scaling>
          <c:orientation val="minMax"/>
        </c:scaling>
        <c:delete val="0"/>
        <c:axPos val="l"/>
        <c:majorGridlines/>
        <c:numFmt formatCode="General" sourceLinked="1"/>
        <c:majorTickMark val="out"/>
        <c:minorTickMark val="none"/>
        <c:tickLblPos val="nextTo"/>
        <c:crossAx val="213400192"/>
        <c:crosses val="autoZero"/>
        <c:crossBetween val="between"/>
      </c:valAx>
    </c:plotArea>
    <c:plotVisOnly val="1"/>
    <c:dispBlanksAs val="gap"/>
    <c:showDLblsOverMax val="0"/>
  </c:chart>
  <c:externalData r:id="rId1">
    <c:autoUpdate val="0"/>
  </c:externalData>
  <c:userShapes r:id="rId2"/>
</c:chartSpace>
</file>

<file path=word/drawings/_rels/drawing5.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0.2875</cdr:x>
      <cdr:y>0.91319</cdr:y>
    </cdr:from>
    <cdr:to>
      <cdr:x>0.36042</cdr:x>
      <cdr:y>1</cdr:y>
    </cdr:to>
    <cdr:sp macro="" textlink="">
      <cdr:nvSpPr>
        <cdr:cNvPr id="2" name="TextBox 1"/>
        <cdr:cNvSpPr txBox="1"/>
      </cdr:nvSpPr>
      <cdr:spPr>
        <a:xfrm xmlns:a="http://schemas.openxmlformats.org/drawingml/2006/main">
          <a:off x="1314450" y="2505075"/>
          <a:ext cx="333375" cy="2381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400">
              <a:latin typeface="Times New Roman" pitchFamily="18" charset="0"/>
              <a:cs typeface="Times New Roman" pitchFamily="18" charset="0"/>
            </a:rPr>
            <a:t>M</a:t>
          </a:r>
          <a:endParaRPr lang="ru-RU" sz="1400">
            <a:latin typeface="Times New Roman" pitchFamily="18" charset="0"/>
            <a:cs typeface="Times New Roman" pitchFamily="18" charset="0"/>
          </a:endParaRPr>
        </a:p>
      </cdr:txBody>
    </cdr:sp>
  </cdr:relSizeAnchor>
  <cdr:relSizeAnchor xmlns:cdr="http://schemas.openxmlformats.org/drawingml/2006/chartDrawing">
    <cdr:from>
      <cdr:x>0.65417</cdr:x>
      <cdr:y>0.91319</cdr:y>
    </cdr:from>
    <cdr:to>
      <cdr:x>0.725</cdr:x>
      <cdr:y>1</cdr:y>
    </cdr:to>
    <cdr:sp macro="" textlink="">
      <cdr:nvSpPr>
        <cdr:cNvPr id="3" name="TextBox 2"/>
        <cdr:cNvSpPr txBox="1"/>
      </cdr:nvSpPr>
      <cdr:spPr>
        <a:xfrm xmlns:a="http://schemas.openxmlformats.org/drawingml/2006/main">
          <a:off x="2990851" y="2505074"/>
          <a:ext cx="323849" cy="2381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400">
              <a:latin typeface="Times New Roman" pitchFamily="18" charset="0"/>
              <a:cs typeface="Times New Roman" pitchFamily="18" charset="0"/>
            </a:rPr>
            <a:t>Ж</a:t>
          </a:r>
        </a:p>
      </cdr:txBody>
    </cdr:sp>
  </cdr:relSizeAnchor>
  <cdr:relSizeAnchor xmlns:cdr="http://schemas.openxmlformats.org/drawingml/2006/chartDrawing">
    <cdr:from>
      <cdr:x>0.33333</cdr:x>
      <cdr:y>0</cdr:y>
    </cdr:from>
    <cdr:to>
      <cdr:x>0.74792</cdr:x>
      <cdr:y>0.10764</cdr:y>
    </cdr:to>
    <cdr:sp macro="" textlink="">
      <cdr:nvSpPr>
        <cdr:cNvPr id="4" name="Поле 3"/>
        <cdr:cNvSpPr txBox="1"/>
      </cdr:nvSpPr>
      <cdr:spPr>
        <a:xfrm xmlns:a="http://schemas.openxmlformats.org/drawingml/2006/main">
          <a:off x="1523999" y="0"/>
          <a:ext cx="1895476" cy="2952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400">
              <a:latin typeface="Times New Roman" pitchFamily="18" charset="0"/>
              <a:cs typeface="Times New Roman" pitchFamily="18" charset="0"/>
            </a:rPr>
            <a:t>Пол участников опроса</a:t>
          </a:r>
        </a:p>
      </cdr:txBody>
    </cdr:sp>
  </cdr:relSizeAnchor>
</c:userShapes>
</file>

<file path=word/drawings/drawing10.xml><?xml version="1.0" encoding="utf-8"?>
<c:userShapes xmlns:c="http://schemas.openxmlformats.org/drawingml/2006/chart">
  <cdr:relSizeAnchor xmlns:cdr="http://schemas.openxmlformats.org/drawingml/2006/chartDrawing">
    <cdr:from>
      <cdr:x>0.45417</cdr:x>
      <cdr:y>0.03819</cdr:y>
    </cdr:from>
    <cdr:to>
      <cdr:x>0.65417</cdr:x>
      <cdr:y>0.37153</cdr:y>
    </cdr:to>
    <cdr:sp macro="" textlink="">
      <cdr:nvSpPr>
        <cdr:cNvPr id="2" name="TextBox 1"/>
        <cdr:cNvSpPr txBox="1"/>
      </cdr:nvSpPr>
      <cdr:spPr>
        <a:xfrm xmlns:a="http://schemas.openxmlformats.org/drawingml/2006/main">
          <a:off x="2076450" y="104775"/>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400">
              <a:latin typeface="Times New Roman" pitchFamily="18" charset="0"/>
              <a:cs typeface="Times New Roman" pitchFamily="18" charset="0"/>
            </a:rPr>
            <a:t>Парни</a:t>
          </a:r>
        </a:p>
      </cdr:txBody>
    </cdr:sp>
  </cdr:relSizeAnchor>
</c:userShapes>
</file>

<file path=word/drawings/drawing11.xml><?xml version="1.0" encoding="utf-8"?>
<c:userShapes xmlns:c="http://schemas.openxmlformats.org/drawingml/2006/chart">
  <cdr:relSizeAnchor xmlns:cdr="http://schemas.openxmlformats.org/drawingml/2006/chartDrawing">
    <cdr:from>
      <cdr:x>0.40208</cdr:x>
      <cdr:y>0.0625</cdr:y>
    </cdr:from>
    <cdr:to>
      <cdr:x>0.60208</cdr:x>
      <cdr:y>0.39583</cdr:y>
    </cdr:to>
    <cdr:sp macro="" textlink="">
      <cdr:nvSpPr>
        <cdr:cNvPr id="2" name="TextBox 1"/>
        <cdr:cNvSpPr txBox="1"/>
      </cdr:nvSpPr>
      <cdr:spPr>
        <a:xfrm xmlns:a="http://schemas.openxmlformats.org/drawingml/2006/main">
          <a:off x="1838325" y="17145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400">
              <a:latin typeface="Times New Roman" pitchFamily="18" charset="0"/>
              <a:cs typeface="Times New Roman" pitchFamily="18" charset="0"/>
            </a:rPr>
            <a:t>Девушки</a:t>
          </a:r>
        </a:p>
      </cdr:txBody>
    </cdr:sp>
  </cdr:relSizeAnchor>
</c:userShapes>
</file>

<file path=word/drawings/drawing12.xml><?xml version="1.0" encoding="utf-8"?>
<c:userShapes xmlns:c="http://schemas.openxmlformats.org/drawingml/2006/chart">
  <cdr:relSizeAnchor xmlns:cdr="http://schemas.openxmlformats.org/drawingml/2006/chartDrawing">
    <cdr:from>
      <cdr:x>0.45208</cdr:x>
      <cdr:y>0.00347</cdr:y>
    </cdr:from>
    <cdr:to>
      <cdr:x>0.65208</cdr:x>
      <cdr:y>0.33681</cdr:y>
    </cdr:to>
    <cdr:sp macro="" textlink="">
      <cdr:nvSpPr>
        <cdr:cNvPr id="2" name="TextBox 1"/>
        <cdr:cNvSpPr txBox="1"/>
      </cdr:nvSpPr>
      <cdr:spPr>
        <a:xfrm xmlns:a="http://schemas.openxmlformats.org/drawingml/2006/main">
          <a:off x="2066925" y="9525"/>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400">
              <a:latin typeface="Times New Roman" pitchFamily="18" charset="0"/>
              <a:cs typeface="Times New Roman" pitchFamily="18" charset="0"/>
            </a:rPr>
            <a:t>Парни</a:t>
          </a:r>
        </a:p>
      </cdr:txBody>
    </cdr:sp>
  </cdr:relSizeAnchor>
</c:userShapes>
</file>

<file path=word/drawings/drawing13.xml><?xml version="1.0" encoding="utf-8"?>
<c:userShapes xmlns:c="http://schemas.openxmlformats.org/drawingml/2006/chart">
  <cdr:relSizeAnchor xmlns:cdr="http://schemas.openxmlformats.org/drawingml/2006/chartDrawing">
    <cdr:from>
      <cdr:x>0.39583</cdr:x>
      <cdr:y>0.01042</cdr:y>
    </cdr:from>
    <cdr:to>
      <cdr:x>0.59583</cdr:x>
      <cdr:y>0.13889</cdr:y>
    </cdr:to>
    <cdr:sp macro="" textlink="">
      <cdr:nvSpPr>
        <cdr:cNvPr id="2" name="TextBox 1"/>
        <cdr:cNvSpPr txBox="1"/>
      </cdr:nvSpPr>
      <cdr:spPr>
        <a:xfrm xmlns:a="http://schemas.openxmlformats.org/drawingml/2006/main">
          <a:off x="1809750" y="28575"/>
          <a:ext cx="914400" cy="3524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400">
              <a:latin typeface="Times New Roman" pitchFamily="18" charset="0"/>
              <a:cs typeface="Times New Roman" pitchFamily="18" charset="0"/>
            </a:rPr>
            <a:t>Девушки</a:t>
          </a:r>
        </a:p>
      </cdr:txBody>
    </cdr:sp>
  </cdr:relSizeAnchor>
</c:userShapes>
</file>

<file path=word/drawings/drawing14.xml><?xml version="1.0" encoding="utf-8"?>
<c:userShapes xmlns:c="http://schemas.openxmlformats.org/drawingml/2006/chart">
  <cdr:relSizeAnchor xmlns:cdr="http://schemas.openxmlformats.org/drawingml/2006/chartDrawing">
    <cdr:from>
      <cdr:x>0.42708</cdr:x>
      <cdr:y>0.02431</cdr:y>
    </cdr:from>
    <cdr:to>
      <cdr:x>0.62708</cdr:x>
      <cdr:y>0.35764</cdr:y>
    </cdr:to>
    <cdr:sp macro="" textlink="">
      <cdr:nvSpPr>
        <cdr:cNvPr id="2" name="TextBox 1"/>
        <cdr:cNvSpPr txBox="1"/>
      </cdr:nvSpPr>
      <cdr:spPr>
        <a:xfrm xmlns:a="http://schemas.openxmlformats.org/drawingml/2006/main">
          <a:off x="1952625" y="66675"/>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400">
              <a:latin typeface="Times New Roman" pitchFamily="18" charset="0"/>
              <a:cs typeface="Times New Roman" pitchFamily="18" charset="0"/>
            </a:rPr>
            <a:t>Парни</a:t>
          </a:r>
        </a:p>
      </cdr:txBody>
    </cdr:sp>
  </cdr:relSizeAnchor>
</c:userShapes>
</file>

<file path=word/drawings/drawing15.xml><?xml version="1.0" encoding="utf-8"?>
<c:userShapes xmlns:c="http://schemas.openxmlformats.org/drawingml/2006/chart">
  <cdr:relSizeAnchor xmlns:cdr="http://schemas.openxmlformats.org/drawingml/2006/chartDrawing">
    <cdr:from>
      <cdr:x>0.43333</cdr:x>
      <cdr:y>0.04167</cdr:y>
    </cdr:from>
    <cdr:to>
      <cdr:x>0.63333</cdr:x>
      <cdr:y>0.375</cdr:y>
    </cdr:to>
    <cdr:sp macro="" textlink="">
      <cdr:nvSpPr>
        <cdr:cNvPr id="2" name="TextBox 1"/>
        <cdr:cNvSpPr txBox="1"/>
      </cdr:nvSpPr>
      <cdr:spPr>
        <a:xfrm xmlns:a="http://schemas.openxmlformats.org/drawingml/2006/main">
          <a:off x="1981200" y="11430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400">
              <a:latin typeface="Times New Roman" pitchFamily="18" charset="0"/>
              <a:cs typeface="Times New Roman" pitchFamily="18" charset="0"/>
            </a:rPr>
            <a:t>Девушки</a:t>
          </a:r>
        </a:p>
      </cdr:txBody>
    </cdr:sp>
  </cdr:relSizeAnchor>
</c:userShapes>
</file>

<file path=word/drawings/drawing16.xml><?xml version="1.0" encoding="utf-8"?>
<c:userShapes xmlns:c="http://schemas.openxmlformats.org/drawingml/2006/chart">
  <cdr:relSizeAnchor xmlns:cdr="http://schemas.openxmlformats.org/drawingml/2006/chartDrawing">
    <cdr:from>
      <cdr:x>0.45208</cdr:x>
      <cdr:y>0.02431</cdr:y>
    </cdr:from>
    <cdr:to>
      <cdr:x>0.65208</cdr:x>
      <cdr:y>0.14583</cdr:y>
    </cdr:to>
    <cdr:sp macro="" textlink="">
      <cdr:nvSpPr>
        <cdr:cNvPr id="2" name="TextBox 1"/>
        <cdr:cNvSpPr txBox="1"/>
      </cdr:nvSpPr>
      <cdr:spPr>
        <a:xfrm xmlns:a="http://schemas.openxmlformats.org/drawingml/2006/main">
          <a:off x="2066925" y="66675"/>
          <a:ext cx="914400" cy="3333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400">
              <a:latin typeface="Times New Roman" pitchFamily="18" charset="0"/>
              <a:cs typeface="Times New Roman" pitchFamily="18" charset="0"/>
            </a:rPr>
            <a:t>Парни</a:t>
          </a:r>
        </a:p>
      </cdr:txBody>
    </cdr:sp>
  </cdr:relSizeAnchor>
</c:userShapes>
</file>

<file path=word/drawings/drawing17.xml><?xml version="1.0" encoding="utf-8"?>
<c:userShapes xmlns:c="http://schemas.openxmlformats.org/drawingml/2006/chart">
  <cdr:relSizeAnchor xmlns:cdr="http://schemas.openxmlformats.org/drawingml/2006/chartDrawing">
    <cdr:from>
      <cdr:x>0.41042</cdr:x>
      <cdr:y>0</cdr:y>
    </cdr:from>
    <cdr:to>
      <cdr:x>0.61042</cdr:x>
      <cdr:y>0.33333</cdr:y>
    </cdr:to>
    <cdr:sp macro="" textlink="">
      <cdr:nvSpPr>
        <cdr:cNvPr id="2" name="TextBox 1"/>
        <cdr:cNvSpPr txBox="1"/>
      </cdr:nvSpPr>
      <cdr:spPr>
        <a:xfrm xmlns:a="http://schemas.openxmlformats.org/drawingml/2006/main">
          <a:off x="1876425" y="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400">
              <a:latin typeface="Times New Roman" pitchFamily="18" charset="0"/>
              <a:cs typeface="Times New Roman" pitchFamily="18" charset="0"/>
            </a:rPr>
            <a:t>Девушки</a:t>
          </a:r>
        </a:p>
      </cdr:txBody>
    </cdr:sp>
  </cdr:relSizeAnchor>
</c:userShapes>
</file>

<file path=word/drawings/drawing18.xml><?xml version="1.0" encoding="utf-8"?>
<c:userShapes xmlns:c="http://schemas.openxmlformats.org/drawingml/2006/chart">
  <cdr:relSizeAnchor xmlns:cdr="http://schemas.openxmlformats.org/drawingml/2006/chartDrawing">
    <cdr:from>
      <cdr:x>0.41042</cdr:x>
      <cdr:y>0.0625</cdr:y>
    </cdr:from>
    <cdr:to>
      <cdr:x>0.61042</cdr:x>
      <cdr:y>0.39583</cdr:y>
    </cdr:to>
    <cdr:sp macro="" textlink="">
      <cdr:nvSpPr>
        <cdr:cNvPr id="2" name="TextBox 1"/>
        <cdr:cNvSpPr txBox="1"/>
      </cdr:nvSpPr>
      <cdr:spPr>
        <a:xfrm xmlns:a="http://schemas.openxmlformats.org/drawingml/2006/main">
          <a:off x="1876425" y="17145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userShapes>
</file>

<file path=word/drawings/drawing19.xml><?xml version="1.0" encoding="utf-8"?>
<c:userShapes xmlns:c="http://schemas.openxmlformats.org/drawingml/2006/chart">
  <cdr:relSizeAnchor xmlns:cdr="http://schemas.openxmlformats.org/drawingml/2006/chartDrawing">
    <cdr:from>
      <cdr:x>0.45</cdr:x>
      <cdr:y>0.02083</cdr:y>
    </cdr:from>
    <cdr:to>
      <cdr:x>0.65</cdr:x>
      <cdr:y>0.35417</cdr:y>
    </cdr:to>
    <cdr:sp macro="" textlink="">
      <cdr:nvSpPr>
        <cdr:cNvPr id="2" name="TextBox 1"/>
        <cdr:cNvSpPr txBox="1"/>
      </cdr:nvSpPr>
      <cdr:spPr>
        <a:xfrm xmlns:a="http://schemas.openxmlformats.org/drawingml/2006/main">
          <a:off x="2057400" y="5715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400">
              <a:latin typeface="Times New Roman" pitchFamily="18" charset="0"/>
              <a:cs typeface="Times New Roman" pitchFamily="18" charset="0"/>
            </a:rPr>
            <a:t>Парни</a:t>
          </a:r>
        </a:p>
      </cdr:txBody>
    </cdr:sp>
  </cdr:relSizeAnchor>
</c:userShapes>
</file>

<file path=word/drawings/drawing2.xml><?xml version="1.0" encoding="utf-8"?>
<c:userShapes xmlns:c="http://schemas.openxmlformats.org/drawingml/2006/chart">
  <cdr:relSizeAnchor xmlns:cdr="http://schemas.openxmlformats.org/drawingml/2006/chartDrawing">
    <cdr:from>
      <cdr:x>0.34792</cdr:x>
      <cdr:y>0.02778</cdr:y>
    </cdr:from>
    <cdr:to>
      <cdr:x>0.5625</cdr:x>
      <cdr:y>0.13889</cdr:y>
    </cdr:to>
    <cdr:sp macro="" textlink="">
      <cdr:nvSpPr>
        <cdr:cNvPr id="2" name="TextBox 1"/>
        <cdr:cNvSpPr txBox="1"/>
      </cdr:nvSpPr>
      <cdr:spPr>
        <a:xfrm xmlns:a="http://schemas.openxmlformats.org/drawingml/2006/main">
          <a:off x="1590674" y="76200"/>
          <a:ext cx="981075" cy="3048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400">
              <a:latin typeface="Times New Roman" pitchFamily="18" charset="0"/>
              <a:cs typeface="Times New Roman" pitchFamily="18" charset="0"/>
            </a:rPr>
            <a:t>Девушки</a:t>
          </a:r>
        </a:p>
      </cdr:txBody>
    </cdr:sp>
  </cdr:relSizeAnchor>
</c:userShapes>
</file>

<file path=word/drawings/drawing20.xml><?xml version="1.0" encoding="utf-8"?>
<c:userShapes xmlns:c="http://schemas.openxmlformats.org/drawingml/2006/chart">
  <cdr:relSizeAnchor xmlns:cdr="http://schemas.openxmlformats.org/drawingml/2006/chartDrawing">
    <cdr:from>
      <cdr:x>0.39792</cdr:x>
      <cdr:y>0.02778</cdr:y>
    </cdr:from>
    <cdr:to>
      <cdr:x>0.59792</cdr:x>
      <cdr:y>0.36111</cdr:y>
    </cdr:to>
    <cdr:sp macro="" textlink="">
      <cdr:nvSpPr>
        <cdr:cNvPr id="2" name="TextBox 1"/>
        <cdr:cNvSpPr txBox="1"/>
      </cdr:nvSpPr>
      <cdr:spPr>
        <a:xfrm xmlns:a="http://schemas.openxmlformats.org/drawingml/2006/main">
          <a:off x="1819275" y="7620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400">
              <a:latin typeface="Times New Roman" pitchFamily="18" charset="0"/>
              <a:cs typeface="Times New Roman" pitchFamily="18" charset="0"/>
            </a:rPr>
            <a:t>Девушки</a:t>
          </a:r>
        </a:p>
      </cdr:txBody>
    </cdr:sp>
  </cdr:relSizeAnchor>
</c:userShapes>
</file>

<file path=word/drawings/drawing21.xml><?xml version="1.0" encoding="utf-8"?>
<c:userShapes xmlns:c="http://schemas.openxmlformats.org/drawingml/2006/chart">
  <cdr:relSizeAnchor xmlns:cdr="http://schemas.openxmlformats.org/drawingml/2006/chartDrawing">
    <cdr:from>
      <cdr:x>0.38958</cdr:x>
      <cdr:y>0.03472</cdr:y>
    </cdr:from>
    <cdr:to>
      <cdr:x>0.58958</cdr:x>
      <cdr:y>0.36806</cdr:y>
    </cdr:to>
    <cdr:sp macro="" textlink="">
      <cdr:nvSpPr>
        <cdr:cNvPr id="2" name="TextBox 1"/>
        <cdr:cNvSpPr txBox="1"/>
      </cdr:nvSpPr>
      <cdr:spPr>
        <a:xfrm xmlns:a="http://schemas.openxmlformats.org/drawingml/2006/main">
          <a:off x="1781175" y="9525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400">
              <a:latin typeface="Times New Roman" pitchFamily="18" charset="0"/>
              <a:cs typeface="Times New Roman" pitchFamily="18" charset="0"/>
            </a:rPr>
            <a:t>Парни</a:t>
          </a:r>
        </a:p>
      </cdr:txBody>
    </cdr:sp>
  </cdr:relSizeAnchor>
</c:userShapes>
</file>

<file path=word/drawings/drawing22.xml><?xml version="1.0" encoding="utf-8"?>
<c:userShapes xmlns:c="http://schemas.openxmlformats.org/drawingml/2006/chart">
  <cdr:relSizeAnchor xmlns:cdr="http://schemas.openxmlformats.org/drawingml/2006/chartDrawing">
    <cdr:from>
      <cdr:x>0.42292</cdr:x>
      <cdr:y>0.03472</cdr:y>
    </cdr:from>
    <cdr:to>
      <cdr:x>0.62292</cdr:x>
      <cdr:y>0.36806</cdr:y>
    </cdr:to>
    <cdr:sp macro="" textlink="">
      <cdr:nvSpPr>
        <cdr:cNvPr id="2" name="TextBox 1"/>
        <cdr:cNvSpPr txBox="1"/>
      </cdr:nvSpPr>
      <cdr:spPr>
        <a:xfrm xmlns:a="http://schemas.openxmlformats.org/drawingml/2006/main">
          <a:off x="1933575" y="9525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400">
              <a:latin typeface="Times New Roman" pitchFamily="18" charset="0"/>
              <a:cs typeface="Times New Roman" pitchFamily="18" charset="0"/>
            </a:rPr>
            <a:t>Девушки</a:t>
          </a:r>
        </a:p>
      </cdr:txBody>
    </cdr:sp>
  </cdr:relSizeAnchor>
</c:userShapes>
</file>

<file path=word/drawings/drawing3.xml><?xml version="1.0" encoding="utf-8"?>
<c:userShapes xmlns:c="http://schemas.openxmlformats.org/drawingml/2006/chart">
  <cdr:relSizeAnchor xmlns:cdr="http://schemas.openxmlformats.org/drawingml/2006/chartDrawing">
    <cdr:from>
      <cdr:x>0.33542</cdr:x>
      <cdr:y>0.09772</cdr:y>
    </cdr:from>
    <cdr:to>
      <cdr:x>0.53542</cdr:x>
      <cdr:y>0.41042</cdr:y>
    </cdr:to>
    <cdr:sp macro="" textlink="">
      <cdr:nvSpPr>
        <cdr:cNvPr id="2" name="TextBox 1"/>
        <cdr:cNvSpPr txBox="1"/>
      </cdr:nvSpPr>
      <cdr:spPr>
        <a:xfrm xmlns:a="http://schemas.openxmlformats.org/drawingml/2006/main">
          <a:off x="1533525" y="285749"/>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0.36875</cdr:x>
      <cdr:y>0.02606</cdr:y>
    </cdr:from>
    <cdr:to>
      <cdr:x>0.56875</cdr:x>
      <cdr:y>0.14332</cdr:y>
    </cdr:to>
    <cdr:sp macro="" textlink="">
      <cdr:nvSpPr>
        <cdr:cNvPr id="3" name="TextBox 2"/>
        <cdr:cNvSpPr txBox="1"/>
      </cdr:nvSpPr>
      <cdr:spPr>
        <a:xfrm xmlns:a="http://schemas.openxmlformats.org/drawingml/2006/main">
          <a:off x="1685925" y="76199"/>
          <a:ext cx="914400" cy="3429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r>
            <a:rPr lang="ru-RU" sz="1400">
              <a:latin typeface="Times New Roman" pitchFamily="18" charset="0"/>
              <a:cs typeface="Times New Roman" pitchFamily="18" charset="0"/>
            </a:rPr>
            <a:t>Парни</a:t>
          </a:r>
        </a:p>
      </cdr:txBody>
    </cdr:sp>
  </cdr:relSizeAnchor>
</c:userShapes>
</file>

<file path=word/drawings/drawing4.xml><?xml version="1.0" encoding="utf-8"?>
<c:userShapes xmlns:c="http://schemas.openxmlformats.org/drawingml/2006/chart">
  <cdr:relSizeAnchor xmlns:cdr="http://schemas.openxmlformats.org/drawingml/2006/chartDrawing">
    <cdr:from>
      <cdr:x>0.3875</cdr:x>
      <cdr:y>0.01014</cdr:y>
    </cdr:from>
    <cdr:to>
      <cdr:x>0.5875</cdr:x>
      <cdr:y>0.125</cdr:y>
    </cdr:to>
    <cdr:sp macro="" textlink="">
      <cdr:nvSpPr>
        <cdr:cNvPr id="2" name="TextBox 1"/>
        <cdr:cNvSpPr txBox="1"/>
      </cdr:nvSpPr>
      <cdr:spPr>
        <a:xfrm xmlns:a="http://schemas.openxmlformats.org/drawingml/2006/main">
          <a:off x="1771650" y="28575"/>
          <a:ext cx="914400" cy="3238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r>
            <a:rPr lang="ru-RU" sz="1400">
              <a:latin typeface="Times New Roman" pitchFamily="18" charset="0"/>
              <a:cs typeface="Times New Roman" pitchFamily="18" charset="0"/>
            </a:rPr>
            <a:t>Парни</a:t>
          </a:r>
        </a:p>
      </cdr:txBody>
    </cdr:sp>
  </cdr:relSizeAnchor>
</c:userShapes>
</file>

<file path=word/drawings/drawing5.xml><?xml version="1.0" encoding="utf-8"?>
<c:userShapes xmlns:c="http://schemas.openxmlformats.org/drawingml/2006/chart">
  <cdr:relSizeAnchor xmlns:cdr="http://schemas.openxmlformats.org/drawingml/2006/chartDrawing">
    <cdr:from>
      <cdr:x>0.38958</cdr:x>
      <cdr:y>0</cdr:y>
    </cdr:from>
    <cdr:to>
      <cdr:x>0.59093</cdr:x>
      <cdr:y>0.10223</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781175" y="0"/>
          <a:ext cx="920576" cy="280440"/>
        </a:xfrm>
        <a:prstGeom xmlns:a="http://schemas.openxmlformats.org/drawingml/2006/main" prst="rect">
          <a:avLst/>
        </a:prstGeom>
      </cdr:spPr>
    </cdr:pic>
  </cdr:relSizeAnchor>
</c:userShapes>
</file>

<file path=word/drawings/drawing6.xml><?xml version="1.0" encoding="utf-8"?>
<c:userShapes xmlns:c="http://schemas.openxmlformats.org/drawingml/2006/chart">
  <cdr:relSizeAnchor xmlns:cdr="http://schemas.openxmlformats.org/drawingml/2006/chartDrawing">
    <cdr:from>
      <cdr:x>0.44319</cdr:x>
      <cdr:y>0.04674</cdr:y>
    </cdr:from>
    <cdr:to>
      <cdr:x>0.56601</cdr:x>
      <cdr:y>0.14921</cdr:y>
    </cdr:to>
    <cdr:sp macro="" textlink="">
      <cdr:nvSpPr>
        <cdr:cNvPr id="2" name="TextBox 1"/>
        <cdr:cNvSpPr txBox="1"/>
      </cdr:nvSpPr>
      <cdr:spPr>
        <a:xfrm xmlns:a="http://schemas.openxmlformats.org/drawingml/2006/main">
          <a:off x="2558158" y="170073"/>
          <a:ext cx="708917" cy="372852"/>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r>
            <a:rPr lang="ru-RU" sz="1400">
              <a:latin typeface="Times New Roman" pitchFamily="18" charset="0"/>
              <a:cs typeface="Times New Roman" pitchFamily="18" charset="0"/>
            </a:rPr>
            <a:t>Парни</a:t>
          </a:r>
        </a:p>
      </cdr:txBody>
    </cdr:sp>
  </cdr:relSizeAnchor>
</c:userShapes>
</file>

<file path=word/drawings/drawing7.xml><?xml version="1.0" encoding="utf-8"?>
<c:userShapes xmlns:c="http://schemas.openxmlformats.org/drawingml/2006/chart">
  <cdr:relSizeAnchor xmlns:cdr="http://schemas.openxmlformats.org/drawingml/2006/chartDrawing">
    <cdr:from>
      <cdr:x>0.36458</cdr:x>
      <cdr:y>0.05638</cdr:y>
    </cdr:from>
    <cdr:to>
      <cdr:x>0.56458</cdr:x>
      <cdr:y>0.34125</cdr:y>
    </cdr:to>
    <cdr:sp macro="" textlink="">
      <cdr:nvSpPr>
        <cdr:cNvPr id="2" name="TextBox 1"/>
        <cdr:cNvSpPr txBox="1"/>
      </cdr:nvSpPr>
      <cdr:spPr>
        <a:xfrm xmlns:a="http://schemas.openxmlformats.org/drawingml/2006/main">
          <a:off x="1666875" y="180976"/>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400">
              <a:latin typeface="Times New Roman" pitchFamily="18" charset="0"/>
              <a:cs typeface="Times New Roman" pitchFamily="18" charset="0"/>
            </a:rPr>
            <a:t>Девушки</a:t>
          </a:r>
        </a:p>
      </cdr:txBody>
    </cdr:sp>
  </cdr:relSizeAnchor>
</c:userShapes>
</file>

<file path=word/drawings/drawing8.xml><?xml version="1.0" encoding="utf-8"?>
<c:userShapes xmlns:c="http://schemas.openxmlformats.org/drawingml/2006/chart">
  <cdr:relSizeAnchor xmlns:cdr="http://schemas.openxmlformats.org/drawingml/2006/chartDrawing">
    <cdr:from>
      <cdr:x>0.43542</cdr:x>
      <cdr:y>0.04985</cdr:y>
    </cdr:from>
    <cdr:to>
      <cdr:x>0.63542</cdr:x>
      <cdr:y>0.33138</cdr:y>
    </cdr:to>
    <cdr:sp macro="" textlink="">
      <cdr:nvSpPr>
        <cdr:cNvPr id="2" name="TextBox 1"/>
        <cdr:cNvSpPr txBox="1"/>
      </cdr:nvSpPr>
      <cdr:spPr>
        <a:xfrm xmlns:a="http://schemas.openxmlformats.org/drawingml/2006/main">
          <a:off x="1990725" y="161926"/>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400">
              <a:latin typeface="Times New Roman" pitchFamily="18" charset="0"/>
              <a:cs typeface="Times New Roman" pitchFamily="18" charset="0"/>
            </a:rPr>
            <a:t>Парни</a:t>
          </a:r>
        </a:p>
      </cdr:txBody>
    </cdr:sp>
  </cdr:relSizeAnchor>
</c:userShapes>
</file>

<file path=word/drawings/drawing9.xml><?xml version="1.0" encoding="utf-8"?>
<c:userShapes xmlns:c="http://schemas.openxmlformats.org/drawingml/2006/chart">
  <cdr:relSizeAnchor xmlns:cdr="http://schemas.openxmlformats.org/drawingml/2006/chartDrawing">
    <cdr:from>
      <cdr:x>0.40417</cdr:x>
      <cdr:y>0.03704</cdr:y>
    </cdr:from>
    <cdr:to>
      <cdr:x>0.60417</cdr:x>
      <cdr:y>0.33333</cdr:y>
    </cdr:to>
    <cdr:sp macro="" textlink="">
      <cdr:nvSpPr>
        <cdr:cNvPr id="2" name="TextBox 1"/>
        <cdr:cNvSpPr txBox="1"/>
      </cdr:nvSpPr>
      <cdr:spPr>
        <a:xfrm xmlns:a="http://schemas.openxmlformats.org/drawingml/2006/main">
          <a:off x="1847850" y="11430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400">
              <a:latin typeface="Times New Roman" pitchFamily="18" charset="0"/>
              <a:cs typeface="Times New Roman" pitchFamily="18" charset="0"/>
            </a:rPr>
            <a:t>Девушки</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B12EF-543E-4685-A2C2-0A8E9741C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7154</Words>
  <Characters>40779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13</cp:revision>
  <dcterms:created xsi:type="dcterms:W3CDTF">2017-12-25T17:54:00Z</dcterms:created>
  <dcterms:modified xsi:type="dcterms:W3CDTF">2017-12-25T19:22:00Z</dcterms:modified>
</cp:coreProperties>
</file>