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A4" w:rsidRDefault="00F4207D" w:rsidP="00F4207D">
      <w:pPr>
        <w:spacing w:after="0"/>
        <w:ind w:firstLine="851"/>
        <w:jc w:val="both"/>
        <w:rPr>
          <w:rFonts w:ascii="Times New Roman" w:hAnsi="Times New Roman" w:cs="Times New Roman"/>
          <w:sz w:val="28"/>
          <w:szCs w:val="28"/>
          <w:shd w:val="clear" w:color="auto" w:fill="FFFFFF"/>
        </w:rPr>
      </w:pPr>
      <w:r w:rsidRPr="00F4207D">
        <w:rPr>
          <w:rFonts w:ascii="Times New Roman" w:hAnsi="Times New Roman" w:cs="Times New Roman"/>
          <w:sz w:val="28"/>
          <w:szCs w:val="28"/>
          <w:shd w:val="clear" w:color="auto" w:fill="FFFFFF"/>
        </w:rPr>
        <w:t xml:space="preserve">Процессуальные действия участников </w:t>
      </w:r>
      <w:r w:rsidR="00A421C7">
        <w:rPr>
          <w:rFonts w:ascii="Times New Roman" w:hAnsi="Times New Roman" w:cs="Times New Roman"/>
          <w:sz w:val="28"/>
          <w:szCs w:val="28"/>
          <w:shd w:val="clear" w:color="auto" w:fill="FFFFFF"/>
        </w:rPr>
        <w:t>арбитражного</w:t>
      </w:r>
      <w:r w:rsidRPr="00F4207D">
        <w:rPr>
          <w:rFonts w:ascii="Times New Roman" w:hAnsi="Times New Roman" w:cs="Times New Roman"/>
          <w:sz w:val="28"/>
          <w:szCs w:val="28"/>
          <w:shd w:val="clear" w:color="auto" w:fill="FFFFFF"/>
        </w:rPr>
        <w:t xml:space="preserve"> процесса регламентированы законом и имеют правовой характер. Они совершаются участниками процесса в соответствии с процессуальными правами и обязанностями, установленными нормами </w:t>
      </w:r>
      <w:r w:rsidR="00A421C7">
        <w:rPr>
          <w:rFonts w:ascii="Times New Roman" w:hAnsi="Times New Roman" w:cs="Times New Roman"/>
          <w:sz w:val="28"/>
          <w:szCs w:val="28"/>
          <w:shd w:val="clear" w:color="auto" w:fill="FFFFFF"/>
        </w:rPr>
        <w:t>арбитражного</w:t>
      </w:r>
      <w:r w:rsidRPr="00F4207D">
        <w:rPr>
          <w:rFonts w:ascii="Times New Roman" w:hAnsi="Times New Roman" w:cs="Times New Roman"/>
          <w:sz w:val="28"/>
          <w:szCs w:val="28"/>
          <w:shd w:val="clear" w:color="auto" w:fill="FFFFFF"/>
        </w:rPr>
        <w:t xml:space="preserve"> процессуального права. Процессуальные права и обязанности характеризуют процессуальное положение участников </w:t>
      </w:r>
      <w:r w:rsidR="00A421C7">
        <w:rPr>
          <w:rFonts w:ascii="Times New Roman" w:hAnsi="Times New Roman" w:cs="Times New Roman"/>
          <w:sz w:val="28"/>
          <w:szCs w:val="28"/>
          <w:shd w:val="clear" w:color="auto" w:fill="FFFFFF"/>
        </w:rPr>
        <w:t>арбитражн</w:t>
      </w:r>
      <w:r w:rsidRPr="00F4207D">
        <w:rPr>
          <w:rFonts w:ascii="Times New Roman" w:hAnsi="Times New Roman" w:cs="Times New Roman"/>
          <w:sz w:val="28"/>
          <w:szCs w:val="28"/>
          <w:shd w:val="clear" w:color="auto" w:fill="FFFFFF"/>
        </w:rPr>
        <w:t>ого процесса и являются правовыми основаниями для соверш</w:t>
      </w:r>
      <w:r>
        <w:rPr>
          <w:rFonts w:ascii="Times New Roman" w:hAnsi="Times New Roman" w:cs="Times New Roman"/>
          <w:sz w:val="28"/>
          <w:szCs w:val="28"/>
          <w:shd w:val="clear" w:color="auto" w:fill="FFFFFF"/>
        </w:rPr>
        <w:t>ения процессуальных действий</w:t>
      </w:r>
      <w:r>
        <w:rPr>
          <w:rStyle w:val="a5"/>
          <w:rFonts w:ascii="Times New Roman" w:hAnsi="Times New Roman" w:cs="Times New Roman"/>
          <w:sz w:val="28"/>
          <w:szCs w:val="28"/>
          <w:shd w:val="clear" w:color="auto" w:fill="FFFFFF"/>
        </w:rPr>
        <w:footnoteReference w:id="1"/>
      </w:r>
      <w:r w:rsidRPr="00F4207D">
        <w:rPr>
          <w:rFonts w:ascii="Times New Roman" w:hAnsi="Times New Roman" w:cs="Times New Roman"/>
          <w:sz w:val="28"/>
          <w:szCs w:val="28"/>
          <w:shd w:val="clear" w:color="auto" w:fill="FFFFFF"/>
        </w:rPr>
        <w:t>. Содержание проблемы активности суда в процессе сводится к двум основным вопросам. Во-первых, о степени и формах влияния суда на движение процесса (его возникновение, развитие, окончание) в соотношении с процессуальными правами сторон. Во-вторых, о широте полномочий суда в выяснении обстоятельств дела, наличи</w:t>
      </w:r>
      <w:r>
        <w:rPr>
          <w:rFonts w:ascii="Times New Roman" w:hAnsi="Times New Roman" w:cs="Times New Roman"/>
          <w:sz w:val="28"/>
          <w:szCs w:val="28"/>
          <w:shd w:val="clear" w:color="auto" w:fill="FFFFFF"/>
        </w:rPr>
        <w:t xml:space="preserve">и инициативы в доказывании </w:t>
      </w:r>
      <w:r>
        <w:rPr>
          <w:rStyle w:val="a5"/>
          <w:rFonts w:ascii="Times New Roman" w:hAnsi="Times New Roman" w:cs="Times New Roman"/>
          <w:sz w:val="28"/>
          <w:szCs w:val="28"/>
          <w:shd w:val="clear" w:color="auto" w:fill="FFFFFF"/>
        </w:rPr>
        <w:footnoteReference w:id="2"/>
      </w:r>
      <w:r w:rsidRPr="00F4207D">
        <w:rPr>
          <w:rFonts w:ascii="Times New Roman" w:hAnsi="Times New Roman" w:cs="Times New Roman"/>
          <w:sz w:val="28"/>
          <w:szCs w:val="28"/>
          <w:shd w:val="clear" w:color="auto" w:fill="FFFFFF"/>
        </w:rPr>
        <w:t xml:space="preserve">. </w:t>
      </w:r>
    </w:p>
    <w:p w:rsidR="00A421C7" w:rsidRDefault="00F4207D" w:rsidP="00F4207D">
      <w:pPr>
        <w:spacing w:after="0"/>
        <w:ind w:firstLine="851"/>
        <w:jc w:val="both"/>
        <w:rPr>
          <w:rFonts w:ascii="Times New Roman" w:hAnsi="Times New Roman" w:cs="Times New Roman"/>
          <w:sz w:val="28"/>
          <w:szCs w:val="28"/>
          <w:shd w:val="clear" w:color="auto" w:fill="FFFFFF"/>
        </w:rPr>
      </w:pPr>
      <w:r w:rsidRPr="00F4207D">
        <w:rPr>
          <w:rFonts w:ascii="Times New Roman" w:hAnsi="Times New Roman" w:cs="Times New Roman"/>
          <w:sz w:val="28"/>
          <w:szCs w:val="28"/>
          <w:shd w:val="clear" w:color="auto" w:fill="FFFFFF"/>
        </w:rPr>
        <w:t xml:space="preserve">Активные полномочия суда - это такие его процессуальные обязанности, которые не корреспондируют с процессуальными правами участвующих в деле лиц и которые установлены законодателем как гарантия защиты публичных (государственных и общественных) интересов. В </w:t>
      </w:r>
      <w:r w:rsidR="00A421C7">
        <w:rPr>
          <w:rFonts w:ascii="Times New Roman" w:hAnsi="Times New Roman" w:cs="Times New Roman"/>
          <w:sz w:val="28"/>
          <w:szCs w:val="28"/>
          <w:shd w:val="clear" w:color="auto" w:fill="FFFFFF"/>
        </w:rPr>
        <w:t xml:space="preserve">Арбитражном - процессуальном </w:t>
      </w:r>
      <w:proofErr w:type="gramStart"/>
      <w:r w:rsidR="00A421C7">
        <w:rPr>
          <w:rFonts w:ascii="Times New Roman" w:hAnsi="Times New Roman" w:cs="Times New Roman"/>
          <w:sz w:val="28"/>
          <w:szCs w:val="28"/>
          <w:shd w:val="clear" w:color="auto" w:fill="FFFFFF"/>
        </w:rPr>
        <w:t>кодексе</w:t>
      </w:r>
      <w:proofErr w:type="gramEnd"/>
      <w:r w:rsidRPr="00F4207D">
        <w:rPr>
          <w:rFonts w:ascii="Times New Roman" w:hAnsi="Times New Roman" w:cs="Times New Roman"/>
          <w:sz w:val="28"/>
          <w:szCs w:val="28"/>
          <w:shd w:val="clear" w:color="auto" w:fill="FFFFFF"/>
        </w:rPr>
        <w:t xml:space="preserve"> наиболее ярко о наличии таких полномочий свидетельствуют ст. 5 и 118</w:t>
      </w:r>
      <w:r w:rsidR="00A421C7">
        <w:rPr>
          <w:rFonts w:ascii="Times New Roman" w:hAnsi="Times New Roman" w:cs="Times New Roman"/>
          <w:sz w:val="28"/>
          <w:szCs w:val="28"/>
          <w:shd w:val="clear" w:color="auto" w:fill="FFFFFF"/>
        </w:rPr>
        <w:t>.</w:t>
      </w:r>
      <w:r w:rsidR="00A421C7">
        <w:rPr>
          <w:rStyle w:val="a5"/>
          <w:rFonts w:ascii="Times New Roman" w:hAnsi="Times New Roman" w:cs="Times New Roman"/>
          <w:sz w:val="28"/>
          <w:szCs w:val="28"/>
          <w:shd w:val="clear" w:color="auto" w:fill="FFFFFF"/>
        </w:rPr>
        <w:footnoteReference w:id="3"/>
      </w:r>
    </w:p>
    <w:p w:rsidR="00A421C7" w:rsidRDefault="00F4207D" w:rsidP="00A421C7">
      <w:pPr>
        <w:spacing w:after="0"/>
        <w:ind w:firstLine="851"/>
        <w:jc w:val="both"/>
        <w:rPr>
          <w:rFonts w:ascii="Times New Roman" w:hAnsi="Times New Roman" w:cs="Times New Roman"/>
          <w:sz w:val="28"/>
          <w:szCs w:val="28"/>
          <w:shd w:val="clear" w:color="auto" w:fill="FFFFFF"/>
        </w:rPr>
      </w:pPr>
      <w:proofErr w:type="gramStart"/>
      <w:r w:rsidRPr="00F4207D">
        <w:rPr>
          <w:rFonts w:ascii="Times New Roman" w:hAnsi="Times New Roman" w:cs="Times New Roman"/>
          <w:sz w:val="28"/>
          <w:szCs w:val="28"/>
          <w:shd w:val="clear" w:color="auto" w:fill="FFFFFF"/>
        </w:rPr>
        <w:t xml:space="preserve">Не ограничиваясь представленными объяснениями и материалами, суд должен был, посредством предложенных сторонам вопросов, способствовать выяснению существенных для разрешения дела обстоятельств и подтверждению их доказательствами; </w:t>
      </w:r>
      <w:r w:rsidR="00A421C7">
        <w:rPr>
          <w:rFonts w:ascii="Times New Roman" w:hAnsi="Times New Roman" w:cs="Times New Roman"/>
          <w:sz w:val="28"/>
          <w:szCs w:val="28"/>
          <w:shd w:val="clear" w:color="auto" w:fill="FFFFFF"/>
        </w:rPr>
        <w:t xml:space="preserve">оказывать обращающимся к суду </w:t>
      </w:r>
      <w:r w:rsidRPr="00F4207D">
        <w:rPr>
          <w:rFonts w:ascii="Times New Roman" w:hAnsi="Times New Roman" w:cs="Times New Roman"/>
          <w:sz w:val="28"/>
          <w:szCs w:val="28"/>
          <w:shd w:val="clear" w:color="auto" w:fill="FFFFFF"/>
        </w:rPr>
        <w:t>активное содействие к ограждению их прав и законных интересов, дабы юридическая неосведомленность, малограмотность и подобные тому обстоятельства не могли быть использованы им во вред;</w:t>
      </w:r>
      <w:proofErr w:type="gramEnd"/>
      <w:r w:rsidRPr="00F4207D">
        <w:rPr>
          <w:rFonts w:ascii="Times New Roman" w:hAnsi="Times New Roman" w:cs="Times New Roman"/>
          <w:sz w:val="28"/>
          <w:szCs w:val="28"/>
          <w:shd w:val="clear" w:color="auto" w:fill="FFFFFF"/>
        </w:rPr>
        <w:t xml:space="preserve"> суд был вправе по своей инициативе собирать доказательства.</w:t>
      </w:r>
    </w:p>
    <w:p w:rsidR="00A421C7" w:rsidRDefault="00A421C7" w:rsidP="00A421C7">
      <w:pPr>
        <w:spacing w:after="0"/>
        <w:ind w:firstLine="851"/>
        <w:jc w:val="both"/>
        <w:rPr>
          <w:rFonts w:ascii="Times New Roman" w:hAnsi="Times New Roman" w:cs="Times New Roman"/>
          <w:sz w:val="28"/>
          <w:szCs w:val="28"/>
        </w:rPr>
        <w:sectPr w:rsidR="00A421C7" w:rsidSect="006076EC">
          <w:pgSz w:w="11906" w:h="16838"/>
          <w:pgMar w:top="1134" w:right="850" w:bottom="1134" w:left="1701" w:header="708" w:footer="708" w:gutter="0"/>
          <w:cols w:space="708"/>
          <w:docGrid w:linePitch="360"/>
        </w:sectPr>
      </w:pPr>
      <w:r w:rsidRPr="00A421C7">
        <w:rPr>
          <w:rFonts w:ascii="Times New Roman" w:hAnsi="Times New Roman" w:cs="Times New Roman"/>
          <w:sz w:val="28"/>
          <w:szCs w:val="28"/>
        </w:rPr>
        <w:t xml:space="preserve">В </w:t>
      </w:r>
      <w:proofErr w:type="gramStart"/>
      <w:r w:rsidRPr="00A421C7">
        <w:rPr>
          <w:rFonts w:ascii="Times New Roman" w:hAnsi="Times New Roman" w:cs="Times New Roman"/>
          <w:sz w:val="28"/>
          <w:szCs w:val="28"/>
        </w:rPr>
        <w:t>условиях</w:t>
      </w:r>
      <w:proofErr w:type="gramEnd"/>
      <w:r w:rsidRPr="00A421C7">
        <w:rPr>
          <w:rFonts w:ascii="Times New Roman" w:hAnsi="Times New Roman" w:cs="Times New Roman"/>
          <w:sz w:val="28"/>
          <w:szCs w:val="28"/>
        </w:rPr>
        <w:t xml:space="preserve"> развития рыночной экономики и расширения влияния гражданского права внутри России, процессов экономической интеграции, формирования международного стандарта правосудия возрастает интерес к возможностям реализации судом усмотрения в арбитражном процессе.</w:t>
      </w:r>
      <w:r w:rsidRPr="00A421C7">
        <w:rPr>
          <w:rFonts w:ascii="Times New Roman" w:hAnsi="Times New Roman" w:cs="Times New Roman"/>
          <w:sz w:val="28"/>
          <w:szCs w:val="28"/>
        </w:rPr>
        <w:br/>
        <w:t>Существуют различные точки зрения на понимание усмотрения суда. Его рассматривают как правоприменительную деятельность  и как полномочие, данное лицу, наделенному властью выбирать</w:t>
      </w:r>
      <w:r w:rsidR="00C35697">
        <w:rPr>
          <w:rFonts w:ascii="Times New Roman" w:hAnsi="Times New Roman" w:cs="Times New Roman"/>
          <w:sz w:val="28"/>
          <w:szCs w:val="28"/>
        </w:rPr>
        <w:t>.</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lastRenderedPageBreak/>
        <w:t xml:space="preserve">Применительно к последнему это правомочие, предоставленное суду </w:t>
      </w:r>
      <w:proofErr w:type="gramStart"/>
      <w:r w:rsidRPr="00A421C7">
        <w:rPr>
          <w:rFonts w:ascii="Times New Roman" w:hAnsi="Times New Roman" w:cs="Times New Roman"/>
          <w:sz w:val="28"/>
          <w:szCs w:val="28"/>
        </w:rPr>
        <w:t>исходя из конкретных условий принимать</w:t>
      </w:r>
      <w:proofErr w:type="gramEnd"/>
      <w:r w:rsidRPr="00A421C7">
        <w:rPr>
          <w:rFonts w:ascii="Times New Roman" w:hAnsi="Times New Roman" w:cs="Times New Roman"/>
          <w:sz w:val="28"/>
          <w:szCs w:val="28"/>
        </w:rPr>
        <w:t xml:space="preserve"> такое решение по вопросам права, возможность которого вытекает из общих и лишь относительно определенных указаний закона</w:t>
      </w:r>
      <w:r w:rsidR="00C35697">
        <w:rPr>
          <w:rStyle w:val="a5"/>
          <w:rFonts w:ascii="Times New Roman" w:hAnsi="Times New Roman" w:cs="Times New Roman"/>
          <w:sz w:val="28"/>
          <w:szCs w:val="28"/>
        </w:rPr>
        <w:footnoteReference w:id="4"/>
      </w:r>
      <w:r w:rsidRPr="00A421C7">
        <w:rPr>
          <w:rFonts w:ascii="Times New Roman" w:hAnsi="Times New Roman" w:cs="Times New Roman"/>
          <w:sz w:val="28"/>
          <w:szCs w:val="28"/>
        </w:rPr>
        <w:t xml:space="preserve"> </w:t>
      </w:r>
    </w:p>
    <w:p w:rsidR="00C35697" w:rsidRDefault="00C35697" w:rsidP="00C35697">
      <w:pPr>
        <w:spacing w:after="0"/>
        <w:ind w:firstLine="851"/>
        <w:jc w:val="both"/>
        <w:rPr>
          <w:rFonts w:ascii="Times New Roman" w:hAnsi="Times New Roman" w:cs="Times New Roman"/>
          <w:sz w:val="28"/>
          <w:szCs w:val="28"/>
        </w:rPr>
      </w:pPr>
      <w:r>
        <w:rPr>
          <w:rFonts w:ascii="Times New Roman" w:hAnsi="Times New Roman" w:cs="Times New Roman"/>
          <w:sz w:val="28"/>
          <w:szCs w:val="28"/>
        </w:rPr>
        <w:t>Д</w:t>
      </w:r>
      <w:r w:rsidR="00A421C7" w:rsidRPr="00A421C7">
        <w:rPr>
          <w:rFonts w:ascii="Times New Roman" w:hAnsi="Times New Roman" w:cs="Times New Roman"/>
          <w:sz w:val="28"/>
          <w:szCs w:val="28"/>
        </w:rPr>
        <w:t>искреция по отношению к деятельности суда представляет собой совокупность полномочий, предоставленных органу правосудия, выраженных в правах, поступать определенным образом в конкретных ситуациях, указанных законодателем, для организации судебного разбирательства, исследованию имеющихся в деле доказательств, иному осуществлению судопроизводства в каждой из стадий арбитражного процесса.</w:t>
      </w:r>
      <w:r>
        <w:rPr>
          <w:rStyle w:val="a5"/>
          <w:rFonts w:ascii="Times New Roman" w:hAnsi="Times New Roman" w:cs="Times New Roman"/>
          <w:sz w:val="28"/>
          <w:szCs w:val="28"/>
        </w:rPr>
        <w:footnoteReference w:id="5"/>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Пониманию механизма реализации дискреционных полномочий во всех инстанциях арбитражного суда, выявлению их специфики в различных видах судопроизводства, обеспечению единообразия правоприменительной деятельности в сходных ситуациях, формированию общих подходов при рассмотрении и разрешении различных разновидностей дел, сокращению судебных ошибок может способствовать классификация дискреционных полномочий на виды.</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Отечественные правоведы, рассматривающие судейское усмотрение как правомочие, предлагают различные классификации. При этом виды усмотрения ими именуются зачастую "формами".</w:t>
      </w:r>
      <w:r w:rsidR="00C35697">
        <w:rPr>
          <w:rFonts w:ascii="Times New Roman" w:hAnsi="Times New Roman" w:cs="Times New Roman"/>
          <w:sz w:val="28"/>
          <w:szCs w:val="28"/>
        </w:rPr>
        <w:t xml:space="preserve"> </w:t>
      </w:r>
      <w:r w:rsidRPr="00A421C7">
        <w:rPr>
          <w:rFonts w:ascii="Times New Roman" w:hAnsi="Times New Roman" w:cs="Times New Roman"/>
          <w:sz w:val="28"/>
          <w:szCs w:val="28"/>
        </w:rPr>
        <w:t xml:space="preserve">К.И. Комиссаров, например, к формам судейского усмотрения относит: </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а) конкретизацию субъективных прав и обязанностей, т.е. применительно к конкретному случаю суд руководствуется дефинитивными указаниями законодателя, но не развивает, не дополняет нормы права, не совершенствует их; </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б) применение факультативных норм, которые существуют наряду с основной нормой права и предполагают иной порядок урегулирования спорного вопроса, например, право допускать немедленное исполнение решения, приостанавливать производство по гражданскому делу </w:t>
      </w:r>
      <w:proofErr w:type="gramStart"/>
      <w:r w:rsidRPr="00A421C7">
        <w:rPr>
          <w:rFonts w:ascii="Times New Roman" w:hAnsi="Times New Roman" w:cs="Times New Roman"/>
          <w:sz w:val="28"/>
          <w:szCs w:val="28"/>
        </w:rPr>
        <w:t>и в</w:t>
      </w:r>
      <w:proofErr w:type="gramEnd"/>
      <w:r w:rsidRPr="00A421C7">
        <w:rPr>
          <w:rFonts w:ascii="Times New Roman" w:hAnsi="Times New Roman" w:cs="Times New Roman"/>
          <w:sz w:val="28"/>
          <w:szCs w:val="28"/>
        </w:rPr>
        <w:t xml:space="preserve">) применение аналогии права и аналогии закона, где суть судебного усмотрения, обусловленная пробелами в праве, заключается не в устранении этих пробелов, не в корректировании, не в совершенствовании </w:t>
      </w:r>
      <w:r w:rsidRPr="00A421C7">
        <w:rPr>
          <w:rFonts w:ascii="Times New Roman" w:hAnsi="Times New Roman" w:cs="Times New Roman"/>
          <w:sz w:val="28"/>
          <w:szCs w:val="28"/>
        </w:rPr>
        <w:lastRenderedPageBreak/>
        <w:t xml:space="preserve">законодательства, а в некотором </w:t>
      </w:r>
      <w:proofErr w:type="gramStart"/>
      <w:r w:rsidRPr="00A421C7">
        <w:rPr>
          <w:rFonts w:ascii="Times New Roman" w:hAnsi="Times New Roman" w:cs="Times New Roman"/>
          <w:sz w:val="28"/>
          <w:szCs w:val="28"/>
        </w:rPr>
        <w:t>расширении</w:t>
      </w:r>
      <w:proofErr w:type="gramEnd"/>
      <w:r w:rsidRPr="00A421C7">
        <w:rPr>
          <w:rFonts w:ascii="Times New Roman" w:hAnsi="Times New Roman" w:cs="Times New Roman"/>
          <w:sz w:val="28"/>
          <w:szCs w:val="28"/>
        </w:rPr>
        <w:t xml:space="preserve"> сферы действия законов, в расширении области правового регулирования </w:t>
      </w:r>
      <w:r w:rsidR="00C35697">
        <w:rPr>
          <w:rStyle w:val="a5"/>
          <w:rFonts w:ascii="Times New Roman" w:hAnsi="Times New Roman" w:cs="Times New Roman"/>
          <w:sz w:val="28"/>
          <w:szCs w:val="28"/>
        </w:rPr>
        <w:footnoteReference w:id="6"/>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А.Т. </w:t>
      </w:r>
      <w:proofErr w:type="spellStart"/>
      <w:r w:rsidRPr="00A421C7">
        <w:rPr>
          <w:rFonts w:ascii="Times New Roman" w:hAnsi="Times New Roman" w:cs="Times New Roman"/>
          <w:sz w:val="28"/>
          <w:szCs w:val="28"/>
        </w:rPr>
        <w:t>Боннер</w:t>
      </w:r>
      <w:proofErr w:type="spellEnd"/>
      <w:r w:rsidRPr="00A421C7">
        <w:rPr>
          <w:rFonts w:ascii="Times New Roman" w:hAnsi="Times New Roman" w:cs="Times New Roman"/>
          <w:sz w:val="28"/>
          <w:szCs w:val="28"/>
        </w:rPr>
        <w:t xml:space="preserve"> выделяет четыре формы судебного усмотрения. Первые две совпадают с формами, предложенными К.И. </w:t>
      </w:r>
      <w:proofErr w:type="spellStart"/>
      <w:r w:rsidRPr="00A421C7">
        <w:rPr>
          <w:rFonts w:ascii="Times New Roman" w:hAnsi="Times New Roman" w:cs="Times New Roman"/>
          <w:sz w:val="28"/>
          <w:szCs w:val="28"/>
        </w:rPr>
        <w:t>Комиссаровым</w:t>
      </w:r>
      <w:proofErr w:type="spellEnd"/>
      <w:r w:rsidRPr="00A421C7">
        <w:rPr>
          <w:rFonts w:ascii="Times New Roman" w:hAnsi="Times New Roman" w:cs="Times New Roman"/>
          <w:sz w:val="28"/>
          <w:szCs w:val="28"/>
        </w:rPr>
        <w:t>. Третью представляют случаи, когда законодатель придает значение индивидуальным особенностям дела посредством указания их общей характеристики в гипотезе нормы (законодатель при этом широко обращается к оценочным признакам и понятиям). К четвертой форме усмотрения относятся случаи, когда возможность принятия судом того или иного решения закреплена в праве посредством общих формулировок, за которыми не следует перечня условий, когда такая возможность непременно реализуется. Аналогия закона и аналогия права, по его мнению, не является формой судебного усмотрения, так как здесь отсутствует какая-либо свобо</w:t>
      </w:r>
      <w:r w:rsidR="00C35697">
        <w:rPr>
          <w:rFonts w:ascii="Times New Roman" w:hAnsi="Times New Roman" w:cs="Times New Roman"/>
          <w:sz w:val="28"/>
          <w:szCs w:val="28"/>
        </w:rPr>
        <w:t>да при выборе вариантов решения.</w:t>
      </w:r>
      <w:r w:rsidR="00C35697">
        <w:rPr>
          <w:rStyle w:val="a5"/>
          <w:rFonts w:ascii="Times New Roman" w:hAnsi="Times New Roman" w:cs="Times New Roman"/>
          <w:sz w:val="28"/>
          <w:szCs w:val="28"/>
        </w:rPr>
        <w:footnoteReference w:id="7"/>
      </w:r>
      <w:r w:rsidR="00C35697" w:rsidRPr="00A421C7">
        <w:rPr>
          <w:rFonts w:ascii="Times New Roman" w:hAnsi="Times New Roman" w:cs="Times New Roman"/>
          <w:sz w:val="28"/>
          <w:szCs w:val="28"/>
        </w:rPr>
        <w:t xml:space="preserve"> </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Рассматривая усмотрение суда с позиции правомочия, имеющего нормативное закрепление, следующую комплексную классификацию его на виды по различным основаниям.</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1. По стадиям арбитражного процесса.</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2. По видам судопроизводства, существующим в современном арбитражном процессе.</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3. По принадлежности лиц, участвующих в деле, к гражданству российского или иного государства.</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4. В зависимости от направленности действий арбитражного суда при осуществлении дискреционных полномочий.</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5. В зависимости от степени свободы арбитражного суда при реализации правомочия, закрепленного в правовой норме.</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Объем статьи не позволяет подробно проанализировать каждое из оснований деления дискреционных полномочий на виды, поэтому остановимся более подробно на характеристике некоторых из них.</w:t>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В основу дифференциации усмотрения суда могут быть положены виды судопроизводства, существующие в арбитражном процессе. В настоящее время в арбитражном процессе ученые выделяют несколько классических видов производств: исковое производство, производство из административных и иных публично-правовых отношений, особое производство и другие виды производств: производство по делам о несостоятельности, производство по делам об оспаривании решений </w:t>
      </w:r>
      <w:r w:rsidRPr="00A421C7">
        <w:rPr>
          <w:rFonts w:ascii="Times New Roman" w:hAnsi="Times New Roman" w:cs="Times New Roman"/>
          <w:sz w:val="28"/>
          <w:szCs w:val="28"/>
        </w:rPr>
        <w:lastRenderedPageBreak/>
        <w:t>третейских судов и выдаче исполнительного листа на принудительное исполнение решения третейского суда; производство по делам о признании и исполнении решений иностранных судов и иностранных арбитражных решений, упрощенное производство (по критерию бесспорности) и производство по делам с участием иностранных лиц (по критерию субъекта)</w:t>
      </w:r>
      <w:r w:rsidR="00C35697">
        <w:rPr>
          <w:rFonts w:ascii="Times New Roman" w:hAnsi="Times New Roman" w:cs="Times New Roman"/>
          <w:sz w:val="28"/>
          <w:szCs w:val="28"/>
        </w:rPr>
        <w:t>.</w:t>
      </w:r>
      <w:r w:rsidR="00C35697">
        <w:rPr>
          <w:rStyle w:val="a5"/>
          <w:rFonts w:ascii="Times New Roman" w:hAnsi="Times New Roman" w:cs="Times New Roman"/>
          <w:sz w:val="28"/>
          <w:szCs w:val="28"/>
        </w:rPr>
        <w:footnoteReference w:id="8"/>
      </w:r>
    </w:p>
    <w:p w:rsidR="00C35697" w:rsidRDefault="00A421C7" w:rsidP="00C3569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Дополняя имеющиеся в процессуальной теории наработки, можно предложить еще одну классификацию усмотрения суда, исходя из видов судопроизводства, </w:t>
      </w:r>
      <w:proofErr w:type="gramStart"/>
      <w:r w:rsidRPr="00A421C7">
        <w:rPr>
          <w:rFonts w:ascii="Times New Roman" w:hAnsi="Times New Roman" w:cs="Times New Roman"/>
          <w:sz w:val="28"/>
          <w:szCs w:val="28"/>
        </w:rPr>
        <w:t>на</w:t>
      </w:r>
      <w:proofErr w:type="gramEnd"/>
      <w:r w:rsidRPr="00A421C7">
        <w:rPr>
          <w:rFonts w:ascii="Times New Roman" w:hAnsi="Times New Roman" w:cs="Times New Roman"/>
          <w:sz w:val="28"/>
          <w:szCs w:val="28"/>
        </w:rPr>
        <w:t xml:space="preserve">: </w:t>
      </w:r>
    </w:p>
    <w:p w:rsidR="00C35697" w:rsidRPr="00C35697" w:rsidRDefault="00A421C7" w:rsidP="00C35697">
      <w:pPr>
        <w:pStyle w:val="a8"/>
        <w:numPr>
          <w:ilvl w:val="0"/>
          <w:numId w:val="2"/>
        </w:numPr>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 xml:space="preserve">общие дискреционные полномочия, осуществляемые как в исковом производстве, так и в неисковых производствах </w:t>
      </w:r>
    </w:p>
    <w:p w:rsidR="00C35697" w:rsidRPr="00C35697" w:rsidRDefault="00A421C7" w:rsidP="00C35697">
      <w:pPr>
        <w:pStyle w:val="a8"/>
        <w:numPr>
          <w:ilvl w:val="0"/>
          <w:numId w:val="2"/>
        </w:numPr>
        <w:spacing w:after="0"/>
        <w:ind w:left="0" w:firstLine="851"/>
        <w:jc w:val="both"/>
        <w:rPr>
          <w:rFonts w:ascii="Times New Roman" w:hAnsi="Times New Roman" w:cs="Times New Roman"/>
          <w:sz w:val="28"/>
          <w:szCs w:val="28"/>
          <w:shd w:val="clear" w:color="auto" w:fill="FFFFFF"/>
        </w:rPr>
      </w:pPr>
      <w:r w:rsidRPr="00C35697">
        <w:rPr>
          <w:rFonts w:ascii="Times New Roman" w:hAnsi="Times New Roman" w:cs="Times New Roman"/>
          <w:sz w:val="28"/>
          <w:szCs w:val="28"/>
        </w:rPr>
        <w:t>) специальные дискреционные полномочия, которые применяются арбитражным судом только в неисковых производствах и отличаются от общих дискреционных полномочий особенностями, определенными АПК РФ и другими федеральными законами.</w:t>
      </w:r>
      <w:r w:rsidRPr="00C35697">
        <w:rPr>
          <w:rFonts w:ascii="Times New Roman" w:hAnsi="Times New Roman" w:cs="Times New Roman"/>
          <w:sz w:val="28"/>
          <w:szCs w:val="28"/>
        </w:rPr>
        <w:br/>
        <w:t>Подобное деление имеет теоретическую основу. Учеными в области гражданского процессуального права выделяются общие нормы, регулирующие родовые отношения в целом и специальные нормы, учитывающие специфику видовых отношений.</w:t>
      </w:r>
    </w:p>
    <w:p w:rsidR="00C35697" w:rsidRDefault="00A421C7" w:rsidP="00C35697">
      <w:pPr>
        <w:pStyle w:val="a8"/>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 xml:space="preserve"> Отмечается, что специальной нормой является норма, регулирующая вид (часть, группу) регламентируемых расположенной на том же уровне системы права общей нормой общественных отношений. Они имеются в составе глав, устанавливающих особенности рассмотрения отдельных категорий дел, в том числе в делах, возникающих из административно-правовых отношений.</w:t>
      </w:r>
    </w:p>
    <w:p w:rsidR="00C35697" w:rsidRDefault="00A421C7" w:rsidP="00C35697">
      <w:pPr>
        <w:pStyle w:val="a8"/>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Аналогичные гражданскому процессуальному праву общие и специальные нормы можно выделить и в арбитражном процессуальном праве, но при этом следует учитывать особенности предметной компетенции арбитражных судов, специфику субъектного состава арбитражного процессуального правоотношения и особенности арбитражной процессуальной формы. Проиллюстрируем сказанное положениями, содержащимися в АПК РФ.</w:t>
      </w:r>
      <w:r w:rsidRPr="00C35697">
        <w:rPr>
          <w:rFonts w:ascii="Times New Roman" w:hAnsi="Times New Roman" w:cs="Times New Roman"/>
          <w:sz w:val="28"/>
          <w:szCs w:val="28"/>
        </w:rPr>
        <w:br/>
      </w:r>
      <w:proofErr w:type="gramStart"/>
      <w:r w:rsidRPr="00C35697">
        <w:rPr>
          <w:rFonts w:ascii="Times New Roman" w:hAnsi="Times New Roman" w:cs="Times New Roman"/>
          <w:sz w:val="28"/>
          <w:szCs w:val="28"/>
        </w:rPr>
        <w:t xml:space="preserve">В арбитражном процессе общие дискреционные полномочия по истребованию арбитражным судом доказательств закреплены в ч. 2 ст. 66 АПК РФ, а специальные - на истребование доказательств у соответствующих </w:t>
      </w:r>
      <w:r w:rsidRPr="00C35697">
        <w:rPr>
          <w:rFonts w:ascii="Times New Roman" w:hAnsi="Times New Roman" w:cs="Times New Roman"/>
          <w:sz w:val="28"/>
          <w:szCs w:val="28"/>
        </w:rPr>
        <w:lastRenderedPageBreak/>
        <w:t>государственных органов и должностных лиц - в соответствующих статьях АПК РФ, регулирующих, в частности, особенности рассмотрения дел об оспаривании ненормативных правовых актов, решений и действий (бездействия) органов, осуществляющих публичные полномочия, и должностных лиц (ч. 6</w:t>
      </w:r>
      <w:proofErr w:type="gramEnd"/>
      <w:r w:rsidRPr="00C35697">
        <w:rPr>
          <w:rFonts w:ascii="Times New Roman" w:hAnsi="Times New Roman" w:cs="Times New Roman"/>
          <w:sz w:val="28"/>
          <w:szCs w:val="28"/>
        </w:rPr>
        <w:t xml:space="preserve"> ст. 200 АПК РФ).</w:t>
      </w:r>
    </w:p>
    <w:p w:rsidR="00C35697" w:rsidRDefault="00A421C7" w:rsidP="00C35697">
      <w:pPr>
        <w:pStyle w:val="a8"/>
        <w:spacing w:after="0"/>
        <w:ind w:left="0" w:firstLine="851"/>
        <w:jc w:val="both"/>
        <w:rPr>
          <w:rFonts w:ascii="Times New Roman" w:hAnsi="Times New Roman" w:cs="Times New Roman"/>
          <w:sz w:val="28"/>
          <w:szCs w:val="28"/>
        </w:rPr>
      </w:pPr>
      <w:proofErr w:type="gramStart"/>
      <w:r w:rsidRPr="00C35697">
        <w:rPr>
          <w:rFonts w:ascii="Times New Roman" w:hAnsi="Times New Roman" w:cs="Times New Roman"/>
          <w:sz w:val="28"/>
          <w:szCs w:val="28"/>
        </w:rPr>
        <w:t>Еще один пример специальных дискреционных полномочий - право арбитражного суда указать в определении о принятии искового заявления, заявления к производству на обязанность юридического лица - участника корпоративного спора уведомлять о возбуждении производства по делу, предмете и об основаниях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w:t>
      </w:r>
      <w:proofErr w:type="gramEnd"/>
      <w:r w:rsidRPr="00C35697">
        <w:rPr>
          <w:rFonts w:ascii="Times New Roman" w:hAnsi="Times New Roman" w:cs="Times New Roman"/>
          <w:sz w:val="28"/>
          <w:szCs w:val="28"/>
        </w:rPr>
        <w:t xml:space="preserve">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 которое осуществляется только при рассмотрении дел по корпоративным спорам (</w:t>
      </w:r>
      <w:proofErr w:type="gramStart"/>
      <w:r w:rsidRPr="00C35697">
        <w:rPr>
          <w:rFonts w:ascii="Times New Roman" w:hAnsi="Times New Roman" w:cs="Times New Roman"/>
          <w:sz w:val="28"/>
          <w:szCs w:val="28"/>
        </w:rPr>
        <w:t>ч</w:t>
      </w:r>
      <w:proofErr w:type="gramEnd"/>
      <w:r w:rsidRPr="00C35697">
        <w:rPr>
          <w:rFonts w:ascii="Times New Roman" w:hAnsi="Times New Roman" w:cs="Times New Roman"/>
          <w:sz w:val="28"/>
          <w:szCs w:val="28"/>
        </w:rPr>
        <w:t>. 3 ст. 225.4 АПК РФ).</w:t>
      </w:r>
    </w:p>
    <w:p w:rsidR="00C35697" w:rsidRDefault="00A421C7" w:rsidP="00C35697">
      <w:pPr>
        <w:pStyle w:val="a8"/>
        <w:spacing w:after="0"/>
        <w:ind w:left="0" w:firstLine="851"/>
        <w:jc w:val="both"/>
        <w:rPr>
          <w:rFonts w:ascii="Times New Roman" w:hAnsi="Times New Roman" w:cs="Times New Roman"/>
          <w:sz w:val="28"/>
          <w:szCs w:val="28"/>
        </w:rPr>
      </w:pPr>
      <w:proofErr w:type="gramStart"/>
      <w:r w:rsidRPr="00C35697">
        <w:rPr>
          <w:rFonts w:ascii="Times New Roman" w:hAnsi="Times New Roman" w:cs="Times New Roman"/>
          <w:sz w:val="28"/>
          <w:szCs w:val="28"/>
        </w:rPr>
        <w:t>Дискреционные полномочия можно подразделить также в зависимости от направленности действий арбитражного суда, что обусловлено особенностями организации арбитражного процесса и субъектного состава его участников, на:</w:t>
      </w:r>
      <w:r w:rsidRPr="00C35697">
        <w:rPr>
          <w:rFonts w:ascii="Times New Roman" w:hAnsi="Times New Roman" w:cs="Times New Roman"/>
          <w:sz w:val="28"/>
          <w:szCs w:val="28"/>
        </w:rPr>
        <w:br/>
        <w:t>а) дискреционные полномочия, направленные на субъектов процесса (полномочия по привлечению в дело другого ответчика, - ч. 2 ст. 46 АПК РФ, привлечение третьих лиц, не заявляющих самостоятельных требований на предмет спора, - ч. 1 ст. 51 АПК РФ</w:t>
      </w:r>
      <w:proofErr w:type="gramEnd"/>
      <w:r w:rsidRPr="00C35697">
        <w:rPr>
          <w:rFonts w:ascii="Times New Roman" w:hAnsi="Times New Roman" w:cs="Times New Roman"/>
          <w:sz w:val="28"/>
          <w:szCs w:val="28"/>
        </w:rPr>
        <w:t xml:space="preserve">; </w:t>
      </w:r>
      <w:proofErr w:type="gramStart"/>
      <w:r w:rsidRPr="00C35697">
        <w:rPr>
          <w:rFonts w:ascii="Times New Roman" w:hAnsi="Times New Roman" w:cs="Times New Roman"/>
          <w:sz w:val="28"/>
          <w:szCs w:val="28"/>
        </w:rPr>
        <w:t>право наложения процессуального штрафа на лицо, не подчиняющееся законным распоряжением председательствующего в процессе, - ч. 5 ст. 154 АПК РФ);</w:t>
      </w:r>
      <w:proofErr w:type="gramEnd"/>
      <w:r w:rsidRPr="00C35697">
        <w:rPr>
          <w:rFonts w:ascii="Times New Roman" w:hAnsi="Times New Roman" w:cs="Times New Roman"/>
          <w:sz w:val="28"/>
          <w:szCs w:val="28"/>
        </w:rPr>
        <w:br/>
        <w:t>б) дискреционные полномочия, направленные на собственно организацию процесса (право на объявление перерыва - ч. 4 ст. 136; право на приостановление производства по делу - ст. 144 АПК РФ);</w:t>
      </w:r>
      <w:r w:rsidRPr="00C35697">
        <w:rPr>
          <w:rFonts w:ascii="Times New Roman" w:hAnsi="Times New Roman" w:cs="Times New Roman"/>
          <w:sz w:val="28"/>
          <w:szCs w:val="28"/>
        </w:rPr>
        <w:br/>
        <w:t xml:space="preserve">в) дискреционные полномочия, направленные на исследование доказательств и существа дела (право суда предложить сторонам представить доказательства - ст. 66 АПК РФ; право на вызов свидетеля лица, участвовавшего в составлении документа, - </w:t>
      </w:r>
      <w:proofErr w:type="gramStart"/>
      <w:r w:rsidRPr="00C35697">
        <w:rPr>
          <w:rFonts w:ascii="Times New Roman" w:hAnsi="Times New Roman" w:cs="Times New Roman"/>
          <w:sz w:val="28"/>
          <w:szCs w:val="28"/>
        </w:rPr>
        <w:t>ч</w:t>
      </w:r>
      <w:proofErr w:type="gramEnd"/>
      <w:r w:rsidRPr="00C35697">
        <w:rPr>
          <w:rFonts w:ascii="Times New Roman" w:hAnsi="Times New Roman" w:cs="Times New Roman"/>
          <w:sz w:val="28"/>
          <w:szCs w:val="28"/>
        </w:rPr>
        <w:t>. 2 ст. 88 АПК РФ).</w:t>
      </w:r>
      <w:r w:rsidRPr="00C35697">
        <w:rPr>
          <w:rFonts w:ascii="Times New Roman" w:hAnsi="Times New Roman" w:cs="Times New Roman"/>
          <w:sz w:val="28"/>
          <w:szCs w:val="28"/>
        </w:rPr>
        <w:br/>
      </w:r>
      <w:proofErr w:type="gramStart"/>
      <w:r w:rsidRPr="00C35697">
        <w:rPr>
          <w:rFonts w:ascii="Times New Roman" w:hAnsi="Times New Roman" w:cs="Times New Roman"/>
          <w:sz w:val="28"/>
          <w:szCs w:val="28"/>
        </w:rPr>
        <w:t>В зависимости от степени свободы арбитражного суда при реализации правомочия, закрепленного в правовой норме, можно выделить: а) абсолютное усмотрение; б) относительное усмотрение; в) смешанное усмотрение.</w:t>
      </w:r>
      <w:proofErr w:type="gramEnd"/>
      <w:r w:rsidRPr="00C35697">
        <w:rPr>
          <w:rFonts w:ascii="Times New Roman" w:hAnsi="Times New Roman" w:cs="Times New Roman"/>
          <w:sz w:val="28"/>
          <w:szCs w:val="28"/>
        </w:rPr>
        <w:br/>
        <w:t xml:space="preserve">Степень свободы арбитражного суда означает зависимость реализации его полномочий от инициативы других участников процесса. АПК РФ </w:t>
      </w:r>
      <w:r w:rsidRPr="00C35697">
        <w:rPr>
          <w:rFonts w:ascii="Times New Roman" w:hAnsi="Times New Roman" w:cs="Times New Roman"/>
          <w:sz w:val="28"/>
          <w:szCs w:val="28"/>
        </w:rPr>
        <w:lastRenderedPageBreak/>
        <w:t>закрепляет несколько вариантов поведения арбитражного суда при применении усмотрения.</w:t>
      </w:r>
    </w:p>
    <w:p w:rsidR="00C35697" w:rsidRDefault="00A421C7" w:rsidP="00C35697">
      <w:pPr>
        <w:pStyle w:val="a8"/>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 xml:space="preserve">Арбитражный суд может применить дискреционное полномочие по собственной инициативе, не будучи связанным с волеизъявлением других лиц, при этом используются законодательные формулировки: "арбитражный суд вправе", "арбитражный суд может". В таких </w:t>
      </w:r>
      <w:proofErr w:type="gramStart"/>
      <w:r w:rsidRPr="00C35697">
        <w:rPr>
          <w:rFonts w:ascii="Times New Roman" w:hAnsi="Times New Roman" w:cs="Times New Roman"/>
          <w:sz w:val="28"/>
          <w:szCs w:val="28"/>
        </w:rPr>
        <w:t>случаях</w:t>
      </w:r>
      <w:proofErr w:type="gramEnd"/>
      <w:r w:rsidRPr="00C35697">
        <w:rPr>
          <w:rFonts w:ascii="Times New Roman" w:hAnsi="Times New Roman" w:cs="Times New Roman"/>
          <w:sz w:val="28"/>
          <w:szCs w:val="28"/>
        </w:rPr>
        <w:t xml:space="preserve"> можно говорить об абсолютном усмотрении, которое представляет собой часть правомочий арбитражного суда, реализация которых не связана с инициативой других участников арбитражного процесса. Примером абсолютного усмотрения является право арбитражного суда завершить предварительное судебное заседание и открыть судебное заседание в первой инстанции при наличии ряда обстоятельств, перечисленных в </w:t>
      </w:r>
      <w:proofErr w:type="gramStart"/>
      <w:r w:rsidRPr="00C35697">
        <w:rPr>
          <w:rFonts w:ascii="Times New Roman" w:hAnsi="Times New Roman" w:cs="Times New Roman"/>
          <w:sz w:val="28"/>
          <w:szCs w:val="28"/>
        </w:rPr>
        <w:t>ч</w:t>
      </w:r>
      <w:proofErr w:type="gramEnd"/>
      <w:r w:rsidRPr="00C35697">
        <w:rPr>
          <w:rFonts w:ascii="Times New Roman" w:hAnsi="Times New Roman" w:cs="Times New Roman"/>
          <w:sz w:val="28"/>
          <w:szCs w:val="28"/>
        </w:rPr>
        <w:t xml:space="preserve">. 4 ст. 137 АПК РФ, к которым относятся: присутствие лиц, участвующих в деле в предварительном судебном заседании; </w:t>
      </w:r>
      <w:proofErr w:type="gramStart"/>
      <w:r w:rsidRPr="00C35697">
        <w:rPr>
          <w:rFonts w:ascii="Times New Roman" w:hAnsi="Times New Roman" w:cs="Times New Roman"/>
          <w:sz w:val="28"/>
          <w:szCs w:val="28"/>
        </w:rPr>
        <w:t>если в соответствии с требованиями АПК РФ не требуется коллегиальное рассмотрение дела или если в предварительном судебном заседании отсутствуют лица, участвующие в деле, но они извещены о времени и месте судебного заседания или совершения определенного процессуального действия и ими не были заявлены возражения относительно рассмотрения дела в их отсутствие.</w:t>
      </w:r>
      <w:proofErr w:type="gramEnd"/>
      <w:r w:rsidRPr="00C35697">
        <w:rPr>
          <w:rFonts w:ascii="Times New Roman" w:hAnsi="Times New Roman" w:cs="Times New Roman"/>
          <w:sz w:val="28"/>
          <w:szCs w:val="28"/>
        </w:rPr>
        <w:br/>
        <w:t xml:space="preserve">Свидетельством возрастания роли абсолютного усмотрения является ряд правомочий, которыми может быть наделен суд в связи с совершенствованием примирительных процедур в арбитражном процессе. </w:t>
      </w:r>
      <w:proofErr w:type="gramStart"/>
      <w:r w:rsidRPr="00C35697">
        <w:rPr>
          <w:rFonts w:ascii="Times New Roman" w:hAnsi="Times New Roman" w:cs="Times New Roman"/>
          <w:sz w:val="28"/>
          <w:szCs w:val="28"/>
        </w:rPr>
        <w:t>В проекте Федерального закона "О внесении изменений в отдельные законодательные акты Российской Федерации в связи с совершенствованием примирительных процедур", разработанном Высшим Арбитражным Судом Российской Федерации (далее - проект), содержится норма, в которой предлагается по инициативе арбитражного суда проводить примирительные процедуры по делам, возникающим из административных и иных публичных правоотношений, в том числе по делам об оспаривании ненормативных правовых актов, решений и</w:t>
      </w:r>
      <w:proofErr w:type="gramEnd"/>
      <w:r w:rsidRPr="00C35697">
        <w:rPr>
          <w:rFonts w:ascii="Times New Roman" w:hAnsi="Times New Roman" w:cs="Times New Roman"/>
          <w:sz w:val="28"/>
          <w:szCs w:val="28"/>
        </w:rPr>
        <w:t xml:space="preserve"> действий (бездействия) государственных органов, органов местного самоуправления, иных органов, должностных лиц и по делам о взыскании обязательных платежей и санкций. </w:t>
      </w:r>
    </w:p>
    <w:p w:rsidR="00C35697" w:rsidRDefault="00C35697" w:rsidP="00C35697">
      <w:pPr>
        <w:pStyle w:val="a8"/>
        <w:spacing w:after="0"/>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Э</w:t>
      </w:r>
      <w:r w:rsidR="00A421C7" w:rsidRPr="00C35697">
        <w:rPr>
          <w:rFonts w:ascii="Times New Roman" w:hAnsi="Times New Roman" w:cs="Times New Roman"/>
          <w:sz w:val="28"/>
          <w:szCs w:val="28"/>
        </w:rPr>
        <w:t xml:space="preserve">то правомочие целесообразнее сформулировать как обязанность, поскольку в ходе рассмотрения дел, возникающих из административных и иных публичных правоотношений, арбитражный суд становится "помощником слабой стороны" - субъекта, находящегося в отношениях "власть - подчинение" с органом или должностным лицом вне сферы арбитражных процессуальных отношений, и, следовательно, на него должна </w:t>
      </w:r>
      <w:r w:rsidR="00A421C7" w:rsidRPr="00C35697">
        <w:rPr>
          <w:rFonts w:ascii="Times New Roman" w:hAnsi="Times New Roman" w:cs="Times New Roman"/>
          <w:sz w:val="28"/>
          <w:szCs w:val="28"/>
        </w:rPr>
        <w:lastRenderedPageBreak/>
        <w:t xml:space="preserve">быть возложена обязанность предложить спорящим сторонам проведение примирительных процедур </w:t>
      </w:r>
      <w:proofErr w:type="gramEnd"/>
    </w:p>
    <w:p w:rsidR="00C35697" w:rsidRDefault="00A421C7" w:rsidP="00C35697">
      <w:pPr>
        <w:pStyle w:val="a8"/>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Еще один вариант реализации дискреции суда в арбитражном процессе связан с инициативой других участников процесса. Законодатель при этом использует следующие дефиниции: "...по ходатайству лица, участвующего в деле (стороны), арбитражный суд может (вправе)...". В таких случаях имеет место относительное усмотрение как часть правомочий, осуществление которых возможно при наличии инициативы других участников арбитражного процесса.Например, в производстве по делам, связанным с исполнением судебных актов, реализация арбитражным судом дискреции по выдаче нескольких исполнительных листов или для решения вопросов о приостановлении, возобновлении, прекращении исполнительного производства возможна только после инициации этих вопросов взыскателем, должником или судебным приставом-исполнителем (ст. 327 АПК РФ). Это относительное усмотрение суда в арбитражном процессе.</w:t>
      </w:r>
      <w:r w:rsidRPr="00C35697">
        <w:rPr>
          <w:rFonts w:ascii="Times New Roman" w:hAnsi="Times New Roman" w:cs="Times New Roman"/>
          <w:sz w:val="28"/>
          <w:szCs w:val="28"/>
        </w:rPr>
        <w:br/>
        <w:t xml:space="preserve">Существуют формулировки статей АПК РФ, в которых соединяется абсолютное и относительное усмотрение арбитражного суда. Такое усмотрение можно именовать </w:t>
      </w:r>
      <w:proofErr w:type="gramStart"/>
      <w:r w:rsidRPr="00C35697">
        <w:rPr>
          <w:rFonts w:ascii="Times New Roman" w:hAnsi="Times New Roman" w:cs="Times New Roman"/>
          <w:sz w:val="28"/>
          <w:szCs w:val="28"/>
        </w:rPr>
        <w:t>смешанным</w:t>
      </w:r>
      <w:proofErr w:type="gramEnd"/>
      <w:r w:rsidRPr="00C35697">
        <w:rPr>
          <w:rFonts w:ascii="Times New Roman" w:hAnsi="Times New Roman" w:cs="Times New Roman"/>
          <w:sz w:val="28"/>
          <w:szCs w:val="28"/>
        </w:rPr>
        <w:t xml:space="preserve"> и определить его как часть правомочий арбитражного суда, реализация которых связана либо с инициативой суда, либо с инициативой других участников процесса.</w:t>
      </w:r>
      <w:r w:rsidRPr="00C35697">
        <w:rPr>
          <w:rFonts w:ascii="Times New Roman" w:hAnsi="Times New Roman" w:cs="Times New Roman"/>
          <w:sz w:val="28"/>
          <w:szCs w:val="28"/>
        </w:rPr>
        <w:br/>
        <w:t xml:space="preserve">Например, ст. 178 АПК РФ закрепила право арбитражного суда принять дополнительное решение в случаях, указанных в законе, как по своей инициативе, так и по заявлению лица, участвующего в деле. Статья 179 предоставила право арбитражному суду, принявшему решение, по своей инициативе или по инициативе лица, участвующего в деле, судебного пристава-исполнителя или других исполняющих решение суда органов исправить допущенные в решении описки, опечатки, арифметические ошибки без изменения его содержания. </w:t>
      </w:r>
      <w:proofErr w:type="gramStart"/>
      <w:r w:rsidRPr="00C35697">
        <w:rPr>
          <w:rFonts w:ascii="Times New Roman" w:hAnsi="Times New Roman" w:cs="Times New Roman"/>
          <w:sz w:val="28"/>
          <w:szCs w:val="28"/>
        </w:rPr>
        <w:t>В упомянутом выше проекте изменений в АПК РФ предлагается проведение примирительных процедур в виде переговоров с целью примирения или назначения судебного посредника, осуществляемых по ходатайству сторон или по предложению арбитражного с</w:t>
      </w:r>
      <w:r w:rsidR="00C35697">
        <w:rPr>
          <w:rFonts w:ascii="Times New Roman" w:hAnsi="Times New Roman" w:cs="Times New Roman"/>
          <w:sz w:val="28"/>
          <w:szCs w:val="28"/>
        </w:rPr>
        <w:t>уда при наличии согласия сторон.</w:t>
      </w:r>
      <w:proofErr w:type="gramEnd"/>
    </w:p>
    <w:p w:rsidR="00A421C7" w:rsidRPr="00C35697" w:rsidRDefault="00A421C7" w:rsidP="00C35697">
      <w:pPr>
        <w:pStyle w:val="a8"/>
        <w:spacing w:after="0"/>
        <w:ind w:left="0" w:firstLine="851"/>
        <w:jc w:val="both"/>
        <w:rPr>
          <w:rFonts w:ascii="Times New Roman" w:hAnsi="Times New Roman" w:cs="Times New Roman"/>
          <w:sz w:val="28"/>
          <w:szCs w:val="28"/>
        </w:rPr>
      </w:pPr>
      <w:r w:rsidRPr="00C35697">
        <w:rPr>
          <w:rFonts w:ascii="Times New Roman" w:hAnsi="Times New Roman" w:cs="Times New Roman"/>
          <w:sz w:val="28"/>
          <w:szCs w:val="28"/>
        </w:rPr>
        <w:t xml:space="preserve">Предложенная классификация дискреционных полномочий имеет теоретическое и практическое значение. Анализ различных видов дискреционных полномочий позволяет определить место и удельный вес усмотрения в комплексе полномочий арбитражного суда, решить проблему оптимального соотношения прав и обязанностей суда и других участников арбитражного процесса, исходя из необходимости осуществления задач судопроизводства; оценить объективность формирования процессуальных </w:t>
      </w:r>
      <w:r w:rsidRPr="00C35697">
        <w:rPr>
          <w:rFonts w:ascii="Times New Roman" w:hAnsi="Times New Roman" w:cs="Times New Roman"/>
          <w:sz w:val="28"/>
          <w:szCs w:val="28"/>
        </w:rPr>
        <w:lastRenderedPageBreak/>
        <w:t>правомочий арбитражного суда; сформулировать предложения по совершенствованию арбитражного процессуального законодательства и приведению его в соответствие с системой арбитражного процессуального права. Деление усмотрения суда на виды позволяет комплексно исследовать проблемы реализации полномочий арбитражного суда в любой стадии процесса и по любому виду производства, что способствует познанию закономерностей осуществления прав арбитражного суда, их связи с инициативой иных участников процесса.</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В </w:t>
      </w:r>
      <w:proofErr w:type="gramStart"/>
      <w:r w:rsidRPr="00A421C7">
        <w:rPr>
          <w:rFonts w:ascii="Times New Roman" w:hAnsi="Times New Roman" w:cs="Times New Roman"/>
          <w:sz w:val="28"/>
          <w:szCs w:val="28"/>
        </w:rPr>
        <w:t>соответствии</w:t>
      </w:r>
      <w:proofErr w:type="gramEnd"/>
      <w:r w:rsidRPr="00A421C7">
        <w:rPr>
          <w:rFonts w:ascii="Times New Roman" w:hAnsi="Times New Roman" w:cs="Times New Roman"/>
          <w:sz w:val="28"/>
          <w:szCs w:val="28"/>
        </w:rPr>
        <w:t xml:space="preserve"> со ст. 9 Арбитражного процессуального кодекса Российской Федерации, судопроизводство в арбитражном суде осуществляется на основе состязательности. </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w:t>
      </w:r>
      <w:proofErr w:type="spellStart"/>
      <w:r w:rsidRPr="00A421C7">
        <w:rPr>
          <w:rFonts w:ascii="Times New Roman" w:hAnsi="Times New Roman" w:cs="Times New Roman"/>
          <w:sz w:val="28"/>
          <w:szCs w:val="28"/>
        </w:rPr>
        <w:t>несовершения</w:t>
      </w:r>
      <w:proofErr w:type="spellEnd"/>
      <w:r w:rsidRPr="00A421C7">
        <w:rPr>
          <w:rFonts w:ascii="Times New Roman" w:hAnsi="Times New Roman" w:cs="Times New Roman"/>
          <w:sz w:val="28"/>
          <w:szCs w:val="28"/>
        </w:rPr>
        <w:t xml:space="preserve"> ими процессуальных действий.</w:t>
      </w:r>
    </w:p>
    <w:p w:rsidR="00A421C7" w:rsidRDefault="00A421C7" w:rsidP="00A421C7">
      <w:pPr>
        <w:spacing w:after="0"/>
        <w:ind w:firstLine="851"/>
        <w:jc w:val="both"/>
        <w:rPr>
          <w:rFonts w:ascii="Times New Roman" w:hAnsi="Times New Roman" w:cs="Times New Roman"/>
          <w:sz w:val="28"/>
          <w:szCs w:val="28"/>
        </w:rPr>
      </w:pPr>
      <w:proofErr w:type="gramStart"/>
      <w:r w:rsidRPr="00A421C7">
        <w:rPr>
          <w:rFonts w:ascii="Times New Roman" w:hAnsi="Times New Roman" w:cs="Times New Roman"/>
          <w:sz w:val="28"/>
          <w:szCs w:val="28"/>
        </w:rPr>
        <w:t xml:space="preserve">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w:t>
      </w:r>
      <w:proofErr w:type="spellStart"/>
      <w:r w:rsidRPr="00A421C7">
        <w:rPr>
          <w:rFonts w:ascii="Times New Roman" w:hAnsi="Times New Roman" w:cs="Times New Roman"/>
          <w:sz w:val="28"/>
          <w:szCs w:val="28"/>
        </w:rPr>
        <w:t>несовершения</w:t>
      </w:r>
      <w:proofErr w:type="spellEnd"/>
      <w:r w:rsidRPr="00A421C7">
        <w:rPr>
          <w:rFonts w:ascii="Times New Roman" w:hAnsi="Times New Roman" w:cs="Times New Roman"/>
          <w:sz w:val="28"/>
          <w:szCs w:val="28"/>
        </w:rPr>
        <w:t xml:space="preserve">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roofErr w:type="gramEnd"/>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Таким образом, основное содержание принципа состязательности сторон в арбитражном процессе заключается в наличии у сторон равных прав.</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В разумном и сбалансированном </w:t>
      </w:r>
      <w:proofErr w:type="gramStart"/>
      <w:r w:rsidRPr="00A421C7">
        <w:rPr>
          <w:rFonts w:ascii="Times New Roman" w:hAnsi="Times New Roman" w:cs="Times New Roman"/>
          <w:sz w:val="28"/>
          <w:szCs w:val="28"/>
        </w:rPr>
        <w:t>соотношении</w:t>
      </w:r>
      <w:proofErr w:type="gramEnd"/>
      <w:r w:rsidRPr="00A421C7">
        <w:rPr>
          <w:rFonts w:ascii="Times New Roman" w:hAnsi="Times New Roman" w:cs="Times New Roman"/>
          <w:sz w:val="28"/>
          <w:szCs w:val="28"/>
        </w:rPr>
        <w:t xml:space="preserve"> ролей сторон и суда при реализации права на судебную защиту заключается основная гарантия надлежащего осуществления судебной защиты. Сохранение этого разумного баланса, его развитие является одной из задач совершенствования любого процессуального законодательства</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Принцип состязательности представляет собой конституционный принцип, отраженный в ст. 123 Конституции и находящий свое проявление во всех видах судопроизводств и процессов. Данный принцип представляет </w:t>
      </w:r>
      <w:r w:rsidRPr="00A421C7">
        <w:rPr>
          <w:rFonts w:ascii="Times New Roman" w:hAnsi="Times New Roman" w:cs="Times New Roman"/>
          <w:sz w:val="28"/>
          <w:szCs w:val="28"/>
        </w:rPr>
        <w:lastRenderedPageBreak/>
        <w:t>собой правило, по которому заинтересованные в исходе дела лица вправе отстаивать свою правоту в споре путем представления доказательств, участия в исследовании доказательств, представленных другими лицами, путем высказывания своего мнения по всем вопросам, подлежащим рассмотрению в судебном заседании.</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Существо данного принципа состоит в том, что стороны состязаются перед арбитражным судом, убеждая суд при помощи различных доказатель</w:t>
      </w:r>
      <w:proofErr w:type="gramStart"/>
      <w:r w:rsidRPr="00A421C7">
        <w:rPr>
          <w:rFonts w:ascii="Times New Roman" w:hAnsi="Times New Roman" w:cs="Times New Roman"/>
          <w:sz w:val="28"/>
          <w:szCs w:val="28"/>
        </w:rPr>
        <w:t>ств в св</w:t>
      </w:r>
      <w:proofErr w:type="gramEnd"/>
      <w:r w:rsidRPr="00A421C7">
        <w:rPr>
          <w:rFonts w:ascii="Times New Roman" w:hAnsi="Times New Roman" w:cs="Times New Roman"/>
          <w:sz w:val="28"/>
          <w:szCs w:val="28"/>
        </w:rPr>
        <w:t>оей правоте в споре. Состязательность предполагает возложение бремени доказывания на сами стороны и снятие по общему правилу с арбитражного суда обязанности по сбору доказательств.</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Состязательное начало отражает действующую модель процесса и определяет собой мотивацию поведения сторон в арбитражном суде. В </w:t>
      </w:r>
      <w:proofErr w:type="gramStart"/>
      <w:r w:rsidRPr="00A421C7">
        <w:rPr>
          <w:rFonts w:ascii="Times New Roman" w:hAnsi="Times New Roman" w:cs="Times New Roman"/>
          <w:sz w:val="28"/>
          <w:szCs w:val="28"/>
        </w:rPr>
        <w:t>этом</w:t>
      </w:r>
      <w:proofErr w:type="gramEnd"/>
      <w:r w:rsidRPr="00A421C7">
        <w:rPr>
          <w:rFonts w:ascii="Times New Roman" w:hAnsi="Times New Roman" w:cs="Times New Roman"/>
          <w:sz w:val="28"/>
          <w:szCs w:val="28"/>
        </w:rPr>
        <w:t xml:space="preserve"> смысле состязательное начало является "душой" состязательного процесса. От модели процесса - состязательной или следственной - зависит вся система судопроизводства и доказательственной активности сторон. По общему правилу в соответствии с ч. 1 ст. 65 АПК каждое лицо, участвующее в деле, должно доказать обстоятельства, на которые оно ссылается как на основани</w:t>
      </w:r>
      <w:proofErr w:type="gramStart"/>
      <w:r w:rsidRPr="00A421C7">
        <w:rPr>
          <w:rFonts w:ascii="Times New Roman" w:hAnsi="Times New Roman" w:cs="Times New Roman"/>
          <w:sz w:val="28"/>
          <w:szCs w:val="28"/>
        </w:rPr>
        <w:t>е</w:t>
      </w:r>
      <w:proofErr w:type="gramEnd"/>
      <w:r w:rsidRPr="00A421C7">
        <w:rPr>
          <w:rFonts w:ascii="Times New Roman" w:hAnsi="Times New Roman" w:cs="Times New Roman"/>
          <w:sz w:val="28"/>
          <w:szCs w:val="28"/>
        </w:rPr>
        <w:t xml:space="preserve"> своих требований и возражений. Сами доказательства представляются лицами, участвующими в деле. Как видно, состязательный процесс предполагает более инициативную и ответственную модель поведения сторон.</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Учитывая, что арбитражное судопроизводство осуществляется на основе состязательности и равноправия сторон, при рассмотрении жалобы, иска суд первой инстанции должен, сохраняя беспристрастность, создать участвующим в деле лицам необходимые и равные условия для всестороннего и полного исследования обстоятельств дела. </w:t>
      </w:r>
      <w:proofErr w:type="gramStart"/>
      <w:r w:rsidRPr="00A421C7">
        <w:rPr>
          <w:rFonts w:ascii="Times New Roman" w:hAnsi="Times New Roman" w:cs="Times New Roman"/>
          <w:sz w:val="28"/>
          <w:szCs w:val="28"/>
        </w:rPr>
        <w:t xml:space="preserve">В частности, в случаях, когда участвующим в деле лицам представление доказательств затруднительно (в связи с нахождением этих доказательств в государственных органах, организациях, у граждан, которые отказываются их представлять по просьбе указанных лиц, и т.п.), арбитражный суд оказывает им содействие в собирании доказательств и предупреждает о последствиях совершения или </w:t>
      </w:r>
      <w:proofErr w:type="spellStart"/>
      <w:r w:rsidRPr="00A421C7">
        <w:rPr>
          <w:rFonts w:ascii="Times New Roman" w:hAnsi="Times New Roman" w:cs="Times New Roman"/>
          <w:sz w:val="28"/>
          <w:szCs w:val="28"/>
        </w:rPr>
        <w:t>несовершения</w:t>
      </w:r>
      <w:proofErr w:type="spellEnd"/>
      <w:r w:rsidRPr="00A421C7">
        <w:rPr>
          <w:rFonts w:ascii="Times New Roman" w:hAnsi="Times New Roman" w:cs="Times New Roman"/>
          <w:sz w:val="28"/>
          <w:szCs w:val="28"/>
        </w:rPr>
        <w:t xml:space="preserve"> процессуального действия.</w:t>
      </w:r>
      <w:proofErr w:type="gramEnd"/>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Сохраняя беспристрастность, необходимые условия для всестороннего и полного исследования обстоятельств дела создает не только суд, но и судья (председательствующий, арбитражный заседатель).</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Не ставя своими действиями </w:t>
      </w:r>
      <w:proofErr w:type="gramStart"/>
      <w:r w:rsidRPr="00A421C7">
        <w:rPr>
          <w:rFonts w:ascii="Times New Roman" w:hAnsi="Times New Roman" w:cs="Times New Roman"/>
          <w:sz w:val="28"/>
          <w:szCs w:val="28"/>
        </w:rPr>
        <w:t>какую-либо</w:t>
      </w:r>
      <w:proofErr w:type="gramEnd"/>
      <w:r w:rsidRPr="00A421C7">
        <w:rPr>
          <w:rFonts w:ascii="Times New Roman" w:hAnsi="Times New Roman" w:cs="Times New Roman"/>
          <w:sz w:val="28"/>
          <w:szCs w:val="28"/>
        </w:rPr>
        <w:t xml:space="preserve"> из сторон в преимущественное положение, не умаляя права одной из сторон, суд и судья должны стремиться к установлению по делу истины. Истина - это свойство </w:t>
      </w:r>
      <w:r w:rsidRPr="00A421C7">
        <w:rPr>
          <w:rFonts w:ascii="Times New Roman" w:hAnsi="Times New Roman" w:cs="Times New Roman"/>
          <w:sz w:val="28"/>
          <w:szCs w:val="28"/>
        </w:rPr>
        <w:lastRenderedPageBreak/>
        <w:t>наших знаний об объективной действительности, определяющее их соответствие реально в прошлом имевшим место событиям.</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 xml:space="preserve">При рассмотрении гражданских дел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В </w:t>
      </w:r>
      <w:proofErr w:type="gramStart"/>
      <w:r w:rsidRPr="00A421C7">
        <w:rPr>
          <w:rFonts w:ascii="Times New Roman" w:hAnsi="Times New Roman" w:cs="Times New Roman"/>
          <w:sz w:val="28"/>
          <w:szCs w:val="28"/>
        </w:rPr>
        <w:t>случае</w:t>
      </w:r>
      <w:proofErr w:type="gramEnd"/>
      <w:r w:rsidRPr="00A421C7">
        <w:rPr>
          <w:rFonts w:ascii="Times New Roman" w:hAnsi="Times New Roman" w:cs="Times New Roman"/>
          <w:sz w:val="28"/>
          <w:szCs w:val="28"/>
        </w:rPr>
        <w:t xml:space="preserve"> необходимости, с учетом состояния здоровья, возраста и иных обстоятельств, затрудняющих сторонам возможность представления доказательств, без которых нельзя правильно рассмотреть дело, суд по ходатайству сторон истребует такие доказательства. Иными обстоятельствами, в </w:t>
      </w:r>
      <w:proofErr w:type="gramStart"/>
      <w:r w:rsidRPr="00A421C7">
        <w:rPr>
          <w:rFonts w:ascii="Times New Roman" w:hAnsi="Times New Roman" w:cs="Times New Roman"/>
          <w:sz w:val="28"/>
          <w:szCs w:val="28"/>
        </w:rPr>
        <w:t>связи</w:t>
      </w:r>
      <w:proofErr w:type="gramEnd"/>
      <w:r w:rsidRPr="00A421C7">
        <w:rPr>
          <w:rFonts w:ascii="Times New Roman" w:hAnsi="Times New Roman" w:cs="Times New Roman"/>
          <w:sz w:val="28"/>
          <w:szCs w:val="28"/>
        </w:rPr>
        <w:t xml:space="preserve"> с наличием которых возникли затруднения в сборе необходимых доказательств, могут быть признаны тяжелая болезнь, отдаленность места жительства и плохое транспортное сообщение.</w:t>
      </w:r>
    </w:p>
    <w:p w:rsidR="00A421C7" w:rsidRDefault="00A421C7" w:rsidP="00A421C7">
      <w:pPr>
        <w:spacing w:after="0"/>
        <w:ind w:firstLine="851"/>
        <w:jc w:val="both"/>
        <w:rPr>
          <w:rFonts w:ascii="Times New Roman" w:hAnsi="Times New Roman" w:cs="Times New Roman"/>
          <w:sz w:val="28"/>
          <w:szCs w:val="28"/>
        </w:rPr>
      </w:pPr>
      <w:r w:rsidRPr="00A421C7">
        <w:rPr>
          <w:rFonts w:ascii="Times New Roman" w:hAnsi="Times New Roman" w:cs="Times New Roman"/>
          <w:sz w:val="28"/>
          <w:szCs w:val="28"/>
        </w:rPr>
        <w:t>Состязательное начало в арбитражном процессе заключается в основном в следующем:</w:t>
      </w:r>
    </w:p>
    <w:p w:rsidR="00A421C7" w:rsidRPr="00A421C7" w:rsidRDefault="00A421C7" w:rsidP="00A421C7">
      <w:pPr>
        <w:spacing w:after="0"/>
        <w:ind w:firstLine="851"/>
        <w:jc w:val="both"/>
        <w:rPr>
          <w:rFonts w:ascii="Times New Roman" w:hAnsi="Times New Roman" w:cs="Times New Roman"/>
          <w:sz w:val="28"/>
          <w:szCs w:val="28"/>
          <w:shd w:val="clear" w:color="auto" w:fill="FFFFFF"/>
        </w:rPr>
      </w:pPr>
      <w:r w:rsidRPr="00A421C7">
        <w:rPr>
          <w:rFonts w:ascii="Times New Roman" w:hAnsi="Times New Roman" w:cs="Times New Roman"/>
          <w:sz w:val="28"/>
          <w:szCs w:val="28"/>
        </w:rPr>
        <w:t>1) действия арбитражного суда зависят от требований истца и возражений ответчика, арбитражный суд разрешает дело в объеме заявленных сторонами требований;</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2) состязательный порядок вытекает из существа гражданских прав, составляющих частную сферу лица, а поэтому состоящих в его свободном распоряжении;</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3) возможность свободного использования сторонами средств доказывания;</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4) возможность для сторон участвовать в рассмотрении дела лично либо через представителя;</w:t>
      </w:r>
    </w:p>
    <w:p w:rsid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5) каждая сторона самостоятельно доказывает факты, лежащие в обосновании ее требований и возражений.</w:t>
      </w:r>
    </w:p>
    <w:p w:rsid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Арбитражный суд наделен рядом полномочий, позволяющих ему воздействовать на процесс доказывания в плане определения предмета доказывания, истребования от сторон дополнительных доказательств, содействия в истребовании доказательств и т.д.</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Реализация данного принципа приводит к тому, что:</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а) каждое лицо, участвующее в деле, должно доказать те обстоятельства, на которые оно ссылается как на основани</w:t>
      </w:r>
      <w:proofErr w:type="gramStart"/>
      <w:r w:rsidRPr="00A421C7">
        <w:rPr>
          <w:sz w:val="28"/>
          <w:szCs w:val="28"/>
        </w:rPr>
        <w:t>е</w:t>
      </w:r>
      <w:proofErr w:type="gramEnd"/>
      <w:r w:rsidRPr="00A421C7">
        <w:rPr>
          <w:sz w:val="28"/>
          <w:szCs w:val="28"/>
        </w:rPr>
        <w:t xml:space="preserve"> своих требований и возражений (ч. 1 ст. 65 АПК РФ);</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proofErr w:type="gramStart"/>
      <w:r w:rsidRPr="00A421C7">
        <w:rPr>
          <w:sz w:val="28"/>
          <w:szCs w:val="28"/>
        </w:rPr>
        <w:t xml:space="preserve">б)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w:t>
      </w:r>
      <w:r w:rsidRPr="00A421C7">
        <w:rPr>
          <w:sz w:val="28"/>
          <w:szCs w:val="28"/>
        </w:rPr>
        <w:lastRenderedPageBreak/>
        <w:t>сокрытия определенных фактов или под влиянием обмана, насилия, угрозы, заблуждения, на что арбитражным судом указывается в протоколе судебного заседания (ч. 4 ст. 70 АПК РФ);</w:t>
      </w:r>
      <w:proofErr w:type="gramEnd"/>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в)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 (</w:t>
      </w:r>
      <w:proofErr w:type="gramStart"/>
      <w:r w:rsidRPr="00A421C7">
        <w:rPr>
          <w:sz w:val="28"/>
          <w:szCs w:val="28"/>
        </w:rPr>
        <w:t>ч</w:t>
      </w:r>
      <w:proofErr w:type="gramEnd"/>
      <w:r w:rsidRPr="00A421C7">
        <w:rPr>
          <w:sz w:val="28"/>
          <w:szCs w:val="28"/>
        </w:rPr>
        <w:t>. 1 ст. 49 АПК РФ);</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 xml:space="preserve">г) </w:t>
      </w:r>
      <w:proofErr w:type="gramStart"/>
      <w:r w:rsidRPr="00A421C7">
        <w:rPr>
          <w:sz w:val="28"/>
          <w:szCs w:val="28"/>
        </w:rPr>
        <w:t>истец</w:t>
      </w:r>
      <w:proofErr w:type="gramEnd"/>
      <w:r w:rsidRPr="00A421C7">
        <w:rPr>
          <w:sz w:val="28"/>
          <w:szCs w:val="28"/>
        </w:rPr>
        <w:t xml:space="preserve"> в том числе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 (ч. 2 ст. 49 АПК РФ);</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proofErr w:type="spellStart"/>
      <w:r w:rsidRPr="00A421C7">
        <w:rPr>
          <w:sz w:val="28"/>
          <w:szCs w:val="28"/>
        </w:rPr>
        <w:t>д</w:t>
      </w:r>
      <w:proofErr w:type="spellEnd"/>
      <w:r w:rsidRPr="00A421C7">
        <w:rPr>
          <w:sz w:val="28"/>
          <w:szCs w:val="28"/>
        </w:rPr>
        <w:t>) ответчик в любой инстанции вправе признать иск полностью или частично (</w:t>
      </w:r>
      <w:proofErr w:type="gramStart"/>
      <w:r w:rsidRPr="00A421C7">
        <w:rPr>
          <w:sz w:val="28"/>
          <w:szCs w:val="28"/>
        </w:rPr>
        <w:t>ч</w:t>
      </w:r>
      <w:proofErr w:type="gramEnd"/>
      <w:r w:rsidRPr="00A421C7">
        <w:rPr>
          <w:sz w:val="28"/>
          <w:szCs w:val="28"/>
        </w:rPr>
        <w:t>. 3 ст. 49 АПК РФ);</w:t>
      </w:r>
    </w:p>
    <w:p w:rsidR="00A421C7" w:rsidRPr="00A421C7" w:rsidRDefault="00A421C7" w:rsidP="00A421C7">
      <w:pPr>
        <w:pStyle w:val="a6"/>
        <w:shd w:val="clear" w:color="auto" w:fill="FFFFFF"/>
        <w:spacing w:before="150" w:beforeAutospacing="0" w:after="225" w:afterAutospacing="0"/>
        <w:ind w:firstLine="851"/>
        <w:jc w:val="both"/>
        <w:rPr>
          <w:sz w:val="28"/>
          <w:szCs w:val="28"/>
        </w:rPr>
      </w:pPr>
      <w:r w:rsidRPr="00A421C7">
        <w:rPr>
          <w:sz w:val="28"/>
          <w:szCs w:val="28"/>
        </w:rPr>
        <w:t>е) стороны в предусмотренном законом порядке могут закончить дело мировым соглашением, в том числе по результатам проведения процедуры медиации (</w:t>
      </w:r>
      <w:proofErr w:type="gramStart"/>
      <w:r w:rsidRPr="00A421C7">
        <w:rPr>
          <w:sz w:val="28"/>
          <w:szCs w:val="28"/>
        </w:rPr>
        <w:t>ч</w:t>
      </w:r>
      <w:proofErr w:type="gramEnd"/>
      <w:r w:rsidRPr="00A421C7">
        <w:rPr>
          <w:sz w:val="28"/>
          <w:szCs w:val="28"/>
        </w:rPr>
        <w:t>. 4 ст. 49 АПК РФ);</w:t>
      </w:r>
    </w:p>
    <w:p w:rsidR="00A421C7" w:rsidRP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ж)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признал эти причины уважительными</w:t>
      </w:r>
      <w:r>
        <w:rPr>
          <w:sz w:val="28"/>
          <w:szCs w:val="28"/>
        </w:rPr>
        <w:t>.</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 xml:space="preserve">В </w:t>
      </w:r>
      <w:proofErr w:type="gramStart"/>
      <w:r w:rsidRPr="00A421C7">
        <w:rPr>
          <w:sz w:val="28"/>
          <w:szCs w:val="28"/>
        </w:rPr>
        <w:t>соответствии</w:t>
      </w:r>
      <w:proofErr w:type="gramEnd"/>
      <w:r w:rsidRPr="00A421C7">
        <w:rPr>
          <w:sz w:val="28"/>
          <w:szCs w:val="28"/>
        </w:rPr>
        <w:t xml:space="preserve"> с принципом состязательности арбитражный суд не наделен правом осуществлять сбор доказательств по своей инициативе. Суд может оказать содействие лицам, участвующим в деле, в сборе доказатель</w:t>
      </w:r>
      <w:proofErr w:type="gramStart"/>
      <w:r w:rsidRPr="00A421C7">
        <w:rPr>
          <w:sz w:val="28"/>
          <w:szCs w:val="28"/>
        </w:rPr>
        <w:t>ств пр</w:t>
      </w:r>
      <w:proofErr w:type="gramEnd"/>
      <w:r w:rsidRPr="00A421C7">
        <w:rPr>
          <w:sz w:val="28"/>
          <w:szCs w:val="28"/>
        </w:rPr>
        <w:t>и условии, что эти лица не имеют возможности самостоятельно получить необходимые им доказательства.</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Из этого общего правила АПК предусматривает несколько исключений.</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 xml:space="preserve">Так, ст. 82 АПК предусматривает, что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w:t>
      </w:r>
      <w:proofErr w:type="gramStart"/>
      <w:r w:rsidRPr="00A421C7">
        <w:rPr>
          <w:sz w:val="28"/>
          <w:szCs w:val="28"/>
        </w:rPr>
        <w:t>случае</w:t>
      </w:r>
      <w:proofErr w:type="gramEnd"/>
      <w:r w:rsidRPr="00A421C7">
        <w:rPr>
          <w:sz w:val="28"/>
          <w:szCs w:val="28"/>
        </w:rPr>
        <w:t xml:space="preserve"> если назначение экспертизы предписано законом или предусмотрено договором, либо необходимо для проверки заявления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По делам, возникающим из административных и иных публичных правоотношений, арбитражный суд вправе по своей инициативе истребовать доказательства в случае их непредставления органами государственной власти, местного самоуправления, иными органами или должностными лицами (</w:t>
      </w:r>
      <w:proofErr w:type="gramStart"/>
      <w:r w:rsidRPr="00A421C7">
        <w:rPr>
          <w:sz w:val="28"/>
          <w:szCs w:val="28"/>
        </w:rPr>
        <w:t>ч</w:t>
      </w:r>
      <w:proofErr w:type="gramEnd"/>
      <w:r w:rsidRPr="00A421C7">
        <w:rPr>
          <w:sz w:val="28"/>
          <w:szCs w:val="28"/>
        </w:rPr>
        <w:t xml:space="preserve">. 5 ст. 66 АПК). </w:t>
      </w:r>
      <w:proofErr w:type="gramStart"/>
      <w:r w:rsidRPr="00A421C7">
        <w:rPr>
          <w:sz w:val="28"/>
          <w:szCs w:val="28"/>
        </w:rPr>
        <w:t xml:space="preserve">Похожее правило предусмотрено и ч. 6 ст. 200 </w:t>
      </w:r>
      <w:r w:rsidRPr="00A421C7">
        <w:rPr>
          <w:sz w:val="28"/>
          <w:szCs w:val="28"/>
        </w:rPr>
        <w:lastRenderedPageBreak/>
        <w:t>АПК: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w:t>
      </w:r>
      <w:proofErr w:type="gramEnd"/>
      <w:r w:rsidRPr="00A421C7">
        <w:rPr>
          <w:sz w:val="28"/>
          <w:szCs w:val="28"/>
        </w:rPr>
        <w:t xml:space="preserve"> своей инициативе.</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По делам о привлечении к административной ответственности 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 (</w:t>
      </w:r>
      <w:proofErr w:type="gramStart"/>
      <w:r w:rsidRPr="00A421C7">
        <w:rPr>
          <w:sz w:val="28"/>
          <w:szCs w:val="28"/>
        </w:rPr>
        <w:t>ч</w:t>
      </w:r>
      <w:proofErr w:type="gramEnd"/>
      <w:r w:rsidRPr="00A421C7">
        <w:rPr>
          <w:sz w:val="28"/>
          <w:szCs w:val="28"/>
        </w:rPr>
        <w:t>. 5 ст. 205 АПК).</w:t>
      </w:r>
    </w:p>
    <w:p w:rsidR="00A421C7" w:rsidRP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Также арбитражный суд может по своей инициативе истребовать доказательства от административных органов при рассмотрении и разрешении дел об оспаривании решений таких органов в случае непредставления ими доказательств, необходимых для рассмотрения дела и принятия решения (</w:t>
      </w:r>
      <w:proofErr w:type="gramStart"/>
      <w:r w:rsidRPr="00A421C7">
        <w:rPr>
          <w:sz w:val="28"/>
          <w:szCs w:val="28"/>
        </w:rPr>
        <w:t>ч</w:t>
      </w:r>
      <w:proofErr w:type="gramEnd"/>
      <w:r w:rsidRPr="00A421C7">
        <w:rPr>
          <w:sz w:val="28"/>
          <w:szCs w:val="28"/>
        </w:rPr>
        <w:t>. 5 ст. 210 АПК).</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   Арбитражным процессуальным кодексом предусмотрены и иные случаи, когда суд вправе собирать доказательства по собственной инициативе.</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Полагаем, что в условиях состязательности арбитражного процесса (ст. 9 АПК РФ) суд не может сам по собственной инициативе, при отсутствии представленных ответчиком доказательств, опровергающих верность представленного истцом расчета сумм убытков, проверять правильность такого расчета.</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u w:val="single"/>
        </w:rPr>
        <w:t xml:space="preserve">В </w:t>
      </w:r>
      <w:proofErr w:type="gramStart"/>
      <w:r w:rsidRPr="00A421C7">
        <w:rPr>
          <w:sz w:val="28"/>
          <w:szCs w:val="28"/>
          <w:u w:val="single"/>
        </w:rPr>
        <w:t>качестве</w:t>
      </w:r>
      <w:proofErr w:type="gramEnd"/>
      <w:r w:rsidRPr="00A421C7">
        <w:rPr>
          <w:sz w:val="28"/>
          <w:szCs w:val="28"/>
          <w:u w:val="single"/>
        </w:rPr>
        <w:t xml:space="preserve"> примера можно привести Постановление Президиума ВАС РФ от 29.05.2007 N 1769/07 по делу N А12-35788/05-С22</w:t>
      </w:r>
      <w:r w:rsidRPr="00A421C7">
        <w:rPr>
          <w:sz w:val="28"/>
          <w:szCs w:val="28"/>
        </w:rPr>
        <w:t>.</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 xml:space="preserve">В данном </w:t>
      </w:r>
      <w:proofErr w:type="gramStart"/>
      <w:r w:rsidRPr="00A421C7">
        <w:rPr>
          <w:sz w:val="28"/>
          <w:szCs w:val="28"/>
        </w:rPr>
        <w:t>деле</w:t>
      </w:r>
      <w:proofErr w:type="gramEnd"/>
      <w:r w:rsidRPr="00A421C7">
        <w:rPr>
          <w:sz w:val="28"/>
          <w:szCs w:val="28"/>
        </w:rPr>
        <w:t xml:space="preserve"> речь шла о возмещении истцу упущенной выгоды, рассчитанной истцом исходя из потенциально возможных лицензионных платежей, которые он получил бы, если бы нарушитель использовал селекционное достижение, не нарушая прав </w:t>
      </w:r>
      <w:proofErr w:type="spellStart"/>
      <w:r w:rsidRPr="00A421C7">
        <w:rPr>
          <w:sz w:val="28"/>
          <w:szCs w:val="28"/>
        </w:rPr>
        <w:t>патентообладателя</w:t>
      </w:r>
      <w:proofErr w:type="spellEnd"/>
      <w:r w:rsidRPr="00A421C7">
        <w:rPr>
          <w:sz w:val="28"/>
          <w:szCs w:val="28"/>
        </w:rPr>
        <w:t>, а заключив с ним лицензионный договор.</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С самим принципом расчета сумм упущенной выгоды суды нижестоящих инстанций согласились. Такой подход действительно представляется логичным.</w:t>
      </w:r>
    </w:p>
    <w:p w:rsidR="00A421C7" w:rsidRDefault="00A421C7" w:rsidP="00A421C7">
      <w:pPr>
        <w:pStyle w:val="a6"/>
        <w:shd w:val="clear" w:color="auto" w:fill="FFFFFF"/>
        <w:spacing w:before="0" w:beforeAutospacing="0" w:after="0" w:afterAutospacing="0"/>
        <w:ind w:firstLine="851"/>
        <w:jc w:val="both"/>
        <w:rPr>
          <w:sz w:val="28"/>
          <w:szCs w:val="28"/>
        </w:rPr>
      </w:pPr>
      <w:proofErr w:type="gramStart"/>
      <w:r w:rsidRPr="00A421C7">
        <w:rPr>
          <w:sz w:val="28"/>
          <w:szCs w:val="28"/>
        </w:rPr>
        <w:t>Истец при расчете сумм убытков подобным образом за основу взял Положение, утвержденное VII Совещанием уполномоченных государств - участников СНГ о межгосударственной специализации производства и поставок сортовых и гибридных семян сельскохозяйственных культур 21.02.1996, в котором предусмотрены ставки роялти по лицензированному договору в размере 7% от стоимости семян.</w:t>
      </w:r>
      <w:proofErr w:type="gramEnd"/>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Суд апелляционной инстанции в рассматриваемом деле отказался признать данный документ как основу расчета убытков, сославшись на его ненормативный и рекомендательный характер.</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lastRenderedPageBreak/>
        <w:t xml:space="preserve">С подобного рода позицией Президиум ВАС РФ обоснованно не согласился, так как истец и не ссылался на этот акт как на нормативный, которым устанавливается точный размер роялти по любым заключаемым лицензионным договорам. Он лишь взят за основу при определении сумм вознаграждения, которые могут уплачиваться при сравнимых обстоятельствах. В </w:t>
      </w:r>
      <w:proofErr w:type="gramStart"/>
      <w:r w:rsidRPr="00A421C7">
        <w:rPr>
          <w:sz w:val="28"/>
          <w:szCs w:val="28"/>
        </w:rPr>
        <w:t>таком</w:t>
      </w:r>
      <w:proofErr w:type="gramEnd"/>
      <w:r w:rsidRPr="00A421C7">
        <w:rPr>
          <w:sz w:val="28"/>
          <w:szCs w:val="28"/>
        </w:rPr>
        <w:t xml:space="preserve"> смысле этот акт, полагаем, мог быть использован.</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Кроме того, применительно к расчету сумм убытков Президиум ВАС РФ обратил внимание на еще одно чрезвычайно важное с процессуальной точки зрения обстоятельство: истец представил свой расчет убытков исходя из сумм вознаграждения, обычно уплачиваемого, по его мнению, при сравнимых обстоятельствах. При этом ответчик не опроверг обоснованность соответствующих ставок роялти, принятых за основу исчисления убытков.</w:t>
      </w:r>
    </w:p>
    <w:p w:rsidR="00A421C7" w:rsidRDefault="00A421C7" w:rsidP="00A421C7">
      <w:pPr>
        <w:pStyle w:val="a6"/>
        <w:shd w:val="clear" w:color="auto" w:fill="FFFFFF"/>
        <w:spacing w:before="0" w:beforeAutospacing="0" w:after="0" w:afterAutospacing="0"/>
        <w:ind w:firstLine="851"/>
        <w:jc w:val="both"/>
        <w:rPr>
          <w:sz w:val="28"/>
          <w:szCs w:val="28"/>
        </w:rPr>
      </w:pPr>
      <w:r w:rsidRPr="00A421C7">
        <w:rPr>
          <w:sz w:val="28"/>
          <w:szCs w:val="28"/>
        </w:rPr>
        <w:t>Как указано в Постановлении, при названных условиях обжалуемые судебные акты нарушают единообразие в толковании и применении арбитражными судами норм права, поэтому на основании пункта 1 статьи 304 Арбитражного процессуального кодекса Российской Федерации подлежат отмене.</w:t>
      </w:r>
    </w:p>
    <w:p w:rsidR="00A421C7" w:rsidRPr="00A421C7" w:rsidRDefault="00A421C7" w:rsidP="00A421C7">
      <w:pPr>
        <w:pStyle w:val="a6"/>
        <w:shd w:val="clear" w:color="auto" w:fill="FFFFFF"/>
        <w:spacing w:before="0" w:beforeAutospacing="0" w:after="0" w:afterAutospacing="0"/>
        <w:ind w:firstLine="851"/>
        <w:jc w:val="both"/>
        <w:rPr>
          <w:sz w:val="28"/>
          <w:szCs w:val="28"/>
        </w:rPr>
      </w:pPr>
      <w:proofErr w:type="gramStart"/>
      <w:r w:rsidRPr="00A421C7">
        <w:rPr>
          <w:sz w:val="28"/>
          <w:szCs w:val="28"/>
        </w:rPr>
        <w:t>В настоящее время об этом прямо говорится в ч. 3.1 ст. 70 АПК РФ, в соответствии с которой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 (при этом с учетом</w:t>
      </w:r>
      <w:proofErr w:type="gramEnd"/>
      <w:r w:rsidRPr="00A421C7">
        <w:rPr>
          <w:sz w:val="28"/>
          <w:szCs w:val="28"/>
        </w:rPr>
        <w:t xml:space="preserve"> п. 5 этой статьи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A421C7" w:rsidRDefault="00A421C7" w:rsidP="00F4207D">
      <w:pPr>
        <w:spacing w:after="0"/>
        <w:ind w:firstLine="851"/>
        <w:jc w:val="both"/>
        <w:rPr>
          <w:rFonts w:ascii="Times New Roman" w:hAnsi="Times New Roman" w:cs="Times New Roman"/>
          <w:sz w:val="28"/>
          <w:szCs w:val="28"/>
          <w:shd w:val="clear" w:color="auto" w:fill="FFFFFF"/>
        </w:rPr>
      </w:pPr>
    </w:p>
    <w:p w:rsidR="00F4207D" w:rsidRPr="00F4207D" w:rsidRDefault="00F4207D" w:rsidP="00F4207D">
      <w:pPr>
        <w:spacing w:after="0"/>
        <w:ind w:firstLine="851"/>
        <w:jc w:val="both"/>
        <w:rPr>
          <w:rFonts w:ascii="Times New Roman" w:hAnsi="Times New Roman" w:cs="Times New Roman"/>
          <w:sz w:val="28"/>
          <w:szCs w:val="28"/>
        </w:rPr>
      </w:pPr>
    </w:p>
    <w:sectPr w:rsidR="00F4207D" w:rsidRPr="00F4207D" w:rsidSect="00A421C7">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985" w:rsidRDefault="001E3985" w:rsidP="00F4207D">
      <w:pPr>
        <w:spacing w:after="0" w:line="240" w:lineRule="auto"/>
      </w:pPr>
      <w:r>
        <w:separator/>
      </w:r>
    </w:p>
  </w:endnote>
  <w:endnote w:type="continuationSeparator" w:id="0">
    <w:p w:rsidR="001E3985" w:rsidRDefault="001E3985" w:rsidP="00F42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985" w:rsidRDefault="001E3985" w:rsidP="00F4207D">
      <w:pPr>
        <w:spacing w:after="0" w:line="240" w:lineRule="auto"/>
      </w:pPr>
      <w:r>
        <w:separator/>
      </w:r>
    </w:p>
  </w:footnote>
  <w:footnote w:type="continuationSeparator" w:id="0">
    <w:p w:rsidR="001E3985" w:rsidRDefault="001E3985" w:rsidP="00F4207D">
      <w:pPr>
        <w:spacing w:after="0" w:line="240" w:lineRule="auto"/>
      </w:pPr>
      <w:r>
        <w:continuationSeparator/>
      </w:r>
    </w:p>
  </w:footnote>
  <w:footnote w:id="1">
    <w:p w:rsidR="00F4207D" w:rsidRPr="00F4207D" w:rsidRDefault="00F4207D" w:rsidP="00F4207D">
      <w:pPr>
        <w:pStyle w:val="a3"/>
        <w:jc w:val="both"/>
        <w:rPr>
          <w:rFonts w:ascii="Times New Roman" w:hAnsi="Times New Roman" w:cs="Times New Roman"/>
          <w:sz w:val="24"/>
          <w:szCs w:val="24"/>
        </w:rPr>
      </w:pPr>
      <w:r w:rsidRPr="00F4207D">
        <w:rPr>
          <w:rStyle w:val="a5"/>
          <w:rFonts w:ascii="Times New Roman" w:hAnsi="Times New Roman" w:cs="Times New Roman"/>
          <w:sz w:val="24"/>
          <w:szCs w:val="24"/>
        </w:rPr>
        <w:footnoteRef/>
      </w:r>
      <w:r w:rsidRPr="00F4207D">
        <w:rPr>
          <w:rFonts w:ascii="Times New Roman" w:hAnsi="Times New Roman" w:cs="Times New Roman"/>
          <w:sz w:val="24"/>
          <w:szCs w:val="24"/>
        </w:rPr>
        <w:t xml:space="preserve"> См.: </w:t>
      </w:r>
      <w:proofErr w:type="spellStart"/>
      <w:r w:rsidRPr="00F4207D">
        <w:rPr>
          <w:rFonts w:ascii="Times New Roman" w:hAnsi="Times New Roman" w:cs="Times New Roman"/>
          <w:sz w:val="24"/>
          <w:szCs w:val="24"/>
          <w:shd w:val="clear" w:color="auto" w:fill="FFFFFF"/>
        </w:rPr>
        <w:t>Гуреев</w:t>
      </w:r>
      <w:proofErr w:type="spellEnd"/>
      <w:r w:rsidRPr="00F4207D">
        <w:rPr>
          <w:rFonts w:ascii="Times New Roman" w:hAnsi="Times New Roman" w:cs="Times New Roman"/>
          <w:sz w:val="24"/>
          <w:szCs w:val="24"/>
          <w:shd w:val="clear" w:color="auto" w:fill="FFFFFF"/>
        </w:rPr>
        <w:t xml:space="preserve"> П.П. Судебное разбирательство гражданских дел. М., </w:t>
      </w:r>
      <w:r>
        <w:rPr>
          <w:rFonts w:ascii="Times New Roman" w:hAnsi="Times New Roman" w:cs="Times New Roman"/>
          <w:sz w:val="24"/>
          <w:szCs w:val="24"/>
          <w:shd w:val="clear" w:color="auto" w:fill="FFFFFF"/>
        </w:rPr>
        <w:t>2014</w:t>
      </w:r>
      <w:r w:rsidRPr="00F4207D">
        <w:rPr>
          <w:rFonts w:ascii="Times New Roman" w:hAnsi="Times New Roman" w:cs="Times New Roman"/>
          <w:sz w:val="24"/>
          <w:szCs w:val="24"/>
          <w:shd w:val="clear" w:color="auto" w:fill="FFFFFF"/>
        </w:rPr>
        <w:t>. С. 12.</w:t>
      </w:r>
    </w:p>
  </w:footnote>
  <w:footnote w:id="2">
    <w:p w:rsidR="00F4207D" w:rsidRPr="00A421C7" w:rsidRDefault="00F4207D" w:rsidP="00F4207D">
      <w:pPr>
        <w:pStyle w:val="a3"/>
        <w:jc w:val="both"/>
        <w:rPr>
          <w:rFonts w:ascii="Times New Roman" w:hAnsi="Times New Roman" w:cs="Times New Roman"/>
          <w:sz w:val="24"/>
          <w:szCs w:val="24"/>
        </w:rPr>
      </w:pPr>
      <w:r w:rsidRPr="00F4207D">
        <w:rPr>
          <w:rStyle w:val="a5"/>
          <w:rFonts w:ascii="Times New Roman" w:hAnsi="Times New Roman" w:cs="Times New Roman"/>
          <w:sz w:val="24"/>
          <w:szCs w:val="24"/>
        </w:rPr>
        <w:footnoteRef/>
      </w:r>
      <w:r w:rsidRPr="00F4207D">
        <w:rPr>
          <w:rFonts w:ascii="Times New Roman" w:hAnsi="Times New Roman" w:cs="Times New Roman"/>
          <w:sz w:val="24"/>
          <w:szCs w:val="24"/>
        </w:rPr>
        <w:t xml:space="preserve"> </w:t>
      </w:r>
      <w:proofErr w:type="spellStart"/>
      <w:r w:rsidRPr="00F4207D">
        <w:rPr>
          <w:rFonts w:ascii="Times New Roman" w:hAnsi="Times New Roman" w:cs="Times New Roman"/>
          <w:sz w:val="24"/>
          <w:szCs w:val="24"/>
        </w:rPr>
        <w:t>См.</w:t>
      </w:r>
      <w:proofErr w:type="gramStart"/>
      <w:r w:rsidRPr="00F4207D">
        <w:rPr>
          <w:rFonts w:ascii="Times New Roman" w:hAnsi="Times New Roman" w:cs="Times New Roman"/>
          <w:sz w:val="24"/>
          <w:szCs w:val="24"/>
        </w:rPr>
        <w:t>:</w:t>
      </w:r>
      <w:r w:rsidRPr="00F4207D">
        <w:rPr>
          <w:rFonts w:ascii="Times New Roman" w:hAnsi="Times New Roman" w:cs="Times New Roman"/>
          <w:sz w:val="24"/>
          <w:szCs w:val="24"/>
          <w:shd w:val="clear" w:color="auto" w:fill="FFFFFF"/>
        </w:rPr>
        <w:t>Ч</w:t>
      </w:r>
      <w:proofErr w:type="gramEnd"/>
      <w:r w:rsidRPr="00F4207D">
        <w:rPr>
          <w:rFonts w:ascii="Times New Roman" w:hAnsi="Times New Roman" w:cs="Times New Roman"/>
          <w:sz w:val="24"/>
          <w:szCs w:val="24"/>
          <w:shd w:val="clear" w:color="auto" w:fill="FFFFFF"/>
        </w:rPr>
        <w:t>истякова</w:t>
      </w:r>
      <w:proofErr w:type="spellEnd"/>
      <w:r w:rsidRPr="00F4207D">
        <w:rPr>
          <w:rFonts w:ascii="Times New Roman" w:hAnsi="Times New Roman" w:cs="Times New Roman"/>
          <w:sz w:val="24"/>
          <w:szCs w:val="24"/>
          <w:shd w:val="clear" w:color="auto" w:fill="FFFFFF"/>
        </w:rPr>
        <w:t xml:space="preserve"> О.П. Проблема активности суда в гражданском п</w:t>
      </w:r>
      <w:r>
        <w:rPr>
          <w:rFonts w:ascii="Times New Roman" w:hAnsi="Times New Roman" w:cs="Times New Roman"/>
          <w:sz w:val="24"/>
          <w:szCs w:val="24"/>
          <w:shd w:val="clear" w:color="auto" w:fill="FFFFFF"/>
        </w:rPr>
        <w:t xml:space="preserve">роцессе: </w:t>
      </w:r>
      <w:proofErr w:type="spellStart"/>
      <w:proofErr w:type="gramStart"/>
      <w:r>
        <w:rPr>
          <w:rFonts w:ascii="Times New Roman" w:hAnsi="Times New Roman" w:cs="Times New Roman"/>
          <w:sz w:val="24"/>
          <w:szCs w:val="24"/>
          <w:shd w:val="clear" w:color="auto" w:fill="FFFFFF"/>
        </w:rPr>
        <w:t>Дис</w:t>
      </w:r>
      <w:proofErr w:type="spellEnd"/>
      <w:r>
        <w:rPr>
          <w:rFonts w:ascii="Times New Roman" w:hAnsi="Times New Roman" w:cs="Times New Roman"/>
          <w:sz w:val="24"/>
          <w:szCs w:val="24"/>
          <w:shd w:val="clear" w:color="auto" w:fill="FFFFFF"/>
        </w:rPr>
        <w:t>. ... к</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ю</w:t>
      </w:r>
      <w:proofErr w:type="spellEnd"/>
      <w:r>
        <w:rPr>
          <w:rFonts w:ascii="Times New Roman" w:hAnsi="Times New Roman" w:cs="Times New Roman"/>
          <w:sz w:val="24"/>
          <w:szCs w:val="24"/>
          <w:shd w:val="clear" w:color="auto" w:fill="FFFFFF"/>
        </w:rPr>
        <w:t xml:space="preserve">. н. </w:t>
      </w:r>
      <w:r w:rsidRPr="00A421C7">
        <w:rPr>
          <w:rFonts w:ascii="Times New Roman" w:hAnsi="Times New Roman" w:cs="Times New Roman"/>
          <w:sz w:val="24"/>
          <w:szCs w:val="24"/>
          <w:shd w:val="clear" w:color="auto" w:fill="FFFFFF"/>
        </w:rPr>
        <w:t>М., 2007. С. 4, 39 - 40.</w:t>
      </w:r>
    </w:p>
  </w:footnote>
  <w:footnote w:id="3">
    <w:p w:rsidR="00A421C7" w:rsidRPr="00A421C7" w:rsidRDefault="00A421C7" w:rsidP="00A421C7">
      <w:pPr>
        <w:spacing w:after="0" w:line="240" w:lineRule="auto"/>
        <w:jc w:val="both"/>
        <w:rPr>
          <w:rFonts w:ascii="Times New Roman" w:hAnsi="Times New Roman" w:cs="Times New Roman"/>
          <w:sz w:val="24"/>
          <w:szCs w:val="24"/>
        </w:rPr>
      </w:pPr>
      <w:r w:rsidRPr="00A421C7">
        <w:rPr>
          <w:rStyle w:val="a5"/>
          <w:rFonts w:ascii="Times New Roman" w:hAnsi="Times New Roman" w:cs="Times New Roman"/>
          <w:sz w:val="24"/>
          <w:szCs w:val="24"/>
        </w:rPr>
        <w:footnoteRef/>
      </w:r>
      <w:r w:rsidRPr="00A421C7">
        <w:rPr>
          <w:rFonts w:ascii="Times New Roman" w:hAnsi="Times New Roman" w:cs="Times New Roman"/>
          <w:sz w:val="24"/>
          <w:szCs w:val="24"/>
        </w:rPr>
        <w:t xml:space="preserve"> См.: Арбитражный процессуальный кодекс </w:t>
      </w:r>
      <w:r w:rsidRPr="00A421C7">
        <w:rPr>
          <w:rFonts w:ascii="Times New Roman" w:eastAsia="Times New Roman" w:hAnsi="Times New Roman" w:cs="Times New Roman"/>
          <w:bCs/>
          <w:kern w:val="36"/>
          <w:sz w:val="24"/>
          <w:szCs w:val="24"/>
          <w:lang w:eastAsia="ru-RU"/>
        </w:rPr>
        <w:t>от 24.07.2002 N 95-ФЗ (ред. от 28.12.2017)</w:t>
      </w:r>
      <w:r w:rsidRPr="00A421C7">
        <w:rPr>
          <w:rFonts w:ascii="Times New Roman" w:eastAsia="Calibri" w:hAnsi="Times New Roman" w:cs="Times New Roman"/>
          <w:color w:val="000000"/>
          <w:sz w:val="24"/>
          <w:szCs w:val="24"/>
        </w:rPr>
        <w:t xml:space="preserve"> // СПС </w:t>
      </w:r>
      <w:proofErr w:type="spellStart"/>
      <w:r w:rsidRPr="00A421C7">
        <w:rPr>
          <w:rFonts w:ascii="Times New Roman" w:eastAsia="Calibri" w:hAnsi="Times New Roman" w:cs="Times New Roman"/>
          <w:color w:val="000000"/>
          <w:sz w:val="24"/>
          <w:szCs w:val="24"/>
        </w:rPr>
        <w:t>КонсультантПлюс</w:t>
      </w:r>
      <w:proofErr w:type="spellEnd"/>
    </w:p>
    <w:p w:rsidR="00A421C7" w:rsidRDefault="00A421C7">
      <w:pPr>
        <w:pStyle w:val="a3"/>
      </w:pPr>
    </w:p>
  </w:footnote>
  <w:footnote w:id="4">
    <w:p w:rsidR="00C35697" w:rsidRPr="00C35697" w:rsidRDefault="00C35697" w:rsidP="00C35697">
      <w:pPr>
        <w:pStyle w:val="a3"/>
        <w:jc w:val="both"/>
        <w:rPr>
          <w:rFonts w:ascii="Times New Roman" w:hAnsi="Times New Roman" w:cs="Times New Roman"/>
          <w:sz w:val="24"/>
          <w:szCs w:val="24"/>
        </w:rPr>
      </w:pPr>
      <w:r w:rsidRPr="00C35697">
        <w:rPr>
          <w:rStyle w:val="a5"/>
          <w:rFonts w:ascii="Times New Roman" w:hAnsi="Times New Roman" w:cs="Times New Roman"/>
          <w:sz w:val="24"/>
          <w:szCs w:val="24"/>
        </w:rPr>
        <w:footnoteRef/>
      </w:r>
      <w:r w:rsidRPr="00C35697">
        <w:rPr>
          <w:rFonts w:ascii="Times New Roman" w:hAnsi="Times New Roman" w:cs="Times New Roman"/>
          <w:sz w:val="24"/>
          <w:szCs w:val="24"/>
        </w:rPr>
        <w:t xml:space="preserve"> См.: Громова Н.В. Виды судейского усмотрения при совершении процессуальных действий // Арбитражная практика. 2002. N 3. С. 49 - 52</w:t>
      </w:r>
    </w:p>
  </w:footnote>
  <w:footnote w:id="5">
    <w:p w:rsidR="00C35697" w:rsidRPr="00C35697" w:rsidRDefault="00C35697" w:rsidP="00C35697">
      <w:pPr>
        <w:pStyle w:val="a3"/>
        <w:jc w:val="both"/>
        <w:rPr>
          <w:rFonts w:ascii="Times New Roman" w:hAnsi="Times New Roman" w:cs="Times New Roman"/>
          <w:sz w:val="24"/>
          <w:szCs w:val="24"/>
        </w:rPr>
      </w:pPr>
      <w:r w:rsidRPr="00C35697">
        <w:rPr>
          <w:rStyle w:val="a5"/>
          <w:rFonts w:ascii="Times New Roman" w:hAnsi="Times New Roman" w:cs="Times New Roman"/>
          <w:sz w:val="24"/>
          <w:szCs w:val="24"/>
        </w:rPr>
        <w:footnoteRef/>
      </w:r>
      <w:r w:rsidRPr="00C35697">
        <w:rPr>
          <w:rFonts w:ascii="Times New Roman" w:hAnsi="Times New Roman" w:cs="Times New Roman"/>
          <w:sz w:val="24"/>
          <w:szCs w:val="24"/>
        </w:rPr>
        <w:t xml:space="preserve"> См.: Осокина Г.Л. Арбитражный процесс. Общая часть / 2-е изд., </w:t>
      </w:r>
      <w:proofErr w:type="spellStart"/>
      <w:r w:rsidRPr="00C35697">
        <w:rPr>
          <w:rFonts w:ascii="Times New Roman" w:hAnsi="Times New Roman" w:cs="Times New Roman"/>
          <w:sz w:val="24"/>
          <w:szCs w:val="24"/>
        </w:rPr>
        <w:t>перераб</w:t>
      </w:r>
      <w:proofErr w:type="spellEnd"/>
      <w:r w:rsidRPr="00C35697">
        <w:rPr>
          <w:rFonts w:ascii="Times New Roman" w:hAnsi="Times New Roman" w:cs="Times New Roman"/>
          <w:sz w:val="24"/>
          <w:szCs w:val="24"/>
        </w:rPr>
        <w:t>. М.: Норма, 2008. С. 474</w:t>
      </w:r>
    </w:p>
    <w:p w:rsidR="00C35697" w:rsidRDefault="00C35697">
      <w:pPr>
        <w:pStyle w:val="a3"/>
      </w:pPr>
    </w:p>
  </w:footnote>
  <w:footnote w:id="6">
    <w:p w:rsidR="00C35697" w:rsidRPr="00C35697" w:rsidRDefault="00C35697">
      <w:pPr>
        <w:pStyle w:val="a3"/>
        <w:rPr>
          <w:rFonts w:ascii="Times New Roman" w:hAnsi="Times New Roman" w:cs="Times New Roman"/>
          <w:sz w:val="24"/>
          <w:szCs w:val="24"/>
        </w:rPr>
      </w:pPr>
      <w:r w:rsidRPr="00C35697">
        <w:rPr>
          <w:rStyle w:val="a5"/>
          <w:rFonts w:ascii="Times New Roman" w:hAnsi="Times New Roman" w:cs="Times New Roman"/>
          <w:sz w:val="24"/>
          <w:szCs w:val="24"/>
        </w:rPr>
        <w:footnoteRef/>
      </w:r>
      <w:r w:rsidRPr="00C35697">
        <w:rPr>
          <w:rFonts w:ascii="Times New Roman" w:hAnsi="Times New Roman" w:cs="Times New Roman"/>
          <w:sz w:val="24"/>
          <w:szCs w:val="24"/>
        </w:rPr>
        <w:t xml:space="preserve"> См.: Комиссаров К.И. Задачи судебного надзора в сфере гражданского </w:t>
      </w:r>
      <w:proofErr w:type="spellStart"/>
      <w:r w:rsidRPr="00C35697">
        <w:rPr>
          <w:rFonts w:ascii="Times New Roman" w:hAnsi="Times New Roman" w:cs="Times New Roman"/>
          <w:sz w:val="24"/>
          <w:szCs w:val="24"/>
        </w:rPr>
        <w:t>судопроизводства</w:t>
      </w:r>
      <w:proofErr w:type="gramStart"/>
      <w:r w:rsidRPr="00C35697">
        <w:rPr>
          <w:rFonts w:ascii="Times New Roman" w:hAnsi="Times New Roman" w:cs="Times New Roman"/>
          <w:sz w:val="24"/>
          <w:szCs w:val="24"/>
        </w:rPr>
        <w:t>.</w:t>
      </w:r>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2014,</w:t>
      </w:r>
      <w:r w:rsidRPr="00C35697">
        <w:rPr>
          <w:rFonts w:ascii="Times New Roman" w:hAnsi="Times New Roman" w:cs="Times New Roman"/>
          <w:sz w:val="24"/>
          <w:szCs w:val="24"/>
        </w:rPr>
        <w:t xml:space="preserve"> С. 28 - 30, 34.</w:t>
      </w:r>
    </w:p>
  </w:footnote>
  <w:footnote w:id="7">
    <w:p w:rsidR="00C35697" w:rsidRDefault="00C35697">
      <w:pPr>
        <w:pStyle w:val="a3"/>
      </w:pPr>
      <w:r w:rsidRPr="00C35697">
        <w:rPr>
          <w:rStyle w:val="a5"/>
          <w:rFonts w:ascii="Times New Roman" w:hAnsi="Times New Roman" w:cs="Times New Roman"/>
          <w:sz w:val="24"/>
          <w:szCs w:val="24"/>
        </w:rPr>
        <w:footnoteRef/>
      </w:r>
      <w:r w:rsidRPr="00C35697">
        <w:rPr>
          <w:rFonts w:ascii="Times New Roman" w:hAnsi="Times New Roman" w:cs="Times New Roman"/>
          <w:sz w:val="24"/>
          <w:szCs w:val="24"/>
        </w:rPr>
        <w:t xml:space="preserve"> См.: </w:t>
      </w:r>
      <w:proofErr w:type="spellStart"/>
      <w:r w:rsidRPr="00C35697">
        <w:rPr>
          <w:rFonts w:ascii="Times New Roman" w:hAnsi="Times New Roman" w:cs="Times New Roman"/>
          <w:sz w:val="24"/>
          <w:szCs w:val="24"/>
        </w:rPr>
        <w:t>Боннер</w:t>
      </w:r>
      <w:proofErr w:type="spellEnd"/>
      <w:r w:rsidRPr="00C35697">
        <w:rPr>
          <w:rFonts w:ascii="Times New Roman" w:hAnsi="Times New Roman" w:cs="Times New Roman"/>
          <w:sz w:val="24"/>
          <w:szCs w:val="24"/>
        </w:rPr>
        <w:t xml:space="preserve"> А.Т. Применение закона и судебное усмотрение. </w:t>
      </w:r>
      <w:r>
        <w:rPr>
          <w:rFonts w:ascii="Times New Roman" w:hAnsi="Times New Roman" w:cs="Times New Roman"/>
          <w:sz w:val="24"/>
          <w:szCs w:val="24"/>
        </w:rPr>
        <w:t xml:space="preserve">М. 2011, </w:t>
      </w:r>
      <w:r w:rsidRPr="00C35697">
        <w:rPr>
          <w:rFonts w:ascii="Times New Roman" w:hAnsi="Times New Roman" w:cs="Times New Roman"/>
          <w:sz w:val="24"/>
          <w:szCs w:val="24"/>
        </w:rPr>
        <w:t>С. 39 - 40.</w:t>
      </w:r>
    </w:p>
  </w:footnote>
  <w:footnote w:id="8">
    <w:p w:rsidR="00C35697" w:rsidRPr="00C35697" w:rsidRDefault="00C35697">
      <w:pPr>
        <w:pStyle w:val="a3"/>
        <w:rPr>
          <w:rFonts w:ascii="Times New Roman" w:hAnsi="Times New Roman" w:cs="Times New Roman"/>
          <w:sz w:val="24"/>
          <w:szCs w:val="24"/>
        </w:rPr>
      </w:pPr>
      <w:r w:rsidRPr="00C35697">
        <w:rPr>
          <w:rStyle w:val="a5"/>
          <w:rFonts w:ascii="Times New Roman" w:hAnsi="Times New Roman" w:cs="Times New Roman"/>
          <w:sz w:val="24"/>
          <w:szCs w:val="24"/>
        </w:rPr>
        <w:footnoteRef/>
      </w:r>
      <w:r w:rsidRPr="00C35697">
        <w:rPr>
          <w:rFonts w:ascii="Times New Roman" w:hAnsi="Times New Roman" w:cs="Times New Roman"/>
          <w:sz w:val="24"/>
          <w:szCs w:val="24"/>
        </w:rPr>
        <w:t xml:space="preserve"> См.: Ярков В.В. Новый Арбитражный процессуальный кодекс России и современная процессуальная доктрина // Комментарий к арбитражному процессуальному кодексу Российской Федерации (постатейный) / Под ред. проф. В.В.</w:t>
      </w:r>
      <w:r>
        <w:rPr>
          <w:rFonts w:ascii="Times New Roman" w:hAnsi="Times New Roman" w:cs="Times New Roman"/>
          <w:sz w:val="24"/>
          <w:szCs w:val="24"/>
        </w:rPr>
        <w:t xml:space="preserve"> Яркова. М.: </w:t>
      </w:r>
      <w:proofErr w:type="spellStart"/>
      <w:r>
        <w:rPr>
          <w:rFonts w:ascii="Times New Roman" w:hAnsi="Times New Roman" w:cs="Times New Roman"/>
          <w:sz w:val="24"/>
          <w:szCs w:val="24"/>
        </w:rPr>
        <w:t>Волтерс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Клувер</w:t>
      </w:r>
      <w:proofErr w:type="spellEnd"/>
      <w:r>
        <w:rPr>
          <w:rFonts w:ascii="Times New Roman" w:hAnsi="Times New Roman" w:cs="Times New Roman"/>
          <w:sz w:val="24"/>
          <w:szCs w:val="24"/>
        </w:rPr>
        <w:t>, 201</w:t>
      </w:r>
      <w:r w:rsidRPr="00C35697">
        <w:rPr>
          <w:rFonts w:ascii="Times New Roman" w:hAnsi="Times New Roman" w:cs="Times New Roman"/>
          <w:sz w:val="24"/>
          <w:szCs w:val="24"/>
        </w:rPr>
        <w:t>4. С.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10C19"/>
    <w:multiLevelType w:val="hybridMultilevel"/>
    <w:tmpl w:val="7EDC3C7C"/>
    <w:lvl w:ilvl="0" w:tplc="14009CC8">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66786026"/>
    <w:multiLevelType w:val="hybridMultilevel"/>
    <w:tmpl w:val="A81E008C"/>
    <w:lvl w:ilvl="0" w:tplc="F1109C6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207D"/>
    <w:rsid w:val="00142168"/>
    <w:rsid w:val="001E3985"/>
    <w:rsid w:val="006076EC"/>
    <w:rsid w:val="00A421C7"/>
    <w:rsid w:val="00BA21CF"/>
    <w:rsid w:val="00C35697"/>
    <w:rsid w:val="00F4207D"/>
    <w:rsid w:val="00F72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F4207D"/>
    <w:pPr>
      <w:spacing w:after="0" w:line="240" w:lineRule="auto"/>
    </w:pPr>
    <w:rPr>
      <w:sz w:val="20"/>
      <w:szCs w:val="20"/>
    </w:rPr>
  </w:style>
  <w:style w:type="character" w:customStyle="1" w:styleId="a4">
    <w:name w:val="Текст сноски Знак"/>
    <w:basedOn w:val="a0"/>
    <w:link w:val="a3"/>
    <w:rsid w:val="00F4207D"/>
    <w:rPr>
      <w:sz w:val="20"/>
      <w:szCs w:val="20"/>
    </w:rPr>
  </w:style>
  <w:style w:type="character" w:styleId="a5">
    <w:name w:val="footnote reference"/>
    <w:basedOn w:val="a0"/>
    <w:uiPriority w:val="99"/>
    <w:semiHidden/>
    <w:unhideWhenUsed/>
    <w:rsid w:val="00F4207D"/>
    <w:rPr>
      <w:vertAlign w:val="superscript"/>
    </w:rPr>
  </w:style>
  <w:style w:type="paragraph" w:styleId="a6">
    <w:name w:val="Normal (Web)"/>
    <w:basedOn w:val="a"/>
    <w:uiPriority w:val="99"/>
    <w:unhideWhenUsed/>
    <w:rsid w:val="00A42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421C7"/>
    <w:rPr>
      <w:b/>
      <w:bCs/>
    </w:rPr>
  </w:style>
  <w:style w:type="paragraph" w:styleId="a8">
    <w:name w:val="List Paragraph"/>
    <w:basedOn w:val="a"/>
    <w:uiPriority w:val="34"/>
    <w:qFormat/>
    <w:rsid w:val="00A421C7"/>
    <w:pPr>
      <w:ind w:left="720"/>
      <w:contextualSpacing/>
    </w:pPr>
  </w:style>
</w:styles>
</file>

<file path=word/webSettings.xml><?xml version="1.0" encoding="utf-8"?>
<w:webSettings xmlns:r="http://schemas.openxmlformats.org/officeDocument/2006/relationships" xmlns:w="http://schemas.openxmlformats.org/wordprocessingml/2006/main">
  <w:divs>
    <w:div w:id="787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37C61-AEC5-4651-BEF0-9B446506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canc_corr</dc:creator>
  <cp:keywords/>
  <dc:description/>
  <cp:lastModifiedBy>canc_corr</cp:lastModifiedBy>
  <cp:revision>2</cp:revision>
  <dcterms:created xsi:type="dcterms:W3CDTF">2018-04-18T11:51:00Z</dcterms:created>
  <dcterms:modified xsi:type="dcterms:W3CDTF">2018-04-18T12:25:00Z</dcterms:modified>
</cp:coreProperties>
</file>