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5B" w:rsidRPr="00922662" w:rsidRDefault="0049695B" w:rsidP="0049695B">
      <w:pPr>
        <w:autoSpaceDE w:val="0"/>
        <w:autoSpaceDN w:val="0"/>
        <w:adjustRightInd w:val="0"/>
        <w:spacing w:after="0" w:line="360" w:lineRule="auto"/>
        <w:jc w:val="center"/>
        <w:rPr>
          <w:rFonts w:ascii="Times New Roman" w:hAnsi="Times New Roman" w:cs="Times New Roman"/>
          <w:sz w:val="28"/>
          <w:szCs w:val="28"/>
        </w:rPr>
      </w:pPr>
      <w:r w:rsidRPr="00922662">
        <w:rPr>
          <w:rFonts w:ascii="Times New Roman" w:hAnsi="Times New Roman" w:cs="Times New Roman"/>
          <w:sz w:val="28"/>
          <w:szCs w:val="28"/>
        </w:rPr>
        <w:t>МИНИСТЕРСТВО ОБРАЗОВАНИЯ И НАУКИ РОССИЙСКОЙ ФЕДЕРАЦИИ</w:t>
      </w:r>
    </w:p>
    <w:p w:rsidR="0049695B" w:rsidRPr="00922662" w:rsidRDefault="0049695B" w:rsidP="0049695B">
      <w:pPr>
        <w:autoSpaceDE w:val="0"/>
        <w:autoSpaceDN w:val="0"/>
        <w:adjustRightInd w:val="0"/>
        <w:spacing w:after="0" w:line="360" w:lineRule="auto"/>
        <w:jc w:val="center"/>
        <w:rPr>
          <w:rFonts w:ascii="Times New Roman" w:hAnsi="Times New Roman" w:cs="Times New Roman"/>
          <w:sz w:val="24"/>
          <w:szCs w:val="24"/>
        </w:rPr>
      </w:pPr>
      <w:r w:rsidRPr="00922662">
        <w:rPr>
          <w:rFonts w:ascii="Times New Roman" w:hAnsi="Times New Roman" w:cs="Times New Roman"/>
          <w:sz w:val="24"/>
          <w:szCs w:val="24"/>
        </w:rPr>
        <w:t>Федеральное государственное бюджетное образовательное учреждение</w:t>
      </w:r>
    </w:p>
    <w:p w:rsidR="0049695B" w:rsidRPr="00922662" w:rsidRDefault="0049695B" w:rsidP="0049695B">
      <w:pPr>
        <w:autoSpaceDE w:val="0"/>
        <w:autoSpaceDN w:val="0"/>
        <w:adjustRightInd w:val="0"/>
        <w:spacing w:after="0" w:line="360" w:lineRule="auto"/>
        <w:jc w:val="center"/>
        <w:rPr>
          <w:rFonts w:ascii="Times New Roman" w:hAnsi="Times New Roman" w:cs="Times New Roman"/>
          <w:sz w:val="24"/>
          <w:szCs w:val="24"/>
        </w:rPr>
      </w:pPr>
      <w:r w:rsidRPr="00922662">
        <w:rPr>
          <w:rFonts w:ascii="Times New Roman" w:hAnsi="Times New Roman" w:cs="Times New Roman"/>
          <w:sz w:val="24"/>
          <w:szCs w:val="24"/>
        </w:rPr>
        <w:t>высшего образования</w:t>
      </w:r>
    </w:p>
    <w:p w:rsidR="0049695B" w:rsidRPr="00D97686" w:rsidRDefault="0049695B" w:rsidP="0049695B">
      <w:pPr>
        <w:autoSpaceDE w:val="0"/>
        <w:autoSpaceDN w:val="0"/>
        <w:adjustRightInd w:val="0"/>
        <w:spacing w:after="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«КУБАНСКИЙ ГОСУДАРСТВЕННЫЙ УНИВЕРСИТЕТ»</w:t>
      </w:r>
    </w:p>
    <w:p w:rsidR="0049695B" w:rsidRPr="00D97686" w:rsidRDefault="0049695B" w:rsidP="0049695B">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(ФГБОУ В</w:t>
      </w:r>
      <w:r w:rsidRPr="00D97686">
        <w:rPr>
          <w:rFonts w:ascii="Times New Roman" w:hAnsi="Times New Roman" w:cs="Times New Roman"/>
          <w:b/>
          <w:bCs/>
          <w:sz w:val="28"/>
          <w:szCs w:val="28"/>
        </w:rPr>
        <w:t>О «</w:t>
      </w:r>
      <w:proofErr w:type="spellStart"/>
      <w:r w:rsidRPr="00D97686">
        <w:rPr>
          <w:rFonts w:ascii="Times New Roman" w:hAnsi="Times New Roman" w:cs="Times New Roman"/>
          <w:b/>
          <w:bCs/>
          <w:sz w:val="28"/>
          <w:szCs w:val="28"/>
        </w:rPr>
        <w:t>КубГУ</w:t>
      </w:r>
      <w:proofErr w:type="spellEnd"/>
      <w:r w:rsidRPr="00D97686">
        <w:rPr>
          <w:rFonts w:ascii="Times New Roman" w:hAnsi="Times New Roman" w:cs="Times New Roman"/>
          <w:b/>
          <w:bCs/>
          <w:sz w:val="28"/>
          <w:szCs w:val="28"/>
        </w:rPr>
        <w:t>»)</w:t>
      </w:r>
    </w:p>
    <w:p w:rsidR="0049695B" w:rsidRDefault="0049695B" w:rsidP="0049695B">
      <w:pPr>
        <w:autoSpaceDE w:val="0"/>
        <w:autoSpaceDN w:val="0"/>
        <w:adjustRightInd w:val="0"/>
        <w:spacing w:after="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Кафедра теоретической экономики</w:t>
      </w:r>
    </w:p>
    <w:p w:rsidR="0049695B" w:rsidRDefault="0049695B" w:rsidP="0049695B">
      <w:pPr>
        <w:autoSpaceDE w:val="0"/>
        <w:autoSpaceDN w:val="0"/>
        <w:adjustRightInd w:val="0"/>
        <w:spacing w:after="0" w:line="360" w:lineRule="auto"/>
        <w:jc w:val="center"/>
        <w:rPr>
          <w:rFonts w:ascii="Times New Roman" w:hAnsi="Times New Roman" w:cs="Times New Roman"/>
          <w:b/>
          <w:bCs/>
          <w:sz w:val="28"/>
          <w:szCs w:val="28"/>
        </w:rPr>
      </w:pPr>
    </w:p>
    <w:p w:rsidR="0049695B" w:rsidRDefault="0049695B" w:rsidP="0049695B">
      <w:pPr>
        <w:autoSpaceDE w:val="0"/>
        <w:autoSpaceDN w:val="0"/>
        <w:adjustRightInd w:val="0"/>
        <w:spacing w:after="0" w:line="360" w:lineRule="auto"/>
        <w:jc w:val="center"/>
        <w:rPr>
          <w:rFonts w:ascii="Times New Roman" w:hAnsi="Times New Roman" w:cs="Times New Roman"/>
          <w:b/>
          <w:bCs/>
          <w:sz w:val="28"/>
          <w:szCs w:val="28"/>
        </w:rPr>
      </w:pPr>
    </w:p>
    <w:p w:rsidR="0049695B" w:rsidRDefault="0049695B" w:rsidP="0049695B">
      <w:pPr>
        <w:autoSpaceDE w:val="0"/>
        <w:autoSpaceDN w:val="0"/>
        <w:adjustRightInd w:val="0"/>
        <w:spacing w:after="0" w:line="360" w:lineRule="auto"/>
        <w:jc w:val="center"/>
        <w:rPr>
          <w:rFonts w:ascii="Times New Roman" w:hAnsi="Times New Roman" w:cs="Times New Roman"/>
          <w:b/>
          <w:bCs/>
          <w:sz w:val="28"/>
          <w:szCs w:val="28"/>
        </w:rPr>
      </w:pPr>
    </w:p>
    <w:p w:rsidR="0049695B" w:rsidRPr="00D97686" w:rsidRDefault="0049695B" w:rsidP="0049695B">
      <w:pPr>
        <w:autoSpaceDE w:val="0"/>
        <w:autoSpaceDN w:val="0"/>
        <w:adjustRightInd w:val="0"/>
        <w:spacing w:after="0" w:line="360" w:lineRule="auto"/>
        <w:jc w:val="center"/>
        <w:rPr>
          <w:rFonts w:ascii="Times New Roman" w:hAnsi="Times New Roman" w:cs="Times New Roman"/>
          <w:b/>
          <w:bCs/>
          <w:sz w:val="28"/>
          <w:szCs w:val="28"/>
        </w:rPr>
      </w:pPr>
    </w:p>
    <w:p w:rsidR="0049695B" w:rsidRPr="00D97686" w:rsidRDefault="0049695B" w:rsidP="0049695B">
      <w:pPr>
        <w:autoSpaceDE w:val="0"/>
        <w:autoSpaceDN w:val="0"/>
        <w:adjustRightInd w:val="0"/>
        <w:spacing w:after="6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КУРСОВАЯ РАБОТА</w:t>
      </w: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r w:rsidRPr="00F529A9">
        <w:rPr>
          <w:rFonts w:ascii="Times New Roman" w:hAnsi="Times New Roman" w:cs="Times New Roman"/>
          <w:b/>
          <w:sz w:val="28"/>
          <w:szCs w:val="28"/>
        </w:rPr>
        <w:t>ПРИВАТИЗАЦИЯ: НЕОБХОДИМОСТЬ, СУЩНОСТЬ, МЕХАНИЗМ.</w:t>
      </w: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Pr="00D97686"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Pr="00D97686" w:rsidRDefault="0049695B" w:rsidP="0049695B">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Работу выполнил</w:t>
      </w:r>
      <w:r>
        <w:rPr>
          <w:rFonts w:ascii="Times New Roman" w:hAnsi="Times New Roman" w:cs="Times New Roman"/>
          <w:sz w:val="28"/>
          <w:szCs w:val="28"/>
        </w:rPr>
        <w:t>а</w:t>
      </w:r>
      <w:r w:rsidRPr="00D97686">
        <w:rPr>
          <w:rFonts w:ascii="Times New Roman" w:hAnsi="Times New Roman" w:cs="Times New Roman"/>
          <w:sz w:val="28"/>
          <w:szCs w:val="28"/>
        </w:rPr>
        <w:t xml:space="preserve"> _________</w:t>
      </w:r>
      <w:r>
        <w:rPr>
          <w:rFonts w:ascii="Times New Roman" w:hAnsi="Times New Roman" w:cs="Times New Roman"/>
          <w:sz w:val="28"/>
          <w:szCs w:val="28"/>
        </w:rPr>
        <w:t>____________________________Я.А.</w:t>
      </w:r>
      <w:r w:rsidR="00365E77">
        <w:rPr>
          <w:rFonts w:ascii="Times New Roman" w:hAnsi="Times New Roman" w:cs="Times New Roman"/>
          <w:sz w:val="28"/>
          <w:szCs w:val="28"/>
        </w:rPr>
        <w:t xml:space="preserve"> </w:t>
      </w:r>
      <w:r>
        <w:rPr>
          <w:rFonts w:ascii="Times New Roman" w:hAnsi="Times New Roman" w:cs="Times New Roman"/>
          <w:sz w:val="28"/>
          <w:szCs w:val="28"/>
        </w:rPr>
        <w:t>Степанченко</w:t>
      </w:r>
    </w:p>
    <w:p w:rsidR="0049695B" w:rsidRPr="00D97686" w:rsidRDefault="0049695B" w:rsidP="0049695B">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49695B" w:rsidRPr="00D97686" w:rsidRDefault="0049695B" w:rsidP="0049695B">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Факультет экономический</w:t>
      </w:r>
    </w:p>
    <w:p w:rsidR="0049695B" w:rsidRPr="00D97686" w:rsidRDefault="0049695B" w:rsidP="0049695B">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Направление 38.0</w:t>
      </w:r>
      <w:r>
        <w:rPr>
          <w:rFonts w:ascii="Times New Roman" w:hAnsi="Times New Roman" w:cs="Times New Roman"/>
          <w:sz w:val="28"/>
          <w:szCs w:val="28"/>
        </w:rPr>
        <w:t>5</w:t>
      </w:r>
      <w:r w:rsidRPr="00D97686">
        <w:rPr>
          <w:rFonts w:ascii="Times New Roman" w:hAnsi="Times New Roman" w:cs="Times New Roman"/>
          <w:sz w:val="28"/>
          <w:szCs w:val="28"/>
        </w:rPr>
        <w:t xml:space="preserve">.01 </w:t>
      </w:r>
      <w:r>
        <w:rPr>
          <w:rFonts w:ascii="Times New Roman" w:hAnsi="Times New Roman" w:cs="Times New Roman"/>
          <w:sz w:val="28"/>
          <w:szCs w:val="28"/>
        </w:rPr>
        <w:t>–</w:t>
      </w:r>
      <w:r w:rsidRPr="00D97686">
        <w:rPr>
          <w:rFonts w:ascii="Times New Roman" w:hAnsi="Times New Roman" w:cs="Times New Roman"/>
          <w:sz w:val="28"/>
          <w:szCs w:val="28"/>
        </w:rPr>
        <w:t xml:space="preserve"> Эконо</w:t>
      </w:r>
      <w:r>
        <w:rPr>
          <w:rFonts w:ascii="Times New Roman" w:hAnsi="Times New Roman" w:cs="Times New Roman"/>
          <w:sz w:val="28"/>
          <w:szCs w:val="28"/>
        </w:rPr>
        <w:t>мическая безопасность</w:t>
      </w:r>
    </w:p>
    <w:p w:rsidR="0049695B" w:rsidRPr="00D97686" w:rsidRDefault="0049695B" w:rsidP="0049695B">
      <w:pPr>
        <w:autoSpaceDE w:val="0"/>
        <w:autoSpaceDN w:val="0"/>
        <w:adjustRightInd w:val="0"/>
        <w:spacing w:after="0" w:line="360" w:lineRule="auto"/>
        <w:rPr>
          <w:rFonts w:ascii="Times New Roman" w:hAnsi="Times New Roman" w:cs="Times New Roman"/>
          <w:sz w:val="28"/>
          <w:szCs w:val="28"/>
        </w:rPr>
      </w:pPr>
      <w:r w:rsidRPr="00D97686">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49695B" w:rsidRPr="00D97686" w:rsidRDefault="00DC1A42" w:rsidP="0049695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 </w:t>
      </w:r>
      <w:r w:rsidR="0049695B" w:rsidRPr="00D97686">
        <w:rPr>
          <w:rFonts w:ascii="Times New Roman" w:hAnsi="Times New Roman" w:cs="Times New Roman"/>
          <w:sz w:val="28"/>
          <w:szCs w:val="28"/>
        </w:rPr>
        <w:t xml:space="preserve"> ___</w:t>
      </w:r>
      <w:r w:rsidR="0049695B">
        <w:rPr>
          <w:rFonts w:ascii="Times New Roman" w:hAnsi="Times New Roman" w:cs="Times New Roman"/>
          <w:sz w:val="28"/>
          <w:szCs w:val="28"/>
        </w:rPr>
        <w:t>_____________________</w:t>
      </w:r>
      <w:r>
        <w:rPr>
          <w:rFonts w:ascii="Times New Roman" w:hAnsi="Times New Roman" w:cs="Times New Roman"/>
          <w:sz w:val="28"/>
          <w:szCs w:val="28"/>
        </w:rPr>
        <w:t>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w:t>
      </w:r>
      <w:r w:rsidR="0049695B">
        <w:rPr>
          <w:rFonts w:ascii="Times New Roman" w:hAnsi="Times New Roman" w:cs="Times New Roman"/>
          <w:sz w:val="28"/>
          <w:szCs w:val="28"/>
        </w:rPr>
        <w:t>___</w:t>
      </w:r>
      <w:proofErr w:type="spellStart"/>
      <w:r w:rsidR="0049695B">
        <w:rPr>
          <w:rFonts w:ascii="Times New Roman" w:hAnsi="Times New Roman" w:cs="Times New Roman"/>
          <w:sz w:val="28"/>
          <w:szCs w:val="28"/>
        </w:rPr>
        <w:t>В.В.Чапля</w:t>
      </w:r>
      <w:proofErr w:type="spellEnd"/>
    </w:p>
    <w:p w:rsidR="0049695B" w:rsidRPr="00D97686" w:rsidRDefault="0049695B" w:rsidP="0049695B">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49695B" w:rsidRPr="00D97686" w:rsidRDefault="0049695B" w:rsidP="0049695B">
      <w:pPr>
        <w:autoSpaceDE w:val="0"/>
        <w:autoSpaceDN w:val="0"/>
        <w:adjustRightInd w:val="0"/>
        <w:spacing w:after="0" w:line="360" w:lineRule="auto"/>
        <w:rPr>
          <w:rFonts w:ascii="Times New Roman" w:hAnsi="Times New Roman" w:cs="Times New Roman"/>
          <w:sz w:val="28"/>
          <w:szCs w:val="28"/>
        </w:rPr>
      </w:pPr>
      <w:proofErr w:type="spellStart"/>
      <w:r w:rsidRPr="00D97686">
        <w:rPr>
          <w:rFonts w:ascii="Times New Roman" w:hAnsi="Times New Roman" w:cs="Times New Roman"/>
          <w:sz w:val="28"/>
          <w:szCs w:val="28"/>
        </w:rPr>
        <w:t>Нормоконтролер</w:t>
      </w:r>
      <w:proofErr w:type="spellEnd"/>
      <w:r>
        <w:rPr>
          <w:rFonts w:ascii="Times New Roman" w:hAnsi="Times New Roman" w:cs="Times New Roman"/>
          <w:sz w:val="28"/>
          <w:szCs w:val="28"/>
        </w:rPr>
        <w:t>:</w:t>
      </w:r>
    </w:p>
    <w:p w:rsidR="0049695B" w:rsidRPr="00D97686" w:rsidRDefault="00DC1A42" w:rsidP="0049695B">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 </w:t>
      </w:r>
      <w:r w:rsidR="0049695B" w:rsidRPr="00D97686">
        <w:rPr>
          <w:rFonts w:ascii="Times New Roman" w:hAnsi="Times New Roman" w:cs="Times New Roman"/>
          <w:sz w:val="28"/>
          <w:szCs w:val="28"/>
        </w:rPr>
        <w:t xml:space="preserve"> ___</w:t>
      </w:r>
      <w:r w:rsidR="0049695B">
        <w:rPr>
          <w:rFonts w:ascii="Times New Roman" w:hAnsi="Times New Roman" w:cs="Times New Roman"/>
          <w:sz w:val="28"/>
          <w:szCs w:val="28"/>
        </w:rPr>
        <w:t>_______________</w:t>
      </w:r>
      <w:r>
        <w:rPr>
          <w:rFonts w:ascii="Times New Roman" w:hAnsi="Times New Roman" w:cs="Times New Roman"/>
          <w:sz w:val="28"/>
          <w:szCs w:val="28"/>
        </w:rPr>
        <w:t>___________</w:t>
      </w:r>
      <w:r w:rsidR="0049695B">
        <w:rPr>
          <w:rFonts w:ascii="Times New Roman" w:hAnsi="Times New Roman" w:cs="Times New Roman"/>
          <w:sz w:val="28"/>
          <w:szCs w:val="28"/>
        </w:rPr>
        <w:t>_________</w:t>
      </w:r>
      <w:proofErr w:type="spellStart"/>
      <w:r w:rsidR="0049695B">
        <w:rPr>
          <w:rFonts w:ascii="Times New Roman" w:hAnsi="Times New Roman" w:cs="Times New Roman"/>
          <w:sz w:val="28"/>
          <w:szCs w:val="28"/>
        </w:rPr>
        <w:t>В.В.Чапля</w:t>
      </w:r>
      <w:proofErr w:type="spellEnd"/>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r w:rsidRPr="00D97686">
        <w:rPr>
          <w:rFonts w:ascii="Times New Roman" w:hAnsi="Times New Roman" w:cs="Times New Roman"/>
          <w:sz w:val="28"/>
          <w:szCs w:val="28"/>
        </w:rPr>
        <w:t xml:space="preserve"> (подпись, дата)</w:t>
      </w: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Pr="00D97686" w:rsidRDefault="0049695B" w:rsidP="0049695B">
      <w:pPr>
        <w:autoSpaceDE w:val="0"/>
        <w:autoSpaceDN w:val="0"/>
        <w:adjustRightInd w:val="0"/>
        <w:spacing w:after="0" w:line="360" w:lineRule="auto"/>
        <w:jc w:val="center"/>
        <w:rPr>
          <w:rFonts w:ascii="Times New Roman" w:hAnsi="Times New Roman" w:cs="Times New Roman"/>
          <w:sz w:val="28"/>
          <w:szCs w:val="28"/>
        </w:rPr>
      </w:pPr>
    </w:p>
    <w:p w:rsidR="0049695B" w:rsidRDefault="0049695B" w:rsidP="0049695B">
      <w:pPr>
        <w:spacing w:line="360" w:lineRule="auto"/>
        <w:ind w:firstLine="709"/>
        <w:jc w:val="center"/>
        <w:rPr>
          <w:rFonts w:ascii="Times New Roman" w:hAnsi="Times New Roman" w:cs="Times New Roman"/>
          <w:sz w:val="28"/>
          <w:szCs w:val="28"/>
        </w:rPr>
      </w:pPr>
      <w:r w:rsidRPr="00D97686">
        <w:rPr>
          <w:rFonts w:ascii="Times New Roman" w:hAnsi="Times New Roman" w:cs="Times New Roman"/>
          <w:sz w:val="28"/>
          <w:szCs w:val="28"/>
        </w:rPr>
        <w:t>Краснодар 201</w:t>
      </w:r>
      <w:r>
        <w:rPr>
          <w:rFonts w:ascii="Times New Roman" w:hAnsi="Times New Roman" w:cs="Times New Roman"/>
          <w:sz w:val="28"/>
          <w:szCs w:val="28"/>
        </w:rPr>
        <w:t>7</w:t>
      </w:r>
    </w:p>
    <w:p w:rsidR="0049695B" w:rsidRDefault="0049695B" w:rsidP="0049695B">
      <w:pPr>
        <w:autoSpaceDE w:val="0"/>
        <w:autoSpaceDN w:val="0"/>
        <w:adjustRightInd w:val="0"/>
        <w:spacing w:after="0" w:line="240" w:lineRule="auto"/>
        <w:jc w:val="center"/>
        <w:rPr>
          <w:rFonts w:ascii="Times New Roman" w:hAnsi="Times New Roman" w:cs="Times New Roman"/>
          <w:b/>
          <w:sz w:val="32"/>
          <w:szCs w:val="32"/>
        </w:rPr>
        <w:sectPr w:rsidR="0049695B" w:rsidSect="006173C0">
          <w:footerReference w:type="default" r:id="rId9"/>
          <w:pgSz w:w="11906" w:h="16838"/>
          <w:pgMar w:top="1134" w:right="567" w:bottom="1134" w:left="1701" w:header="709" w:footer="709" w:gutter="0"/>
          <w:cols w:space="708"/>
          <w:titlePg/>
          <w:docGrid w:linePitch="360"/>
        </w:sectPr>
      </w:pPr>
    </w:p>
    <w:p w:rsidR="0049695B" w:rsidRPr="00C329B7" w:rsidRDefault="0049695B" w:rsidP="00C329B7">
      <w:pPr>
        <w:autoSpaceDE w:val="0"/>
        <w:autoSpaceDN w:val="0"/>
        <w:adjustRightInd w:val="0"/>
        <w:spacing w:after="0" w:line="240" w:lineRule="auto"/>
        <w:jc w:val="center"/>
        <w:rPr>
          <w:rFonts w:ascii="Times New Roman" w:hAnsi="Times New Roman" w:cs="Times New Roman"/>
          <w:b/>
          <w:sz w:val="32"/>
          <w:szCs w:val="32"/>
        </w:rPr>
      </w:pPr>
      <w:r w:rsidRPr="00460E5B">
        <w:rPr>
          <w:rFonts w:ascii="Times New Roman" w:hAnsi="Times New Roman" w:cs="Times New Roman"/>
          <w:b/>
          <w:sz w:val="32"/>
          <w:szCs w:val="32"/>
        </w:rPr>
        <w:lastRenderedPageBreak/>
        <w:t>СОДЕРЖАНИЕ</w:t>
      </w:r>
    </w:p>
    <w:sdt>
      <w:sdtPr>
        <w:rPr>
          <w:rFonts w:asciiTheme="minorHAnsi" w:eastAsiaTheme="minorHAnsi" w:hAnsiTheme="minorHAnsi" w:cstheme="minorBidi"/>
          <w:b w:val="0"/>
          <w:bCs w:val="0"/>
          <w:color w:val="auto"/>
          <w:sz w:val="22"/>
          <w:szCs w:val="22"/>
          <w:lang w:eastAsia="en-US"/>
        </w:rPr>
        <w:id w:val="-666236794"/>
        <w:docPartObj>
          <w:docPartGallery w:val="Table of Contents"/>
          <w:docPartUnique/>
        </w:docPartObj>
      </w:sdtPr>
      <w:sdtEndPr/>
      <w:sdtContent>
        <w:p w:rsidR="00C329B7" w:rsidRPr="00D73EEF" w:rsidRDefault="00C329B7">
          <w:pPr>
            <w:pStyle w:val="af"/>
            <w:rPr>
              <w:rFonts w:ascii="Times New Roman" w:hAnsi="Times New Roman" w:cs="Times New Roman"/>
            </w:rPr>
          </w:pPr>
        </w:p>
        <w:p w:rsidR="00C329B7" w:rsidRPr="00D73EEF" w:rsidRDefault="00C329B7">
          <w:pPr>
            <w:pStyle w:val="12"/>
            <w:tabs>
              <w:tab w:val="right" w:leader="dot" w:pos="9628"/>
            </w:tabs>
            <w:rPr>
              <w:rFonts w:ascii="Times New Roman" w:hAnsi="Times New Roman" w:cs="Times New Roman"/>
              <w:noProof/>
              <w:sz w:val="28"/>
              <w:szCs w:val="28"/>
            </w:rPr>
          </w:pPr>
          <w:r w:rsidRPr="00D73EEF">
            <w:rPr>
              <w:rFonts w:ascii="Times New Roman" w:hAnsi="Times New Roman" w:cs="Times New Roman"/>
              <w:sz w:val="28"/>
              <w:szCs w:val="28"/>
            </w:rPr>
            <w:fldChar w:fldCharType="begin"/>
          </w:r>
          <w:r w:rsidRPr="00D73EEF">
            <w:rPr>
              <w:rFonts w:ascii="Times New Roman" w:hAnsi="Times New Roman" w:cs="Times New Roman"/>
              <w:sz w:val="28"/>
              <w:szCs w:val="28"/>
            </w:rPr>
            <w:instrText xml:space="preserve"> TOC \o "1-3" \h \z \u </w:instrText>
          </w:r>
          <w:r w:rsidRPr="00D73EEF">
            <w:rPr>
              <w:rFonts w:ascii="Times New Roman" w:hAnsi="Times New Roman" w:cs="Times New Roman"/>
              <w:sz w:val="28"/>
              <w:szCs w:val="28"/>
            </w:rPr>
            <w:fldChar w:fldCharType="separate"/>
          </w:r>
          <w:hyperlink w:anchor="_Toc482227653" w:history="1">
            <w:r w:rsidRPr="00D73EEF">
              <w:rPr>
                <w:rStyle w:val="a4"/>
                <w:rFonts w:ascii="Times New Roman" w:eastAsia="Calibri" w:hAnsi="Times New Roman" w:cs="Times New Roman"/>
                <w:noProof/>
                <w:sz w:val="28"/>
                <w:szCs w:val="28"/>
              </w:rPr>
              <w:t>ВВЕДЕНИЕ</w:t>
            </w:r>
            <w:r w:rsidRPr="00D73EEF">
              <w:rPr>
                <w:rFonts w:ascii="Times New Roman" w:hAnsi="Times New Roman" w:cs="Times New Roman"/>
                <w:noProof/>
                <w:webHidden/>
                <w:sz w:val="28"/>
                <w:szCs w:val="28"/>
              </w:rPr>
              <w:tab/>
            </w:r>
            <w:r w:rsidRPr="00D73EEF">
              <w:rPr>
                <w:rFonts w:ascii="Times New Roman" w:hAnsi="Times New Roman" w:cs="Times New Roman"/>
                <w:noProof/>
                <w:webHidden/>
                <w:sz w:val="28"/>
                <w:szCs w:val="28"/>
              </w:rPr>
              <w:fldChar w:fldCharType="begin"/>
            </w:r>
            <w:r w:rsidRPr="00D73EEF">
              <w:rPr>
                <w:rFonts w:ascii="Times New Roman" w:hAnsi="Times New Roman" w:cs="Times New Roman"/>
                <w:noProof/>
                <w:webHidden/>
                <w:sz w:val="28"/>
                <w:szCs w:val="28"/>
              </w:rPr>
              <w:instrText xml:space="preserve"> PAGEREF _Toc482227653 \h </w:instrText>
            </w:r>
            <w:r w:rsidRPr="00D73EEF">
              <w:rPr>
                <w:rFonts w:ascii="Times New Roman" w:hAnsi="Times New Roman" w:cs="Times New Roman"/>
                <w:noProof/>
                <w:webHidden/>
                <w:sz w:val="28"/>
                <w:szCs w:val="28"/>
              </w:rPr>
            </w:r>
            <w:r w:rsidRPr="00D73EEF">
              <w:rPr>
                <w:rFonts w:ascii="Times New Roman" w:hAnsi="Times New Roman" w:cs="Times New Roman"/>
                <w:noProof/>
                <w:webHidden/>
                <w:sz w:val="28"/>
                <w:szCs w:val="28"/>
              </w:rPr>
              <w:fldChar w:fldCharType="separate"/>
            </w:r>
            <w:r w:rsidRPr="00D73EEF">
              <w:rPr>
                <w:rFonts w:ascii="Times New Roman" w:hAnsi="Times New Roman" w:cs="Times New Roman"/>
                <w:noProof/>
                <w:webHidden/>
                <w:sz w:val="28"/>
                <w:szCs w:val="28"/>
              </w:rPr>
              <w:t>3</w:t>
            </w:r>
            <w:r w:rsidRPr="00D73EEF">
              <w:rPr>
                <w:rFonts w:ascii="Times New Roman" w:hAnsi="Times New Roman" w:cs="Times New Roman"/>
                <w:noProof/>
                <w:webHidden/>
                <w:sz w:val="28"/>
                <w:szCs w:val="28"/>
              </w:rPr>
              <w:fldChar w:fldCharType="end"/>
            </w:r>
          </w:hyperlink>
        </w:p>
        <w:p w:rsidR="00C329B7" w:rsidRPr="00D73EEF" w:rsidRDefault="007D6A30">
          <w:pPr>
            <w:pStyle w:val="12"/>
            <w:tabs>
              <w:tab w:val="right" w:leader="dot" w:pos="9628"/>
            </w:tabs>
            <w:rPr>
              <w:rFonts w:ascii="Times New Roman" w:hAnsi="Times New Roman" w:cs="Times New Roman"/>
              <w:noProof/>
              <w:sz w:val="28"/>
              <w:szCs w:val="28"/>
            </w:rPr>
          </w:pPr>
          <w:hyperlink w:anchor="_Toc482227654" w:history="1">
            <w:r w:rsidR="00C329B7" w:rsidRPr="00D73EEF">
              <w:rPr>
                <w:rStyle w:val="a4"/>
                <w:rFonts w:ascii="Times New Roman" w:hAnsi="Times New Roman" w:cs="Times New Roman"/>
                <w:noProof/>
                <w:sz w:val="28"/>
                <w:szCs w:val="28"/>
                <w:shd w:val="clear" w:color="auto" w:fill="FFFFFF"/>
              </w:rPr>
              <w:t>1 Общая характеристика процесса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_Toc482227654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5</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left" w:pos="880"/>
              <w:tab w:val="right" w:leader="dot" w:pos="9628"/>
            </w:tabs>
            <w:rPr>
              <w:rFonts w:ascii="Times New Roman" w:hAnsi="Times New Roman" w:cs="Times New Roman"/>
              <w:noProof/>
              <w:sz w:val="28"/>
              <w:szCs w:val="28"/>
            </w:rPr>
          </w:pPr>
          <w:hyperlink w:anchor="_Toc482227655" w:history="1">
            <w:r w:rsidR="00C329B7" w:rsidRPr="00D73EEF">
              <w:rPr>
                <w:rStyle w:val="a4"/>
                <w:rFonts w:ascii="Times New Roman" w:hAnsi="Times New Roman" w:cs="Times New Roman"/>
                <w:noProof/>
                <w:sz w:val="28"/>
                <w:szCs w:val="28"/>
              </w:rPr>
              <w:t>1.1</w:t>
            </w:r>
            <w:r w:rsidR="005A0107">
              <w:rPr>
                <w:rFonts w:ascii="Times New Roman" w:hAnsi="Times New Roman" w:cs="Times New Roman"/>
                <w:noProof/>
                <w:sz w:val="28"/>
                <w:szCs w:val="28"/>
              </w:rPr>
              <w:t xml:space="preserve"> </w:t>
            </w:r>
            <w:r w:rsidR="00C329B7" w:rsidRPr="00D73EEF">
              <w:rPr>
                <w:rStyle w:val="a4"/>
                <w:rFonts w:ascii="Times New Roman" w:hAnsi="Times New Roman" w:cs="Times New Roman"/>
                <w:noProof/>
                <w:sz w:val="28"/>
                <w:szCs w:val="28"/>
                <w:shd w:val="clear" w:color="auto" w:fill="FFFFFF"/>
              </w:rPr>
              <w:t>Понятие «приватизация»</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_Toc482227655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5</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left" w:pos="880"/>
              <w:tab w:val="right" w:leader="dot" w:pos="9628"/>
            </w:tabs>
            <w:rPr>
              <w:rFonts w:ascii="Times New Roman" w:hAnsi="Times New Roman" w:cs="Times New Roman"/>
              <w:noProof/>
              <w:sz w:val="28"/>
              <w:szCs w:val="28"/>
            </w:rPr>
          </w:pPr>
          <w:hyperlink w:anchor="_Toc482227656" w:history="1">
            <w:r w:rsidR="00C329B7" w:rsidRPr="00D73EEF">
              <w:rPr>
                <w:rStyle w:val="a4"/>
                <w:rFonts w:ascii="Times New Roman" w:eastAsia="Times New Roman" w:hAnsi="Times New Roman" w:cs="Times New Roman"/>
                <w:noProof/>
                <w:sz w:val="28"/>
                <w:szCs w:val="28"/>
              </w:rPr>
              <w:t>1.2</w:t>
            </w:r>
            <w:r w:rsidR="005A0107">
              <w:rPr>
                <w:rFonts w:ascii="Times New Roman" w:hAnsi="Times New Roman" w:cs="Times New Roman"/>
                <w:noProof/>
                <w:sz w:val="28"/>
                <w:szCs w:val="28"/>
              </w:rPr>
              <w:t xml:space="preserve"> </w:t>
            </w:r>
            <w:r w:rsidR="00C329B7" w:rsidRPr="00D73EEF">
              <w:rPr>
                <w:rStyle w:val="a4"/>
                <w:rFonts w:ascii="Times New Roman" w:eastAsia="Times New Roman" w:hAnsi="Times New Roman" w:cs="Times New Roman"/>
                <w:noProof/>
                <w:sz w:val="28"/>
                <w:szCs w:val="28"/>
              </w:rPr>
              <w:t>Несколько подходов к рассмотрению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_Toc482227656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6</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right" w:leader="dot" w:pos="9628"/>
            </w:tabs>
            <w:rPr>
              <w:rFonts w:ascii="Times New Roman" w:hAnsi="Times New Roman" w:cs="Times New Roman"/>
              <w:noProof/>
              <w:sz w:val="28"/>
              <w:szCs w:val="28"/>
            </w:rPr>
          </w:pPr>
          <w:hyperlink w:anchor="_Toc482227657" w:history="1">
            <w:r w:rsidR="005A0107">
              <w:rPr>
                <w:rStyle w:val="a4"/>
                <w:rFonts w:ascii="Times New Roman" w:hAnsi="Times New Roman" w:cs="Times New Roman"/>
                <w:noProof/>
                <w:sz w:val="28"/>
                <w:szCs w:val="28"/>
              </w:rPr>
              <w:t xml:space="preserve">1.3  </w:t>
            </w:r>
            <w:r w:rsidR="00C329B7" w:rsidRPr="00D73EEF">
              <w:rPr>
                <w:rStyle w:val="a4"/>
                <w:rFonts w:ascii="Times New Roman" w:hAnsi="Times New Roman" w:cs="Times New Roman"/>
                <w:noProof/>
                <w:sz w:val="28"/>
                <w:szCs w:val="28"/>
              </w:rPr>
              <w:t>Принципы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_Toc482227657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8</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left" w:pos="880"/>
              <w:tab w:val="right" w:leader="dot" w:pos="9628"/>
            </w:tabs>
            <w:rPr>
              <w:rFonts w:ascii="Times New Roman" w:hAnsi="Times New Roman" w:cs="Times New Roman"/>
              <w:noProof/>
              <w:sz w:val="28"/>
              <w:szCs w:val="28"/>
            </w:rPr>
          </w:pPr>
          <w:hyperlink w:anchor="_Toc482227658" w:history="1">
            <w:r w:rsidR="00C329B7" w:rsidRPr="00D73EEF">
              <w:rPr>
                <w:rStyle w:val="a4"/>
                <w:rFonts w:ascii="Times New Roman" w:hAnsi="Times New Roman" w:cs="Times New Roman"/>
                <w:noProof/>
                <w:sz w:val="28"/>
                <w:szCs w:val="28"/>
              </w:rPr>
              <w:t>1.4</w:t>
            </w:r>
            <w:r w:rsidR="005A0107">
              <w:rPr>
                <w:rFonts w:ascii="Times New Roman" w:hAnsi="Times New Roman" w:cs="Times New Roman"/>
                <w:noProof/>
                <w:sz w:val="28"/>
                <w:szCs w:val="28"/>
              </w:rPr>
              <w:t xml:space="preserve"> </w:t>
            </w:r>
            <w:r w:rsidR="00C329B7" w:rsidRPr="00D73EEF">
              <w:rPr>
                <w:rStyle w:val="a4"/>
                <w:rFonts w:ascii="Times New Roman" w:hAnsi="Times New Roman" w:cs="Times New Roman"/>
                <w:noProof/>
                <w:sz w:val="28"/>
                <w:szCs w:val="28"/>
              </w:rPr>
              <w:t>Формы и способы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_Toc482227658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9</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right" w:leader="dot" w:pos="9628"/>
            </w:tabs>
            <w:rPr>
              <w:rFonts w:ascii="Times New Roman" w:hAnsi="Times New Roman" w:cs="Times New Roman"/>
              <w:noProof/>
              <w:sz w:val="28"/>
              <w:szCs w:val="28"/>
            </w:rPr>
          </w:pPr>
          <w:hyperlink w:anchor="_Toc482227659" w:history="1">
            <w:r w:rsidR="005A0107">
              <w:rPr>
                <w:rStyle w:val="a4"/>
                <w:rFonts w:ascii="Times New Roman" w:hAnsi="Times New Roman" w:cs="Times New Roman"/>
                <w:noProof/>
                <w:sz w:val="28"/>
                <w:szCs w:val="28"/>
              </w:rPr>
              <w:t xml:space="preserve">1.5 </w:t>
            </w:r>
            <w:r w:rsidR="00C329B7" w:rsidRPr="00D73EEF">
              <w:rPr>
                <w:rStyle w:val="a4"/>
                <w:rFonts w:ascii="Times New Roman" w:hAnsi="Times New Roman" w:cs="Times New Roman"/>
                <w:noProof/>
                <w:sz w:val="28"/>
                <w:szCs w:val="28"/>
              </w:rPr>
              <w:t>Модели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_Toc482227659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11</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right" w:leader="dot" w:pos="9628"/>
            </w:tabs>
            <w:rPr>
              <w:rFonts w:ascii="Times New Roman" w:hAnsi="Times New Roman" w:cs="Times New Roman"/>
              <w:noProof/>
              <w:sz w:val="28"/>
              <w:szCs w:val="28"/>
            </w:rPr>
          </w:pPr>
          <w:hyperlink w:anchor="_Toc482227660" w:history="1">
            <w:r w:rsidR="005A0107">
              <w:rPr>
                <w:rStyle w:val="a4"/>
                <w:rFonts w:ascii="Times New Roman" w:hAnsi="Times New Roman" w:cs="Times New Roman"/>
                <w:noProof/>
                <w:sz w:val="28"/>
                <w:szCs w:val="28"/>
              </w:rPr>
              <w:t xml:space="preserve">1.6 </w:t>
            </w:r>
            <w:r w:rsidR="00C329B7" w:rsidRPr="00D73EEF">
              <w:rPr>
                <w:rStyle w:val="a4"/>
                <w:rFonts w:ascii="Times New Roman" w:hAnsi="Times New Roman" w:cs="Times New Roman"/>
                <w:noProof/>
                <w:sz w:val="28"/>
                <w:szCs w:val="28"/>
              </w:rPr>
              <w:t>Сроки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_Toc482227660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12</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12"/>
            <w:tabs>
              <w:tab w:val="right" w:leader="dot" w:pos="9628"/>
            </w:tabs>
            <w:rPr>
              <w:rFonts w:ascii="Times New Roman" w:hAnsi="Times New Roman" w:cs="Times New Roman"/>
              <w:noProof/>
              <w:sz w:val="28"/>
              <w:szCs w:val="28"/>
            </w:rPr>
          </w:pPr>
          <w:hyperlink w:anchor="_Toc482227661" w:history="1">
            <w:r w:rsidR="00C329B7" w:rsidRPr="00D73EEF">
              <w:rPr>
                <w:rStyle w:val="a4"/>
                <w:rFonts w:ascii="Times New Roman" w:hAnsi="Times New Roman" w:cs="Times New Roman"/>
                <w:noProof/>
                <w:sz w:val="28"/>
                <w:szCs w:val="28"/>
              </w:rPr>
              <w:t>2 Практические аспекты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_Toc482227661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14</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right" w:leader="dot" w:pos="9628"/>
            </w:tabs>
            <w:rPr>
              <w:rFonts w:ascii="Times New Roman" w:hAnsi="Times New Roman" w:cs="Times New Roman"/>
              <w:noProof/>
              <w:sz w:val="28"/>
              <w:szCs w:val="28"/>
            </w:rPr>
          </w:pPr>
          <w:hyperlink w:anchor="_Toc482227662" w:history="1">
            <w:r w:rsidR="00C329B7" w:rsidRPr="00D73EEF">
              <w:rPr>
                <w:rStyle w:val="a4"/>
                <w:rFonts w:ascii="Times New Roman" w:hAnsi="Times New Roman" w:cs="Times New Roman"/>
                <w:noProof/>
                <w:sz w:val="28"/>
                <w:szCs w:val="28"/>
              </w:rPr>
              <w:t>2.1 «Плюсы» и «минусы»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_Toc482227662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14</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21"/>
            <w:tabs>
              <w:tab w:val="right" w:leader="dot" w:pos="9628"/>
            </w:tabs>
            <w:rPr>
              <w:rFonts w:ascii="Times New Roman" w:hAnsi="Times New Roman" w:cs="Times New Roman"/>
              <w:noProof/>
              <w:sz w:val="28"/>
              <w:szCs w:val="28"/>
            </w:rPr>
          </w:pPr>
          <w:hyperlink w:anchor="_Toc482227663" w:history="1">
            <w:r w:rsidR="00C329B7" w:rsidRPr="00D73EEF">
              <w:rPr>
                <w:rStyle w:val="a4"/>
                <w:rFonts w:ascii="Times New Roman" w:hAnsi="Times New Roman" w:cs="Times New Roman"/>
                <w:noProof/>
                <w:sz w:val="28"/>
                <w:szCs w:val="28"/>
              </w:rPr>
              <w:t>2.2 Реальные проблемы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_Toc482227663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17</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12"/>
            <w:tabs>
              <w:tab w:val="right" w:leader="dot" w:pos="9628"/>
            </w:tabs>
            <w:rPr>
              <w:rFonts w:ascii="Times New Roman" w:hAnsi="Times New Roman" w:cs="Times New Roman"/>
              <w:noProof/>
              <w:sz w:val="28"/>
              <w:szCs w:val="28"/>
            </w:rPr>
          </w:pPr>
          <w:hyperlink w:anchor="_Toc482227664" w:history="1">
            <w:r w:rsidR="00C329B7" w:rsidRPr="00D73EEF">
              <w:rPr>
                <w:rStyle w:val="a4"/>
                <w:rFonts w:ascii="Times New Roman" w:hAnsi="Times New Roman" w:cs="Times New Roman"/>
                <w:noProof/>
                <w:sz w:val="28"/>
                <w:szCs w:val="28"/>
              </w:rPr>
              <w:t>3. Основные особенности российского процесса приватизации</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_Toc482227664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22</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12"/>
            <w:tabs>
              <w:tab w:val="right" w:leader="dot" w:pos="9628"/>
            </w:tabs>
            <w:rPr>
              <w:rFonts w:ascii="Times New Roman" w:hAnsi="Times New Roman" w:cs="Times New Roman"/>
              <w:noProof/>
              <w:sz w:val="28"/>
              <w:szCs w:val="28"/>
            </w:rPr>
          </w:pPr>
          <w:hyperlink w:anchor="_Toc482227665" w:history="1">
            <w:r w:rsidR="00C329B7" w:rsidRPr="00D73EEF">
              <w:rPr>
                <w:rStyle w:val="a4"/>
                <w:rFonts w:ascii="Times New Roman" w:hAnsi="Times New Roman" w:cs="Times New Roman"/>
                <w:noProof/>
                <w:sz w:val="28"/>
                <w:szCs w:val="28"/>
              </w:rPr>
              <w:t>ЗАКЛЮЧЕНИЕ</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_Toc482227665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28</w:t>
            </w:r>
            <w:r w:rsidR="00C329B7" w:rsidRPr="00D73EEF">
              <w:rPr>
                <w:rFonts w:ascii="Times New Roman" w:hAnsi="Times New Roman" w:cs="Times New Roman"/>
                <w:noProof/>
                <w:webHidden/>
                <w:sz w:val="28"/>
                <w:szCs w:val="28"/>
              </w:rPr>
              <w:fldChar w:fldCharType="end"/>
            </w:r>
          </w:hyperlink>
        </w:p>
        <w:p w:rsidR="00C329B7" w:rsidRPr="00D73EEF" w:rsidRDefault="007D6A30">
          <w:pPr>
            <w:pStyle w:val="12"/>
            <w:tabs>
              <w:tab w:val="right" w:leader="dot" w:pos="9628"/>
            </w:tabs>
            <w:rPr>
              <w:rFonts w:ascii="Times New Roman" w:hAnsi="Times New Roman" w:cs="Times New Roman"/>
              <w:noProof/>
              <w:sz w:val="28"/>
              <w:szCs w:val="28"/>
            </w:rPr>
          </w:pPr>
          <w:hyperlink w:anchor="_Toc482227666" w:history="1">
            <w:r w:rsidR="00C329B7" w:rsidRPr="00D73EEF">
              <w:rPr>
                <w:rStyle w:val="a4"/>
                <w:rFonts w:ascii="Times New Roman" w:hAnsi="Times New Roman" w:cs="Times New Roman"/>
                <w:noProof/>
                <w:sz w:val="28"/>
                <w:szCs w:val="28"/>
              </w:rPr>
              <w:t>СПИСОК ИСПОЛЬЗОВАННЫХ ИСТОЧНИКОВ</w:t>
            </w:r>
            <w:r w:rsidR="00C329B7" w:rsidRPr="00D73EEF">
              <w:rPr>
                <w:rFonts w:ascii="Times New Roman" w:hAnsi="Times New Roman" w:cs="Times New Roman"/>
                <w:noProof/>
                <w:webHidden/>
                <w:sz w:val="28"/>
                <w:szCs w:val="28"/>
              </w:rPr>
              <w:tab/>
            </w:r>
            <w:r w:rsidR="00C329B7" w:rsidRPr="00D73EEF">
              <w:rPr>
                <w:rFonts w:ascii="Times New Roman" w:hAnsi="Times New Roman" w:cs="Times New Roman"/>
                <w:noProof/>
                <w:webHidden/>
                <w:sz w:val="28"/>
                <w:szCs w:val="28"/>
              </w:rPr>
              <w:fldChar w:fldCharType="begin"/>
            </w:r>
            <w:r w:rsidR="00C329B7" w:rsidRPr="00D73EEF">
              <w:rPr>
                <w:rFonts w:ascii="Times New Roman" w:hAnsi="Times New Roman" w:cs="Times New Roman"/>
                <w:noProof/>
                <w:webHidden/>
                <w:sz w:val="28"/>
                <w:szCs w:val="28"/>
              </w:rPr>
              <w:instrText xml:space="preserve"> PAGEREF _Toc482227666 \h </w:instrText>
            </w:r>
            <w:r w:rsidR="00C329B7" w:rsidRPr="00D73EEF">
              <w:rPr>
                <w:rFonts w:ascii="Times New Roman" w:hAnsi="Times New Roman" w:cs="Times New Roman"/>
                <w:noProof/>
                <w:webHidden/>
                <w:sz w:val="28"/>
                <w:szCs w:val="28"/>
              </w:rPr>
            </w:r>
            <w:r w:rsidR="00C329B7" w:rsidRPr="00D73EEF">
              <w:rPr>
                <w:rFonts w:ascii="Times New Roman" w:hAnsi="Times New Roman" w:cs="Times New Roman"/>
                <w:noProof/>
                <w:webHidden/>
                <w:sz w:val="28"/>
                <w:szCs w:val="28"/>
              </w:rPr>
              <w:fldChar w:fldCharType="separate"/>
            </w:r>
            <w:r w:rsidR="00C329B7" w:rsidRPr="00D73EEF">
              <w:rPr>
                <w:rFonts w:ascii="Times New Roman" w:hAnsi="Times New Roman" w:cs="Times New Roman"/>
                <w:noProof/>
                <w:webHidden/>
                <w:sz w:val="28"/>
                <w:szCs w:val="28"/>
              </w:rPr>
              <w:t>32</w:t>
            </w:r>
            <w:r w:rsidR="00C329B7" w:rsidRPr="00D73EEF">
              <w:rPr>
                <w:rFonts w:ascii="Times New Roman" w:hAnsi="Times New Roman" w:cs="Times New Roman"/>
                <w:noProof/>
                <w:webHidden/>
                <w:sz w:val="28"/>
                <w:szCs w:val="28"/>
              </w:rPr>
              <w:fldChar w:fldCharType="end"/>
            </w:r>
          </w:hyperlink>
        </w:p>
        <w:p w:rsidR="00C329B7" w:rsidRDefault="00C329B7">
          <w:r w:rsidRPr="00D73EEF">
            <w:rPr>
              <w:rFonts w:ascii="Times New Roman" w:hAnsi="Times New Roman" w:cs="Times New Roman"/>
              <w:b/>
              <w:bCs/>
              <w:sz w:val="28"/>
              <w:szCs w:val="28"/>
            </w:rPr>
            <w:fldChar w:fldCharType="end"/>
          </w:r>
        </w:p>
      </w:sdtContent>
    </w:sdt>
    <w:p w:rsidR="0049695B" w:rsidRPr="00460E5B" w:rsidRDefault="0049695B" w:rsidP="0049695B"/>
    <w:p w:rsidR="0049695B" w:rsidRPr="00460E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49695B"/>
    <w:p w:rsidR="0049695B" w:rsidRDefault="0049695B" w:rsidP="00CB1353">
      <w:pPr>
        <w:tabs>
          <w:tab w:val="left" w:pos="3617"/>
        </w:tabs>
        <w:spacing w:after="0" w:line="360" w:lineRule="auto"/>
        <w:jc w:val="both"/>
        <w:rPr>
          <w:rFonts w:ascii="Times New Roman" w:eastAsia="Calibri" w:hAnsi="Times New Roman" w:cs="Times New Roman"/>
          <w:sz w:val="28"/>
          <w:szCs w:val="28"/>
        </w:rPr>
      </w:pPr>
    </w:p>
    <w:p w:rsidR="0049695B" w:rsidRPr="00365E77" w:rsidRDefault="0049695B" w:rsidP="00365E77">
      <w:pPr>
        <w:pStyle w:val="1"/>
        <w:jc w:val="center"/>
        <w:rPr>
          <w:rFonts w:ascii="Times New Roman" w:eastAsia="Calibri" w:hAnsi="Times New Roman" w:cs="Times New Roman"/>
          <w:b w:val="0"/>
          <w:color w:val="auto"/>
          <w:sz w:val="32"/>
          <w:szCs w:val="32"/>
        </w:rPr>
      </w:pPr>
      <w:bookmarkStart w:id="0" w:name="_Toc482227653"/>
      <w:r w:rsidRPr="00365E77">
        <w:rPr>
          <w:rFonts w:ascii="Times New Roman" w:eastAsia="Calibri" w:hAnsi="Times New Roman" w:cs="Times New Roman"/>
          <w:b w:val="0"/>
          <w:color w:val="auto"/>
          <w:sz w:val="32"/>
          <w:szCs w:val="32"/>
        </w:rPr>
        <w:lastRenderedPageBreak/>
        <w:t>ВВЕДЕНИЕ</w:t>
      </w:r>
      <w:bookmarkEnd w:id="0"/>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 xml:space="preserve">Анализ теории и практики приватизационного процесса занимает все более важное место в отечественной экономической науке. Это обусловлено тремя причинами. Во-первых, необходимостью осмысления происходящих в экономиках различных стран изменений при переходе от административно-командной к рыночной экономике. Во-вторых, постоянным вниманием российских исследователей к проблемам развития отношений собственности. В-третьих, использованием «карты» приватизации в острой политической полемике и вовлечением всего населения в процесс обсуждения </w:t>
      </w:r>
      <w:r w:rsidR="00BE4DE9">
        <w:rPr>
          <w:color w:val="000000"/>
          <w:sz w:val="28"/>
          <w:szCs w:val="28"/>
        </w:rPr>
        <w:t>её</w:t>
      </w:r>
      <w:r w:rsidRPr="0049695B">
        <w:rPr>
          <w:color w:val="000000"/>
          <w:sz w:val="28"/>
          <w:szCs w:val="28"/>
        </w:rPr>
        <w:t xml:space="preserve"> хода и результатов.</w:t>
      </w:r>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 xml:space="preserve">В теории приватизации и обобщении </w:t>
      </w:r>
      <w:proofErr w:type="spellStart"/>
      <w:r w:rsidRPr="0049695B">
        <w:rPr>
          <w:color w:val="000000"/>
          <w:sz w:val="28"/>
          <w:szCs w:val="28"/>
        </w:rPr>
        <w:t>ее</w:t>
      </w:r>
      <w:bookmarkStart w:id="1" w:name="_GoBack"/>
      <w:bookmarkEnd w:id="1"/>
      <w:proofErr w:type="spellEnd"/>
      <w:r w:rsidRPr="0049695B">
        <w:rPr>
          <w:color w:val="000000"/>
          <w:sz w:val="28"/>
          <w:szCs w:val="28"/>
        </w:rPr>
        <w:t xml:space="preserve"> практики сохраняется множество дискуссионных и </w:t>
      </w:r>
      <w:proofErr w:type="spellStart"/>
      <w:r w:rsidRPr="0049695B">
        <w:rPr>
          <w:color w:val="000000"/>
          <w:sz w:val="28"/>
          <w:szCs w:val="28"/>
        </w:rPr>
        <w:t>нерешенных</w:t>
      </w:r>
      <w:proofErr w:type="spellEnd"/>
      <w:r w:rsidRPr="0049695B">
        <w:rPr>
          <w:color w:val="000000"/>
          <w:sz w:val="28"/>
          <w:szCs w:val="28"/>
        </w:rPr>
        <w:t xml:space="preserve"> проблем как методологического, так и прикладного характера.</w:t>
      </w:r>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 xml:space="preserve">Следует иметь в виду, что до сих пор по-разному трактуется даже само понятие «приватизация», его соотношение с категориями «частная собственность», «разгосударствление». Особенно остры дискуссии о месте приватизации в экономической реформе; об </w:t>
      </w:r>
      <w:proofErr w:type="spellStart"/>
      <w:r w:rsidRPr="0049695B">
        <w:rPr>
          <w:color w:val="000000"/>
          <w:sz w:val="28"/>
          <w:szCs w:val="28"/>
        </w:rPr>
        <w:t>очередности</w:t>
      </w:r>
      <w:proofErr w:type="spellEnd"/>
      <w:r w:rsidRPr="0049695B">
        <w:rPr>
          <w:color w:val="000000"/>
          <w:sz w:val="28"/>
          <w:szCs w:val="28"/>
        </w:rPr>
        <w:t xml:space="preserve"> или одновременности приватизации, либерализации цен и структурной перестройки; о целях приватизации; наконец, о сочетании экономической эффективности и социальной справедливости, платности и бесплатности в используемых моделях приватизации. Самостоятельными проблемами остаются критерии выбора способа приватизации, определение </w:t>
      </w:r>
      <w:proofErr w:type="spellStart"/>
      <w:r w:rsidRPr="0049695B">
        <w:rPr>
          <w:color w:val="000000"/>
          <w:sz w:val="28"/>
          <w:szCs w:val="28"/>
        </w:rPr>
        <w:t>ее</w:t>
      </w:r>
      <w:proofErr w:type="spellEnd"/>
      <w:r w:rsidRPr="0049695B">
        <w:rPr>
          <w:color w:val="000000"/>
          <w:sz w:val="28"/>
          <w:szCs w:val="28"/>
        </w:rPr>
        <w:t xml:space="preserve"> темпов приоритетов.</w:t>
      </w:r>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Приватизация как особая форма преобразования собственности является в конце ХХ века новым импульсом развития предпринимательства и рыночной экономики. Приватизационные процессы приобретают особые масштабы в странах, которые по классификац</w:t>
      </w:r>
      <w:proofErr w:type="gramStart"/>
      <w:r w:rsidRPr="0049695B">
        <w:rPr>
          <w:color w:val="000000"/>
          <w:sz w:val="28"/>
          <w:szCs w:val="28"/>
        </w:rPr>
        <w:t>ии ОО</w:t>
      </w:r>
      <w:proofErr w:type="gramEnd"/>
      <w:r w:rsidRPr="0049695B">
        <w:rPr>
          <w:color w:val="000000"/>
          <w:sz w:val="28"/>
          <w:szCs w:val="28"/>
        </w:rPr>
        <w:t xml:space="preserve">Н относились к государствам с централизованно - планируемой экономикой, и развивающихся странах. </w:t>
      </w:r>
      <w:r w:rsidRPr="0049695B">
        <w:rPr>
          <w:color w:val="000000"/>
          <w:sz w:val="28"/>
          <w:szCs w:val="28"/>
        </w:rPr>
        <w:lastRenderedPageBreak/>
        <w:t>Крупнейшим примером по абсолютному и относительному планируемому масштабам реформ является Российская Федерация.</w:t>
      </w:r>
    </w:p>
    <w:p w:rsidR="0049695B" w:rsidRPr="0049695B" w:rsidRDefault="0049695B" w:rsidP="0049695B">
      <w:pPr>
        <w:pStyle w:val="ae"/>
        <w:shd w:val="clear" w:color="auto" w:fill="FFFFFF"/>
        <w:spacing w:before="102" w:beforeAutospacing="0" w:after="102" w:afterAutospacing="0" w:line="360" w:lineRule="auto"/>
        <w:ind w:firstLine="709"/>
        <w:rPr>
          <w:color w:val="000000"/>
          <w:sz w:val="28"/>
          <w:szCs w:val="28"/>
        </w:rPr>
      </w:pPr>
      <w:r w:rsidRPr="0049695B">
        <w:rPr>
          <w:color w:val="000000"/>
          <w:sz w:val="28"/>
          <w:szCs w:val="28"/>
        </w:rPr>
        <w:t>Анализ проблем приватизации и развития рынка корпоративных ценных бумаг в России актуален, прежде всего, тем, что изменение отношений собственности является не только стержнем экономической реформы, но и центральной проблемой тех глубоких сдвигов в обществе, которые характерны для всего ХХ века.</w:t>
      </w:r>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 xml:space="preserve">Актуальность исследования определяется тем, что приватизация сама по себе не может гарантировать прогресс в экономике. Она лишь усиливает </w:t>
      </w:r>
      <w:proofErr w:type="spellStart"/>
      <w:r w:rsidRPr="0049695B">
        <w:rPr>
          <w:color w:val="000000"/>
          <w:sz w:val="28"/>
          <w:szCs w:val="28"/>
        </w:rPr>
        <w:t>конкурентность</w:t>
      </w:r>
      <w:proofErr w:type="spellEnd"/>
      <w:r w:rsidRPr="0049695B">
        <w:rPr>
          <w:color w:val="000000"/>
          <w:sz w:val="28"/>
          <w:szCs w:val="28"/>
        </w:rPr>
        <w:t xml:space="preserve"> экономической сферы, которая включает в себя сочетание частной и государственной собственности на средства производства в широком смысле слова. Отсюда вытекает необходимость выделения в этом процессе того универсального и специфического, органичное сочетание </w:t>
      </w:r>
      <w:proofErr w:type="gramStart"/>
      <w:r w:rsidRPr="0049695B">
        <w:rPr>
          <w:color w:val="000000"/>
          <w:sz w:val="28"/>
          <w:szCs w:val="28"/>
        </w:rPr>
        <w:t>которых</w:t>
      </w:r>
      <w:proofErr w:type="gramEnd"/>
      <w:r w:rsidRPr="0049695B">
        <w:rPr>
          <w:color w:val="000000"/>
          <w:sz w:val="28"/>
          <w:szCs w:val="28"/>
        </w:rPr>
        <w:t xml:space="preserve"> и оказывает позитивное или негативное влияние на экономический рост и социально-экономические изменения</w:t>
      </w:r>
      <w:r w:rsidRPr="0049695B">
        <w:rPr>
          <w:b/>
          <w:bCs/>
          <w:color w:val="000000"/>
          <w:sz w:val="28"/>
          <w:szCs w:val="28"/>
        </w:rPr>
        <w:t>.</w:t>
      </w:r>
    </w:p>
    <w:p w:rsidR="0049695B" w:rsidRPr="0049695B" w:rsidRDefault="0049695B" w:rsidP="0049695B">
      <w:pPr>
        <w:pStyle w:val="ae"/>
        <w:shd w:val="clear" w:color="auto" w:fill="FFFFFF"/>
        <w:spacing w:after="198" w:afterAutospacing="0" w:line="360" w:lineRule="auto"/>
        <w:ind w:firstLine="709"/>
        <w:rPr>
          <w:color w:val="000000"/>
          <w:sz w:val="28"/>
          <w:szCs w:val="28"/>
        </w:rPr>
      </w:pPr>
      <w:r w:rsidRPr="0049695B">
        <w:rPr>
          <w:color w:val="000000"/>
          <w:sz w:val="28"/>
          <w:szCs w:val="28"/>
        </w:rPr>
        <w:t>Задачи исследования:</w:t>
      </w:r>
    </w:p>
    <w:p w:rsidR="0049695B" w:rsidRDefault="0049695B" w:rsidP="0049695B">
      <w:pPr>
        <w:pStyle w:val="ae"/>
        <w:numPr>
          <w:ilvl w:val="0"/>
          <w:numId w:val="14"/>
        </w:numPr>
        <w:shd w:val="clear" w:color="auto" w:fill="FFFFFF"/>
        <w:spacing w:line="360" w:lineRule="auto"/>
        <w:rPr>
          <w:color w:val="000000"/>
          <w:sz w:val="28"/>
          <w:szCs w:val="28"/>
        </w:rPr>
      </w:pPr>
      <w:r w:rsidRPr="0049695B">
        <w:rPr>
          <w:color w:val="000000"/>
          <w:sz w:val="28"/>
          <w:szCs w:val="28"/>
        </w:rPr>
        <w:t>провести сравнительный анализ моделей, форм и способов осуществления приватизации;</w:t>
      </w:r>
    </w:p>
    <w:p w:rsidR="0049695B" w:rsidRDefault="0049695B" w:rsidP="0049695B">
      <w:pPr>
        <w:pStyle w:val="ae"/>
        <w:numPr>
          <w:ilvl w:val="0"/>
          <w:numId w:val="14"/>
        </w:numPr>
        <w:shd w:val="clear" w:color="auto" w:fill="FFFFFF"/>
        <w:spacing w:line="360" w:lineRule="auto"/>
        <w:rPr>
          <w:color w:val="000000"/>
          <w:sz w:val="28"/>
          <w:szCs w:val="28"/>
        </w:rPr>
      </w:pPr>
      <w:r w:rsidRPr="0049695B">
        <w:rPr>
          <w:color w:val="000000"/>
          <w:sz w:val="28"/>
          <w:szCs w:val="28"/>
        </w:rPr>
        <w:t>изучить основные подходы, концепции и этапы приватизации;</w:t>
      </w:r>
    </w:p>
    <w:p w:rsidR="0049695B" w:rsidRDefault="0049695B" w:rsidP="0049695B">
      <w:pPr>
        <w:pStyle w:val="ae"/>
        <w:numPr>
          <w:ilvl w:val="0"/>
          <w:numId w:val="14"/>
        </w:numPr>
        <w:shd w:val="clear" w:color="auto" w:fill="FFFFFF"/>
        <w:spacing w:line="360" w:lineRule="auto"/>
        <w:rPr>
          <w:color w:val="000000"/>
          <w:sz w:val="28"/>
          <w:szCs w:val="28"/>
        </w:rPr>
      </w:pPr>
      <w:r w:rsidRPr="0049695B">
        <w:rPr>
          <w:color w:val="000000"/>
          <w:sz w:val="28"/>
          <w:szCs w:val="28"/>
        </w:rPr>
        <w:t>проанализировать предварительные итоги приватизации, плюсы и минусы, негативные и позитивные факторы, повлиявшие на ход приватизационного процесса;</w:t>
      </w:r>
    </w:p>
    <w:p w:rsidR="0049695B" w:rsidRDefault="0049695B" w:rsidP="0049695B">
      <w:pPr>
        <w:pStyle w:val="ae"/>
        <w:numPr>
          <w:ilvl w:val="0"/>
          <w:numId w:val="14"/>
        </w:numPr>
        <w:shd w:val="clear" w:color="auto" w:fill="FFFFFF"/>
        <w:spacing w:line="360" w:lineRule="auto"/>
        <w:rPr>
          <w:color w:val="000000"/>
          <w:sz w:val="28"/>
          <w:szCs w:val="28"/>
        </w:rPr>
      </w:pPr>
      <w:r w:rsidRPr="0049695B">
        <w:rPr>
          <w:color w:val="000000"/>
          <w:sz w:val="28"/>
          <w:szCs w:val="28"/>
        </w:rPr>
        <w:t>рассмотреть перспективы приватизации.</w:t>
      </w:r>
    </w:p>
    <w:p w:rsidR="0049695B" w:rsidRPr="00365E77" w:rsidRDefault="0049695B" w:rsidP="00365E77">
      <w:pPr>
        <w:pStyle w:val="1"/>
        <w:ind w:firstLine="709"/>
        <w:rPr>
          <w:rFonts w:ascii="Times New Roman" w:hAnsi="Times New Roman" w:cs="Times New Roman"/>
          <w:b w:val="0"/>
          <w:color w:val="000000"/>
          <w:shd w:val="clear" w:color="auto" w:fill="FFFFFF"/>
        </w:rPr>
      </w:pPr>
      <w:r>
        <w:rPr>
          <w:color w:val="000000"/>
        </w:rPr>
        <w:br w:type="page"/>
      </w:r>
      <w:bookmarkStart w:id="2" w:name="_Toc482227654"/>
      <w:r w:rsidRPr="00365E77">
        <w:rPr>
          <w:rFonts w:ascii="Times New Roman" w:hAnsi="Times New Roman" w:cs="Times New Roman"/>
          <w:b w:val="0"/>
          <w:color w:val="000000"/>
          <w:shd w:val="clear" w:color="auto" w:fill="FFFFFF"/>
        </w:rPr>
        <w:lastRenderedPageBreak/>
        <w:t>1 Общая характеристика процесса приватизации</w:t>
      </w:r>
      <w:bookmarkEnd w:id="2"/>
    </w:p>
    <w:p w:rsidR="0049695B" w:rsidRPr="0049695B" w:rsidRDefault="0049695B" w:rsidP="005517B9">
      <w:pPr>
        <w:pStyle w:val="a3"/>
        <w:numPr>
          <w:ilvl w:val="1"/>
          <w:numId w:val="15"/>
        </w:numPr>
        <w:outlineLvl w:val="1"/>
        <w:rPr>
          <w:rFonts w:ascii="Times New Roman" w:hAnsi="Times New Roman" w:cs="Times New Roman"/>
          <w:color w:val="000000"/>
          <w:sz w:val="28"/>
          <w:szCs w:val="28"/>
        </w:rPr>
      </w:pPr>
      <w:bookmarkStart w:id="3" w:name="_Toc482227655"/>
      <w:r w:rsidRPr="0049695B">
        <w:rPr>
          <w:rFonts w:ascii="Times New Roman" w:hAnsi="Times New Roman" w:cs="Times New Roman"/>
          <w:color w:val="000000"/>
          <w:sz w:val="28"/>
          <w:szCs w:val="28"/>
          <w:shd w:val="clear" w:color="auto" w:fill="FFFFFF"/>
        </w:rPr>
        <w:t>Понятие «приватизация»</w:t>
      </w:r>
      <w:bookmarkEnd w:id="3"/>
    </w:p>
    <w:p w:rsidR="0049695B" w:rsidRDefault="0049695B" w:rsidP="0049695B">
      <w:pPr>
        <w:rPr>
          <w:rFonts w:ascii="Times New Roman" w:hAnsi="Times New Roman" w:cs="Times New Roman"/>
          <w:color w:val="000000"/>
          <w:sz w:val="28"/>
          <w:szCs w:val="28"/>
        </w:rPr>
      </w:pP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 xml:space="preserve">Под приватизацией обычно понимается передача контролируемой теми или иными государственными органами общественной собственности в частный сектор. </w:t>
      </w:r>
      <w:proofErr w:type="gramStart"/>
      <w:r w:rsidRPr="0049695B">
        <w:rPr>
          <w:rFonts w:ascii="Times New Roman" w:hAnsi="Times New Roman" w:cs="Times New Roman"/>
          <w:color w:val="000000"/>
          <w:sz w:val="28"/>
          <w:szCs w:val="28"/>
        </w:rPr>
        <w:t>Закон РФ "О приватизации государственных и муниципальных предприятии в РФ" от 3/71991 понимает под приватизацией "приобретение гражданами, акционерными обществами (товариществами) у государства и местных Советов народных депутатов в частную собственность предприятии, цехов, производств, участков, иных подразделений, выделяемых в самостоятельные предприятия; оборудования, зданий, сооружений, лицензий, патентов и других материальных и нематериальных активов ликвидированных предприятий и их подразделений;</w:t>
      </w:r>
      <w:proofErr w:type="gramEnd"/>
      <w:r w:rsidRPr="0049695B">
        <w:rPr>
          <w:rFonts w:ascii="Times New Roman" w:hAnsi="Times New Roman" w:cs="Times New Roman"/>
          <w:color w:val="000000"/>
          <w:sz w:val="28"/>
          <w:szCs w:val="28"/>
        </w:rPr>
        <w:t xml:space="preserve"> </w:t>
      </w:r>
      <w:proofErr w:type="gramStart"/>
      <w:r w:rsidRPr="0049695B">
        <w:rPr>
          <w:rFonts w:ascii="Times New Roman" w:hAnsi="Times New Roman" w:cs="Times New Roman"/>
          <w:color w:val="000000"/>
          <w:sz w:val="28"/>
          <w:szCs w:val="28"/>
        </w:rPr>
        <w:t>долей, (</w:t>
      </w:r>
      <w:proofErr w:type="spellStart"/>
      <w:r w:rsidRPr="0049695B">
        <w:rPr>
          <w:rFonts w:ascii="Times New Roman" w:hAnsi="Times New Roman" w:cs="Times New Roman"/>
          <w:color w:val="000000"/>
          <w:sz w:val="28"/>
          <w:szCs w:val="28"/>
        </w:rPr>
        <w:t>паев</w:t>
      </w:r>
      <w:proofErr w:type="spellEnd"/>
      <w:r w:rsidRPr="0049695B">
        <w:rPr>
          <w:rFonts w:ascii="Times New Roman" w:hAnsi="Times New Roman" w:cs="Times New Roman"/>
          <w:color w:val="000000"/>
          <w:sz w:val="28"/>
          <w:szCs w:val="28"/>
        </w:rPr>
        <w:t>, акций) государства и местных Советов народных депутатов в капитале акционерных обществ (товариществ); принадлежащих приватизируемым предприятиям долей (</w:t>
      </w:r>
      <w:proofErr w:type="spellStart"/>
      <w:r w:rsidRPr="0049695B">
        <w:rPr>
          <w:rFonts w:ascii="Times New Roman" w:hAnsi="Times New Roman" w:cs="Times New Roman"/>
          <w:color w:val="000000"/>
          <w:sz w:val="28"/>
          <w:szCs w:val="28"/>
        </w:rPr>
        <w:t>паев</w:t>
      </w:r>
      <w:proofErr w:type="spellEnd"/>
      <w:r w:rsidRPr="0049695B">
        <w:rPr>
          <w:rFonts w:ascii="Times New Roman" w:hAnsi="Times New Roman" w:cs="Times New Roman"/>
          <w:color w:val="000000"/>
          <w:sz w:val="28"/>
          <w:szCs w:val="28"/>
        </w:rPr>
        <w:t>, акций) в капитале иных акционерных обществ (товариществ), а также ассоциаций, концернов, союзов и д</w:t>
      </w:r>
      <w:r>
        <w:rPr>
          <w:rFonts w:ascii="Times New Roman" w:hAnsi="Times New Roman" w:cs="Times New Roman"/>
          <w:color w:val="000000"/>
          <w:sz w:val="28"/>
          <w:szCs w:val="28"/>
        </w:rPr>
        <w:t>ругих объединений предприятий".</w:t>
      </w:r>
      <w:proofErr w:type="gramEnd"/>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Наиболее короткое определение приватизации формулируется как переход государственного имущества в частый сектор экономики. Связь понятия приватизации и разгосударствления заключатся в том, что приватизация является разгосударствлением собственности. Иногда эти процессы воспринимаются как возврат государственной собственности её истинным владельцам. Но до сих пор нет единого определения приватизации. В западных странах можно встретить мн</w:t>
      </w:r>
      <w:r>
        <w:rPr>
          <w:rFonts w:ascii="Times New Roman" w:hAnsi="Times New Roman" w:cs="Times New Roman"/>
          <w:color w:val="000000"/>
          <w:sz w:val="28"/>
          <w:szCs w:val="28"/>
        </w:rPr>
        <w:t xml:space="preserve">ожество определений, </w:t>
      </w:r>
      <w:proofErr w:type="gramStart"/>
      <w:r>
        <w:rPr>
          <w:rFonts w:ascii="Times New Roman" w:hAnsi="Times New Roman" w:cs="Times New Roman"/>
          <w:color w:val="000000"/>
          <w:sz w:val="28"/>
          <w:szCs w:val="28"/>
        </w:rPr>
        <w:t>такие</w:t>
      </w:r>
      <w:proofErr w:type="gramEnd"/>
      <w:r>
        <w:rPr>
          <w:rFonts w:ascii="Times New Roman" w:hAnsi="Times New Roman" w:cs="Times New Roman"/>
          <w:color w:val="000000"/>
          <w:sz w:val="28"/>
          <w:szCs w:val="28"/>
        </w:rPr>
        <w:t xml:space="preserve"> как:</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переход прав собственности государства в пользу частных лиц (частного сектора) или смена государств</w:t>
      </w:r>
      <w:r>
        <w:rPr>
          <w:rFonts w:ascii="Times New Roman" w:hAnsi="Times New Roman" w:cs="Times New Roman"/>
          <w:color w:val="000000"/>
          <w:sz w:val="28"/>
          <w:szCs w:val="28"/>
        </w:rPr>
        <w:t xml:space="preserve">енной собственности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частную;</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полная продажа государстве</w:t>
      </w:r>
      <w:r>
        <w:rPr>
          <w:rFonts w:ascii="Times New Roman" w:hAnsi="Times New Roman" w:cs="Times New Roman"/>
          <w:color w:val="000000"/>
          <w:sz w:val="28"/>
          <w:szCs w:val="28"/>
        </w:rPr>
        <w:t>нных предприятий частным лицам;</w:t>
      </w:r>
    </w:p>
    <w:p w:rsidR="0049695B" w:rsidRPr="0049695B" w:rsidRDefault="0049695B" w:rsidP="0049695B">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продажа части активов;</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lastRenderedPageBreak/>
        <w:t>передача функций государственной собственности частному сектору народного хозяйства с тем, чтобы распределение и взаимодействие ресур</w:t>
      </w:r>
      <w:r>
        <w:rPr>
          <w:rFonts w:ascii="Times New Roman" w:hAnsi="Times New Roman" w:cs="Times New Roman"/>
          <w:color w:val="000000"/>
          <w:sz w:val="28"/>
          <w:szCs w:val="28"/>
        </w:rPr>
        <w:t>сов осуществлялось через рынок.</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Основные цели приватизации в переходной эк</w:t>
      </w:r>
      <w:r>
        <w:rPr>
          <w:rFonts w:ascii="Times New Roman" w:hAnsi="Times New Roman" w:cs="Times New Roman"/>
          <w:color w:val="000000"/>
          <w:sz w:val="28"/>
          <w:szCs w:val="28"/>
        </w:rPr>
        <w:t>ономике должны быть следующими:</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 xml:space="preserve">1. </w:t>
      </w:r>
      <w:proofErr w:type="gramStart"/>
      <w:r w:rsidRPr="0049695B">
        <w:rPr>
          <w:rFonts w:ascii="Times New Roman" w:hAnsi="Times New Roman" w:cs="Times New Roman"/>
          <w:color w:val="000000"/>
          <w:sz w:val="28"/>
          <w:szCs w:val="28"/>
        </w:rPr>
        <w:t>Экономическая</w:t>
      </w:r>
      <w:proofErr w:type="gramEnd"/>
      <w:r w:rsidRPr="0049695B">
        <w:rPr>
          <w:rFonts w:ascii="Times New Roman" w:hAnsi="Times New Roman" w:cs="Times New Roman"/>
          <w:color w:val="000000"/>
          <w:sz w:val="28"/>
          <w:szCs w:val="28"/>
        </w:rPr>
        <w:t xml:space="preserve"> (повышение эффективнос</w:t>
      </w:r>
      <w:r>
        <w:rPr>
          <w:rFonts w:ascii="Times New Roman" w:hAnsi="Times New Roman" w:cs="Times New Roman"/>
          <w:color w:val="000000"/>
          <w:sz w:val="28"/>
          <w:szCs w:val="28"/>
        </w:rPr>
        <w:t>ти функционирования хозяйства).</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 xml:space="preserve">2. </w:t>
      </w:r>
      <w:proofErr w:type="gramStart"/>
      <w:r w:rsidRPr="0049695B">
        <w:rPr>
          <w:rFonts w:ascii="Times New Roman" w:hAnsi="Times New Roman" w:cs="Times New Roman"/>
          <w:color w:val="000000"/>
          <w:sz w:val="28"/>
          <w:szCs w:val="28"/>
        </w:rPr>
        <w:t>Фискальная</w:t>
      </w:r>
      <w:proofErr w:type="gramEnd"/>
      <w:r w:rsidRPr="0049695B">
        <w:rPr>
          <w:rFonts w:ascii="Times New Roman" w:hAnsi="Times New Roman" w:cs="Times New Roman"/>
          <w:color w:val="000000"/>
          <w:sz w:val="28"/>
          <w:szCs w:val="28"/>
        </w:rPr>
        <w:t xml:space="preserve"> (увеличение доходов государственного бюджета за </w:t>
      </w:r>
      <w:proofErr w:type="spellStart"/>
      <w:r w:rsidRPr="0049695B">
        <w:rPr>
          <w:rFonts w:ascii="Times New Roman" w:hAnsi="Times New Roman" w:cs="Times New Roman"/>
          <w:color w:val="000000"/>
          <w:sz w:val="28"/>
          <w:szCs w:val="28"/>
        </w:rPr>
        <w:t>счет</w:t>
      </w:r>
      <w:proofErr w:type="spellEnd"/>
      <w:r w:rsidRPr="0049695B">
        <w:rPr>
          <w:rFonts w:ascii="Times New Roman" w:hAnsi="Times New Roman" w:cs="Times New Roman"/>
          <w:color w:val="000000"/>
          <w:sz w:val="28"/>
          <w:szCs w:val="28"/>
        </w:rPr>
        <w:t xml:space="preserve"> прода</w:t>
      </w:r>
      <w:r>
        <w:rPr>
          <w:rFonts w:ascii="Times New Roman" w:hAnsi="Times New Roman" w:cs="Times New Roman"/>
          <w:color w:val="000000"/>
          <w:sz w:val="28"/>
          <w:szCs w:val="28"/>
        </w:rPr>
        <w:t>жи предприятий в частные руки).</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 xml:space="preserve">3. </w:t>
      </w:r>
      <w:proofErr w:type="gramStart"/>
      <w:r w:rsidRPr="0049695B">
        <w:rPr>
          <w:rFonts w:ascii="Times New Roman" w:hAnsi="Times New Roman" w:cs="Times New Roman"/>
          <w:color w:val="000000"/>
          <w:sz w:val="28"/>
          <w:szCs w:val="28"/>
        </w:rPr>
        <w:t>Социальная</w:t>
      </w:r>
      <w:proofErr w:type="gramEnd"/>
      <w:r w:rsidRPr="004969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(обеспечение социального мира).</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4. Перераспределение экономических основ власти. Следует отметить, что реализация целей пр</w:t>
      </w:r>
      <w:r>
        <w:rPr>
          <w:rFonts w:ascii="Times New Roman" w:hAnsi="Times New Roman" w:cs="Times New Roman"/>
          <w:color w:val="000000"/>
          <w:sz w:val="28"/>
          <w:szCs w:val="28"/>
        </w:rPr>
        <w:t xml:space="preserve">иватизации </w:t>
      </w:r>
      <w:proofErr w:type="spellStart"/>
      <w:r>
        <w:rPr>
          <w:rFonts w:ascii="Times New Roman" w:hAnsi="Times New Roman" w:cs="Times New Roman"/>
          <w:color w:val="000000"/>
          <w:sz w:val="28"/>
          <w:szCs w:val="28"/>
        </w:rPr>
        <w:t>взаимопротиворечива</w:t>
      </w:r>
      <w:proofErr w:type="spellEnd"/>
      <w:r>
        <w:rPr>
          <w:rFonts w:ascii="Times New Roman" w:hAnsi="Times New Roman" w:cs="Times New Roman"/>
          <w:color w:val="000000"/>
          <w:sz w:val="28"/>
          <w:szCs w:val="28"/>
        </w:rPr>
        <w:t>.</w:t>
      </w:r>
    </w:p>
    <w:p w:rsidR="0049695B" w:rsidRPr="0049695B" w:rsidRDefault="0049695B" w:rsidP="0049695B">
      <w:pPr>
        <w:spacing w:line="360" w:lineRule="auto"/>
        <w:ind w:firstLine="709"/>
        <w:rPr>
          <w:rFonts w:ascii="Times New Roman" w:hAnsi="Times New Roman" w:cs="Times New Roman"/>
          <w:color w:val="000000"/>
          <w:sz w:val="28"/>
          <w:szCs w:val="28"/>
        </w:rPr>
      </w:pPr>
      <w:r w:rsidRPr="0049695B">
        <w:rPr>
          <w:rFonts w:ascii="Times New Roman" w:hAnsi="Times New Roman" w:cs="Times New Roman"/>
          <w:color w:val="000000"/>
          <w:sz w:val="28"/>
          <w:szCs w:val="28"/>
        </w:rPr>
        <w:t xml:space="preserve">Основными критериями выбора способа приватизации являются отраслевая принадлежность и размер предприятия, </w:t>
      </w:r>
      <w:proofErr w:type="spellStart"/>
      <w:r w:rsidRPr="0049695B">
        <w:rPr>
          <w:rFonts w:ascii="Times New Roman" w:hAnsi="Times New Roman" w:cs="Times New Roman"/>
          <w:color w:val="000000"/>
          <w:sz w:val="28"/>
          <w:szCs w:val="28"/>
        </w:rPr>
        <w:t>учет</w:t>
      </w:r>
      <w:proofErr w:type="spellEnd"/>
      <w:r w:rsidRPr="0049695B">
        <w:rPr>
          <w:rFonts w:ascii="Times New Roman" w:hAnsi="Times New Roman" w:cs="Times New Roman"/>
          <w:color w:val="000000"/>
          <w:sz w:val="28"/>
          <w:szCs w:val="28"/>
        </w:rPr>
        <w:t xml:space="preserve">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 Названные критерии обусловили следующие основные способы приватизации - акционирование (с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w:t>
      </w:r>
    </w:p>
    <w:p w:rsidR="0049695B" w:rsidRDefault="0049695B" w:rsidP="0049695B">
      <w:pPr>
        <w:rPr>
          <w:rFonts w:ascii="Times New Roman" w:eastAsia="Times New Roman" w:hAnsi="Times New Roman" w:cs="Times New Roman"/>
          <w:color w:val="000000"/>
          <w:sz w:val="28"/>
          <w:szCs w:val="28"/>
          <w:lang w:eastAsia="ru-RU"/>
        </w:rPr>
      </w:pPr>
    </w:p>
    <w:p w:rsidR="0049695B" w:rsidRPr="0049695B" w:rsidRDefault="0049695B" w:rsidP="005517B9">
      <w:pPr>
        <w:pStyle w:val="a3"/>
        <w:numPr>
          <w:ilvl w:val="1"/>
          <w:numId w:val="15"/>
        </w:numPr>
        <w:outlineLvl w:val="1"/>
        <w:rPr>
          <w:rFonts w:ascii="Times New Roman" w:eastAsia="Times New Roman" w:hAnsi="Times New Roman" w:cs="Times New Roman"/>
          <w:color w:val="000000"/>
          <w:sz w:val="28"/>
          <w:szCs w:val="28"/>
          <w:lang w:eastAsia="ru-RU"/>
        </w:rPr>
      </w:pPr>
      <w:bookmarkStart w:id="4" w:name="_Toc482227656"/>
      <w:r w:rsidRPr="0049695B">
        <w:rPr>
          <w:rFonts w:ascii="Times New Roman" w:eastAsia="Times New Roman" w:hAnsi="Times New Roman" w:cs="Times New Roman"/>
          <w:color w:val="000000"/>
          <w:sz w:val="28"/>
          <w:szCs w:val="28"/>
          <w:lang w:eastAsia="ru-RU"/>
        </w:rPr>
        <w:t>Несколько подходов к рассмотрению приватизации</w:t>
      </w:r>
      <w:bookmarkEnd w:id="4"/>
    </w:p>
    <w:p w:rsidR="0049695B" w:rsidRDefault="0049695B" w:rsidP="0049695B">
      <w:pPr>
        <w:rPr>
          <w:rFonts w:ascii="Times New Roman" w:eastAsia="Times New Roman" w:hAnsi="Times New Roman" w:cs="Times New Roman"/>
          <w:color w:val="000000"/>
          <w:sz w:val="28"/>
          <w:szCs w:val="28"/>
          <w:lang w:eastAsia="ru-RU"/>
        </w:rPr>
      </w:pPr>
    </w:p>
    <w:p w:rsidR="0049695B" w:rsidRPr="0049695B" w:rsidRDefault="0049695B" w:rsidP="00483468">
      <w:pPr>
        <w:spacing w:line="360" w:lineRule="auto"/>
        <w:ind w:firstLine="709"/>
        <w:rPr>
          <w:rFonts w:ascii="Times New Roman" w:eastAsia="Times New Roman" w:hAnsi="Times New Roman" w:cs="Times New Roman"/>
          <w:color w:val="000000"/>
          <w:sz w:val="28"/>
          <w:szCs w:val="28"/>
          <w:lang w:eastAsia="ru-RU"/>
        </w:rPr>
      </w:pPr>
      <w:proofErr w:type="spellStart"/>
      <w:r w:rsidRPr="0049695B">
        <w:rPr>
          <w:rFonts w:ascii="Times New Roman" w:eastAsia="Times New Roman" w:hAnsi="Times New Roman" w:cs="Times New Roman"/>
          <w:color w:val="000000"/>
          <w:sz w:val="28"/>
          <w:szCs w:val="28"/>
          <w:lang w:eastAsia="ru-RU"/>
        </w:rPr>
        <w:t>Займемся</w:t>
      </w:r>
      <w:proofErr w:type="spellEnd"/>
      <w:r w:rsidRPr="0049695B">
        <w:rPr>
          <w:rFonts w:ascii="Times New Roman" w:eastAsia="Times New Roman" w:hAnsi="Times New Roman" w:cs="Times New Roman"/>
          <w:color w:val="000000"/>
          <w:sz w:val="28"/>
          <w:szCs w:val="28"/>
          <w:lang w:eastAsia="ru-RU"/>
        </w:rPr>
        <w:t xml:space="preserve"> рассмотрением подходов приватизации на примере России. В условиях рыночной трансформации российской экономики в центре дискуссий </w:t>
      </w:r>
      <w:r w:rsidRPr="0049695B">
        <w:rPr>
          <w:rFonts w:ascii="Times New Roman" w:eastAsia="Times New Roman" w:hAnsi="Times New Roman" w:cs="Times New Roman"/>
          <w:color w:val="000000"/>
          <w:sz w:val="28"/>
          <w:szCs w:val="28"/>
          <w:lang w:eastAsia="ru-RU"/>
        </w:rPr>
        <w:lastRenderedPageBreak/>
        <w:t>чаще всего оказываются понятия «частная собственность», «приватизация», «разгосударствление», «коммерциализация».</w:t>
      </w:r>
    </w:p>
    <w:p w:rsidR="0049695B" w:rsidRPr="0049695B" w:rsidRDefault="0049695B" w:rsidP="00483468">
      <w:pPr>
        <w:spacing w:line="360" w:lineRule="auto"/>
        <w:ind w:firstLine="709"/>
        <w:rPr>
          <w:rFonts w:ascii="Times New Roman" w:eastAsia="Times New Roman" w:hAnsi="Times New Roman" w:cs="Times New Roman"/>
          <w:color w:val="000000"/>
          <w:sz w:val="28"/>
          <w:szCs w:val="28"/>
          <w:lang w:eastAsia="ru-RU"/>
        </w:rPr>
      </w:pPr>
      <w:r w:rsidRPr="0049695B">
        <w:rPr>
          <w:rFonts w:ascii="Times New Roman" w:eastAsia="Times New Roman" w:hAnsi="Times New Roman" w:cs="Times New Roman"/>
          <w:color w:val="000000"/>
          <w:sz w:val="28"/>
          <w:szCs w:val="28"/>
          <w:lang w:eastAsia="ru-RU"/>
        </w:rPr>
        <w:t>В соответствии с «традиционным» подходом общественная и частная собственность рассматриваются как два антагонистических типа собственности. Именно этот подход имел наибольшее распространение и обоснование в экономической литературе советского периода. В его рамках даже мелкая частная собственность, основанная на собственном труде, считалас</w:t>
      </w:r>
      <w:r w:rsidR="00483468">
        <w:rPr>
          <w:rFonts w:ascii="Times New Roman" w:eastAsia="Times New Roman" w:hAnsi="Times New Roman" w:cs="Times New Roman"/>
          <w:color w:val="000000"/>
          <w:sz w:val="28"/>
          <w:szCs w:val="28"/>
          <w:lang w:eastAsia="ru-RU"/>
        </w:rPr>
        <w:t>ь антагонистичной общественной.</w:t>
      </w:r>
    </w:p>
    <w:p w:rsidR="0049695B" w:rsidRPr="0049695B" w:rsidRDefault="0049695B" w:rsidP="00483468">
      <w:pPr>
        <w:spacing w:line="360" w:lineRule="auto"/>
        <w:ind w:firstLine="709"/>
        <w:rPr>
          <w:rFonts w:ascii="Times New Roman" w:eastAsia="Times New Roman" w:hAnsi="Times New Roman" w:cs="Times New Roman"/>
          <w:color w:val="000000"/>
          <w:sz w:val="28"/>
          <w:szCs w:val="28"/>
          <w:lang w:eastAsia="ru-RU"/>
        </w:rPr>
      </w:pPr>
      <w:proofErr w:type="gramStart"/>
      <w:r w:rsidRPr="0049695B">
        <w:rPr>
          <w:rFonts w:ascii="Times New Roman" w:eastAsia="Times New Roman" w:hAnsi="Times New Roman" w:cs="Times New Roman"/>
          <w:color w:val="000000"/>
          <w:sz w:val="28"/>
          <w:szCs w:val="28"/>
          <w:lang w:eastAsia="ru-RU"/>
        </w:rPr>
        <w:t>Второй подход — «трудовой» - на первый план выдвигает такой критерий, как «трудовой» и «эксплуататорский» характер собственности.</w:t>
      </w:r>
      <w:proofErr w:type="gramEnd"/>
      <w:r w:rsidRPr="0049695B">
        <w:rPr>
          <w:rFonts w:ascii="Times New Roman" w:eastAsia="Times New Roman" w:hAnsi="Times New Roman" w:cs="Times New Roman"/>
          <w:color w:val="000000"/>
          <w:sz w:val="28"/>
          <w:szCs w:val="28"/>
          <w:lang w:eastAsia="ru-RU"/>
        </w:rPr>
        <w:t xml:space="preserve"> Понятие «трудовая собственность» может включать в себя, </w:t>
      </w:r>
      <w:proofErr w:type="gramStart"/>
      <w:r w:rsidRPr="0049695B">
        <w:rPr>
          <w:rFonts w:ascii="Times New Roman" w:eastAsia="Times New Roman" w:hAnsi="Times New Roman" w:cs="Times New Roman"/>
          <w:color w:val="000000"/>
          <w:sz w:val="28"/>
          <w:szCs w:val="28"/>
          <w:lang w:eastAsia="ru-RU"/>
        </w:rPr>
        <w:t>помимо</w:t>
      </w:r>
      <w:proofErr w:type="gramEnd"/>
      <w:r w:rsidRPr="0049695B">
        <w:rPr>
          <w:rFonts w:ascii="Times New Roman" w:eastAsia="Times New Roman" w:hAnsi="Times New Roman" w:cs="Times New Roman"/>
          <w:color w:val="000000"/>
          <w:sz w:val="28"/>
          <w:szCs w:val="28"/>
          <w:lang w:eastAsia="ru-RU"/>
        </w:rPr>
        <w:t xml:space="preserve"> общественной, и частную трудовую, и коллективну</w:t>
      </w:r>
      <w:r w:rsidR="00483468">
        <w:rPr>
          <w:rFonts w:ascii="Times New Roman" w:eastAsia="Times New Roman" w:hAnsi="Times New Roman" w:cs="Times New Roman"/>
          <w:color w:val="000000"/>
          <w:sz w:val="28"/>
          <w:szCs w:val="28"/>
          <w:lang w:eastAsia="ru-RU"/>
        </w:rPr>
        <w:t>ю, и акционерную собственность.</w:t>
      </w:r>
    </w:p>
    <w:p w:rsidR="0049695B" w:rsidRPr="0049695B" w:rsidRDefault="0049695B" w:rsidP="00483468">
      <w:pPr>
        <w:spacing w:line="360" w:lineRule="auto"/>
        <w:ind w:firstLine="709"/>
        <w:rPr>
          <w:rFonts w:ascii="Times New Roman" w:eastAsia="Times New Roman" w:hAnsi="Times New Roman" w:cs="Times New Roman"/>
          <w:color w:val="000000"/>
          <w:sz w:val="28"/>
          <w:szCs w:val="28"/>
          <w:lang w:eastAsia="ru-RU"/>
        </w:rPr>
      </w:pPr>
      <w:r w:rsidRPr="0049695B">
        <w:rPr>
          <w:rFonts w:ascii="Times New Roman" w:eastAsia="Times New Roman" w:hAnsi="Times New Roman" w:cs="Times New Roman"/>
          <w:color w:val="000000"/>
          <w:sz w:val="28"/>
          <w:szCs w:val="28"/>
          <w:lang w:eastAsia="ru-RU"/>
        </w:rPr>
        <w:t>Третий подход, который по его собственному критерию можно назвать «субъектным», тяготеет к отождествлению частной и индивидуальной собственности безотносительно</w:t>
      </w:r>
      <w:r w:rsidR="00483468">
        <w:rPr>
          <w:rFonts w:ascii="Times New Roman" w:eastAsia="Times New Roman" w:hAnsi="Times New Roman" w:cs="Times New Roman"/>
          <w:color w:val="000000"/>
          <w:sz w:val="28"/>
          <w:szCs w:val="28"/>
          <w:lang w:eastAsia="ru-RU"/>
        </w:rPr>
        <w:t xml:space="preserve"> к типу и способу производства.</w:t>
      </w:r>
    </w:p>
    <w:p w:rsidR="0049695B" w:rsidRPr="0049695B" w:rsidRDefault="0049695B" w:rsidP="00483468">
      <w:pPr>
        <w:spacing w:line="360" w:lineRule="auto"/>
        <w:ind w:firstLine="709"/>
        <w:rPr>
          <w:rFonts w:ascii="Times New Roman" w:eastAsia="Times New Roman" w:hAnsi="Times New Roman" w:cs="Times New Roman"/>
          <w:color w:val="000000"/>
          <w:sz w:val="28"/>
          <w:szCs w:val="28"/>
          <w:lang w:eastAsia="ru-RU"/>
        </w:rPr>
      </w:pPr>
      <w:proofErr w:type="spellStart"/>
      <w:r w:rsidRPr="0049695B">
        <w:rPr>
          <w:rFonts w:ascii="Times New Roman" w:eastAsia="Times New Roman" w:hAnsi="Times New Roman" w:cs="Times New Roman"/>
          <w:color w:val="000000"/>
          <w:sz w:val="28"/>
          <w:szCs w:val="28"/>
          <w:lang w:eastAsia="ru-RU"/>
        </w:rPr>
        <w:t>Четвертый</w:t>
      </w:r>
      <w:proofErr w:type="spellEnd"/>
      <w:r w:rsidRPr="0049695B">
        <w:rPr>
          <w:rFonts w:ascii="Times New Roman" w:eastAsia="Times New Roman" w:hAnsi="Times New Roman" w:cs="Times New Roman"/>
          <w:color w:val="000000"/>
          <w:sz w:val="28"/>
          <w:szCs w:val="28"/>
          <w:lang w:eastAsia="ru-RU"/>
        </w:rPr>
        <w:t xml:space="preserve"> подход условно можно назвать «западным»: в соответствии с ним негосударственная собственность является частной (хотя и не вся - отдельно выделяется кооперативная собственность). Поэтому и приватизация понимается как разгосударствление, т.е. переход сре</w:t>
      </w:r>
      <w:proofErr w:type="gramStart"/>
      <w:r w:rsidRPr="0049695B">
        <w:rPr>
          <w:rFonts w:ascii="Times New Roman" w:eastAsia="Times New Roman" w:hAnsi="Times New Roman" w:cs="Times New Roman"/>
          <w:color w:val="000000"/>
          <w:sz w:val="28"/>
          <w:szCs w:val="28"/>
          <w:lang w:eastAsia="ru-RU"/>
        </w:rPr>
        <w:t>дств пр</w:t>
      </w:r>
      <w:proofErr w:type="gramEnd"/>
      <w:r w:rsidRPr="0049695B">
        <w:rPr>
          <w:rFonts w:ascii="Times New Roman" w:eastAsia="Times New Roman" w:hAnsi="Times New Roman" w:cs="Times New Roman"/>
          <w:color w:val="000000"/>
          <w:sz w:val="28"/>
          <w:szCs w:val="28"/>
          <w:lang w:eastAsia="ru-RU"/>
        </w:rPr>
        <w:t>оизводства из собственности государства в собственность пайщиков, акционеров, коллективов, индивидуальных владельцев, как сокращение госу</w:t>
      </w:r>
      <w:r w:rsidR="00483468">
        <w:rPr>
          <w:rFonts w:ascii="Times New Roman" w:eastAsia="Times New Roman" w:hAnsi="Times New Roman" w:cs="Times New Roman"/>
          <w:color w:val="000000"/>
          <w:sz w:val="28"/>
          <w:szCs w:val="28"/>
          <w:lang w:eastAsia="ru-RU"/>
        </w:rPr>
        <w:t>дарственного сектора.</w:t>
      </w:r>
    </w:p>
    <w:p w:rsidR="0049695B" w:rsidRPr="0049695B" w:rsidRDefault="0049695B" w:rsidP="0049695B">
      <w:pPr>
        <w:spacing w:line="360" w:lineRule="auto"/>
        <w:ind w:firstLine="709"/>
        <w:rPr>
          <w:rFonts w:ascii="Times New Roman" w:eastAsia="Times New Roman" w:hAnsi="Times New Roman" w:cs="Times New Roman"/>
          <w:color w:val="000000"/>
          <w:sz w:val="28"/>
          <w:szCs w:val="28"/>
          <w:lang w:eastAsia="ru-RU"/>
        </w:rPr>
      </w:pPr>
      <w:r w:rsidRPr="0049695B">
        <w:rPr>
          <w:rFonts w:ascii="Times New Roman" w:eastAsia="Times New Roman" w:hAnsi="Times New Roman" w:cs="Times New Roman"/>
          <w:color w:val="000000"/>
          <w:sz w:val="28"/>
          <w:szCs w:val="28"/>
          <w:lang w:eastAsia="ru-RU"/>
        </w:rPr>
        <w:t xml:space="preserve">Однако приватизация не сводится к общей политике </w:t>
      </w:r>
      <w:proofErr w:type="spellStart"/>
      <w:r w:rsidRPr="0049695B">
        <w:rPr>
          <w:rFonts w:ascii="Times New Roman" w:eastAsia="Times New Roman" w:hAnsi="Times New Roman" w:cs="Times New Roman"/>
          <w:color w:val="000000"/>
          <w:sz w:val="28"/>
          <w:szCs w:val="28"/>
          <w:lang w:eastAsia="ru-RU"/>
        </w:rPr>
        <w:t>дерегулирования</w:t>
      </w:r>
      <w:proofErr w:type="spellEnd"/>
      <w:r w:rsidRPr="0049695B">
        <w:rPr>
          <w:rFonts w:ascii="Times New Roman" w:eastAsia="Times New Roman" w:hAnsi="Times New Roman" w:cs="Times New Roman"/>
          <w:color w:val="000000"/>
          <w:sz w:val="28"/>
          <w:szCs w:val="28"/>
          <w:lang w:eastAsia="ru-RU"/>
        </w:rPr>
        <w:t xml:space="preserve"> экономики, </w:t>
      </w:r>
      <w:proofErr w:type="spellStart"/>
      <w:r w:rsidRPr="0049695B">
        <w:rPr>
          <w:rFonts w:ascii="Times New Roman" w:eastAsia="Times New Roman" w:hAnsi="Times New Roman" w:cs="Times New Roman"/>
          <w:color w:val="000000"/>
          <w:sz w:val="28"/>
          <w:szCs w:val="28"/>
          <w:lang w:eastAsia="ru-RU"/>
        </w:rPr>
        <w:t>ее</w:t>
      </w:r>
      <w:proofErr w:type="spellEnd"/>
      <w:r w:rsidRPr="0049695B">
        <w:rPr>
          <w:rFonts w:ascii="Times New Roman" w:eastAsia="Times New Roman" w:hAnsi="Times New Roman" w:cs="Times New Roman"/>
          <w:color w:val="000000"/>
          <w:sz w:val="28"/>
          <w:szCs w:val="28"/>
          <w:lang w:eastAsia="ru-RU"/>
        </w:rPr>
        <w:t xml:space="preserve"> государственного и негосударственного секторов. Напротив, она представляет собой элемент государственного регулирования долговременного характера. Коммерциализация предприятий федеральной и других видов государственной собственности, не подлежащих приватизации, проявляется в </w:t>
      </w:r>
      <w:r w:rsidRPr="0049695B">
        <w:rPr>
          <w:rFonts w:ascii="Times New Roman" w:eastAsia="Times New Roman" w:hAnsi="Times New Roman" w:cs="Times New Roman"/>
          <w:color w:val="000000"/>
          <w:sz w:val="28"/>
          <w:szCs w:val="28"/>
          <w:lang w:eastAsia="ru-RU"/>
        </w:rPr>
        <w:lastRenderedPageBreak/>
        <w:t>том, что в условиях рынка они функционируют на общественных началах как субъекты пр</w:t>
      </w:r>
      <w:r>
        <w:rPr>
          <w:rFonts w:ascii="Times New Roman" w:eastAsia="Times New Roman" w:hAnsi="Times New Roman" w:cs="Times New Roman"/>
          <w:color w:val="000000"/>
          <w:sz w:val="28"/>
          <w:szCs w:val="28"/>
          <w:lang w:eastAsia="ru-RU"/>
        </w:rPr>
        <w:t>едпринимательской деятельности.</w:t>
      </w:r>
    </w:p>
    <w:p w:rsidR="0049695B" w:rsidRPr="0049695B" w:rsidRDefault="0049695B" w:rsidP="0049695B">
      <w:pPr>
        <w:spacing w:line="360" w:lineRule="auto"/>
        <w:ind w:firstLine="709"/>
        <w:rPr>
          <w:rFonts w:ascii="Times New Roman" w:eastAsia="Times New Roman" w:hAnsi="Times New Roman" w:cs="Times New Roman"/>
          <w:color w:val="000000"/>
          <w:sz w:val="28"/>
          <w:szCs w:val="28"/>
          <w:lang w:eastAsia="ru-RU"/>
        </w:rPr>
      </w:pPr>
      <w:r w:rsidRPr="0049695B">
        <w:rPr>
          <w:rFonts w:ascii="Times New Roman" w:eastAsia="Times New Roman" w:hAnsi="Times New Roman" w:cs="Times New Roman"/>
          <w:color w:val="000000"/>
          <w:sz w:val="28"/>
          <w:szCs w:val="28"/>
          <w:lang w:eastAsia="ru-RU"/>
        </w:rPr>
        <w:t>Массовый характер приватизация может принять только при использовании разных методов (в частности, акционирования и конкурсной продажи). Приватизация важна не сама по себе, а как взаимозависимость приватизации и де приватизации - двух возможных методов государственного воздействия на формирование экономической структуры общества, границ приватизации, взаимоотношений приватизированных и государственных предприятий.</w:t>
      </w:r>
    </w:p>
    <w:p w:rsidR="00146F13" w:rsidRDefault="00146F13" w:rsidP="0049695B">
      <w:pPr>
        <w:rPr>
          <w:rFonts w:ascii="Times New Roman" w:hAnsi="Times New Roman" w:cs="Times New Roman"/>
          <w:sz w:val="28"/>
          <w:szCs w:val="28"/>
        </w:rPr>
      </w:pPr>
    </w:p>
    <w:p w:rsidR="00483468" w:rsidRPr="00C329B7" w:rsidRDefault="00483468" w:rsidP="00C329B7">
      <w:pPr>
        <w:pStyle w:val="2"/>
        <w:ind w:firstLine="709"/>
        <w:rPr>
          <w:rFonts w:ascii="Times New Roman" w:hAnsi="Times New Roman" w:cs="Times New Roman"/>
          <w:b w:val="0"/>
          <w:color w:val="auto"/>
          <w:sz w:val="28"/>
          <w:szCs w:val="28"/>
        </w:rPr>
      </w:pPr>
      <w:bookmarkStart w:id="5" w:name="_Toc482227657"/>
      <w:r w:rsidRPr="00C329B7">
        <w:rPr>
          <w:rFonts w:ascii="Times New Roman" w:hAnsi="Times New Roman" w:cs="Times New Roman"/>
          <w:b w:val="0"/>
          <w:color w:val="auto"/>
          <w:sz w:val="28"/>
          <w:szCs w:val="28"/>
        </w:rPr>
        <w:t>1.</w:t>
      </w:r>
      <w:r w:rsidR="00C329B7" w:rsidRPr="00C329B7">
        <w:rPr>
          <w:rFonts w:ascii="Times New Roman" w:hAnsi="Times New Roman" w:cs="Times New Roman"/>
          <w:b w:val="0"/>
          <w:color w:val="auto"/>
          <w:sz w:val="28"/>
          <w:szCs w:val="28"/>
        </w:rPr>
        <w:t>3</w:t>
      </w:r>
      <w:r w:rsidRPr="00C329B7">
        <w:rPr>
          <w:rFonts w:ascii="Times New Roman" w:hAnsi="Times New Roman" w:cs="Times New Roman"/>
          <w:b w:val="0"/>
          <w:color w:val="auto"/>
          <w:sz w:val="28"/>
          <w:szCs w:val="28"/>
        </w:rPr>
        <w:t xml:space="preserve"> Принципы приватизации</w:t>
      </w:r>
      <w:bookmarkEnd w:id="5"/>
    </w:p>
    <w:p w:rsidR="00483468" w:rsidRDefault="00483468" w:rsidP="00483468">
      <w:pPr>
        <w:spacing w:line="360" w:lineRule="auto"/>
        <w:rPr>
          <w:rFonts w:ascii="Times New Roman" w:hAnsi="Times New Roman" w:cs="Times New Roman"/>
          <w:sz w:val="28"/>
          <w:szCs w:val="28"/>
        </w:rPr>
      </w:pPr>
    </w:p>
    <w:p w:rsidR="00483468" w:rsidRPr="00483468" w:rsidRDefault="00483468" w:rsidP="00483468">
      <w:pPr>
        <w:spacing w:line="360" w:lineRule="auto"/>
        <w:rPr>
          <w:rFonts w:ascii="Times New Roman" w:hAnsi="Times New Roman" w:cs="Times New Roman"/>
          <w:sz w:val="28"/>
          <w:szCs w:val="28"/>
        </w:rPr>
      </w:pPr>
      <w:r w:rsidRPr="00483468">
        <w:rPr>
          <w:rFonts w:ascii="Times New Roman" w:hAnsi="Times New Roman" w:cs="Times New Roman"/>
          <w:sz w:val="28"/>
          <w:szCs w:val="28"/>
        </w:rPr>
        <w:t>Основным принципом приватизации должен являться генеральный принцип всех реформ - не навреди!</w:t>
      </w:r>
    </w:p>
    <w:p w:rsidR="00483468" w:rsidRPr="00483468" w:rsidRDefault="00483468" w:rsidP="00483468">
      <w:pPr>
        <w:spacing w:line="360" w:lineRule="auto"/>
        <w:rPr>
          <w:rFonts w:ascii="Times New Roman" w:hAnsi="Times New Roman" w:cs="Times New Roman"/>
          <w:sz w:val="28"/>
          <w:szCs w:val="28"/>
        </w:rPr>
      </w:pPr>
      <w:r w:rsidRPr="00483468">
        <w:rPr>
          <w:rFonts w:ascii="Times New Roman" w:hAnsi="Times New Roman" w:cs="Times New Roman"/>
          <w:sz w:val="28"/>
          <w:szCs w:val="28"/>
        </w:rPr>
        <w:t>На основе опыта приватизации в странах с рыночной экономикой и с экономикой переходного периода можно сформулировать ряд принципов:</w:t>
      </w:r>
    </w:p>
    <w:p w:rsidR="00483468" w:rsidRP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t>приватизация не должна являться догмой или капризом моды, государственная собственность необходима как дополнение к рыночному механизму;</w:t>
      </w:r>
    </w:p>
    <w:p w:rsidR="00483468" w:rsidRP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t>приватизации должны предшествовать реструктуризация и разрушение неоправданных монополий;</w:t>
      </w:r>
    </w:p>
    <w:p w:rsidR="00483468" w:rsidRP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t>изменения структуры собственности должны носить постепенный характер;</w:t>
      </w:r>
    </w:p>
    <w:p w:rsidR="00483468" w:rsidRP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t xml:space="preserve">обязательными условиями приватизации должны быть новые, инвестиции, совершенствование управления, сохранение </w:t>
      </w:r>
      <w:proofErr w:type="spellStart"/>
      <w:r w:rsidRPr="00483468">
        <w:rPr>
          <w:rFonts w:ascii="Times New Roman" w:hAnsi="Times New Roman" w:cs="Times New Roman"/>
          <w:sz w:val="28"/>
          <w:szCs w:val="28"/>
        </w:rPr>
        <w:t>определенного</w:t>
      </w:r>
      <w:proofErr w:type="spellEnd"/>
      <w:r w:rsidRPr="00483468">
        <w:rPr>
          <w:rFonts w:ascii="Times New Roman" w:hAnsi="Times New Roman" w:cs="Times New Roman"/>
          <w:sz w:val="28"/>
          <w:szCs w:val="28"/>
        </w:rPr>
        <w:t xml:space="preserve"> уровня занятости и социального обеспечения, формирование и поддержка средних </w:t>
      </w:r>
      <w:proofErr w:type="spellStart"/>
      <w:r w:rsidRPr="00483468">
        <w:rPr>
          <w:rFonts w:ascii="Times New Roman" w:hAnsi="Times New Roman" w:cs="Times New Roman"/>
          <w:sz w:val="28"/>
          <w:szCs w:val="28"/>
        </w:rPr>
        <w:t>слоев</w:t>
      </w:r>
      <w:proofErr w:type="spellEnd"/>
      <w:r w:rsidRPr="00483468">
        <w:rPr>
          <w:rFonts w:ascii="Times New Roman" w:hAnsi="Times New Roman" w:cs="Times New Roman"/>
          <w:sz w:val="28"/>
          <w:szCs w:val="28"/>
        </w:rPr>
        <w:t>;</w:t>
      </w:r>
    </w:p>
    <w:p w:rsidR="00483468" w:rsidRP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lastRenderedPageBreak/>
        <w:t xml:space="preserve">приватизация должна </w:t>
      </w:r>
      <w:proofErr w:type="gramStart"/>
      <w:r w:rsidRPr="00483468">
        <w:rPr>
          <w:rFonts w:ascii="Times New Roman" w:hAnsi="Times New Roman" w:cs="Times New Roman"/>
          <w:sz w:val="28"/>
          <w:szCs w:val="28"/>
        </w:rPr>
        <w:t>проводится</w:t>
      </w:r>
      <w:proofErr w:type="gramEnd"/>
      <w:r w:rsidRPr="00483468">
        <w:rPr>
          <w:rFonts w:ascii="Times New Roman" w:hAnsi="Times New Roman" w:cs="Times New Roman"/>
          <w:sz w:val="28"/>
          <w:szCs w:val="28"/>
        </w:rPr>
        <w:t xml:space="preserve"> с </w:t>
      </w:r>
      <w:proofErr w:type="spellStart"/>
      <w:r w:rsidRPr="00483468">
        <w:rPr>
          <w:rFonts w:ascii="Times New Roman" w:hAnsi="Times New Roman" w:cs="Times New Roman"/>
          <w:sz w:val="28"/>
          <w:szCs w:val="28"/>
        </w:rPr>
        <w:t>учетом</w:t>
      </w:r>
      <w:proofErr w:type="spellEnd"/>
      <w:r w:rsidRPr="00483468">
        <w:rPr>
          <w:rFonts w:ascii="Times New Roman" w:hAnsi="Times New Roman" w:cs="Times New Roman"/>
          <w:sz w:val="28"/>
          <w:szCs w:val="28"/>
        </w:rPr>
        <w:t xml:space="preserve"> национальной безопасности;</w:t>
      </w:r>
    </w:p>
    <w:p w:rsidR="00483468" w:rsidRDefault="00483468" w:rsidP="00483468">
      <w:pPr>
        <w:numPr>
          <w:ilvl w:val="0"/>
          <w:numId w:val="16"/>
        </w:numPr>
        <w:spacing w:line="360" w:lineRule="auto"/>
        <w:rPr>
          <w:rFonts w:ascii="Times New Roman" w:hAnsi="Times New Roman" w:cs="Times New Roman"/>
          <w:sz w:val="28"/>
          <w:szCs w:val="28"/>
        </w:rPr>
      </w:pPr>
      <w:r w:rsidRPr="00483468">
        <w:rPr>
          <w:rFonts w:ascii="Times New Roman" w:hAnsi="Times New Roman" w:cs="Times New Roman"/>
          <w:sz w:val="28"/>
          <w:szCs w:val="28"/>
        </w:rPr>
        <w:t>каждый шаг приватизации должен быть обоснованным, публичным и доступным народному контролю.</w:t>
      </w:r>
    </w:p>
    <w:p w:rsidR="00483468" w:rsidRDefault="00483468" w:rsidP="00483468">
      <w:pPr>
        <w:spacing w:line="360" w:lineRule="auto"/>
        <w:rPr>
          <w:rFonts w:ascii="Times New Roman" w:hAnsi="Times New Roman" w:cs="Times New Roman"/>
          <w:sz w:val="28"/>
          <w:szCs w:val="28"/>
        </w:rPr>
      </w:pPr>
    </w:p>
    <w:p w:rsidR="00483468" w:rsidRPr="00C329B7" w:rsidRDefault="00C329B7" w:rsidP="00C329B7">
      <w:pPr>
        <w:pStyle w:val="a3"/>
        <w:numPr>
          <w:ilvl w:val="1"/>
          <w:numId w:val="23"/>
        </w:numPr>
        <w:spacing w:line="360" w:lineRule="auto"/>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6" w:name="_Toc482227658"/>
      <w:r w:rsidR="00483468" w:rsidRPr="00C329B7">
        <w:rPr>
          <w:rFonts w:ascii="Times New Roman" w:hAnsi="Times New Roman" w:cs="Times New Roman"/>
          <w:sz w:val="28"/>
          <w:szCs w:val="28"/>
        </w:rPr>
        <w:t>Формы и способы приватизации.</w:t>
      </w:r>
      <w:bookmarkEnd w:id="6"/>
    </w:p>
    <w:p w:rsidR="00483468" w:rsidRDefault="00483468" w:rsidP="00483468">
      <w:pPr>
        <w:spacing w:line="360" w:lineRule="auto"/>
        <w:rPr>
          <w:rFonts w:ascii="Times New Roman" w:hAnsi="Times New Roman" w:cs="Times New Roman"/>
          <w:sz w:val="28"/>
          <w:szCs w:val="28"/>
        </w:rPr>
      </w:pP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Понятие «приватизация» не всегда употребляется в одинаковом значении. Порой преобразование предприятий или сфер деятельности из государственных в частные называется приватизацией даже в том случае, если пакеты акций данных компаний продолжают оставаться полностью во владении государства. В более узком понимании приватизация имеет место лишь тогда, когда государство </w:t>
      </w:r>
      <w:proofErr w:type="spellStart"/>
      <w:r w:rsidRPr="00483468">
        <w:rPr>
          <w:rFonts w:ascii="Times New Roman" w:hAnsi="Times New Roman" w:cs="Times New Roman"/>
          <w:sz w:val="28"/>
          <w:szCs w:val="28"/>
        </w:rPr>
        <w:t>перестает</w:t>
      </w:r>
      <w:proofErr w:type="spellEnd"/>
      <w:r w:rsidRPr="00483468">
        <w:rPr>
          <w:rFonts w:ascii="Times New Roman" w:hAnsi="Times New Roman" w:cs="Times New Roman"/>
          <w:sz w:val="28"/>
          <w:szCs w:val="28"/>
        </w:rPr>
        <w:t xml:space="preserve"> быть основным собственником, а покупателями или владельцами долей выступают частные лица или предприятия с преобладающим частным капиталом. Имеются различные пути передачи прав собственности из рук государства в руки частных лиц. Выбор того или иного пути зависит от политических, экономических и социальных реалий, а также от приоритетов в каждой конкретной стране.</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Формальная приватизация.</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Данная форма приватизации предполагает перевод государственного предприятия в частноправовую форму. Это может происходить в порядке общего или частного правопреемства. Формальная приватизация ничего не меняет ни в отношениях собственности, ни в </w:t>
      </w:r>
      <w:proofErr w:type="spellStart"/>
      <w:r w:rsidRPr="00483468">
        <w:rPr>
          <w:rFonts w:ascii="Times New Roman" w:hAnsi="Times New Roman" w:cs="Times New Roman"/>
          <w:sz w:val="28"/>
          <w:szCs w:val="28"/>
        </w:rPr>
        <w:t>капиталовооруженности</w:t>
      </w:r>
      <w:proofErr w:type="spellEnd"/>
      <w:r w:rsidRPr="00483468">
        <w:rPr>
          <w:rFonts w:ascii="Times New Roman" w:hAnsi="Times New Roman" w:cs="Times New Roman"/>
          <w:sz w:val="28"/>
          <w:szCs w:val="28"/>
        </w:rPr>
        <w:t xml:space="preserve"> предприятия, ни в доступе к техническим знаниям или управленческим ресурсам. В процессе проведения формальной приватизации задачи государства не определяются заново. Для реализации этих задач государство использует инструменты частного права. Здесь также можно говорить об организационной приватизации, при которой не происходит никаких </w:t>
      </w:r>
      <w:r w:rsidRPr="00483468">
        <w:rPr>
          <w:rFonts w:ascii="Times New Roman" w:hAnsi="Times New Roman" w:cs="Times New Roman"/>
          <w:sz w:val="28"/>
          <w:szCs w:val="28"/>
        </w:rPr>
        <w:lastRenderedPageBreak/>
        <w:t>существенных изменений в распределении задач между государством и частными лицами. В таких случаях формальная приватизация рассматривается как необходимый подготовительный этап для проведения материальной приватизации.</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Реальная приватизация.</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О реальной приватизации говорят в том случае, когда государственное предприятие </w:t>
      </w:r>
      <w:proofErr w:type="spellStart"/>
      <w:r w:rsidRPr="00483468">
        <w:rPr>
          <w:rFonts w:ascii="Times New Roman" w:hAnsi="Times New Roman" w:cs="Times New Roman"/>
          <w:sz w:val="28"/>
          <w:szCs w:val="28"/>
        </w:rPr>
        <w:t>продается</w:t>
      </w:r>
      <w:proofErr w:type="spellEnd"/>
      <w:r w:rsidRPr="00483468">
        <w:rPr>
          <w:rFonts w:ascii="Times New Roman" w:hAnsi="Times New Roman" w:cs="Times New Roman"/>
          <w:sz w:val="28"/>
          <w:szCs w:val="28"/>
        </w:rPr>
        <w:t xml:space="preserve"> частным стратегическим инвестором. Подобная форма приватизации встречается, прежде всего, на муниципальном уровне и имеет четыре основные формы:</w:t>
      </w:r>
    </w:p>
    <w:p w:rsidR="00483468" w:rsidRPr="00483468" w:rsidRDefault="00483468" w:rsidP="00483468">
      <w:pPr>
        <w:numPr>
          <w:ilvl w:val="0"/>
          <w:numId w:val="17"/>
        </w:numPr>
        <w:spacing w:line="360" w:lineRule="auto"/>
        <w:rPr>
          <w:rFonts w:ascii="Times New Roman" w:hAnsi="Times New Roman" w:cs="Times New Roman"/>
          <w:sz w:val="28"/>
          <w:szCs w:val="28"/>
        </w:rPr>
      </w:pPr>
      <w:r w:rsidRPr="00483468">
        <w:rPr>
          <w:rFonts w:ascii="Times New Roman" w:hAnsi="Times New Roman" w:cs="Times New Roman"/>
          <w:sz w:val="28"/>
          <w:szCs w:val="28"/>
        </w:rPr>
        <w:t>продукция - услуги, производимые государственными предприятиями, заменяются продукцией - услугами других предприятий;</w:t>
      </w:r>
    </w:p>
    <w:p w:rsidR="00483468" w:rsidRPr="00483468" w:rsidRDefault="00483468" w:rsidP="00483468">
      <w:pPr>
        <w:numPr>
          <w:ilvl w:val="0"/>
          <w:numId w:val="17"/>
        </w:numPr>
        <w:spacing w:line="360" w:lineRule="auto"/>
        <w:rPr>
          <w:rFonts w:ascii="Times New Roman" w:hAnsi="Times New Roman" w:cs="Times New Roman"/>
          <w:sz w:val="28"/>
          <w:szCs w:val="28"/>
        </w:rPr>
      </w:pPr>
      <w:r w:rsidRPr="00483468">
        <w:rPr>
          <w:rFonts w:ascii="Times New Roman" w:hAnsi="Times New Roman" w:cs="Times New Roman"/>
          <w:sz w:val="28"/>
          <w:szCs w:val="28"/>
        </w:rPr>
        <w:t xml:space="preserve">при использовании так называемой «контрактной системы» частный продавец оказывает государственному органу </w:t>
      </w:r>
      <w:proofErr w:type="spellStart"/>
      <w:r w:rsidRPr="00483468">
        <w:rPr>
          <w:rFonts w:ascii="Times New Roman" w:hAnsi="Times New Roman" w:cs="Times New Roman"/>
          <w:sz w:val="28"/>
          <w:szCs w:val="28"/>
        </w:rPr>
        <w:t>определенные</w:t>
      </w:r>
      <w:proofErr w:type="spellEnd"/>
      <w:r w:rsidRPr="00483468">
        <w:rPr>
          <w:rFonts w:ascii="Times New Roman" w:hAnsi="Times New Roman" w:cs="Times New Roman"/>
          <w:sz w:val="28"/>
          <w:szCs w:val="28"/>
        </w:rPr>
        <w:t xml:space="preserve"> платные услуги, которые потребляются непосредственно населению;</w:t>
      </w:r>
    </w:p>
    <w:p w:rsidR="00483468" w:rsidRPr="00483468" w:rsidRDefault="00483468" w:rsidP="00483468">
      <w:pPr>
        <w:numPr>
          <w:ilvl w:val="0"/>
          <w:numId w:val="17"/>
        </w:numPr>
        <w:spacing w:line="360" w:lineRule="auto"/>
        <w:rPr>
          <w:rFonts w:ascii="Times New Roman" w:hAnsi="Times New Roman" w:cs="Times New Roman"/>
          <w:sz w:val="28"/>
          <w:szCs w:val="28"/>
        </w:rPr>
      </w:pPr>
      <w:r w:rsidRPr="00483468">
        <w:rPr>
          <w:rFonts w:ascii="Times New Roman" w:hAnsi="Times New Roman" w:cs="Times New Roman"/>
          <w:sz w:val="28"/>
          <w:szCs w:val="28"/>
        </w:rPr>
        <w:t>при использовании «концессионной модели» частное предприятие оказывает гражданам платные услуги;</w:t>
      </w:r>
    </w:p>
    <w:p w:rsidR="00483468" w:rsidRPr="00483468" w:rsidRDefault="00483468" w:rsidP="00483468">
      <w:pPr>
        <w:numPr>
          <w:ilvl w:val="0"/>
          <w:numId w:val="17"/>
        </w:numPr>
        <w:spacing w:line="360" w:lineRule="auto"/>
        <w:rPr>
          <w:rFonts w:ascii="Times New Roman" w:hAnsi="Times New Roman" w:cs="Times New Roman"/>
          <w:sz w:val="28"/>
          <w:szCs w:val="28"/>
        </w:rPr>
      </w:pPr>
      <w:r w:rsidRPr="00483468">
        <w:rPr>
          <w:rFonts w:ascii="Times New Roman" w:hAnsi="Times New Roman" w:cs="Times New Roman"/>
          <w:sz w:val="28"/>
          <w:szCs w:val="28"/>
        </w:rPr>
        <w:t xml:space="preserve">в случае использования «чековой системы» государство размещает финансируемые за </w:t>
      </w:r>
      <w:proofErr w:type="spellStart"/>
      <w:r w:rsidRPr="00483468">
        <w:rPr>
          <w:rFonts w:ascii="Times New Roman" w:hAnsi="Times New Roman" w:cs="Times New Roman"/>
          <w:sz w:val="28"/>
          <w:szCs w:val="28"/>
        </w:rPr>
        <w:t>счет</w:t>
      </w:r>
      <w:proofErr w:type="spellEnd"/>
      <w:r w:rsidRPr="00483468">
        <w:rPr>
          <w:rFonts w:ascii="Times New Roman" w:hAnsi="Times New Roman" w:cs="Times New Roman"/>
          <w:sz w:val="28"/>
          <w:szCs w:val="28"/>
        </w:rPr>
        <w:t xml:space="preserve"> налоговых поступлений чеки, которыми можно производить </w:t>
      </w:r>
      <w:proofErr w:type="spellStart"/>
      <w:r w:rsidRPr="00483468">
        <w:rPr>
          <w:rFonts w:ascii="Times New Roman" w:hAnsi="Times New Roman" w:cs="Times New Roman"/>
          <w:sz w:val="28"/>
          <w:szCs w:val="28"/>
        </w:rPr>
        <w:t>расчеты</w:t>
      </w:r>
      <w:proofErr w:type="spellEnd"/>
      <w:r w:rsidRPr="00483468">
        <w:rPr>
          <w:rFonts w:ascii="Times New Roman" w:hAnsi="Times New Roman" w:cs="Times New Roman"/>
          <w:sz w:val="28"/>
          <w:szCs w:val="28"/>
        </w:rPr>
        <w:t xml:space="preserve"> с любыми предприятиями - поставщиками.</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Открытый и ограниченный тендер. С помощью этого в высшей степени открытого метода можно охватить широкий круг потенциальных инвесторов. При выборе инвестора цена не имеет первостепенного значения; важную роль могут играть и другие критерии. В отличие от массовой приватизации здесь может иметь место значительный приток капитала.</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Аукцион. Целью этого метода является продажа предприятия по наивысшей цене. При этом не учитываются особенности или профиль инвесторов.</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lastRenderedPageBreak/>
        <w:t xml:space="preserve">Прямая продажа. По стратегическим соображениям предпочтение </w:t>
      </w:r>
      <w:proofErr w:type="spellStart"/>
      <w:r w:rsidRPr="00483468">
        <w:rPr>
          <w:rFonts w:ascii="Times New Roman" w:hAnsi="Times New Roman" w:cs="Times New Roman"/>
          <w:sz w:val="28"/>
          <w:szCs w:val="28"/>
        </w:rPr>
        <w:t>отдается</w:t>
      </w:r>
      <w:proofErr w:type="spellEnd"/>
      <w:r w:rsidRPr="00483468">
        <w:rPr>
          <w:rFonts w:ascii="Times New Roman" w:hAnsi="Times New Roman" w:cs="Times New Roman"/>
          <w:sz w:val="28"/>
          <w:szCs w:val="28"/>
        </w:rPr>
        <w:t xml:space="preserve"> ведению переговоров непосредственно с отдельными инвесторами. Наиболее важную роль здесь играет правильное определение реальной стоимости предприятия.</w:t>
      </w:r>
    </w:p>
    <w:p w:rsidR="00483468" w:rsidRPr="00483468" w:rsidRDefault="00483468" w:rsidP="00483468">
      <w:pPr>
        <w:spacing w:line="360" w:lineRule="auto"/>
        <w:ind w:firstLine="709"/>
        <w:rPr>
          <w:rFonts w:ascii="Times New Roman" w:hAnsi="Times New Roman" w:cs="Times New Roman"/>
          <w:sz w:val="28"/>
          <w:szCs w:val="28"/>
        </w:rPr>
      </w:pPr>
      <w:proofErr w:type="spellStart"/>
      <w:r w:rsidRPr="00483468">
        <w:rPr>
          <w:rFonts w:ascii="Times New Roman" w:hAnsi="Times New Roman" w:cs="Times New Roman"/>
          <w:sz w:val="28"/>
          <w:szCs w:val="28"/>
        </w:rPr>
        <w:t>Management-Buy-Out</w:t>
      </w:r>
      <w:proofErr w:type="spellEnd"/>
      <w:r w:rsidRPr="00483468">
        <w:rPr>
          <w:rFonts w:ascii="Times New Roman" w:hAnsi="Times New Roman" w:cs="Times New Roman"/>
          <w:sz w:val="28"/>
          <w:szCs w:val="28"/>
        </w:rPr>
        <w:t>: данная форма приватизации имеет место в том случае, когда предприятие или часть предприятия переходит в собственность его руководящего состава.</w:t>
      </w:r>
    </w:p>
    <w:p w:rsidR="00483468" w:rsidRPr="00483468" w:rsidRDefault="00483468" w:rsidP="00483468">
      <w:pPr>
        <w:spacing w:line="360" w:lineRule="auto"/>
        <w:ind w:firstLine="709"/>
        <w:rPr>
          <w:rFonts w:ascii="Times New Roman" w:hAnsi="Times New Roman" w:cs="Times New Roman"/>
          <w:sz w:val="28"/>
          <w:szCs w:val="28"/>
        </w:rPr>
      </w:pPr>
      <w:proofErr w:type="spellStart"/>
      <w:r w:rsidRPr="00483468">
        <w:rPr>
          <w:rFonts w:ascii="Times New Roman" w:hAnsi="Times New Roman" w:cs="Times New Roman"/>
          <w:sz w:val="28"/>
          <w:szCs w:val="28"/>
        </w:rPr>
        <w:t>Management-Buy-In</w:t>
      </w:r>
      <w:proofErr w:type="spellEnd"/>
      <w:r w:rsidRPr="00483468">
        <w:rPr>
          <w:rFonts w:ascii="Times New Roman" w:hAnsi="Times New Roman" w:cs="Times New Roman"/>
          <w:sz w:val="28"/>
          <w:szCs w:val="28"/>
        </w:rPr>
        <w:t>: об этой форме приватизации говорят тогда, когда предприятие приобретается руководством стороннего предприятия. В этом случае новые собственники проводят полную или частичную смену прежнего руководства.</w:t>
      </w:r>
    </w:p>
    <w:p w:rsid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Приватизация сопровождается рядом сопутствующих мероприятий, таких как разукрупнение, реструктуризация, оценка предприятий, поиск инвесторов, изменение антимонопольного законодательства и реализация мероприятий в социальной сфере.</w:t>
      </w:r>
    </w:p>
    <w:p w:rsidR="00483468" w:rsidRDefault="00483468" w:rsidP="00483468">
      <w:pPr>
        <w:spacing w:line="360" w:lineRule="auto"/>
        <w:ind w:firstLine="709"/>
        <w:rPr>
          <w:rFonts w:ascii="Times New Roman" w:hAnsi="Times New Roman" w:cs="Times New Roman"/>
          <w:sz w:val="28"/>
          <w:szCs w:val="28"/>
        </w:rPr>
      </w:pPr>
    </w:p>
    <w:p w:rsidR="00483468" w:rsidRPr="000A0F1A" w:rsidRDefault="00483468" w:rsidP="000A0F1A">
      <w:pPr>
        <w:pStyle w:val="2"/>
        <w:ind w:firstLine="709"/>
        <w:rPr>
          <w:rFonts w:ascii="Times New Roman" w:hAnsi="Times New Roman" w:cs="Times New Roman"/>
          <w:b w:val="0"/>
          <w:color w:val="auto"/>
          <w:sz w:val="28"/>
          <w:szCs w:val="28"/>
        </w:rPr>
      </w:pPr>
      <w:bookmarkStart w:id="7" w:name="_Toc482227659"/>
      <w:r w:rsidRPr="000A0F1A">
        <w:rPr>
          <w:rFonts w:ascii="Times New Roman" w:hAnsi="Times New Roman" w:cs="Times New Roman"/>
          <w:b w:val="0"/>
          <w:color w:val="auto"/>
          <w:sz w:val="28"/>
          <w:szCs w:val="28"/>
        </w:rPr>
        <w:t>1.5 Модели приватизации</w:t>
      </w:r>
      <w:bookmarkEnd w:id="7"/>
    </w:p>
    <w:p w:rsidR="00483468" w:rsidRPr="00483468" w:rsidRDefault="00483468" w:rsidP="00483468">
      <w:pPr>
        <w:spacing w:line="360" w:lineRule="auto"/>
        <w:rPr>
          <w:rFonts w:ascii="Times New Roman" w:hAnsi="Times New Roman" w:cs="Times New Roman"/>
          <w:sz w:val="28"/>
          <w:szCs w:val="28"/>
        </w:rPr>
      </w:pP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Несмотря на разнообразие определений можно выделить две основные модели приватизации: платная и бесплатная. </w:t>
      </w:r>
      <w:proofErr w:type="gramStart"/>
      <w:r w:rsidRPr="00483468">
        <w:rPr>
          <w:rFonts w:ascii="Times New Roman" w:hAnsi="Times New Roman" w:cs="Times New Roman"/>
          <w:sz w:val="28"/>
          <w:szCs w:val="28"/>
        </w:rPr>
        <w:t>Каждая</w:t>
      </w:r>
      <w:proofErr w:type="gramEnd"/>
      <w:r w:rsidRPr="00483468">
        <w:rPr>
          <w:rFonts w:ascii="Times New Roman" w:hAnsi="Times New Roman" w:cs="Times New Roman"/>
          <w:sz w:val="28"/>
          <w:szCs w:val="28"/>
        </w:rPr>
        <w:t xml:space="preserve"> из которых опирается на </w:t>
      </w:r>
      <w:proofErr w:type="spellStart"/>
      <w:r w:rsidRPr="00483468">
        <w:rPr>
          <w:rFonts w:ascii="Times New Roman" w:hAnsi="Times New Roman" w:cs="Times New Roman"/>
          <w:sz w:val="28"/>
          <w:szCs w:val="28"/>
        </w:rPr>
        <w:t>определенные</w:t>
      </w:r>
      <w:proofErr w:type="spellEnd"/>
      <w:r w:rsidRPr="00483468">
        <w:rPr>
          <w:rFonts w:ascii="Times New Roman" w:hAnsi="Times New Roman" w:cs="Times New Roman"/>
          <w:sz w:val="28"/>
          <w:szCs w:val="28"/>
        </w:rPr>
        <w:t xml:space="preserve"> доводы и аргументы.</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Бесплатная приватизация. Основные доводы в её пользу сводятся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 наделив его частью государственного имущества. Таким образом должны возникнуть стимулы к производительному труду, к экономии затрат и более рациональному использованию ограниченных </w:t>
      </w:r>
      <w:r w:rsidRPr="00483468">
        <w:rPr>
          <w:rFonts w:ascii="Times New Roman" w:hAnsi="Times New Roman" w:cs="Times New Roman"/>
          <w:sz w:val="28"/>
          <w:szCs w:val="28"/>
        </w:rPr>
        <w:lastRenderedPageBreak/>
        <w:t>ресурсов. Практически реализация связана с наделением всех граждан приватизационными чеками - ваучерами.</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Платная приватизация. В этом случае государственная собственность подлежит продаже по различным схемам. Основная идея этого процесса продажа на аукционах за деньги. Предполагается, что предварительно предприятие акционируется, а затем его акции продаются на фондовом рынке. Её сторонники указывают, что только в этом случае появится эффективный собственник. Кроме того, она приводит к увеличению доходной части бюджета.</w:t>
      </w:r>
    </w:p>
    <w:p w:rsidR="00483468" w:rsidRDefault="00483468" w:rsidP="00483468">
      <w:pPr>
        <w:spacing w:line="360" w:lineRule="auto"/>
        <w:ind w:firstLine="709"/>
        <w:rPr>
          <w:rFonts w:ascii="Times New Roman" w:hAnsi="Times New Roman" w:cs="Times New Roman"/>
          <w:sz w:val="28"/>
          <w:szCs w:val="28"/>
        </w:rPr>
      </w:pPr>
    </w:p>
    <w:p w:rsidR="00483468" w:rsidRPr="000A0F1A" w:rsidRDefault="00483468" w:rsidP="000A0F1A">
      <w:pPr>
        <w:pStyle w:val="2"/>
        <w:ind w:firstLine="709"/>
        <w:rPr>
          <w:rFonts w:ascii="Times New Roman" w:hAnsi="Times New Roman" w:cs="Times New Roman"/>
          <w:b w:val="0"/>
          <w:color w:val="auto"/>
          <w:sz w:val="28"/>
          <w:szCs w:val="28"/>
        </w:rPr>
      </w:pPr>
      <w:bookmarkStart w:id="8" w:name="_Toc482227660"/>
      <w:r w:rsidRPr="000A0F1A">
        <w:rPr>
          <w:rFonts w:ascii="Times New Roman" w:hAnsi="Times New Roman" w:cs="Times New Roman"/>
          <w:b w:val="0"/>
          <w:color w:val="auto"/>
          <w:sz w:val="28"/>
          <w:szCs w:val="28"/>
        </w:rPr>
        <w:t>1.6 Сроки приватизации</w:t>
      </w:r>
      <w:bookmarkEnd w:id="8"/>
    </w:p>
    <w:p w:rsidR="00483468" w:rsidRDefault="00483468" w:rsidP="00483468">
      <w:pPr>
        <w:spacing w:line="360" w:lineRule="auto"/>
        <w:rPr>
          <w:rFonts w:ascii="Times New Roman" w:hAnsi="Times New Roman" w:cs="Times New Roman"/>
          <w:sz w:val="28"/>
          <w:szCs w:val="28"/>
        </w:rPr>
      </w:pPr>
    </w:p>
    <w:p w:rsidR="00483468" w:rsidRPr="00483468" w:rsidRDefault="00483468" w:rsidP="009E6A9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Один из </w:t>
      </w:r>
      <w:proofErr w:type="spellStart"/>
      <w:r w:rsidRPr="00483468">
        <w:rPr>
          <w:rFonts w:ascii="Times New Roman" w:hAnsi="Times New Roman" w:cs="Times New Roman"/>
          <w:sz w:val="28"/>
          <w:szCs w:val="28"/>
        </w:rPr>
        <w:t>серьезных</w:t>
      </w:r>
      <w:proofErr w:type="spellEnd"/>
      <w:r w:rsidRPr="00483468">
        <w:rPr>
          <w:rFonts w:ascii="Times New Roman" w:hAnsi="Times New Roman" w:cs="Times New Roman"/>
          <w:sz w:val="28"/>
          <w:szCs w:val="28"/>
        </w:rPr>
        <w:t xml:space="preserve"> вопросов касающийся приватизации это сроки её проведения: или она должна быть растянутой на несколько десятилетий, или быстрой. Существует мнение части ведущих экономистов, что находящуюся в государственной собственности экономику вряд ли возможно приватизировать за 2-3 года. Реальное её осуществление должно быть медленным по </w:t>
      </w:r>
      <w:proofErr w:type="spellStart"/>
      <w:r w:rsidRPr="00483468">
        <w:rPr>
          <w:rFonts w:ascii="Times New Roman" w:hAnsi="Times New Roman" w:cs="Times New Roman"/>
          <w:sz w:val="28"/>
          <w:szCs w:val="28"/>
        </w:rPr>
        <w:t>трем</w:t>
      </w:r>
      <w:proofErr w:type="spellEnd"/>
      <w:r w:rsidRPr="00483468">
        <w:rPr>
          <w:rFonts w:ascii="Times New Roman" w:hAnsi="Times New Roman" w:cs="Times New Roman"/>
          <w:sz w:val="28"/>
          <w:szCs w:val="28"/>
        </w:rPr>
        <w:t xml:space="preserve"> основным причинам:</w:t>
      </w:r>
    </w:p>
    <w:p w:rsidR="00483468" w:rsidRPr="00483468" w:rsidRDefault="00483468" w:rsidP="00483468">
      <w:pPr>
        <w:numPr>
          <w:ilvl w:val="0"/>
          <w:numId w:val="18"/>
        </w:numPr>
        <w:spacing w:line="360" w:lineRule="auto"/>
        <w:rPr>
          <w:rFonts w:ascii="Times New Roman" w:hAnsi="Times New Roman" w:cs="Times New Roman"/>
          <w:sz w:val="28"/>
          <w:szCs w:val="28"/>
        </w:rPr>
      </w:pPr>
      <w:r w:rsidRPr="00483468">
        <w:rPr>
          <w:rFonts w:ascii="Times New Roman" w:hAnsi="Times New Roman" w:cs="Times New Roman"/>
          <w:sz w:val="28"/>
          <w:szCs w:val="28"/>
        </w:rPr>
        <w:t>сбережения, необходимые для приобретения в частную собственность объектов промышленности, накапливаются медленно;</w:t>
      </w:r>
    </w:p>
    <w:p w:rsidR="00483468" w:rsidRPr="00483468" w:rsidRDefault="00483468" w:rsidP="00483468">
      <w:pPr>
        <w:numPr>
          <w:ilvl w:val="0"/>
          <w:numId w:val="18"/>
        </w:numPr>
        <w:spacing w:line="360" w:lineRule="auto"/>
        <w:rPr>
          <w:rFonts w:ascii="Times New Roman" w:hAnsi="Times New Roman" w:cs="Times New Roman"/>
          <w:sz w:val="28"/>
          <w:szCs w:val="28"/>
        </w:rPr>
      </w:pPr>
      <w:r w:rsidRPr="00483468">
        <w:rPr>
          <w:rFonts w:ascii="Times New Roman" w:hAnsi="Times New Roman" w:cs="Times New Roman"/>
          <w:sz w:val="28"/>
          <w:szCs w:val="28"/>
        </w:rPr>
        <w:t>требуется время, чтобы рынок стал хорошо функционировать и определил рыночную стоимость предприятий;</w:t>
      </w:r>
    </w:p>
    <w:p w:rsidR="00483468" w:rsidRPr="00483468" w:rsidRDefault="00483468" w:rsidP="00483468">
      <w:pPr>
        <w:numPr>
          <w:ilvl w:val="0"/>
          <w:numId w:val="18"/>
        </w:numPr>
        <w:spacing w:line="360" w:lineRule="auto"/>
        <w:rPr>
          <w:rFonts w:ascii="Times New Roman" w:hAnsi="Times New Roman" w:cs="Times New Roman"/>
          <w:sz w:val="28"/>
          <w:szCs w:val="28"/>
        </w:rPr>
      </w:pPr>
      <w:r w:rsidRPr="00483468">
        <w:rPr>
          <w:rFonts w:ascii="Times New Roman" w:hAnsi="Times New Roman" w:cs="Times New Roman"/>
          <w:sz w:val="28"/>
          <w:szCs w:val="28"/>
        </w:rPr>
        <w:t>монополизированную социалистическую промышленность необходимо реструктурировать, прежде чем производственные предприятия можно было бы выставить на продажу;</w:t>
      </w:r>
    </w:p>
    <w:p w:rsidR="00483468" w:rsidRP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 xml:space="preserve">Сторонники быстрой приватизации считают, что таким </w:t>
      </w:r>
      <w:proofErr w:type="spellStart"/>
      <w:r w:rsidRPr="00483468">
        <w:rPr>
          <w:rFonts w:ascii="Times New Roman" w:hAnsi="Times New Roman" w:cs="Times New Roman"/>
          <w:sz w:val="28"/>
          <w:szCs w:val="28"/>
        </w:rPr>
        <w:t>путем</w:t>
      </w:r>
      <w:proofErr w:type="spellEnd"/>
      <w:r w:rsidRPr="00483468">
        <w:rPr>
          <w:rFonts w:ascii="Times New Roman" w:hAnsi="Times New Roman" w:cs="Times New Roman"/>
          <w:sz w:val="28"/>
          <w:szCs w:val="28"/>
        </w:rPr>
        <w:t xml:space="preserve"> можно в сжатые сроки создать новый класс частных собственников - основную базу социальных реформ. В конкретном плане предлагается «обвальная» </w:t>
      </w:r>
      <w:r w:rsidRPr="00483468">
        <w:rPr>
          <w:rFonts w:ascii="Times New Roman" w:hAnsi="Times New Roman" w:cs="Times New Roman"/>
          <w:sz w:val="28"/>
          <w:szCs w:val="28"/>
        </w:rPr>
        <w:lastRenderedPageBreak/>
        <w:t xml:space="preserve">приватизация жилого фонда, мелких и средних (особенно торговых) предприятий. Но ни одна из моделей не используется в полном </w:t>
      </w:r>
      <w:proofErr w:type="spellStart"/>
      <w:r w:rsidRPr="00483468">
        <w:rPr>
          <w:rFonts w:ascii="Times New Roman" w:hAnsi="Times New Roman" w:cs="Times New Roman"/>
          <w:sz w:val="28"/>
          <w:szCs w:val="28"/>
        </w:rPr>
        <w:t>объеме</w:t>
      </w:r>
      <w:proofErr w:type="spellEnd"/>
      <w:r w:rsidRPr="00483468">
        <w:rPr>
          <w:rFonts w:ascii="Times New Roman" w:hAnsi="Times New Roman" w:cs="Times New Roman"/>
          <w:sz w:val="28"/>
          <w:szCs w:val="28"/>
        </w:rPr>
        <w:t>, только их объединение приводит к ожидаемому эффекту.</w:t>
      </w:r>
    </w:p>
    <w:p w:rsidR="00483468" w:rsidRDefault="00483468" w:rsidP="00483468">
      <w:pPr>
        <w:spacing w:line="360" w:lineRule="auto"/>
        <w:ind w:firstLine="709"/>
        <w:rPr>
          <w:rFonts w:ascii="Times New Roman" w:hAnsi="Times New Roman" w:cs="Times New Roman"/>
          <w:sz w:val="28"/>
          <w:szCs w:val="28"/>
        </w:rPr>
      </w:pPr>
      <w:r w:rsidRPr="00483468">
        <w:rPr>
          <w:rFonts w:ascii="Times New Roman" w:hAnsi="Times New Roman" w:cs="Times New Roman"/>
          <w:sz w:val="28"/>
          <w:szCs w:val="28"/>
        </w:rPr>
        <w:t>Приватизация с одной стороны,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w:t>
      </w:r>
    </w:p>
    <w:p w:rsidR="009E6A98" w:rsidRDefault="009E6A98" w:rsidP="00483468">
      <w:pPr>
        <w:spacing w:line="360" w:lineRule="auto"/>
        <w:ind w:firstLine="709"/>
        <w:rPr>
          <w:rFonts w:ascii="Times New Roman" w:hAnsi="Times New Roman" w:cs="Times New Roman"/>
          <w:sz w:val="28"/>
          <w:szCs w:val="28"/>
        </w:rPr>
      </w:pPr>
    </w:p>
    <w:p w:rsidR="009E6A98" w:rsidRDefault="009E6A98">
      <w:pPr>
        <w:rPr>
          <w:rFonts w:ascii="Times New Roman" w:hAnsi="Times New Roman" w:cs="Times New Roman"/>
          <w:sz w:val="28"/>
          <w:szCs w:val="28"/>
        </w:rPr>
      </w:pPr>
      <w:r>
        <w:rPr>
          <w:rFonts w:ascii="Times New Roman" w:hAnsi="Times New Roman" w:cs="Times New Roman"/>
          <w:sz w:val="28"/>
          <w:szCs w:val="28"/>
        </w:rPr>
        <w:br w:type="page"/>
      </w:r>
    </w:p>
    <w:p w:rsidR="009E6A98" w:rsidRPr="000A0F1A" w:rsidRDefault="009E6A98" w:rsidP="000A0F1A">
      <w:pPr>
        <w:pStyle w:val="1"/>
        <w:ind w:firstLine="709"/>
        <w:rPr>
          <w:rFonts w:ascii="Times New Roman" w:hAnsi="Times New Roman" w:cs="Times New Roman"/>
          <w:b w:val="0"/>
          <w:color w:val="auto"/>
        </w:rPr>
      </w:pPr>
      <w:bookmarkStart w:id="9" w:name="_Toc482227661"/>
      <w:r w:rsidRPr="000A0F1A">
        <w:rPr>
          <w:rFonts w:ascii="Times New Roman" w:hAnsi="Times New Roman" w:cs="Times New Roman"/>
          <w:b w:val="0"/>
          <w:color w:val="auto"/>
        </w:rPr>
        <w:lastRenderedPageBreak/>
        <w:t>2 Практические аспекты приватизации.</w:t>
      </w:r>
      <w:bookmarkEnd w:id="9"/>
    </w:p>
    <w:p w:rsidR="009E6A98" w:rsidRPr="000A0F1A" w:rsidRDefault="009E6A98" w:rsidP="000A0F1A">
      <w:pPr>
        <w:pStyle w:val="2"/>
        <w:ind w:firstLine="709"/>
        <w:rPr>
          <w:rFonts w:ascii="Times New Roman" w:hAnsi="Times New Roman" w:cs="Times New Roman"/>
          <w:b w:val="0"/>
          <w:color w:val="auto"/>
          <w:sz w:val="28"/>
          <w:szCs w:val="28"/>
        </w:rPr>
      </w:pPr>
      <w:bookmarkStart w:id="10" w:name="_Toc482227662"/>
      <w:r w:rsidRPr="000A0F1A">
        <w:rPr>
          <w:rFonts w:ascii="Times New Roman" w:hAnsi="Times New Roman" w:cs="Times New Roman"/>
          <w:b w:val="0"/>
          <w:color w:val="auto"/>
          <w:sz w:val="28"/>
          <w:szCs w:val="28"/>
        </w:rPr>
        <w:t>2.1 «Плюсы» и «минусы» приватизации.</w:t>
      </w:r>
      <w:bookmarkEnd w:id="10"/>
    </w:p>
    <w:p w:rsidR="009E6A98" w:rsidRDefault="009E6A98" w:rsidP="00483468">
      <w:pPr>
        <w:spacing w:line="360" w:lineRule="auto"/>
        <w:ind w:firstLine="709"/>
        <w:rPr>
          <w:rFonts w:ascii="Times New Roman" w:hAnsi="Times New Roman" w:cs="Times New Roman"/>
          <w:sz w:val="28"/>
          <w:szCs w:val="28"/>
        </w:rPr>
      </w:pP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 xml:space="preserve">Анализ организации приватизационного процесса в российской экономике показывает ряд присущих ей черт, носящих как позитивный, так и негативный характер. Основными негативными чертами являются </w:t>
      </w:r>
      <w:proofErr w:type="gramStart"/>
      <w:r w:rsidRPr="009E6A98">
        <w:rPr>
          <w:rFonts w:ascii="Times New Roman" w:hAnsi="Times New Roman" w:cs="Times New Roman"/>
          <w:sz w:val="28"/>
          <w:szCs w:val="28"/>
        </w:rPr>
        <w:t>следующие</w:t>
      </w:r>
      <w:proofErr w:type="gramEnd"/>
      <w:r w:rsidRPr="009E6A98">
        <w:rPr>
          <w:rFonts w:ascii="Times New Roman" w:hAnsi="Times New Roman" w:cs="Times New Roman"/>
          <w:sz w:val="28"/>
          <w:szCs w:val="28"/>
        </w:rPr>
        <w:t>: </w:t>
      </w:r>
      <w:r w:rsidRPr="009E6A98">
        <w:rPr>
          <w:rFonts w:ascii="Times New Roman" w:hAnsi="Times New Roman" w:cs="Times New Roman"/>
          <w:sz w:val="28"/>
          <w:szCs w:val="28"/>
        </w:rPr>
        <w:br/>
        <w:t>1. Единообразие способов приватизации для предприятий различных отраслей, объединяемых по величине стоимости основных фондов и численности трудовых коллективов. Отраслевые особенности приватизации были сведены к порядку согласования планов приватизации предприятий с министерствами (ведомствами) и ограничению акционирования первым вариантом с выпуском "золотой акции".</w:t>
      </w:r>
      <w:r w:rsidRPr="009E6A98">
        <w:rPr>
          <w:rFonts w:ascii="Times New Roman" w:hAnsi="Times New Roman" w:cs="Times New Roman"/>
          <w:sz w:val="28"/>
          <w:szCs w:val="28"/>
        </w:rPr>
        <w:br/>
        <w:t>2. Игнорирование региональных особенностей приватизации. Различия в темпах и способах приватизации в регионах были обусловлены скорее действиями местных властей, выходящих за рамки своей компетентности.</w:t>
      </w:r>
      <w:r w:rsidRPr="009E6A98">
        <w:rPr>
          <w:rFonts w:ascii="Times New Roman" w:hAnsi="Times New Roman" w:cs="Times New Roman"/>
          <w:sz w:val="28"/>
          <w:szCs w:val="28"/>
        </w:rPr>
        <w:br/>
        <w:t xml:space="preserve">3. Преимущественно бесплатный (или за символическую плату) способ </w:t>
      </w:r>
      <w:proofErr w:type="spellStart"/>
      <w:r w:rsidRPr="009E6A98">
        <w:rPr>
          <w:rFonts w:ascii="Times New Roman" w:hAnsi="Times New Roman" w:cs="Times New Roman"/>
          <w:sz w:val="28"/>
          <w:szCs w:val="28"/>
        </w:rPr>
        <w:t>пердачи</w:t>
      </w:r>
      <w:proofErr w:type="spellEnd"/>
      <w:r w:rsidRPr="009E6A98">
        <w:rPr>
          <w:rFonts w:ascii="Times New Roman" w:hAnsi="Times New Roman" w:cs="Times New Roman"/>
          <w:sz w:val="28"/>
          <w:szCs w:val="28"/>
        </w:rPr>
        <w:t xml:space="preserve"> собственности. Его организационная форма - введение системы приватизационных чеков на предъявителя.</w:t>
      </w:r>
      <w:r w:rsidRPr="009E6A98">
        <w:rPr>
          <w:rFonts w:ascii="Times New Roman" w:hAnsi="Times New Roman" w:cs="Times New Roman"/>
          <w:sz w:val="28"/>
          <w:szCs w:val="28"/>
        </w:rPr>
        <w:br/>
        <w:t xml:space="preserve">4. Административное установление высоких "заданий" по срокам и </w:t>
      </w:r>
      <w:proofErr w:type="spellStart"/>
      <w:r w:rsidRPr="009E6A98">
        <w:rPr>
          <w:rFonts w:ascii="Times New Roman" w:hAnsi="Times New Roman" w:cs="Times New Roman"/>
          <w:sz w:val="28"/>
          <w:szCs w:val="28"/>
        </w:rPr>
        <w:t>объемам</w:t>
      </w:r>
      <w:proofErr w:type="spellEnd"/>
      <w:r w:rsidRPr="009E6A98">
        <w:rPr>
          <w:rFonts w:ascii="Times New Roman" w:hAnsi="Times New Roman" w:cs="Times New Roman"/>
          <w:sz w:val="28"/>
          <w:szCs w:val="28"/>
        </w:rPr>
        <w:t xml:space="preserve"> приватизации.</w:t>
      </w:r>
      <w:r w:rsidRPr="009E6A98">
        <w:rPr>
          <w:rFonts w:ascii="Times New Roman" w:hAnsi="Times New Roman" w:cs="Times New Roman"/>
          <w:sz w:val="28"/>
          <w:szCs w:val="28"/>
        </w:rPr>
        <w:br/>
      </w: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 xml:space="preserve">Внеэкономическое принуждение в процессе приватизации породило появление проблем, не </w:t>
      </w:r>
      <w:proofErr w:type="spellStart"/>
      <w:r w:rsidRPr="009E6A98">
        <w:rPr>
          <w:rFonts w:ascii="Times New Roman" w:hAnsi="Times New Roman" w:cs="Times New Roman"/>
          <w:sz w:val="28"/>
          <w:szCs w:val="28"/>
        </w:rPr>
        <w:t>решенных</w:t>
      </w:r>
      <w:proofErr w:type="spellEnd"/>
      <w:r w:rsidRPr="009E6A98">
        <w:rPr>
          <w:rFonts w:ascii="Times New Roman" w:hAnsi="Times New Roman" w:cs="Times New Roman"/>
          <w:sz w:val="28"/>
          <w:szCs w:val="28"/>
        </w:rPr>
        <w:t xml:space="preserve"> в рамках </w:t>
      </w:r>
      <w:proofErr w:type="spellStart"/>
      <w:r w:rsidRPr="009E6A98">
        <w:rPr>
          <w:rFonts w:ascii="Times New Roman" w:hAnsi="Times New Roman" w:cs="Times New Roman"/>
          <w:sz w:val="28"/>
          <w:szCs w:val="28"/>
        </w:rPr>
        <w:t>ее</w:t>
      </w:r>
      <w:proofErr w:type="spellEnd"/>
      <w:r w:rsidRPr="009E6A98">
        <w:rPr>
          <w:rFonts w:ascii="Times New Roman" w:hAnsi="Times New Roman" w:cs="Times New Roman"/>
          <w:sz w:val="28"/>
          <w:szCs w:val="28"/>
        </w:rPr>
        <w:t xml:space="preserve"> начального этапа. Среди них - порядок использования и финансирования объектов социально-культурного значения, условия закрепления и продажи пользователям земельных участков.</w:t>
      </w:r>
      <w:r w:rsidRPr="009E6A98">
        <w:rPr>
          <w:rFonts w:ascii="Times New Roman" w:hAnsi="Times New Roman" w:cs="Times New Roman"/>
          <w:sz w:val="28"/>
          <w:szCs w:val="28"/>
        </w:rPr>
        <w:br/>
      </w: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 xml:space="preserve">Многие элементы приватизационного механизма начального этапа сохраняются и в модели </w:t>
      </w:r>
      <w:proofErr w:type="spellStart"/>
      <w:r w:rsidRPr="009E6A98">
        <w:rPr>
          <w:rFonts w:ascii="Times New Roman" w:hAnsi="Times New Roman" w:cs="Times New Roman"/>
          <w:sz w:val="28"/>
          <w:szCs w:val="28"/>
        </w:rPr>
        <w:t>послечековой</w:t>
      </w:r>
      <w:proofErr w:type="spellEnd"/>
      <w:r w:rsidRPr="009E6A98">
        <w:rPr>
          <w:rFonts w:ascii="Times New Roman" w:hAnsi="Times New Roman" w:cs="Times New Roman"/>
          <w:sz w:val="28"/>
          <w:szCs w:val="28"/>
        </w:rPr>
        <w:t xml:space="preserve"> приватизации. Это - перечень и критерии применения способов приватизации, списки приоритетных сфер приватизации, </w:t>
      </w:r>
      <w:r w:rsidRPr="009E6A98">
        <w:rPr>
          <w:rFonts w:ascii="Times New Roman" w:hAnsi="Times New Roman" w:cs="Times New Roman"/>
          <w:sz w:val="28"/>
          <w:szCs w:val="28"/>
        </w:rPr>
        <w:lastRenderedPageBreak/>
        <w:t>функции государственных органов. Основное же отличие заключается в переходе к денежной приватизации и инвестиционным конкурсам.</w:t>
      </w:r>
      <w:r w:rsidRPr="009E6A98">
        <w:rPr>
          <w:rFonts w:ascii="Times New Roman" w:hAnsi="Times New Roman" w:cs="Times New Roman"/>
          <w:sz w:val="28"/>
          <w:szCs w:val="28"/>
        </w:rPr>
        <w:br/>
        <w:t>Процесс приватизации предприятий обеспечивает следующие институты: комитеты по управлению имуществом и фонды имущества различных уровней; инвестиционные фонды и инвестиционные компании; консалтинговые фирмы; фондовые биржи и брокерские фирмы; компании-организаторы аукционов, инвестиционных торгов, тендеров.</w:t>
      </w:r>
      <w:r w:rsidRPr="009E6A98">
        <w:rPr>
          <w:rFonts w:ascii="Times New Roman" w:hAnsi="Times New Roman" w:cs="Times New Roman"/>
          <w:sz w:val="28"/>
          <w:szCs w:val="28"/>
        </w:rPr>
        <w:br/>
        <w:t>В настоящее время в России складывается ситуация, при которой темпы слома административно-командной модели значительно опережают создание новой модели государственного управления экономикой. В результате возникает организационно-управленческий вакуум, усложняющий процесс вхождения предприятий в рыночную среду.</w:t>
      </w:r>
      <w:r w:rsidRPr="009E6A98">
        <w:rPr>
          <w:rFonts w:ascii="Times New Roman" w:hAnsi="Times New Roman" w:cs="Times New Roman"/>
          <w:sz w:val="28"/>
          <w:szCs w:val="28"/>
        </w:rPr>
        <w:br/>
        <w:t xml:space="preserve">Выработка общей стратегии приватизационных мероприятий стала исходным пунктом для конкретных решений о способах, темпе, </w:t>
      </w:r>
      <w:proofErr w:type="spellStart"/>
      <w:r w:rsidRPr="009E6A98">
        <w:rPr>
          <w:rFonts w:ascii="Times New Roman" w:hAnsi="Times New Roman" w:cs="Times New Roman"/>
          <w:sz w:val="28"/>
          <w:szCs w:val="28"/>
        </w:rPr>
        <w:t>очередности</w:t>
      </w:r>
      <w:proofErr w:type="spellEnd"/>
      <w:r w:rsidRPr="009E6A98">
        <w:rPr>
          <w:rFonts w:ascii="Times New Roman" w:hAnsi="Times New Roman" w:cs="Times New Roman"/>
          <w:sz w:val="28"/>
          <w:szCs w:val="28"/>
        </w:rPr>
        <w:t xml:space="preserve"> приватизации и методах оценки имущества.</w:t>
      </w: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Процесс приватизации нуждается в поддержке на двух уровнях: всего общества и трудового коллектива конкретного предприятия. Недостаточная пропаганда идей приватизации привела к тому, что у значительной части как специалистов, так и населения в целом сформировался негативный образ приватизационного процесса. Хотя в действующей модели приватизации превалировали способы, формально ориентированные на уравнительную справедливость ("чековая приватизация").</w:t>
      </w: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 xml:space="preserve">Передача собственности на государственное имущество сложившимся коллективам предприятий несовместима с рыночным механизмом отбора покупателей, как мелких, так и стратегических. Поэтому в схеме приватизации, реализуемой через аренду с выкупом государственного имущества, закрепляется нерыночный результат - долговременная консервация прямого соединения собственников с имуществом. В основе выбора именно этого </w:t>
      </w:r>
      <w:r w:rsidRPr="009E6A98">
        <w:rPr>
          <w:rFonts w:ascii="Times New Roman" w:hAnsi="Times New Roman" w:cs="Times New Roman"/>
          <w:sz w:val="28"/>
          <w:szCs w:val="28"/>
        </w:rPr>
        <w:lastRenderedPageBreak/>
        <w:t>способа лежит критерий не эффективности (или массовости), а приоритета трудового коллектива.</w:t>
      </w:r>
    </w:p>
    <w:p w:rsidR="009E6A98" w:rsidRP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Основным способом приватизации (в начале этого процесса) являлась продажа имущества предприятий по конкурсу или на аукционе. </w:t>
      </w:r>
      <w:r w:rsidRPr="009E6A98">
        <w:rPr>
          <w:rFonts w:ascii="Times New Roman" w:hAnsi="Times New Roman" w:cs="Times New Roman"/>
          <w:sz w:val="28"/>
          <w:szCs w:val="28"/>
        </w:rPr>
        <w:br/>
        <w:t xml:space="preserve">Преобразование предприятий в открытые акционерные общества стало набирать темпы со второй половины 1992 г. и стало в России наиболее </w:t>
      </w:r>
      <w:proofErr w:type="spellStart"/>
      <w:r w:rsidRPr="009E6A98">
        <w:rPr>
          <w:rFonts w:ascii="Times New Roman" w:hAnsi="Times New Roman" w:cs="Times New Roman"/>
          <w:sz w:val="28"/>
          <w:szCs w:val="28"/>
        </w:rPr>
        <w:t>распространенной</w:t>
      </w:r>
      <w:proofErr w:type="spellEnd"/>
      <w:r w:rsidRPr="009E6A98">
        <w:rPr>
          <w:rFonts w:ascii="Times New Roman" w:hAnsi="Times New Roman" w:cs="Times New Roman"/>
          <w:sz w:val="28"/>
          <w:szCs w:val="28"/>
        </w:rPr>
        <w:t xml:space="preserve"> формой перехода к приватизации предприятий. В соответствии с Государственной программой приватизации государственных и муниципальных предприятий в Российской Федерации все предприятия, имеющие по состоянию на 1 января 1994 г. балансовую стоимость основных фондов свыше 20 млн. рублей, могут быть (по желанию трудового коллектива) приватизированы </w:t>
      </w:r>
      <w:proofErr w:type="spellStart"/>
      <w:r w:rsidRPr="009E6A98">
        <w:rPr>
          <w:rFonts w:ascii="Times New Roman" w:hAnsi="Times New Roman" w:cs="Times New Roman"/>
          <w:sz w:val="28"/>
          <w:szCs w:val="28"/>
        </w:rPr>
        <w:t>путем</w:t>
      </w:r>
      <w:proofErr w:type="spellEnd"/>
      <w:r w:rsidRPr="009E6A98">
        <w:rPr>
          <w:rFonts w:ascii="Times New Roman" w:hAnsi="Times New Roman" w:cs="Times New Roman"/>
          <w:sz w:val="28"/>
          <w:szCs w:val="28"/>
        </w:rPr>
        <w:t xml:space="preserve"> преобразования в открытые акционерные общества.</w:t>
      </w:r>
    </w:p>
    <w:p w:rsidR="009E6A98" w:rsidRDefault="009E6A98" w:rsidP="009E6A98">
      <w:pPr>
        <w:spacing w:line="360" w:lineRule="auto"/>
        <w:ind w:firstLine="709"/>
        <w:rPr>
          <w:rFonts w:ascii="Times New Roman" w:hAnsi="Times New Roman" w:cs="Times New Roman"/>
          <w:sz w:val="28"/>
          <w:szCs w:val="28"/>
        </w:rPr>
      </w:pPr>
      <w:r w:rsidRPr="009E6A98">
        <w:rPr>
          <w:rFonts w:ascii="Times New Roman" w:hAnsi="Times New Roman" w:cs="Times New Roman"/>
          <w:sz w:val="28"/>
          <w:szCs w:val="28"/>
        </w:rPr>
        <w:t>Приватизация муниципального имущества по количественным показателям наиболее активно проходила в 1993 г. Способом приватизации объектов муниципальной собственности преимущественно является продажа на открытых аукционных торгах и выкуп арендованного имущества. Для приватизации муниципальных предприятий характерен и большой удельный вес средств, поступающих от продажи на аукционе, по конкурсу по сравнению со средствами, поступающими от продажи акций.</w:t>
      </w:r>
      <w:r w:rsidRPr="009E6A98">
        <w:rPr>
          <w:rFonts w:ascii="Times New Roman" w:hAnsi="Times New Roman" w:cs="Times New Roman"/>
          <w:sz w:val="28"/>
          <w:szCs w:val="28"/>
        </w:rPr>
        <w:br/>
        <w:t>Одной из форм становится так называемая "парциальная" приватизация, предлагаемая многими комитетами имущества на местах. Государственное (муниципальное) предприятие в таком случае ликвидируется, а имущество вносится в качестве вклада во вновь создаваемое акционерное общество, обычно закрытого типа. Другими участниками данного общества становятся члены трудового коллектива и сторонний инвестор. К развитию подобных способов приватизации подталкивает и сложная ситуация, складывающаяся с приватизацией недвижимости в городах.</w:t>
      </w:r>
    </w:p>
    <w:p w:rsidR="009E6A98" w:rsidRDefault="009E6A98" w:rsidP="009E6A98">
      <w:pPr>
        <w:spacing w:line="360" w:lineRule="auto"/>
        <w:ind w:firstLine="709"/>
        <w:rPr>
          <w:rFonts w:ascii="Times New Roman" w:hAnsi="Times New Roman" w:cs="Times New Roman"/>
          <w:sz w:val="28"/>
          <w:szCs w:val="28"/>
        </w:rPr>
      </w:pPr>
      <w:proofErr w:type="gramStart"/>
      <w:r w:rsidRPr="009E6A98">
        <w:rPr>
          <w:rFonts w:ascii="Times New Roman" w:hAnsi="Times New Roman" w:cs="Times New Roman"/>
          <w:sz w:val="28"/>
          <w:szCs w:val="28"/>
        </w:rPr>
        <w:t xml:space="preserve">Новым способом приватизации, </w:t>
      </w:r>
      <w:proofErr w:type="spellStart"/>
      <w:r w:rsidRPr="009E6A98">
        <w:rPr>
          <w:rFonts w:ascii="Times New Roman" w:hAnsi="Times New Roman" w:cs="Times New Roman"/>
          <w:sz w:val="28"/>
          <w:szCs w:val="28"/>
        </w:rPr>
        <w:t>оговоренным</w:t>
      </w:r>
      <w:proofErr w:type="spellEnd"/>
      <w:r w:rsidRPr="009E6A98">
        <w:rPr>
          <w:rFonts w:ascii="Times New Roman" w:hAnsi="Times New Roman" w:cs="Times New Roman"/>
          <w:sz w:val="28"/>
          <w:szCs w:val="28"/>
        </w:rPr>
        <w:t xml:space="preserve"> впервые в Государственной программе приватизации становится</w:t>
      </w:r>
      <w:proofErr w:type="gramEnd"/>
      <w:r w:rsidRPr="009E6A98">
        <w:rPr>
          <w:rFonts w:ascii="Times New Roman" w:hAnsi="Times New Roman" w:cs="Times New Roman"/>
          <w:sz w:val="28"/>
          <w:szCs w:val="28"/>
        </w:rPr>
        <w:t xml:space="preserve"> банкротство государственных и </w:t>
      </w:r>
      <w:r w:rsidRPr="009E6A98">
        <w:rPr>
          <w:rFonts w:ascii="Times New Roman" w:hAnsi="Times New Roman" w:cs="Times New Roman"/>
          <w:sz w:val="28"/>
          <w:szCs w:val="28"/>
        </w:rPr>
        <w:lastRenderedPageBreak/>
        <w:t>муниципальных предприятий. На этапе денежной приватизации передача обанкротившегося предприятия кредиторам превращается в одну из форм приватизации с привлечением инвестора. Однако банкротство как способ приватизации не получит в России широкого распространения. Оно будет применено для 700-800 средних предприятий, включая их переход в руки кредиторов. Управления по делам о несостоятельности (банкротстве) будут заниматься предотвращением банкротств тех государственных предприятий и акционерных обществ, где высока государственная доля в уставном капитале.</w:t>
      </w:r>
    </w:p>
    <w:p w:rsidR="009E6A98" w:rsidRPr="000A0F1A" w:rsidRDefault="009E6A98" w:rsidP="000A0F1A">
      <w:pPr>
        <w:spacing w:line="360" w:lineRule="auto"/>
        <w:ind w:firstLine="709"/>
        <w:rPr>
          <w:rFonts w:ascii="Times New Roman" w:hAnsi="Times New Roman" w:cs="Times New Roman"/>
          <w:sz w:val="28"/>
          <w:szCs w:val="28"/>
        </w:rPr>
      </w:pPr>
    </w:p>
    <w:p w:rsidR="009E6A98" w:rsidRPr="000A0F1A" w:rsidRDefault="009E6A98" w:rsidP="000A0F1A">
      <w:pPr>
        <w:pStyle w:val="2"/>
        <w:ind w:firstLine="709"/>
        <w:rPr>
          <w:rFonts w:ascii="Times New Roman" w:hAnsi="Times New Roman" w:cs="Times New Roman"/>
          <w:b w:val="0"/>
          <w:bCs w:val="0"/>
          <w:color w:val="auto"/>
          <w:sz w:val="28"/>
          <w:szCs w:val="28"/>
        </w:rPr>
      </w:pPr>
      <w:bookmarkStart w:id="11" w:name="_Toc482227663"/>
      <w:r w:rsidRPr="000A0F1A">
        <w:rPr>
          <w:rFonts w:ascii="Times New Roman" w:hAnsi="Times New Roman" w:cs="Times New Roman"/>
          <w:b w:val="0"/>
          <w:bCs w:val="0"/>
          <w:color w:val="auto"/>
          <w:sz w:val="28"/>
          <w:szCs w:val="28"/>
        </w:rPr>
        <w:t xml:space="preserve">2.2 </w:t>
      </w:r>
      <w:r w:rsidRPr="000A0F1A">
        <w:rPr>
          <w:rFonts w:ascii="Times New Roman" w:hAnsi="Times New Roman" w:cs="Times New Roman"/>
          <w:b w:val="0"/>
          <w:color w:val="auto"/>
          <w:sz w:val="28"/>
          <w:szCs w:val="28"/>
        </w:rPr>
        <w:t>Реальные проблемы приватизации.</w:t>
      </w:r>
      <w:bookmarkEnd w:id="11"/>
    </w:p>
    <w:p w:rsidR="009E6A98" w:rsidRDefault="009E6A98" w:rsidP="009E6A98">
      <w:pPr>
        <w:spacing w:line="360" w:lineRule="auto"/>
        <w:ind w:firstLine="709"/>
        <w:rPr>
          <w:rFonts w:ascii="Times New Roman" w:hAnsi="Times New Roman" w:cs="Times New Roman"/>
          <w:bCs/>
          <w:sz w:val="28"/>
          <w:szCs w:val="28"/>
        </w:rPr>
      </w:pP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Акционирование государственных предприятий в России имеет много общего с "менеджерской приватизацией". Действительно, существенная доля акционируемого имущества приобретается именно должностными лицами администрации предприятия. В перспективе этот путь может способствовать созданию субъекта, который необходим для демократии в политике и процветания в экономике, - национальной буржуазии, выросшей в условиях рыночной конкуренции. Вместе с тем, увеличение числа относительно крупных частных собственников в благоприятных для администрации предприятия условиях не </w:t>
      </w:r>
      <w:proofErr w:type="spellStart"/>
      <w:r w:rsidRPr="009E6A98">
        <w:rPr>
          <w:rFonts w:ascii="Times New Roman" w:hAnsi="Times New Roman" w:cs="Times New Roman"/>
          <w:bCs/>
          <w:sz w:val="28"/>
          <w:szCs w:val="28"/>
        </w:rPr>
        <w:t>дает</w:t>
      </w:r>
      <w:proofErr w:type="spellEnd"/>
      <w:r w:rsidRPr="009E6A98">
        <w:rPr>
          <w:rFonts w:ascii="Times New Roman" w:hAnsi="Times New Roman" w:cs="Times New Roman"/>
          <w:bCs/>
          <w:sz w:val="28"/>
          <w:szCs w:val="28"/>
        </w:rPr>
        <w:t xml:space="preserve"> гарантии активной хозяйственной деятельности. Однако такой же гарантии не может дать распылен</w:t>
      </w:r>
      <w:r>
        <w:rPr>
          <w:rFonts w:ascii="Times New Roman" w:hAnsi="Times New Roman" w:cs="Times New Roman"/>
          <w:bCs/>
          <w:sz w:val="28"/>
          <w:szCs w:val="28"/>
        </w:rPr>
        <w:t>ие акций среди всех работников.</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Истинная цена полученных по закрытой подписке акций выявится по </w:t>
      </w:r>
      <w:proofErr w:type="gramStart"/>
      <w:r w:rsidRPr="009E6A98">
        <w:rPr>
          <w:rFonts w:ascii="Times New Roman" w:hAnsi="Times New Roman" w:cs="Times New Roman"/>
          <w:bCs/>
          <w:sz w:val="28"/>
          <w:szCs w:val="28"/>
        </w:rPr>
        <w:t>прошествии</w:t>
      </w:r>
      <w:proofErr w:type="gramEnd"/>
      <w:r w:rsidRPr="009E6A98">
        <w:rPr>
          <w:rFonts w:ascii="Times New Roman" w:hAnsi="Times New Roman" w:cs="Times New Roman"/>
          <w:bCs/>
          <w:sz w:val="28"/>
          <w:szCs w:val="28"/>
        </w:rPr>
        <w:t xml:space="preserve"> значительного периода времени. С производственно-технической точки зрения, приватизация (за исключением инвестиционных конкурсов) не </w:t>
      </w:r>
      <w:proofErr w:type="spellStart"/>
      <w:r w:rsidRPr="009E6A98">
        <w:rPr>
          <w:rFonts w:ascii="Times New Roman" w:hAnsi="Times New Roman" w:cs="Times New Roman"/>
          <w:bCs/>
          <w:sz w:val="28"/>
          <w:szCs w:val="28"/>
        </w:rPr>
        <w:t>дает</w:t>
      </w:r>
      <w:proofErr w:type="spellEnd"/>
      <w:r w:rsidRPr="009E6A98">
        <w:rPr>
          <w:rFonts w:ascii="Times New Roman" w:hAnsi="Times New Roman" w:cs="Times New Roman"/>
          <w:bCs/>
          <w:sz w:val="28"/>
          <w:szCs w:val="28"/>
        </w:rPr>
        <w:t xml:space="preserve"> трудовым коллективам практически ничего. Дело в том, что вырученные средства направляются не на техническое перевооружение производства или увеличение оборотных средств, а пост</w:t>
      </w:r>
      <w:r>
        <w:rPr>
          <w:rFonts w:ascii="Times New Roman" w:hAnsi="Times New Roman" w:cs="Times New Roman"/>
          <w:bCs/>
          <w:sz w:val="28"/>
          <w:szCs w:val="28"/>
        </w:rPr>
        <w:t>упают в государственный бюджет.</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lastRenderedPageBreak/>
        <w:t xml:space="preserve">Вместе с тем, при сохранившейся в настоящее время инфляции курс акций приватизированных предприятий, несомненно, </w:t>
      </w:r>
      <w:proofErr w:type="spellStart"/>
      <w:r w:rsidRPr="009E6A98">
        <w:rPr>
          <w:rFonts w:ascii="Times New Roman" w:hAnsi="Times New Roman" w:cs="Times New Roman"/>
          <w:bCs/>
          <w:sz w:val="28"/>
          <w:szCs w:val="28"/>
        </w:rPr>
        <w:t>упадет</w:t>
      </w:r>
      <w:proofErr w:type="spellEnd"/>
      <w:r w:rsidRPr="009E6A98">
        <w:rPr>
          <w:rFonts w:ascii="Times New Roman" w:hAnsi="Times New Roman" w:cs="Times New Roman"/>
          <w:bCs/>
          <w:sz w:val="28"/>
          <w:szCs w:val="28"/>
        </w:rPr>
        <w:t xml:space="preserve">. К этому же </w:t>
      </w:r>
      <w:proofErr w:type="spellStart"/>
      <w:r w:rsidRPr="009E6A98">
        <w:rPr>
          <w:rFonts w:ascii="Times New Roman" w:hAnsi="Times New Roman" w:cs="Times New Roman"/>
          <w:bCs/>
          <w:sz w:val="28"/>
          <w:szCs w:val="28"/>
        </w:rPr>
        <w:t>ведет</w:t>
      </w:r>
      <w:proofErr w:type="spellEnd"/>
      <w:r w:rsidRPr="009E6A98">
        <w:rPr>
          <w:rFonts w:ascii="Times New Roman" w:hAnsi="Times New Roman" w:cs="Times New Roman"/>
          <w:bCs/>
          <w:sz w:val="28"/>
          <w:szCs w:val="28"/>
        </w:rPr>
        <w:t xml:space="preserve"> и незаинтересованность трудового коллектива в выплате дивидендов сторонним инвесторам. В результате </w:t>
      </w:r>
      <w:proofErr w:type="spellStart"/>
      <w:r w:rsidRPr="009E6A98">
        <w:rPr>
          <w:rFonts w:ascii="Times New Roman" w:hAnsi="Times New Roman" w:cs="Times New Roman"/>
          <w:bCs/>
          <w:sz w:val="28"/>
          <w:szCs w:val="28"/>
        </w:rPr>
        <w:t>произойдет</w:t>
      </w:r>
      <w:proofErr w:type="spellEnd"/>
      <w:r w:rsidRPr="009E6A98">
        <w:rPr>
          <w:rFonts w:ascii="Times New Roman" w:hAnsi="Times New Roman" w:cs="Times New Roman"/>
          <w:bCs/>
          <w:sz w:val="28"/>
          <w:szCs w:val="28"/>
        </w:rPr>
        <w:t xml:space="preserve"> рост заработной платы и снижение дивидендов. В это же время при снижении курса акции у сторонних инвесторов и администрац</w:t>
      </w:r>
      <w:proofErr w:type="gramStart"/>
      <w:r w:rsidRPr="009E6A98">
        <w:rPr>
          <w:rFonts w:ascii="Times New Roman" w:hAnsi="Times New Roman" w:cs="Times New Roman"/>
          <w:bCs/>
          <w:sz w:val="28"/>
          <w:szCs w:val="28"/>
        </w:rPr>
        <w:t>ии АО</w:t>
      </w:r>
      <w:proofErr w:type="gramEnd"/>
      <w:r w:rsidRPr="009E6A98">
        <w:rPr>
          <w:rFonts w:ascii="Times New Roman" w:hAnsi="Times New Roman" w:cs="Times New Roman"/>
          <w:bCs/>
          <w:sz w:val="28"/>
          <w:szCs w:val="28"/>
        </w:rPr>
        <w:t xml:space="preserve"> появится возможность по низкому курсу приобрести бо</w:t>
      </w:r>
      <w:r>
        <w:rPr>
          <w:rFonts w:ascii="Times New Roman" w:hAnsi="Times New Roman" w:cs="Times New Roman"/>
          <w:bCs/>
          <w:sz w:val="28"/>
          <w:szCs w:val="28"/>
        </w:rPr>
        <w:t>льшой пакет акций.</w:t>
      </w:r>
    </w:p>
    <w:p w:rsidR="009E6A98" w:rsidRDefault="009E6A98" w:rsidP="009E6A98">
      <w:pPr>
        <w:spacing w:line="360" w:lineRule="auto"/>
        <w:ind w:firstLine="709"/>
        <w:rPr>
          <w:rFonts w:ascii="Times New Roman" w:hAnsi="Times New Roman" w:cs="Times New Roman"/>
          <w:bCs/>
          <w:sz w:val="28"/>
          <w:szCs w:val="28"/>
        </w:rPr>
      </w:pPr>
      <w:proofErr w:type="spellStart"/>
      <w:r w:rsidRPr="009E6A98">
        <w:rPr>
          <w:rFonts w:ascii="Times New Roman" w:hAnsi="Times New Roman" w:cs="Times New Roman"/>
          <w:bCs/>
          <w:sz w:val="28"/>
          <w:szCs w:val="28"/>
        </w:rPr>
        <w:t>Еще</w:t>
      </w:r>
      <w:proofErr w:type="spellEnd"/>
      <w:r w:rsidRPr="009E6A98">
        <w:rPr>
          <w:rFonts w:ascii="Times New Roman" w:hAnsi="Times New Roman" w:cs="Times New Roman"/>
          <w:bCs/>
          <w:sz w:val="28"/>
          <w:szCs w:val="28"/>
        </w:rPr>
        <w:t xml:space="preserve"> в начале приватизационного процесса отмечалось ключевое значение оценки стоимости государственного имущества. Однако тогда считалось, что не всем предприятиям под силу выкупить государственное имущество в акционерную собственность работников. Впоследствии стоимость государственного имущества оказалась резко заниженной из-за инфляционных тенденций в экономике России. </w:t>
      </w:r>
      <w:proofErr w:type="spellStart"/>
      <w:r w:rsidRPr="009E6A98">
        <w:rPr>
          <w:rFonts w:ascii="Times New Roman" w:hAnsi="Times New Roman" w:cs="Times New Roman"/>
          <w:bCs/>
          <w:sz w:val="28"/>
          <w:szCs w:val="28"/>
        </w:rPr>
        <w:t>Проведенные</w:t>
      </w:r>
      <w:proofErr w:type="spellEnd"/>
      <w:r w:rsidRPr="009E6A98">
        <w:rPr>
          <w:rFonts w:ascii="Times New Roman" w:hAnsi="Times New Roman" w:cs="Times New Roman"/>
          <w:bCs/>
          <w:sz w:val="28"/>
          <w:szCs w:val="28"/>
        </w:rPr>
        <w:t xml:space="preserve"> позднее переоценки основных фондов создались возможность пересмотра размера уставного капитала акционерных обществ, воз</w:t>
      </w:r>
      <w:r>
        <w:rPr>
          <w:rFonts w:ascii="Times New Roman" w:hAnsi="Times New Roman" w:cs="Times New Roman"/>
          <w:bCs/>
          <w:sz w:val="28"/>
          <w:szCs w:val="28"/>
        </w:rPr>
        <w:t>никших в процессе приватизации.</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Действующая ныне система оценки стоимости имущества предприятий во многом необъективна в силу резких колебаний экономической конъюнктуры и непоследовательного поведения самих предприятий. Приступая к реализации новой программы приватизации, ряд трудовых коллективов столкнулся с трудноразрешимой задачей выкупа многомиллиардных основных фондов. Поэтому акционирование на этапе </w:t>
      </w:r>
      <w:proofErr w:type="spellStart"/>
      <w:r w:rsidRPr="009E6A98">
        <w:rPr>
          <w:rFonts w:ascii="Times New Roman" w:hAnsi="Times New Roman" w:cs="Times New Roman"/>
          <w:bCs/>
          <w:sz w:val="28"/>
          <w:szCs w:val="28"/>
        </w:rPr>
        <w:t>послечековой</w:t>
      </w:r>
      <w:proofErr w:type="spellEnd"/>
      <w:r w:rsidRPr="009E6A98">
        <w:rPr>
          <w:rFonts w:ascii="Times New Roman" w:hAnsi="Times New Roman" w:cs="Times New Roman"/>
          <w:bCs/>
          <w:sz w:val="28"/>
          <w:szCs w:val="28"/>
        </w:rPr>
        <w:t xml:space="preserve"> приватизации может быть затруднено из-за отсутствия инициативы трудовых коллект</w:t>
      </w:r>
      <w:r>
        <w:rPr>
          <w:rFonts w:ascii="Times New Roman" w:hAnsi="Times New Roman" w:cs="Times New Roman"/>
          <w:bCs/>
          <w:sz w:val="28"/>
          <w:szCs w:val="28"/>
        </w:rPr>
        <w:t>ивов.</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Малая приватизация означает переход государственных предприятий розничной торговли (продуктовых, промтоварных магазинов, ресторанов, предприятий сферы бытовых услуг) в частное владение. Эти предприятия являются ключевыми при переходе к эффективной рыночной экономике, поскольку они формируют спрос на готовые товары и продукцию. </w:t>
      </w:r>
      <w:proofErr w:type="spellStart"/>
      <w:r w:rsidRPr="009E6A98">
        <w:rPr>
          <w:rFonts w:ascii="Times New Roman" w:hAnsi="Times New Roman" w:cs="Times New Roman"/>
          <w:bCs/>
          <w:sz w:val="28"/>
          <w:szCs w:val="28"/>
        </w:rPr>
        <w:t>Путем</w:t>
      </w:r>
      <w:proofErr w:type="spellEnd"/>
      <w:r w:rsidRPr="009E6A98">
        <w:rPr>
          <w:rFonts w:ascii="Times New Roman" w:hAnsi="Times New Roman" w:cs="Times New Roman"/>
          <w:bCs/>
          <w:sz w:val="28"/>
          <w:szCs w:val="28"/>
        </w:rPr>
        <w:t xml:space="preserve"> приватизации малых объектов торговли в России, находящейся в стадии </w:t>
      </w:r>
      <w:r w:rsidRPr="009E6A98">
        <w:rPr>
          <w:rFonts w:ascii="Times New Roman" w:hAnsi="Times New Roman" w:cs="Times New Roman"/>
          <w:bCs/>
          <w:sz w:val="28"/>
          <w:szCs w:val="28"/>
        </w:rPr>
        <w:lastRenderedPageBreak/>
        <w:t xml:space="preserve">формирования рыночных отношений, </w:t>
      </w:r>
      <w:proofErr w:type="spellStart"/>
      <w:r w:rsidRPr="009E6A98">
        <w:rPr>
          <w:rFonts w:ascii="Times New Roman" w:hAnsi="Times New Roman" w:cs="Times New Roman"/>
          <w:bCs/>
          <w:sz w:val="28"/>
          <w:szCs w:val="28"/>
        </w:rPr>
        <w:t>создается</w:t>
      </w:r>
      <w:proofErr w:type="spellEnd"/>
      <w:r w:rsidRPr="009E6A98">
        <w:rPr>
          <w:rFonts w:ascii="Times New Roman" w:hAnsi="Times New Roman" w:cs="Times New Roman"/>
          <w:bCs/>
          <w:sz w:val="28"/>
          <w:szCs w:val="28"/>
        </w:rPr>
        <w:t xml:space="preserve"> спрос предприятий частного сектора на готовую продукцию. </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В то время</w:t>
      </w:r>
      <w:proofErr w:type="gramStart"/>
      <w:r w:rsidRPr="009E6A98">
        <w:rPr>
          <w:rFonts w:ascii="Times New Roman" w:hAnsi="Times New Roman" w:cs="Times New Roman"/>
          <w:bCs/>
          <w:sz w:val="28"/>
          <w:szCs w:val="28"/>
        </w:rPr>
        <w:t>,</w:t>
      </w:r>
      <w:proofErr w:type="gramEnd"/>
      <w:r w:rsidRPr="009E6A98">
        <w:rPr>
          <w:rFonts w:ascii="Times New Roman" w:hAnsi="Times New Roman" w:cs="Times New Roman"/>
          <w:bCs/>
          <w:sz w:val="28"/>
          <w:szCs w:val="28"/>
        </w:rPr>
        <w:t xml:space="preserve"> как приватизация средних и крупных предприятий требует значительных усилий и времени, малая приватизация, судя по опыту стран переходного периода, является делом относительно несложным и может быть быстро проведена. Так, в России к 1 июля 1994 года приватизировано 75,4 % предприятий торговли, 66,3 % предприятий общественного питания, 76,4 % предприятий бытового обслуживания населения. Доля объектов, приватизированных </w:t>
      </w:r>
      <w:proofErr w:type="spellStart"/>
      <w:r w:rsidRPr="009E6A98">
        <w:rPr>
          <w:rFonts w:ascii="Times New Roman" w:hAnsi="Times New Roman" w:cs="Times New Roman"/>
          <w:bCs/>
          <w:sz w:val="28"/>
          <w:szCs w:val="28"/>
        </w:rPr>
        <w:t>путем</w:t>
      </w:r>
      <w:proofErr w:type="spellEnd"/>
      <w:r w:rsidRPr="009E6A98">
        <w:rPr>
          <w:rFonts w:ascii="Times New Roman" w:hAnsi="Times New Roman" w:cs="Times New Roman"/>
          <w:bCs/>
          <w:sz w:val="28"/>
          <w:szCs w:val="28"/>
        </w:rPr>
        <w:t xml:space="preserve"> конкурса, составила 40 %. Следует отметить более чем шестикратный коэффициент превышение продажной цены </w:t>
      </w:r>
      <w:proofErr w:type="gramStart"/>
      <w:r w:rsidRPr="009E6A98">
        <w:rPr>
          <w:rFonts w:ascii="Times New Roman" w:hAnsi="Times New Roman" w:cs="Times New Roman"/>
          <w:bCs/>
          <w:sz w:val="28"/>
          <w:szCs w:val="28"/>
        </w:rPr>
        <w:t>над</w:t>
      </w:r>
      <w:proofErr w:type="gramEnd"/>
      <w:r w:rsidRPr="009E6A98">
        <w:rPr>
          <w:rFonts w:ascii="Times New Roman" w:hAnsi="Times New Roman" w:cs="Times New Roman"/>
          <w:bCs/>
          <w:sz w:val="28"/>
          <w:szCs w:val="28"/>
        </w:rPr>
        <w:t xml:space="preserve"> начальной.</w:t>
      </w:r>
      <w:r w:rsidRPr="009E6A98">
        <w:rPr>
          <w:rFonts w:ascii="Times New Roman" w:hAnsi="Times New Roman" w:cs="Times New Roman"/>
          <w:bCs/>
          <w:sz w:val="28"/>
          <w:szCs w:val="28"/>
        </w:rPr>
        <w:br/>
        <w:t>Неоднозначно отношение трудовых коллективов к конкурсному и аукционному методам продажи предприятий, на которых они работают. Поэтому, хотя работники могут противостоять малой приватизации, комитеты по управлению имуществом должны привлекать их к участию в процессе приватизации. Трудовые коллективы располагают большими финансовыми средствами, чем отдельные индивиды. Они имели возможность получить скидку в 30 % с продажной цены, что делало трудовые коллективы вполне конкурентоспособными при проведен</w:t>
      </w:r>
      <w:proofErr w:type="gramStart"/>
      <w:r w:rsidRPr="009E6A98">
        <w:rPr>
          <w:rFonts w:ascii="Times New Roman" w:hAnsi="Times New Roman" w:cs="Times New Roman"/>
          <w:bCs/>
          <w:sz w:val="28"/>
          <w:szCs w:val="28"/>
        </w:rPr>
        <w:t>ии ау</w:t>
      </w:r>
      <w:proofErr w:type="gramEnd"/>
      <w:r w:rsidRPr="009E6A98">
        <w:rPr>
          <w:rFonts w:ascii="Times New Roman" w:hAnsi="Times New Roman" w:cs="Times New Roman"/>
          <w:bCs/>
          <w:sz w:val="28"/>
          <w:szCs w:val="28"/>
        </w:rPr>
        <w:t>кциона. Наконец, трудовые коллективы явля</w:t>
      </w:r>
      <w:r>
        <w:rPr>
          <w:rFonts w:ascii="Times New Roman" w:hAnsi="Times New Roman" w:cs="Times New Roman"/>
          <w:bCs/>
          <w:sz w:val="28"/>
          <w:szCs w:val="28"/>
        </w:rPr>
        <w:t>ются мощной политической силой.</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Специфика интересов трудовых коллективов арендных предприятий обусловлена закрытым характером создаваемых на их базе акционерных обществ и бесплатным распределением имущества, заработанного за время аренды. Наибольшие разногласия в трудовых коллективах вызывает решение проблем: точное определение состава и стоимости имущества, подлежащего выкупу; оценка стоимости и выявление долей членов арендного коллектива в </w:t>
      </w:r>
      <w:proofErr w:type="spellStart"/>
      <w:r w:rsidRPr="009E6A98">
        <w:rPr>
          <w:rFonts w:ascii="Times New Roman" w:hAnsi="Times New Roman" w:cs="Times New Roman"/>
          <w:bCs/>
          <w:sz w:val="28"/>
          <w:szCs w:val="28"/>
        </w:rPr>
        <w:t>приращенном</w:t>
      </w:r>
      <w:proofErr w:type="spellEnd"/>
      <w:r w:rsidRPr="009E6A98">
        <w:rPr>
          <w:rFonts w:ascii="Times New Roman" w:hAnsi="Times New Roman" w:cs="Times New Roman"/>
          <w:bCs/>
          <w:sz w:val="28"/>
          <w:szCs w:val="28"/>
        </w:rPr>
        <w:t xml:space="preserve"> имуществе; определение круга лиц, имеющих право на получение доли </w:t>
      </w:r>
      <w:proofErr w:type="spellStart"/>
      <w:r w:rsidRPr="009E6A98">
        <w:rPr>
          <w:rFonts w:ascii="Times New Roman" w:hAnsi="Times New Roman" w:cs="Times New Roman"/>
          <w:bCs/>
          <w:sz w:val="28"/>
          <w:szCs w:val="28"/>
        </w:rPr>
        <w:t>приращенного</w:t>
      </w:r>
      <w:proofErr w:type="spellEnd"/>
      <w:r w:rsidRPr="009E6A98">
        <w:rPr>
          <w:rFonts w:ascii="Times New Roman" w:hAnsi="Times New Roman" w:cs="Times New Roman"/>
          <w:bCs/>
          <w:sz w:val="28"/>
          <w:szCs w:val="28"/>
        </w:rPr>
        <w:t xml:space="preserve"> имущества; реорганизация арендного предприятия в общество с ограниченной ответственностью или акцио</w:t>
      </w:r>
      <w:r>
        <w:rPr>
          <w:rFonts w:ascii="Times New Roman" w:hAnsi="Times New Roman" w:cs="Times New Roman"/>
          <w:bCs/>
          <w:sz w:val="28"/>
          <w:szCs w:val="28"/>
        </w:rPr>
        <w:t>нерное общество закрытого типа.</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lastRenderedPageBreak/>
        <w:t xml:space="preserve">За вычетом суммы выкупа имущество, </w:t>
      </w:r>
      <w:proofErr w:type="spellStart"/>
      <w:r w:rsidRPr="009E6A98">
        <w:rPr>
          <w:rFonts w:ascii="Times New Roman" w:hAnsi="Times New Roman" w:cs="Times New Roman"/>
          <w:bCs/>
          <w:sz w:val="28"/>
          <w:szCs w:val="28"/>
        </w:rPr>
        <w:t>отраженное</w:t>
      </w:r>
      <w:proofErr w:type="spellEnd"/>
      <w:r w:rsidRPr="009E6A98">
        <w:rPr>
          <w:rFonts w:ascii="Times New Roman" w:hAnsi="Times New Roman" w:cs="Times New Roman"/>
          <w:bCs/>
          <w:sz w:val="28"/>
          <w:szCs w:val="28"/>
        </w:rPr>
        <w:t xml:space="preserve"> в балансе, является собственным имуществом арендного предприятия, находящимся в общей долевой собственности членов трудового коллектива. Индивидуальные доли работников рассчитываются с </w:t>
      </w:r>
      <w:proofErr w:type="spellStart"/>
      <w:r w:rsidRPr="009E6A98">
        <w:rPr>
          <w:rFonts w:ascii="Times New Roman" w:hAnsi="Times New Roman" w:cs="Times New Roman"/>
          <w:bCs/>
          <w:sz w:val="28"/>
          <w:szCs w:val="28"/>
        </w:rPr>
        <w:t>учетом</w:t>
      </w:r>
      <w:proofErr w:type="spellEnd"/>
      <w:r w:rsidRPr="009E6A98">
        <w:rPr>
          <w:rFonts w:ascii="Times New Roman" w:hAnsi="Times New Roman" w:cs="Times New Roman"/>
          <w:bCs/>
          <w:sz w:val="28"/>
          <w:szCs w:val="28"/>
        </w:rPr>
        <w:t xml:space="preserve"> заработной платы, стажа и управленчес</w:t>
      </w:r>
      <w:r>
        <w:rPr>
          <w:rFonts w:ascii="Times New Roman" w:hAnsi="Times New Roman" w:cs="Times New Roman"/>
          <w:bCs/>
          <w:sz w:val="28"/>
          <w:szCs w:val="28"/>
        </w:rPr>
        <w:t>кой сложности труда работника.</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Становление полноценной рыночной экономики предполагает развитие рынка ценных бумаг. Это отмечается практически во всех программах стабилизации российской экономики и перехода к рынку. В настоящее время важнейшими видами ценных бумаг, поступающих на фондовый рынок России, являются акции приватизированных предп</w:t>
      </w:r>
      <w:r>
        <w:rPr>
          <w:rFonts w:ascii="Times New Roman" w:hAnsi="Times New Roman" w:cs="Times New Roman"/>
          <w:bCs/>
          <w:sz w:val="28"/>
          <w:szCs w:val="28"/>
        </w:rPr>
        <w:t>риятий и приватизационные чеки.</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Особенностями приватизационных чеков как ценных бумаг являлись: их обращение без ограничений, целевой характер использования в качестве </w:t>
      </w:r>
      <w:proofErr w:type="spellStart"/>
      <w:r w:rsidRPr="009E6A98">
        <w:rPr>
          <w:rFonts w:ascii="Times New Roman" w:hAnsi="Times New Roman" w:cs="Times New Roman"/>
          <w:bCs/>
          <w:sz w:val="28"/>
          <w:szCs w:val="28"/>
        </w:rPr>
        <w:t>платежного</w:t>
      </w:r>
      <w:proofErr w:type="spellEnd"/>
      <w:r w:rsidRPr="009E6A98">
        <w:rPr>
          <w:rFonts w:ascii="Times New Roman" w:hAnsi="Times New Roman" w:cs="Times New Roman"/>
          <w:bCs/>
          <w:sz w:val="28"/>
          <w:szCs w:val="28"/>
        </w:rPr>
        <w:t xml:space="preserve"> средства, безвозмездная форма первичного размещения, массовый объем выпуска, который вряд ли будет </w:t>
      </w:r>
      <w:proofErr w:type="spellStart"/>
      <w:r w:rsidRPr="009E6A98">
        <w:rPr>
          <w:rFonts w:ascii="Times New Roman" w:hAnsi="Times New Roman" w:cs="Times New Roman"/>
          <w:bCs/>
          <w:sz w:val="28"/>
          <w:szCs w:val="28"/>
        </w:rPr>
        <w:t>превзойден</w:t>
      </w:r>
      <w:proofErr w:type="spellEnd"/>
      <w:r w:rsidRPr="009E6A98">
        <w:rPr>
          <w:rFonts w:ascii="Times New Roman" w:hAnsi="Times New Roman" w:cs="Times New Roman"/>
          <w:bCs/>
          <w:sz w:val="28"/>
          <w:szCs w:val="28"/>
        </w:rPr>
        <w:t xml:space="preserve"> эмитентами других ценных бумаг. Привлекательным для юридических лиц было то, что обращение ваучеров не облагалось налогами на операции с ценными бумагами. Физические лица не уплачивали подоходный налог с сумм, полученных от </w:t>
      </w:r>
      <w:r>
        <w:rPr>
          <w:rFonts w:ascii="Times New Roman" w:hAnsi="Times New Roman" w:cs="Times New Roman"/>
          <w:bCs/>
          <w:sz w:val="28"/>
          <w:szCs w:val="28"/>
        </w:rPr>
        <w:t>продажи приватизационных чеков.</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Эмиссия приватизационных чеков многими подвергалась критике. Лучшим контраргументом является ускорение приватизационного процесса, создание реальных механизмов участия всего населения в приобретении а</w:t>
      </w:r>
      <w:r>
        <w:rPr>
          <w:rFonts w:ascii="Times New Roman" w:hAnsi="Times New Roman" w:cs="Times New Roman"/>
          <w:bCs/>
          <w:sz w:val="28"/>
          <w:szCs w:val="28"/>
        </w:rPr>
        <w:t>кций преобразуемых предприятий.</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В начале приватизации ориентация на имеющийся у населения и коммерческих структур объем денежных ресурсов была практически невозможна из-за его несопоставимости со стоимостью государственного имущества, подлежащего приватизации. Кроме того, при существовавшем низком уровне дохода у большинства населения была и </w:t>
      </w:r>
      <w:proofErr w:type="spellStart"/>
      <w:r w:rsidRPr="009E6A98">
        <w:rPr>
          <w:rFonts w:ascii="Times New Roman" w:hAnsi="Times New Roman" w:cs="Times New Roman"/>
          <w:bCs/>
          <w:sz w:val="28"/>
          <w:szCs w:val="28"/>
        </w:rPr>
        <w:t>остается</w:t>
      </w:r>
      <w:proofErr w:type="spellEnd"/>
      <w:r w:rsidRPr="009E6A98">
        <w:rPr>
          <w:rFonts w:ascii="Times New Roman" w:hAnsi="Times New Roman" w:cs="Times New Roman"/>
          <w:bCs/>
          <w:sz w:val="28"/>
          <w:szCs w:val="28"/>
        </w:rPr>
        <w:t xml:space="preserve"> высокой предельная склонность к потреблению. Именно поэтому вполне обоснованным </w:t>
      </w:r>
      <w:r w:rsidRPr="009E6A98">
        <w:rPr>
          <w:rFonts w:ascii="Times New Roman" w:hAnsi="Times New Roman" w:cs="Times New Roman"/>
          <w:bCs/>
          <w:sz w:val="28"/>
          <w:szCs w:val="28"/>
        </w:rPr>
        <w:lastRenderedPageBreak/>
        <w:t>было безвозмездное размещение приватизационных чеков в качестве до</w:t>
      </w:r>
      <w:r>
        <w:rPr>
          <w:rFonts w:ascii="Times New Roman" w:hAnsi="Times New Roman" w:cs="Times New Roman"/>
          <w:bCs/>
          <w:sz w:val="28"/>
          <w:szCs w:val="28"/>
        </w:rPr>
        <w:t xml:space="preserve">полнительных </w:t>
      </w:r>
      <w:proofErr w:type="spellStart"/>
      <w:r>
        <w:rPr>
          <w:rFonts w:ascii="Times New Roman" w:hAnsi="Times New Roman" w:cs="Times New Roman"/>
          <w:bCs/>
          <w:sz w:val="28"/>
          <w:szCs w:val="28"/>
        </w:rPr>
        <w:t>платежных</w:t>
      </w:r>
      <w:proofErr w:type="spellEnd"/>
      <w:r>
        <w:rPr>
          <w:rFonts w:ascii="Times New Roman" w:hAnsi="Times New Roman" w:cs="Times New Roman"/>
          <w:bCs/>
          <w:sz w:val="28"/>
          <w:szCs w:val="28"/>
        </w:rPr>
        <w:t xml:space="preserve"> средств.</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Купля-продажа ваучеров в течени</w:t>
      </w:r>
      <w:proofErr w:type="gramStart"/>
      <w:r w:rsidRPr="009E6A98">
        <w:rPr>
          <w:rFonts w:ascii="Times New Roman" w:hAnsi="Times New Roman" w:cs="Times New Roman"/>
          <w:bCs/>
          <w:sz w:val="28"/>
          <w:szCs w:val="28"/>
        </w:rPr>
        <w:t>и</w:t>
      </w:r>
      <w:proofErr w:type="gramEnd"/>
      <w:r w:rsidRPr="009E6A98">
        <w:rPr>
          <w:rFonts w:ascii="Times New Roman" w:hAnsi="Times New Roman" w:cs="Times New Roman"/>
          <w:bCs/>
          <w:sz w:val="28"/>
          <w:szCs w:val="28"/>
        </w:rPr>
        <w:t xml:space="preserve"> всего периода их обращения происходила при рыночной цене при неизменном номинале. Однако в первые месяцы их обращения выдвигалась идея </w:t>
      </w:r>
      <w:proofErr w:type="gramStart"/>
      <w:r w:rsidRPr="009E6A98">
        <w:rPr>
          <w:rFonts w:ascii="Times New Roman" w:hAnsi="Times New Roman" w:cs="Times New Roman"/>
          <w:bCs/>
          <w:sz w:val="28"/>
          <w:szCs w:val="28"/>
        </w:rPr>
        <w:t>создания механизма государственных гарантий цены ваучера</w:t>
      </w:r>
      <w:proofErr w:type="gramEnd"/>
      <w:r w:rsidRPr="009E6A98">
        <w:rPr>
          <w:rFonts w:ascii="Times New Roman" w:hAnsi="Times New Roman" w:cs="Times New Roman"/>
          <w:bCs/>
          <w:sz w:val="28"/>
          <w:szCs w:val="28"/>
        </w:rPr>
        <w:t>. Необходимость индексации вкладов не возникла, так как на протяжении всего срока действия приватизационных чеков оценка основных капиталов акционерных обществ и имущества, выставляемого на конкурс, производилась в ценах 1992 г. На чековых аукционах акции приватизируемых предприятий продавались по аукци</w:t>
      </w:r>
      <w:r>
        <w:rPr>
          <w:rFonts w:ascii="Times New Roman" w:hAnsi="Times New Roman" w:cs="Times New Roman"/>
          <w:bCs/>
          <w:sz w:val="28"/>
          <w:szCs w:val="28"/>
        </w:rPr>
        <w:t>онному курсу, а не по номиналу.</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Довольно обоснованной выглядела и теоретическая поддержка именных приватизационных бумаг. Это могло бы предотвратить их попадание на разбалансированный потребительский рынок. Практика обращения приватизационных чеков на предъявителя показала их двойственное влияние на объем спроса на потребительском рынке. Средства, полученные гражданами от продажи чеков, увеличивали объем спроса, но одновременно значительная доля денежной массы (в том числе наличной) была оттянута на спекулятивный рынок приватизационных чеков. Резкие различия в предложении акций и ваучеров по регионам удалось сгладить в процессе развития биржевой и </w:t>
      </w:r>
      <w:proofErr w:type="spellStart"/>
      <w:r w:rsidRPr="009E6A98">
        <w:rPr>
          <w:rFonts w:ascii="Times New Roman" w:hAnsi="Times New Roman" w:cs="Times New Roman"/>
          <w:bCs/>
          <w:sz w:val="28"/>
          <w:szCs w:val="28"/>
        </w:rPr>
        <w:t>околобиржевой</w:t>
      </w:r>
      <w:proofErr w:type="spellEnd"/>
      <w:r w:rsidRPr="009E6A98">
        <w:rPr>
          <w:rFonts w:ascii="Times New Roman" w:hAnsi="Times New Roman" w:cs="Times New Roman"/>
          <w:bCs/>
          <w:sz w:val="28"/>
          <w:szCs w:val="28"/>
        </w:rPr>
        <w:t xml:space="preserve"> тор</w:t>
      </w:r>
      <w:r>
        <w:rPr>
          <w:rFonts w:ascii="Times New Roman" w:hAnsi="Times New Roman" w:cs="Times New Roman"/>
          <w:bCs/>
          <w:sz w:val="28"/>
          <w:szCs w:val="28"/>
        </w:rPr>
        <w:t>говли приватизационными чеками.</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Рассмотрение проблем, связанных с механизмом и итогами чековых аукционов, сохраняет свою актуальность потому, что для денежных аукционов по продаже акций реорганизованных предприятий предлагается аналогичный порядок проведения. Курс акций, установленный на чековых аукционах, является базой для курса денежных аукционов и вторичного рынка акций. Ценные бумаги приватизированных предприятий в целом достаточно </w:t>
      </w:r>
      <w:proofErr w:type="spellStart"/>
      <w:r w:rsidRPr="009E6A98">
        <w:rPr>
          <w:rFonts w:ascii="Times New Roman" w:hAnsi="Times New Roman" w:cs="Times New Roman"/>
          <w:bCs/>
          <w:sz w:val="28"/>
          <w:szCs w:val="28"/>
        </w:rPr>
        <w:t>надежны</w:t>
      </w:r>
      <w:proofErr w:type="spellEnd"/>
      <w:r w:rsidRPr="009E6A98">
        <w:rPr>
          <w:rFonts w:ascii="Times New Roman" w:hAnsi="Times New Roman" w:cs="Times New Roman"/>
          <w:bCs/>
          <w:sz w:val="28"/>
          <w:szCs w:val="28"/>
        </w:rPr>
        <w:t xml:space="preserve">, в настоящее время низкодоходны и </w:t>
      </w:r>
      <w:proofErr w:type="spellStart"/>
      <w:r w:rsidRPr="009E6A98">
        <w:rPr>
          <w:rFonts w:ascii="Times New Roman" w:hAnsi="Times New Roman" w:cs="Times New Roman"/>
          <w:bCs/>
          <w:sz w:val="28"/>
          <w:szCs w:val="28"/>
        </w:rPr>
        <w:t>малоликвидны</w:t>
      </w:r>
      <w:proofErr w:type="spellEnd"/>
      <w:r w:rsidRPr="009E6A98">
        <w:rPr>
          <w:rFonts w:ascii="Times New Roman" w:hAnsi="Times New Roman" w:cs="Times New Roman"/>
          <w:bCs/>
          <w:sz w:val="28"/>
          <w:szCs w:val="28"/>
        </w:rPr>
        <w:t>.</w:t>
      </w:r>
    </w:p>
    <w:p w:rsidR="009E6A98" w:rsidRPr="000A0F1A" w:rsidRDefault="009E6A98" w:rsidP="000A0F1A">
      <w:pPr>
        <w:pStyle w:val="1"/>
        <w:ind w:firstLine="709"/>
        <w:rPr>
          <w:rFonts w:ascii="Times New Roman" w:hAnsi="Times New Roman" w:cs="Times New Roman"/>
          <w:b w:val="0"/>
          <w:bCs w:val="0"/>
          <w:color w:val="auto"/>
        </w:rPr>
      </w:pPr>
      <w:bookmarkStart w:id="12" w:name="_Toc482227664"/>
      <w:r w:rsidRPr="000A0F1A">
        <w:rPr>
          <w:rFonts w:ascii="Times New Roman" w:hAnsi="Times New Roman" w:cs="Times New Roman"/>
          <w:b w:val="0"/>
          <w:color w:val="auto"/>
        </w:rPr>
        <w:lastRenderedPageBreak/>
        <w:t>3. Основные особенности российского процесса приватизации</w:t>
      </w:r>
      <w:bookmarkEnd w:id="12"/>
    </w:p>
    <w:p w:rsidR="009E6A98" w:rsidRDefault="009E6A98" w:rsidP="009E6A98">
      <w:pPr>
        <w:spacing w:line="360" w:lineRule="auto"/>
        <w:ind w:firstLine="709"/>
        <w:rPr>
          <w:rFonts w:ascii="Times New Roman" w:hAnsi="Times New Roman" w:cs="Times New Roman"/>
          <w:bCs/>
          <w:sz w:val="28"/>
          <w:szCs w:val="28"/>
        </w:rPr>
      </w:pP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Основные особенности российского процесса приватизации состояли в следующем.</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1. Директивность. Решение о приватизации принималось не трудовыми коллективами или руководителями (менеджерами), знавшими специфику финансового и технологического состояния предприятий, а Госкомимуществом. Регионам директивно предписывались даже количественные масштабы приватизации с разбивкой по отраслям. Трудовые коллективы государственных предприятий не имели права выбора сроков и механизма преобразования собственности.</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2. Приоритетность одной формы. В качестве приоритетного направления было превращение государственной собственности в </w:t>
      </w:r>
      <w:proofErr w:type="gramStart"/>
      <w:r w:rsidRPr="009E6A98">
        <w:rPr>
          <w:rFonts w:ascii="Times New Roman" w:hAnsi="Times New Roman" w:cs="Times New Roman"/>
          <w:bCs/>
          <w:sz w:val="28"/>
          <w:szCs w:val="28"/>
        </w:rPr>
        <w:t>частную</w:t>
      </w:r>
      <w:proofErr w:type="gramEnd"/>
      <w:r w:rsidRPr="009E6A98">
        <w:rPr>
          <w:rFonts w:ascii="Times New Roman" w:hAnsi="Times New Roman" w:cs="Times New Roman"/>
          <w:bCs/>
          <w:sz w:val="28"/>
          <w:szCs w:val="28"/>
        </w:rPr>
        <w:t xml:space="preserve">. Недооценивались и даже игнорировались другие формы преобразований государственной собственности, связанные с перераспределением прав собственности. В результате российская модель была </w:t>
      </w:r>
      <w:proofErr w:type="spellStart"/>
      <w:r w:rsidRPr="009E6A98">
        <w:rPr>
          <w:rFonts w:ascii="Times New Roman" w:hAnsi="Times New Roman" w:cs="Times New Roman"/>
          <w:bCs/>
          <w:sz w:val="28"/>
          <w:szCs w:val="28"/>
        </w:rPr>
        <w:t>жестко</w:t>
      </w:r>
      <w:proofErr w:type="spellEnd"/>
      <w:r w:rsidRPr="009E6A98">
        <w:rPr>
          <w:rFonts w:ascii="Times New Roman" w:hAnsi="Times New Roman" w:cs="Times New Roman"/>
          <w:bCs/>
          <w:sz w:val="28"/>
          <w:szCs w:val="28"/>
        </w:rPr>
        <w:t xml:space="preserve"> нацелена на перераспределение экономической власти между социальными слоями общества.</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3. Приоритет социально-политических целей над </w:t>
      </w:r>
      <w:proofErr w:type="gramStart"/>
      <w:r w:rsidRPr="009E6A98">
        <w:rPr>
          <w:rFonts w:ascii="Times New Roman" w:hAnsi="Times New Roman" w:cs="Times New Roman"/>
          <w:bCs/>
          <w:sz w:val="28"/>
          <w:szCs w:val="28"/>
        </w:rPr>
        <w:t>экономическими</w:t>
      </w:r>
      <w:proofErr w:type="gramEnd"/>
      <w:r w:rsidRPr="009E6A98">
        <w:rPr>
          <w:rFonts w:ascii="Times New Roman" w:hAnsi="Times New Roman" w:cs="Times New Roman"/>
          <w:bCs/>
          <w:sz w:val="28"/>
          <w:szCs w:val="28"/>
        </w:rPr>
        <w:t xml:space="preserve">. </w:t>
      </w:r>
      <w:proofErr w:type="gramStart"/>
      <w:r w:rsidRPr="009E6A98">
        <w:rPr>
          <w:rFonts w:ascii="Times New Roman" w:hAnsi="Times New Roman" w:cs="Times New Roman"/>
          <w:bCs/>
          <w:sz w:val="28"/>
          <w:szCs w:val="28"/>
        </w:rPr>
        <w:t>Российская модель приватизации не учитывала критерии экономической эффективности, осуществления приватизации в краткосрочном и среднесрочном аспектах, что неизбежно приводило к расточительности.</w:t>
      </w:r>
      <w:proofErr w:type="gramEnd"/>
      <w:r w:rsidRPr="009E6A98">
        <w:rPr>
          <w:rFonts w:ascii="Times New Roman" w:hAnsi="Times New Roman" w:cs="Times New Roman"/>
          <w:bCs/>
          <w:sz w:val="28"/>
          <w:szCs w:val="28"/>
        </w:rPr>
        <w:t xml:space="preserve"> Имущество государственных предприятий, преобразованных в открытые акционерные общества в порядке приватизации, оценивалось по остаточной стоимости на основе оптовых цен 80-х годов. Рабочие комиссии по подготовке предприятий к приватизации, состоящие из руководства и членов трудовых коллективов, были заинтересованы в сведении к минимуму стоимости выкупаемого имущества государственных предприятий и стоимости уставного </w:t>
      </w:r>
      <w:r w:rsidRPr="009E6A98">
        <w:rPr>
          <w:rFonts w:ascii="Times New Roman" w:hAnsi="Times New Roman" w:cs="Times New Roman"/>
          <w:bCs/>
          <w:sz w:val="28"/>
          <w:szCs w:val="28"/>
        </w:rPr>
        <w:lastRenderedPageBreak/>
        <w:t>капитала акционируемых предприятий. К лету 1992 г. возможные накопления работников предприятий были обесценены либерализацией цен в январе 1992 г.</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Резкий спад производства и обесценение оборотных сре</w:t>
      </w:r>
      <w:proofErr w:type="gramStart"/>
      <w:r w:rsidRPr="009E6A98">
        <w:rPr>
          <w:rFonts w:ascii="Times New Roman" w:hAnsi="Times New Roman" w:cs="Times New Roman"/>
          <w:bCs/>
          <w:sz w:val="28"/>
          <w:szCs w:val="28"/>
        </w:rPr>
        <w:t>дств пр</w:t>
      </w:r>
      <w:proofErr w:type="gramEnd"/>
      <w:r w:rsidRPr="009E6A98">
        <w:rPr>
          <w:rFonts w:ascii="Times New Roman" w:hAnsi="Times New Roman" w:cs="Times New Roman"/>
          <w:bCs/>
          <w:sz w:val="28"/>
          <w:szCs w:val="28"/>
        </w:rPr>
        <w:t>едприятий привели к снижению доходов работников. Поэтому трудовые коллективы были заинтересованы в минимизации уставного капитала акционируемых в порядке приватизации государственных предприятий. А органы Госкомимущества были заинтересованы в скорейшей и массовой приватизации. Для проверки оценки имущества предприятий они не располагали ни средствами, ни кадрами, ни временем.</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4. </w:t>
      </w:r>
      <w:proofErr w:type="gramStart"/>
      <w:r w:rsidRPr="009E6A98">
        <w:rPr>
          <w:rFonts w:ascii="Times New Roman" w:hAnsi="Times New Roman" w:cs="Times New Roman"/>
          <w:bCs/>
          <w:sz w:val="28"/>
          <w:szCs w:val="28"/>
        </w:rPr>
        <w:t>Социальная</w:t>
      </w:r>
      <w:proofErr w:type="gramEnd"/>
      <w:r w:rsidRPr="009E6A98">
        <w:rPr>
          <w:rFonts w:ascii="Times New Roman" w:hAnsi="Times New Roman" w:cs="Times New Roman"/>
          <w:bCs/>
          <w:sz w:val="28"/>
          <w:szCs w:val="28"/>
        </w:rPr>
        <w:t xml:space="preserve"> </w:t>
      </w:r>
      <w:proofErr w:type="spellStart"/>
      <w:r w:rsidRPr="009E6A98">
        <w:rPr>
          <w:rFonts w:ascii="Times New Roman" w:hAnsi="Times New Roman" w:cs="Times New Roman"/>
          <w:bCs/>
          <w:sz w:val="28"/>
          <w:szCs w:val="28"/>
        </w:rPr>
        <w:t>деформированность</w:t>
      </w:r>
      <w:proofErr w:type="spellEnd"/>
      <w:r w:rsidRPr="009E6A98">
        <w:rPr>
          <w:rFonts w:ascii="Times New Roman" w:hAnsi="Times New Roman" w:cs="Times New Roman"/>
          <w:bCs/>
          <w:sz w:val="28"/>
          <w:szCs w:val="28"/>
        </w:rPr>
        <w:t xml:space="preserve"> при быстрой концентрации капитала. </w:t>
      </w:r>
      <w:proofErr w:type="spellStart"/>
      <w:r w:rsidRPr="009E6A98">
        <w:rPr>
          <w:rFonts w:ascii="Times New Roman" w:hAnsi="Times New Roman" w:cs="Times New Roman"/>
          <w:bCs/>
          <w:sz w:val="28"/>
          <w:szCs w:val="28"/>
        </w:rPr>
        <w:t>Провозглашенная</w:t>
      </w:r>
      <w:proofErr w:type="spellEnd"/>
      <w:r w:rsidRPr="009E6A98">
        <w:rPr>
          <w:rFonts w:ascii="Times New Roman" w:hAnsi="Times New Roman" w:cs="Times New Roman"/>
          <w:bCs/>
          <w:sz w:val="28"/>
          <w:szCs w:val="28"/>
        </w:rPr>
        <w:t xml:space="preserve"> социально-стартовая цель превратить всех граждан в собственников и создать массовый средний класс на практике обернулась сосредоточием государственной собственности у отдельных групп и отторжением от реального государственного имущества основной массы населения.</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Реальные результаты приватизации состояли в массовом (в количественном отношении) перераспределении государственного имущества и закреплении права частной собственности в ограниченные сроки. Наиболее массовым этот процесс был в 1992-1994 гг.</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Примерно с 2000 г. приватизация как элемент экономических реформ становится все менее </w:t>
      </w:r>
      <w:proofErr w:type="spellStart"/>
      <w:r w:rsidRPr="009E6A98">
        <w:rPr>
          <w:rFonts w:ascii="Times New Roman" w:hAnsi="Times New Roman" w:cs="Times New Roman"/>
          <w:bCs/>
          <w:sz w:val="28"/>
          <w:szCs w:val="28"/>
        </w:rPr>
        <w:t>актуальной</w:t>
      </w:r>
      <w:proofErr w:type="gramStart"/>
      <w:r w:rsidRPr="009E6A98">
        <w:rPr>
          <w:rFonts w:ascii="Times New Roman" w:hAnsi="Times New Roman" w:cs="Times New Roman"/>
          <w:bCs/>
          <w:i/>
          <w:iCs/>
          <w:sz w:val="28"/>
          <w:szCs w:val="28"/>
        </w:rPr>
        <w:t>.</w:t>
      </w:r>
      <w:r w:rsidRPr="009E6A98">
        <w:rPr>
          <w:rFonts w:ascii="Times New Roman" w:hAnsi="Times New Roman" w:cs="Times New Roman"/>
          <w:bCs/>
          <w:sz w:val="28"/>
          <w:szCs w:val="28"/>
        </w:rPr>
        <w:t>Э</w:t>
      </w:r>
      <w:proofErr w:type="gramEnd"/>
      <w:r w:rsidRPr="009E6A98">
        <w:rPr>
          <w:rFonts w:ascii="Times New Roman" w:hAnsi="Times New Roman" w:cs="Times New Roman"/>
          <w:bCs/>
          <w:sz w:val="28"/>
          <w:szCs w:val="28"/>
        </w:rPr>
        <w:t>то</w:t>
      </w:r>
      <w:proofErr w:type="spellEnd"/>
      <w:r w:rsidRPr="009E6A98">
        <w:rPr>
          <w:rFonts w:ascii="Times New Roman" w:hAnsi="Times New Roman" w:cs="Times New Roman"/>
          <w:bCs/>
          <w:sz w:val="28"/>
          <w:szCs w:val="28"/>
        </w:rPr>
        <w:t xml:space="preserve"> касается как системообразующей </w:t>
      </w:r>
      <w:proofErr w:type="spellStart"/>
      <w:r w:rsidRPr="009E6A98">
        <w:rPr>
          <w:rFonts w:ascii="Times New Roman" w:hAnsi="Times New Roman" w:cs="Times New Roman"/>
          <w:bCs/>
          <w:sz w:val="28"/>
          <w:szCs w:val="28"/>
        </w:rPr>
        <w:t>ее</w:t>
      </w:r>
      <w:proofErr w:type="spellEnd"/>
      <w:r w:rsidRPr="009E6A98">
        <w:rPr>
          <w:rFonts w:ascii="Times New Roman" w:hAnsi="Times New Roman" w:cs="Times New Roman"/>
          <w:bCs/>
          <w:sz w:val="28"/>
          <w:szCs w:val="28"/>
        </w:rPr>
        <w:t xml:space="preserve"> роли (весьма важной для первой половины 90-х гг.), так и бюджетной ориентации приватизационных продаж (с разной степенью успеха доминирующей во второй половине 90-х гг.). Этот процесс падения роли приватизации в развитии переходной экономики проявился, в частности, в возросшей в 1999 г. активности критики применявшихся моделей.</w:t>
      </w:r>
    </w:p>
    <w:p w:rsid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С точки зрения дальнейших системных преобразований, приватизация со всей очевидностью уступила место вопросам корпоративного управления и </w:t>
      </w:r>
      <w:r w:rsidRPr="009E6A98">
        <w:rPr>
          <w:rFonts w:ascii="Times New Roman" w:hAnsi="Times New Roman" w:cs="Times New Roman"/>
          <w:bCs/>
          <w:sz w:val="28"/>
          <w:szCs w:val="28"/>
        </w:rPr>
        <w:lastRenderedPageBreak/>
        <w:t>реструктурирования приватизированных предприятий. С точки зрения пополнения доходов бюджета на первый план вышли задачи рационализации использования и повышения эффективности управления государственной собственностью. Наконец, инвестиционная составляющая приватизационных сделок традиционно близка к нулю. Более того, многие сделки с инвестиционными условиями в 1999-2000 гг. стали по разным причинам объектом расследования на предмет возврата пакетов акций в собственность государства.</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Замедление приватизационного процесса связано со многими объективными и субъективными факторами. Наиболее существенным является отсутствие спроса на большинство продаваемых «остаточных» пакетов (в силу отсутствия интереса к данным хозяйственным объектам в принципе, либо в силу уже установившихся на конкретном предприятии формальных и/или неформальных полюсов корпоративного контроля). Объективной доминантой продолжающихся приватизационных продаж являлись мотивы установления контроля (завершения консолидации), типичные для </w:t>
      </w:r>
      <w:proofErr w:type="gramStart"/>
      <w:r w:rsidRPr="009E6A98">
        <w:rPr>
          <w:rFonts w:ascii="Times New Roman" w:hAnsi="Times New Roman" w:cs="Times New Roman"/>
          <w:bCs/>
          <w:sz w:val="28"/>
          <w:szCs w:val="28"/>
        </w:rPr>
        <w:t>пост-приватизационного</w:t>
      </w:r>
      <w:proofErr w:type="gramEnd"/>
      <w:r w:rsidRPr="009E6A98">
        <w:rPr>
          <w:rFonts w:ascii="Times New Roman" w:hAnsi="Times New Roman" w:cs="Times New Roman"/>
          <w:bCs/>
          <w:sz w:val="28"/>
          <w:szCs w:val="28"/>
        </w:rPr>
        <w:t xml:space="preserve"> периода во всех странах с переходной экономикой. </w:t>
      </w:r>
      <w:proofErr w:type="spellStart"/>
      <w:r w:rsidRPr="009E6A98">
        <w:rPr>
          <w:rFonts w:ascii="Times New Roman" w:hAnsi="Times New Roman" w:cs="Times New Roman"/>
          <w:bCs/>
          <w:sz w:val="28"/>
          <w:szCs w:val="28"/>
        </w:rPr>
        <w:t>Нерешенность</w:t>
      </w:r>
      <w:proofErr w:type="spellEnd"/>
      <w:r w:rsidRPr="009E6A98">
        <w:rPr>
          <w:rFonts w:ascii="Times New Roman" w:hAnsi="Times New Roman" w:cs="Times New Roman"/>
          <w:bCs/>
          <w:sz w:val="28"/>
          <w:szCs w:val="28"/>
        </w:rPr>
        <w:t xml:space="preserve"> проблем с земельными участками, </w:t>
      </w:r>
      <w:proofErr w:type="spellStart"/>
      <w:r w:rsidRPr="009E6A98">
        <w:rPr>
          <w:rFonts w:ascii="Times New Roman" w:hAnsi="Times New Roman" w:cs="Times New Roman"/>
          <w:bCs/>
          <w:sz w:val="28"/>
          <w:szCs w:val="28"/>
        </w:rPr>
        <w:t>незавершенными</w:t>
      </w:r>
      <w:proofErr w:type="spellEnd"/>
      <w:r w:rsidRPr="009E6A98">
        <w:rPr>
          <w:rFonts w:ascii="Times New Roman" w:hAnsi="Times New Roman" w:cs="Times New Roman"/>
          <w:bCs/>
          <w:sz w:val="28"/>
          <w:szCs w:val="28"/>
        </w:rPr>
        <w:t xml:space="preserve"> объектами, мобилизационными мощностями, наличием большого числа госпакетов акций (фактически неуправляемых) приводили к дополнительному замедлению приватизационного процесса и снижению цены совершавшихся сделок.</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Следует заметить также, что в регионах существует две сдерживающие приватизационный процесс тенденции: с одной стороны, невыполнение принятых в последние годы решений о приватизации, с другой стороны стремление региональных властей установить контроль над максимально возможным числом предприятий региона, в том числе находящихся в федеральной собственности.</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lastRenderedPageBreak/>
        <w:t xml:space="preserve">Объективным негативным фактором стало </w:t>
      </w:r>
      <w:proofErr w:type="spellStart"/>
      <w:r w:rsidRPr="009E6A98">
        <w:rPr>
          <w:rFonts w:ascii="Times New Roman" w:hAnsi="Times New Roman" w:cs="Times New Roman"/>
          <w:bCs/>
          <w:sz w:val="28"/>
          <w:szCs w:val="28"/>
        </w:rPr>
        <w:t>развертывание</w:t>
      </w:r>
      <w:proofErr w:type="spellEnd"/>
      <w:r w:rsidRPr="009E6A98">
        <w:rPr>
          <w:rFonts w:ascii="Times New Roman" w:hAnsi="Times New Roman" w:cs="Times New Roman"/>
          <w:bCs/>
          <w:sz w:val="28"/>
          <w:szCs w:val="28"/>
        </w:rPr>
        <w:t xml:space="preserve"> кризиса на финансовых рынках в 1997-1998 г., что также снижало эффективность приватизационных сделок, наиболее важных для бюджета.</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Постепенное преодоление последствий финансово-экономического кризиса 1998 г. на основе возобновления экономического роста явилось главным содержанием развития России в последние годы. Новый этап экономических преобразований реформ, началом которого можно считать середину 2000 г., актуализировал необходимость и возможность достижения целей модернизации отечественного хозяйства и решения социальных проблем.</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Одобренная Правительством России летом 2000 г. программа («Основные направления социально-экономической политики Правительства Российской Федерации на долгосрочную перспективу») обоснованно исходит из того, что в сегодняшних условиях основными направлениями политики государства в области управления государственным имуществом могут считаться:</w:t>
      </w:r>
    </w:p>
    <w:p w:rsidR="009E6A98" w:rsidRPr="009E6A98" w:rsidRDefault="009E6A98" w:rsidP="009E6A98">
      <w:pPr>
        <w:numPr>
          <w:ilvl w:val="1"/>
          <w:numId w:val="19"/>
        </w:numPr>
        <w:spacing w:line="360" w:lineRule="auto"/>
        <w:rPr>
          <w:rFonts w:ascii="Times New Roman" w:hAnsi="Times New Roman" w:cs="Times New Roman"/>
          <w:bCs/>
          <w:sz w:val="28"/>
          <w:szCs w:val="28"/>
        </w:rPr>
      </w:pPr>
      <w:r w:rsidRPr="009E6A98">
        <w:rPr>
          <w:rFonts w:ascii="Times New Roman" w:hAnsi="Times New Roman" w:cs="Times New Roman"/>
          <w:bCs/>
          <w:sz w:val="28"/>
          <w:szCs w:val="28"/>
        </w:rPr>
        <w:t>повышение эффективности управления государственным имуществом, остающимся в собственности государства;</w:t>
      </w:r>
    </w:p>
    <w:p w:rsidR="009E6A98" w:rsidRPr="009E6A98" w:rsidRDefault="009E6A98" w:rsidP="009E6A98">
      <w:pPr>
        <w:numPr>
          <w:ilvl w:val="1"/>
          <w:numId w:val="19"/>
        </w:numPr>
        <w:spacing w:line="360" w:lineRule="auto"/>
        <w:rPr>
          <w:rFonts w:ascii="Times New Roman" w:hAnsi="Times New Roman" w:cs="Times New Roman"/>
          <w:bCs/>
          <w:sz w:val="28"/>
          <w:szCs w:val="28"/>
        </w:rPr>
      </w:pPr>
      <w:r w:rsidRPr="009E6A98">
        <w:rPr>
          <w:rFonts w:ascii="Times New Roman" w:hAnsi="Times New Roman" w:cs="Times New Roman"/>
          <w:bCs/>
          <w:sz w:val="28"/>
          <w:szCs w:val="28"/>
        </w:rPr>
        <w:t>приватизация значительной части государственного имущества.</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При этом выделяется три основных типа объектов такой политики:</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1) государственные предприятия;</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2) хозяйственные общества с участием государства;</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3) недвижимость.</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В соответствии с таким набором объектов предложена и программа конкретных мероприятий.</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 xml:space="preserve">В отношении государственных предприятий – их преобразование в акционерные общества со 100% акций, находящихся в федеральной собственности или внесение в уставный капитал другого акционерного </w:t>
      </w:r>
      <w:r w:rsidRPr="009E6A98">
        <w:rPr>
          <w:rFonts w:ascii="Times New Roman" w:hAnsi="Times New Roman" w:cs="Times New Roman"/>
          <w:bCs/>
          <w:sz w:val="28"/>
          <w:szCs w:val="28"/>
        </w:rPr>
        <w:lastRenderedPageBreak/>
        <w:t>общества, более 75% акций которого в свою очередь также находятся в федеральной собственности (с отказом от использования права хозяйственного ведения).</w:t>
      </w:r>
    </w:p>
    <w:p w:rsidR="009E6A98" w:rsidRPr="009E6A98" w:rsidRDefault="009E6A98" w:rsidP="009E6A98">
      <w:pPr>
        <w:spacing w:line="360" w:lineRule="auto"/>
        <w:ind w:firstLine="709"/>
        <w:rPr>
          <w:rFonts w:ascii="Times New Roman" w:hAnsi="Times New Roman" w:cs="Times New Roman"/>
          <w:bCs/>
          <w:sz w:val="28"/>
          <w:szCs w:val="28"/>
        </w:rPr>
      </w:pPr>
      <w:proofErr w:type="gramStart"/>
      <w:r w:rsidRPr="009E6A98">
        <w:rPr>
          <w:rFonts w:ascii="Times New Roman" w:hAnsi="Times New Roman" w:cs="Times New Roman"/>
          <w:bCs/>
          <w:sz w:val="28"/>
          <w:szCs w:val="28"/>
        </w:rPr>
        <w:t xml:space="preserve">В отношении хозяйственных обществ с участием государства – оптимизация участия государства в хозяйственных обществах на основе принятия решений о дальнейшем закреплении акций хозяйственного общества в государственной собственности, передачи акций в собственность на субфедеральный или муниципальный уровень, продажи таких акций или ликвидации общества, как такового (в случае продолжения закрепления акций хозяйственного общества в государственной собственности предусматривается </w:t>
      </w:r>
      <w:proofErr w:type="spellStart"/>
      <w:r w:rsidRPr="009E6A98">
        <w:rPr>
          <w:rFonts w:ascii="Times New Roman" w:hAnsi="Times New Roman" w:cs="Times New Roman"/>
          <w:bCs/>
          <w:sz w:val="28"/>
          <w:szCs w:val="28"/>
        </w:rPr>
        <w:t>четкая</w:t>
      </w:r>
      <w:proofErr w:type="spellEnd"/>
      <w:r w:rsidRPr="009E6A98">
        <w:rPr>
          <w:rFonts w:ascii="Times New Roman" w:hAnsi="Times New Roman" w:cs="Times New Roman"/>
          <w:bCs/>
          <w:sz w:val="28"/>
          <w:szCs w:val="28"/>
        </w:rPr>
        <w:t xml:space="preserve"> формулировка целей такого участия государства</w:t>
      </w:r>
      <w:proofErr w:type="gramEnd"/>
      <w:r w:rsidRPr="009E6A98">
        <w:rPr>
          <w:rFonts w:ascii="Times New Roman" w:hAnsi="Times New Roman" w:cs="Times New Roman"/>
          <w:bCs/>
          <w:sz w:val="28"/>
          <w:szCs w:val="28"/>
        </w:rPr>
        <w:t xml:space="preserve"> в капитале и способов их достижения в договоре с управляющим).</w:t>
      </w:r>
    </w:p>
    <w:p w:rsidR="009E6A98" w:rsidRPr="009E6A98" w:rsidRDefault="009E6A98" w:rsidP="009E6A98">
      <w:pPr>
        <w:spacing w:line="360" w:lineRule="auto"/>
        <w:ind w:firstLine="709"/>
        <w:rPr>
          <w:rFonts w:ascii="Times New Roman" w:hAnsi="Times New Roman" w:cs="Times New Roman"/>
          <w:bCs/>
          <w:sz w:val="28"/>
          <w:szCs w:val="28"/>
        </w:rPr>
      </w:pPr>
      <w:proofErr w:type="gramStart"/>
      <w:r w:rsidRPr="009E6A98">
        <w:rPr>
          <w:rFonts w:ascii="Times New Roman" w:hAnsi="Times New Roman" w:cs="Times New Roman"/>
          <w:bCs/>
          <w:sz w:val="28"/>
          <w:szCs w:val="28"/>
        </w:rPr>
        <w:t xml:space="preserve">Более </w:t>
      </w:r>
      <w:proofErr w:type="spellStart"/>
      <w:r w:rsidRPr="009E6A98">
        <w:rPr>
          <w:rFonts w:ascii="Times New Roman" w:hAnsi="Times New Roman" w:cs="Times New Roman"/>
          <w:bCs/>
          <w:sz w:val="28"/>
          <w:szCs w:val="28"/>
        </w:rPr>
        <w:t>развернутой</w:t>
      </w:r>
      <w:proofErr w:type="spellEnd"/>
      <w:proofErr w:type="gramEnd"/>
      <w:r w:rsidRPr="009E6A98">
        <w:rPr>
          <w:rFonts w:ascii="Times New Roman" w:hAnsi="Times New Roman" w:cs="Times New Roman"/>
          <w:bCs/>
          <w:sz w:val="28"/>
          <w:szCs w:val="28"/>
        </w:rPr>
        <w:t xml:space="preserve"> является программа мер по управлению принадлежащим государству недвижимым имуществом. </w:t>
      </w:r>
      <w:proofErr w:type="gramStart"/>
      <w:r w:rsidRPr="009E6A98">
        <w:rPr>
          <w:rFonts w:ascii="Times New Roman" w:hAnsi="Times New Roman" w:cs="Times New Roman"/>
          <w:bCs/>
          <w:sz w:val="28"/>
          <w:szCs w:val="28"/>
        </w:rPr>
        <w:t xml:space="preserve">Она включает в себя формирование полного реестра федеральной недвижимости, </w:t>
      </w:r>
      <w:proofErr w:type="spellStart"/>
      <w:r w:rsidRPr="009E6A98">
        <w:rPr>
          <w:rFonts w:ascii="Times New Roman" w:hAnsi="Times New Roman" w:cs="Times New Roman"/>
          <w:bCs/>
          <w:sz w:val="28"/>
          <w:szCs w:val="28"/>
        </w:rPr>
        <w:t>четкое</w:t>
      </w:r>
      <w:proofErr w:type="spellEnd"/>
      <w:r w:rsidRPr="009E6A98">
        <w:rPr>
          <w:rFonts w:ascii="Times New Roman" w:hAnsi="Times New Roman" w:cs="Times New Roman"/>
          <w:bCs/>
          <w:sz w:val="28"/>
          <w:szCs w:val="28"/>
        </w:rPr>
        <w:t xml:space="preserve"> разграничение и координацию полномочий всех государственных органов, задействованных в этом процессе (с установлением для всех субъектов Российской Федерации единого порядка принятия решений об использовании федеральной недвижимости), применение механизма рыночной оценки при использовании недвижимости (с выравниванием ставок арендной платы, взимаемой за использование государственной недвижимости, со ставками, сложившимися на рынке);</w:t>
      </w:r>
      <w:proofErr w:type="gramEnd"/>
      <w:r w:rsidRPr="009E6A98">
        <w:rPr>
          <w:rFonts w:ascii="Times New Roman" w:hAnsi="Times New Roman" w:cs="Times New Roman"/>
          <w:bCs/>
          <w:sz w:val="28"/>
          <w:szCs w:val="28"/>
        </w:rPr>
        <w:t xml:space="preserve"> ревизия и введение </w:t>
      </w:r>
      <w:proofErr w:type="spellStart"/>
      <w:r w:rsidRPr="009E6A98">
        <w:rPr>
          <w:rFonts w:ascii="Times New Roman" w:hAnsi="Times New Roman" w:cs="Times New Roman"/>
          <w:bCs/>
          <w:sz w:val="28"/>
          <w:szCs w:val="28"/>
        </w:rPr>
        <w:t>жесткого</w:t>
      </w:r>
      <w:proofErr w:type="spellEnd"/>
      <w:r w:rsidRPr="009E6A98">
        <w:rPr>
          <w:rFonts w:ascii="Times New Roman" w:hAnsi="Times New Roman" w:cs="Times New Roman"/>
          <w:bCs/>
          <w:sz w:val="28"/>
          <w:szCs w:val="28"/>
        </w:rPr>
        <w:t xml:space="preserve"> контроля над использованием недвижимости государственными предприятиями и учреждениями (целевой характер, ориентация на рыночные ставки аренды, характер льгот, возможности изъятия), создание правовой базы по механизму распоряжения федеральным имуществом, включая отработку вопроса по возмещению расходов на осуществление управления им; кадровое обеспечение.</w:t>
      </w:r>
    </w:p>
    <w:p w:rsidR="009E6A98" w:rsidRPr="009E6A98" w:rsidRDefault="009E6A98" w:rsidP="009E6A98">
      <w:pPr>
        <w:spacing w:line="360" w:lineRule="auto"/>
        <w:ind w:firstLine="709"/>
        <w:rPr>
          <w:rFonts w:ascii="Times New Roman" w:hAnsi="Times New Roman" w:cs="Times New Roman"/>
          <w:bCs/>
          <w:sz w:val="28"/>
          <w:szCs w:val="28"/>
        </w:rPr>
      </w:pPr>
      <w:r w:rsidRPr="009E6A98">
        <w:rPr>
          <w:rFonts w:ascii="Times New Roman" w:hAnsi="Times New Roman" w:cs="Times New Roman"/>
          <w:bCs/>
          <w:sz w:val="28"/>
          <w:szCs w:val="28"/>
        </w:rPr>
        <w:t>Продолжающийся в отечественной экономике процесс приватизации, как известно, не дал ожидаемых результатов. Не решена главная социально-</w:t>
      </w:r>
      <w:r w:rsidRPr="009E6A98">
        <w:rPr>
          <w:rFonts w:ascii="Times New Roman" w:hAnsi="Times New Roman" w:cs="Times New Roman"/>
          <w:bCs/>
          <w:sz w:val="28"/>
          <w:szCs w:val="28"/>
        </w:rPr>
        <w:lastRenderedPageBreak/>
        <w:t xml:space="preserve">экономическая задача: на приватизированных предприятиях и в целом в экономике страны не сформировался высокоэффективный собственник. Напротив, смена собственника зачастую сопровождалась и завершалась сокращением </w:t>
      </w:r>
      <w:proofErr w:type="spellStart"/>
      <w:r w:rsidRPr="009E6A98">
        <w:rPr>
          <w:rFonts w:ascii="Times New Roman" w:hAnsi="Times New Roman" w:cs="Times New Roman"/>
          <w:bCs/>
          <w:sz w:val="28"/>
          <w:szCs w:val="28"/>
        </w:rPr>
        <w:t>объемов</w:t>
      </w:r>
      <w:proofErr w:type="spellEnd"/>
      <w:r w:rsidRPr="009E6A98">
        <w:rPr>
          <w:rFonts w:ascii="Times New Roman" w:hAnsi="Times New Roman" w:cs="Times New Roman"/>
          <w:bCs/>
          <w:sz w:val="28"/>
          <w:szCs w:val="28"/>
        </w:rPr>
        <w:t xml:space="preserve"> производства, разрушением основного капитала, деградацией трудового потенциала персонала некогда передовых предприятий, что нередко приводило и приводит к банкротству. В масштабе национальной экономики это привело к спаду общественного производства, ценовой форме инфляции. Особенно </w:t>
      </w:r>
      <w:proofErr w:type="spellStart"/>
      <w:r w:rsidRPr="009E6A98">
        <w:rPr>
          <w:rFonts w:ascii="Times New Roman" w:hAnsi="Times New Roman" w:cs="Times New Roman"/>
          <w:bCs/>
          <w:sz w:val="28"/>
          <w:szCs w:val="28"/>
        </w:rPr>
        <w:t>тяжелыми</w:t>
      </w:r>
      <w:proofErr w:type="spellEnd"/>
      <w:r w:rsidRPr="009E6A98">
        <w:rPr>
          <w:rFonts w:ascii="Times New Roman" w:hAnsi="Times New Roman" w:cs="Times New Roman"/>
          <w:bCs/>
          <w:sz w:val="28"/>
          <w:szCs w:val="28"/>
        </w:rPr>
        <w:t xml:space="preserve"> являются социальные последствия: ускоренный рост вынужденной безработицы, сокращение численности населения России, подрыв веры у большинства населения страны в безопасное и </w:t>
      </w:r>
      <w:proofErr w:type="spellStart"/>
      <w:r w:rsidRPr="009E6A98">
        <w:rPr>
          <w:rFonts w:ascii="Times New Roman" w:hAnsi="Times New Roman" w:cs="Times New Roman"/>
          <w:bCs/>
          <w:sz w:val="28"/>
          <w:szCs w:val="28"/>
        </w:rPr>
        <w:t>защищенное</w:t>
      </w:r>
      <w:proofErr w:type="spellEnd"/>
      <w:r w:rsidRPr="009E6A98">
        <w:rPr>
          <w:rFonts w:ascii="Times New Roman" w:hAnsi="Times New Roman" w:cs="Times New Roman"/>
          <w:bCs/>
          <w:sz w:val="28"/>
          <w:szCs w:val="28"/>
        </w:rPr>
        <w:t xml:space="preserve"> будущее.</w:t>
      </w:r>
    </w:p>
    <w:p w:rsidR="009E6A98" w:rsidRPr="009E6A98" w:rsidRDefault="009E6A98" w:rsidP="009E6A98">
      <w:pPr>
        <w:spacing w:line="360" w:lineRule="auto"/>
        <w:ind w:firstLine="709"/>
        <w:rPr>
          <w:rFonts w:ascii="Times New Roman" w:hAnsi="Times New Roman" w:cs="Times New Roman"/>
          <w:bCs/>
          <w:sz w:val="28"/>
          <w:szCs w:val="28"/>
        </w:rPr>
      </w:pPr>
    </w:p>
    <w:p w:rsidR="009E6A98" w:rsidRDefault="009E6A98" w:rsidP="009E6A98">
      <w:pPr>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br w:type="page"/>
      </w:r>
    </w:p>
    <w:p w:rsidR="009E6A98" w:rsidRPr="000A0F1A" w:rsidRDefault="005517B9" w:rsidP="000A0F1A">
      <w:pPr>
        <w:pStyle w:val="1"/>
        <w:jc w:val="center"/>
        <w:rPr>
          <w:rFonts w:ascii="Times New Roman" w:hAnsi="Times New Roman" w:cs="Times New Roman"/>
          <w:b w:val="0"/>
          <w:bCs w:val="0"/>
          <w:color w:val="auto"/>
        </w:rPr>
      </w:pPr>
      <w:bookmarkStart w:id="13" w:name="_Toc482227665"/>
      <w:r w:rsidRPr="000A0F1A">
        <w:rPr>
          <w:rFonts w:ascii="Times New Roman" w:hAnsi="Times New Roman" w:cs="Times New Roman"/>
          <w:b w:val="0"/>
          <w:color w:val="auto"/>
        </w:rPr>
        <w:lastRenderedPageBreak/>
        <w:t>ЗАКЛЮЧЕНИЕ</w:t>
      </w:r>
      <w:bookmarkEnd w:id="13"/>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 xml:space="preserve">В конце 70-х - начале 80-х годов приватизация превратилась в общемировое явление. Более 80 стран мира приняли программы сокращения государственного сектора. Приватизация стала важнейшим элементом процесса экономического обновления постсоциалистического мира, развития частной собственности и на </w:t>
      </w:r>
      <w:proofErr w:type="spellStart"/>
      <w:r w:rsidRPr="005517B9">
        <w:rPr>
          <w:rFonts w:ascii="Times New Roman" w:hAnsi="Times New Roman" w:cs="Times New Roman"/>
          <w:bCs/>
          <w:sz w:val="28"/>
          <w:szCs w:val="28"/>
        </w:rPr>
        <w:t>ее</w:t>
      </w:r>
      <w:proofErr w:type="spellEnd"/>
      <w:r w:rsidRPr="005517B9">
        <w:rPr>
          <w:rFonts w:ascii="Times New Roman" w:hAnsi="Times New Roman" w:cs="Times New Roman"/>
          <w:bCs/>
          <w:sz w:val="28"/>
          <w:szCs w:val="28"/>
        </w:rPr>
        <w:t xml:space="preserve"> основе рыночного хозяйства. Смена социально-экономической модели </w:t>
      </w:r>
      <w:proofErr w:type="gramStart"/>
      <w:r w:rsidRPr="005517B9">
        <w:rPr>
          <w:rFonts w:ascii="Times New Roman" w:hAnsi="Times New Roman" w:cs="Times New Roman"/>
          <w:bCs/>
          <w:sz w:val="28"/>
          <w:szCs w:val="28"/>
        </w:rPr>
        <w:t>потребовала</w:t>
      </w:r>
      <w:proofErr w:type="gramEnd"/>
      <w:r w:rsidRPr="005517B9">
        <w:rPr>
          <w:rFonts w:ascii="Times New Roman" w:hAnsi="Times New Roman" w:cs="Times New Roman"/>
          <w:bCs/>
          <w:sz w:val="28"/>
          <w:szCs w:val="28"/>
        </w:rPr>
        <w:t xml:space="preserve"> прежде всего глубокой перестройки отношений собственности.</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В рамках приватизации государственных предприятий тесно переплетаются политические, экономические и социальные мотивы, и процесс приватизации должен рассматриваться только как составная часть комплексного подхода к реформированию экономики. Процессы реформ, которые в последние годы с различной скоростью протекают в указанных странах, охватывают такие сферы, как либерализация цен, реформа банковской системы, рынок капиталов и торговая политика. Реформы сопровождаются масштабным изменением правовых условий. По этой причине в ходе дискуссий на тему приватизации необходимо всегда учитывать количественные и качественные различия между странами, где в настоящее время проводятся реформы, и странами Западной Европы. Кроме того, в конце 80-х годов страны Центральной и Восточной Европы находились на различных этапах экономического и политического развития, что существенно повлияло на условия перехода в каждой из этих странах.</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Сравнительный анализ основных черт приватизационного процесса в Восточной Европе и в России показывает наличие общих тенденций: 1) использование в качестве инструмента перехода к рынку коммерциализации и акционирования государственных предприятий; 2) введение чековой (или купонной) системы; 3)низкая доходность приватизации; 4) аукционная продажа малых объектов.</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lastRenderedPageBreak/>
        <w:t>Приватизация в развитых странах имеет ряд существенных отличий: многообразие форм приватизации, индивидуализация и низкие темпы приватизационного процесса, использование в качестве постоянного элемента государственного регулирования экономики. В перспективе именно эти характеристики будут свойственны российской приватизации.</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Приватизация представляет особую систему экономических отношений, возникающих в связи с изменением формы собственности на средства производства: с «государственной» на «частную». Она включает взаимосвязь приоритетов, отражающую сочетание интересов органов государственной власти, трудовых коллективов предприятий, населения в целом в процессе глубинных изменений. Диалектика приватизации и разгосударствления заключается в том, что приватизация является разгосударствлением собственности.</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Объективные причины развития приватизационного процесса носят как макроэкономический, так и микроэкономический характер. Необходимость постоянного внерыночного согласования производственной деятельности государственных предприятий в условиях административно-командной экономики обусловила их высокие планово-координационные издержки. Между тем механизм рынка осуществляет такое согласование с гораздо меньшими издержками. Следовательно, приватизация обусловлена не только переходом страны в целом от «административно-командной» системы к «социальному рыночному хозяйству», но и позитивным стремлением предприятий к снижению издержек.</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Приватизация выполняет две функции. С одной стороны, она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 Непосредственными целями приватизации являются:</w:t>
      </w:r>
    </w:p>
    <w:p w:rsidR="005517B9" w:rsidRPr="005517B9" w:rsidRDefault="005517B9" w:rsidP="005517B9">
      <w:pPr>
        <w:numPr>
          <w:ilvl w:val="0"/>
          <w:numId w:val="20"/>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формирование слоя мелких и средних собственников;</w:t>
      </w:r>
    </w:p>
    <w:p w:rsidR="005517B9" w:rsidRPr="005517B9" w:rsidRDefault="005517B9" w:rsidP="005517B9">
      <w:pPr>
        <w:numPr>
          <w:ilvl w:val="0"/>
          <w:numId w:val="20"/>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lastRenderedPageBreak/>
        <w:t>сокращение доли имущества, находящегося в государственной и муниципальной собственности;</w:t>
      </w:r>
    </w:p>
    <w:p w:rsidR="005517B9" w:rsidRPr="005517B9" w:rsidRDefault="005517B9" w:rsidP="005517B9">
      <w:pPr>
        <w:numPr>
          <w:ilvl w:val="0"/>
          <w:numId w:val="20"/>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перераспределение экономических основ власти.</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Достижение социальной справедливости, повышение экономической эффективности производства, рост доходов государственного бюджета не выступают собственными целями приватизации. Она может способствовать развитию данных процессов только в долгосрочном периоде.</w:t>
      </w:r>
    </w:p>
    <w:p w:rsidR="005517B9" w:rsidRPr="005517B9" w:rsidRDefault="005517B9" w:rsidP="005517B9">
      <w:pPr>
        <w:spacing w:line="360" w:lineRule="auto"/>
        <w:ind w:firstLine="709"/>
        <w:rPr>
          <w:rFonts w:ascii="Times New Roman" w:hAnsi="Times New Roman" w:cs="Times New Roman"/>
          <w:bCs/>
          <w:sz w:val="28"/>
          <w:szCs w:val="28"/>
        </w:rPr>
      </w:pPr>
      <w:proofErr w:type="spellStart"/>
      <w:r w:rsidRPr="005517B9">
        <w:rPr>
          <w:rFonts w:ascii="Times New Roman" w:hAnsi="Times New Roman" w:cs="Times New Roman"/>
          <w:bCs/>
          <w:sz w:val="28"/>
          <w:szCs w:val="28"/>
        </w:rPr>
        <w:t>Основньми</w:t>
      </w:r>
      <w:proofErr w:type="spellEnd"/>
      <w:r w:rsidRPr="005517B9">
        <w:rPr>
          <w:rFonts w:ascii="Times New Roman" w:hAnsi="Times New Roman" w:cs="Times New Roman"/>
          <w:bCs/>
          <w:sz w:val="28"/>
          <w:szCs w:val="28"/>
        </w:rPr>
        <w:t xml:space="preserve"> критериями выбора способа приватизации являются отраслевая принадлежность и размер предприятия, </w:t>
      </w:r>
      <w:proofErr w:type="spellStart"/>
      <w:r w:rsidRPr="005517B9">
        <w:rPr>
          <w:rFonts w:ascii="Times New Roman" w:hAnsi="Times New Roman" w:cs="Times New Roman"/>
          <w:bCs/>
          <w:sz w:val="28"/>
          <w:szCs w:val="28"/>
        </w:rPr>
        <w:t>учет</w:t>
      </w:r>
      <w:proofErr w:type="spellEnd"/>
      <w:r w:rsidRPr="005517B9">
        <w:rPr>
          <w:rFonts w:ascii="Times New Roman" w:hAnsi="Times New Roman" w:cs="Times New Roman"/>
          <w:bCs/>
          <w:sz w:val="28"/>
          <w:szCs w:val="28"/>
        </w:rPr>
        <w:t xml:space="preserve">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 Названные критерии обусловили следующие основные способы приватизации </w:t>
      </w:r>
      <w:proofErr w:type="gramStart"/>
      <w:r w:rsidRPr="005517B9">
        <w:rPr>
          <w:rFonts w:ascii="Times New Roman" w:hAnsi="Times New Roman" w:cs="Times New Roman"/>
          <w:bCs/>
          <w:sz w:val="28"/>
          <w:szCs w:val="28"/>
        </w:rPr>
        <w:t>-а</w:t>
      </w:r>
      <w:proofErr w:type="gramEnd"/>
      <w:r w:rsidRPr="005517B9">
        <w:rPr>
          <w:rFonts w:ascii="Times New Roman" w:hAnsi="Times New Roman" w:cs="Times New Roman"/>
          <w:bCs/>
          <w:sz w:val="28"/>
          <w:szCs w:val="28"/>
        </w:rPr>
        <w:t>кционирование (с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Особенностями начального этапа приватизации в России (1991-1994 гг.) являются: приоритет политических целей процесса, введение системы приватизационных чеков; сверхвысокие темпы приватизации; преимущественно формальный характер приватизации при акционировании крупных предприятий; аукционная продажа малых объектов; низкая доходность приватизации.</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 xml:space="preserve">Эти черты сближают российскую практику приватизации </w:t>
      </w:r>
      <w:proofErr w:type="gramStart"/>
      <w:r w:rsidRPr="005517B9">
        <w:rPr>
          <w:rFonts w:ascii="Times New Roman" w:hAnsi="Times New Roman" w:cs="Times New Roman"/>
          <w:bCs/>
          <w:sz w:val="28"/>
          <w:szCs w:val="28"/>
        </w:rPr>
        <w:t>с</w:t>
      </w:r>
      <w:proofErr w:type="gramEnd"/>
      <w:r w:rsidRPr="005517B9">
        <w:rPr>
          <w:rFonts w:ascii="Times New Roman" w:hAnsi="Times New Roman" w:cs="Times New Roman"/>
          <w:bCs/>
          <w:sz w:val="28"/>
          <w:szCs w:val="28"/>
        </w:rPr>
        <w:t xml:space="preserve"> восточноевропейской. Использование приватизации как постоянного инструмента государственного регулирования экономики на последующих этапах будет иметь общие характеристики с процессом приватизации в развитых странах Запада (многообразие форм приватизации, </w:t>
      </w:r>
      <w:proofErr w:type="spellStart"/>
      <w:r w:rsidRPr="005517B9">
        <w:rPr>
          <w:rFonts w:ascii="Times New Roman" w:hAnsi="Times New Roman" w:cs="Times New Roman"/>
          <w:bCs/>
          <w:sz w:val="28"/>
          <w:szCs w:val="28"/>
        </w:rPr>
        <w:t>ее</w:t>
      </w:r>
      <w:proofErr w:type="spellEnd"/>
      <w:r w:rsidRPr="005517B9">
        <w:rPr>
          <w:rFonts w:ascii="Times New Roman" w:hAnsi="Times New Roman" w:cs="Times New Roman"/>
          <w:bCs/>
          <w:sz w:val="28"/>
          <w:szCs w:val="28"/>
        </w:rPr>
        <w:t xml:space="preserve"> инвестиционная </w:t>
      </w:r>
      <w:r w:rsidRPr="005517B9">
        <w:rPr>
          <w:rFonts w:ascii="Times New Roman" w:hAnsi="Times New Roman" w:cs="Times New Roman"/>
          <w:bCs/>
          <w:sz w:val="28"/>
          <w:szCs w:val="28"/>
        </w:rPr>
        <w:lastRenderedPageBreak/>
        <w:t>направленность, индивидуализация и низкие темпы приватизационного процесса).</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Эмиссия и обращение приватизационных чеков стали эффективным инструментом быстрого перераспределения государственного имущества среди негосударственных инвесторов. Вторичный же рынок акций приватизированных предприятий развивается медленно из-за отсутствия спроса на акции большинства акционерных обществ (и, соответственно, их низкой ликвидности), малой доходности акций и неразвитости инфраструктуры фондового рынка.</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 xml:space="preserve">Успешное проведение приватизации и особенно пост приватизационное развитие предприятий зависит от создания и </w:t>
      </w:r>
      <w:proofErr w:type="gramStart"/>
      <w:r w:rsidRPr="005517B9">
        <w:rPr>
          <w:rFonts w:ascii="Times New Roman" w:hAnsi="Times New Roman" w:cs="Times New Roman"/>
          <w:bCs/>
          <w:sz w:val="28"/>
          <w:szCs w:val="28"/>
        </w:rPr>
        <w:t>функционирования</w:t>
      </w:r>
      <w:proofErr w:type="gramEnd"/>
      <w:r w:rsidRPr="005517B9">
        <w:rPr>
          <w:rFonts w:ascii="Times New Roman" w:hAnsi="Times New Roman" w:cs="Times New Roman"/>
          <w:bCs/>
          <w:sz w:val="28"/>
          <w:szCs w:val="28"/>
        </w:rPr>
        <w:t xml:space="preserve"> управленческих как государственных, так и не государственных структур (холдингов, финансово-промышленных групп). Именно они призваны обеспечить эффективное распоряжение государственной долей в уставном капитале акционерных обществ.</w:t>
      </w:r>
    </w:p>
    <w:p w:rsidR="005517B9" w:rsidRPr="005517B9" w:rsidRDefault="005517B9" w:rsidP="005517B9">
      <w:pPr>
        <w:spacing w:line="360" w:lineRule="auto"/>
        <w:ind w:firstLine="709"/>
        <w:rPr>
          <w:rFonts w:ascii="Times New Roman" w:hAnsi="Times New Roman" w:cs="Times New Roman"/>
          <w:bCs/>
          <w:sz w:val="28"/>
          <w:szCs w:val="28"/>
        </w:rPr>
      </w:pPr>
      <w:r w:rsidRPr="005517B9">
        <w:rPr>
          <w:rFonts w:ascii="Times New Roman" w:hAnsi="Times New Roman" w:cs="Times New Roman"/>
          <w:bCs/>
          <w:sz w:val="28"/>
          <w:szCs w:val="28"/>
        </w:rPr>
        <w:t>Прогноз процесса приватизации в России показывает следующие перспективы: ведущим способом приватизации станет продажа предприятий (имущества, пакетов акций) на инвестиционных конкурсах; сложились условия для перехода к оригинальным моделям приватизации в регионах; индивидуализация условий приватизации оставшихся государственных крупнейших научно-</w:t>
      </w:r>
      <w:proofErr w:type="spellStart"/>
      <w:r w:rsidRPr="005517B9">
        <w:rPr>
          <w:rFonts w:ascii="Times New Roman" w:hAnsi="Times New Roman" w:cs="Times New Roman"/>
          <w:bCs/>
          <w:sz w:val="28"/>
          <w:szCs w:val="28"/>
        </w:rPr>
        <w:t>производственых</w:t>
      </w:r>
      <w:proofErr w:type="spellEnd"/>
      <w:r w:rsidRPr="005517B9">
        <w:rPr>
          <w:rFonts w:ascii="Times New Roman" w:hAnsi="Times New Roman" w:cs="Times New Roman"/>
          <w:bCs/>
          <w:sz w:val="28"/>
          <w:szCs w:val="28"/>
        </w:rPr>
        <w:t xml:space="preserve"> комплексов, малых и средних предприятий.</w:t>
      </w:r>
    </w:p>
    <w:p w:rsidR="005517B9" w:rsidRPr="009E6A98" w:rsidRDefault="005517B9" w:rsidP="005517B9">
      <w:pPr>
        <w:spacing w:line="360" w:lineRule="auto"/>
        <w:ind w:firstLine="709"/>
        <w:rPr>
          <w:rFonts w:ascii="Times New Roman" w:hAnsi="Times New Roman" w:cs="Times New Roman"/>
          <w:bCs/>
          <w:sz w:val="28"/>
          <w:szCs w:val="28"/>
        </w:rPr>
      </w:pPr>
    </w:p>
    <w:p w:rsidR="009E6A98" w:rsidRPr="009E6A98" w:rsidRDefault="009E6A98" w:rsidP="009E6A98">
      <w:pPr>
        <w:spacing w:line="360" w:lineRule="auto"/>
        <w:ind w:firstLine="709"/>
        <w:rPr>
          <w:rFonts w:ascii="Times New Roman" w:hAnsi="Times New Roman" w:cs="Times New Roman"/>
          <w:bCs/>
          <w:sz w:val="28"/>
          <w:szCs w:val="28"/>
        </w:rPr>
      </w:pPr>
    </w:p>
    <w:p w:rsidR="009E6A98" w:rsidRPr="009E6A98" w:rsidRDefault="009E6A98" w:rsidP="009E6A98">
      <w:pPr>
        <w:spacing w:line="360" w:lineRule="auto"/>
        <w:ind w:firstLine="709"/>
        <w:rPr>
          <w:rFonts w:ascii="Times New Roman" w:hAnsi="Times New Roman" w:cs="Times New Roman"/>
          <w:sz w:val="28"/>
          <w:szCs w:val="28"/>
        </w:rPr>
      </w:pPr>
    </w:p>
    <w:p w:rsidR="009E6A98" w:rsidRPr="00483468" w:rsidRDefault="009E6A98" w:rsidP="009E6A98">
      <w:pPr>
        <w:spacing w:line="360" w:lineRule="auto"/>
        <w:ind w:firstLine="709"/>
        <w:rPr>
          <w:rFonts w:ascii="Times New Roman" w:hAnsi="Times New Roman" w:cs="Times New Roman"/>
          <w:sz w:val="28"/>
          <w:szCs w:val="28"/>
        </w:rPr>
      </w:pPr>
    </w:p>
    <w:p w:rsidR="00483468" w:rsidRDefault="00483468" w:rsidP="00483468">
      <w:pPr>
        <w:spacing w:line="360" w:lineRule="auto"/>
        <w:rPr>
          <w:rFonts w:ascii="Times New Roman" w:hAnsi="Times New Roman" w:cs="Times New Roman"/>
          <w:sz w:val="28"/>
          <w:szCs w:val="28"/>
        </w:rPr>
      </w:pPr>
    </w:p>
    <w:p w:rsidR="005517B9" w:rsidRPr="000A0F1A" w:rsidRDefault="005517B9" w:rsidP="000A0F1A">
      <w:pPr>
        <w:pStyle w:val="1"/>
        <w:jc w:val="center"/>
        <w:rPr>
          <w:rFonts w:ascii="Times New Roman" w:hAnsi="Times New Roman" w:cs="Times New Roman"/>
          <w:b w:val="0"/>
          <w:bCs w:val="0"/>
          <w:color w:val="auto"/>
        </w:rPr>
      </w:pPr>
      <w:bookmarkStart w:id="14" w:name="_Toc482227666"/>
      <w:r w:rsidRPr="000A0F1A">
        <w:rPr>
          <w:rFonts w:ascii="Times New Roman" w:hAnsi="Times New Roman" w:cs="Times New Roman"/>
          <w:b w:val="0"/>
          <w:color w:val="auto"/>
        </w:rPr>
        <w:lastRenderedPageBreak/>
        <w:t>СПИСОК ИСПОЛЬЗОВАННЫХ ИСТОЧНИКОВ</w:t>
      </w:r>
      <w:bookmarkEnd w:id="14"/>
    </w:p>
    <w:p w:rsidR="005517B9" w:rsidRPr="005517B9" w:rsidRDefault="005517B9" w:rsidP="005517B9">
      <w:pPr>
        <w:numPr>
          <w:ilvl w:val="0"/>
          <w:numId w:val="21"/>
        </w:numPr>
        <w:spacing w:line="360" w:lineRule="auto"/>
        <w:rPr>
          <w:rFonts w:ascii="Times New Roman" w:hAnsi="Times New Roman" w:cs="Times New Roman"/>
          <w:bCs/>
          <w:sz w:val="28"/>
          <w:szCs w:val="28"/>
        </w:rPr>
      </w:pPr>
      <w:proofErr w:type="spellStart"/>
      <w:r w:rsidRPr="005517B9">
        <w:rPr>
          <w:rFonts w:ascii="Times New Roman" w:hAnsi="Times New Roman" w:cs="Times New Roman"/>
          <w:bCs/>
          <w:sz w:val="28"/>
          <w:szCs w:val="28"/>
        </w:rPr>
        <w:t>А.И.Попов</w:t>
      </w:r>
      <w:proofErr w:type="spellEnd"/>
      <w:r w:rsidRPr="005517B9">
        <w:rPr>
          <w:rFonts w:ascii="Times New Roman" w:hAnsi="Times New Roman" w:cs="Times New Roman"/>
          <w:bCs/>
          <w:sz w:val="28"/>
          <w:szCs w:val="28"/>
        </w:rPr>
        <w:t xml:space="preserve"> учебник: Экономическая теория изд. </w:t>
      </w:r>
      <w:proofErr w:type="gramStart"/>
      <w:r w:rsidRPr="005517B9">
        <w:rPr>
          <w:rFonts w:ascii="Times New Roman" w:hAnsi="Times New Roman" w:cs="Times New Roman"/>
          <w:bCs/>
          <w:sz w:val="28"/>
          <w:szCs w:val="28"/>
        </w:rPr>
        <w:t>С-Пб</w:t>
      </w:r>
      <w:proofErr w:type="gramEnd"/>
      <w:r w:rsidRPr="005517B9">
        <w:rPr>
          <w:rFonts w:ascii="Times New Roman" w:hAnsi="Times New Roman" w:cs="Times New Roman"/>
          <w:bCs/>
          <w:sz w:val="28"/>
          <w:szCs w:val="28"/>
        </w:rPr>
        <w:t xml:space="preserve"> 2001</w:t>
      </w:r>
    </w:p>
    <w:p w:rsidR="005517B9" w:rsidRP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Законодательные, нормативные, распорядительные акты, документальные источники</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Тимошина Т.М. «Экономическая история России» - М., 2000г</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«Основные формы собственности и эволюция их в ходе рыночных</w:t>
      </w:r>
      <w:r>
        <w:rPr>
          <w:rFonts w:ascii="Times New Roman" w:hAnsi="Times New Roman" w:cs="Times New Roman"/>
          <w:bCs/>
          <w:sz w:val="28"/>
          <w:szCs w:val="28"/>
        </w:rPr>
        <w:t xml:space="preserve"> </w:t>
      </w:r>
      <w:r w:rsidRPr="005517B9">
        <w:rPr>
          <w:rFonts w:ascii="Times New Roman" w:hAnsi="Times New Roman" w:cs="Times New Roman"/>
          <w:bCs/>
          <w:sz w:val="28"/>
          <w:szCs w:val="28"/>
        </w:rPr>
        <w:t>преобразований в России» Политэкономия М., 1999.</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 xml:space="preserve">«Перераспределение прав собственности в </w:t>
      </w:r>
      <w:proofErr w:type="spellStart"/>
      <w:r w:rsidRPr="005517B9">
        <w:rPr>
          <w:rFonts w:ascii="Times New Roman" w:hAnsi="Times New Roman" w:cs="Times New Roman"/>
          <w:bCs/>
          <w:sz w:val="28"/>
          <w:szCs w:val="28"/>
        </w:rPr>
        <w:t>постприватизационный</w:t>
      </w:r>
      <w:proofErr w:type="spellEnd"/>
      <w:r w:rsidRPr="005517B9">
        <w:rPr>
          <w:rFonts w:ascii="Times New Roman" w:hAnsi="Times New Roman" w:cs="Times New Roman"/>
          <w:bCs/>
          <w:sz w:val="28"/>
          <w:szCs w:val="28"/>
        </w:rPr>
        <w:t xml:space="preserve"> период»</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 xml:space="preserve">Курс экономики В.А. </w:t>
      </w:r>
      <w:proofErr w:type="spellStart"/>
      <w:r w:rsidRPr="005517B9">
        <w:rPr>
          <w:rFonts w:ascii="Times New Roman" w:hAnsi="Times New Roman" w:cs="Times New Roman"/>
          <w:bCs/>
          <w:sz w:val="28"/>
          <w:szCs w:val="28"/>
        </w:rPr>
        <w:t>Райсберг</w:t>
      </w:r>
      <w:proofErr w:type="spellEnd"/>
      <w:r w:rsidRPr="005517B9">
        <w:rPr>
          <w:rFonts w:ascii="Times New Roman" w:hAnsi="Times New Roman" w:cs="Times New Roman"/>
          <w:bCs/>
          <w:sz w:val="28"/>
          <w:szCs w:val="28"/>
        </w:rPr>
        <w:t xml:space="preserve"> Инфра-М.,1999.</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«Экономика переходного периода» гл. ред. Гайдар Е.Т. – М., 1998г.</w:t>
      </w:r>
    </w:p>
    <w:p w:rsidR="005517B9" w:rsidRPr="005517B9" w:rsidRDefault="007D6A30" w:rsidP="005517B9">
      <w:pPr>
        <w:numPr>
          <w:ilvl w:val="0"/>
          <w:numId w:val="21"/>
        </w:numPr>
        <w:spacing w:line="360" w:lineRule="auto"/>
        <w:rPr>
          <w:rFonts w:ascii="Times New Roman" w:hAnsi="Times New Roman" w:cs="Times New Roman"/>
          <w:bCs/>
          <w:sz w:val="28"/>
          <w:szCs w:val="28"/>
        </w:rPr>
      </w:pPr>
      <w:hyperlink r:id="rId10" w:history="1">
        <w:r w:rsidR="005517B9" w:rsidRPr="005517B9">
          <w:rPr>
            <w:rStyle w:val="a4"/>
            <w:rFonts w:ascii="Times New Roman" w:hAnsi="Times New Roman" w:cs="Times New Roman"/>
            <w:bCs/>
            <w:color w:val="auto"/>
            <w:sz w:val="28"/>
            <w:szCs w:val="28"/>
          </w:rPr>
          <w:t>http://www.transecon.ru/politek/archive/text3_96.html</w:t>
        </w:r>
      </w:hyperlink>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РИА «Новости».</w:t>
      </w:r>
    </w:p>
    <w:p w:rsidR="005517B9" w:rsidRDefault="005517B9" w:rsidP="005517B9">
      <w:pPr>
        <w:numPr>
          <w:ilvl w:val="0"/>
          <w:numId w:val="21"/>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5517B9">
        <w:rPr>
          <w:rFonts w:ascii="Times New Roman" w:hAnsi="Times New Roman" w:cs="Times New Roman"/>
          <w:bCs/>
          <w:sz w:val="28"/>
          <w:szCs w:val="28"/>
        </w:rPr>
        <w:t>Пустовалов А. Р. Приватизация и национализация в Западной Европе. С.-П.: 1999, с.101</w:t>
      </w:r>
    </w:p>
    <w:p w:rsidR="005517B9" w:rsidRDefault="005517B9" w:rsidP="005517B9">
      <w:pPr>
        <w:numPr>
          <w:ilvl w:val="0"/>
          <w:numId w:val="21"/>
        </w:numPr>
        <w:spacing w:line="360" w:lineRule="auto"/>
        <w:rPr>
          <w:rFonts w:ascii="Times New Roman" w:hAnsi="Times New Roman" w:cs="Times New Roman"/>
          <w:bCs/>
          <w:sz w:val="28"/>
          <w:szCs w:val="28"/>
        </w:rPr>
      </w:pPr>
      <w:r w:rsidRPr="005517B9">
        <w:rPr>
          <w:rFonts w:ascii="Times New Roman" w:hAnsi="Times New Roman" w:cs="Times New Roman"/>
          <w:bCs/>
          <w:sz w:val="28"/>
          <w:szCs w:val="28"/>
        </w:rPr>
        <w:t>Конституция Российской Федерации (принята на всенародном голосовании 12 декабря 1993 г.) ("Российская газета" от 25 декабря 1993 г. № 237).</w:t>
      </w:r>
    </w:p>
    <w:p w:rsidR="005517B9" w:rsidRPr="005517B9" w:rsidRDefault="005517B9" w:rsidP="005517B9">
      <w:pPr>
        <w:numPr>
          <w:ilvl w:val="0"/>
          <w:numId w:val="21"/>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5517B9">
        <w:rPr>
          <w:rFonts w:ascii="Times New Roman" w:hAnsi="Times New Roman" w:cs="Times New Roman"/>
          <w:bCs/>
          <w:sz w:val="28"/>
          <w:szCs w:val="28"/>
        </w:rPr>
        <w:t xml:space="preserve">Экономика./ Под ред. </w:t>
      </w:r>
      <w:proofErr w:type="spellStart"/>
      <w:r w:rsidRPr="005517B9">
        <w:rPr>
          <w:rFonts w:ascii="Times New Roman" w:hAnsi="Times New Roman" w:cs="Times New Roman"/>
          <w:bCs/>
          <w:sz w:val="28"/>
          <w:szCs w:val="28"/>
        </w:rPr>
        <w:t>А.С.Булатова</w:t>
      </w:r>
      <w:proofErr w:type="spellEnd"/>
      <w:r w:rsidRPr="005517B9">
        <w:rPr>
          <w:rFonts w:ascii="Times New Roman" w:hAnsi="Times New Roman" w:cs="Times New Roman"/>
          <w:bCs/>
          <w:sz w:val="28"/>
          <w:szCs w:val="28"/>
        </w:rPr>
        <w:t xml:space="preserve">. М.: </w:t>
      </w:r>
      <w:proofErr w:type="spellStart"/>
      <w:r w:rsidRPr="005517B9">
        <w:rPr>
          <w:rFonts w:ascii="Times New Roman" w:hAnsi="Times New Roman" w:cs="Times New Roman"/>
          <w:bCs/>
          <w:sz w:val="28"/>
          <w:szCs w:val="28"/>
        </w:rPr>
        <w:t>Экономистъ</w:t>
      </w:r>
      <w:proofErr w:type="spellEnd"/>
      <w:r w:rsidRPr="005517B9">
        <w:rPr>
          <w:rFonts w:ascii="Times New Roman" w:hAnsi="Times New Roman" w:cs="Times New Roman"/>
          <w:bCs/>
          <w:sz w:val="28"/>
          <w:szCs w:val="28"/>
        </w:rPr>
        <w:t xml:space="preserve">, 3-е изд., </w:t>
      </w:r>
      <w:proofErr w:type="spellStart"/>
      <w:r w:rsidRPr="005517B9">
        <w:rPr>
          <w:rFonts w:ascii="Times New Roman" w:hAnsi="Times New Roman" w:cs="Times New Roman"/>
          <w:bCs/>
          <w:sz w:val="28"/>
          <w:szCs w:val="28"/>
        </w:rPr>
        <w:t>перераб</w:t>
      </w:r>
      <w:proofErr w:type="spellEnd"/>
      <w:r w:rsidRPr="005517B9">
        <w:rPr>
          <w:rFonts w:ascii="Times New Roman" w:hAnsi="Times New Roman" w:cs="Times New Roman"/>
          <w:bCs/>
          <w:sz w:val="28"/>
          <w:szCs w:val="28"/>
        </w:rPr>
        <w:t xml:space="preserve">. и доп. - М.: </w:t>
      </w:r>
      <w:proofErr w:type="spellStart"/>
      <w:r w:rsidRPr="005517B9">
        <w:rPr>
          <w:rFonts w:ascii="Times New Roman" w:hAnsi="Times New Roman" w:cs="Times New Roman"/>
          <w:bCs/>
          <w:sz w:val="28"/>
          <w:szCs w:val="28"/>
        </w:rPr>
        <w:t>Юристъ</w:t>
      </w:r>
      <w:proofErr w:type="spellEnd"/>
      <w:r w:rsidRPr="005517B9">
        <w:rPr>
          <w:rFonts w:ascii="Times New Roman" w:hAnsi="Times New Roman" w:cs="Times New Roman"/>
          <w:bCs/>
          <w:sz w:val="28"/>
          <w:szCs w:val="28"/>
        </w:rPr>
        <w:t>, 1999. - 894 с.</w:t>
      </w:r>
    </w:p>
    <w:p w:rsidR="005517B9" w:rsidRPr="005517B9" w:rsidRDefault="005517B9" w:rsidP="005517B9">
      <w:pPr>
        <w:spacing w:line="360" w:lineRule="auto"/>
        <w:rPr>
          <w:rFonts w:ascii="Times New Roman" w:hAnsi="Times New Roman" w:cs="Times New Roman"/>
          <w:bCs/>
          <w:sz w:val="28"/>
          <w:szCs w:val="28"/>
        </w:rPr>
      </w:pPr>
    </w:p>
    <w:p w:rsidR="005517B9" w:rsidRPr="005517B9" w:rsidRDefault="005517B9" w:rsidP="005517B9">
      <w:pPr>
        <w:spacing w:line="360" w:lineRule="auto"/>
        <w:ind w:firstLine="709"/>
        <w:rPr>
          <w:rFonts w:ascii="Times New Roman" w:hAnsi="Times New Roman" w:cs="Times New Roman"/>
          <w:bCs/>
          <w:sz w:val="28"/>
          <w:szCs w:val="28"/>
        </w:rPr>
      </w:pPr>
    </w:p>
    <w:p w:rsidR="00483468" w:rsidRPr="00483468" w:rsidRDefault="00483468" w:rsidP="00483468">
      <w:pPr>
        <w:spacing w:line="360" w:lineRule="auto"/>
        <w:rPr>
          <w:rFonts w:ascii="Times New Roman" w:hAnsi="Times New Roman" w:cs="Times New Roman"/>
          <w:bCs/>
          <w:sz w:val="28"/>
          <w:szCs w:val="28"/>
        </w:rPr>
      </w:pPr>
    </w:p>
    <w:p w:rsidR="00483468" w:rsidRPr="00483468" w:rsidRDefault="00483468" w:rsidP="00483468">
      <w:pPr>
        <w:spacing w:line="360" w:lineRule="auto"/>
        <w:ind w:left="360"/>
        <w:rPr>
          <w:rFonts w:ascii="Times New Roman" w:hAnsi="Times New Roman" w:cs="Times New Roman"/>
          <w:sz w:val="28"/>
          <w:szCs w:val="28"/>
        </w:rPr>
      </w:pPr>
    </w:p>
    <w:p w:rsidR="00483468" w:rsidRPr="00483468" w:rsidRDefault="00483468" w:rsidP="00483468">
      <w:pPr>
        <w:spacing w:line="360" w:lineRule="auto"/>
        <w:rPr>
          <w:rFonts w:ascii="Times New Roman" w:hAnsi="Times New Roman" w:cs="Times New Roman"/>
          <w:sz w:val="28"/>
          <w:szCs w:val="28"/>
        </w:rPr>
      </w:pPr>
    </w:p>
    <w:sectPr w:rsidR="00483468" w:rsidRPr="00483468" w:rsidSect="005403D7">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30" w:rsidRDefault="007D6A30" w:rsidP="00460E5B">
      <w:pPr>
        <w:spacing w:after="0" w:line="240" w:lineRule="auto"/>
      </w:pPr>
      <w:r>
        <w:separator/>
      </w:r>
    </w:p>
  </w:endnote>
  <w:endnote w:type="continuationSeparator" w:id="0">
    <w:p w:rsidR="007D6A30" w:rsidRDefault="007D6A30" w:rsidP="004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664917"/>
      <w:docPartObj>
        <w:docPartGallery w:val="Page Numbers (Bottom of Page)"/>
        <w:docPartUnique/>
      </w:docPartObj>
    </w:sdtPr>
    <w:sdtEndPr/>
    <w:sdtContent>
      <w:p w:rsidR="0049695B" w:rsidRDefault="0049695B">
        <w:pPr>
          <w:pStyle w:val="a7"/>
          <w:jc w:val="center"/>
        </w:pPr>
        <w:r>
          <w:fldChar w:fldCharType="begin"/>
        </w:r>
        <w:r>
          <w:instrText>PAGE   \* MERGEFORMAT</w:instrText>
        </w:r>
        <w:r>
          <w:fldChar w:fldCharType="separate"/>
        </w:r>
        <w:r w:rsidR="00DC1A42">
          <w:rPr>
            <w:noProof/>
          </w:rPr>
          <w:t>2</w:t>
        </w:r>
        <w:r>
          <w:fldChar w:fldCharType="end"/>
        </w:r>
      </w:p>
    </w:sdtContent>
  </w:sdt>
  <w:p w:rsidR="0049695B" w:rsidRDefault="004969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85591"/>
      <w:docPartObj>
        <w:docPartGallery w:val="Page Numbers (Bottom of Page)"/>
        <w:docPartUnique/>
      </w:docPartObj>
    </w:sdtPr>
    <w:sdtEndPr/>
    <w:sdtContent>
      <w:p w:rsidR="00460E5B" w:rsidRDefault="00460E5B">
        <w:pPr>
          <w:pStyle w:val="a7"/>
          <w:jc w:val="center"/>
        </w:pPr>
        <w:r>
          <w:fldChar w:fldCharType="begin"/>
        </w:r>
        <w:r>
          <w:instrText>PAGE   \* MERGEFORMAT</w:instrText>
        </w:r>
        <w:r>
          <w:fldChar w:fldCharType="separate"/>
        </w:r>
        <w:r w:rsidR="000C60C6">
          <w:rPr>
            <w:noProof/>
          </w:rPr>
          <w:t>4</w:t>
        </w:r>
        <w:r>
          <w:fldChar w:fldCharType="end"/>
        </w:r>
      </w:p>
    </w:sdtContent>
  </w:sdt>
  <w:p w:rsidR="00460E5B" w:rsidRDefault="00460E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30" w:rsidRDefault="007D6A30" w:rsidP="00460E5B">
      <w:pPr>
        <w:spacing w:after="0" w:line="240" w:lineRule="auto"/>
      </w:pPr>
      <w:r>
        <w:separator/>
      </w:r>
    </w:p>
  </w:footnote>
  <w:footnote w:type="continuationSeparator" w:id="0">
    <w:p w:rsidR="007D6A30" w:rsidRDefault="007D6A30" w:rsidP="00460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2DB"/>
    <w:multiLevelType w:val="multilevel"/>
    <w:tmpl w:val="0660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51140"/>
    <w:multiLevelType w:val="multilevel"/>
    <w:tmpl w:val="0AC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6595B"/>
    <w:multiLevelType w:val="multilevel"/>
    <w:tmpl w:val="8A2EB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667E4E"/>
    <w:multiLevelType w:val="hybridMultilevel"/>
    <w:tmpl w:val="4E021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62FF3"/>
    <w:multiLevelType w:val="multilevel"/>
    <w:tmpl w:val="7D0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E07AA"/>
    <w:multiLevelType w:val="multilevel"/>
    <w:tmpl w:val="76761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90ADF"/>
    <w:multiLevelType w:val="hybridMultilevel"/>
    <w:tmpl w:val="98486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12B605E"/>
    <w:multiLevelType w:val="hybridMultilevel"/>
    <w:tmpl w:val="8FE48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F03A19"/>
    <w:multiLevelType w:val="multilevel"/>
    <w:tmpl w:val="2EF4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A49C9"/>
    <w:multiLevelType w:val="multilevel"/>
    <w:tmpl w:val="D3FC05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F46C37"/>
    <w:multiLevelType w:val="multilevel"/>
    <w:tmpl w:val="7FA2DA9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DBD6FED"/>
    <w:multiLevelType w:val="multilevel"/>
    <w:tmpl w:val="6F16F8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AD4B57"/>
    <w:multiLevelType w:val="multilevel"/>
    <w:tmpl w:val="141CC3F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0574609"/>
    <w:multiLevelType w:val="hybridMultilevel"/>
    <w:tmpl w:val="F406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243692"/>
    <w:multiLevelType w:val="multilevel"/>
    <w:tmpl w:val="5A2232AA"/>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nsid w:val="66355BCA"/>
    <w:multiLevelType w:val="hybridMultilevel"/>
    <w:tmpl w:val="3B021352"/>
    <w:lvl w:ilvl="0" w:tplc="562674F4">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021E0"/>
    <w:multiLevelType w:val="hybridMultilevel"/>
    <w:tmpl w:val="A7305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F69FF"/>
    <w:multiLevelType w:val="multilevel"/>
    <w:tmpl w:val="4590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E23ABB"/>
    <w:multiLevelType w:val="multilevel"/>
    <w:tmpl w:val="A14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A333DE"/>
    <w:multiLevelType w:val="multilevel"/>
    <w:tmpl w:val="FA4A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1635A5"/>
    <w:multiLevelType w:val="hybridMultilevel"/>
    <w:tmpl w:val="700A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A5E42"/>
    <w:multiLevelType w:val="hybridMultilevel"/>
    <w:tmpl w:val="98F67F5C"/>
    <w:lvl w:ilvl="0" w:tplc="64544E9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F912788"/>
    <w:multiLevelType w:val="hybridMultilevel"/>
    <w:tmpl w:val="B86CA5B2"/>
    <w:lvl w:ilvl="0" w:tplc="B0A65D18">
      <w:start w:val="1"/>
      <w:numFmt w:val="decimal"/>
      <w:lvlText w:val="%1"/>
      <w:lvlJc w:val="left"/>
      <w:pPr>
        <w:ind w:left="1418" w:hanging="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7"/>
  </w:num>
  <w:num w:numId="3">
    <w:abstractNumId w:val="4"/>
  </w:num>
  <w:num w:numId="4">
    <w:abstractNumId w:val="0"/>
  </w:num>
  <w:num w:numId="5">
    <w:abstractNumId w:val="1"/>
  </w:num>
  <w:num w:numId="6">
    <w:abstractNumId w:val="15"/>
  </w:num>
  <w:num w:numId="7">
    <w:abstractNumId w:val="3"/>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21"/>
  </w:num>
  <w:num w:numId="13">
    <w:abstractNumId w:val="22"/>
  </w:num>
  <w:num w:numId="14">
    <w:abstractNumId w:val="9"/>
  </w:num>
  <w:num w:numId="15">
    <w:abstractNumId w:val="10"/>
  </w:num>
  <w:num w:numId="16">
    <w:abstractNumId w:val="19"/>
  </w:num>
  <w:num w:numId="17">
    <w:abstractNumId w:val="8"/>
  </w:num>
  <w:num w:numId="18">
    <w:abstractNumId w:val="18"/>
  </w:num>
  <w:num w:numId="19">
    <w:abstractNumId w:val="5"/>
  </w:num>
  <w:num w:numId="20">
    <w:abstractNumId w:val="2"/>
  </w:num>
  <w:num w:numId="21">
    <w:abstractNumId w:val="17"/>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1C"/>
    <w:rsid w:val="0000052F"/>
    <w:rsid w:val="00000AB1"/>
    <w:rsid w:val="000059A1"/>
    <w:rsid w:val="000144AE"/>
    <w:rsid w:val="000156EA"/>
    <w:rsid w:val="00017D9D"/>
    <w:rsid w:val="000233C8"/>
    <w:rsid w:val="000258D4"/>
    <w:rsid w:val="00027B36"/>
    <w:rsid w:val="000301D4"/>
    <w:rsid w:val="0003039A"/>
    <w:rsid w:val="00030EEB"/>
    <w:rsid w:val="00031860"/>
    <w:rsid w:val="00035947"/>
    <w:rsid w:val="0005212D"/>
    <w:rsid w:val="00055374"/>
    <w:rsid w:val="00061F4F"/>
    <w:rsid w:val="00066F0A"/>
    <w:rsid w:val="00095B11"/>
    <w:rsid w:val="00095B88"/>
    <w:rsid w:val="00097663"/>
    <w:rsid w:val="000A0F1A"/>
    <w:rsid w:val="000A38B3"/>
    <w:rsid w:val="000A6447"/>
    <w:rsid w:val="000A76E4"/>
    <w:rsid w:val="000A7CA1"/>
    <w:rsid w:val="000B6568"/>
    <w:rsid w:val="000C2D2C"/>
    <w:rsid w:val="000C60C6"/>
    <w:rsid w:val="000C667B"/>
    <w:rsid w:val="000D1BB1"/>
    <w:rsid w:val="000D3018"/>
    <w:rsid w:val="000E4DB8"/>
    <w:rsid w:val="000E74F8"/>
    <w:rsid w:val="000F033E"/>
    <w:rsid w:val="000F1BC2"/>
    <w:rsid w:val="000F5780"/>
    <w:rsid w:val="000F5F28"/>
    <w:rsid w:val="00100BE4"/>
    <w:rsid w:val="001072A0"/>
    <w:rsid w:val="00107833"/>
    <w:rsid w:val="001126E3"/>
    <w:rsid w:val="0011392B"/>
    <w:rsid w:val="00121EB0"/>
    <w:rsid w:val="0012241C"/>
    <w:rsid w:val="00122F3B"/>
    <w:rsid w:val="001307DE"/>
    <w:rsid w:val="00142BED"/>
    <w:rsid w:val="00146F13"/>
    <w:rsid w:val="00155CBB"/>
    <w:rsid w:val="00156169"/>
    <w:rsid w:val="00163A3E"/>
    <w:rsid w:val="00165AC2"/>
    <w:rsid w:val="001714E6"/>
    <w:rsid w:val="00173DD7"/>
    <w:rsid w:val="00176276"/>
    <w:rsid w:val="00184783"/>
    <w:rsid w:val="00186FE7"/>
    <w:rsid w:val="00191C8E"/>
    <w:rsid w:val="00193C14"/>
    <w:rsid w:val="00195CAD"/>
    <w:rsid w:val="001A0121"/>
    <w:rsid w:val="001A6FE0"/>
    <w:rsid w:val="001B3E0B"/>
    <w:rsid w:val="001B71BD"/>
    <w:rsid w:val="001C0BE4"/>
    <w:rsid w:val="001D0D18"/>
    <w:rsid w:val="001D7801"/>
    <w:rsid w:val="001E00DE"/>
    <w:rsid w:val="001E3DCC"/>
    <w:rsid w:val="001F357C"/>
    <w:rsid w:val="001F378F"/>
    <w:rsid w:val="0020009A"/>
    <w:rsid w:val="00206421"/>
    <w:rsid w:val="0020760A"/>
    <w:rsid w:val="00213D96"/>
    <w:rsid w:val="0022071D"/>
    <w:rsid w:val="002251CE"/>
    <w:rsid w:val="002256A4"/>
    <w:rsid w:val="00231426"/>
    <w:rsid w:val="00240794"/>
    <w:rsid w:val="00242EE5"/>
    <w:rsid w:val="0024484D"/>
    <w:rsid w:val="00252153"/>
    <w:rsid w:val="0026221F"/>
    <w:rsid w:val="0026620B"/>
    <w:rsid w:val="00267454"/>
    <w:rsid w:val="002704E8"/>
    <w:rsid w:val="00273EBF"/>
    <w:rsid w:val="002742DA"/>
    <w:rsid w:val="00274A28"/>
    <w:rsid w:val="0028187F"/>
    <w:rsid w:val="00291076"/>
    <w:rsid w:val="00297D3C"/>
    <w:rsid w:val="002A67C5"/>
    <w:rsid w:val="002B13D3"/>
    <w:rsid w:val="002B1633"/>
    <w:rsid w:val="002B54D4"/>
    <w:rsid w:val="002B5E0A"/>
    <w:rsid w:val="002B600A"/>
    <w:rsid w:val="002B7007"/>
    <w:rsid w:val="002C0545"/>
    <w:rsid w:val="002C2E66"/>
    <w:rsid w:val="002C5D9E"/>
    <w:rsid w:val="002E317B"/>
    <w:rsid w:val="002E43FE"/>
    <w:rsid w:val="002E48BA"/>
    <w:rsid w:val="002E5935"/>
    <w:rsid w:val="002F48CD"/>
    <w:rsid w:val="002F6340"/>
    <w:rsid w:val="0030749D"/>
    <w:rsid w:val="00315DCF"/>
    <w:rsid w:val="003251E0"/>
    <w:rsid w:val="0032720F"/>
    <w:rsid w:val="00327498"/>
    <w:rsid w:val="00330F14"/>
    <w:rsid w:val="003317BE"/>
    <w:rsid w:val="00333243"/>
    <w:rsid w:val="003373D4"/>
    <w:rsid w:val="00337B0E"/>
    <w:rsid w:val="00337B32"/>
    <w:rsid w:val="00340771"/>
    <w:rsid w:val="00346823"/>
    <w:rsid w:val="00346F48"/>
    <w:rsid w:val="00360494"/>
    <w:rsid w:val="00363785"/>
    <w:rsid w:val="00365E77"/>
    <w:rsid w:val="00371DFE"/>
    <w:rsid w:val="00374945"/>
    <w:rsid w:val="003769AC"/>
    <w:rsid w:val="00380694"/>
    <w:rsid w:val="003864E9"/>
    <w:rsid w:val="00390AB4"/>
    <w:rsid w:val="00397ED3"/>
    <w:rsid w:val="003A64C3"/>
    <w:rsid w:val="003A6880"/>
    <w:rsid w:val="003A7EFF"/>
    <w:rsid w:val="003B372D"/>
    <w:rsid w:val="003B5F93"/>
    <w:rsid w:val="003B6204"/>
    <w:rsid w:val="003B7DE7"/>
    <w:rsid w:val="003D1037"/>
    <w:rsid w:val="003D5FDB"/>
    <w:rsid w:val="003D679B"/>
    <w:rsid w:val="003D6E83"/>
    <w:rsid w:val="003D7F3E"/>
    <w:rsid w:val="003E67D5"/>
    <w:rsid w:val="003F2634"/>
    <w:rsid w:val="003F3115"/>
    <w:rsid w:val="003F4EA3"/>
    <w:rsid w:val="003F594D"/>
    <w:rsid w:val="004021FB"/>
    <w:rsid w:val="00410A7F"/>
    <w:rsid w:val="0041284F"/>
    <w:rsid w:val="00420117"/>
    <w:rsid w:val="004214F3"/>
    <w:rsid w:val="00424D6C"/>
    <w:rsid w:val="004301DE"/>
    <w:rsid w:val="0044492D"/>
    <w:rsid w:val="00444B1A"/>
    <w:rsid w:val="00447A1F"/>
    <w:rsid w:val="00454614"/>
    <w:rsid w:val="00460E5B"/>
    <w:rsid w:val="0046160A"/>
    <w:rsid w:val="00462E33"/>
    <w:rsid w:val="00465035"/>
    <w:rsid w:val="00466D6C"/>
    <w:rsid w:val="00473695"/>
    <w:rsid w:val="004767AC"/>
    <w:rsid w:val="00476B0D"/>
    <w:rsid w:val="00483468"/>
    <w:rsid w:val="00484EA6"/>
    <w:rsid w:val="00486A93"/>
    <w:rsid w:val="004871DC"/>
    <w:rsid w:val="00491801"/>
    <w:rsid w:val="0049695B"/>
    <w:rsid w:val="004C0843"/>
    <w:rsid w:val="004C3896"/>
    <w:rsid w:val="004C520C"/>
    <w:rsid w:val="004D372E"/>
    <w:rsid w:val="004E03FC"/>
    <w:rsid w:val="004E2016"/>
    <w:rsid w:val="004E3B77"/>
    <w:rsid w:val="004E43F7"/>
    <w:rsid w:val="004E4775"/>
    <w:rsid w:val="004E5B42"/>
    <w:rsid w:val="004E6625"/>
    <w:rsid w:val="004F27D0"/>
    <w:rsid w:val="004F6755"/>
    <w:rsid w:val="0050329F"/>
    <w:rsid w:val="00506992"/>
    <w:rsid w:val="00522D59"/>
    <w:rsid w:val="00523179"/>
    <w:rsid w:val="005234A1"/>
    <w:rsid w:val="00526B46"/>
    <w:rsid w:val="00526D65"/>
    <w:rsid w:val="005403D7"/>
    <w:rsid w:val="00541C6E"/>
    <w:rsid w:val="00542760"/>
    <w:rsid w:val="0054523F"/>
    <w:rsid w:val="0054671C"/>
    <w:rsid w:val="005517B9"/>
    <w:rsid w:val="00551BE6"/>
    <w:rsid w:val="00572063"/>
    <w:rsid w:val="005748D5"/>
    <w:rsid w:val="00582F38"/>
    <w:rsid w:val="00584657"/>
    <w:rsid w:val="00592E97"/>
    <w:rsid w:val="005A0107"/>
    <w:rsid w:val="005A0878"/>
    <w:rsid w:val="005A08A3"/>
    <w:rsid w:val="005A36C5"/>
    <w:rsid w:val="005B64E3"/>
    <w:rsid w:val="005C06E2"/>
    <w:rsid w:val="005C7824"/>
    <w:rsid w:val="005D619D"/>
    <w:rsid w:val="005E303F"/>
    <w:rsid w:val="005E680B"/>
    <w:rsid w:val="00603759"/>
    <w:rsid w:val="006037CE"/>
    <w:rsid w:val="00605FE1"/>
    <w:rsid w:val="0060643F"/>
    <w:rsid w:val="0060730A"/>
    <w:rsid w:val="006102CD"/>
    <w:rsid w:val="00612568"/>
    <w:rsid w:val="006173C0"/>
    <w:rsid w:val="00621B6E"/>
    <w:rsid w:val="00630226"/>
    <w:rsid w:val="00635732"/>
    <w:rsid w:val="00635AA2"/>
    <w:rsid w:val="00646627"/>
    <w:rsid w:val="00663B13"/>
    <w:rsid w:val="00674166"/>
    <w:rsid w:val="00675ABF"/>
    <w:rsid w:val="006851E0"/>
    <w:rsid w:val="0068535B"/>
    <w:rsid w:val="006855B3"/>
    <w:rsid w:val="006859FA"/>
    <w:rsid w:val="00685F7B"/>
    <w:rsid w:val="00693608"/>
    <w:rsid w:val="006A11B3"/>
    <w:rsid w:val="006A15CD"/>
    <w:rsid w:val="006A188B"/>
    <w:rsid w:val="006A33FF"/>
    <w:rsid w:val="006A3D07"/>
    <w:rsid w:val="006A45F4"/>
    <w:rsid w:val="006B016C"/>
    <w:rsid w:val="006B5F9D"/>
    <w:rsid w:val="006B74BF"/>
    <w:rsid w:val="006D10DF"/>
    <w:rsid w:val="006E37B4"/>
    <w:rsid w:val="006E61A7"/>
    <w:rsid w:val="006F2894"/>
    <w:rsid w:val="006F4F44"/>
    <w:rsid w:val="00703E35"/>
    <w:rsid w:val="00704353"/>
    <w:rsid w:val="0070504B"/>
    <w:rsid w:val="007062B8"/>
    <w:rsid w:val="0071080B"/>
    <w:rsid w:val="007179DB"/>
    <w:rsid w:val="00727DB8"/>
    <w:rsid w:val="00733A4A"/>
    <w:rsid w:val="007357A5"/>
    <w:rsid w:val="00735A08"/>
    <w:rsid w:val="007374EC"/>
    <w:rsid w:val="00737665"/>
    <w:rsid w:val="0074223C"/>
    <w:rsid w:val="007524F4"/>
    <w:rsid w:val="00761749"/>
    <w:rsid w:val="00761D4B"/>
    <w:rsid w:val="00764D60"/>
    <w:rsid w:val="00766273"/>
    <w:rsid w:val="007717DB"/>
    <w:rsid w:val="0077333A"/>
    <w:rsid w:val="007737DD"/>
    <w:rsid w:val="00786341"/>
    <w:rsid w:val="0079240F"/>
    <w:rsid w:val="007A48D8"/>
    <w:rsid w:val="007B602E"/>
    <w:rsid w:val="007C04A6"/>
    <w:rsid w:val="007C1AC5"/>
    <w:rsid w:val="007C2E9D"/>
    <w:rsid w:val="007D4B5A"/>
    <w:rsid w:val="007D5586"/>
    <w:rsid w:val="007D6A30"/>
    <w:rsid w:val="007E1B97"/>
    <w:rsid w:val="007E3B37"/>
    <w:rsid w:val="007F0017"/>
    <w:rsid w:val="007F750F"/>
    <w:rsid w:val="0080337F"/>
    <w:rsid w:val="008049EE"/>
    <w:rsid w:val="00806C4A"/>
    <w:rsid w:val="00817A54"/>
    <w:rsid w:val="00820B0C"/>
    <w:rsid w:val="00822740"/>
    <w:rsid w:val="008234DB"/>
    <w:rsid w:val="00826C48"/>
    <w:rsid w:val="00831E6B"/>
    <w:rsid w:val="008455FD"/>
    <w:rsid w:val="00856EAF"/>
    <w:rsid w:val="00871978"/>
    <w:rsid w:val="008872C0"/>
    <w:rsid w:val="008900CA"/>
    <w:rsid w:val="00894B50"/>
    <w:rsid w:val="008A5B73"/>
    <w:rsid w:val="008B02B8"/>
    <w:rsid w:val="008B53AC"/>
    <w:rsid w:val="008C0DF1"/>
    <w:rsid w:val="008C4A4D"/>
    <w:rsid w:val="008D0479"/>
    <w:rsid w:val="008D1055"/>
    <w:rsid w:val="008D157B"/>
    <w:rsid w:val="008D18A3"/>
    <w:rsid w:val="008D40CA"/>
    <w:rsid w:val="008D6B69"/>
    <w:rsid w:val="008E12F9"/>
    <w:rsid w:val="008E1F1C"/>
    <w:rsid w:val="008E6EC6"/>
    <w:rsid w:val="008F0565"/>
    <w:rsid w:val="008F14E9"/>
    <w:rsid w:val="008F75B4"/>
    <w:rsid w:val="009036A8"/>
    <w:rsid w:val="00904FBD"/>
    <w:rsid w:val="00912B5C"/>
    <w:rsid w:val="009138BD"/>
    <w:rsid w:val="00916370"/>
    <w:rsid w:val="00920767"/>
    <w:rsid w:val="00922662"/>
    <w:rsid w:val="009243B3"/>
    <w:rsid w:val="0093398C"/>
    <w:rsid w:val="00934B92"/>
    <w:rsid w:val="00937924"/>
    <w:rsid w:val="00941322"/>
    <w:rsid w:val="009422C4"/>
    <w:rsid w:val="00947531"/>
    <w:rsid w:val="00952703"/>
    <w:rsid w:val="00954A56"/>
    <w:rsid w:val="0096081D"/>
    <w:rsid w:val="00962970"/>
    <w:rsid w:val="00965911"/>
    <w:rsid w:val="009708A7"/>
    <w:rsid w:val="0097781F"/>
    <w:rsid w:val="00982E51"/>
    <w:rsid w:val="00983001"/>
    <w:rsid w:val="00983F23"/>
    <w:rsid w:val="009842B3"/>
    <w:rsid w:val="009B30B9"/>
    <w:rsid w:val="009C1C3E"/>
    <w:rsid w:val="009C25BA"/>
    <w:rsid w:val="009C5329"/>
    <w:rsid w:val="009C7697"/>
    <w:rsid w:val="009D1B36"/>
    <w:rsid w:val="009D7EFF"/>
    <w:rsid w:val="009E39AE"/>
    <w:rsid w:val="009E6A98"/>
    <w:rsid w:val="009F4833"/>
    <w:rsid w:val="00A057A4"/>
    <w:rsid w:val="00A15F25"/>
    <w:rsid w:val="00A25904"/>
    <w:rsid w:val="00A264A9"/>
    <w:rsid w:val="00A52996"/>
    <w:rsid w:val="00A55DB3"/>
    <w:rsid w:val="00A57271"/>
    <w:rsid w:val="00A6019E"/>
    <w:rsid w:val="00A65653"/>
    <w:rsid w:val="00A81444"/>
    <w:rsid w:val="00A82434"/>
    <w:rsid w:val="00A87D85"/>
    <w:rsid w:val="00A97C33"/>
    <w:rsid w:val="00AB197E"/>
    <w:rsid w:val="00AB5FBB"/>
    <w:rsid w:val="00AC007A"/>
    <w:rsid w:val="00AC0ADE"/>
    <w:rsid w:val="00AC0DF2"/>
    <w:rsid w:val="00AD05CA"/>
    <w:rsid w:val="00AD35D9"/>
    <w:rsid w:val="00AD3B70"/>
    <w:rsid w:val="00AD7C09"/>
    <w:rsid w:val="00AE7D7F"/>
    <w:rsid w:val="00AF0507"/>
    <w:rsid w:val="00AF26BC"/>
    <w:rsid w:val="00AF44DC"/>
    <w:rsid w:val="00B00F94"/>
    <w:rsid w:val="00B0154A"/>
    <w:rsid w:val="00B0233C"/>
    <w:rsid w:val="00B03DC7"/>
    <w:rsid w:val="00B05884"/>
    <w:rsid w:val="00B10811"/>
    <w:rsid w:val="00B32BDF"/>
    <w:rsid w:val="00B32E4D"/>
    <w:rsid w:val="00B60511"/>
    <w:rsid w:val="00B6120F"/>
    <w:rsid w:val="00B61C04"/>
    <w:rsid w:val="00B66F65"/>
    <w:rsid w:val="00B747D2"/>
    <w:rsid w:val="00B81A52"/>
    <w:rsid w:val="00B825FD"/>
    <w:rsid w:val="00B82CE9"/>
    <w:rsid w:val="00B836E9"/>
    <w:rsid w:val="00B96A30"/>
    <w:rsid w:val="00BA3883"/>
    <w:rsid w:val="00BA5AD8"/>
    <w:rsid w:val="00BB5B51"/>
    <w:rsid w:val="00BC1112"/>
    <w:rsid w:val="00BC3B06"/>
    <w:rsid w:val="00BC4117"/>
    <w:rsid w:val="00BC54A7"/>
    <w:rsid w:val="00BC6F9B"/>
    <w:rsid w:val="00BD0396"/>
    <w:rsid w:val="00BD0660"/>
    <w:rsid w:val="00BD3FA7"/>
    <w:rsid w:val="00BE0903"/>
    <w:rsid w:val="00BE45B5"/>
    <w:rsid w:val="00BE4DE9"/>
    <w:rsid w:val="00C03442"/>
    <w:rsid w:val="00C05336"/>
    <w:rsid w:val="00C07DC5"/>
    <w:rsid w:val="00C13741"/>
    <w:rsid w:val="00C21B08"/>
    <w:rsid w:val="00C329B7"/>
    <w:rsid w:val="00C330AA"/>
    <w:rsid w:val="00C4268D"/>
    <w:rsid w:val="00C42C49"/>
    <w:rsid w:val="00C43694"/>
    <w:rsid w:val="00C4649D"/>
    <w:rsid w:val="00C471B3"/>
    <w:rsid w:val="00C55167"/>
    <w:rsid w:val="00C553E8"/>
    <w:rsid w:val="00C6287F"/>
    <w:rsid w:val="00C74E79"/>
    <w:rsid w:val="00C801C8"/>
    <w:rsid w:val="00C80D7F"/>
    <w:rsid w:val="00C81A43"/>
    <w:rsid w:val="00C851AF"/>
    <w:rsid w:val="00C90449"/>
    <w:rsid w:val="00C930B8"/>
    <w:rsid w:val="00C93A6F"/>
    <w:rsid w:val="00C95E71"/>
    <w:rsid w:val="00CA09BF"/>
    <w:rsid w:val="00CA1D91"/>
    <w:rsid w:val="00CA59F4"/>
    <w:rsid w:val="00CB1353"/>
    <w:rsid w:val="00CB1AD8"/>
    <w:rsid w:val="00CB4B15"/>
    <w:rsid w:val="00CB636C"/>
    <w:rsid w:val="00CC4050"/>
    <w:rsid w:val="00CC7227"/>
    <w:rsid w:val="00CC75D9"/>
    <w:rsid w:val="00CD1034"/>
    <w:rsid w:val="00CE18BA"/>
    <w:rsid w:val="00CE1B2A"/>
    <w:rsid w:val="00CE5020"/>
    <w:rsid w:val="00CF2B83"/>
    <w:rsid w:val="00CF2E8D"/>
    <w:rsid w:val="00CF36FC"/>
    <w:rsid w:val="00CF7E78"/>
    <w:rsid w:val="00D15565"/>
    <w:rsid w:val="00D244C9"/>
    <w:rsid w:val="00D2564E"/>
    <w:rsid w:val="00D2756D"/>
    <w:rsid w:val="00D27F46"/>
    <w:rsid w:val="00D45FDC"/>
    <w:rsid w:val="00D466F5"/>
    <w:rsid w:val="00D66D48"/>
    <w:rsid w:val="00D73EEF"/>
    <w:rsid w:val="00D743F0"/>
    <w:rsid w:val="00D76EF3"/>
    <w:rsid w:val="00D77196"/>
    <w:rsid w:val="00D82C54"/>
    <w:rsid w:val="00D9694E"/>
    <w:rsid w:val="00D96A13"/>
    <w:rsid w:val="00DB1E96"/>
    <w:rsid w:val="00DC0467"/>
    <w:rsid w:val="00DC1711"/>
    <w:rsid w:val="00DC1A42"/>
    <w:rsid w:val="00DC27A4"/>
    <w:rsid w:val="00DD3740"/>
    <w:rsid w:val="00DD5513"/>
    <w:rsid w:val="00DD7039"/>
    <w:rsid w:val="00DD724A"/>
    <w:rsid w:val="00DE2129"/>
    <w:rsid w:val="00DF4E0E"/>
    <w:rsid w:val="00E00066"/>
    <w:rsid w:val="00E022E0"/>
    <w:rsid w:val="00E050CC"/>
    <w:rsid w:val="00E11389"/>
    <w:rsid w:val="00E24C00"/>
    <w:rsid w:val="00E337A1"/>
    <w:rsid w:val="00E37301"/>
    <w:rsid w:val="00E41C24"/>
    <w:rsid w:val="00E438DB"/>
    <w:rsid w:val="00E439D5"/>
    <w:rsid w:val="00E44609"/>
    <w:rsid w:val="00E456AC"/>
    <w:rsid w:val="00E45F11"/>
    <w:rsid w:val="00E52F34"/>
    <w:rsid w:val="00E535F3"/>
    <w:rsid w:val="00E53AAB"/>
    <w:rsid w:val="00E5556E"/>
    <w:rsid w:val="00E56D85"/>
    <w:rsid w:val="00E602CB"/>
    <w:rsid w:val="00E7161C"/>
    <w:rsid w:val="00E72CDF"/>
    <w:rsid w:val="00E77833"/>
    <w:rsid w:val="00E816E8"/>
    <w:rsid w:val="00E81C36"/>
    <w:rsid w:val="00E95AA8"/>
    <w:rsid w:val="00EA3130"/>
    <w:rsid w:val="00EB3032"/>
    <w:rsid w:val="00EB33F8"/>
    <w:rsid w:val="00EB4294"/>
    <w:rsid w:val="00EB50A5"/>
    <w:rsid w:val="00EC0894"/>
    <w:rsid w:val="00EC43C5"/>
    <w:rsid w:val="00EC462E"/>
    <w:rsid w:val="00EC526B"/>
    <w:rsid w:val="00EC708B"/>
    <w:rsid w:val="00EF1533"/>
    <w:rsid w:val="00EF6D5D"/>
    <w:rsid w:val="00EF6EC3"/>
    <w:rsid w:val="00F0370A"/>
    <w:rsid w:val="00F04C74"/>
    <w:rsid w:val="00F17247"/>
    <w:rsid w:val="00F2380A"/>
    <w:rsid w:val="00F2497E"/>
    <w:rsid w:val="00F271A5"/>
    <w:rsid w:val="00F3209A"/>
    <w:rsid w:val="00F34946"/>
    <w:rsid w:val="00F34C3E"/>
    <w:rsid w:val="00F34D0C"/>
    <w:rsid w:val="00F36759"/>
    <w:rsid w:val="00F50302"/>
    <w:rsid w:val="00F529A9"/>
    <w:rsid w:val="00F609B1"/>
    <w:rsid w:val="00F6259D"/>
    <w:rsid w:val="00F63AC9"/>
    <w:rsid w:val="00F64A64"/>
    <w:rsid w:val="00F73A2D"/>
    <w:rsid w:val="00F74503"/>
    <w:rsid w:val="00F769B8"/>
    <w:rsid w:val="00F8075B"/>
    <w:rsid w:val="00F8119D"/>
    <w:rsid w:val="00F81FCB"/>
    <w:rsid w:val="00F82758"/>
    <w:rsid w:val="00F83834"/>
    <w:rsid w:val="00F91D1D"/>
    <w:rsid w:val="00F92863"/>
    <w:rsid w:val="00F9400E"/>
    <w:rsid w:val="00F94B54"/>
    <w:rsid w:val="00F95EF6"/>
    <w:rsid w:val="00F971E4"/>
    <w:rsid w:val="00F97FC0"/>
    <w:rsid w:val="00FA06FC"/>
    <w:rsid w:val="00FB38CE"/>
    <w:rsid w:val="00FD75D6"/>
    <w:rsid w:val="00FE6415"/>
    <w:rsid w:val="00FF3CD3"/>
    <w:rsid w:val="00FF3F42"/>
    <w:rsid w:val="00FF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7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517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1C"/>
    <w:pPr>
      <w:ind w:left="720"/>
      <w:contextualSpacing/>
    </w:pPr>
  </w:style>
  <w:style w:type="character" w:customStyle="1" w:styleId="bigtext">
    <w:name w:val="bigtext"/>
    <w:basedOn w:val="a0"/>
    <w:rsid w:val="0054671C"/>
  </w:style>
  <w:style w:type="character" w:styleId="a4">
    <w:name w:val="Hyperlink"/>
    <w:basedOn w:val="a0"/>
    <w:uiPriority w:val="99"/>
    <w:unhideWhenUsed/>
    <w:rsid w:val="0054671C"/>
    <w:rPr>
      <w:color w:val="0000FF"/>
      <w:u w:val="single"/>
    </w:rPr>
  </w:style>
  <w:style w:type="character" w:customStyle="1" w:styleId="apple-converted-space">
    <w:name w:val="apple-converted-space"/>
    <w:basedOn w:val="a0"/>
    <w:rsid w:val="0054671C"/>
  </w:style>
  <w:style w:type="character" w:customStyle="1" w:styleId="11">
    <w:name w:val="Название1"/>
    <w:basedOn w:val="a0"/>
    <w:rsid w:val="00F81FCB"/>
  </w:style>
  <w:style w:type="character" w:customStyle="1" w:styleId="search-hl">
    <w:name w:val="search-hl"/>
    <w:basedOn w:val="a0"/>
    <w:rsid w:val="00F81FCB"/>
  </w:style>
  <w:style w:type="character" w:customStyle="1" w:styleId="edition">
    <w:name w:val="edition"/>
    <w:basedOn w:val="a0"/>
    <w:rsid w:val="00F81FCB"/>
  </w:style>
  <w:style w:type="character" w:customStyle="1" w:styleId="num">
    <w:name w:val="num"/>
    <w:basedOn w:val="a0"/>
    <w:rsid w:val="00F81FCB"/>
  </w:style>
  <w:style w:type="character" w:customStyle="1" w:styleId="text-color-grey">
    <w:name w:val="text-color-grey"/>
    <w:basedOn w:val="a0"/>
    <w:rsid w:val="00F81FCB"/>
  </w:style>
  <w:style w:type="paragraph" w:customStyle="1" w:styleId="Default">
    <w:name w:val="Default"/>
    <w:rsid w:val="009B30B9"/>
    <w:pPr>
      <w:autoSpaceDE w:val="0"/>
      <w:autoSpaceDN w:val="0"/>
      <w:adjustRightInd w:val="0"/>
      <w:spacing w:after="0" w:line="240" w:lineRule="auto"/>
    </w:pPr>
    <w:rPr>
      <w:rFonts w:ascii="Calibri" w:hAnsi="Calibri" w:cs="Calibri"/>
      <w:color w:val="000000"/>
      <w:sz w:val="24"/>
      <w:szCs w:val="24"/>
    </w:rPr>
  </w:style>
  <w:style w:type="character" w:customStyle="1" w:styleId="title-eng">
    <w:name w:val="title-eng"/>
    <w:basedOn w:val="a0"/>
    <w:rsid w:val="00B825FD"/>
  </w:style>
  <w:style w:type="paragraph" w:styleId="a5">
    <w:name w:val="header"/>
    <w:basedOn w:val="a"/>
    <w:link w:val="a6"/>
    <w:uiPriority w:val="99"/>
    <w:unhideWhenUsed/>
    <w:rsid w:val="00460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0E5B"/>
  </w:style>
  <w:style w:type="paragraph" w:styleId="a7">
    <w:name w:val="footer"/>
    <w:basedOn w:val="a"/>
    <w:link w:val="a8"/>
    <w:uiPriority w:val="99"/>
    <w:unhideWhenUsed/>
    <w:rsid w:val="00460E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0E5B"/>
  </w:style>
  <w:style w:type="paragraph" w:styleId="a9">
    <w:name w:val="Balloon Text"/>
    <w:basedOn w:val="a"/>
    <w:link w:val="aa"/>
    <w:uiPriority w:val="99"/>
    <w:semiHidden/>
    <w:unhideWhenUsed/>
    <w:rsid w:val="002314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426"/>
    <w:rPr>
      <w:rFonts w:ascii="Tahoma" w:hAnsi="Tahoma" w:cs="Tahoma"/>
      <w:sz w:val="16"/>
      <w:szCs w:val="16"/>
    </w:rPr>
  </w:style>
  <w:style w:type="character" w:styleId="ab">
    <w:name w:val="footnote reference"/>
    <w:uiPriority w:val="99"/>
    <w:semiHidden/>
    <w:unhideWhenUsed/>
    <w:rsid w:val="00B747D2"/>
    <w:rPr>
      <w:vertAlign w:val="superscript"/>
    </w:rPr>
  </w:style>
  <w:style w:type="paragraph" w:styleId="ac">
    <w:name w:val="footnote text"/>
    <w:basedOn w:val="a"/>
    <w:link w:val="ad"/>
    <w:uiPriority w:val="99"/>
    <w:unhideWhenUsed/>
    <w:rsid w:val="000D3018"/>
    <w:pPr>
      <w:spacing w:after="0" w:line="240" w:lineRule="auto"/>
    </w:pPr>
    <w:rPr>
      <w:sz w:val="20"/>
      <w:szCs w:val="20"/>
    </w:rPr>
  </w:style>
  <w:style w:type="character" w:customStyle="1" w:styleId="ad">
    <w:name w:val="Текст сноски Знак"/>
    <w:basedOn w:val="a0"/>
    <w:link w:val="ac"/>
    <w:uiPriority w:val="99"/>
    <w:rsid w:val="000D3018"/>
    <w:rPr>
      <w:sz w:val="20"/>
      <w:szCs w:val="20"/>
    </w:rPr>
  </w:style>
  <w:style w:type="paragraph" w:styleId="ae">
    <w:name w:val="Normal (Web)"/>
    <w:basedOn w:val="a"/>
    <w:uiPriority w:val="99"/>
    <w:semiHidden/>
    <w:unhideWhenUsed/>
    <w:rsid w:val="0049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517B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517B9"/>
    <w:rPr>
      <w:rFonts w:asciiTheme="majorHAnsi" w:eastAsiaTheme="majorEastAsia" w:hAnsiTheme="majorHAnsi" w:cstheme="majorBidi"/>
      <w:b/>
      <w:bCs/>
      <w:color w:val="5B9BD5" w:themeColor="accent1"/>
      <w:sz w:val="26"/>
      <w:szCs w:val="26"/>
    </w:rPr>
  </w:style>
  <w:style w:type="paragraph" w:styleId="af">
    <w:name w:val="TOC Heading"/>
    <w:basedOn w:val="1"/>
    <w:next w:val="a"/>
    <w:uiPriority w:val="39"/>
    <w:semiHidden/>
    <w:unhideWhenUsed/>
    <w:qFormat/>
    <w:rsid w:val="00C329B7"/>
    <w:pPr>
      <w:spacing w:line="276" w:lineRule="auto"/>
      <w:outlineLvl w:val="9"/>
    </w:pPr>
    <w:rPr>
      <w:lang w:eastAsia="ru-RU"/>
    </w:rPr>
  </w:style>
  <w:style w:type="paragraph" w:styleId="21">
    <w:name w:val="toc 2"/>
    <w:basedOn w:val="a"/>
    <w:next w:val="a"/>
    <w:autoRedefine/>
    <w:uiPriority w:val="39"/>
    <w:unhideWhenUsed/>
    <w:qFormat/>
    <w:rsid w:val="00C329B7"/>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C329B7"/>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C329B7"/>
    <w:pPr>
      <w:spacing w:after="100" w:line="276" w:lineRule="auto"/>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7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517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1C"/>
    <w:pPr>
      <w:ind w:left="720"/>
      <w:contextualSpacing/>
    </w:pPr>
  </w:style>
  <w:style w:type="character" w:customStyle="1" w:styleId="bigtext">
    <w:name w:val="bigtext"/>
    <w:basedOn w:val="a0"/>
    <w:rsid w:val="0054671C"/>
  </w:style>
  <w:style w:type="character" w:styleId="a4">
    <w:name w:val="Hyperlink"/>
    <w:basedOn w:val="a0"/>
    <w:uiPriority w:val="99"/>
    <w:unhideWhenUsed/>
    <w:rsid w:val="0054671C"/>
    <w:rPr>
      <w:color w:val="0000FF"/>
      <w:u w:val="single"/>
    </w:rPr>
  </w:style>
  <w:style w:type="character" w:customStyle="1" w:styleId="apple-converted-space">
    <w:name w:val="apple-converted-space"/>
    <w:basedOn w:val="a0"/>
    <w:rsid w:val="0054671C"/>
  </w:style>
  <w:style w:type="character" w:customStyle="1" w:styleId="11">
    <w:name w:val="Название1"/>
    <w:basedOn w:val="a0"/>
    <w:rsid w:val="00F81FCB"/>
  </w:style>
  <w:style w:type="character" w:customStyle="1" w:styleId="search-hl">
    <w:name w:val="search-hl"/>
    <w:basedOn w:val="a0"/>
    <w:rsid w:val="00F81FCB"/>
  </w:style>
  <w:style w:type="character" w:customStyle="1" w:styleId="edition">
    <w:name w:val="edition"/>
    <w:basedOn w:val="a0"/>
    <w:rsid w:val="00F81FCB"/>
  </w:style>
  <w:style w:type="character" w:customStyle="1" w:styleId="num">
    <w:name w:val="num"/>
    <w:basedOn w:val="a0"/>
    <w:rsid w:val="00F81FCB"/>
  </w:style>
  <w:style w:type="character" w:customStyle="1" w:styleId="text-color-grey">
    <w:name w:val="text-color-grey"/>
    <w:basedOn w:val="a0"/>
    <w:rsid w:val="00F81FCB"/>
  </w:style>
  <w:style w:type="paragraph" w:customStyle="1" w:styleId="Default">
    <w:name w:val="Default"/>
    <w:rsid w:val="009B30B9"/>
    <w:pPr>
      <w:autoSpaceDE w:val="0"/>
      <w:autoSpaceDN w:val="0"/>
      <w:adjustRightInd w:val="0"/>
      <w:spacing w:after="0" w:line="240" w:lineRule="auto"/>
    </w:pPr>
    <w:rPr>
      <w:rFonts w:ascii="Calibri" w:hAnsi="Calibri" w:cs="Calibri"/>
      <w:color w:val="000000"/>
      <w:sz w:val="24"/>
      <w:szCs w:val="24"/>
    </w:rPr>
  </w:style>
  <w:style w:type="character" w:customStyle="1" w:styleId="title-eng">
    <w:name w:val="title-eng"/>
    <w:basedOn w:val="a0"/>
    <w:rsid w:val="00B825FD"/>
  </w:style>
  <w:style w:type="paragraph" w:styleId="a5">
    <w:name w:val="header"/>
    <w:basedOn w:val="a"/>
    <w:link w:val="a6"/>
    <w:uiPriority w:val="99"/>
    <w:unhideWhenUsed/>
    <w:rsid w:val="00460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0E5B"/>
  </w:style>
  <w:style w:type="paragraph" w:styleId="a7">
    <w:name w:val="footer"/>
    <w:basedOn w:val="a"/>
    <w:link w:val="a8"/>
    <w:uiPriority w:val="99"/>
    <w:unhideWhenUsed/>
    <w:rsid w:val="00460E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0E5B"/>
  </w:style>
  <w:style w:type="paragraph" w:styleId="a9">
    <w:name w:val="Balloon Text"/>
    <w:basedOn w:val="a"/>
    <w:link w:val="aa"/>
    <w:uiPriority w:val="99"/>
    <w:semiHidden/>
    <w:unhideWhenUsed/>
    <w:rsid w:val="002314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426"/>
    <w:rPr>
      <w:rFonts w:ascii="Tahoma" w:hAnsi="Tahoma" w:cs="Tahoma"/>
      <w:sz w:val="16"/>
      <w:szCs w:val="16"/>
    </w:rPr>
  </w:style>
  <w:style w:type="character" w:styleId="ab">
    <w:name w:val="footnote reference"/>
    <w:uiPriority w:val="99"/>
    <w:semiHidden/>
    <w:unhideWhenUsed/>
    <w:rsid w:val="00B747D2"/>
    <w:rPr>
      <w:vertAlign w:val="superscript"/>
    </w:rPr>
  </w:style>
  <w:style w:type="paragraph" w:styleId="ac">
    <w:name w:val="footnote text"/>
    <w:basedOn w:val="a"/>
    <w:link w:val="ad"/>
    <w:uiPriority w:val="99"/>
    <w:unhideWhenUsed/>
    <w:rsid w:val="000D3018"/>
    <w:pPr>
      <w:spacing w:after="0" w:line="240" w:lineRule="auto"/>
    </w:pPr>
    <w:rPr>
      <w:sz w:val="20"/>
      <w:szCs w:val="20"/>
    </w:rPr>
  </w:style>
  <w:style w:type="character" w:customStyle="1" w:styleId="ad">
    <w:name w:val="Текст сноски Знак"/>
    <w:basedOn w:val="a0"/>
    <w:link w:val="ac"/>
    <w:uiPriority w:val="99"/>
    <w:rsid w:val="000D3018"/>
    <w:rPr>
      <w:sz w:val="20"/>
      <w:szCs w:val="20"/>
    </w:rPr>
  </w:style>
  <w:style w:type="paragraph" w:styleId="ae">
    <w:name w:val="Normal (Web)"/>
    <w:basedOn w:val="a"/>
    <w:uiPriority w:val="99"/>
    <w:semiHidden/>
    <w:unhideWhenUsed/>
    <w:rsid w:val="0049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517B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517B9"/>
    <w:rPr>
      <w:rFonts w:asciiTheme="majorHAnsi" w:eastAsiaTheme="majorEastAsia" w:hAnsiTheme="majorHAnsi" w:cstheme="majorBidi"/>
      <w:b/>
      <w:bCs/>
      <w:color w:val="5B9BD5" w:themeColor="accent1"/>
      <w:sz w:val="26"/>
      <w:szCs w:val="26"/>
    </w:rPr>
  </w:style>
  <w:style w:type="paragraph" w:styleId="af">
    <w:name w:val="TOC Heading"/>
    <w:basedOn w:val="1"/>
    <w:next w:val="a"/>
    <w:uiPriority w:val="39"/>
    <w:semiHidden/>
    <w:unhideWhenUsed/>
    <w:qFormat/>
    <w:rsid w:val="00C329B7"/>
    <w:pPr>
      <w:spacing w:line="276" w:lineRule="auto"/>
      <w:outlineLvl w:val="9"/>
    </w:pPr>
    <w:rPr>
      <w:lang w:eastAsia="ru-RU"/>
    </w:rPr>
  </w:style>
  <w:style w:type="paragraph" w:styleId="21">
    <w:name w:val="toc 2"/>
    <w:basedOn w:val="a"/>
    <w:next w:val="a"/>
    <w:autoRedefine/>
    <w:uiPriority w:val="39"/>
    <w:unhideWhenUsed/>
    <w:qFormat/>
    <w:rsid w:val="00C329B7"/>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C329B7"/>
    <w:pPr>
      <w:spacing w:after="100" w:line="276" w:lineRule="auto"/>
    </w:pPr>
    <w:rPr>
      <w:rFonts w:eastAsiaTheme="minorEastAsia"/>
      <w:lang w:eastAsia="ru-RU"/>
    </w:rPr>
  </w:style>
  <w:style w:type="paragraph" w:styleId="3">
    <w:name w:val="toc 3"/>
    <w:basedOn w:val="a"/>
    <w:next w:val="a"/>
    <w:autoRedefine/>
    <w:uiPriority w:val="39"/>
    <w:semiHidden/>
    <w:unhideWhenUsed/>
    <w:qFormat/>
    <w:rsid w:val="00C329B7"/>
    <w:pPr>
      <w:spacing w:after="100" w:line="276" w:lineRule="auto"/>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6757">
      <w:bodyDiv w:val="1"/>
      <w:marLeft w:val="0"/>
      <w:marRight w:val="0"/>
      <w:marTop w:val="0"/>
      <w:marBottom w:val="0"/>
      <w:divBdr>
        <w:top w:val="none" w:sz="0" w:space="0" w:color="auto"/>
        <w:left w:val="none" w:sz="0" w:space="0" w:color="auto"/>
        <w:bottom w:val="none" w:sz="0" w:space="0" w:color="auto"/>
        <w:right w:val="none" w:sz="0" w:space="0" w:color="auto"/>
      </w:divBdr>
    </w:div>
    <w:div w:id="141040958">
      <w:bodyDiv w:val="1"/>
      <w:marLeft w:val="0"/>
      <w:marRight w:val="0"/>
      <w:marTop w:val="0"/>
      <w:marBottom w:val="0"/>
      <w:divBdr>
        <w:top w:val="none" w:sz="0" w:space="0" w:color="auto"/>
        <w:left w:val="none" w:sz="0" w:space="0" w:color="auto"/>
        <w:bottom w:val="none" w:sz="0" w:space="0" w:color="auto"/>
        <w:right w:val="none" w:sz="0" w:space="0" w:color="auto"/>
      </w:divBdr>
    </w:div>
    <w:div w:id="406540971">
      <w:bodyDiv w:val="1"/>
      <w:marLeft w:val="0"/>
      <w:marRight w:val="0"/>
      <w:marTop w:val="0"/>
      <w:marBottom w:val="0"/>
      <w:divBdr>
        <w:top w:val="none" w:sz="0" w:space="0" w:color="auto"/>
        <w:left w:val="none" w:sz="0" w:space="0" w:color="auto"/>
        <w:bottom w:val="none" w:sz="0" w:space="0" w:color="auto"/>
        <w:right w:val="none" w:sz="0" w:space="0" w:color="auto"/>
      </w:divBdr>
    </w:div>
    <w:div w:id="409887596">
      <w:bodyDiv w:val="1"/>
      <w:marLeft w:val="0"/>
      <w:marRight w:val="0"/>
      <w:marTop w:val="0"/>
      <w:marBottom w:val="0"/>
      <w:divBdr>
        <w:top w:val="none" w:sz="0" w:space="0" w:color="auto"/>
        <w:left w:val="none" w:sz="0" w:space="0" w:color="auto"/>
        <w:bottom w:val="none" w:sz="0" w:space="0" w:color="auto"/>
        <w:right w:val="none" w:sz="0" w:space="0" w:color="auto"/>
      </w:divBdr>
    </w:div>
    <w:div w:id="549876701">
      <w:bodyDiv w:val="1"/>
      <w:marLeft w:val="0"/>
      <w:marRight w:val="0"/>
      <w:marTop w:val="0"/>
      <w:marBottom w:val="0"/>
      <w:divBdr>
        <w:top w:val="none" w:sz="0" w:space="0" w:color="auto"/>
        <w:left w:val="none" w:sz="0" w:space="0" w:color="auto"/>
        <w:bottom w:val="none" w:sz="0" w:space="0" w:color="auto"/>
        <w:right w:val="none" w:sz="0" w:space="0" w:color="auto"/>
      </w:divBdr>
      <w:divsChild>
        <w:div w:id="217009525">
          <w:marLeft w:val="0"/>
          <w:marRight w:val="0"/>
          <w:marTop w:val="0"/>
          <w:marBottom w:val="0"/>
          <w:divBdr>
            <w:top w:val="none" w:sz="0" w:space="0" w:color="auto"/>
            <w:left w:val="none" w:sz="0" w:space="0" w:color="auto"/>
            <w:bottom w:val="none" w:sz="0" w:space="0" w:color="auto"/>
            <w:right w:val="none" w:sz="0" w:space="0" w:color="auto"/>
          </w:divBdr>
          <w:divsChild>
            <w:div w:id="1472407939">
              <w:marLeft w:val="0"/>
              <w:marRight w:val="0"/>
              <w:marTop w:val="0"/>
              <w:marBottom w:val="0"/>
              <w:divBdr>
                <w:top w:val="none" w:sz="0" w:space="0" w:color="auto"/>
                <w:left w:val="none" w:sz="0" w:space="0" w:color="auto"/>
                <w:bottom w:val="none" w:sz="0" w:space="0" w:color="auto"/>
                <w:right w:val="none" w:sz="0" w:space="0" w:color="auto"/>
              </w:divBdr>
            </w:div>
            <w:div w:id="593979562">
              <w:marLeft w:val="0"/>
              <w:marRight w:val="0"/>
              <w:marTop w:val="0"/>
              <w:marBottom w:val="0"/>
              <w:divBdr>
                <w:top w:val="none" w:sz="0" w:space="0" w:color="auto"/>
                <w:left w:val="none" w:sz="0" w:space="0" w:color="auto"/>
                <w:bottom w:val="none" w:sz="0" w:space="0" w:color="auto"/>
                <w:right w:val="none" w:sz="0" w:space="0" w:color="auto"/>
              </w:divBdr>
            </w:div>
            <w:div w:id="1911305914">
              <w:marLeft w:val="0"/>
              <w:marRight w:val="0"/>
              <w:marTop w:val="0"/>
              <w:marBottom w:val="0"/>
              <w:divBdr>
                <w:top w:val="none" w:sz="0" w:space="0" w:color="auto"/>
                <w:left w:val="none" w:sz="0" w:space="0" w:color="auto"/>
                <w:bottom w:val="none" w:sz="0" w:space="0" w:color="auto"/>
                <w:right w:val="none" w:sz="0" w:space="0" w:color="auto"/>
              </w:divBdr>
            </w:div>
            <w:div w:id="594023239">
              <w:marLeft w:val="0"/>
              <w:marRight w:val="0"/>
              <w:marTop w:val="0"/>
              <w:marBottom w:val="0"/>
              <w:divBdr>
                <w:top w:val="none" w:sz="0" w:space="0" w:color="auto"/>
                <w:left w:val="none" w:sz="0" w:space="0" w:color="auto"/>
                <w:bottom w:val="none" w:sz="0" w:space="0" w:color="auto"/>
                <w:right w:val="none" w:sz="0" w:space="0" w:color="auto"/>
              </w:divBdr>
            </w:div>
            <w:div w:id="432286837">
              <w:marLeft w:val="0"/>
              <w:marRight w:val="0"/>
              <w:marTop w:val="0"/>
              <w:marBottom w:val="0"/>
              <w:divBdr>
                <w:top w:val="none" w:sz="0" w:space="0" w:color="auto"/>
                <w:left w:val="none" w:sz="0" w:space="0" w:color="auto"/>
                <w:bottom w:val="none" w:sz="0" w:space="0" w:color="auto"/>
                <w:right w:val="none" w:sz="0" w:space="0" w:color="auto"/>
              </w:divBdr>
            </w:div>
            <w:div w:id="739517703">
              <w:marLeft w:val="0"/>
              <w:marRight w:val="0"/>
              <w:marTop w:val="0"/>
              <w:marBottom w:val="0"/>
              <w:divBdr>
                <w:top w:val="none" w:sz="0" w:space="0" w:color="auto"/>
                <w:left w:val="none" w:sz="0" w:space="0" w:color="auto"/>
                <w:bottom w:val="none" w:sz="0" w:space="0" w:color="auto"/>
                <w:right w:val="none" w:sz="0" w:space="0" w:color="auto"/>
              </w:divBdr>
            </w:div>
            <w:div w:id="32965076">
              <w:marLeft w:val="0"/>
              <w:marRight w:val="0"/>
              <w:marTop w:val="0"/>
              <w:marBottom w:val="0"/>
              <w:divBdr>
                <w:top w:val="none" w:sz="0" w:space="0" w:color="auto"/>
                <w:left w:val="none" w:sz="0" w:space="0" w:color="auto"/>
                <w:bottom w:val="none" w:sz="0" w:space="0" w:color="auto"/>
                <w:right w:val="none" w:sz="0" w:space="0" w:color="auto"/>
              </w:divBdr>
            </w:div>
            <w:div w:id="884021619">
              <w:marLeft w:val="0"/>
              <w:marRight w:val="0"/>
              <w:marTop w:val="0"/>
              <w:marBottom w:val="0"/>
              <w:divBdr>
                <w:top w:val="none" w:sz="0" w:space="0" w:color="auto"/>
                <w:left w:val="none" w:sz="0" w:space="0" w:color="auto"/>
                <w:bottom w:val="none" w:sz="0" w:space="0" w:color="auto"/>
                <w:right w:val="none" w:sz="0" w:space="0" w:color="auto"/>
              </w:divBdr>
            </w:div>
            <w:div w:id="1701200935">
              <w:marLeft w:val="0"/>
              <w:marRight w:val="0"/>
              <w:marTop w:val="0"/>
              <w:marBottom w:val="0"/>
              <w:divBdr>
                <w:top w:val="none" w:sz="0" w:space="0" w:color="auto"/>
                <w:left w:val="none" w:sz="0" w:space="0" w:color="auto"/>
                <w:bottom w:val="none" w:sz="0" w:space="0" w:color="auto"/>
                <w:right w:val="none" w:sz="0" w:space="0" w:color="auto"/>
              </w:divBdr>
            </w:div>
            <w:div w:id="406655006">
              <w:marLeft w:val="0"/>
              <w:marRight w:val="0"/>
              <w:marTop w:val="0"/>
              <w:marBottom w:val="0"/>
              <w:divBdr>
                <w:top w:val="none" w:sz="0" w:space="0" w:color="auto"/>
                <w:left w:val="none" w:sz="0" w:space="0" w:color="auto"/>
                <w:bottom w:val="none" w:sz="0" w:space="0" w:color="auto"/>
                <w:right w:val="none" w:sz="0" w:space="0" w:color="auto"/>
              </w:divBdr>
            </w:div>
            <w:div w:id="1493912780">
              <w:marLeft w:val="0"/>
              <w:marRight w:val="0"/>
              <w:marTop w:val="0"/>
              <w:marBottom w:val="0"/>
              <w:divBdr>
                <w:top w:val="none" w:sz="0" w:space="0" w:color="auto"/>
                <w:left w:val="none" w:sz="0" w:space="0" w:color="auto"/>
                <w:bottom w:val="none" w:sz="0" w:space="0" w:color="auto"/>
                <w:right w:val="none" w:sz="0" w:space="0" w:color="auto"/>
              </w:divBdr>
            </w:div>
            <w:div w:id="1151676404">
              <w:marLeft w:val="0"/>
              <w:marRight w:val="0"/>
              <w:marTop w:val="0"/>
              <w:marBottom w:val="0"/>
              <w:divBdr>
                <w:top w:val="none" w:sz="0" w:space="0" w:color="auto"/>
                <w:left w:val="none" w:sz="0" w:space="0" w:color="auto"/>
                <w:bottom w:val="none" w:sz="0" w:space="0" w:color="auto"/>
                <w:right w:val="none" w:sz="0" w:space="0" w:color="auto"/>
              </w:divBdr>
            </w:div>
            <w:div w:id="720713594">
              <w:marLeft w:val="0"/>
              <w:marRight w:val="0"/>
              <w:marTop w:val="0"/>
              <w:marBottom w:val="0"/>
              <w:divBdr>
                <w:top w:val="none" w:sz="0" w:space="0" w:color="auto"/>
                <w:left w:val="none" w:sz="0" w:space="0" w:color="auto"/>
                <w:bottom w:val="none" w:sz="0" w:space="0" w:color="auto"/>
                <w:right w:val="none" w:sz="0" w:space="0" w:color="auto"/>
              </w:divBdr>
            </w:div>
            <w:div w:id="1501264841">
              <w:marLeft w:val="0"/>
              <w:marRight w:val="0"/>
              <w:marTop w:val="0"/>
              <w:marBottom w:val="0"/>
              <w:divBdr>
                <w:top w:val="none" w:sz="0" w:space="0" w:color="auto"/>
                <w:left w:val="none" w:sz="0" w:space="0" w:color="auto"/>
                <w:bottom w:val="none" w:sz="0" w:space="0" w:color="auto"/>
                <w:right w:val="none" w:sz="0" w:space="0" w:color="auto"/>
              </w:divBdr>
            </w:div>
            <w:div w:id="1844467709">
              <w:marLeft w:val="0"/>
              <w:marRight w:val="0"/>
              <w:marTop w:val="0"/>
              <w:marBottom w:val="0"/>
              <w:divBdr>
                <w:top w:val="none" w:sz="0" w:space="0" w:color="auto"/>
                <w:left w:val="none" w:sz="0" w:space="0" w:color="auto"/>
                <w:bottom w:val="none" w:sz="0" w:space="0" w:color="auto"/>
                <w:right w:val="none" w:sz="0" w:space="0" w:color="auto"/>
              </w:divBdr>
            </w:div>
            <w:div w:id="944772878">
              <w:marLeft w:val="0"/>
              <w:marRight w:val="0"/>
              <w:marTop w:val="0"/>
              <w:marBottom w:val="0"/>
              <w:divBdr>
                <w:top w:val="none" w:sz="0" w:space="0" w:color="auto"/>
                <w:left w:val="none" w:sz="0" w:space="0" w:color="auto"/>
                <w:bottom w:val="none" w:sz="0" w:space="0" w:color="auto"/>
                <w:right w:val="none" w:sz="0" w:space="0" w:color="auto"/>
              </w:divBdr>
            </w:div>
            <w:div w:id="257835552">
              <w:marLeft w:val="0"/>
              <w:marRight w:val="0"/>
              <w:marTop w:val="0"/>
              <w:marBottom w:val="0"/>
              <w:divBdr>
                <w:top w:val="none" w:sz="0" w:space="0" w:color="auto"/>
                <w:left w:val="none" w:sz="0" w:space="0" w:color="auto"/>
                <w:bottom w:val="none" w:sz="0" w:space="0" w:color="auto"/>
                <w:right w:val="none" w:sz="0" w:space="0" w:color="auto"/>
              </w:divBdr>
            </w:div>
            <w:div w:id="1739546412">
              <w:marLeft w:val="0"/>
              <w:marRight w:val="0"/>
              <w:marTop w:val="0"/>
              <w:marBottom w:val="0"/>
              <w:divBdr>
                <w:top w:val="none" w:sz="0" w:space="0" w:color="auto"/>
                <w:left w:val="none" w:sz="0" w:space="0" w:color="auto"/>
                <w:bottom w:val="none" w:sz="0" w:space="0" w:color="auto"/>
                <w:right w:val="none" w:sz="0" w:space="0" w:color="auto"/>
              </w:divBdr>
            </w:div>
            <w:div w:id="1072508529">
              <w:marLeft w:val="0"/>
              <w:marRight w:val="0"/>
              <w:marTop w:val="0"/>
              <w:marBottom w:val="0"/>
              <w:divBdr>
                <w:top w:val="none" w:sz="0" w:space="0" w:color="auto"/>
                <w:left w:val="none" w:sz="0" w:space="0" w:color="auto"/>
                <w:bottom w:val="none" w:sz="0" w:space="0" w:color="auto"/>
                <w:right w:val="none" w:sz="0" w:space="0" w:color="auto"/>
              </w:divBdr>
            </w:div>
            <w:div w:id="8501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749">
      <w:bodyDiv w:val="1"/>
      <w:marLeft w:val="0"/>
      <w:marRight w:val="0"/>
      <w:marTop w:val="0"/>
      <w:marBottom w:val="0"/>
      <w:divBdr>
        <w:top w:val="none" w:sz="0" w:space="0" w:color="auto"/>
        <w:left w:val="none" w:sz="0" w:space="0" w:color="auto"/>
        <w:bottom w:val="none" w:sz="0" w:space="0" w:color="auto"/>
        <w:right w:val="none" w:sz="0" w:space="0" w:color="auto"/>
      </w:divBdr>
    </w:div>
    <w:div w:id="857350833">
      <w:bodyDiv w:val="1"/>
      <w:marLeft w:val="0"/>
      <w:marRight w:val="0"/>
      <w:marTop w:val="0"/>
      <w:marBottom w:val="0"/>
      <w:divBdr>
        <w:top w:val="none" w:sz="0" w:space="0" w:color="auto"/>
        <w:left w:val="none" w:sz="0" w:space="0" w:color="auto"/>
        <w:bottom w:val="none" w:sz="0" w:space="0" w:color="auto"/>
        <w:right w:val="none" w:sz="0" w:space="0" w:color="auto"/>
      </w:divBdr>
    </w:div>
    <w:div w:id="944263239">
      <w:bodyDiv w:val="1"/>
      <w:marLeft w:val="0"/>
      <w:marRight w:val="0"/>
      <w:marTop w:val="0"/>
      <w:marBottom w:val="0"/>
      <w:divBdr>
        <w:top w:val="none" w:sz="0" w:space="0" w:color="auto"/>
        <w:left w:val="none" w:sz="0" w:space="0" w:color="auto"/>
        <w:bottom w:val="none" w:sz="0" w:space="0" w:color="auto"/>
        <w:right w:val="none" w:sz="0" w:space="0" w:color="auto"/>
      </w:divBdr>
    </w:div>
    <w:div w:id="1122723339">
      <w:bodyDiv w:val="1"/>
      <w:marLeft w:val="0"/>
      <w:marRight w:val="0"/>
      <w:marTop w:val="0"/>
      <w:marBottom w:val="0"/>
      <w:divBdr>
        <w:top w:val="none" w:sz="0" w:space="0" w:color="auto"/>
        <w:left w:val="none" w:sz="0" w:space="0" w:color="auto"/>
        <w:bottom w:val="none" w:sz="0" w:space="0" w:color="auto"/>
        <w:right w:val="none" w:sz="0" w:space="0" w:color="auto"/>
      </w:divBdr>
    </w:div>
    <w:div w:id="1166095328">
      <w:bodyDiv w:val="1"/>
      <w:marLeft w:val="0"/>
      <w:marRight w:val="0"/>
      <w:marTop w:val="0"/>
      <w:marBottom w:val="0"/>
      <w:divBdr>
        <w:top w:val="none" w:sz="0" w:space="0" w:color="auto"/>
        <w:left w:val="none" w:sz="0" w:space="0" w:color="auto"/>
        <w:bottom w:val="none" w:sz="0" w:space="0" w:color="auto"/>
        <w:right w:val="none" w:sz="0" w:space="0" w:color="auto"/>
      </w:divBdr>
    </w:div>
    <w:div w:id="1237398240">
      <w:bodyDiv w:val="1"/>
      <w:marLeft w:val="0"/>
      <w:marRight w:val="0"/>
      <w:marTop w:val="0"/>
      <w:marBottom w:val="0"/>
      <w:divBdr>
        <w:top w:val="none" w:sz="0" w:space="0" w:color="auto"/>
        <w:left w:val="none" w:sz="0" w:space="0" w:color="auto"/>
        <w:bottom w:val="none" w:sz="0" w:space="0" w:color="auto"/>
        <w:right w:val="none" w:sz="0" w:space="0" w:color="auto"/>
      </w:divBdr>
    </w:div>
    <w:div w:id="1240410919">
      <w:bodyDiv w:val="1"/>
      <w:marLeft w:val="0"/>
      <w:marRight w:val="0"/>
      <w:marTop w:val="0"/>
      <w:marBottom w:val="0"/>
      <w:divBdr>
        <w:top w:val="none" w:sz="0" w:space="0" w:color="auto"/>
        <w:left w:val="none" w:sz="0" w:space="0" w:color="auto"/>
        <w:bottom w:val="none" w:sz="0" w:space="0" w:color="auto"/>
        <w:right w:val="none" w:sz="0" w:space="0" w:color="auto"/>
      </w:divBdr>
    </w:div>
    <w:div w:id="1334379943">
      <w:bodyDiv w:val="1"/>
      <w:marLeft w:val="0"/>
      <w:marRight w:val="0"/>
      <w:marTop w:val="0"/>
      <w:marBottom w:val="0"/>
      <w:divBdr>
        <w:top w:val="none" w:sz="0" w:space="0" w:color="auto"/>
        <w:left w:val="none" w:sz="0" w:space="0" w:color="auto"/>
        <w:bottom w:val="none" w:sz="0" w:space="0" w:color="auto"/>
        <w:right w:val="none" w:sz="0" w:space="0" w:color="auto"/>
      </w:divBdr>
    </w:div>
    <w:div w:id="1434328263">
      <w:bodyDiv w:val="1"/>
      <w:marLeft w:val="0"/>
      <w:marRight w:val="0"/>
      <w:marTop w:val="0"/>
      <w:marBottom w:val="0"/>
      <w:divBdr>
        <w:top w:val="none" w:sz="0" w:space="0" w:color="auto"/>
        <w:left w:val="none" w:sz="0" w:space="0" w:color="auto"/>
        <w:bottom w:val="none" w:sz="0" w:space="0" w:color="auto"/>
        <w:right w:val="none" w:sz="0" w:space="0" w:color="auto"/>
      </w:divBdr>
    </w:div>
    <w:div w:id="1447963220">
      <w:bodyDiv w:val="1"/>
      <w:marLeft w:val="0"/>
      <w:marRight w:val="0"/>
      <w:marTop w:val="0"/>
      <w:marBottom w:val="0"/>
      <w:divBdr>
        <w:top w:val="none" w:sz="0" w:space="0" w:color="auto"/>
        <w:left w:val="none" w:sz="0" w:space="0" w:color="auto"/>
        <w:bottom w:val="none" w:sz="0" w:space="0" w:color="auto"/>
        <w:right w:val="none" w:sz="0" w:space="0" w:color="auto"/>
      </w:divBdr>
    </w:div>
    <w:div w:id="1546141771">
      <w:bodyDiv w:val="1"/>
      <w:marLeft w:val="0"/>
      <w:marRight w:val="0"/>
      <w:marTop w:val="0"/>
      <w:marBottom w:val="0"/>
      <w:divBdr>
        <w:top w:val="none" w:sz="0" w:space="0" w:color="auto"/>
        <w:left w:val="none" w:sz="0" w:space="0" w:color="auto"/>
        <w:bottom w:val="none" w:sz="0" w:space="0" w:color="auto"/>
        <w:right w:val="none" w:sz="0" w:space="0" w:color="auto"/>
      </w:divBdr>
      <w:divsChild>
        <w:div w:id="871384414">
          <w:marLeft w:val="0"/>
          <w:marRight w:val="0"/>
          <w:marTop w:val="0"/>
          <w:marBottom w:val="0"/>
          <w:divBdr>
            <w:top w:val="none" w:sz="0" w:space="0" w:color="auto"/>
            <w:left w:val="none" w:sz="0" w:space="0" w:color="auto"/>
            <w:bottom w:val="none" w:sz="0" w:space="0" w:color="auto"/>
            <w:right w:val="none" w:sz="0" w:space="0" w:color="auto"/>
          </w:divBdr>
        </w:div>
        <w:div w:id="1269119517">
          <w:marLeft w:val="0"/>
          <w:marRight w:val="0"/>
          <w:marTop w:val="0"/>
          <w:marBottom w:val="0"/>
          <w:divBdr>
            <w:top w:val="none" w:sz="0" w:space="0" w:color="auto"/>
            <w:left w:val="none" w:sz="0" w:space="0" w:color="auto"/>
            <w:bottom w:val="none" w:sz="0" w:space="0" w:color="auto"/>
            <w:right w:val="none" w:sz="0" w:space="0" w:color="auto"/>
          </w:divBdr>
        </w:div>
        <w:div w:id="1882012305">
          <w:marLeft w:val="0"/>
          <w:marRight w:val="0"/>
          <w:marTop w:val="0"/>
          <w:marBottom w:val="0"/>
          <w:divBdr>
            <w:top w:val="none" w:sz="0" w:space="0" w:color="auto"/>
            <w:left w:val="none" w:sz="0" w:space="0" w:color="auto"/>
            <w:bottom w:val="none" w:sz="0" w:space="0" w:color="auto"/>
            <w:right w:val="none" w:sz="0" w:space="0" w:color="auto"/>
          </w:divBdr>
        </w:div>
      </w:divsChild>
    </w:div>
    <w:div w:id="1589969254">
      <w:bodyDiv w:val="1"/>
      <w:marLeft w:val="0"/>
      <w:marRight w:val="0"/>
      <w:marTop w:val="0"/>
      <w:marBottom w:val="0"/>
      <w:divBdr>
        <w:top w:val="none" w:sz="0" w:space="0" w:color="auto"/>
        <w:left w:val="none" w:sz="0" w:space="0" w:color="auto"/>
        <w:bottom w:val="none" w:sz="0" w:space="0" w:color="auto"/>
        <w:right w:val="none" w:sz="0" w:space="0" w:color="auto"/>
      </w:divBdr>
    </w:div>
    <w:div w:id="1733625845">
      <w:bodyDiv w:val="1"/>
      <w:marLeft w:val="0"/>
      <w:marRight w:val="0"/>
      <w:marTop w:val="0"/>
      <w:marBottom w:val="0"/>
      <w:divBdr>
        <w:top w:val="none" w:sz="0" w:space="0" w:color="auto"/>
        <w:left w:val="none" w:sz="0" w:space="0" w:color="auto"/>
        <w:bottom w:val="none" w:sz="0" w:space="0" w:color="auto"/>
        <w:right w:val="none" w:sz="0" w:space="0" w:color="auto"/>
      </w:divBdr>
    </w:div>
    <w:div w:id="1949921163">
      <w:bodyDiv w:val="1"/>
      <w:marLeft w:val="0"/>
      <w:marRight w:val="0"/>
      <w:marTop w:val="0"/>
      <w:marBottom w:val="0"/>
      <w:divBdr>
        <w:top w:val="none" w:sz="0" w:space="0" w:color="auto"/>
        <w:left w:val="none" w:sz="0" w:space="0" w:color="auto"/>
        <w:bottom w:val="none" w:sz="0" w:space="0" w:color="auto"/>
        <w:right w:val="none" w:sz="0" w:space="0" w:color="auto"/>
      </w:divBdr>
    </w:div>
    <w:div w:id="20655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transecon.ru/politek/archive/text3_96.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5F66-E5A2-414F-ADCC-41A5A5EB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7256</Words>
  <Characters>41361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Admin</cp:lastModifiedBy>
  <cp:revision>783</cp:revision>
  <dcterms:created xsi:type="dcterms:W3CDTF">2017-03-17T04:27:00Z</dcterms:created>
  <dcterms:modified xsi:type="dcterms:W3CDTF">2017-05-30T19:57:00Z</dcterms:modified>
</cp:coreProperties>
</file>