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F3" w:rsidRDefault="00300F14" w:rsidP="00B936F3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7026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36F3" w:rsidRDefault="00B936F3" w:rsidP="00B936F3">
      <w:pPr>
        <w:ind w:firstLine="0"/>
      </w:pPr>
    </w:p>
    <w:p w:rsidR="00B936F3" w:rsidRDefault="00B936F3" w:rsidP="00B936F3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отчета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разработки базы данных «Автомойка» для автомойки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заключается в необходимости хранить и учитывать сведения о персонале и пациентах. И так же она нуждается в современном отчете, содержащем сведения об обслуживании пациентов. 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основании была разработана БД «Автомойка»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задачи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автомойке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АвтоСпа</w:t>
      </w:r>
      <w:proofErr w:type="spellEnd"/>
      <w:r>
        <w:rPr>
          <w:rFonts w:ascii="Times New Roman" w:hAnsi="Times New Roman" w:cs="Times New Roman"/>
          <w:sz w:val="28"/>
          <w:szCs w:val="28"/>
        </w:rPr>
        <w:t>»  создается база данных для учета клиентов и занятости рабочих на определенном виде деятельности. Данная организация работает по программе «Автомойка»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программе «Автомойка», автоматизации подлежат:</w:t>
      </w:r>
    </w:p>
    <w:p w:rsidR="00B936F3" w:rsidRDefault="00B936F3" w:rsidP="00B936F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информации о клиентах</w:t>
      </w:r>
      <w:r w:rsidR="00916CE5">
        <w:rPr>
          <w:rFonts w:ascii="Times New Roman" w:hAnsi="Times New Roman" w:cs="Times New Roman"/>
          <w:sz w:val="28"/>
          <w:szCs w:val="28"/>
        </w:rPr>
        <w:t>;</w:t>
      </w:r>
    </w:p>
    <w:p w:rsidR="00B936F3" w:rsidRDefault="00B936F3" w:rsidP="00B936F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информации о работе персонала автомойки</w:t>
      </w:r>
      <w:r w:rsidR="00916CE5">
        <w:rPr>
          <w:rFonts w:ascii="Times New Roman" w:hAnsi="Times New Roman" w:cs="Times New Roman"/>
          <w:sz w:val="28"/>
          <w:szCs w:val="28"/>
        </w:rPr>
        <w:t>;</w:t>
      </w:r>
    </w:p>
    <w:p w:rsidR="00B936F3" w:rsidRDefault="00B936F3" w:rsidP="00B936F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информации о </w:t>
      </w:r>
      <w:r w:rsidR="00916CE5">
        <w:rPr>
          <w:rFonts w:ascii="Times New Roman" w:hAnsi="Times New Roman" w:cs="Times New Roman"/>
          <w:sz w:val="28"/>
          <w:szCs w:val="28"/>
        </w:rPr>
        <w:t>клиентах;</w:t>
      </w:r>
    </w:p>
    <w:p w:rsidR="00B936F3" w:rsidRDefault="00B936F3" w:rsidP="00B936F3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записей по направлению работы организации;</w:t>
      </w:r>
    </w:p>
    <w:p w:rsidR="00B936F3" w:rsidRDefault="00916CE5" w:rsidP="00B936F3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записей п</w:t>
      </w:r>
      <w:r w:rsidR="00B936F3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работников и из зарплаты</w:t>
      </w:r>
      <w:r w:rsidR="00B936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36F3" w:rsidRDefault="00916CE5" w:rsidP="00B936F3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записей о скидках для клиентов</w:t>
      </w:r>
      <w:r w:rsidR="00B936F3">
        <w:rPr>
          <w:rFonts w:ascii="Times New Roman" w:hAnsi="Times New Roman" w:cs="Times New Roman"/>
          <w:sz w:val="28"/>
          <w:szCs w:val="28"/>
        </w:rPr>
        <w:t>;</w:t>
      </w:r>
    </w:p>
    <w:p w:rsidR="00B936F3" w:rsidRDefault="00916CE5" w:rsidP="00B936F3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записей о сложности и скорости выполнения работы</w:t>
      </w:r>
      <w:r w:rsidR="00B936F3">
        <w:rPr>
          <w:rFonts w:ascii="Times New Roman" w:hAnsi="Times New Roman" w:cs="Times New Roman"/>
          <w:sz w:val="28"/>
          <w:szCs w:val="28"/>
        </w:rPr>
        <w:t>;</w:t>
      </w:r>
    </w:p>
    <w:p w:rsidR="00B936F3" w:rsidRDefault="00B936F3" w:rsidP="00B936F3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пользователю найденной согласно поисковому образу информации в электронном виде;</w:t>
      </w:r>
    </w:p>
    <w:p w:rsidR="00B936F3" w:rsidRDefault="00B936F3" w:rsidP="00B936F3">
      <w:pPr>
        <w:pStyle w:val="a3"/>
        <w:numPr>
          <w:ilvl w:val="0"/>
          <w:numId w:val="2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пользователю найденной согласно поисковому образу информации в печатном виде.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информационной деятельности БД «</w:t>
      </w:r>
      <w:r w:rsidR="00916CE5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 выступают:</w:t>
      </w:r>
    </w:p>
    <w:p w:rsidR="00B936F3" w:rsidRDefault="00B936F3" w:rsidP="00B936F3">
      <w:pPr>
        <w:pStyle w:val="a3"/>
        <w:spacing w:before="0" w:after="0"/>
        <w:ind w:left="709" w:right="0" w:firstLine="0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pStyle w:val="21"/>
        <w:ind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Информационно-логическая модель и структура БД</w:t>
      </w:r>
    </w:p>
    <w:p w:rsidR="00B936F3" w:rsidRDefault="00B936F3" w:rsidP="00B936F3">
      <w:pPr>
        <w:ind w:right="0"/>
        <w:rPr>
          <w:lang w:eastAsia="ru-RU"/>
        </w:rPr>
      </w:pPr>
    </w:p>
    <w:p w:rsidR="00B936F3" w:rsidRDefault="00B936F3" w:rsidP="00B936F3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разработкой информационно-логической модели реляционной БД рассмотрим, из каких информационных объектов должна состоять эта БД. Можно выделить шесть объектов, которые не будут обладать избыточностью, - «</w:t>
      </w:r>
      <w:r w:rsidR="004C0124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C0124">
        <w:rPr>
          <w:rFonts w:ascii="Times New Roman" w:hAnsi="Times New Roman" w:cs="Times New Roman"/>
          <w:sz w:val="28"/>
          <w:szCs w:val="28"/>
        </w:rPr>
        <w:t>Клиенты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C0124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C0124">
        <w:rPr>
          <w:rFonts w:ascii="Times New Roman" w:hAnsi="Times New Roman" w:cs="Times New Roman"/>
          <w:sz w:val="28"/>
          <w:szCs w:val="28"/>
        </w:rPr>
        <w:t>Расценки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C0124">
        <w:rPr>
          <w:rFonts w:ascii="Times New Roman" w:hAnsi="Times New Roman" w:cs="Times New Roman"/>
          <w:sz w:val="28"/>
          <w:szCs w:val="28"/>
        </w:rPr>
        <w:t>Сложность и срочность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C0124">
        <w:rPr>
          <w:rFonts w:ascii="Times New Roman" w:hAnsi="Times New Roman" w:cs="Times New Roman"/>
          <w:sz w:val="28"/>
          <w:szCs w:val="28"/>
        </w:rPr>
        <w:t>Менеджер</w:t>
      </w:r>
      <w:r w:rsidR="00D328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состав реквизитов этих объектов в виде «название объекта (перечень реквизитов)»: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4C0124">
        <w:rPr>
          <w:rFonts w:ascii="Times New Roman" w:hAnsi="Times New Roman" w:cs="Times New Roman"/>
          <w:sz w:val="28"/>
          <w:szCs w:val="28"/>
        </w:rPr>
        <w:t>Автомойка» (Код клиента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0124">
        <w:rPr>
          <w:rFonts w:ascii="Times New Roman" w:hAnsi="Times New Roman" w:cs="Times New Roman"/>
          <w:sz w:val="28"/>
          <w:szCs w:val="28"/>
        </w:rPr>
        <w:t>Марка машин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0124">
        <w:rPr>
          <w:rFonts w:ascii="Times New Roman" w:hAnsi="Times New Roman" w:cs="Times New Roman"/>
          <w:sz w:val="28"/>
          <w:szCs w:val="28"/>
        </w:rPr>
        <w:t>Гос. номер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4C0124">
        <w:rPr>
          <w:rFonts w:ascii="Times New Roman" w:hAnsi="Times New Roman" w:cs="Times New Roman"/>
          <w:sz w:val="28"/>
          <w:szCs w:val="28"/>
        </w:rPr>
        <w:t xml:space="preserve"> работника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0124">
        <w:rPr>
          <w:rFonts w:ascii="Times New Roman" w:hAnsi="Times New Roman" w:cs="Times New Roman"/>
          <w:sz w:val="28"/>
          <w:szCs w:val="28"/>
        </w:rPr>
        <w:t>№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58BB">
        <w:rPr>
          <w:rFonts w:ascii="Times New Roman" w:hAnsi="Times New Roman" w:cs="Times New Roman"/>
          <w:sz w:val="28"/>
          <w:szCs w:val="28"/>
        </w:rPr>
        <w:t>Тип кузова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58BB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58BB">
        <w:rPr>
          <w:rFonts w:ascii="Times New Roman" w:hAnsi="Times New Roman" w:cs="Times New Roman"/>
          <w:sz w:val="28"/>
          <w:szCs w:val="28"/>
        </w:rPr>
        <w:t xml:space="preserve"> Улица, Дом, Код менеджера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A658BB">
        <w:rPr>
          <w:rFonts w:ascii="Times New Roman" w:hAnsi="Times New Roman" w:cs="Times New Roman"/>
          <w:sz w:val="28"/>
          <w:szCs w:val="28"/>
        </w:rPr>
        <w:t>Клиенты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58BB">
        <w:rPr>
          <w:rFonts w:ascii="Times New Roman" w:hAnsi="Times New Roman" w:cs="Times New Roman"/>
          <w:sz w:val="28"/>
          <w:szCs w:val="28"/>
        </w:rPr>
        <w:t xml:space="preserve"> (Код клиента, ФИО клиента, Скидочная карта, Уровень скидки, Постоянный клиент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A658BB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58BB">
        <w:rPr>
          <w:rFonts w:ascii="Times New Roman" w:hAnsi="Times New Roman" w:cs="Times New Roman"/>
          <w:sz w:val="28"/>
          <w:szCs w:val="28"/>
        </w:rPr>
        <w:t xml:space="preserve"> (№ работника, ФИО работника, Телефон, Зарплата, Стаж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A658BB">
        <w:rPr>
          <w:rFonts w:ascii="Times New Roman" w:hAnsi="Times New Roman" w:cs="Times New Roman"/>
          <w:sz w:val="28"/>
          <w:szCs w:val="28"/>
        </w:rPr>
        <w:t>Расценки» (№ услуги, Название услуги, Цена услуги, Время выполнения, Доп. услуги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A658BB">
        <w:rPr>
          <w:rFonts w:ascii="Times New Roman" w:hAnsi="Times New Roman" w:cs="Times New Roman"/>
          <w:sz w:val="28"/>
          <w:szCs w:val="28"/>
        </w:rPr>
        <w:t>Срочность и сложность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A658BB">
        <w:rPr>
          <w:rFonts w:ascii="Times New Roman" w:hAnsi="Times New Roman" w:cs="Times New Roman"/>
          <w:sz w:val="28"/>
          <w:szCs w:val="28"/>
        </w:rPr>
        <w:t>Код клиента, Срочность, Сложность, Надбавка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A658BB">
        <w:rPr>
          <w:rFonts w:ascii="Times New Roman" w:hAnsi="Times New Roman" w:cs="Times New Roman"/>
          <w:sz w:val="28"/>
          <w:szCs w:val="28"/>
        </w:rPr>
        <w:t>Менеджеры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5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8BB">
        <w:rPr>
          <w:rFonts w:ascii="Times New Roman" w:hAnsi="Times New Roman" w:cs="Times New Roman"/>
          <w:sz w:val="28"/>
          <w:szCs w:val="28"/>
        </w:rPr>
        <w:t>( Код</w:t>
      </w:r>
      <w:proofErr w:type="gramEnd"/>
      <w:r w:rsidR="00A658BB">
        <w:rPr>
          <w:rFonts w:ascii="Times New Roman" w:hAnsi="Times New Roman" w:cs="Times New Roman"/>
          <w:sz w:val="28"/>
          <w:szCs w:val="28"/>
        </w:rPr>
        <w:t xml:space="preserve"> менеджера, ФИО менеджера, Адрес, Телефон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36F3" w:rsidRDefault="00B936F3" w:rsidP="00B936F3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связи между объектами «</w:t>
      </w:r>
      <w:r w:rsidR="00A658BB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A658BB">
        <w:rPr>
          <w:rFonts w:ascii="Times New Roman" w:hAnsi="Times New Roman" w:cs="Times New Roman"/>
          <w:sz w:val="28"/>
          <w:szCs w:val="28"/>
        </w:rPr>
        <w:t>Клиенты</w:t>
      </w:r>
      <w:r>
        <w:rPr>
          <w:rFonts w:ascii="Times New Roman" w:hAnsi="Times New Roman" w:cs="Times New Roman"/>
          <w:sz w:val="28"/>
          <w:szCs w:val="28"/>
        </w:rPr>
        <w:t xml:space="preserve">». Одна организация может иметь несколько условий для зачисления, что соответствует связи </w:t>
      </w:r>
      <w:r>
        <w:rPr>
          <w:rFonts w:ascii="Times New Roman" w:hAnsi="Times New Roman" w:cs="Times New Roman"/>
          <w:i/>
          <w:sz w:val="28"/>
          <w:szCs w:val="28"/>
        </w:rPr>
        <w:t>один-ко-многим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1:М</w:t>
      </w:r>
      <w:proofErr w:type="gramEnd"/>
      <w:r>
        <w:rPr>
          <w:rFonts w:ascii="Times New Roman" w:hAnsi="Times New Roman" w:cs="Times New Roman"/>
          <w:sz w:val="28"/>
          <w:szCs w:val="28"/>
        </w:rPr>
        <w:t>) и отображено на рис. 1.</w:t>
      </w:r>
    </w:p>
    <w:p w:rsidR="00B936F3" w:rsidRDefault="00300F14" w:rsidP="00B936F3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28" style="position:absolute;left:0;text-align:left;margin-left:75.25pt;margin-top:18.2pt;width:289.2pt;height:85.5pt;z-index:251660800;mso-wrap-distance-top:17pt;mso-wrap-distance-bottom:17pt" coordorigin="2991,10130" coordsize="5218,1450" o:allowoverlap="f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5137;top:11010;width:844;height:330" stroked="f">
              <v:textbox style="mso-next-textbox:#_x0000_s1029">
                <w:txbxContent>
                  <w:p w:rsidR="00CC2CF7" w:rsidRDefault="00CC2CF7" w:rsidP="00916CE5">
                    <w:pPr>
                      <w:spacing w:before="0" w:after="0" w:line="240" w:lineRule="auto"/>
                      <w:ind w:firstLine="284"/>
                      <w:jc w:val="center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  <w:lang w:val="en-US"/>
                      </w:rPr>
                      <w:t>1</w:t>
                    </w:r>
                    <w:r>
                      <w:rPr>
                        <w:b/>
                      </w:rPr>
                      <w:t>:М</w:t>
                    </w:r>
                    <w:proofErr w:type="gramEnd"/>
                  </w:p>
                </w:txbxContent>
              </v:textbox>
            </v:shape>
            <v:shape id="_x0000_s1030" type="#_x0000_t109" style="position:absolute;left:5137;top:10130;width:844;height:330" stroked="f">
              <v:textbox style="mso-next-textbox:#_x0000_s1030">
                <w:txbxContent>
                  <w:p w:rsidR="00CC2CF7" w:rsidRDefault="00CC2CF7" w:rsidP="00916CE5">
                    <w:pPr>
                      <w:spacing w:before="0" w:after="0" w:line="240" w:lineRule="auto"/>
                      <w:ind w:firstLine="28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1:М</w:t>
                    </w:r>
                  </w:p>
                </w:txbxContent>
              </v:textbox>
            </v:shape>
            <v:group id="_x0000_s1031" style="position:absolute;left:2991;top:10230;width:5218;height:1350" coordorigin="2991,10230" coordsize="5218,1350">
              <v:group id="_x0000_s1032" style="position:absolute;left:4960;top:11325;width:1270;height:0" coordorigin="4960,11325" coordsize="1270,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4960;top:11325;width:1270;height:0" o:connectortype="straight">
                  <v:stroke startarrow="open" startarrowwidth="wide" endarrow="open" endarrowwidth="wide"/>
                </v:shape>
                <v:shape id="_x0000_s1034" type="#_x0000_t32" style="position:absolute;left:4980;top:11325;width:1165;height:0" o:connectortype="straight">
                  <v:stroke endarrow="open" endarrowwidth="wide"/>
                </v:shape>
              </v:group>
              <v:group id="_x0000_s1035" style="position:absolute;left:4964;top:10455;width:1270;height:0" coordorigin="4960,11325" coordsize="1270,0">
                <v:shape id="_x0000_s1036" type="#_x0000_t32" style="position:absolute;left:4960;top:11325;width:1270;height:0" o:connectortype="straight">
                  <v:stroke startarrow="open" startarrowwidth="wide" endarrow="open" endarrowwidth="wide"/>
                </v:shape>
                <v:shape id="_x0000_s1037" type="#_x0000_t32" style="position:absolute;left:4980;top:11325;width:1165;height:0" o:connectortype="straight">
                  <v:stroke endarrow="open" endarrowwidth="wide"/>
                </v:shape>
              </v:group>
              <v:shape id="_x0000_s1038" type="#_x0000_t109" style="position:absolute;left:2991;top:10230;width:1995;height:1350">
                <v:textbox style="mso-next-textbox:#_x0000_s1038">
                  <w:txbxContent>
                    <w:p w:rsidR="00CC2CF7" w:rsidRDefault="00CC2CF7" w:rsidP="00B936F3">
                      <w:pPr>
                        <w:spacing w:before="0" w:after="0" w:line="240" w:lineRule="auto"/>
                        <w:ind w:firstLine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C2CF7" w:rsidRDefault="00CC2CF7" w:rsidP="00B936F3">
                      <w:pPr>
                        <w:spacing w:before="0" w:after="0" w:line="240" w:lineRule="auto"/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Автомойка</w:t>
                      </w:r>
                    </w:p>
                    <w:p w:rsidR="00CC2CF7" w:rsidRDefault="00CC2CF7" w:rsidP="00B936F3">
                      <w:pPr>
                        <w:spacing w:before="0" w:after="0" w:line="240" w:lineRule="auto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spacing w:before="0" w:after="0" w:line="240" w:lineRule="auto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Организация</w:t>
                      </w:r>
                    </w:p>
                  </w:txbxContent>
                </v:textbox>
              </v:shape>
              <v:shape id="_x0000_s1039" type="#_x0000_t109" style="position:absolute;left:6214;top:10230;width:1995;height:450">
                <v:textbox style="mso-next-textbox:#_x0000_s1039">
                  <w:txbxContent>
                    <w:p w:rsidR="00CC2CF7" w:rsidRDefault="00CC2CF7" w:rsidP="00916CE5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Клиенты</w:t>
                      </w:r>
                    </w:p>
                  </w:txbxContent>
                </v:textbox>
              </v:shape>
              <v:shape id="_x0000_s1040" type="#_x0000_t109" style="position:absolute;left:6207;top:11130;width:1995;height:450">
                <v:textbox style="mso-next-textbox:#_x0000_s1040">
                  <w:txbxContent>
                    <w:p w:rsidR="00CC2CF7" w:rsidRDefault="00CC2CF7" w:rsidP="00B936F3">
                      <w:pPr>
                        <w:ind w:firstLine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Работники</w:t>
                      </w:r>
                    </w:p>
                  </w:txbxContent>
                </v:textbox>
              </v:shape>
            </v:group>
            <w10:wrap type="topAndBottom"/>
          </v:group>
        </w:pict>
      </w:r>
    </w:p>
    <w:p w:rsidR="00B936F3" w:rsidRDefault="00B936F3" w:rsidP="00B936F3">
      <w:pPr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Рис.1. Тип связей между объектами «</w:t>
      </w:r>
      <w:r w:rsidR="00916CE5">
        <w:rPr>
          <w:rFonts w:ascii="Times New Roman" w:hAnsi="Times New Roman" w:cs="Times New Roman"/>
          <w:i/>
          <w:sz w:val="28"/>
          <w:szCs w:val="28"/>
        </w:rPr>
        <w:t>Автомойка</w:t>
      </w:r>
      <w:r>
        <w:rPr>
          <w:rFonts w:ascii="Times New Roman" w:hAnsi="Times New Roman" w:cs="Times New Roman"/>
          <w:i/>
          <w:sz w:val="28"/>
          <w:szCs w:val="28"/>
        </w:rPr>
        <w:t>», «</w:t>
      </w:r>
      <w:r w:rsidR="00916CE5">
        <w:rPr>
          <w:rFonts w:ascii="Times New Roman" w:hAnsi="Times New Roman" w:cs="Times New Roman"/>
          <w:i/>
          <w:sz w:val="28"/>
          <w:szCs w:val="28"/>
        </w:rPr>
        <w:t>Клиенты</w:t>
      </w:r>
      <w:r>
        <w:rPr>
          <w:rFonts w:ascii="Times New Roman" w:hAnsi="Times New Roman" w:cs="Times New Roman"/>
          <w:i/>
          <w:sz w:val="28"/>
          <w:szCs w:val="28"/>
        </w:rPr>
        <w:t>» и «</w:t>
      </w:r>
      <w:r w:rsidR="00916CE5">
        <w:rPr>
          <w:rFonts w:ascii="Times New Roman" w:hAnsi="Times New Roman" w:cs="Times New Roman"/>
          <w:i/>
          <w:sz w:val="28"/>
          <w:szCs w:val="28"/>
        </w:rPr>
        <w:t>Работники</w:t>
      </w:r>
      <w:r>
        <w:rPr>
          <w:rFonts w:ascii="Times New Roman" w:hAnsi="Times New Roman" w:cs="Times New Roman"/>
          <w:i/>
          <w:sz w:val="28"/>
          <w:szCs w:val="28"/>
        </w:rPr>
        <w:t>» БД «</w:t>
      </w:r>
      <w:r w:rsidR="00916CE5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B936F3" w:rsidRDefault="00B936F3" w:rsidP="00B936F3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связи между объектами «</w:t>
      </w:r>
      <w:r w:rsidR="00916CE5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A658BB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C0124">
        <w:rPr>
          <w:rFonts w:ascii="Times New Roman" w:hAnsi="Times New Roman" w:cs="Times New Roman"/>
          <w:sz w:val="28"/>
          <w:szCs w:val="28"/>
        </w:rPr>
        <w:t xml:space="preserve"> Как и в предыдущем случае </w:t>
      </w:r>
      <w:proofErr w:type="spellStart"/>
      <w:r w:rsidR="004C0124">
        <w:rPr>
          <w:rFonts w:ascii="Times New Roman" w:hAnsi="Times New Roman" w:cs="Times New Roman"/>
          <w:sz w:val="28"/>
          <w:szCs w:val="28"/>
        </w:rPr>
        <w:t>однин</w:t>
      </w:r>
      <w:proofErr w:type="spellEnd"/>
      <w:r w:rsidR="004C0124">
        <w:rPr>
          <w:rFonts w:ascii="Times New Roman" w:hAnsi="Times New Roman" w:cs="Times New Roman"/>
          <w:sz w:val="28"/>
          <w:szCs w:val="28"/>
        </w:rPr>
        <w:t xml:space="preserve"> клиент </w:t>
      </w:r>
      <w:r>
        <w:rPr>
          <w:rFonts w:ascii="Times New Roman" w:hAnsi="Times New Roman" w:cs="Times New Roman"/>
          <w:sz w:val="28"/>
          <w:szCs w:val="28"/>
        </w:rPr>
        <w:t>может иметь несколько направлений к разным</w:t>
      </w:r>
      <w:r w:rsidR="004C0124">
        <w:rPr>
          <w:rFonts w:ascii="Times New Roman" w:hAnsi="Times New Roman" w:cs="Times New Roman"/>
          <w:sz w:val="28"/>
          <w:szCs w:val="28"/>
        </w:rPr>
        <w:t xml:space="preserve"> работникам</w:t>
      </w:r>
      <w:r>
        <w:rPr>
          <w:rFonts w:ascii="Times New Roman" w:hAnsi="Times New Roman" w:cs="Times New Roman"/>
          <w:sz w:val="28"/>
          <w:szCs w:val="28"/>
        </w:rPr>
        <w:t xml:space="preserve">, что также соответствует связи </w:t>
      </w:r>
      <w:r>
        <w:rPr>
          <w:rFonts w:ascii="Times New Roman" w:hAnsi="Times New Roman" w:cs="Times New Roman"/>
          <w:i/>
          <w:sz w:val="28"/>
          <w:szCs w:val="28"/>
        </w:rPr>
        <w:t xml:space="preserve">один-ко-многим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1:М</w:t>
      </w:r>
      <w:proofErr w:type="gramEnd"/>
      <w:r>
        <w:rPr>
          <w:rFonts w:ascii="Times New Roman" w:hAnsi="Times New Roman" w:cs="Times New Roman"/>
          <w:sz w:val="28"/>
          <w:szCs w:val="28"/>
        </w:rPr>
        <w:t>) и отражено на рис. 1.</w:t>
      </w:r>
    </w:p>
    <w:p w:rsidR="00B936F3" w:rsidRDefault="00300F14" w:rsidP="00B936F3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41" style="position:absolute;left:0;text-align:left;margin-left:90.35pt;margin-top:105.25pt;width:290.45pt;height:98.05pt;z-index:251661824;mso-wrap-distance-top:17pt;mso-wrap-distance-bottom:17pt" coordorigin="2930,2740" coordsize="5809,1961" o:allowoverlap="f">
            <v:shape id="_x0000_s1042" type="#_x0000_t109" style="position:absolute;left:6528;top:2828;width:2211;height:1873">
              <v:textbox style="mso-next-textbox:#_x0000_s1042">
                <w:txbxContent>
                  <w:p w:rsidR="00CC2CF7" w:rsidRDefault="00CC2CF7" w:rsidP="00B936F3">
                    <w:pPr>
                      <w:spacing w:before="0" w:after="0" w:line="240" w:lineRule="auto"/>
                      <w:ind w:firstLine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CC2CF7" w:rsidRDefault="00CC2CF7" w:rsidP="00B936F3">
                    <w:pPr>
                      <w:spacing w:before="0" w:after="0" w:line="240" w:lineRule="auto"/>
                      <w:ind w:firstLine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CC2CF7" w:rsidRDefault="00CC2CF7" w:rsidP="00A658BB">
                    <w:pPr>
                      <w:ind w:firstLine="0"/>
                      <w:jc w:val="center"/>
                      <w:rPr>
                        <w:sz w:val="4"/>
                        <w:szCs w:val="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Автомойка</w:t>
                    </w:r>
                  </w:p>
                  <w:p w:rsidR="00CC2CF7" w:rsidRDefault="00CC2CF7" w:rsidP="00B936F3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CC2CF7" w:rsidRDefault="00CC2CF7" w:rsidP="00B936F3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CC2CF7" w:rsidRDefault="00CC2CF7" w:rsidP="00B936F3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CC2CF7" w:rsidRDefault="00CC2CF7" w:rsidP="00B936F3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CC2CF7" w:rsidRDefault="00CC2CF7" w:rsidP="00B936F3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CC2CF7" w:rsidRDefault="00CC2CF7" w:rsidP="00B936F3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CC2CF7" w:rsidRDefault="00CC2CF7" w:rsidP="00B936F3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CC2CF7" w:rsidRDefault="00CC2CF7" w:rsidP="00B936F3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CC2CF7" w:rsidRDefault="00CC2CF7" w:rsidP="00B936F3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CC2CF7" w:rsidRDefault="00CC2CF7" w:rsidP="00B936F3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CC2CF7" w:rsidRDefault="00CC2CF7" w:rsidP="00B936F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Организация</w:t>
                    </w:r>
                  </w:p>
                </w:txbxContent>
              </v:textbox>
            </v:shape>
            <v:shape id="_x0000_s1043" type="#_x0000_t109" style="position:absolute;left:2930;top:2831;width:2211;height:531">
              <v:textbox style="mso-next-textbox:#_x0000_s1043">
                <w:txbxContent>
                  <w:p w:rsidR="00CC2CF7" w:rsidRDefault="00CC2CF7" w:rsidP="00B936F3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Расценки</w:t>
                    </w:r>
                  </w:p>
                </w:txbxContent>
              </v:textbox>
            </v:shape>
            <v:shape id="_x0000_s1044" type="#_x0000_t109" style="position:absolute;left:2930;top:3495;width:2211;height:531">
              <v:textbox style="mso-next-textbox:#_x0000_s1044">
                <w:txbxContent>
                  <w:p w:rsidR="00CC2CF7" w:rsidRDefault="00CC2CF7" w:rsidP="00B936F3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Срочность </w:t>
                    </w:r>
                  </w:p>
                </w:txbxContent>
              </v:textbox>
            </v:shape>
            <v:group id="_x0000_s1045" style="position:absolute;left:5135;top:2740;width:1408;height:389" coordorigin="5135,2740" coordsize="1408,389">
              <v:shape id="_x0000_s1046" type="#_x0000_t109" style="position:absolute;left:5335;top:2740;width:935;height:389" stroked="f">
                <v:textbox style="mso-next-textbox:#_x0000_s1046">
                  <w:txbxContent>
                    <w:p w:rsidR="00CC2CF7" w:rsidRDefault="00CC2CF7" w:rsidP="00B936F3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>
                        <w:rPr>
                          <w:b/>
                        </w:rPr>
                        <w:t>:М</w:t>
                      </w:r>
                      <w:proofErr w:type="gramEnd"/>
                    </w:p>
                  </w:txbxContent>
                </v:textbox>
              </v:shape>
              <v:group id="_x0000_s1047" style="position:absolute;left:5135;top:3095;width:1408;height:0" coordorigin="6225,3135" coordsize="1408,0">
                <v:shape id="_x0000_s1048" type="#_x0000_t32" style="position:absolute;left:6225;top:3135;width:1408;height:0" o:connectortype="straight">
                  <v:stroke startarrow="open" startarrowwidth="wide" endarrow="open" endarrowwidth="wide"/>
                </v:shape>
                <v:shape id="_x0000_s1049" type="#_x0000_t32" style="position:absolute;left:6247;top:3135;width:1292;height:0" o:connectortype="straight">
                  <v:stroke endarrow="open" endarrowwidth="wide"/>
                </v:shape>
              </v:group>
            </v:group>
            <v:shape id="_x0000_s1050" type="#_x0000_t109" style="position:absolute;left:2945;top:4170;width:2211;height:531">
              <v:textbox style="mso-next-textbox:#_x0000_s1050">
                <w:txbxContent>
                  <w:p w:rsidR="00CC2CF7" w:rsidRDefault="00CC2CF7" w:rsidP="00B936F3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Менеджеры</w:t>
                    </w:r>
                  </w:p>
                </w:txbxContent>
              </v:textbox>
            </v:shape>
            <v:group id="_x0000_s1051" style="position:absolute;left:5135;top:4056;width:1408;height:389" coordorigin="5135,2740" coordsize="1408,389">
              <v:shape id="_x0000_s1052" type="#_x0000_t109" style="position:absolute;left:5335;top:2740;width:935;height:389" stroked="f">
                <v:textbox style="mso-next-textbox:#_x0000_s1052">
                  <w:txbxContent>
                    <w:p w:rsidR="00CC2CF7" w:rsidRDefault="00CC2CF7" w:rsidP="00B936F3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>
                        <w:rPr>
                          <w:b/>
                        </w:rPr>
                        <w:t>:М</w:t>
                      </w:r>
                      <w:proofErr w:type="gramEnd"/>
                    </w:p>
                  </w:txbxContent>
                </v:textbox>
              </v:shape>
              <v:group id="_x0000_s1053" style="position:absolute;left:5135;top:3095;width:1408;height:0" coordorigin="6225,3135" coordsize="1408,0">
                <v:shape id="_x0000_s1054" type="#_x0000_t32" style="position:absolute;left:6225;top:3135;width:1408;height:0" o:connectortype="straight">
                  <v:stroke startarrow="open" startarrowwidth="wide" endarrow="open" endarrowwidth="wide"/>
                </v:shape>
                <v:shape id="_x0000_s1055" type="#_x0000_t32" style="position:absolute;left:6247;top:3135;width:1292;height:0" o:connectortype="straight">
                  <v:stroke endarrow="open" endarrowwidth="wide"/>
                </v:shape>
              </v:group>
            </v:group>
            <v:group id="_x0000_s1056" style="position:absolute;left:5135;top:3400;width:1408;height:389" coordorigin="5135,2740" coordsize="1408,389">
              <v:shape id="_x0000_s1057" type="#_x0000_t109" style="position:absolute;left:5335;top:2740;width:935;height:389" stroked="f">
                <v:textbox style="mso-next-textbox:#_x0000_s1057">
                  <w:txbxContent>
                    <w:p w:rsidR="00CC2CF7" w:rsidRDefault="00CC2CF7" w:rsidP="00B936F3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>
                        <w:rPr>
                          <w:b/>
                        </w:rPr>
                        <w:t>:М</w:t>
                      </w:r>
                      <w:proofErr w:type="gramEnd"/>
                    </w:p>
                  </w:txbxContent>
                </v:textbox>
              </v:shape>
              <v:group id="_x0000_s1058" style="position:absolute;left:5135;top:3095;width:1408;height:0" coordorigin="6225,3135" coordsize="1408,0">
                <v:shape id="_x0000_s1059" type="#_x0000_t32" style="position:absolute;left:6225;top:3135;width:1408;height:0" o:connectortype="straight">
                  <v:stroke startarrow="open" startarrowwidth="wide" endarrow="open" endarrowwidth="wide"/>
                </v:shape>
                <v:shape id="_x0000_s1060" type="#_x0000_t32" style="position:absolute;left:6247;top:3135;width:1292;height:0" o:connectortype="straight">
                  <v:stroke endarrow="open" endarrowwidth="wide"/>
                </v:shape>
              </v:group>
            </v:group>
            <w10:wrap type="topAndBottom"/>
          </v:group>
        </w:pict>
      </w:r>
      <w:r w:rsidR="00B936F3">
        <w:rPr>
          <w:rFonts w:ascii="Times New Roman" w:hAnsi="Times New Roman" w:cs="Times New Roman"/>
          <w:sz w:val="28"/>
          <w:szCs w:val="28"/>
        </w:rPr>
        <w:t>Рассмотрим связь между объектами «</w:t>
      </w:r>
      <w:r w:rsidR="00A658BB">
        <w:rPr>
          <w:rFonts w:ascii="Times New Roman" w:hAnsi="Times New Roman" w:cs="Times New Roman"/>
          <w:sz w:val="28"/>
          <w:szCs w:val="28"/>
        </w:rPr>
        <w:t>Автомойка</w:t>
      </w:r>
      <w:r w:rsidR="00B936F3">
        <w:rPr>
          <w:rFonts w:ascii="Times New Roman" w:hAnsi="Times New Roman" w:cs="Times New Roman"/>
          <w:sz w:val="28"/>
          <w:szCs w:val="28"/>
        </w:rPr>
        <w:t>» и «</w:t>
      </w:r>
      <w:r w:rsidR="00A658BB">
        <w:rPr>
          <w:rFonts w:ascii="Times New Roman" w:hAnsi="Times New Roman" w:cs="Times New Roman"/>
          <w:sz w:val="28"/>
          <w:szCs w:val="28"/>
        </w:rPr>
        <w:t>Расценки». На одной машине могут находиться несколько цена на помывку</w:t>
      </w:r>
      <w:r w:rsidR="00B936F3">
        <w:rPr>
          <w:rFonts w:ascii="Times New Roman" w:hAnsi="Times New Roman" w:cs="Times New Roman"/>
          <w:sz w:val="28"/>
          <w:szCs w:val="28"/>
        </w:rPr>
        <w:t xml:space="preserve">, что соответствует связи </w:t>
      </w:r>
      <w:r w:rsidR="00B936F3">
        <w:rPr>
          <w:rFonts w:ascii="Times New Roman" w:hAnsi="Times New Roman" w:cs="Times New Roman"/>
          <w:i/>
          <w:sz w:val="28"/>
          <w:szCs w:val="28"/>
        </w:rPr>
        <w:t>один-ко-многим</w:t>
      </w:r>
      <w:r w:rsidR="00B936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936F3">
        <w:rPr>
          <w:rFonts w:ascii="Times New Roman" w:hAnsi="Times New Roman" w:cs="Times New Roman"/>
          <w:sz w:val="28"/>
          <w:szCs w:val="28"/>
        </w:rPr>
        <w:t>1:М</w:t>
      </w:r>
      <w:proofErr w:type="gramEnd"/>
      <w:r w:rsidR="00B936F3">
        <w:rPr>
          <w:rFonts w:ascii="Times New Roman" w:hAnsi="Times New Roman" w:cs="Times New Roman"/>
          <w:sz w:val="28"/>
          <w:szCs w:val="28"/>
        </w:rPr>
        <w:t>) и отображено на рис. 2.</w:t>
      </w:r>
    </w:p>
    <w:p w:rsidR="00B936F3" w:rsidRDefault="00B936F3" w:rsidP="00B936F3">
      <w:pPr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Рис.2. Тип связей между объектами «</w:t>
      </w:r>
      <w:r w:rsidR="00A658BB">
        <w:rPr>
          <w:rFonts w:ascii="Times New Roman" w:hAnsi="Times New Roman" w:cs="Times New Roman"/>
          <w:i/>
          <w:sz w:val="28"/>
          <w:szCs w:val="28"/>
        </w:rPr>
        <w:t>Расценки</w:t>
      </w:r>
      <w:r>
        <w:rPr>
          <w:rFonts w:ascii="Times New Roman" w:hAnsi="Times New Roman" w:cs="Times New Roman"/>
          <w:i/>
          <w:sz w:val="28"/>
          <w:szCs w:val="28"/>
        </w:rPr>
        <w:t>», «</w:t>
      </w:r>
      <w:r w:rsidR="00A658BB">
        <w:rPr>
          <w:rFonts w:ascii="Times New Roman" w:hAnsi="Times New Roman" w:cs="Times New Roman"/>
          <w:i/>
          <w:sz w:val="28"/>
          <w:szCs w:val="28"/>
        </w:rPr>
        <w:t>Срочность</w:t>
      </w:r>
      <w:r>
        <w:rPr>
          <w:rFonts w:ascii="Times New Roman" w:hAnsi="Times New Roman" w:cs="Times New Roman"/>
          <w:i/>
          <w:sz w:val="28"/>
          <w:szCs w:val="28"/>
        </w:rPr>
        <w:t>», «</w:t>
      </w:r>
      <w:r w:rsidR="00A658BB">
        <w:rPr>
          <w:rFonts w:ascii="Times New Roman" w:hAnsi="Times New Roman" w:cs="Times New Roman"/>
          <w:i/>
          <w:sz w:val="28"/>
          <w:szCs w:val="28"/>
        </w:rPr>
        <w:t>Менеджеры</w:t>
      </w:r>
      <w:r>
        <w:rPr>
          <w:rFonts w:ascii="Times New Roman" w:hAnsi="Times New Roman" w:cs="Times New Roman"/>
          <w:i/>
          <w:sz w:val="28"/>
          <w:szCs w:val="28"/>
        </w:rPr>
        <w:t>» и «</w:t>
      </w:r>
      <w:r w:rsidR="00A658BB">
        <w:rPr>
          <w:rFonts w:ascii="Times New Roman" w:hAnsi="Times New Roman" w:cs="Times New Roman"/>
          <w:i/>
          <w:sz w:val="28"/>
          <w:szCs w:val="28"/>
        </w:rPr>
        <w:t>Автомойка</w:t>
      </w:r>
      <w:r>
        <w:rPr>
          <w:rFonts w:ascii="Times New Roman" w:hAnsi="Times New Roman" w:cs="Times New Roman"/>
          <w:i/>
          <w:sz w:val="28"/>
          <w:szCs w:val="28"/>
        </w:rPr>
        <w:t>» БД «</w:t>
      </w:r>
      <w:r w:rsidR="00A658BB">
        <w:rPr>
          <w:rFonts w:ascii="Times New Roman" w:hAnsi="Times New Roman" w:cs="Times New Roman"/>
          <w:i/>
          <w:sz w:val="28"/>
          <w:szCs w:val="28"/>
        </w:rPr>
        <w:t>Автомойка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B936F3" w:rsidRDefault="00B936F3" w:rsidP="00B936F3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связь между объектами «</w:t>
      </w:r>
      <w:r w:rsidR="00A658BB">
        <w:rPr>
          <w:rFonts w:ascii="Times New Roman" w:hAnsi="Times New Roman" w:cs="Times New Roman"/>
          <w:sz w:val="28"/>
          <w:szCs w:val="28"/>
        </w:rPr>
        <w:t>Менеджеры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A658BB">
        <w:rPr>
          <w:rFonts w:ascii="Times New Roman" w:hAnsi="Times New Roman" w:cs="Times New Roman"/>
          <w:sz w:val="28"/>
          <w:szCs w:val="28"/>
        </w:rPr>
        <w:t>Автомойка</w:t>
      </w:r>
      <w:r w:rsidR="00DB705B">
        <w:rPr>
          <w:rFonts w:ascii="Times New Roman" w:hAnsi="Times New Roman" w:cs="Times New Roman"/>
          <w:sz w:val="28"/>
          <w:szCs w:val="28"/>
        </w:rPr>
        <w:t xml:space="preserve">». На одну автомойку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DB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приходиться несколько различных</w:t>
      </w:r>
      <w:r w:rsidR="00DB705B">
        <w:rPr>
          <w:rFonts w:ascii="Times New Roman" w:hAnsi="Times New Roman" w:cs="Times New Roman"/>
          <w:sz w:val="28"/>
          <w:szCs w:val="28"/>
        </w:rPr>
        <w:t xml:space="preserve"> менеджеров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связи </w:t>
      </w:r>
      <w:r>
        <w:rPr>
          <w:rFonts w:ascii="Times New Roman" w:hAnsi="Times New Roman" w:cs="Times New Roman"/>
          <w:i/>
          <w:sz w:val="28"/>
          <w:szCs w:val="28"/>
        </w:rPr>
        <w:t>один-ко-многим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1:М</w:t>
      </w:r>
      <w:proofErr w:type="gramEnd"/>
      <w:r>
        <w:rPr>
          <w:rFonts w:ascii="Times New Roman" w:hAnsi="Times New Roman" w:cs="Times New Roman"/>
          <w:sz w:val="28"/>
          <w:szCs w:val="28"/>
        </w:rPr>
        <w:t>) и отображено на рис. 2.</w:t>
      </w:r>
    </w:p>
    <w:p w:rsidR="00B936F3" w:rsidRDefault="00B936F3" w:rsidP="00B936F3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связь между объектами «</w:t>
      </w:r>
      <w:r w:rsidR="00DB705B">
        <w:rPr>
          <w:rFonts w:ascii="Times New Roman" w:hAnsi="Times New Roman" w:cs="Times New Roman"/>
          <w:sz w:val="28"/>
          <w:szCs w:val="28"/>
        </w:rPr>
        <w:t xml:space="preserve">Срочность и </w:t>
      </w:r>
      <w:proofErr w:type="spellStart"/>
      <w:r w:rsidR="00DB705B">
        <w:rPr>
          <w:rFonts w:ascii="Times New Roman" w:hAnsi="Times New Roman" w:cs="Times New Roman"/>
          <w:sz w:val="28"/>
          <w:szCs w:val="28"/>
        </w:rPr>
        <w:t>сложгость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r w:rsidR="00DB705B">
        <w:rPr>
          <w:rFonts w:ascii="Times New Roman" w:hAnsi="Times New Roman" w:cs="Times New Roman"/>
          <w:sz w:val="28"/>
          <w:szCs w:val="28"/>
        </w:rPr>
        <w:t xml:space="preserve">Автомойка». На одного клиента </w:t>
      </w:r>
      <w:r>
        <w:rPr>
          <w:rFonts w:ascii="Times New Roman" w:hAnsi="Times New Roman" w:cs="Times New Roman"/>
          <w:sz w:val="28"/>
          <w:szCs w:val="28"/>
        </w:rPr>
        <w:t>может соответствовать</w:t>
      </w:r>
      <w:r w:rsidR="00DB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 w:rsidR="00DB705B">
        <w:rPr>
          <w:rFonts w:ascii="Times New Roman" w:hAnsi="Times New Roman" w:cs="Times New Roman"/>
          <w:sz w:val="28"/>
          <w:szCs w:val="28"/>
        </w:rPr>
        <w:t xml:space="preserve"> показателей из </w:t>
      </w:r>
      <w:proofErr w:type="spellStart"/>
      <w:r w:rsidR="00DB705B">
        <w:rPr>
          <w:rFonts w:ascii="Times New Roman" w:hAnsi="Times New Roman" w:cs="Times New Roman"/>
          <w:sz w:val="28"/>
          <w:szCs w:val="28"/>
        </w:rPr>
        <w:t>таблици</w:t>
      </w:r>
      <w:proofErr w:type="spellEnd"/>
      <w:r w:rsidR="00DB705B">
        <w:rPr>
          <w:rFonts w:ascii="Times New Roman" w:hAnsi="Times New Roman" w:cs="Times New Roman"/>
          <w:sz w:val="28"/>
          <w:szCs w:val="28"/>
        </w:rPr>
        <w:t xml:space="preserve"> срочность и сложность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связи </w:t>
      </w:r>
      <w:r>
        <w:rPr>
          <w:rFonts w:ascii="Times New Roman" w:hAnsi="Times New Roman" w:cs="Times New Roman"/>
          <w:i/>
          <w:sz w:val="28"/>
          <w:szCs w:val="28"/>
        </w:rPr>
        <w:t>один-ко-многим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1:М</w:t>
      </w:r>
      <w:proofErr w:type="gramEnd"/>
      <w:r>
        <w:rPr>
          <w:rFonts w:ascii="Times New Roman" w:hAnsi="Times New Roman" w:cs="Times New Roman"/>
          <w:sz w:val="28"/>
          <w:szCs w:val="28"/>
        </w:rPr>
        <w:t>) и отображено на рис. 2.</w:t>
      </w:r>
    </w:p>
    <w:p w:rsidR="00DB705B" w:rsidRDefault="00DB705B" w:rsidP="00B936F3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B936F3" w:rsidRDefault="00300F14" w:rsidP="00B936F3">
      <w:pPr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61" style="position:absolute;left:0;text-align:left;margin-left:6.65pt;margin-top:84.6pt;width:469.3pt;height:99.55pt;z-index:251662848;mso-wrap-distance-top:17pt;mso-wrap-distance-bottom:17pt" coordorigin="1177,10955" coordsize="9386,1991" o:allowoverlap="f">
            <v:group id="_x0000_s1062" style="position:absolute;left:4779;top:10955;width:5784;height:1710;mso-wrap-distance-top:17pt;mso-wrap-distance-bottom:17pt" coordorigin="2991,10130" coordsize="5218,1450" o:allowoverlap="f">
              <v:shape id="_x0000_s1063" type="#_x0000_t109" style="position:absolute;left:5137;top:11010;width:844;height:330" stroked="f">
                <v:textbox style="mso-next-textbox:#_x0000_s1063">
                  <w:txbxContent>
                    <w:p w:rsidR="00CC2CF7" w:rsidRDefault="00CC2CF7" w:rsidP="00DB705B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>
                        <w:rPr>
                          <w:b/>
                        </w:rPr>
                        <w:t>:М</w:t>
                      </w:r>
                      <w:proofErr w:type="gramEnd"/>
                    </w:p>
                  </w:txbxContent>
                </v:textbox>
              </v:shape>
              <v:shape id="_x0000_s1064" type="#_x0000_t109" style="position:absolute;left:5137;top:10130;width:844;height:330" stroked="f">
                <v:textbox style="mso-next-textbox:#_x0000_s1064">
                  <w:txbxContent>
                    <w:p w:rsidR="00CC2CF7" w:rsidRDefault="00CC2CF7" w:rsidP="00DB705B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>
                        <w:rPr>
                          <w:b/>
                        </w:rPr>
                        <w:t>:М</w:t>
                      </w:r>
                      <w:proofErr w:type="gramEnd"/>
                    </w:p>
                  </w:txbxContent>
                </v:textbox>
              </v:shape>
              <v:group id="_x0000_s1065" style="position:absolute;left:2991;top:10230;width:5218;height:1350" coordorigin="2991,10230" coordsize="5218,1350">
                <v:group id="_x0000_s1066" style="position:absolute;left:4960;top:11325;width:1270;height:0" coordorigin="4960,11325" coordsize="1270,0">
                  <v:shape id="_x0000_s1067" type="#_x0000_t32" style="position:absolute;left:4960;top:11325;width:1270;height:0" o:connectortype="straight">
                    <v:stroke startarrow="open" startarrowwidth="wide" endarrow="open" endarrowwidth="wide"/>
                  </v:shape>
                  <v:shape id="_x0000_s1068" type="#_x0000_t32" style="position:absolute;left:4980;top:11325;width:1165;height:0" o:connectortype="straight">
                    <v:stroke endarrow="open" endarrowwidth="wide"/>
                  </v:shape>
                </v:group>
                <v:group id="_x0000_s1069" style="position:absolute;left:4964;top:10455;width:1270;height:0" coordorigin="4960,11325" coordsize="1270,0">
                  <v:shape id="_x0000_s1070" type="#_x0000_t32" style="position:absolute;left:4960;top:11325;width:1270;height:0" o:connectortype="straight">
                    <v:stroke startarrow="open" startarrowwidth="wide" endarrow="open" endarrowwidth="wide"/>
                  </v:shape>
                  <v:shape id="_x0000_s1071" type="#_x0000_t32" style="position:absolute;left:4980;top:11325;width:1165;height:0" o:connectortype="straight">
                    <v:stroke endarrow="open" endarrowwidth="wide"/>
                  </v:shape>
                </v:group>
                <v:shape id="_x0000_s1072" type="#_x0000_t109" style="position:absolute;left:2991;top:10230;width:1995;height:1350">
                  <v:textbox style="mso-next-textbox:#_x0000_s1072">
                    <w:txbxContent>
                      <w:p w:rsidR="00CC2CF7" w:rsidRDefault="00CC2CF7" w:rsidP="00B936F3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CC2CF7" w:rsidRDefault="00CC2CF7" w:rsidP="00B936F3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CC2CF7" w:rsidRDefault="00CC2CF7" w:rsidP="00B936F3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CC2CF7" w:rsidRDefault="00CC2CF7" w:rsidP="00B936F3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CC2CF7" w:rsidRDefault="00CC2CF7" w:rsidP="00B936F3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CC2CF7" w:rsidRDefault="00CC2CF7" w:rsidP="00B936F3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CC2CF7" w:rsidRDefault="00CC2CF7" w:rsidP="00B936F3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CC2CF7" w:rsidRDefault="00CC2CF7" w:rsidP="00B936F3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CC2CF7" w:rsidRDefault="00CC2CF7" w:rsidP="00B936F3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CC2CF7" w:rsidRDefault="00CC2CF7" w:rsidP="00B936F3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CC2CF7" w:rsidRDefault="00CC2CF7" w:rsidP="00B936F3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CC2CF7" w:rsidRDefault="00CC2CF7" w:rsidP="00B936F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Организация</w:t>
                        </w:r>
                      </w:p>
                    </w:txbxContent>
                  </v:textbox>
                </v:shape>
                <v:shape id="_x0000_s1073" type="#_x0000_t109" style="position:absolute;left:6214;top:10230;width:1995;height:450">
                  <v:textbox style="mso-next-textbox:#_x0000_s1073">
                    <w:txbxContent>
                      <w:p w:rsidR="00CC2CF7" w:rsidRDefault="00CC2CF7" w:rsidP="00B936F3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Клиенты</w:t>
                        </w:r>
                      </w:p>
                    </w:txbxContent>
                  </v:textbox>
                </v:shape>
                <v:shape id="_x0000_s1074" type="#_x0000_t109" style="position:absolute;left:6207;top:11130;width:1995;height:450">
                  <v:textbox style="mso-next-textbox:#_x0000_s1074">
                    <w:txbxContent>
                      <w:p w:rsidR="00CC2CF7" w:rsidRDefault="00CC2CF7" w:rsidP="00B936F3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Расценки</w:t>
                        </w:r>
                      </w:p>
                    </w:txbxContent>
                  </v:textbox>
                </v:shape>
              </v:group>
            </v:group>
            <v:group id="_x0000_s1075" style="position:absolute;left:1177;top:10985;width:5809;height:1961;mso-wrap-distance-top:17pt;mso-wrap-distance-bottom:17pt" coordorigin="2930,2740" coordsize="5809,1961" o:allowoverlap="f">
              <v:shape id="_x0000_s1076" type="#_x0000_t109" style="position:absolute;left:6528;top:2828;width:2211;height:1873">
                <v:textbox style="mso-next-textbox:#_x0000_s1076">
                  <w:txbxContent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C2CF7" w:rsidRDefault="00CC2CF7" w:rsidP="00DB705B">
                      <w:pPr>
                        <w:ind w:firstLine="0"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Автомойка</w:t>
                      </w: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CF7" w:rsidRDefault="00CC2CF7" w:rsidP="00B936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Организация</w:t>
                      </w:r>
                    </w:p>
                  </w:txbxContent>
                </v:textbox>
              </v:shape>
              <v:shape id="_x0000_s1077" type="#_x0000_t109" style="position:absolute;left:2930;top:2831;width:2211;height:531">
                <v:textbox style="mso-next-textbox:#_x0000_s1077">
                  <w:txbxContent>
                    <w:p w:rsidR="00CC2CF7" w:rsidRPr="00DB705B" w:rsidRDefault="00CC2CF7" w:rsidP="00B936F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Сложность </w:t>
                      </w:r>
                    </w:p>
                  </w:txbxContent>
                </v:textbox>
              </v:shape>
              <v:shape id="_x0000_s1078" type="#_x0000_t109" style="position:absolute;left:2930;top:3495;width:2211;height:531">
                <v:textbox style="mso-next-textbox:#_x0000_s1078">
                  <w:txbxContent>
                    <w:p w:rsidR="00CC2CF7" w:rsidRPr="00DB705B" w:rsidRDefault="00CC2CF7" w:rsidP="00B936F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B70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Расценки</w:t>
                      </w:r>
                    </w:p>
                  </w:txbxContent>
                </v:textbox>
              </v:shape>
              <v:group id="_x0000_s1079" style="position:absolute;left:5135;top:2740;width:1408;height:389" coordorigin="5135,2740" coordsize="1408,389">
                <v:shape id="_x0000_s1080" type="#_x0000_t109" style="position:absolute;left:5335;top:2740;width:935;height:389" stroked="f">
                  <v:textbox style="mso-next-textbox:#_x0000_s1080">
                    <w:txbxContent>
                      <w:p w:rsidR="00CC2CF7" w:rsidRDefault="00CC2CF7" w:rsidP="00DB705B">
                        <w:pPr>
                          <w:spacing w:before="0" w:after="0" w:line="240" w:lineRule="auto"/>
                          <w:ind w:firstLine="0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</w:rPr>
                          <w:t>:М</w:t>
                        </w:r>
                        <w:proofErr w:type="gramEnd"/>
                      </w:p>
                    </w:txbxContent>
                  </v:textbox>
                </v:shape>
                <v:group id="_x0000_s1081" style="position:absolute;left:5135;top:3095;width:1408;height:0" coordorigin="6225,3135" coordsize="1408,0">
                  <v:shape id="_x0000_s1082" type="#_x0000_t32" style="position:absolute;left:6225;top:3135;width:1408;height:0" o:connectortype="straight">
                    <v:stroke startarrow="open" startarrowwidth="wide" endarrow="open" endarrowwidth="wide"/>
                  </v:shape>
                  <v:shape id="_x0000_s1083" type="#_x0000_t32" style="position:absolute;left:6247;top:3135;width:1292;height:0" o:connectortype="straight">
                    <v:stroke endarrow="open" endarrowwidth="wide"/>
                  </v:shape>
                </v:group>
              </v:group>
              <v:shape id="_x0000_s1084" type="#_x0000_t109" style="position:absolute;left:2945;top:4170;width:2211;height:531">
                <v:textbox style="mso-next-textbox:#_x0000_s1084">
                  <w:txbxContent>
                    <w:p w:rsidR="00CC2CF7" w:rsidRDefault="00CC2CF7" w:rsidP="00B936F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Менеджеры</w:t>
                      </w:r>
                    </w:p>
                  </w:txbxContent>
                </v:textbox>
              </v:shape>
              <v:group id="_x0000_s1085" style="position:absolute;left:5135;top:4056;width:1408;height:389" coordorigin="5135,2740" coordsize="1408,389">
                <v:shape id="_x0000_s1086" type="#_x0000_t109" style="position:absolute;left:5335;top:2740;width:935;height:389" stroked="f">
                  <v:textbox style="mso-next-textbox:#_x0000_s1086">
                    <w:txbxContent>
                      <w:p w:rsidR="00CC2CF7" w:rsidRDefault="00CC2CF7" w:rsidP="00DB705B">
                        <w:pPr>
                          <w:spacing w:before="0" w:after="0" w:line="240" w:lineRule="auto"/>
                          <w:ind w:firstLine="0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</w:rPr>
                          <w:t>:М</w:t>
                        </w:r>
                        <w:proofErr w:type="gramEnd"/>
                      </w:p>
                    </w:txbxContent>
                  </v:textbox>
                </v:shape>
                <v:group id="_x0000_s1087" style="position:absolute;left:5135;top:3095;width:1408;height:0" coordorigin="6225,3135" coordsize="1408,0">
                  <v:shape id="_x0000_s1088" type="#_x0000_t32" style="position:absolute;left:6225;top:3135;width:1408;height:0" o:connectortype="straight">
                    <v:stroke startarrow="open" startarrowwidth="wide" endarrow="open" endarrowwidth="wide"/>
                  </v:shape>
                  <v:shape id="_x0000_s1089" type="#_x0000_t32" style="position:absolute;left:6247;top:3135;width:1292;height:0" o:connectortype="straight">
                    <v:stroke endarrow="open" endarrowwidth="wide"/>
                  </v:shape>
                </v:group>
              </v:group>
              <v:group id="_x0000_s1090" style="position:absolute;left:5135;top:3400;width:1408;height:389" coordorigin="5135,2740" coordsize="1408,389">
                <v:shape id="_x0000_s1091" type="#_x0000_t109" style="position:absolute;left:5335;top:2740;width:935;height:389" stroked="f">
                  <v:textbox style="mso-next-textbox:#_x0000_s1091">
                    <w:txbxContent>
                      <w:p w:rsidR="00CC2CF7" w:rsidRDefault="00CC2CF7" w:rsidP="00DB705B">
                        <w:pPr>
                          <w:spacing w:before="0" w:after="0" w:line="240" w:lineRule="auto"/>
                          <w:ind w:firstLine="0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</w:rPr>
                          <w:t>:М</w:t>
                        </w:r>
                        <w:proofErr w:type="gramEnd"/>
                      </w:p>
                    </w:txbxContent>
                  </v:textbox>
                </v:shape>
                <v:group id="_x0000_s1092" style="position:absolute;left:5135;top:3095;width:1408;height:0" coordorigin="6225,3135" coordsize="1408,0">
                  <v:shape id="_x0000_s1093" type="#_x0000_t32" style="position:absolute;left:6225;top:3135;width:1408;height:0" o:connectortype="straight">
                    <v:stroke startarrow="open" startarrowwidth="wide" endarrow="open" endarrowwidth="wide"/>
                  </v:shape>
                  <v:shape id="_x0000_s1094" type="#_x0000_t32" style="position:absolute;left:6247;top:3135;width:1292;height:0" o:connectortype="straight">
                    <v:stroke endarrow="open" endarrowwidth="wide"/>
                  </v:shape>
                </v:group>
              </v:group>
            </v:group>
            <w10:wrap type="topAndBottom"/>
          </v:group>
        </w:pict>
      </w:r>
      <w:r w:rsidR="00B936F3">
        <w:rPr>
          <w:rFonts w:ascii="Times New Roman" w:hAnsi="Times New Roman" w:cs="Times New Roman"/>
          <w:sz w:val="28"/>
          <w:szCs w:val="28"/>
        </w:rPr>
        <w:t>В результате получаем информационно-логическую модель БД, приведенную на рис. 3.</w:t>
      </w:r>
    </w:p>
    <w:p w:rsidR="00B936F3" w:rsidRDefault="00B936F3" w:rsidP="00B936F3">
      <w:pPr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Рис.3. Информационно-логическая модель реляционной БД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B705B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B936F3" w:rsidRDefault="00B936F3" w:rsidP="00B936F3">
      <w:pPr>
        <w:pStyle w:val="a3"/>
        <w:tabs>
          <w:tab w:val="left" w:pos="1276"/>
        </w:tabs>
        <w:spacing w:before="0" w:after="0"/>
        <w:ind w:left="1440" w:right="0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реляционной БД в качестве объектов рассматриваются отношения, которые можно представить в виде таблиц. Таблицы между собой связываются посредствам общих полей, т.е. одинаковых по форматам и, как правило, по названию, имеющихся в обеих таблицах.</w:t>
      </w: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какие общие поля надо ввести в таблицы для обеспечения связанности данных:</w:t>
      </w: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таблицах «</w:t>
      </w:r>
      <w:r w:rsidR="00DB705B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DB705B">
        <w:rPr>
          <w:rFonts w:ascii="Times New Roman" w:hAnsi="Times New Roman" w:cs="Times New Roman"/>
          <w:sz w:val="28"/>
          <w:szCs w:val="28"/>
        </w:rPr>
        <w:t>Клиенты</w:t>
      </w:r>
      <w:r>
        <w:rPr>
          <w:rFonts w:ascii="Times New Roman" w:hAnsi="Times New Roman" w:cs="Times New Roman"/>
          <w:sz w:val="28"/>
          <w:szCs w:val="28"/>
        </w:rPr>
        <w:t>» таким полем будет</w:t>
      </w:r>
      <w:r w:rsidR="00DB705B">
        <w:rPr>
          <w:rFonts w:ascii="Times New Roman" w:hAnsi="Times New Roman" w:cs="Times New Roman"/>
          <w:sz w:val="28"/>
          <w:szCs w:val="28"/>
        </w:rPr>
        <w:t xml:space="preserve"> « Код клиента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таблицах «</w:t>
      </w:r>
      <w:r w:rsidR="00DB705B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DB705B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>» – «</w:t>
      </w:r>
      <w:r w:rsidR="00DB705B">
        <w:rPr>
          <w:rFonts w:ascii="Times New Roman" w:hAnsi="Times New Roman" w:cs="Times New Roman"/>
          <w:sz w:val="28"/>
          <w:szCs w:val="28"/>
        </w:rPr>
        <w:t>№ работника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таблицах «</w:t>
      </w:r>
      <w:r w:rsidR="00DB705B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DB705B">
        <w:rPr>
          <w:rFonts w:ascii="Times New Roman" w:hAnsi="Times New Roman" w:cs="Times New Roman"/>
          <w:sz w:val="28"/>
          <w:szCs w:val="28"/>
        </w:rPr>
        <w:t>Расценки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DB705B">
        <w:rPr>
          <w:rFonts w:ascii="Times New Roman" w:hAnsi="Times New Roman" w:cs="Times New Roman"/>
          <w:sz w:val="28"/>
          <w:szCs w:val="28"/>
        </w:rPr>
        <w:t xml:space="preserve"> «№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таблицах «</w:t>
      </w:r>
      <w:r w:rsidR="00DB705B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DB705B">
        <w:rPr>
          <w:rFonts w:ascii="Times New Roman" w:hAnsi="Times New Roman" w:cs="Times New Roman"/>
          <w:sz w:val="28"/>
          <w:szCs w:val="28"/>
        </w:rPr>
        <w:t>Менеджеры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DB705B">
        <w:rPr>
          <w:rFonts w:ascii="Times New Roman" w:hAnsi="Times New Roman" w:cs="Times New Roman"/>
          <w:sz w:val="28"/>
          <w:szCs w:val="28"/>
        </w:rPr>
        <w:t xml:space="preserve"> «Код менеджера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таблицах «</w:t>
      </w:r>
      <w:r w:rsidR="00DB705B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DB705B">
        <w:rPr>
          <w:rFonts w:ascii="Times New Roman" w:hAnsi="Times New Roman" w:cs="Times New Roman"/>
          <w:sz w:val="28"/>
          <w:szCs w:val="28"/>
        </w:rPr>
        <w:t>Срочность и сложность</w:t>
      </w:r>
      <w:r>
        <w:rPr>
          <w:rFonts w:ascii="Times New Roman" w:hAnsi="Times New Roman" w:cs="Times New Roman"/>
          <w:sz w:val="28"/>
          <w:szCs w:val="28"/>
        </w:rPr>
        <w:t>» – «</w:t>
      </w:r>
      <w:r w:rsidR="00DB705B">
        <w:rPr>
          <w:rFonts w:ascii="Times New Roman" w:hAnsi="Times New Roman" w:cs="Times New Roman"/>
          <w:sz w:val="28"/>
          <w:szCs w:val="28"/>
        </w:rPr>
        <w:t>Код клиента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36F3" w:rsidRDefault="00300F14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2F44C33-7337-511E-E605B4BB7464" o:spid="_x0000_s1162" type="#_x0000_t202" style="position:absolute;left:0;text-align:left;margin-left:0;margin-top:0;width:50pt;height:50pt;z-index:251649536;visibility:hidden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C87927A3-FC46-1047-5F968D93F16C" o:spid="_x0000_s1161" type="#_x0000_t202" style="position:absolute;left:0;text-align:left;margin-left:0;margin-top:0;width:50pt;height:50pt;z-index:251650560;visibility:hidden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F7E57D19-DBB6-E708-E38A37D47AA1" o:spid="_x0000_s1160" type="#_x0000_t202" style="position:absolute;left:0;text-align:left;margin-left:0;margin-top:0;width:50pt;height:50pt;z-index:251651584;visibility:hidden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EE8A64E2-9F4E-3C45-A715D75EDA76" o:spid="_x0000_s1159" type="#_x0000_t202" style="position:absolute;left:0;text-align:left;margin-left:0;margin-top:0;width:50pt;height:50pt;z-index:251652608;visibility:hidden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6A34C2F7-4A64-D421-D8A57F6C864B" o:spid="_x0000_s1158" type="#_x0000_t202" style="position:absolute;left:0;text-align:left;margin-left:0;margin-top:0;width:50pt;height:50pt;z-index:251653632;visibility:hidden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3D44FB62-C6A5-93DE-7195047E6605" o:spid="_x0000_s1157" type="#_x0000_t202" style="position:absolute;left:0;text-align:left;margin-left:0;margin-top:0;width:50pt;height:50pt;z-index:251654656;visibility:hidden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FA978547-0F38-F58D-49D8BAE34892" o:spid="_x0000_s1156" type="#_x0000_t202" style="position:absolute;left:0;text-align:left;margin-left:0;margin-top:0;width:50pt;height:50pt;z-index:251655680;visibility:hidden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DF4EFB0B-8DE3-3CBA-6A3B6185D4C8" o:spid="_x0000_s1155" type="#_x0000_t202" style="position:absolute;left:0;text-align:left;margin-left:0;margin-top:0;width:50pt;height:50pt;z-index:251656704;visibility:hidden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5907E26C-829F-DAA4-4CB25D787E86" o:spid="_x0000_s1154" type="#_x0000_t202" style="position:absolute;left:0;text-align:left;margin-left:0;margin-top:0;width:50pt;height:50pt;z-index:251657728;visibility:hidden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B2C276D1-8A34-EE52-1F8D40D6E694" o:spid="_x0000_s1153" type="#_x0000_t202" style="position:absolute;left:0;text-align:left;margin-left:0;margin-top:0;width:50pt;height:50pt;z-index:251658752;visibility:hidden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75D9E78-EFC8-EF57-29B2CCA26E88" o:spid="_x0000_s1152" type="#_x0000_t202" style="position:absolute;left:0;text-align:left;margin-left:0;margin-top:0;width:50pt;height:50pt;z-index:251659776;visibility:hidden">
            <o:lock v:ext="edit" selection="t"/>
          </v:shape>
        </w:pict>
      </w:r>
      <w:r w:rsidR="00B936F3">
        <w:rPr>
          <w:rFonts w:ascii="Times New Roman" w:hAnsi="Times New Roman" w:cs="Times New Roman"/>
          <w:sz w:val="28"/>
          <w:szCs w:val="28"/>
        </w:rPr>
        <w:t>В соответствии с введенными полями, обеспечивающих связь данных, логическая модель БД будет выглядеть следующим образом (рис. 4):</w:t>
      </w:r>
    </w:p>
    <w:p w:rsidR="00B936F3" w:rsidRDefault="00300F14" w:rsidP="00B936F3">
      <w:pPr>
        <w:spacing w:before="0" w:after="0"/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pict>
          <v:shape id="_x0000_s1147" type="#_x0000_t32" style="position:absolute;left:0;text-align:left;margin-left:319.95pt;margin-top:156.55pt;width:60.9pt;height:.3pt;flip:x y;z-index:251665920" o:connectortype="straight">
            <v:stroke startarrow="open" startarrowwidth="wide" startarrowlength="long"/>
          </v:shape>
        </w:pic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pict>
          <v:shape id="_x0000_s1145" type="#_x0000_t32" style="position:absolute;left:0;text-align:left;margin-left:122.75pt;margin-top:168.8pt;width:79.55pt;height:0;z-index:251664896" o:connectortype="straight">
            <v:stroke endarrow="open" endarrowwidth="wide" endarrowlength="long"/>
          </v:shape>
        </w:pic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pict>
          <v:shape id="_x0000_s1144" type="#_x0000_t32" style="position:absolute;left:0;text-align:left;margin-left:181.2pt;margin-top:148.2pt;width:21.1pt;height:0;z-index:251663872" o:connectortype="straight">
            <v:stroke endarrow="open" endarrowwidth="wide" endarrowlength="long"/>
          </v:shape>
        </w:pict>
      </w:r>
      <w:r w:rsidR="00B936F3">
        <w:rPr>
          <w:rFonts w:ascii="Times New Roman" w:hAnsi="Times New Roman" w:cs="Times New Roman"/>
          <w:i/>
          <w:sz w:val="28"/>
          <w:szCs w:val="28"/>
        </w:rPr>
        <w:t xml:space="preserve">Рис. 4. Логическая модель БД </w:t>
      </w:r>
      <w:proofErr w:type="spellStart"/>
      <w:r w:rsidR="00B936F3">
        <w:rPr>
          <w:rFonts w:ascii="Times New Roman" w:hAnsi="Times New Roman" w:cs="Times New Roman"/>
          <w:i/>
          <w:sz w:val="28"/>
          <w:szCs w:val="28"/>
        </w:rPr>
        <w:t>БД</w:t>
      </w:r>
      <w:proofErr w:type="spellEnd"/>
      <w:r w:rsidR="00B936F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0343B">
        <w:rPr>
          <w:rFonts w:ascii="Times New Roman" w:hAnsi="Times New Roman" w:cs="Times New Roman"/>
          <w:sz w:val="28"/>
          <w:szCs w:val="28"/>
        </w:rPr>
        <w:t>Автомойка</w:t>
      </w:r>
      <w:r w:rsidR="00B936F3">
        <w:rPr>
          <w:rFonts w:ascii="Times New Roman" w:hAnsi="Times New Roman" w:cs="Times New Roman"/>
          <w:i/>
          <w:sz w:val="28"/>
          <w:szCs w:val="28"/>
        </w:rPr>
        <w:t>».</w:t>
      </w: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90343B" w:rsidRDefault="0090343B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90343B" w:rsidRDefault="0090343B" w:rsidP="0090343B">
      <w:pPr>
        <w:spacing w:before="0" w:after="0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51206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2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43B" w:rsidRDefault="0090343B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748" w:tblpY="247"/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4"/>
        <w:gridCol w:w="2354"/>
        <w:gridCol w:w="6"/>
        <w:gridCol w:w="2382"/>
      </w:tblGrid>
      <w:tr w:rsidR="0090343B" w:rsidTr="0090343B">
        <w:tc>
          <w:tcPr>
            <w:tcW w:w="2454" w:type="dxa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2360" w:type="dxa"/>
            <w:gridSpan w:val="2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382" w:type="dxa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поля</w:t>
            </w:r>
          </w:p>
        </w:tc>
      </w:tr>
      <w:tr w:rsidR="0090343B" w:rsidTr="0090343B">
        <w:tc>
          <w:tcPr>
            <w:tcW w:w="2454" w:type="dxa"/>
            <w:vAlign w:val="center"/>
          </w:tcPr>
          <w:p w:rsidR="0090343B" w:rsidRDefault="0090343B" w:rsidP="0090343B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клиента</w:t>
            </w:r>
          </w:p>
        </w:tc>
        <w:tc>
          <w:tcPr>
            <w:tcW w:w="2360" w:type="dxa"/>
            <w:gridSpan w:val="2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382" w:type="dxa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90343B" w:rsidTr="0090343B">
        <w:tc>
          <w:tcPr>
            <w:tcW w:w="2454" w:type="dxa"/>
            <w:vAlign w:val="center"/>
          </w:tcPr>
          <w:p w:rsidR="0090343B" w:rsidRDefault="0090343B" w:rsidP="0090343B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машин</w:t>
            </w:r>
          </w:p>
        </w:tc>
        <w:tc>
          <w:tcPr>
            <w:tcW w:w="2360" w:type="dxa"/>
            <w:gridSpan w:val="2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382" w:type="dxa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0343B" w:rsidTr="0090343B">
        <w:tc>
          <w:tcPr>
            <w:tcW w:w="2454" w:type="dxa"/>
            <w:vAlign w:val="center"/>
          </w:tcPr>
          <w:p w:rsidR="0090343B" w:rsidRDefault="0090343B" w:rsidP="0090343B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</w:tc>
        <w:tc>
          <w:tcPr>
            <w:tcW w:w="2360" w:type="dxa"/>
            <w:gridSpan w:val="2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382" w:type="dxa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343B" w:rsidTr="0090343B">
        <w:tc>
          <w:tcPr>
            <w:tcW w:w="2454" w:type="dxa"/>
            <w:vAlign w:val="center"/>
          </w:tcPr>
          <w:p w:rsidR="0090343B" w:rsidRDefault="0090343B" w:rsidP="0090343B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работника</w:t>
            </w:r>
          </w:p>
        </w:tc>
        <w:tc>
          <w:tcPr>
            <w:tcW w:w="2360" w:type="dxa"/>
            <w:gridSpan w:val="2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382" w:type="dxa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90343B" w:rsidTr="0090343B">
        <w:tc>
          <w:tcPr>
            <w:tcW w:w="2454" w:type="dxa"/>
            <w:vAlign w:val="center"/>
          </w:tcPr>
          <w:p w:rsidR="0090343B" w:rsidRDefault="0090343B" w:rsidP="0090343B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услуги</w:t>
            </w:r>
          </w:p>
        </w:tc>
        <w:tc>
          <w:tcPr>
            <w:tcW w:w="2360" w:type="dxa"/>
            <w:gridSpan w:val="2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382" w:type="dxa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90343B" w:rsidTr="0090343B">
        <w:tc>
          <w:tcPr>
            <w:tcW w:w="2454" w:type="dxa"/>
            <w:vAlign w:val="center"/>
          </w:tcPr>
          <w:p w:rsidR="0090343B" w:rsidRDefault="0090343B" w:rsidP="0090343B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кузова</w:t>
            </w:r>
          </w:p>
        </w:tc>
        <w:tc>
          <w:tcPr>
            <w:tcW w:w="2360" w:type="dxa"/>
            <w:gridSpan w:val="2"/>
            <w:vAlign w:val="center"/>
          </w:tcPr>
          <w:p w:rsidR="0090343B" w:rsidRDefault="0090343B" w:rsidP="0090343B">
            <w:pPr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2382" w:type="dxa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0343B" w:rsidTr="0090343B">
        <w:tc>
          <w:tcPr>
            <w:tcW w:w="2454" w:type="dxa"/>
            <w:vAlign w:val="center"/>
          </w:tcPr>
          <w:p w:rsidR="0090343B" w:rsidRDefault="0090343B" w:rsidP="0090343B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</w:t>
            </w:r>
          </w:p>
        </w:tc>
        <w:tc>
          <w:tcPr>
            <w:tcW w:w="2360" w:type="dxa"/>
            <w:gridSpan w:val="2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382" w:type="dxa"/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0343B" w:rsidTr="0090343B">
        <w:tc>
          <w:tcPr>
            <w:tcW w:w="2454" w:type="dxa"/>
            <w:vAlign w:val="center"/>
          </w:tcPr>
          <w:p w:rsidR="0090343B" w:rsidRDefault="0090343B" w:rsidP="0090343B">
            <w:pPr>
              <w:spacing w:before="40" w:after="40"/>
              <w:ind w:left="35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:rsidR="0090343B" w:rsidRDefault="0090343B" w:rsidP="0090343B">
            <w:pPr>
              <w:spacing w:before="40" w:after="4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0343B" w:rsidTr="0090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454" w:type="dxa"/>
          </w:tcPr>
          <w:p w:rsidR="0090343B" w:rsidRDefault="0090343B" w:rsidP="0090343B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354" w:type="dxa"/>
          </w:tcPr>
          <w:p w:rsidR="0090343B" w:rsidRDefault="0090343B" w:rsidP="0090343B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388" w:type="dxa"/>
            <w:gridSpan w:val="2"/>
          </w:tcPr>
          <w:p w:rsidR="0090343B" w:rsidRDefault="0090343B" w:rsidP="0090343B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90343B" w:rsidTr="0090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454" w:type="dxa"/>
          </w:tcPr>
          <w:p w:rsidR="0090343B" w:rsidRDefault="0090343B" w:rsidP="0090343B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менеджера</w:t>
            </w:r>
          </w:p>
        </w:tc>
        <w:tc>
          <w:tcPr>
            <w:tcW w:w="2354" w:type="dxa"/>
          </w:tcPr>
          <w:p w:rsidR="0090343B" w:rsidRDefault="0090343B" w:rsidP="0090343B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388" w:type="dxa"/>
            <w:gridSpan w:val="2"/>
          </w:tcPr>
          <w:p w:rsidR="0090343B" w:rsidRDefault="0090343B" w:rsidP="0090343B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</w:tbl>
    <w:p w:rsidR="0090343B" w:rsidRDefault="0090343B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90343B">
      <w:pPr>
        <w:spacing w:before="0" w:after="0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90343B">
        <w:rPr>
          <w:rFonts w:ascii="Times New Roman" w:hAnsi="Times New Roman" w:cs="Times New Roman"/>
          <w:sz w:val="28"/>
          <w:szCs w:val="28"/>
        </w:rPr>
        <w:t>Клиенты</w:t>
      </w:r>
      <w:r>
        <w:rPr>
          <w:rFonts w:ascii="Times New Roman" w:hAnsi="Times New Roman" w:cs="Times New Roman"/>
          <w:sz w:val="28"/>
          <w:szCs w:val="28"/>
        </w:rPr>
        <w:t>», поля которой определены в соответствии с табл. 2 (поле «</w:t>
      </w:r>
      <w:r w:rsidR="00A53806">
        <w:rPr>
          <w:rFonts w:ascii="Times New Roman" w:hAnsi="Times New Roman" w:cs="Times New Roman"/>
          <w:sz w:val="28"/>
          <w:szCs w:val="28"/>
        </w:rPr>
        <w:t>Код клиента</w:t>
      </w:r>
      <w:r>
        <w:rPr>
          <w:rFonts w:ascii="Times New Roman" w:hAnsi="Times New Roman" w:cs="Times New Roman"/>
          <w:sz w:val="28"/>
          <w:szCs w:val="28"/>
        </w:rPr>
        <w:t xml:space="preserve">» задано в качестве ключевого), способствует реализации автоматизируемой функциональной задачи «запись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 </w:t>
      </w:r>
      <w:r w:rsidR="00A53806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A53806">
        <w:rPr>
          <w:rFonts w:ascii="Times New Roman" w:hAnsi="Times New Roman" w:cs="Times New Roman"/>
          <w:sz w:val="28"/>
          <w:szCs w:val="28"/>
        </w:rPr>
        <w:t xml:space="preserve"> о к</w:t>
      </w:r>
      <w:r w:rsidR="0090343B">
        <w:rPr>
          <w:rFonts w:ascii="Times New Roman" w:hAnsi="Times New Roman" w:cs="Times New Roman"/>
          <w:sz w:val="28"/>
          <w:szCs w:val="28"/>
        </w:rPr>
        <w:t>лиентах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36F3" w:rsidRDefault="00B936F3" w:rsidP="00B936F3">
      <w:pPr>
        <w:spacing w:before="0" w:after="0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2268"/>
        <w:gridCol w:w="2561"/>
        <w:gridCol w:w="6"/>
        <w:gridCol w:w="2396"/>
      </w:tblGrid>
      <w:tr w:rsidR="00B936F3" w:rsidTr="0090343B">
        <w:trPr>
          <w:trHeight w:val="304"/>
        </w:trPr>
        <w:tc>
          <w:tcPr>
            <w:tcW w:w="2268" w:type="dxa"/>
          </w:tcPr>
          <w:p w:rsidR="00B936F3" w:rsidRDefault="00B936F3" w:rsidP="0090343B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2561" w:type="dxa"/>
          </w:tcPr>
          <w:p w:rsidR="00B936F3" w:rsidRDefault="00B936F3" w:rsidP="0090343B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402" w:type="dxa"/>
            <w:gridSpan w:val="2"/>
          </w:tcPr>
          <w:p w:rsidR="00B936F3" w:rsidRDefault="00B936F3" w:rsidP="0090343B">
            <w:pPr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поля</w:t>
            </w:r>
          </w:p>
        </w:tc>
      </w:tr>
      <w:tr w:rsidR="00B936F3" w:rsidTr="0090343B">
        <w:trPr>
          <w:trHeight w:val="304"/>
        </w:trPr>
        <w:tc>
          <w:tcPr>
            <w:tcW w:w="2268" w:type="dxa"/>
          </w:tcPr>
          <w:p w:rsidR="00B936F3" w:rsidRDefault="0090343B" w:rsidP="0090343B">
            <w:pPr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клиента</w:t>
            </w:r>
          </w:p>
        </w:tc>
        <w:tc>
          <w:tcPr>
            <w:tcW w:w="2561" w:type="dxa"/>
          </w:tcPr>
          <w:p w:rsidR="00B936F3" w:rsidRDefault="00B936F3" w:rsidP="0090343B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402" w:type="dxa"/>
            <w:gridSpan w:val="2"/>
          </w:tcPr>
          <w:p w:rsidR="00B936F3" w:rsidRDefault="00B936F3" w:rsidP="0090343B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B936F3" w:rsidTr="0090343B">
        <w:trPr>
          <w:trHeight w:val="318"/>
        </w:trPr>
        <w:tc>
          <w:tcPr>
            <w:tcW w:w="2268" w:type="dxa"/>
          </w:tcPr>
          <w:p w:rsidR="00B936F3" w:rsidRDefault="0090343B" w:rsidP="0090343B">
            <w:pPr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клиента</w:t>
            </w:r>
          </w:p>
        </w:tc>
        <w:tc>
          <w:tcPr>
            <w:tcW w:w="2561" w:type="dxa"/>
          </w:tcPr>
          <w:p w:rsidR="00B936F3" w:rsidRDefault="00A53806" w:rsidP="0090343B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02" w:type="dxa"/>
            <w:gridSpan w:val="2"/>
          </w:tcPr>
          <w:p w:rsidR="00B936F3" w:rsidRDefault="00A53806" w:rsidP="0090343B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36F3" w:rsidTr="0090343B">
        <w:trPr>
          <w:trHeight w:val="304"/>
        </w:trPr>
        <w:tc>
          <w:tcPr>
            <w:tcW w:w="2268" w:type="dxa"/>
          </w:tcPr>
          <w:p w:rsidR="00B936F3" w:rsidRDefault="0090343B" w:rsidP="0090343B">
            <w:pPr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Скидочная карта</w:t>
            </w:r>
          </w:p>
        </w:tc>
        <w:tc>
          <w:tcPr>
            <w:tcW w:w="2561" w:type="dxa"/>
          </w:tcPr>
          <w:p w:rsidR="00B936F3" w:rsidRDefault="0090343B" w:rsidP="0090343B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логический</w:t>
            </w:r>
          </w:p>
        </w:tc>
        <w:tc>
          <w:tcPr>
            <w:tcW w:w="2402" w:type="dxa"/>
            <w:gridSpan w:val="2"/>
          </w:tcPr>
          <w:p w:rsidR="00B936F3" w:rsidRDefault="00B936F3" w:rsidP="0090343B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36F3" w:rsidTr="0090343B">
        <w:trPr>
          <w:trHeight w:val="493"/>
        </w:trPr>
        <w:tc>
          <w:tcPr>
            <w:tcW w:w="2268" w:type="dxa"/>
          </w:tcPr>
          <w:p w:rsidR="00B936F3" w:rsidRDefault="0090343B" w:rsidP="0090343B">
            <w:pPr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скидки</w:t>
            </w:r>
          </w:p>
        </w:tc>
        <w:tc>
          <w:tcPr>
            <w:tcW w:w="2561" w:type="dxa"/>
          </w:tcPr>
          <w:p w:rsidR="00B936F3" w:rsidRDefault="00B936F3" w:rsidP="0090343B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02" w:type="dxa"/>
            <w:gridSpan w:val="2"/>
          </w:tcPr>
          <w:p w:rsidR="00B936F3" w:rsidRDefault="0090343B" w:rsidP="0090343B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343B" w:rsidTr="0090343B">
        <w:tblPrEx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2268" w:type="dxa"/>
          </w:tcPr>
          <w:p w:rsidR="0090343B" w:rsidRDefault="0090343B" w:rsidP="0090343B">
            <w:pPr>
              <w:spacing w:after="0"/>
              <w:ind w:right="0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клиент</w:t>
            </w:r>
          </w:p>
        </w:tc>
        <w:tc>
          <w:tcPr>
            <w:tcW w:w="2567" w:type="dxa"/>
            <w:gridSpan w:val="2"/>
          </w:tcPr>
          <w:p w:rsidR="0090343B" w:rsidRDefault="0090343B" w:rsidP="0090343B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логический</w:t>
            </w:r>
          </w:p>
        </w:tc>
        <w:tc>
          <w:tcPr>
            <w:tcW w:w="2396" w:type="dxa"/>
          </w:tcPr>
          <w:p w:rsidR="0090343B" w:rsidRDefault="0090343B" w:rsidP="0090343B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A53806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>», поля которой определены в соответствии с табл. 3 (поле «</w:t>
      </w:r>
      <w:r w:rsidR="00A53806">
        <w:rPr>
          <w:rFonts w:ascii="Times New Roman" w:hAnsi="Times New Roman" w:cs="Times New Roman"/>
          <w:sz w:val="28"/>
          <w:szCs w:val="28"/>
        </w:rPr>
        <w:t>№ работника</w:t>
      </w:r>
      <w:r>
        <w:rPr>
          <w:rFonts w:ascii="Times New Roman" w:hAnsi="Times New Roman" w:cs="Times New Roman"/>
          <w:sz w:val="28"/>
          <w:szCs w:val="28"/>
        </w:rPr>
        <w:t>» задано в качестве ключевого), способствует реализации автоматизируемой функциональной задачи «запись информации о</w:t>
      </w:r>
      <w:r w:rsidR="00A53806">
        <w:rPr>
          <w:rFonts w:ascii="Times New Roman" w:hAnsi="Times New Roman" w:cs="Times New Roman"/>
          <w:sz w:val="28"/>
          <w:szCs w:val="28"/>
        </w:rPr>
        <w:t xml:space="preserve"> работниках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36F3" w:rsidRDefault="00B936F3" w:rsidP="00B936F3">
      <w:pPr>
        <w:spacing w:before="0" w:after="0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W w:w="6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29"/>
        <w:gridCol w:w="2197"/>
        <w:gridCol w:w="25"/>
        <w:gridCol w:w="2196"/>
      </w:tblGrid>
      <w:tr w:rsidR="00B936F3" w:rsidTr="00CC2CF7">
        <w:trPr>
          <w:trHeight w:val="151"/>
          <w:jc w:val="center"/>
        </w:trPr>
        <w:tc>
          <w:tcPr>
            <w:tcW w:w="2548" w:type="dxa"/>
            <w:vAlign w:val="center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2251" w:type="dxa"/>
            <w:gridSpan w:val="3"/>
            <w:vAlign w:val="center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196" w:type="dxa"/>
            <w:vAlign w:val="center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поля</w:t>
            </w:r>
          </w:p>
        </w:tc>
      </w:tr>
      <w:tr w:rsidR="00B936F3" w:rsidTr="00CC2CF7">
        <w:trPr>
          <w:trHeight w:val="151"/>
          <w:jc w:val="center"/>
        </w:trPr>
        <w:tc>
          <w:tcPr>
            <w:tcW w:w="2548" w:type="dxa"/>
            <w:vAlign w:val="center"/>
          </w:tcPr>
          <w:p w:rsidR="00B936F3" w:rsidRDefault="00B936F3" w:rsidP="00A53806">
            <w:pPr>
              <w:spacing w:before="0" w:after="0"/>
              <w:ind w:left="35" w:right="0" w:firstLine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53806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2251" w:type="dxa"/>
            <w:gridSpan w:val="3"/>
            <w:vAlign w:val="center"/>
          </w:tcPr>
          <w:p w:rsidR="00B936F3" w:rsidRDefault="00A53806" w:rsidP="00CC2CF7">
            <w:pPr>
              <w:spacing w:before="0" w:after="0"/>
              <w:ind w:right="0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196" w:type="dxa"/>
            <w:vAlign w:val="center"/>
          </w:tcPr>
          <w:p w:rsidR="00B936F3" w:rsidRDefault="00A53806" w:rsidP="00CC2CF7">
            <w:pPr>
              <w:spacing w:before="0" w:after="0"/>
              <w:ind w:right="0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36F3" w:rsidTr="00CC2CF7">
        <w:trPr>
          <w:trHeight w:val="145"/>
          <w:jc w:val="center"/>
        </w:trPr>
        <w:tc>
          <w:tcPr>
            <w:tcW w:w="2548" w:type="dxa"/>
            <w:vAlign w:val="center"/>
          </w:tcPr>
          <w:p w:rsidR="00B936F3" w:rsidRDefault="00B936F3" w:rsidP="00A53806">
            <w:pPr>
              <w:spacing w:before="0" w:after="0"/>
              <w:ind w:left="35" w:right="0" w:firstLine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ФИО </w:t>
            </w:r>
            <w:r w:rsidR="00A53806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2251" w:type="dxa"/>
            <w:gridSpan w:val="3"/>
            <w:vAlign w:val="center"/>
          </w:tcPr>
          <w:p w:rsidR="00B936F3" w:rsidRDefault="00B936F3" w:rsidP="00CC2CF7">
            <w:pPr>
              <w:spacing w:before="0" w:after="0"/>
              <w:ind w:right="0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196" w:type="dxa"/>
            <w:vAlign w:val="center"/>
          </w:tcPr>
          <w:p w:rsidR="00B936F3" w:rsidRDefault="00B936F3" w:rsidP="00CC2CF7">
            <w:pPr>
              <w:spacing w:before="0" w:after="0"/>
              <w:ind w:right="0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36F3" w:rsidTr="00CC2CF7">
        <w:trPr>
          <w:trHeight w:val="151"/>
          <w:jc w:val="center"/>
        </w:trPr>
        <w:tc>
          <w:tcPr>
            <w:tcW w:w="2548" w:type="dxa"/>
            <w:vAlign w:val="center"/>
          </w:tcPr>
          <w:p w:rsidR="00B936F3" w:rsidRDefault="00A53806" w:rsidP="00CC2CF7">
            <w:pPr>
              <w:spacing w:before="0" w:after="0"/>
              <w:ind w:left="35" w:right="0"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251" w:type="dxa"/>
            <w:gridSpan w:val="3"/>
            <w:vAlign w:val="center"/>
          </w:tcPr>
          <w:p w:rsidR="00B936F3" w:rsidRDefault="00A53806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196" w:type="dxa"/>
            <w:vAlign w:val="center"/>
          </w:tcPr>
          <w:p w:rsidR="00B936F3" w:rsidRDefault="00A53806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36F3" w:rsidTr="00A53806">
        <w:trPr>
          <w:trHeight w:val="465"/>
          <w:jc w:val="center"/>
        </w:trPr>
        <w:tc>
          <w:tcPr>
            <w:tcW w:w="2577" w:type="dxa"/>
            <w:gridSpan w:val="2"/>
          </w:tcPr>
          <w:p w:rsidR="00B936F3" w:rsidRDefault="00A53806" w:rsidP="00CC2CF7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зарплата</w:t>
            </w:r>
          </w:p>
        </w:tc>
        <w:tc>
          <w:tcPr>
            <w:tcW w:w="2197" w:type="dxa"/>
          </w:tcPr>
          <w:p w:rsidR="00B936F3" w:rsidRDefault="00A53806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денежный</w:t>
            </w:r>
          </w:p>
        </w:tc>
        <w:tc>
          <w:tcPr>
            <w:tcW w:w="2221" w:type="dxa"/>
            <w:gridSpan w:val="2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936F3" w:rsidTr="00A53806">
        <w:trPr>
          <w:trHeight w:val="420"/>
          <w:jc w:val="center"/>
        </w:trPr>
        <w:tc>
          <w:tcPr>
            <w:tcW w:w="2577" w:type="dxa"/>
            <w:gridSpan w:val="2"/>
          </w:tcPr>
          <w:p w:rsidR="00B936F3" w:rsidRDefault="00A53806" w:rsidP="00CC2CF7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2197" w:type="dxa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221" w:type="dxa"/>
            <w:gridSpan w:val="2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</w:tbl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A53806">
        <w:rPr>
          <w:rFonts w:ascii="Times New Roman" w:hAnsi="Times New Roman" w:cs="Times New Roman"/>
          <w:sz w:val="28"/>
          <w:szCs w:val="28"/>
        </w:rPr>
        <w:t>Расценки</w:t>
      </w:r>
      <w:r>
        <w:rPr>
          <w:rFonts w:ascii="Times New Roman" w:hAnsi="Times New Roman" w:cs="Times New Roman"/>
          <w:sz w:val="28"/>
          <w:szCs w:val="28"/>
        </w:rPr>
        <w:t>», поля которой определены в соответствии с табл. 4 (поле «</w:t>
      </w:r>
      <w:r w:rsidR="00A53806">
        <w:rPr>
          <w:rFonts w:ascii="Times New Roman" w:hAnsi="Times New Roman" w:cs="Times New Roman"/>
          <w:sz w:val="28"/>
          <w:szCs w:val="28"/>
        </w:rPr>
        <w:t>№ услуги</w:t>
      </w:r>
      <w:r>
        <w:rPr>
          <w:rFonts w:ascii="Times New Roman" w:hAnsi="Times New Roman" w:cs="Times New Roman"/>
          <w:sz w:val="28"/>
          <w:szCs w:val="28"/>
        </w:rPr>
        <w:t>» задано в качестве ключевого), способствует реализации автоматизируемой функциональ</w:t>
      </w:r>
      <w:r w:rsidR="00A53806">
        <w:rPr>
          <w:rFonts w:ascii="Times New Roman" w:hAnsi="Times New Roman" w:cs="Times New Roman"/>
          <w:sz w:val="28"/>
          <w:szCs w:val="28"/>
        </w:rPr>
        <w:t>ной задачи «запись информации о цене услуг и их названии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36F3" w:rsidRDefault="00B936F3" w:rsidP="00B936F3">
      <w:pPr>
        <w:spacing w:before="0" w:after="0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W w:w="6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8"/>
        <w:gridCol w:w="1882"/>
        <w:gridCol w:w="2695"/>
      </w:tblGrid>
      <w:tr w:rsidR="00B936F3" w:rsidTr="00A53806">
        <w:trPr>
          <w:jc w:val="center"/>
        </w:trPr>
        <w:tc>
          <w:tcPr>
            <w:tcW w:w="2228" w:type="dxa"/>
            <w:gridSpan w:val="2"/>
            <w:vAlign w:val="center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1882" w:type="dxa"/>
            <w:vAlign w:val="center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694" w:type="dxa"/>
            <w:vAlign w:val="center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поля</w:t>
            </w:r>
          </w:p>
        </w:tc>
      </w:tr>
      <w:tr w:rsidR="00B936F3" w:rsidTr="00A53806">
        <w:trPr>
          <w:jc w:val="center"/>
        </w:trPr>
        <w:tc>
          <w:tcPr>
            <w:tcW w:w="2228" w:type="dxa"/>
            <w:gridSpan w:val="2"/>
            <w:vAlign w:val="center"/>
          </w:tcPr>
          <w:p w:rsidR="00B936F3" w:rsidRDefault="00A53806" w:rsidP="00CC2CF7">
            <w:pPr>
              <w:spacing w:before="0" w:after="0"/>
              <w:ind w:left="35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услуги</w:t>
            </w:r>
          </w:p>
        </w:tc>
        <w:tc>
          <w:tcPr>
            <w:tcW w:w="1882" w:type="dxa"/>
            <w:vAlign w:val="center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694" w:type="dxa"/>
            <w:vAlign w:val="center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длинное целое число </w:t>
            </w:r>
          </w:p>
        </w:tc>
      </w:tr>
      <w:tr w:rsidR="00B936F3" w:rsidTr="00A53806">
        <w:trPr>
          <w:jc w:val="center"/>
        </w:trPr>
        <w:tc>
          <w:tcPr>
            <w:tcW w:w="2228" w:type="dxa"/>
            <w:gridSpan w:val="2"/>
            <w:vAlign w:val="center"/>
          </w:tcPr>
          <w:p w:rsidR="00B936F3" w:rsidRDefault="00A53806" w:rsidP="00CC2CF7">
            <w:pPr>
              <w:spacing w:before="0" w:after="0" w:line="240" w:lineRule="auto"/>
              <w:ind w:left="34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услуги</w:t>
            </w:r>
          </w:p>
        </w:tc>
        <w:tc>
          <w:tcPr>
            <w:tcW w:w="1882" w:type="dxa"/>
            <w:vAlign w:val="center"/>
          </w:tcPr>
          <w:p w:rsidR="00B936F3" w:rsidRDefault="00A53806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694" w:type="dxa"/>
            <w:vAlign w:val="center"/>
          </w:tcPr>
          <w:p w:rsidR="00B936F3" w:rsidRDefault="00A53806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36F3" w:rsidTr="00A53806">
        <w:trPr>
          <w:jc w:val="center"/>
        </w:trPr>
        <w:tc>
          <w:tcPr>
            <w:tcW w:w="2228" w:type="dxa"/>
            <w:gridSpan w:val="2"/>
            <w:vAlign w:val="center"/>
          </w:tcPr>
          <w:p w:rsidR="00B936F3" w:rsidRDefault="00A53806" w:rsidP="00CC2CF7">
            <w:pPr>
              <w:spacing w:before="0" w:after="0"/>
              <w:ind w:left="35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услуги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B936F3" w:rsidRDefault="00A53806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денежный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936F3" w:rsidRDefault="00A53806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936F3" w:rsidTr="00A53806">
        <w:trPr>
          <w:trHeight w:val="567"/>
          <w:jc w:val="center"/>
        </w:trPr>
        <w:tc>
          <w:tcPr>
            <w:tcW w:w="2220" w:type="dxa"/>
          </w:tcPr>
          <w:p w:rsidR="00B936F3" w:rsidRDefault="00A53806" w:rsidP="00CC2CF7">
            <w:pPr>
              <w:spacing w:before="0" w:after="0"/>
              <w:ind w:right="0" w:hanging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1890" w:type="dxa"/>
            <w:gridSpan w:val="2"/>
          </w:tcPr>
          <w:p w:rsidR="00B936F3" w:rsidRDefault="00A53806" w:rsidP="00CC2CF7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2695" w:type="dxa"/>
          </w:tcPr>
          <w:p w:rsidR="00B936F3" w:rsidRDefault="00B936F3" w:rsidP="00CC2CF7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B936F3" w:rsidTr="00A53806">
        <w:trPr>
          <w:trHeight w:val="70"/>
          <w:jc w:val="center"/>
        </w:trPr>
        <w:tc>
          <w:tcPr>
            <w:tcW w:w="2220" w:type="dxa"/>
          </w:tcPr>
          <w:p w:rsidR="00B936F3" w:rsidRDefault="00A53806" w:rsidP="00CC2CF7">
            <w:pPr>
              <w:spacing w:before="0" w:after="0"/>
              <w:ind w:right="0" w:hanging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услуги</w:t>
            </w:r>
          </w:p>
        </w:tc>
        <w:tc>
          <w:tcPr>
            <w:tcW w:w="1890" w:type="dxa"/>
            <w:gridSpan w:val="2"/>
          </w:tcPr>
          <w:p w:rsidR="00B936F3" w:rsidRDefault="00A53806" w:rsidP="00CC2CF7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логический</w:t>
            </w:r>
          </w:p>
        </w:tc>
        <w:tc>
          <w:tcPr>
            <w:tcW w:w="2695" w:type="dxa"/>
          </w:tcPr>
          <w:p w:rsidR="00B936F3" w:rsidRDefault="00A53806" w:rsidP="00CC2CF7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«</w:t>
      </w:r>
      <w:r w:rsidR="00A53806">
        <w:rPr>
          <w:rFonts w:ascii="Times New Roman" w:hAnsi="Times New Roman" w:cs="Times New Roman"/>
          <w:sz w:val="28"/>
          <w:szCs w:val="28"/>
        </w:rPr>
        <w:t xml:space="preserve">Менеджеры» </w:t>
      </w:r>
      <w:r>
        <w:rPr>
          <w:rFonts w:ascii="Times New Roman" w:hAnsi="Times New Roman" w:cs="Times New Roman"/>
          <w:sz w:val="28"/>
          <w:szCs w:val="28"/>
        </w:rPr>
        <w:t>и «</w:t>
      </w:r>
      <w:r w:rsidR="00A53806">
        <w:rPr>
          <w:rFonts w:ascii="Times New Roman" w:hAnsi="Times New Roman" w:cs="Times New Roman"/>
          <w:sz w:val="28"/>
          <w:szCs w:val="28"/>
        </w:rPr>
        <w:t>Срочность и сложность</w:t>
      </w:r>
      <w:r>
        <w:rPr>
          <w:rFonts w:ascii="Times New Roman" w:hAnsi="Times New Roman" w:cs="Times New Roman"/>
          <w:sz w:val="28"/>
          <w:szCs w:val="28"/>
        </w:rPr>
        <w:t>», поля которых определены в соответствии с табл. 5, 6 соответственно, способствуют уменьшению количества опечаток на стадии ввода информации.</w:t>
      </w:r>
    </w:p>
    <w:p w:rsidR="00B936F3" w:rsidRDefault="00B936F3" w:rsidP="00B936F3">
      <w:pPr>
        <w:spacing w:before="0" w:after="0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W w:w="6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2357"/>
        <w:gridCol w:w="2303"/>
      </w:tblGrid>
      <w:tr w:rsidR="00B936F3" w:rsidTr="00CC2CF7">
        <w:trPr>
          <w:jc w:val="center"/>
        </w:trPr>
        <w:tc>
          <w:tcPr>
            <w:tcW w:w="2145" w:type="dxa"/>
            <w:vAlign w:val="center"/>
          </w:tcPr>
          <w:p w:rsidR="00B936F3" w:rsidRDefault="00B936F3" w:rsidP="00CC2CF7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2358" w:type="dxa"/>
            <w:vAlign w:val="center"/>
          </w:tcPr>
          <w:p w:rsidR="00B936F3" w:rsidRDefault="00B936F3" w:rsidP="00CC2CF7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301" w:type="dxa"/>
            <w:vAlign w:val="center"/>
          </w:tcPr>
          <w:p w:rsidR="00B936F3" w:rsidRDefault="00B936F3" w:rsidP="00CC2CF7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поля</w:t>
            </w:r>
          </w:p>
        </w:tc>
      </w:tr>
      <w:tr w:rsidR="00B936F3" w:rsidTr="00CC2CF7">
        <w:trPr>
          <w:jc w:val="center"/>
        </w:trPr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B936F3" w:rsidRDefault="00A53806" w:rsidP="00CC2CF7">
            <w:pPr>
              <w:spacing w:before="0" w:after="0"/>
              <w:ind w:right="0" w:hanging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клиента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:rsidR="00B936F3" w:rsidRDefault="00B936F3" w:rsidP="00CC2CF7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301" w:type="dxa"/>
            <w:vAlign w:val="center"/>
          </w:tcPr>
          <w:p w:rsidR="00B936F3" w:rsidRDefault="00B936F3" w:rsidP="00CC2CF7">
            <w:pPr>
              <w:spacing w:before="0" w:after="0"/>
              <w:ind w:right="0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B936F3" w:rsidTr="00CC2CF7">
        <w:trPr>
          <w:trHeight w:val="375"/>
          <w:jc w:val="center"/>
        </w:trPr>
        <w:tc>
          <w:tcPr>
            <w:tcW w:w="2145" w:type="dxa"/>
          </w:tcPr>
          <w:p w:rsidR="00B936F3" w:rsidRDefault="00A53806" w:rsidP="00CC2CF7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срочность</w:t>
            </w:r>
          </w:p>
        </w:tc>
        <w:tc>
          <w:tcPr>
            <w:tcW w:w="2355" w:type="dxa"/>
          </w:tcPr>
          <w:p w:rsidR="00B936F3" w:rsidRDefault="00A53806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логический</w:t>
            </w:r>
          </w:p>
        </w:tc>
        <w:tc>
          <w:tcPr>
            <w:tcW w:w="2304" w:type="dxa"/>
          </w:tcPr>
          <w:p w:rsidR="00B936F3" w:rsidRDefault="00A53806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936F3" w:rsidTr="00CC2CF7">
        <w:trPr>
          <w:trHeight w:val="495"/>
          <w:jc w:val="center"/>
        </w:trPr>
        <w:tc>
          <w:tcPr>
            <w:tcW w:w="2145" w:type="dxa"/>
          </w:tcPr>
          <w:p w:rsidR="00B936F3" w:rsidRDefault="00A53806" w:rsidP="00CC2CF7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сложность</w:t>
            </w:r>
          </w:p>
        </w:tc>
        <w:tc>
          <w:tcPr>
            <w:tcW w:w="2355" w:type="dxa"/>
          </w:tcPr>
          <w:p w:rsidR="00B936F3" w:rsidRDefault="00A53806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логический</w:t>
            </w:r>
          </w:p>
        </w:tc>
        <w:tc>
          <w:tcPr>
            <w:tcW w:w="2304" w:type="dxa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36F3" w:rsidTr="00CC2CF7">
        <w:trPr>
          <w:trHeight w:val="540"/>
          <w:jc w:val="center"/>
        </w:trPr>
        <w:tc>
          <w:tcPr>
            <w:tcW w:w="2145" w:type="dxa"/>
          </w:tcPr>
          <w:p w:rsidR="00B936F3" w:rsidRDefault="00A53806" w:rsidP="00CC2CF7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надбавка</w:t>
            </w:r>
          </w:p>
        </w:tc>
        <w:tc>
          <w:tcPr>
            <w:tcW w:w="2355" w:type="dxa"/>
          </w:tcPr>
          <w:p w:rsidR="00B936F3" w:rsidRDefault="00A53806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304" w:type="dxa"/>
          </w:tcPr>
          <w:p w:rsidR="00B936F3" w:rsidRDefault="00A53806" w:rsidP="00CC2CF7">
            <w:pPr>
              <w:spacing w:before="0"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«</w:t>
      </w:r>
      <w:r w:rsidR="00A53806">
        <w:rPr>
          <w:rFonts w:ascii="Times New Roman" w:hAnsi="Times New Roman" w:cs="Times New Roman"/>
          <w:sz w:val="28"/>
          <w:szCs w:val="28"/>
        </w:rPr>
        <w:t>Менеджеры</w:t>
      </w:r>
      <w:r>
        <w:rPr>
          <w:rFonts w:ascii="Times New Roman" w:hAnsi="Times New Roman" w:cs="Times New Roman"/>
          <w:sz w:val="28"/>
          <w:szCs w:val="28"/>
        </w:rPr>
        <w:t xml:space="preserve">» задано в качестве ключевого. </w:t>
      </w:r>
    </w:p>
    <w:p w:rsidR="00B936F3" w:rsidRDefault="00B936F3" w:rsidP="00B936F3">
      <w:pPr>
        <w:spacing w:before="0" w:after="0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W w:w="6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8"/>
        <w:gridCol w:w="2229"/>
        <w:gridCol w:w="2198"/>
      </w:tblGrid>
      <w:tr w:rsidR="00B936F3" w:rsidTr="00CC2CF7">
        <w:trPr>
          <w:jc w:val="center"/>
        </w:trPr>
        <w:tc>
          <w:tcPr>
            <w:tcW w:w="2378" w:type="dxa"/>
            <w:gridSpan w:val="2"/>
            <w:vAlign w:val="center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2230" w:type="dxa"/>
            <w:vAlign w:val="center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196" w:type="dxa"/>
            <w:vAlign w:val="center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поля</w:t>
            </w:r>
          </w:p>
        </w:tc>
      </w:tr>
      <w:tr w:rsidR="00B936F3" w:rsidTr="00CC2CF7">
        <w:trPr>
          <w:jc w:val="center"/>
        </w:trPr>
        <w:tc>
          <w:tcPr>
            <w:tcW w:w="2378" w:type="dxa"/>
            <w:gridSpan w:val="2"/>
            <w:vAlign w:val="center"/>
          </w:tcPr>
          <w:p w:rsidR="00B936F3" w:rsidRDefault="00A53806" w:rsidP="00A53806">
            <w:pPr>
              <w:spacing w:before="0" w:after="0"/>
              <w:ind w:left="3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менеджера</w:t>
            </w:r>
          </w:p>
        </w:tc>
        <w:tc>
          <w:tcPr>
            <w:tcW w:w="2230" w:type="dxa"/>
            <w:vAlign w:val="center"/>
          </w:tcPr>
          <w:p w:rsidR="00B936F3" w:rsidRDefault="007A10A2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2196" w:type="dxa"/>
            <w:vAlign w:val="center"/>
          </w:tcPr>
          <w:p w:rsidR="00B936F3" w:rsidRDefault="007A10A2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длинное целое число</w:t>
            </w:r>
          </w:p>
        </w:tc>
      </w:tr>
      <w:tr w:rsidR="00B936F3" w:rsidTr="00CC2CF7">
        <w:trPr>
          <w:trHeight w:val="360"/>
          <w:jc w:val="center"/>
        </w:trPr>
        <w:tc>
          <w:tcPr>
            <w:tcW w:w="2370" w:type="dxa"/>
          </w:tcPr>
          <w:p w:rsidR="00B936F3" w:rsidRDefault="00A53806" w:rsidP="00CC2CF7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менеджера</w:t>
            </w:r>
          </w:p>
        </w:tc>
        <w:tc>
          <w:tcPr>
            <w:tcW w:w="2235" w:type="dxa"/>
            <w:gridSpan w:val="2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199" w:type="dxa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36F3" w:rsidTr="00CC2CF7">
        <w:trPr>
          <w:trHeight w:val="450"/>
          <w:jc w:val="center"/>
        </w:trPr>
        <w:tc>
          <w:tcPr>
            <w:tcW w:w="2370" w:type="dxa"/>
          </w:tcPr>
          <w:p w:rsidR="00B936F3" w:rsidRDefault="00A53806" w:rsidP="00CC2CF7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235" w:type="dxa"/>
            <w:gridSpan w:val="2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199" w:type="dxa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36F3" w:rsidTr="00CC2CF7">
        <w:trPr>
          <w:trHeight w:val="645"/>
          <w:jc w:val="center"/>
        </w:trPr>
        <w:tc>
          <w:tcPr>
            <w:tcW w:w="2370" w:type="dxa"/>
          </w:tcPr>
          <w:p w:rsidR="00B936F3" w:rsidRDefault="00A53806" w:rsidP="00CC2CF7">
            <w:pPr>
              <w:spacing w:before="0" w:after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936F3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2235" w:type="dxa"/>
            <w:gridSpan w:val="2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199" w:type="dxa"/>
          </w:tcPr>
          <w:p w:rsidR="00B936F3" w:rsidRDefault="00B936F3" w:rsidP="00CC2CF7">
            <w:pPr>
              <w:spacing w:before="0" w:after="0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«</w:t>
      </w:r>
      <w:r w:rsidR="007A10A2">
        <w:rPr>
          <w:rFonts w:ascii="Times New Roman" w:hAnsi="Times New Roman" w:cs="Times New Roman"/>
          <w:sz w:val="28"/>
          <w:szCs w:val="28"/>
        </w:rPr>
        <w:t>Код менеджера</w:t>
      </w:r>
      <w:r>
        <w:rPr>
          <w:rFonts w:ascii="Times New Roman" w:hAnsi="Times New Roman" w:cs="Times New Roman"/>
          <w:sz w:val="28"/>
          <w:szCs w:val="28"/>
        </w:rPr>
        <w:t xml:space="preserve">» задано в качестве ключевого. </w:t>
      </w: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структуры БД подразумевает создание между таблицами связей в соответствии с логической моделью БД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A10A2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 с такими свойствами как:</w:t>
      </w: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целостности данных;</w:t>
      </w:r>
    </w:p>
    <w:p w:rsidR="00B936F3" w:rsidRDefault="00B936F3" w:rsidP="00B936F3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каскадное обновление связанных полей;</w:t>
      </w:r>
    </w:p>
    <w:p w:rsidR="00B936F3" w:rsidRDefault="00B936F3" w:rsidP="007A10A2">
      <w:pPr>
        <w:spacing w:before="0" w:after="0"/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каскадное удаление связанных полей.</w:t>
      </w:r>
    </w:p>
    <w:p w:rsidR="00B936F3" w:rsidRDefault="00B936F3" w:rsidP="00B936F3">
      <w:pPr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разработанной структуры данных БД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A10A2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 видно, что таблица «</w:t>
      </w:r>
      <w:r w:rsidR="007A10A2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 выступает основной по отношению к таблицам «</w:t>
      </w:r>
      <w:r w:rsidR="007A10A2">
        <w:rPr>
          <w:rFonts w:ascii="Times New Roman" w:hAnsi="Times New Roman" w:cs="Times New Roman"/>
          <w:sz w:val="28"/>
          <w:szCs w:val="28"/>
        </w:rPr>
        <w:t>Менеджеры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A10A2">
        <w:rPr>
          <w:rFonts w:ascii="Times New Roman" w:hAnsi="Times New Roman" w:cs="Times New Roman"/>
          <w:sz w:val="28"/>
          <w:szCs w:val="28"/>
        </w:rPr>
        <w:t>Расценки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7A10A2">
        <w:rPr>
          <w:rFonts w:ascii="Times New Roman" w:hAnsi="Times New Roman" w:cs="Times New Roman"/>
          <w:sz w:val="28"/>
          <w:szCs w:val="28"/>
        </w:rPr>
        <w:t>Срочность и сложность</w:t>
      </w:r>
      <w:r>
        <w:rPr>
          <w:rFonts w:ascii="Times New Roman" w:hAnsi="Times New Roman" w:cs="Times New Roman"/>
          <w:sz w:val="28"/>
          <w:szCs w:val="28"/>
        </w:rPr>
        <w:t>». В свою очередь таблицы «</w:t>
      </w:r>
      <w:r w:rsidR="007A10A2">
        <w:rPr>
          <w:rFonts w:ascii="Times New Roman" w:hAnsi="Times New Roman" w:cs="Times New Roman"/>
          <w:sz w:val="28"/>
          <w:szCs w:val="28"/>
        </w:rPr>
        <w:t>Клиенты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7A10A2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>» выступают как основные таблицы по отношению к таблице «</w:t>
      </w:r>
      <w:r w:rsidR="007A10A2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 xml:space="preserve">». Т.е. образованы отношения </w:t>
      </w:r>
      <w:r>
        <w:rPr>
          <w:rFonts w:ascii="Times New Roman" w:hAnsi="Times New Roman" w:cs="Times New Roman"/>
          <w:i/>
          <w:sz w:val="28"/>
          <w:szCs w:val="28"/>
        </w:rPr>
        <w:t>один-ко-многим</w:t>
      </w:r>
      <w:r>
        <w:rPr>
          <w:rFonts w:ascii="Times New Roman" w:hAnsi="Times New Roman" w:cs="Times New Roman"/>
          <w:sz w:val="28"/>
          <w:szCs w:val="28"/>
        </w:rPr>
        <w:t xml:space="preserve"> между главной таблице «</w:t>
      </w:r>
      <w:r w:rsidR="007A10A2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 и вторичными таблицами «</w:t>
      </w:r>
      <w:r w:rsidR="007A10A2">
        <w:rPr>
          <w:rFonts w:ascii="Times New Roman" w:hAnsi="Times New Roman" w:cs="Times New Roman"/>
          <w:sz w:val="28"/>
          <w:szCs w:val="28"/>
        </w:rPr>
        <w:t>Менеджеры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A10A2">
        <w:rPr>
          <w:rFonts w:ascii="Times New Roman" w:hAnsi="Times New Roman" w:cs="Times New Roman"/>
          <w:sz w:val="28"/>
          <w:szCs w:val="28"/>
        </w:rPr>
        <w:t>Расценки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7A10A2">
        <w:rPr>
          <w:rFonts w:ascii="Times New Roman" w:hAnsi="Times New Roman" w:cs="Times New Roman"/>
          <w:sz w:val="28"/>
          <w:szCs w:val="28"/>
        </w:rPr>
        <w:t>Срочность и сложность</w:t>
      </w:r>
      <w:r>
        <w:rPr>
          <w:rFonts w:ascii="Times New Roman" w:hAnsi="Times New Roman" w:cs="Times New Roman"/>
          <w:sz w:val="28"/>
          <w:szCs w:val="28"/>
        </w:rPr>
        <w:t>». В свою очередь, таблицы «</w:t>
      </w:r>
      <w:r w:rsidR="007A10A2">
        <w:rPr>
          <w:rFonts w:ascii="Times New Roman" w:hAnsi="Times New Roman" w:cs="Times New Roman"/>
          <w:sz w:val="28"/>
          <w:szCs w:val="28"/>
        </w:rPr>
        <w:t>Клиенты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7A10A2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>» выступают как основные по отношению к таблице «</w:t>
      </w:r>
      <w:r w:rsidR="007A10A2">
        <w:rPr>
          <w:rFonts w:ascii="Times New Roman" w:hAnsi="Times New Roman" w:cs="Times New Roman"/>
          <w:sz w:val="28"/>
          <w:szCs w:val="28"/>
        </w:rPr>
        <w:t>Автомойка.</w:t>
      </w:r>
    </w:p>
    <w:p w:rsidR="007A10A2" w:rsidRDefault="007A10A2" w:rsidP="00B936F3">
      <w:pPr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7A10A2" w:rsidRDefault="007A10A2" w:rsidP="00B936F3">
      <w:pPr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7A10A2" w:rsidRDefault="007A10A2" w:rsidP="00B936F3">
      <w:pPr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ind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Запросы в БД «</w:t>
      </w:r>
      <w:r w:rsidR="007A10A2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Запрос в БД «</w:t>
      </w:r>
      <w:r w:rsidR="007A10A2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», будет выборка</w:t>
      </w:r>
      <w:r w:rsidR="007A10A2">
        <w:rPr>
          <w:rFonts w:ascii="Times New Roman" w:hAnsi="Times New Roman" w:cs="Times New Roman"/>
          <w:sz w:val="28"/>
          <w:szCs w:val="28"/>
        </w:rPr>
        <w:t xml:space="preserve"> по клиентам и </w:t>
      </w:r>
      <w:proofErr w:type="spellStart"/>
      <w:r w:rsidR="007A10A2">
        <w:rPr>
          <w:rFonts w:ascii="Times New Roman" w:hAnsi="Times New Roman" w:cs="Times New Roman"/>
          <w:sz w:val="28"/>
          <w:szCs w:val="28"/>
        </w:rPr>
        <w:t>свелении</w:t>
      </w:r>
      <w:proofErr w:type="spellEnd"/>
      <w:r w:rsidR="007A10A2">
        <w:rPr>
          <w:rFonts w:ascii="Times New Roman" w:hAnsi="Times New Roman" w:cs="Times New Roman"/>
          <w:sz w:val="28"/>
          <w:szCs w:val="28"/>
        </w:rPr>
        <w:t xml:space="preserve"> о их авто</w:t>
      </w:r>
      <w:r w:rsidR="00CC2CF7">
        <w:rPr>
          <w:rFonts w:ascii="Times New Roman" w:hAnsi="Times New Roman" w:cs="Times New Roman"/>
          <w:sz w:val="28"/>
          <w:szCs w:val="28"/>
        </w:rPr>
        <w:t>, и выглядит она так (рис 5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B936F3" w:rsidRDefault="007A10A2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04140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F3" w:rsidRDefault="00CC2CF7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5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  <w:r w:rsidR="007A10A2">
        <w:rPr>
          <w:rFonts w:ascii="Times New Roman" w:hAnsi="Times New Roman" w:cs="Times New Roman"/>
          <w:i/>
          <w:sz w:val="28"/>
          <w:szCs w:val="28"/>
        </w:rPr>
        <w:t>Клиенты и их авто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Запрос происходит выборка при помощи перекрестного запроса и </w:t>
      </w:r>
      <w:r w:rsidR="007A10A2">
        <w:rPr>
          <w:rFonts w:ascii="Times New Roman" w:hAnsi="Times New Roman" w:cs="Times New Roman"/>
          <w:sz w:val="28"/>
          <w:szCs w:val="28"/>
        </w:rPr>
        <w:t xml:space="preserve"> названии, времени проведения процедуры и их </w:t>
      </w:r>
      <w:proofErr w:type="spellStart"/>
      <w:r w:rsidR="007A10A2">
        <w:rPr>
          <w:rFonts w:ascii="Times New Roman" w:hAnsi="Times New Roman" w:cs="Times New Roman"/>
          <w:sz w:val="28"/>
          <w:szCs w:val="28"/>
        </w:rPr>
        <w:t>стоимоти</w:t>
      </w:r>
      <w:proofErr w:type="spellEnd"/>
      <w:r w:rsidR="007A10A2">
        <w:rPr>
          <w:rFonts w:ascii="Times New Roman" w:hAnsi="Times New Roman" w:cs="Times New Roman"/>
          <w:sz w:val="28"/>
          <w:szCs w:val="28"/>
        </w:rPr>
        <w:t xml:space="preserve">.  </w:t>
      </w:r>
      <w:r w:rsidR="00CC2CF7">
        <w:rPr>
          <w:rFonts w:ascii="Times New Roman" w:hAnsi="Times New Roman" w:cs="Times New Roman"/>
          <w:sz w:val="28"/>
          <w:szCs w:val="28"/>
        </w:rPr>
        <w:t>(рис 6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B936F3" w:rsidRDefault="00B936F3" w:rsidP="00B936F3">
      <w:p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</w:p>
    <w:p w:rsidR="00B936F3" w:rsidRDefault="007A10A2" w:rsidP="00B936F3">
      <w:pPr>
        <w:spacing w:before="0" w:after="0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3405" cy="2170430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F3" w:rsidRDefault="00CC2CF7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Рис.6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  <w:r w:rsidR="007A10A2">
        <w:rPr>
          <w:rFonts w:ascii="Times New Roman" w:hAnsi="Times New Roman" w:cs="Times New Roman"/>
          <w:i/>
          <w:sz w:val="28"/>
          <w:szCs w:val="28"/>
        </w:rPr>
        <w:t xml:space="preserve">Сколько проходит и сколько стоит </w:t>
      </w:r>
      <w:r>
        <w:rPr>
          <w:rFonts w:ascii="Times New Roman" w:hAnsi="Times New Roman" w:cs="Times New Roman"/>
          <w:i/>
          <w:sz w:val="28"/>
          <w:szCs w:val="28"/>
        </w:rPr>
        <w:t>услуги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</w:p>
    <w:p w:rsidR="00B936F3" w:rsidRDefault="00B936F3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6F3" w:rsidRDefault="00B936F3" w:rsidP="00B936F3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Запрос будет отображаться </w:t>
      </w:r>
      <w:r w:rsidR="00CC2CF7">
        <w:rPr>
          <w:rFonts w:ascii="Times New Roman" w:hAnsi="Times New Roman" w:cs="Times New Roman"/>
          <w:sz w:val="28"/>
          <w:szCs w:val="28"/>
        </w:rPr>
        <w:t>все работники автомойки (рис. 7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B936F3" w:rsidRDefault="00CC2CF7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35" cy="835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6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36F3" w:rsidRDefault="00CC2CF7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Рис.7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Персонал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</w:p>
    <w:p w:rsidR="00B936F3" w:rsidRDefault="00B936F3" w:rsidP="00B936F3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Запрос </w:t>
      </w:r>
      <w:r w:rsidR="00CC2CF7">
        <w:rPr>
          <w:rFonts w:ascii="Times New Roman" w:hAnsi="Times New Roman" w:cs="Times New Roman"/>
          <w:sz w:val="28"/>
          <w:szCs w:val="28"/>
        </w:rPr>
        <w:t>берется цена меньше 400 и включены все дополнительные услуги (рис.8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B936F3" w:rsidRDefault="00CC2CF7" w:rsidP="00B936F3">
      <w:pPr>
        <w:spacing w:before="0" w:after="0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8240" cy="755374"/>
            <wp:effectExtent l="19050" t="0" r="536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F3" w:rsidRDefault="00CC2CF7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Рис.8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доп.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услуги 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936F3" w:rsidRDefault="00B936F3" w:rsidP="00B936F3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Запрос происходит выборка </w:t>
      </w:r>
      <w:r w:rsidR="00CC2CF7">
        <w:rPr>
          <w:rFonts w:ascii="Times New Roman" w:hAnsi="Times New Roman" w:cs="Times New Roman"/>
          <w:sz w:val="28"/>
          <w:szCs w:val="28"/>
        </w:rPr>
        <w:t>владельцев и информации о машинах (рис. 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36F3" w:rsidRDefault="00CC2CF7" w:rsidP="00B936F3">
      <w:pPr>
        <w:spacing w:before="0" w:after="0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35" cy="163766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F3" w:rsidRDefault="00CC2CF7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Рис.9.Владельцы и машины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</w:p>
    <w:p w:rsidR="00B936F3" w:rsidRDefault="00B936F3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6F3" w:rsidRDefault="00B936F3" w:rsidP="00B936F3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Запрос </w:t>
      </w:r>
      <w:r w:rsidR="00CC2CF7">
        <w:rPr>
          <w:rFonts w:ascii="Times New Roman" w:hAnsi="Times New Roman" w:cs="Times New Roman"/>
          <w:sz w:val="28"/>
          <w:szCs w:val="28"/>
        </w:rPr>
        <w:t>берется ФИО клиента, сложность и срочность, а так же скидка (рис.10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36F3" w:rsidRDefault="00CC2CF7" w:rsidP="00B936F3">
      <w:pPr>
        <w:spacing w:before="0" w:after="0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9120" cy="205168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F3" w:rsidRDefault="00CC2CF7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Рис.10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Скидка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</w:p>
    <w:p w:rsidR="00B936F3" w:rsidRDefault="00B936F3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6F3" w:rsidRDefault="00B936F3" w:rsidP="00B936F3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Запрос </w:t>
      </w:r>
      <w:r w:rsidR="00CC2CF7">
        <w:rPr>
          <w:rFonts w:ascii="Times New Roman" w:hAnsi="Times New Roman" w:cs="Times New Roman"/>
          <w:sz w:val="28"/>
          <w:szCs w:val="28"/>
        </w:rPr>
        <w:t>Работники зарплата, которых выше 15000 и их стаж (рис.11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36F3" w:rsidRDefault="00CC2CF7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9905" cy="10496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F3" w:rsidRDefault="00FF7730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Рис.11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Зарплата и стаж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</w:p>
    <w:p w:rsidR="00B936F3" w:rsidRDefault="00B936F3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Запрос</w:t>
      </w:r>
      <w:r w:rsidR="00FF77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30">
        <w:rPr>
          <w:rFonts w:ascii="Times New Roman" w:hAnsi="Times New Roman" w:cs="Times New Roman"/>
          <w:sz w:val="28"/>
          <w:szCs w:val="28"/>
        </w:rPr>
        <w:t>где живут клиенты (рис. 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36F3" w:rsidRDefault="00FF7730" w:rsidP="00B936F3">
      <w:pPr>
        <w:spacing w:before="0" w:after="0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4650" cy="18764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F3" w:rsidRDefault="00FF7730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Рис.12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Где живут клиенты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</w:p>
    <w:p w:rsidR="00B936F3" w:rsidRDefault="00B936F3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6F3" w:rsidRDefault="00B936F3" w:rsidP="00B936F3">
      <w:pPr>
        <w:spacing w:before="0" w:after="0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Запрос </w:t>
      </w:r>
      <w:r w:rsidR="00FF7730">
        <w:rPr>
          <w:rFonts w:ascii="Times New Roman" w:hAnsi="Times New Roman" w:cs="Times New Roman"/>
          <w:sz w:val="28"/>
          <w:szCs w:val="28"/>
        </w:rPr>
        <w:t>стаж работников позволяет заниматься данными видами деятельности (рис. 13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36F3" w:rsidRDefault="00FF7730" w:rsidP="00B936F3">
      <w:pPr>
        <w:spacing w:before="0" w:after="0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7535" cy="160591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F3" w:rsidRDefault="00FF7730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Рис.13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Вид деятельности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</w:p>
    <w:p w:rsidR="00B936F3" w:rsidRDefault="00B936F3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6F3" w:rsidRDefault="00B936F3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отчетов</w:t>
      </w:r>
    </w:p>
    <w:p w:rsidR="00B936F3" w:rsidRDefault="00B936F3" w:rsidP="00B936F3">
      <w:pPr>
        <w:spacing w:before="0" w:after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 w:line="48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Отчет. </w:t>
      </w:r>
      <w:r w:rsidR="00FF7730">
        <w:rPr>
          <w:rFonts w:ascii="Times New Roman" w:hAnsi="Times New Roman" w:cs="Times New Roman"/>
          <w:sz w:val="28"/>
          <w:szCs w:val="28"/>
        </w:rPr>
        <w:t>Был сделан при условии, что надо взять работников, которые сейчас заняты определенными машинами (рис. 14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36F3" w:rsidRDefault="00B936F3" w:rsidP="00B936F3">
      <w:pPr>
        <w:spacing w:before="0" w:after="0" w:line="48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77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35" cy="363347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63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F3" w:rsidRDefault="00FF7730" w:rsidP="00B936F3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14</w:t>
      </w:r>
      <w:r w:rsidR="00B936F3">
        <w:rPr>
          <w:rFonts w:ascii="Times New Roman" w:hAnsi="Times New Roman" w:cs="Times New Roman"/>
          <w:i/>
          <w:sz w:val="28"/>
          <w:szCs w:val="28"/>
        </w:rPr>
        <w:t>. Отчет о</w:t>
      </w:r>
      <w:r>
        <w:rPr>
          <w:rFonts w:ascii="Times New Roman" w:hAnsi="Times New Roman" w:cs="Times New Roman"/>
          <w:i/>
          <w:sz w:val="28"/>
          <w:szCs w:val="28"/>
        </w:rPr>
        <w:t xml:space="preserve"> занятости работников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</w:p>
    <w:p w:rsidR="00B936F3" w:rsidRDefault="00B936F3" w:rsidP="00B936F3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 w:line="48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Отчет. </w:t>
      </w:r>
      <w:r w:rsidR="00FF7730">
        <w:rPr>
          <w:rFonts w:ascii="Times New Roman" w:hAnsi="Times New Roman" w:cs="Times New Roman"/>
          <w:sz w:val="28"/>
          <w:szCs w:val="28"/>
        </w:rPr>
        <w:t>Сделан при условии, что нужно узнать какие клиенты получили скидку (рис. 15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36F3" w:rsidRDefault="00FF7730" w:rsidP="00B936F3">
      <w:pPr>
        <w:spacing w:before="0" w:after="0" w:line="48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1535" cy="38004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F3" w:rsidRDefault="00FF7730" w:rsidP="00B936F3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Рис.15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Скидка для клиентов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</w:p>
    <w:p w:rsidR="00B936F3" w:rsidRDefault="00B936F3" w:rsidP="00B936F3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6F3" w:rsidRDefault="00B936F3" w:rsidP="00B936F3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макросов для БД «</w:t>
      </w:r>
      <w:r w:rsidR="00FF7730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36F3" w:rsidRDefault="00B936F3" w:rsidP="00B936F3">
      <w:pPr>
        <w:spacing w:before="0" w:after="0" w:line="48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36F3" w:rsidRDefault="00B936F3" w:rsidP="00B936F3">
      <w:pPr>
        <w:spacing w:before="0" w:after="0" w:line="48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Макрос. Сделал для автоматического открытия </w:t>
      </w:r>
      <w:r w:rsidR="00FF7730">
        <w:rPr>
          <w:rFonts w:ascii="Times New Roman" w:hAnsi="Times New Roman" w:cs="Times New Roman"/>
          <w:sz w:val="28"/>
          <w:szCs w:val="28"/>
        </w:rPr>
        <w:t>главной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FF773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F7730">
        <w:rPr>
          <w:rFonts w:ascii="Times New Roman" w:hAnsi="Times New Roman" w:cs="Times New Roman"/>
          <w:sz w:val="28"/>
          <w:szCs w:val="28"/>
        </w:rPr>
        <w:t>Автомойка</w:t>
      </w:r>
      <w:r>
        <w:rPr>
          <w:rFonts w:ascii="Times New Roman" w:hAnsi="Times New Roman" w:cs="Times New Roman"/>
          <w:sz w:val="28"/>
          <w:szCs w:val="28"/>
        </w:rPr>
        <w:t xml:space="preserve">» и так же переходу </w:t>
      </w:r>
      <w:r w:rsidR="00FF7730">
        <w:rPr>
          <w:rFonts w:ascii="Times New Roman" w:hAnsi="Times New Roman" w:cs="Times New Roman"/>
          <w:sz w:val="28"/>
          <w:szCs w:val="28"/>
        </w:rPr>
        <w:t>к другим формам (рис. 16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36F3" w:rsidRDefault="00854A39" w:rsidP="00B936F3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8895" cy="602678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602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F3" w:rsidRDefault="00854A39" w:rsidP="00B936F3">
      <w:pPr>
        <w:spacing w:before="0" w:after="0" w:line="480" w:lineRule="auto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Рис.16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Главная форма</w:t>
      </w:r>
      <w:r w:rsidR="00B936F3">
        <w:rPr>
          <w:rFonts w:ascii="Times New Roman" w:hAnsi="Times New Roman" w:cs="Times New Roman"/>
          <w:i/>
          <w:sz w:val="28"/>
          <w:szCs w:val="28"/>
        </w:rPr>
        <w:t>.</w:t>
      </w:r>
    </w:p>
    <w:p w:rsidR="004B5F48" w:rsidRDefault="004B5F48"/>
    <w:sectPr w:rsidR="004B5F48" w:rsidSect="004B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E566C"/>
    <w:multiLevelType w:val="hybridMultilevel"/>
    <w:tmpl w:val="6CB85736"/>
    <w:lvl w:ilvl="0" w:tplc="2D92801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6108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D289A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304E6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22DC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2F650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76E4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5CC9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E87F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C2D4C11"/>
    <w:multiLevelType w:val="hybridMultilevel"/>
    <w:tmpl w:val="F4BA3228"/>
    <w:lvl w:ilvl="0" w:tplc="A56E1D74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65840F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59D2574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2EE264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F1CC51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35B8300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1221A9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8DACA4B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E688B4D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6F3"/>
    <w:rsid w:val="00300F14"/>
    <w:rsid w:val="004B5F48"/>
    <w:rsid w:val="004C0124"/>
    <w:rsid w:val="007A10A2"/>
    <w:rsid w:val="00854A39"/>
    <w:rsid w:val="0090343B"/>
    <w:rsid w:val="00916CE5"/>
    <w:rsid w:val="00A53806"/>
    <w:rsid w:val="00A658BB"/>
    <w:rsid w:val="00B936F3"/>
    <w:rsid w:val="00CC2CF7"/>
    <w:rsid w:val="00D32898"/>
    <w:rsid w:val="00DB705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  <o:rules v:ext="edit">
        <o:r id="V:Rule1" type="connector" idref="#_x0000_s1036"/>
        <o:r id="V:Rule2" type="connector" idref="#_x0000_s1088"/>
        <o:r id="V:Rule3" type="connector" idref="#_x0000_s1089"/>
        <o:r id="V:Rule4" type="connector" idref="#_x0000_s1070"/>
        <o:r id="V:Rule5" type="connector" idref="#_x0000_s1093"/>
        <o:r id="V:Rule6" type="connector" idref="#_x0000_s1068"/>
        <o:r id="V:Rule7" type="connector" idref="#_x0000_s1083"/>
        <o:r id="V:Rule8" type="connector" idref="#_x0000_s1067"/>
        <o:r id="V:Rule9" type="connector" idref="#_x0000_s1060"/>
        <o:r id="V:Rule10" type="connector" idref="#_x0000_s1059"/>
        <o:r id="V:Rule11" type="connector" idref="#_x0000_s1049"/>
        <o:r id="V:Rule12" type="connector" idref="#_x0000_s1145"/>
        <o:r id="V:Rule13" type="connector" idref="#_x0000_s1147"/>
        <o:r id="V:Rule14" type="connector" idref="#_x0000_s1144"/>
        <o:r id="V:Rule15" type="connector" idref="#_x0000_s1071"/>
        <o:r id="V:Rule16" type="connector" idref="#_x0000_s1054"/>
        <o:r id="V:Rule17" type="connector" idref="#_x0000_s1033"/>
        <o:r id="V:Rule18" type="connector" idref="#_x0000_s1034"/>
        <o:r id="V:Rule19" type="connector" idref="#_x0000_s1082"/>
        <o:r id="V:Rule20" type="connector" idref="#_x0000_s1048"/>
        <o:r id="V:Rule21" type="connector" idref="#_x0000_s1094"/>
        <o:r id="V:Rule22" type="connector" idref="#_x0000_s1037"/>
        <o:r id="V:Rule23" type="connector" idref="#_x0000_s1055"/>
      </o:rules>
    </o:shapelayout>
  </w:shapeDefaults>
  <w:decimalSymbol w:val=","/>
  <w:listSeparator w:val=";"/>
  <w14:docId w14:val="1670629A"/>
  <w15:docId w15:val="{E5AC9628-7A43-425B-830E-1FB59216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rsid w:val="00B936F3"/>
    <w:pPr>
      <w:spacing w:before="100" w:after="100" w:line="360" w:lineRule="auto"/>
      <w:ind w:right="-284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9"/>
    <w:qFormat/>
    <w:rsid w:val="00B936F3"/>
    <w:pPr>
      <w:keepNext/>
      <w:spacing w:before="240" w:after="60" w:line="240" w:lineRule="auto"/>
      <w:ind w:right="0" w:firstLine="0"/>
      <w:jc w:val="left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36F3"/>
    <w:pPr>
      <w:ind w:left="720"/>
      <w:contextualSpacing/>
    </w:pPr>
  </w:style>
  <w:style w:type="character" w:customStyle="1" w:styleId="2">
    <w:name w:val="Заголовок 2 Знак"/>
    <w:basedOn w:val="a0"/>
    <w:link w:val="21"/>
    <w:uiPriority w:val="99"/>
    <w:rsid w:val="00B936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uiPriority w:val="59"/>
    <w:rsid w:val="00B936F3"/>
    <w:pPr>
      <w:spacing w:after="0" w:line="240" w:lineRule="auto"/>
      <w:ind w:right="-284"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36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Олег</cp:lastModifiedBy>
  <cp:revision>5</cp:revision>
  <dcterms:created xsi:type="dcterms:W3CDTF">2018-12-27T19:51:00Z</dcterms:created>
  <dcterms:modified xsi:type="dcterms:W3CDTF">2018-12-28T13:36:00Z</dcterms:modified>
</cp:coreProperties>
</file>