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33" w:rsidRPr="00544F4E" w:rsidRDefault="00404633" w:rsidP="00D37064">
      <w:pPr>
        <w:pStyle w:val="11"/>
        <w:tabs>
          <w:tab w:val="right" w:leader="dot" w:pos="9345"/>
        </w:tabs>
        <w:spacing w:after="0" w:line="360" w:lineRule="auto"/>
        <w:rPr>
          <w:sz w:val="28"/>
          <w:szCs w:val="28"/>
        </w:rPr>
      </w:pPr>
    </w:p>
    <w:p w:rsidR="00404633" w:rsidRPr="00544F4E" w:rsidRDefault="00404633" w:rsidP="00404633">
      <w:pPr>
        <w:rPr>
          <w:sz w:val="28"/>
          <w:szCs w:val="28"/>
          <w:lang w:eastAsia="en-US"/>
        </w:rPr>
      </w:pPr>
    </w:p>
    <w:p w:rsidR="00032994" w:rsidRDefault="00032994" w:rsidP="00BF31F0">
      <w:r w:rsidRPr="00BF31F0">
        <w:drawing>
          <wp:inline distT="0" distB="0" distL="0" distR="0" wp14:anchorId="02857575" wp14:editId="54F7AD9E">
            <wp:extent cx="5638800" cy="85248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638800" cy="8524875"/>
                    </a:xfrm>
                    <a:prstGeom prst="rect">
                      <a:avLst/>
                    </a:prstGeom>
                  </pic:spPr>
                </pic:pic>
              </a:graphicData>
            </a:graphic>
          </wp:inline>
        </w:drawing>
      </w:r>
      <w:r w:rsidR="00404633">
        <w:br w:type="page"/>
      </w:r>
    </w:p>
    <w:p w:rsidR="00032994" w:rsidRDefault="00032994" w:rsidP="00BA2407">
      <w:pPr>
        <w:spacing w:after="200" w:line="276" w:lineRule="auto"/>
      </w:pPr>
    </w:p>
    <w:p w:rsidR="00032994" w:rsidRDefault="00032994" w:rsidP="00BA2407">
      <w:pPr>
        <w:spacing w:after="200" w:line="276" w:lineRule="auto"/>
      </w:pPr>
      <w:bookmarkStart w:id="0" w:name="_GoBack"/>
      <w:bookmarkEnd w:id="0"/>
    </w:p>
    <w:p w:rsidR="00032994" w:rsidRDefault="00032994" w:rsidP="00BA2407">
      <w:pPr>
        <w:spacing w:after="200" w:line="276" w:lineRule="auto"/>
      </w:pPr>
    </w:p>
    <w:p w:rsidR="001F3E06" w:rsidRDefault="001F3E06" w:rsidP="00BA2407">
      <w:pPr>
        <w:spacing w:after="200" w:line="276" w:lineRule="auto"/>
      </w:pPr>
      <w:r w:rsidRPr="001F3E06">
        <w:drawing>
          <wp:inline distT="0" distB="0" distL="0" distR="0">
            <wp:extent cx="5940425" cy="7901058"/>
            <wp:effectExtent l="0" t="0" r="0" b="0"/>
            <wp:docPr id="4" name="Рисунок 4" descr="https://pp.userapi.com/c846520/v846520319/77a27/6nzINmuUj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6520/v846520319/77a27/6nzINmuUj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901058"/>
                    </a:xfrm>
                    <a:prstGeom prst="rect">
                      <a:avLst/>
                    </a:prstGeom>
                    <a:noFill/>
                    <a:ln>
                      <a:noFill/>
                    </a:ln>
                  </pic:spPr>
                </pic:pic>
              </a:graphicData>
            </a:graphic>
          </wp:inline>
        </w:drawing>
      </w:r>
    </w:p>
    <w:p w:rsidR="00032994" w:rsidRDefault="00032994" w:rsidP="00BA2407">
      <w:pPr>
        <w:spacing w:after="200" w:line="276" w:lineRule="auto"/>
      </w:pPr>
    </w:p>
    <w:p w:rsidR="00BA2407" w:rsidRPr="00BA2407" w:rsidRDefault="00BA2407" w:rsidP="00BA2407">
      <w:pPr>
        <w:spacing w:after="200" w:line="276" w:lineRule="auto"/>
        <w:jc w:val="center"/>
        <w:rPr>
          <w:rFonts w:eastAsiaTheme="majorEastAsia" w:cstheme="majorBidi"/>
          <w:bCs/>
          <w:caps/>
          <w:color w:val="000000" w:themeColor="text1"/>
          <w:sz w:val="36"/>
          <w:szCs w:val="28"/>
          <w:lang w:eastAsia="en-US"/>
        </w:rPr>
      </w:pPr>
      <w:r w:rsidRPr="00BA2407">
        <w:rPr>
          <w:sz w:val="32"/>
        </w:rPr>
        <w:t>Введение</w:t>
      </w:r>
    </w:p>
    <w:p w:rsidR="00C63D68" w:rsidRPr="00BA2407" w:rsidRDefault="00C63D68" w:rsidP="00C63D68">
      <w:pPr>
        <w:spacing w:line="360" w:lineRule="auto"/>
        <w:ind w:firstLine="709"/>
        <w:jc w:val="both"/>
        <w:rPr>
          <w:color w:val="000000" w:themeColor="text1"/>
          <w:sz w:val="28"/>
          <w:szCs w:val="28"/>
          <w:shd w:val="clear" w:color="auto" w:fill="FFFFFF"/>
        </w:rPr>
      </w:pPr>
    </w:p>
    <w:p w:rsidR="00AE46AC" w:rsidRPr="00AE46AC" w:rsidRDefault="000A1CA0" w:rsidP="00C63D68">
      <w:pPr>
        <w:spacing w:line="360" w:lineRule="auto"/>
        <w:ind w:firstLine="709"/>
        <w:jc w:val="both"/>
        <w:rPr>
          <w:color w:val="000000" w:themeColor="text1"/>
          <w:sz w:val="28"/>
          <w:szCs w:val="28"/>
        </w:rPr>
      </w:pPr>
      <w:r w:rsidRPr="00BA2407">
        <w:rPr>
          <w:color w:val="000000" w:themeColor="text1"/>
          <w:sz w:val="28"/>
          <w:szCs w:val="28"/>
          <w:shd w:val="clear" w:color="auto" w:fill="FFFFFF"/>
        </w:rPr>
        <w:t>Актуальность</w:t>
      </w:r>
      <w:r w:rsidR="00544F4E">
        <w:rPr>
          <w:color w:val="000000" w:themeColor="text1"/>
          <w:sz w:val="28"/>
          <w:szCs w:val="28"/>
          <w:shd w:val="clear" w:color="auto" w:fill="FFFFFF"/>
        </w:rPr>
        <w:t xml:space="preserve"> темы</w:t>
      </w:r>
      <w:r w:rsidRPr="00BA2407">
        <w:rPr>
          <w:color w:val="000000" w:themeColor="text1"/>
          <w:sz w:val="28"/>
          <w:szCs w:val="28"/>
          <w:shd w:val="clear" w:color="auto" w:fill="FFFFFF"/>
        </w:rPr>
        <w:t xml:space="preserve"> исследования.</w:t>
      </w:r>
      <w:r w:rsidRPr="000A1CA0">
        <w:rPr>
          <w:color w:val="000000" w:themeColor="text1"/>
          <w:sz w:val="28"/>
          <w:szCs w:val="28"/>
          <w:shd w:val="clear" w:color="auto" w:fill="FFFFFF"/>
        </w:rPr>
        <w:t xml:space="preserve"> </w:t>
      </w:r>
      <w:r w:rsidR="00AE46AC" w:rsidRPr="00AE46AC">
        <w:rPr>
          <w:color w:val="000000" w:themeColor="text1"/>
          <w:sz w:val="28"/>
          <w:szCs w:val="28"/>
          <w:shd w:val="clear" w:color="auto" w:fill="FFFFFF"/>
        </w:rPr>
        <w:t>Переход к рыночным отношениям в отечественной экономике определяет необходимость организационно-экономических новаций во всех областях хозяйственной деятельности. Одним из важнейших направлений экономических реформ, способствующих развитию конкурентной рыночной среды, наполнению потребительского рынка товарами и услугами, созданию новых рабочих мест, формирование широкого круга собственников является развитие малых форм производства. Опыт ведущих стран современного мира со всей очевидностью доказывает необходимость наличия в любой национальной экономике высокоразвитого и эффективного малого предпринимательского сектора. Поэтому возрождение России невозможно осуществить без соответствующего этому развитию данного сектора экономики, так как именно он является тем элементом, который буквально тащит за собой экономическое и социальное развитие.</w:t>
      </w:r>
    </w:p>
    <w:p w:rsidR="00AE46AC" w:rsidRPr="00AE46AC" w:rsidRDefault="00AE46AC" w:rsidP="00C63D68">
      <w:pPr>
        <w:shd w:val="clear" w:color="auto" w:fill="FFFFFF"/>
        <w:spacing w:line="360" w:lineRule="auto"/>
        <w:ind w:firstLine="709"/>
        <w:jc w:val="both"/>
        <w:rPr>
          <w:color w:val="000000" w:themeColor="text1"/>
          <w:sz w:val="28"/>
          <w:szCs w:val="28"/>
        </w:rPr>
      </w:pPr>
      <w:r w:rsidRPr="00AE46AC">
        <w:rPr>
          <w:color w:val="000000" w:themeColor="text1"/>
          <w:sz w:val="28"/>
          <w:szCs w:val="28"/>
        </w:rPr>
        <w:t>Предпринимательство занимает свое особое место в экономических отношениях, внедряя в них прежде всего нестандартные и инновационные подходы и решения. Наряду с этим оно способствует формированию и укреплению среднего класса. Есть свои особые связи и направления взаимодействия предпринимательства и властных структур. Несомненно воздействие предпринимательской деятельности на формирование ряда позитивных черт и ценностных ориентаций личности, особенно молодого поколения.</w:t>
      </w:r>
    </w:p>
    <w:p w:rsidR="00AE46AC" w:rsidRDefault="00AE46AC" w:rsidP="00C63D68">
      <w:pPr>
        <w:shd w:val="clear" w:color="auto" w:fill="FFFFFF"/>
        <w:spacing w:line="360" w:lineRule="auto"/>
        <w:ind w:firstLine="709"/>
        <w:jc w:val="both"/>
        <w:rPr>
          <w:color w:val="000000" w:themeColor="text1"/>
          <w:sz w:val="28"/>
          <w:szCs w:val="28"/>
        </w:rPr>
      </w:pPr>
      <w:r w:rsidRPr="00AE46AC">
        <w:rPr>
          <w:color w:val="000000" w:themeColor="text1"/>
          <w:sz w:val="28"/>
          <w:szCs w:val="28"/>
        </w:rPr>
        <w:t>Таким образом, предпринимательство выполняет не только экономические функции, оно теснейшим образом связано со всеми сферами жизнедеятельности общества. Знание состояния и тенденций развития предпринимательства, выявление его связей и зависимостей с другими структурными элементами общества, позволяет более четко и конкретно видеть основные проблемы и пути становления гражданского общества в России.</w:t>
      </w:r>
    </w:p>
    <w:p w:rsidR="00BA2407" w:rsidRDefault="00D973B8" w:rsidP="00BA240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Цель курсо</w:t>
      </w:r>
      <w:r w:rsidR="00BA2407" w:rsidRPr="00BA2407">
        <w:rPr>
          <w:color w:val="000000" w:themeColor="text1"/>
          <w:sz w:val="28"/>
          <w:szCs w:val="28"/>
        </w:rPr>
        <w:t>в</w:t>
      </w:r>
      <w:r>
        <w:rPr>
          <w:color w:val="000000" w:themeColor="text1"/>
          <w:sz w:val="28"/>
          <w:szCs w:val="28"/>
        </w:rPr>
        <w:t>о</w:t>
      </w:r>
      <w:r w:rsidR="00BA2407" w:rsidRPr="00BA2407">
        <w:rPr>
          <w:color w:val="000000" w:themeColor="text1"/>
          <w:sz w:val="28"/>
          <w:szCs w:val="28"/>
        </w:rPr>
        <w:t>й работы</w:t>
      </w:r>
      <w:r w:rsidR="00BA2407" w:rsidRPr="000A1CA0">
        <w:rPr>
          <w:i/>
          <w:color w:val="000000" w:themeColor="text1"/>
          <w:sz w:val="28"/>
          <w:szCs w:val="28"/>
        </w:rPr>
        <w:t>:</w:t>
      </w:r>
      <w:r w:rsidR="00BA2407">
        <w:rPr>
          <w:i/>
          <w:color w:val="000000" w:themeColor="text1"/>
          <w:sz w:val="28"/>
          <w:szCs w:val="28"/>
        </w:rPr>
        <w:t xml:space="preserve"> </w:t>
      </w:r>
      <w:r w:rsidR="00BA2407">
        <w:rPr>
          <w:color w:val="000000" w:themeColor="text1"/>
          <w:sz w:val="28"/>
          <w:szCs w:val="28"/>
        </w:rPr>
        <w:t>анализ предпринимательства в России в исторической ретроспективе и до сегодняшнего дня.</w:t>
      </w:r>
    </w:p>
    <w:p w:rsidR="00544F4E" w:rsidRDefault="00D973B8" w:rsidP="00544F4E">
      <w:pPr>
        <w:shd w:val="clear" w:color="auto" w:fill="FFFFFF"/>
        <w:spacing w:line="360" w:lineRule="auto"/>
        <w:ind w:firstLine="709"/>
        <w:jc w:val="both"/>
        <w:rPr>
          <w:color w:val="000000" w:themeColor="text1"/>
          <w:sz w:val="28"/>
          <w:szCs w:val="28"/>
        </w:rPr>
      </w:pPr>
      <w:r>
        <w:rPr>
          <w:color w:val="000000" w:themeColor="text1"/>
          <w:sz w:val="28"/>
          <w:szCs w:val="28"/>
        </w:rPr>
        <w:t>Задачи курсовой работы</w:t>
      </w:r>
      <w:r w:rsidR="00BA2407" w:rsidRPr="00BA2407">
        <w:rPr>
          <w:color w:val="000000" w:themeColor="text1"/>
          <w:sz w:val="28"/>
          <w:szCs w:val="28"/>
        </w:rPr>
        <w:t>:</w:t>
      </w:r>
    </w:p>
    <w:p w:rsidR="00BA2407" w:rsidRPr="00602F7D" w:rsidRDefault="00544F4E" w:rsidP="00544F4E">
      <w:pPr>
        <w:shd w:val="clear" w:color="auto" w:fill="FFFFFF"/>
        <w:spacing w:line="360" w:lineRule="auto"/>
        <w:ind w:firstLine="709"/>
        <w:jc w:val="both"/>
        <w:rPr>
          <w:color w:val="000000" w:themeColor="text1"/>
          <w:sz w:val="28"/>
          <w:szCs w:val="28"/>
        </w:rPr>
      </w:pPr>
      <w:proofErr w:type="gramStart"/>
      <w:r>
        <w:rPr>
          <w:color w:val="000000" w:themeColor="text1"/>
          <w:sz w:val="28"/>
          <w:szCs w:val="28"/>
        </w:rPr>
        <w:t>–  и</w:t>
      </w:r>
      <w:r w:rsidR="00BA2407">
        <w:rPr>
          <w:color w:val="000000" w:themeColor="text1"/>
          <w:sz w:val="28"/>
          <w:szCs w:val="28"/>
        </w:rPr>
        <w:t>зучить</w:t>
      </w:r>
      <w:proofErr w:type="gramEnd"/>
      <w:r w:rsidR="00BA2407">
        <w:rPr>
          <w:color w:val="000000" w:themeColor="text1"/>
          <w:sz w:val="28"/>
          <w:szCs w:val="28"/>
        </w:rPr>
        <w:t xml:space="preserve"> </w:t>
      </w:r>
      <w:r w:rsidR="00BA2407" w:rsidRPr="00602F7D">
        <w:rPr>
          <w:color w:val="000000" w:themeColor="text1"/>
          <w:sz w:val="28"/>
          <w:szCs w:val="28"/>
        </w:rPr>
        <w:t xml:space="preserve">взгляд </w:t>
      </w:r>
      <w:proofErr w:type="spellStart"/>
      <w:r>
        <w:rPr>
          <w:color w:val="000000" w:themeColor="text1"/>
          <w:sz w:val="28"/>
          <w:szCs w:val="28"/>
        </w:rPr>
        <w:t>Ка</w:t>
      </w:r>
      <w:r w:rsidR="00BA2407">
        <w:rPr>
          <w:color w:val="000000" w:themeColor="text1"/>
          <w:sz w:val="28"/>
          <w:szCs w:val="28"/>
        </w:rPr>
        <w:t>нтильона</w:t>
      </w:r>
      <w:proofErr w:type="spellEnd"/>
      <w:r w:rsidR="00BA2407">
        <w:rPr>
          <w:color w:val="000000" w:themeColor="text1"/>
          <w:sz w:val="28"/>
          <w:szCs w:val="28"/>
        </w:rPr>
        <w:t xml:space="preserve"> </w:t>
      </w:r>
      <w:r>
        <w:rPr>
          <w:color w:val="000000" w:themeColor="text1"/>
          <w:sz w:val="28"/>
          <w:szCs w:val="28"/>
        </w:rPr>
        <w:t>на природу предпринимательства;</w:t>
      </w:r>
    </w:p>
    <w:p w:rsidR="00BA2407" w:rsidRDefault="00544F4E" w:rsidP="00BA2407">
      <w:pPr>
        <w:shd w:val="clear" w:color="auto" w:fill="FFFFFF"/>
        <w:spacing w:line="360" w:lineRule="auto"/>
        <w:ind w:firstLine="709"/>
        <w:jc w:val="both"/>
        <w:rPr>
          <w:color w:val="000000" w:themeColor="text1"/>
          <w:sz w:val="28"/>
          <w:szCs w:val="28"/>
        </w:rPr>
      </w:pPr>
      <w:r>
        <w:rPr>
          <w:color w:val="000000" w:themeColor="text1"/>
          <w:sz w:val="28"/>
          <w:szCs w:val="28"/>
        </w:rPr>
        <w:t>–</w:t>
      </w:r>
      <w:r w:rsidR="00BA2407" w:rsidRPr="00602F7D">
        <w:rPr>
          <w:color w:val="000000" w:themeColor="text1"/>
          <w:sz w:val="28"/>
          <w:szCs w:val="28"/>
        </w:rPr>
        <w:t xml:space="preserve"> </w:t>
      </w:r>
      <w:r>
        <w:rPr>
          <w:color w:val="000000" w:themeColor="text1"/>
          <w:sz w:val="28"/>
          <w:szCs w:val="28"/>
        </w:rPr>
        <w:t>и</w:t>
      </w:r>
      <w:r w:rsidR="00BA2407">
        <w:rPr>
          <w:color w:val="000000" w:themeColor="text1"/>
          <w:sz w:val="28"/>
          <w:szCs w:val="28"/>
        </w:rPr>
        <w:t>сследовать понятие м</w:t>
      </w:r>
      <w:r w:rsidR="00BA2407" w:rsidRPr="00602F7D">
        <w:rPr>
          <w:color w:val="000000" w:themeColor="text1"/>
          <w:sz w:val="28"/>
          <w:szCs w:val="28"/>
        </w:rPr>
        <w:t>аржинализм</w:t>
      </w:r>
      <w:r w:rsidR="00BA2407">
        <w:rPr>
          <w:color w:val="000000" w:themeColor="text1"/>
          <w:sz w:val="28"/>
          <w:szCs w:val="28"/>
        </w:rPr>
        <w:t>а и ро</w:t>
      </w:r>
      <w:r w:rsidR="00D973B8">
        <w:rPr>
          <w:color w:val="000000" w:themeColor="text1"/>
          <w:sz w:val="28"/>
          <w:szCs w:val="28"/>
        </w:rPr>
        <w:t>ль</w:t>
      </w:r>
      <w:r w:rsidR="00BA2407" w:rsidRPr="00602F7D">
        <w:rPr>
          <w:color w:val="000000" w:themeColor="text1"/>
          <w:sz w:val="28"/>
          <w:szCs w:val="28"/>
        </w:rPr>
        <w:t xml:space="preserve"> предпринимательства в </w:t>
      </w:r>
      <w:r>
        <w:rPr>
          <w:color w:val="000000" w:themeColor="text1"/>
          <w:sz w:val="28"/>
          <w:szCs w:val="28"/>
        </w:rPr>
        <w:t>рыночной экономике;</w:t>
      </w:r>
    </w:p>
    <w:p w:rsidR="00BA2407" w:rsidRPr="00602F7D" w:rsidRDefault="00544F4E" w:rsidP="00BA2407">
      <w:pPr>
        <w:shd w:val="clear" w:color="auto" w:fill="FFFFFF"/>
        <w:spacing w:line="360" w:lineRule="auto"/>
        <w:ind w:firstLine="709"/>
        <w:jc w:val="both"/>
        <w:rPr>
          <w:color w:val="000000" w:themeColor="text1"/>
          <w:sz w:val="28"/>
          <w:szCs w:val="28"/>
        </w:rPr>
      </w:pPr>
      <w:r>
        <w:rPr>
          <w:color w:val="000000" w:themeColor="text1"/>
          <w:sz w:val="28"/>
          <w:szCs w:val="28"/>
        </w:rPr>
        <w:t>–</w:t>
      </w:r>
      <w:r w:rsidR="00BA2407" w:rsidRPr="00602F7D">
        <w:rPr>
          <w:color w:val="000000" w:themeColor="text1"/>
          <w:sz w:val="28"/>
          <w:szCs w:val="28"/>
        </w:rPr>
        <w:t xml:space="preserve"> </w:t>
      </w:r>
      <w:r>
        <w:rPr>
          <w:color w:val="000000" w:themeColor="text1"/>
          <w:sz w:val="28"/>
          <w:szCs w:val="28"/>
        </w:rPr>
        <w:t>п</w:t>
      </w:r>
      <w:r w:rsidR="00BA2407">
        <w:rPr>
          <w:color w:val="000000" w:themeColor="text1"/>
          <w:sz w:val="28"/>
          <w:szCs w:val="28"/>
        </w:rPr>
        <w:t>роанализировать р</w:t>
      </w:r>
      <w:r w:rsidR="00BA2407" w:rsidRPr="00602F7D">
        <w:rPr>
          <w:color w:val="000000" w:themeColor="text1"/>
          <w:sz w:val="28"/>
          <w:szCs w:val="28"/>
        </w:rPr>
        <w:t>азвитие предпринимательства в России</w:t>
      </w:r>
      <w:r w:rsidR="00BA2407">
        <w:rPr>
          <w:color w:val="000000" w:themeColor="text1"/>
          <w:sz w:val="28"/>
          <w:szCs w:val="28"/>
        </w:rPr>
        <w:t xml:space="preserve"> (1991–</w:t>
      </w:r>
      <w:r w:rsidR="00BA2407" w:rsidRPr="00C63D68">
        <w:rPr>
          <w:color w:val="000000" w:themeColor="text1"/>
          <w:sz w:val="28"/>
          <w:szCs w:val="28"/>
        </w:rPr>
        <w:t>2018</w:t>
      </w:r>
      <w:r w:rsidR="00BA2407" w:rsidRPr="00602F7D">
        <w:rPr>
          <w:color w:val="000000" w:themeColor="text1"/>
          <w:sz w:val="28"/>
          <w:szCs w:val="28"/>
        </w:rPr>
        <w:t>г.)</w:t>
      </w:r>
      <w:r>
        <w:rPr>
          <w:color w:val="000000" w:themeColor="text1"/>
          <w:sz w:val="28"/>
          <w:szCs w:val="28"/>
        </w:rPr>
        <w:t>;</w:t>
      </w:r>
    </w:p>
    <w:p w:rsidR="00BA2407" w:rsidRPr="001F4167" w:rsidRDefault="00544F4E" w:rsidP="00BA2407">
      <w:pPr>
        <w:spacing w:line="360" w:lineRule="auto"/>
        <w:ind w:firstLine="709"/>
        <w:jc w:val="both"/>
        <w:rPr>
          <w:color w:val="000000" w:themeColor="text1"/>
          <w:sz w:val="28"/>
          <w:szCs w:val="28"/>
        </w:rPr>
      </w:pPr>
      <w:r>
        <w:rPr>
          <w:color w:val="000000" w:themeColor="text1"/>
          <w:sz w:val="28"/>
          <w:szCs w:val="28"/>
        </w:rPr>
        <w:t>– в</w:t>
      </w:r>
      <w:r w:rsidR="00BA2407" w:rsidRPr="001F4167">
        <w:rPr>
          <w:color w:val="000000" w:themeColor="text1"/>
          <w:sz w:val="28"/>
          <w:szCs w:val="28"/>
        </w:rPr>
        <w:t>ыявить особенности развития предприни</w:t>
      </w:r>
      <w:r>
        <w:rPr>
          <w:color w:val="000000" w:themeColor="text1"/>
          <w:sz w:val="28"/>
          <w:szCs w:val="28"/>
        </w:rPr>
        <w:t>мательства в современной России;</w:t>
      </w:r>
    </w:p>
    <w:p w:rsidR="00BA2407" w:rsidRPr="00AE46AC" w:rsidRDefault="00544F4E" w:rsidP="00544F4E">
      <w:pPr>
        <w:spacing w:line="360" w:lineRule="auto"/>
        <w:ind w:firstLine="624"/>
        <w:jc w:val="both"/>
        <w:rPr>
          <w:color w:val="000000" w:themeColor="text1"/>
          <w:sz w:val="28"/>
          <w:szCs w:val="28"/>
        </w:rPr>
      </w:pPr>
      <w:r>
        <w:rPr>
          <w:color w:val="000000" w:themeColor="text1"/>
          <w:sz w:val="28"/>
          <w:szCs w:val="28"/>
        </w:rPr>
        <w:t>– о</w:t>
      </w:r>
      <w:r w:rsidR="00BA2407" w:rsidRPr="001F4167">
        <w:rPr>
          <w:color w:val="000000" w:themeColor="text1"/>
          <w:sz w:val="28"/>
          <w:szCs w:val="28"/>
        </w:rPr>
        <w:t>бозначить приоритетные направления развит</w:t>
      </w:r>
      <w:r>
        <w:rPr>
          <w:color w:val="000000" w:themeColor="text1"/>
          <w:sz w:val="28"/>
          <w:szCs w:val="28"/>
        </w:rPr>
        <w:t>ия предпринимательства в России.</w:t>
      </w:r>
    </w:p>
    <w:p w:rsidR="00602F7D" w:rsidRPr="00C63D68" w:rsidRDefault="00602F7D" w:rsidP="00C63D68">
      <w:pPr>
        <w:spacing w:line="360" w:lineRule="auto"/>
        <w:ind w:firstLine="709"/>
        <w:jc w:val="both"/>
        <w:rPr>
          <w:color w:val="000000" w:themeColor="text1"/>
          <w:sz w:val="28"/>
          <w:szCs w:val="28"/>
        </w:rPr>
      </w:pPr>
      <w:r w:rsidRPr="00BA2407">
        <w:rPr>
          <w:color w:val="000000" w:themeColor="text1"/>
          <w:sz w:val="28"/>
          <w:szCs w:val="28"/>
          <w:shd w:val="clear" w:color="auto" w:fill="FFFFFF"/>
        </w:rPr>
        <w:t>Объект:</w:t>
      </w:r>
      <w:r w:rsidRPr="00C63D68">
        <w:rPr>
          <w:color w:val="000000" w:themeColor="text1"/>
          <w:sz w:val="28"/>
          <w:szCs w:val="28"/>
          <w:shd w:val="clear" w:color="auto" w:fill="FFFFFF"/>
        </w:rPr>
        <w:t xml:space="preserve"> предпринимательство и его развитие</w:t>
      </w:r>
      <w:r w:rsidR="00544F4E">
        <w:rPr>
          <w:color w:val="000000" w:themeColor="text1"/>
          <w:sz w:val="28"/>
          <w:szCs w:val="28"/>
          <w:shd w:val="clear" w:color="auto" w:fill="FFFFFF"/>
        </w:rPr>
        <w:t xml:space="preserve"> в экономической системе России.</w:t>
      </w:r>
    </w:p>
    <w:p w:rsidR="000A1CA0" w:rsidRDefault="00602F7D" w:rsidP="00C63D68">
      <w:pPr>
        <w:shd w:val="clear" w:color="auto" w:fill="FFFFFF"/>
        <w:spacing w:line="360" w:lineRule="auto"/>
        <w:ind w:firstLine="709"/>
        <w:jc w:val="both"/>
        <w:rPr>
          <w:color w:val="000000" w:themeColor="text1"/>
          <w:sz w:val="28"/>
          <w:szCs w:val="28"/>
        </w:rPr>
      </w:pPr>
      <w:r w:rsidRPr="00BA2407">
        <w:rPr>
          <w:color w:val="000000" w:themeColor="text1"/>
          <w:sz w:val="28"/>
          <w:szCs w:val="28"/>
        </w:rPr>
        <w:t>Предмет:</w:t>
      </w:r>
      <w:r w:rsidRPr="00602F7D">
        <w:rPr>
          <w:color w:val="000000" w:themeColor="text1"/>
          <w:sz w:val="28"/>
          <w:szCs w:val="28"/>
        </w:rPr>
        <w:t xml:space="preserve"> экономические отношения между субъектами в процессе предпринимательской деятельности.</w:t>
      </w:r>
    </w:p>
    <w:p w:rsidR="00D973B8" w:rsidRDefault="00D973B8" w:rsidP="00497245">
      <w:pPr>
        <w:shd w:val="clear" w:color="000000" w:fill="auto"/>
        <w:spacing w:line="360" w:lineRule="auto"/>
        <w:ind w:firstLine="709"/>
        <w:jc w:val="both"/>
        <w:rPr>
          <w:color w:val="000000" w:themeColor="text1"/>
          <w:sz w:val="28"/>
          <w:szCs w:val="28"/>
          <w:shd w:val="clear" w:color="auto" w:fill="FFFFFF"/>
        </w:rPr>
      </w:pPr>
      <w:r w:rsidRPr="00D973B8">
        <w:rPr>
          <w:color w:val="000000" w:themeColor="text1"/>
          <w:sz w:val="28"/>
          <w:szCs w:val="28"/>
          <w:shd w:val="clear" w:color="auto" w:fill="FFFFFF"/>
        </w:rPr>
        <w:t xml:space="preserve">В целях раскрытия обозначенной темы курсовой работы были </w:t>
      </w:r>
      <w:proofErr w:type="spellStart"/>
      <w:proofErr w:type="gramStart"/>
      <w:r w:rsidRPr="00D973B8">
        <w:rPr>
          <w:color w:val="000000" w:themeColor="text1"/>
          <w:sz w:val="28"/>
          <w:szCs w:val="28"/>
          <w:shd w:val="clear" w:color="auto" w:fill="FFFFFF"/>
        </w:rPr>
        <w:t>исполь-зованы</w:t>
      </w:r>
      <w:proofErr w:type="spellEnd"/>
      <w:proofErr w:type="gramEnd"/>
      <w:r w:rsidRPr="00D973B8">
        <w:rPr>
          <w:color w:val="000000" w:themeColor="text1"/>
          <w:sz w:val="28"/>
          <w:szCs w:val="28"/>
          <w:shd w:val="clear" w:color="auto" w:fill="FFFFFF"/>
        </w:rPr>
        <w:t xml:space="preserve"> такие методы, как анализ, синтез, а также данные официальной статистики</w:t>
      </w:r>
      <w:r>
        <w:rPr>
          <w:color w:val="000000" w:themeColor="text1"/>
          <w:sz w:val="28"/>
          <w:szCs w:val="28"/>
          <w:shd w:val="clear" w:color="auto" w:fill="FFFFFF"/>
        </w:rPr>
        <w:t>.</w:t>
      </w:r>
    </w:p>
    <w:p w:rsidR="001D6DF7" w:rsidRDefault="001D6DF7" w:rsidP="00497245">
      <w:pPr>
        <w:shd w:val="clear" w:color="000000" w:fill="auto"/>
        <w:spacing w:line="360" w:lineRule="auto"/>
        <w:ind w:firstLine="709"/>
        <w:jc w:val="both"/>
        <w:rPr>
          <w:color w:val="000000" w:themeColor="text1"/>
          <w:sz w:val="28"/>
          <w:szCs w:val="28"/>
          <w:shd w:val="clear" w:color="auto" w:fill="FFFFFF"/>
        </w:rPr>
      </w:pPr>
      <w:r w:rsidRPr="001D6DF7">
        <w:rPr>
          <w:color w:val="000000" w:themeColor="text1"/>
          <w:sz w:val="28"/>
          <w:szCs w:val="28"/>
          <w:shd w:val="clear" w:color="auto" w:fill="FFFFFF"/>
        </w:rPr>
        <w:t>Информационной базой для написания работы послужили труды от</w:t>
      </w:r>
      <w:r>
        <w:rPr>
          <w:color w:val="000000" w:themeColor="text1"/>
          <w:sz w:val="28"/>
          <w:szCs w:val="28"/>
          <w:shd w:val="clear" w:color="auto" w:fill="FFFFFF"/>
        </w:rPr>
        <w:t xml:space="preserve">ечественных и зарубежных учёных, </w:t>
      </w:r>
      <w:r w:rsidRPr="001D6DF7">
        <w:rPr>
          <w:color w:val="000000" w:themeColor="text1"/>
          <w:sz w:val="28"/>
          <w:szCs w:val="28"/>
          <w:shd w:val="clear" w:color="auto" w:fill="FFFFFF"/>
        </w:rPr>
        <w:t>законодательные акты, регулирующие деятельность федеральных и региональных органов исполнительной власти, осуществляющих функции по поддержке и развитию малого бизнеса</w:t>
      </w:r>
      <w:r>
        <w:rPr>
          <w:color w:val="000000" w:themeColor="text1"/>
          <w:sz w:val="28"/>
          <w:szCs w:val="28"/>
          <w:shd w:val="clear" w:color="auto" w:fill="FFFFFF"/>
        </w:rPr>
        <w:t>.</w:t>
      </w:r>
    </w:p>
    <w:p w:rsidR="00602F7D" w:rsidRPr="00602F7D" w:rsidRDefault="00602F7D" w:rsidP="00C63D68">
      <w:pPr>
        <w:shd w:val="clear" w:color="auto" w:fill="FFFFFF"/>
        <w:spacing w:line="360" w:lineRule="auto"/>
        <w:ind w:firstLine="709"/>
        <w:jc w:val="both"/>
        <w:rPr>
          <w:color w:val="000000" w:themeColor="text1"/>
          <w:sz w:val="28"/>
          <w:szCs w:val="28"/>
        </w:rPr>
      </w:pPr>
      <w:r w:rsidRPr="00602F7D">
        <w:rPr>
          <w:color w:val="000000" w:themeColor="text1"/>
          <w:sz w:val="28"/>
          <w:szCs w:val="28"/>
        </w:rPr>
        <w:br/>
      </w:r>
    </w:p>
    <w:p w:rsidR="000A1CA0" w:rsidRDefault="000A1CA0">
      <w:pPr>
        <w:spacing w:after="200" w:line="276" w:lineRule="auto"/>
        <w:rPr>
          <w:color w:val="000000" w:themeColor="text1"/>
          <w:sz w:val="28"/>
          <w:szCs w:val="28"/>
        </w:rPr>
      </w:pPr>
      <w:r>
        <w:rPr>
          <w:color w:val="000000" w:themeColor="text1"/>
          <w:sz w:val="28"/>
          <w:szCs w:val="28"/>
        </w:rPr>
        <w:br w:type="page"/>
      </w:r>
    </w:p>
    <w:p w:rsidR="00602F7D" w:rsidRPr="000A1CA0" w:rsidRDefault="00602F7D" w:rsidP="00C63D68">
      <w:pPr>
        <w:pStyle w:val="1"/>
        <w:rPr>
          <w:szCs w:val="23"/>
          <w:lang w:val="ru-RU"/>
        </w:rPr>
      </w:pPr>
      <w:bookmarkStart w:id="1" w:name="_Toc515357278"/>
      <w:r w:rsidRPr="000A1CA0">
        <w:rPr>
          <w:szCs w:val="23"/>
          <w:lang w:val="ru-RU"/>
        </w:rPr>
        <w:lastRenderedPageBreak/>
        <w:t>1.Теория предп</w:t>
      </w:r>
      <w:r w:rsidRPr="000A1CA0">
        <w:rPr>
          <w:lang w:val="ru-RU"/>
        </w:rPr>
        <w:t>ринимательства в ретроспективе</w:t>
      </w:r>
      <w:bookmarkEnd w:id="1"/>
      <w:r w:rsidRPr="000A1CA0">
        <w:rPr>
          <w:lang w:val="ru-RU"/>
        </w:rPr>
        <w:t xml:space="preserve"> </w:t>
      </w:r>
    </w:p>
    <w:p w:rsidR="00602F7D" w:rsidRPr="000A1CA0" w:rsidRDefault="00602F7D" w:rsidP="00C63D68">
      <w:pPr>
        <w:pStyle w:val="2"/>
        <w:rPr>
          <w:lang w:val="ru-RU"/>
        </w:rPr>
      </w:pPr>
      <w:r w:rsidRPr="000A1CA0">
        <w:rPr>
          <w:lang w:val="ru-RU"/>
        </w:rPr>
        <w:br/>
      </w:r>
      <w:bookmarkStart w:id="2" w:name="_Toc515357279"/>
      <w:r w:rsidR="00BA2407">
        <w:rPr>
          <w:szCs w:val="23"/>
          <w:lang w:val="ru-RU"/>
        </w:rPr>
        <w:t xml:space="preserve">1.1. </w:t>
      </w:r>
      <w:proofErr w:type="spellStart"/>
      <w:r w:rsidR="00BA2407">
        <w:rPr>
          <w:szCs w:val="23"/>
          <w:lang w:val="ru-RU"/>
        </w:rPr>
        <w:t>Ка</w:t>
      </w:r>
      <w:r w:rsidRPr="000A1CA0">
        <w:rPr>
          <w:szCs w:val="23"/>
          <w:lang w:val="ru-RU"/>
        </w:rPr>
        <w:t>нтильон</w:t>
      </w:r>
      <w:proofErr w:type="spellEnd"/>
      <w:r w:rsidRPr="000A1CA0">
        <w:rPr>
          <w:szCs w:val="23"/>
          <w:lang w:val="ru-RU"/>
        </w:rPr>
        <w:t xml:space="preserve"> и его взгляд</w:t>
      </w:r>
      <w:r w:rsidRPr="000A1CA0">
        <w:rPr>
          <w:lang w:val="ru-RU"/>
        </w:rPr>
        <w:t xml:space="preserve"> на природу предпринимательства</w:t>
      </w:r>
      <w:bookmarkEnd w:id="2"/>
    </w:p>
    <w:p w:rsidR="00602F7D" w:rsidRPr="00C63D68" w:rsidRDefault="00602F7D" w:rsidP="00C63D68">
      <w:pPr>
        <w:spacing w:line="360" w:lineRule="auto"/>
        <w:ind w:firstLine="709"/>
        <w:jc w:val="both"/>
        <w:rPr>
          <w:color w:val="000000" w:themeColor="text1"/>
          <w:sz w:val="28"/>
          <w:szCs w:val="28"/>
          <w:lang w:eastAsia="en-US"/>
        </w:rPr>
      </w:pPr>
    </w:p>
    <w:p w:rsidR="00602F7D" w:rsidRPr="00602F7D" w:rsidRDefault="00602F7D" w:rsidP="00525F2A">
      <w:pPr>
        <w:spacing w:line="360" w:lineRule="auto"/>
        <w:ind w:right="-1" w:firstLine="709"/>
        <w:jc w:val="both"/>
        <w:rPr>
          <w:color w:val="000000" w:themeColor="text1"/>
          <w:sz w:val="28"/>
          <w:szCs w:val="28"/>
        </w:rPr>
      </w:pPr>
      <w:r w:rsidRPr="00C63D68">
        <w:rPr>
          <w:bCs/>
          <w:color w:val="000000" w:themeColor="text1"/>
          <w:sz w:val="28"/>
          <w:szCs w:val="28"/>
        </w:rPr>
        <w:t>Предпринимательство</w:t>
      </w:r>
      <w:r w:rsidRPr="00602F7D">
        <w:rPr>
          <w:color w:val="000000" w:themeColor="text1"/>
          <w:sz w:val="28"/>
          <w:szCs w:val="28"/>
        </w:rPr>
        <w:t> – это особый вид экономической деятельности (под которым мы понимаем целесообразную деятельность, направленную на извлечение прибыли), которая основана на самостоятельной инициативе, ответственности и инновационной предпринимательской идее.</w:t>
      </w:r>
    </w:p>
    <w:p w:rsidR="00602F7D" w:rsidRPr="007266E2" w:rsidRDefault="00602F7D" w:rsidP="00525F2A">
      <w:pPr>
        <w:spacing w:line="360" w:lineRule="auto"/>
        <w:ind w:right="-1" w:firstLine="709"/>
        <w:jc w:val="both"/>
        <w:rPr>
          <w:color w:val="000000" w:themeColor="text1"/>
          <w:sz w:val="28"/>
          <w:szCs w:val="28"/>
        </w:rPr>
      </w:pPr>
      <w:r w:rsidRPr="00602F7D">
        <w:rPr>
          <w:color w:val="000000" w:themeColor="text1"/>
          <w:sz w:val="28"/>
          <w:szCs w:val="28"/>
        </w:rPr>
        <w:t xml:space="preserve">Предпринимательство, как и любой вид деятельности, должно иметь теоретические основы, объясняющие его сущность. Понятия </w:t>
      </w:r>
      <w:r w:rsidR="000A1CA0">
        <w:rPr>
          <w:color w:val="000000" w:themeColor="text1"/>
          <w:sz w:val="28"/>
          <w:szCs w:val="28"/>
        </w:rPr>
        <w:t>«</w:t>
      </w:r>
      <w:r w:rsidRPr="00602F7D">
        <w:rPr>
          <w:color w:val="000000" w:themeColor="text1"/>
          <w:sz w:val="28"/>
          <w:szCs w:val="28"/>
        </w:rPr>
        <w:t>предприниматель</w:t>
      </w:r>
      <w:r w:rsidR="000A1CA0">
        <w:rPr>
          <w:color w:val="000000" w:themeColor="text1"/>
          <w:sz w:val="28"/>
          <w:szCs w:val="28"/>
        </w:rPr>
        <w:t>»</w:t>
      </w:r>
      <w:r w:rsidRPr="00602F7D">
        <w:rPr>
          <w:color w:val="000000" w:themeColor="text1"/>
          <w:sz w:val="28"/>
          <w:szCs w:val="28"/>
        </w:rPr>
        <w:t xml:space="preserve"> и </w:t>
      </w:r>
      <w:r w:rsidR="000A1CA0">
        <w:rPr>
          <w:color w:val="000000" w:themeColor="text1"/>
          <w:sz w:val="28"/>
          <w:szCs w:val="28"/>
        </w:rPr>
        <w:t>«</w:t>
      </w:r>
      <w:r w:rsidRPr="00602F7D">
        <w:rPr>
          <w:color w:val="000000" w:themeColor="text1"/>
          <w:sz w:val="28"/>
          <w:szCs w:val="28"/>
        </w:rPr>
        <w:t>предпринимательство</w:t>
      </w:r>
      <w:r w:rsidR="000A1CA0">
        <w:rPr>
          <w:color w:val="000000" w:themeColor="text1"/>
          <w:sz w:val="28"/>
          <w:szCs w:val="28"/>
        </w:rPr>
        <w:t>»</w:t>
      </w:r>
      <w:r w:rsidRPr="00602F7D">
        <w:rPr>
          <w:color w:val="000000" w:themeColor="text1"/>
          <w:sz w:val="28"/>
          <w:szCs w:val="28"/>
        </w:rPr>
        <w:t xml:space="preserve"> в современном смысле впервые употреб</w:t>
      </w:r>
      <w:r w:rsidR="00BA2407">
        <w:rPr>
          <w:color w:val="000000" w:themeColor="text1"/>
          <w:sz w:val="28"/>
          <w:szCs w:val="28"/>
        </w:rPr>
        <w:t xml:space="preserve">ил английский экономист конца </w:t>
      </w:r>
      <w:r w:rsidR="00BA2407">
        <w:rPr>
          <w:color w:val="000000" w:themeColor="text1"/>
          <w:sz w:val="28"/>
          <w:szCs w:val="28"/>
          <w:lang w:val="en-US"/>
        </w:rPr>
        <w:t>XVII</w:t>
      </w:r>
      <w:r w:rsidR="00BA2407">
        <w:rPr>
          <w:color w:val="000000" w:themeColor="text1"/>
          <w:sz w:val="28"/>
          <w:szCs w:val="28"/>
        </w:rPr>
        <w:t>-начала XVIII</w:t>
      </w:r>
      <w:r w:rsidRPr="00602F7D">
        <w:rPr>
          <w:color w:val="000000" w:themeColor="text1"/>
          <w:sz w:val="28"/>
          <w:szCs w:val="28"/>
        </w:rPr>
        <w:t xml:space="preserve"> веков Ричард </w:t>
      </w:r>
      <w:proofErr w:type="spellStart"/>
      <w:r w:rsidRPr="00602F7D">
        <w:rPr>
          <w:color w:val="000000" w:themeColor="text1"/>
          <w:sz w:val="28"/>
          <w:szCs w:val="28"/>
        </w:rPr>
        <w:t>Кантильон</w:t>
      </w:r>
      <w:proofErr w:type="spellEnd"/>
      <w:r w:rsidRPr="00602F7D">
        <w:rPr>
          <w:color w:val="000000" w:themeColor="text1"/>
          <w:sz w:val="28"/>
          <w:szCs w:val="28"/>
        </w:rPr>
        <w:t xml:space="preserve">. Он высказал мнение, что предприниматель </w:t>
      </w:r>
      <w:r w:rsidR="00C45531">
        <w:rPr>
          <w:color w:val="000000" w:themeColor="text1"/>
          <w:sz w:val="28"/>
          <w:szCs w:val="28"/>
        </w:rPr>
        <w:t>-</w:t>
      </w:r>
      <w:r w:rsidRPr="00602F7D">
        <w:rPr>
          <w:color w:val="000000" w:themeColor="text1"/>
          <w:sz w:val="28"/>
          <w:szCs w:val="28"/>
        </w:rPr>
        <w:t xml:space="preserve"> это человек, действующий в условиях риска. Источником богатства </w:t>
      </w:r>
      <w:r w:rsidRPr="00525F2A">
        <w:rPr>
          <w:bCs/>
          <w:color w:val="000000" w:themeColor="text1"/>
          <w:sz w:val="28"/>
          <w:szCs w:val="28"/>
        </w:rPr>
        <w:t xml:space="preserve">Р. </w:t>
      </w:r>
      <w:proofErr w:type="spellStart"/>
      <w:r w:rsidRPr="00525F2A">
        <w:rPr>
          <w:bCs/>
          <w:color w:val="000000" w:themeColor="text1"/>
          <w:sz w:val="28"/>
          <w:szCs w:val="28"/>
        </w:rPr>
        <w:t>Кантильон</w:t>
      </w:r>
      <w:proofErr w:type="spellEnd"/>
      <w:r w:rsidRPr="00602F7D">
        <w:rPr>
          <w:color w:val="000000" w:themeColor="text1"/>
          <w:sz w:val="28"/>
          <w:szCs w:val="28"/>
        </w:rPr>
        <w:t> считал землю и труд, который и определяют действительную стоимость экономических благ.</w:t>
      </w:r>
      <w:r w:rsidR="00BA2407" w:rsidRPr="00BA2407">
        <w:rPr>
          <w:color w:val="000000" w:themeColor="text1"/>
          <w:sz w:val="28"/>
          <w:szCs w:val="28"/>
        </w:rPr>
        <w:t xml:space="preserve"> </w:t>
      </w:r>
      <w:r w:rsidR="00BA2407" w:rsidRPr="007266E2">
        <w:rPr>
          <w:color w:val="000000" w:themeColor="text1"/>
          <w:sz w:val="28"/>
          <w:szCs w:val="28"/>
        </w:rPr>
        <w:t>[3]</w:t>
      </w:r>
    </w:p>
    <w:p w:rsidR="001F4167" w:rsidRDefault="00BA2407" w:rsidP="00525F2A">
      <w:pPr>
        <w:shd w:val="clear" w:color="auto" w:fill="FFFFFF"/>
        <w:spacing w:line="360" w:lineRule="auto"/>
        <w:ind w:right="-1" w:firstLine="709"/>
        <w:jc w:val="both"/>
        <w:rPr>
          <w:color w:val="000000" w:themeColor="text1"/>
          <w:sz w:val="28"/>
          <w:szCs w:val="28"/>
        </w:rPr>
      </w:pPr>
      <w:r>
        <w:rPr>
          <w:color w:val="000000" w:themeColor="text1"/>
          <w:sz w:val="28"/>
          <w:szCs w:val="28"/>
        </w:rPr>
        <w:t xml:space="preserve">Ричард </w:t>
      </w:r>
      <w:proofErr w:type="spellStart"/>
      <w:r>
        <w:rPr>
          <w:color w:val="000000" w:themeColor="text1"/>
          <w:sz w:val="28"/>
          <w:szCs w:val="28"/>
        </w:rPr>
        <w:t>Кантильон</w:t>
      </w:r>
      <w:proofErr w:type="spellEnd"/>
      <w:r>
        <w:rPr>
          <w:color w:val="000000" w:themeColor="text1"/>
          <w:sz w:val="28"/>
          <w:szCs w:val="28"/>
        </w:rPr>
        <w:t xml:space="preserve"> (1680–</w:t>
      </w:r>
      <w:r w:rsidR="00602F7D" w:rsidRPr="00602F7D">
        <w:rPr>
          <w:color w:val="000000" w:themeColor="text1"/>
          <w:sz w:val="28"/>
          <w:szCs w:val="28"/>
        </w:rPr>
        <w:t>1734), ирландский предприниматель и экономист, стал известен благодаря своей единственно</w:t>
      </w:r>
      <w:r w:rsidR="005C4460">
        <w:rPr>
          <w:color w:val="000000" w:themeColor="text1"/>
          <w:sz w:val="28"/>
          <w:szCs w:val="28"/>
        </w:rPr>
        <w:t>й</w:t>
      </w:r>
      <w:r w:rsidR="00602F7D" w:rsidRPr="00602F7D">
        <w:rPr>
          <w:color w:val="000000" w:themeColor="text1"/>
          <w:sz w:val="28"/>
          <w:szCs w:val="28"/>
        </w:rPr>
        <w:t xml:space="preserve"> книге </w:t>
      </w:r>
      <w:r w:rsidR="000A1CA0">
        <w:rPr>
          <w:color w:val="000000" w:themeColor="text1"/>
          <w:sz w:val="28"/>
          <w:szCs w:val="28"/>
        </w:rPr>
        <w:t>«</w:t>
      </w:r>
      <w:r w:rsidR="00602F7D" w:rsidRPr="00602F7D">
        <w:rPr>
          <w:color w:val="000000" w:themeColor="text1"/>
          <w:sz w:val="28"/>
          <w:szCs w:val="28"/>
        </w:rPr>
        <w:t xml:space="preserve">Очерк об общей природе </w:t>
      </w:r>
      <w:proofErr w:type="gramStart"/>
      <w:r w:rsidR="00602F7D" w:rsidRPr="00602F7D">
        <w:rPr>
          <w:color w:val="000000" w:themeColor="text1"/>
          <w:sz w:val="28"/>
          <w:szCs w:val="28"/>
        </w:rPr>
        <w:t>торговли</w:t>
      </w:r>
      <w:r w:rsidR="000A1CA0">
        <w:rPr>
          <w:color w:val="000000" w:themeColor="text1"/>
          <w:sz w:val="28"/>
          <w:szCs w:val="28"/>
        </w:rPr>
        <w:t>»</w:t>
      </w:r>
      <w:r w:rsidR="00BA6E7C" w:rsidRPr="00BA6E7C">
        <w:rPr>
          <w:color w:val="000000" w:themeColor="text1"/>
          <w:sz w:val="28"/>
          <w:szCs w:val="28"/>
        </w:rPr>
        <w:t>[</w:t>
      </w:r>
      <w:proofErr w:type="gramEnd"/>
      <w:r w:rsidR="00BA6E7C" w:rsidRPr="00BA6E7C">
        <w:rPr>
          <w:color w:val="000000" w:themeColor="text1"/>
          <w:sz w:val="28"/>
          <w:szCs w:val="28"/>
        </w:rPr>
        <w:t>1</w:t>
      </w:r>
      <w:r w:rsidR="005F6319">
        <w:rPr>
          <w:color w:val="000000" w:themeColor="text1"/>
          <w:sz w:val="28"/>
          <w:szCs w:val="28"/>
        </w:rPr>
        <w:t>1</w:t>
      </w:r>
      <w:r w:rsidR="00BA6E7C" w:rsidRPr="00BA6E7C">
        <w:rPr>
          <w:color w:val="000000" w:themeColor="text1"/>
          <w:sz w:val="28"/>
          <w:szCs w:val="28"/>
        </w:rPr>
        <w:t xml:space="preserve">] </w:t>
      </w:r>
      <w:r w:rsidR="00602F7D" w:rsidRPr="00602F7D">
        <w:rPr>
          <w:color w:val="000000" w:themeColor="text1"/>
          <w:sz w:val="28"/>
          <w:szCs w:val="28"/>
        </w:rPr>
        <w:t>, которая была опубликована в 1755 году, 21 год спустя после его убийства. Задолго до этого она ходила в виде рукописи среди французских и английских экономистов, широко цитировалась и даже подвергалась беззастенчивому плагиату.</w:t>
      </w:r>
      <w:r w:rsidR="001F4167">
        <w:rPr>
          <w:color w:val="000000" w:themeColor="text1"/>
          <w:sz w:val="28"/>
          <w:szCs w:val="28"/>
        </w:rPr>
        <w:t xml:space="preserve"> </w:t>
      </w:r>
    </w:p>
    <w:p w:rsidR="00602F7D" w:rsidRPr="00602F7D" w:rsidRDefault="00602F7D" w:rsidP="00525F2A">
      <w:pPr>
        <w:shd w:val="clear" w:color="auto" w:fill="FFFFFF"/>
        <w:spacing w:line="360" w:lineRule="auto"/>
        <w:ind w:right="-1" w:firstLine="709"/>
        <w:jc w:val="both"/>
        <w:rPr>
          <w:color w:val="000000" w:themeColor="text1"/>
          <w:sz w:val="28"/>
          <w:szCs w:val="28"/>
        </w:rPr>
      </w:pPr>
      <w:r w:rsidRPr="00602F7D">
        <w:rPr>
          <w:color w:val="000000" w:themeColor="text1"/>
          <w:sz w:val="28"/>
          <w:szCs w:val="28"/>
        </w:rPr>
        <w:t xml:space="preserve">Среди многих превосходных проблесков гениальности в этом </w:t>
      </w:r>
      <w:r w:rsidR="000A1CA0">
        <w:rPr>
          <w:color w:val="000000" w:themeColor="text1"/>
          <w:sz w:val="28"/>
          <w:szCs w:val="28"/>
        </w:rPr>
        <w:t>«</w:t>
      </w:r>
      <w:r w:rsidRPr="00602F7D">
        <w:rPr>
          <w:color w:val="000000" w:themeColor="text1"/>
          <w:sz w:val="28"/>
          <w:szCs w:val="28"/>
        </w:rPr>
        <w:t>Очерке</w:t>
      </w:r>
      <w:r w:rsidR="000A1CA0">
        <w:rPr>
          <w:color w:val="000000" w:themeColor="text1"/>
          <w:sz w:val="28"/>
          <w:szCs w:val="28"/>
        </w:rPr>
        <w:t>»</w:t>
      </w:r>
      <w:r w:rsidRPr="00602F7D">
        <w:rPr>
          <w:color w:val="000000" w:themeColor="text1"/>
          <w:sz w:val="28"/>
          <w:szCs w:val="28"/>
        </w:rPr>
        <w:t>, по меньшей мере, два момента выступают как превосходящие все то, что найдено в экономической теории до XX века.</w:t>
      </w:r>
    </w:p>
    <w:p w:rsidR="00602F7D" w:rsidRPr="00602F7D" w:rsidRDefault="00602F7D" w:rsidP="00525F2A">
      <w:pPr>
        <w:shd w:val="clear" w:color="auto" w:fill="FFFFFF"/>
        <w:spacing w:line="360" w:lineRule="auto"/>
        <w:ind w:right="-1" w:firstLine="709"/>
        <w:jc w:val="both"/>
        <w:rPr>
          <w:color w:val="000000" w:themeColor="text1"/>
          <w:sz w:val="28"/>
          <w:szCs w:val="28"/>
        </w:rPr>
      </w:pPr>
      <w:r w:rsidRPr="00602F7D">
        <w:rPr>
          <w:color w:val="000000" w:themeColor="text1"/>
          <w:sz w:val="28"/>
          <w:szCs w:val="28"/>
        </w:rPr>
        <w:t xml:space="preserve">Во-первых, его анализ предпринимателя как человека, который </w:t>
      </w:r>
      <w:r w:rsidR="000A1CA0">
        <w:rPr>
          <w:color w:val="000000" w:themeColor="text1"/>
          <w:sz w:val="28"/>
          <w:szCs w:val="28"/>
        </w:rPr>
        <w:t>«</w:t>
      </w:r>
      <w:r w:rsidRPr="00602F7D">
        <w:rPr>
          <w:color w:val="000000" w:themeColor="text1"/>
          <w:sz w:val="28"/>
          <w:szCs w:val="28"/>
        </w:rPr>
        <w:t xml:space="preserve">покупает по определенной цене, чтобы продать по неизвестной </w:t>
      </w:r>
      <w:proofErr w:type="gramStart"/>
      <w:r w:rsidRPr="00602F7D">
        <w:rPr>
          <w:color w:val="000000" w:themeColor="text1"/>
          <w:sz w:val="28"/>
          <w:szCs w:val="28"/>
        </w:rPr>
        <w:t>цене</w:t>
      </w:r>
      <w:r w:rsidR="000A1CA0">
        <w:rPr>
          <w:color w:val="000000" w:themeColor="text1"/>
          <w:sz w:val="28"/>
          <w:szCs w:val="28"/>
        </w:rPr>
        <w:t>»</w:t>
      </w:r>
      <w:r w:rsidRPr="00602F7D">
        <w:rPr>
          <w:color w:val="000000" w:themeColor="text1"/>
          <w:sz w:val="28"/>
          <w:szCs w:val="28"/>
        </w:rPr>
        <w:t>-</w:t>
      </w:r>
      <w:proofErr w:type="gramEnd"/>
      <w:r w:rsidRPr="00602F7D">
        <w:rPr>
          <w:color w:val="000000" w:themeColor="text1"/>
          <w:sz w:val="28"/>
          <w:szCs w:val="28"/>
        </w:rPr>
        <w:t xml:space="preserve"> арбитраж во времени и в пространстве. Предприниматель может быть торговцем или землевладельцем, но в равной степени он может быть и капиталистом, использующим чужой труд; во всех случаях, однако, предпринимательская </w:t>
      </w:r>
      <w:r w:rsidRPr="00602F7D">
        <w:rPr>
          <w:color w:val="000000" w:themeColor="text1"/>
          <w:sz w:val="28"/>
          <w:szCs w:val="28"/>
        </w:rPr>
        <w:lastRenderedPageBreak/>
        <w:t xml:space="preserve">роль остается непосредственно за тем, кто принимает решения в условиях неопределенности. Адам Смит читал </w:t>
      </w:r>
      <w:proofErr w:type="spellStart"/>
      <w:r w:rsidRPr="00602F7D">
        <w:rPr>
          <w:color w:val="000000" w:themeColor="text1"/>
          <w:sz w:val="28"/>
          <w:szCs w:val="28"/>
        </w:rPr>
        <w:t>Кантильона</w:t>
      </w:r>
      <w:proofErr w:type="spellEnd"/>
      <w:r w:rsidRPr="00602F7D">
        <w:rPr>
          <w:color w:val="000000" w:themeColor="text1"/>
          <w:sz w:val="28"/>
          <w:szCs w:val="28"/>
        </w:rPr>
        <w:t>, но совершенно проигнорировал его рассуждение о предпринимательстве; в дальнейшем предпринимательство просто исчезло из экономической науки на срок более века.</w:t>
      </w:r>
    </w:p>
    <w:p w:rsidR="00602F7D" w:rsidRPr="00886827" w:rsidRDefault="00602F7D" w:rsidP="00525F2A">
      <w:pPr>
        <w:shd w:val="clear" w:color="auto" w:fill="FFFFFF"/>
        <w:spacing w:line="360" w:lineRule="auto"/>
        <w:ind w:right="-1" w:firstLine="709"/>
        <w:jc w:val="both"/>
        <w:rPr>
          <w:color w:val="000000" w:themeColor="text1"/>
          <w:sz w:val="28"/>
          <w:szCs w:val="28"/>
        </w:rPr>
      </w:pPr>
      <w:r w:rsidRPr="00602F7D">
        <w:rPr>
          <w:color w:val="000000" w:themeColor="text1"/>
          <w:sz w:val="28"/>
          <w:szCs w:val="28"/>
        </w:rPr>
        <w:t xml:space="preserve">Во-вторых, имеется детальный анализ </w:t>
      </w:r>
      <w:proofErr w:type="spellStart"/>
      <w:r w:rsidRPr="00602F7D">
        <w:rPr>
          <w:color w:val="000000" w:themeColor="text1"/>
          <w:sz w:val="28"/>
          <w:szCs w:val="28"/>
        </w:rPr>
        <w:t>Кантильоном</w:t>
      </w:r>
      <w:proofErr w:type="spellEnd"/>
      <w:r w:rsidRPr="00602F7D">
        <w:rPr>
          <w:color w:val="000000" w:themeColor="text1"/>
          <w:sz w:val="28"/>
          <w:szCs w:val="28"/>
        </w:rPr>
        <w:t xml:space="preserve"> воздействия увеличения денежного предложения на цены, проводящий различие между случаями, в которых денежное предложение увеличивается благодаря росту добычи золота в стране, и теми ситуациями, при которых складывается благоприятный торговый баланс даже при отсутствии в стране золотодобывающих шахт. Его главный вывод состоял в том, что во всех случаях изменится не только уровень, но и сама структура цен через прямое воздействие дополнительных денег на характер расходов различных социальных </w:t>
      </w:r>
      <w:proofErr w:type="gramStart"/>
      <w:r w:rsidRPr="00602F7D">
        <w:rPr>
          <w:color w:val="000000" w:themeColor="text1"/>
          <w:sz w:val="28"/>
          <w:szCs w:val="28"/>
        </w:rPr>
        <w:t>групп.</w:t>
      </w:r>
      <w:r w:rsidR="00C2046B">
        <w:rPr>
          <w:color w:val="000000" w:themeColor="text1"/>
          <w:sz w:val="28"/>
          <w:szCs w:val="28"/>
        </w:rPr>
        <w:t>[</w:t>
      </w:r>
      <w:proofErr w:type="gramEnd"/>
      <w:r w:rsidR="00C2046B">
        <w:rPr>
          <w:color w:val="000000" w:themeColor="text1"/>
          <w:sz w:val="28"/>
          <w:szCs w:val="28"/>
        </w:rPr>
        <w:t>3</w:t>
      </w:r>
      <w:r w:rsidR="00886827" w:rsidRPr="00886827">
        <w:rPr>
          <w:color w:val="000000" w:themeColor="text1"/>
          <w:sz w:val="28"/>
          <w:szCs w:val="28"/>
        </w:rPr>
        <w:t>]</w:t>
      </w:r>
    </w:p>
    <w:p w:rsidR="00720575" w:rsidRDefault="00720575" w:rsidP="00525F2A">
      <w:pPr>
        <w:shd w:val="clear" w:color="auto" w:fill="FFFFFF"/>
        <w:spacing w:line="360" w:lineRule="auto"/>
        <w:ind w:right="-1" w:firstLine="709"/>
        <w:jc w:val="both"/>
        <w:rPr>
          <w:color w:val="000000" w:themeColor="text1"/>
          <w:sz w:val="28"/>
          <w:szCs w:val="28"/>
        </w:rPr>
      </w:pPr>
      <w:r w:rsidRPr="00720575">
        <w:rPr>
          <w:color w:val="000000" w:themeColor="text1"/>
          <w:sz w:val="28"/>
          <w:szCs w:val="28"/>
        </w:rPr>
        <w:t>В первой части книги дается определение богатства, в котором находятся такие элементы, как земля и труд. Здесь утверждается, что компенсация связана со временем, затратами, трудностями в освоении такого рода работы, связанными с ней, а также с необходимой рабочей силой, если она отвечает навыкам и возложенной на него ответственности. Это зерно, из которого позже выросла теория зарплаты А</w:t>
      </w:r>
      <w:r>
        <w:rPr>
          <w:color w:val="000000" w:themeColor="text1"/>
          <w:sz w:val="28"/>
          <w:szCs w:val="28"/>
        </w:rPr>
        <w:t xml:space="preserve">дама Смита. </w:t>
      </w:r>
      <w:proofErr w:type="spellStart"/>
      <w:r>
        <w:rPr>
          <w:color w:val="000000" w:themeColor="text1"/>
          <w:sz w:val="28"/>
          <w:szCs w:val="28"/>
        </w:rPr>
        <w:t>Кантильон</w:t>
      </w:r>
      <w:proofErr w:type="spellEnd"/>
      <w:r>
        <w:rPr>
          <w:color w:val="000000" w:themeColor="text1"/>
          <w:sz w:val="28"/>
          <w:szCs w:val="28"/>
        </w:rPr>
        <w:t xml:space="preserve"> противопоставляет </w:t>
      </w:r>
      <w:r w:rsidRPr="00720575">
        <w:rPr>
          <w:color w:val="000000" w:themeColor="text1"/>
          <w:sz w:val="28"/>
          <w:szCs w:val="28"/>
        </w:rPr>
        <w:t>фактические затраты, вытекающие из себестоимости продукции, рыночной стоимости, в зависимости от спроса и предложения. Деньги, будь то бумага или металл, не является реальной мерой богатства нации, утверждая, что он является настоящим источником дохода страны.</w:t>
      </w:r>
    </w:p>
    <w:p w:rsidR="00602F7D" w:rsidRPr="00602F7D" w:rsidRDefault="00720575" w:rsidP="00525F2A">
      <w:pPr>
        <w:shd w:val="clear" w:color="auto" w:fill="FFFFFF"/>
        <w:spacing w:line="360" w:lineRule="auto"/>
        <w:ind w:right="-1" w:firstLine="709"/>
        <w:jc w:val="both"/>
        <w:rPr>
          <w:color w:val="000000" w:themeColor="text1"/>
          <w:sz w:val="28"/>
          <w:szCs w:val="28"/>
        </w:rPr>
      </w:pPr>
      <w:r w:rsidRPr="00720575">
        <w:rPr>
          <w:color w:val="000000" w:themeColor="text1"/>
          <w:sz w:val="28"/>
          <w:szCs w:val="28"/>
        </w:rPr>
        <w:t>Земля приносит три вида доходов. Сначала она компенсирует расходы крестьянина, потом приносит прибыль тем, кто ее на самом деле владеет, и, наконец, приносит прибыль владельцу. Он утверждает, что компании, которые не относятся к аграрному сектору, не могут обеспечить эквивалент третьего вида доходов</w:t>
      </w:r>
      <w:r w:rsidR="00602F7D" w:rsidRPr="00602F7D">
        <w:rPr>
          <w:color w:val="000000" w:themeColor="text1"/>
          <w:sz w:val="28"/>
          <w:szCs w:val="28"/>
        </w:rPr>
        <w:t xml:space="preserve">. В труде </w:t>
      </w:r>
      <w:proofErr w:type="spellStart"/>
      <w:r w:rsidR="00602F7D" w:rsidRPr="00602F7D">
        <w:rPr>
          <w:color w:val="000000" w:themeColor="text1"/>
          <w:sz w:val="28"/>
          <w:szCs w:val="28"/>
        </w:rPr>
        <w:t>Кантильона</w:t>
      </w:r>
      <w:proofErr w:type="spellEnd"/>
      <w:r w:rsidR="00602F7D" w:rsidRPr="00602F7D">
        <w:rPr>
          <w:color w:val="000000" w:themeColor="text1"/>
          <w:sz w:val="28"/>
          <w:szCs w:val="28"/>
        </w:rPr>
        <w:t xml:space="preserve"> рассматриваются такие вопросы, как бартер, рыночные цены, обращение денег по параметрам массы и скорости, кредит, процент и его основания, повышение и понижение процентных ста</w:t>
      </w:r>
      <w:r w:rsidR="00602F7D" w:rsidRPr="00602F7D">
        <w:rPr>
          <w:color w:val="000000" w:themeColor="text1"/>
          <w:sz w:val="28"/>
          <w:szCs w:val="28"/>
        </w:rPr>
        <w:lastRenderedPageBreak/>
        <w:t xml:space="preserve">вок, внешняя торговля, банковское дело. Его трактовка некоторых предметов явно предвосхищает идеи гораздо более позднего времени, такие, как мальтузианская теория народонаселения. </w:t>
      </w:r>
      <w:proofErr w:type="spellStart"/>
      <w:r w:rsidR="00602F7D" w:rsidRPr="00602F7D">
        <w:rPr>
          <w:color w:val="000000" w:themeColor="text1"/>
          <w:sz w:val="28"/>
          <w:szCs w:val="28"/>
        </w:rPr>
        <w:t>Кантильон</w:t>
      </w:r>
      <w:proofErr w:type="spellEnd"/>
      <w:r w:rsidR="00602F7D" w:rsidRPr="00602F7D">
        <w:rPr>
          <w:color w:val="000000" w:themeColor="text1"/>
          <w:sz w:val="28"/>
          <w:szCs w:val="28"/>
        </w:rPr>
        <w:t xml:space="preserve"> писал: </w:t>
      </w:r>
      <w:r w:rsidR="000A1CA0">
        <w:rPr>
          <w:color w:val="000000" w:themeColor="text1"/>
          <w:sz w:val="28"/>
          <w:szCs w:val="28"/>
        </w:rPr>
        <w:t>«</w:t>
      </w:r>
      <w:r w:rsidR="00602F7D" w:rsidRPr="00602F7D">
        <w:rPr>
          <w:color w:val="000000" w:themeColor="text1"/>
          <w:sz w:val="28"/>
          <w:szCs w:val="28"/>
        </w:rPr>
        <w:t>Если люди располагают неограниченными средствами поддержания жизни, они плодятся, словно мыши в амбаре</w:t>
      </w:r>
      <w:r w:rsidR="00C2046B">
        <w:rPr>
          <w:color w:val="000000" w:themeColor="text1"/>
          <w:sz w:val="28"/>
          <w:szCs w:val="28"/>
        </w:rPr>
        <w:t xml:space="preserve"> [3</w:t>
      </w:r>
      <w:r w:rsidR="00886827" w:rsidRPr="00886827">
        <w:rPr>
          <w:color w:val="000000" w:themeColor="text1"/>
          <w:sz w:val="28"/>
          <w:szCs w:val="28"/>
        </w:rPr>
        <w:t>]</w:t>
      </w:r>
      <w:r w:rsidR="00602F7D" w:rsidRPr="00602F7D">
        <w:rPr>
          <w:color w:val="000000" w:themeColor="text1"/>
          <w:sz w:val="28"/>
          <w:szCs w:val="28"/>
        </w:rPr>
        <w:t>. За три поколения англичане в колониях размножились так, как в пропорциональном отношении они бы не размножились в Англии в течение 30 поколений. Причина в том, что в колониях они находят все новые земли для обработки</w:t>
      </w:r>
      <w:r w:rsidR="000A1CA0">
        <w:rPr>
          <w:color w:val="000000" w:themeColor="text1"/>
          <w:sz w:val="28"/>
          <w:szCs w:val="28"/>
        </w:rPr>
        <w:t>»</w:t>
      </w:r>
      <w:r w:rsidR="00602F7D" w:rsidRPr="00602F7D">
        <w:rPr>
          <w:color w:val="000000" w:themeColor="text1"/>
          <w:sz w:val="28"/>
          <w:szCs w:val="28"/>
        </w:rPr>
        <w:t xml:space="preserve">. </w:t>
      </w:r>
      <w:proofErr w:type="spellStart"/>
      <w:r w:rsidR="00602F7D" w:rsidRPr="00602F7D">
        <w:rPr>
          <w:color w:val="000000" w:themeColor="text1"/>
          <w:sz w:val="28"/>
          <w:szCs w:val="28"/>
        </w:rPr>
        <w:t>Кантильон</w:t>
      </w:r>
      <w:proofErr w:type="spellEnd"/>
      <w:r w:rsidR="00602F7D" w:rsidRPr="00602F7D">
        <w:rPr>
          <w:color w:val="000000" w:themeColor="text1"/>
          <w:sz w:val="28"/>
          <w:szCs w:val="28"/>
        </w:rPr>
        <w:t xml:space="preserve"> первым использовал термин </w:t>
      </w:r>
      <w:r w:rsidR="000A1CA0">
        <w:rPr>
          <w:color w:val="000000" w:themeColor="text1"/>
          <w:sz w:val="28"/>
          <w:szCs w:val="28"/>
        </w:rPr>
        <w:t>«</w:t>
      </w:r>
      <w:r w:rsidR="00602F7D" w:rsidRPr="00602F7D">
        <w:rPr>
          <w:color w:val="000000" w:themeColor="text1"/>
          <w:sz w:val="28"/>
          <w:szCs w:val="28"/>
        </w:rPr>
        <w:t>реальная или внутренняя стоимость</w:t>
      </w:r>
      <w:r w:rsidR="000A1CA0">
        <w:rPr>
          <w:color w:val="000000" w:themeColor="text1"/>
          <w:sz w:val="28"/>
          <w:szCs w:val="28"/>
        </w:rPr>
        <w:t>»</w:t>
      </w:r>
      <w:r w:rsidR="00602F7D" w:rsidRPr="00602F7D">
        <w:rPr>
          <w:color w:val="000000" w:themeColor="text1"/>
          <w:sz w:val="28"/>
          <w:szCs w:val="28"/>
        </w:rPr>
        <w:t xml:space="preserve"> (сегодня ее называют </w:t>
      </w:r>
      <w:r w:rsidR="000A1CA0">
        <w:rPr>
          <w:color w:val="000000" w:themeColor="text1"/>
          <w:sz w:val="28"/>
          <w:szCs w:val="28"/>
        </w:rPr>
        <w:t>«</w:t>
      </w:r>
      <w:r w:rsidR="00602F7D" w:rsidRPr="00602F7D">
        <w:rPr>
          <w:color w:val="000000" w:themeColor="text1"/>
          <w:sz w:val="28"/>
          <w:szCs w:val="28"/>
        </w:rPr>
        <w:t>нормальной стоимостью</w:t>
      </w:r>
      <w:r w:rsidR="000A1CA0">
        <w:rPr>
          <w:color w:val="000000" w:themeColor="text1"/>
          <w:sz w:val="28"/>
          <w:szCs w:val="28"/>
        </w:rPr>
        <w:t>»</w:t>
      </w:r>
      <w:r w:rsidR="00602F7D" w:rsidRPr="00602F7D">
        <w:rPr>
          <w:color w:val="000000" w:themeColor="text1"/>
          <w:sz w:val="28"/>
          <w:szCs w:val="28"/>
        </w:rPr>
        <w:t>) и показал связь реальной стоимости с рыночной. Проницательность в рассмотрении этих и других предметов, например, влияния роста денежных ресурсов (</w:t>
      </w:r>
      <w:proofErr w:type="spellStart"/>
      <w:r w:rsidR="00602F7D" w:rsidRPr="00602F7D">
        <w:rPr>
          <w:color w:val="000000" w:themeColor="text1"/>
          <w:sz w:val="28"/>
          <w:szCs w:val="28"/>
        </w:rPr>
        <w:t>т.е</w:t>
      </w:r>
      <w:proofErr w:type="spellEnd"/>
      <w:r w:rsidR="00602F7D" w:rsidRPr="00602F7D">
        <w:rPr>
          <w:color w:val="000000" w:themeColor="text1"/>
          <w:sz w:val="28"/>
          <w:szCs w:val="28"/>
        </w:rPr>
        <w:t xml:space="preserve"> ликвидных средств индивидуумов и банков) на общий уровень цен, свидетельствует о том, что он намного опередил свое время.</w:t>
      </w:r>
    </w:p>
    <w:p w:rsidR="000A1CA0" w:rsidRDefault="009F4602" w:rsidP="000A1CA0">
      <w:pPr>
        <w:shd w:val="clear" w:color="auto" w:fill="FFFFFF"/>
        <w:spacing w:line="360" w:lineRule="auto"/>
        <w:ind w:right="-1" w:firstLine="709"/>
        <w:jc w:val="both"/>
        <w:rPr>
          <w:color w:val="000000" w:themeColor="text1"/>
          <w:sz w:val="28"/>
          <w:szCs w:val="28"/>
        </w:rPr>
      </w:pPr>
      <w:r w:rsidRPr="009F4602">
        <w:rPr>
          <w:color w:val="000000" w:themeColor="text1"/>
          <w:sz w:val="28"/>
          <w:szCs w:val="28"/>
        </w:rPr>
        <w:t xml:space="preserve">Таким образом, предпринимательство для </w:t>
      </w:r>
      <w:proofErr w:type="spellStart"/>
      <w:r w:rsidRPr="009F4602">
        <w:rPr>
          <w:color w:val="000000" w:themeColor="text1"/>
          <w:sz w:val="28"/>
          <w:szCs w:val="28"/>
        </w:rPr>
        <w:t>Кантильона</w:t>
      </w:r>
      <w:proofErr w:type="spellEnd"/>
      <w:r w:rsidRPr="009F4602">
        <w:rPr>
          <w:color w:val="000000" w:themeColor="text1"/>
          <w:sz w:val="28"/>
          <w:szCs w:val="28"/>
        </w:rPr>
        <w:t xml:space="preserve"> – вопрос предвидения и желания брать на себя риск, что не обязательно связано с вовлечением труда в некий производственный процесс.</w:t>
      </w:r>
    </w:p>
    <w:p w:rsidR="00544F4E" w:rsidRDefault="00544F4E" w:rsidP="000A1CA0">
      <w:pPr>
        <w:shd w:val="clear" w:color="auto" w:fill="FFFFFF"/>
        <w:spacing w:line="360" w:lineRule="auto"/>
        <w:ind w:right="-1" w:firstLine="709"/>
        <w:jc w:val="both"/>
        <w:rPr>
          <w:color w:val="000000" w:themeColor="text1"/>
          <w:sz w:val="28"/>
          <w:szCs w:val="28"/>
        </w:rPr>
      </w:pPr>
      <w:r>
        <w:rPr>
          <w:color w:val="000000" w:themeColor="text1"/>
          <w:sz w:val="28"/>
          <w:szCs w:val="28"/>
        </w:rPr>
        <w:t>Его взгляды положили начало развитию маржинализма.</w:t>
      </w:r>
    </w:p>
    <w:p w:rsidR="000A1CA0" w:rsidRDefault="000A1CA0" w:rsidP="000A1CA0">
      <w:pPr>
        <w:shd w:val="clear" w:color="auto" w:fill="FFFFFF"/>
        <w:spacing w:line="360" w:lineRule="auto"/>
        <w:ind w:right="-1" w:firstLine="709"/>
        <w:jc w:val="both"/>
        <w:rPr>
          <w:color w:val="000000" w:themeColor="text1"/>
          <w:sz w:val="28"/>
          <w:szCs w:val="28"/>
        </w:rPr>
      </w:pPr>
    </w:p>
    <w:p w:rsidR="000A1CA0" w:rsidRPr="00497245" w:rsidRDefault="00544F4E" w:rsidP="000A1CA0">
      <w:pPr>
        <w:pStyle w:val="2"/>
        <w:rPr>
          <w:lang w:val="ru-RU"/>
        </w:rPr>
      </w:pPr>
      <w:bookmarkStart w:id="3" w:name="_Toc515357280"/>
      <w:r>
        <w:rPr>
          <w:lang w:val="ru-RU"/>
        </w:rPr>
        <w:t>1.2. Маржинализм о</w:t>
      </w:r>
      <w:r w:rsidR="00602F7D" w:rsidRPr="00497245">
        <w:rPr>
          <w:lang w:val="ru-RU"/>
        </w:rPr>
        <w:t xml:space="preserve"> роли предпринимательства в рыночной экономике</w:t>
      </w:r>
      <w:bookmarkEnd w:id="3"/>
    </w:p>
    <w:p w:rsidR="000A1CA0" w:rsidRDefault="000A1CA0" w:rsidP="000A1CA0">
      <w:pPr>
        <w:shd w:val="clear" w:color="auto" w:fill="FFFFFF"/>
        <w:spacing w:line="360" w:lineRule="auto"/>
        <w:ind w:right="-1" w:firstLine="709"/>
        <w:jc w:val="both"/>
      </w:pPr>
    </w:p>
    <w:p w:rsidR="00762E64" w:rsidRPr="000A1CA0" w:rsidRDefault="00762E64" w:rsidP="000A1CA0">
      <w:pPr>
        <w:shd w:val="clear" w:color="auto" w:fill="FFFFFF"/>
        <w:spacing w:line="360" w:lineRule="auto"/>
        <w:ind w:right="-1" w:firstLine="709"/>
        <w:jc w:val="both"/>
        <w:rPr>
          <w:sz w:val="28"/>
          <w:szCs w:val="28"/>
        </w:rPr>
      </w:pPr>
      <w:r w:rsidRPr="000A1CA0">
        <w:rPr>
          <w:sz w:val="28"/>
          <w:szCs w:val="28"/>
        </w:rPr>
        <w:t xml:space="preserve">Возникновение теории, берущей за основу ценности не затраты труда, а полезность, трактуется как </w:t>
      </w:r>
      <w:r w:rsidR="000A1CA0">
        <w:rPr>
          <w:sz w:val="28"/>
          <w:szCs w:val="28"/>
        </w:rPr>
        <w:t>«</w:t>
      </w:r>
      <w:r w:rsidRPr="000A1CA0">
        <w:rPr>
          <w:sz w:val="28"/>
          <w:szCs w:val="28"/>
        </w:rPr>
        <w:t>маржиналистская революция</w:t>
      </w:r>
      <w:r w:rsidR="000A1CA0">
        <w:rPr>
          <w:sz w:val="28"/>
          <w:szCs w:val="28"/>
        </w:rPr>
        <w:t>»</w:t>
      </w:r>
      <w:r w:rsidRPr="000A1CA0">
        <w:rPr>
          <w:sz w:val="28"/>
          <w:szCs w:val="28"/>
        </w:rPr>
        <w:t xml:space="preserve">. Маржинализм в качестве самостоятельного течения экономической мысли оформился во 2-й половине ХIХ в., что было вызвано объективными факторами. Конец XIX в. стал временем бурного экономического развития стран Западной Европы и США, что явилось следствием завершившегося промышленного переворота. Наиболее развитые державы вошли в период промышленного капитализма и свободной конкуренции. Мощное развитие рыночных отношений как внутри стран, так и между ними, обусловленное углублением процесса разделения </w:t>
      </w:r>
      <w:r w:rsidRPr="000A1CA0">
        <w:rPr>
          <w:sz w:val="28"/>
          <w:szCs w:val="28"/>
        </w:rPr>
        <w:lastRenderedPageBreak/>
        <w:t xml:space="preserve">труда, обострило внимание современников к ценообразованию, роли денег, законам поведения субъектов рынка и т.п. Эти проблемы и явились основным объектом исследования </w:t>
      </w:r>
      <w:proofErr w:type="spellStart"/>
      <w:r w:rsidRPr="000A1CA0">
        <w:rPr>
          <w:sz w:val="28"/>
          <w:szCs w:val="28"/>
        </w:rPr>
        <w:t>маржиналистов</w:t>
      </w:r>
      <w:proofErr w:type="spellEnd"/>
      <w:r w:rsidRPr="000A1CA0">
        <w:rPr>
          <w:sz w:val="28"/>
          <w:szCs w:val="28"/>
        </w:rPr>
        <w:t>.</w:t>
      </w:r>
    </w:p>
    <w:p w:rsidR="00762E64" w:rsidRPr="00C63D68"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Быстрое экономическое развитие сопровождалось кризисами, усилением социальной напряженности, доходившей до крайних форм. Это явилось питательной средой для достаточно широкого распространения марксистской теории, которая обосновывала неизбежность гибели тогдашнего экономического порядка</w:t>
      </w:r>
      <w:r w:rsidR="00886827" w:rsidRPr="00886827">
        <w:rPr>
          <w:color w:val="000000" w:themeColor="text1"/>
          <w:sz w:val="28"/>
          <w:szCs w:val="28"/>
        </w:rPr>
        <w:t xml:space="preserve"> [13]</w:t>
      </w:r>
      <w:r w:rsidRPr="00C63D68">
        <w:rPr>
          <w:color w:val="000000" w:themeColor="text1"/>
          <w:sz w:val="28"/>
          <w:szCs w:val="28"/>
        </w:rPr>
        <w:t>.</w:t>
      </w:r>
    </w:p>
    <w:p w:rsidR="00762E64" w:rsidRPr="00C63D68"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Наблюдался определенный кризис классической школы; известную популярность приобретает историческая школа в Германии, что ставило под сомнение методы классиков политической экономии.</w:t>
      </w:r>
    </w:p>
    <w:p w:rsidR="00762E64" w:rsidRPr="00C63D68"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Поэтому не менее существенной причиной возникновения маржинализма можно считать стремление ученых – экономистов найти выход из кризиса экономической теории, их стремление открыть определенные н</w:t>
      </w:r>
      <w:r w:rsidR="00C2046B">
        <w:rPr>
          <w:color w:val="000000" w:themeColor="text1"/>
          <w:sz w:val="28"/>
          <w:szCs w:val="28"/>
        </w:rPr>
        <w:t xml:space="preserve">овые перспективы </w:t>
      </w:r>
      <w:proofErr w:type="gramStart"/>
      <w:r w:rsidR="00C2046B">
        <w:rPr>
          <w:color w:val="000000" w:themeColor="text1"/>
          <w:sz w:val="28"/>
          <w:szCs w:val="28"/>
        </w:rPr>
        <w:t xml:space="preserve">современному </w:t>
      </w:r>
      <w:r w:rsidRPr="00C63D68">
        <w:rPr>
          <w:color w:val="000000" w:themeColor="text1"/>
          <w:sz w:val="28"/>
          <w:szCs w:val="28"/>
        </w:rPr>
        <w:t xml:space="preserve"> экономическому</w:t>
      </w:r>
      <w:proofErr w:type="gramEnd"/>
      <w:r w:rsidRPr="00C63D68">
        <w:rPr>
          <w:color w:val="000000" w:themeColor="text1"/>
          <w:sz w:val="28"/>
          <w:szCs w:val="28"/>
        </w:rPr>
        <w:t xml:space="preserve"> порядку.</w:t>
      </w:r>
    </w:p>
    <w:p w:rsidR="00762E64" w:rsidRPr="00C63D68"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 xml:space="preserve">Школа маржинализма сформировалась на основе критики исторической школы, абсолютизировавшей эмпирический метод в изучении экономических явлений. </w:t>
      </w:r>
      <w:proofErr w:type="spellStart"/>
      <w:r w:rsidRPr="00C63D68">
        <w:rPr>
          <w:color w:val="000000" w:themeColor="text1"/>
          <w:sz w:val="28"/>
          <w:szCs w:val="28"/>
        </w:rPr>
        <w:t>Маржиналисты</w:t>
      </w:r>
      <w:proofErr w:type="spellEnd"/>
      <w:r w:rsidRPr="00C63D68">
        <w:rPr>
          <w:color w:val="000000" w:themeColor="text1"/>
          <w:sz w:val="28"/>
          <w:szCs w:val="28"/>
        </w:rPr>
        <w:t xml:space="preserve">, напротив, доказывали необходимость общих закономерностей экономической жизни, первостепенность абстрактно логического метода научного анализа, вне зависимости от национальной специфики. Эта принципиальная позиция методологии дает основание утверждать о родстве маржинализма с </w:t>
      </w:r>
      <w:proofErr w:type="spellStart"/>
      <w:r w:rsidRPr="00C63D68">
        <w:rPr>
          <w:color w:val="000000" w:themeColor="text1"/>
          <w:sz w:val="28"/>
          <w:szCs w:val="28"/>
        </w:rPr>
        <w:t>рикардианством</w:t>
      </w:r>
      <w:proofErr w:type="spellEnd"/>
      <w:r w:rsidRPr="00C63D68">
        <w:rPr>
          <w:color w:val="000000" w:themeColor="text1"/>
          <w:sz w:val="28"/>
          <w:szCs w:val="28"/>
        </w:rPr>
        <w:t xml:space="preserve">. В связи с этим </w:t>
      </w:r>
      <w:proofErr w:type="spellStart"/>
      <w:r w:rsidRPr="00C63D68">
        <w:rPr>
          <w:color w:val="000000" w:themeColor="text1"/>
          <w:sz w:val="28"/>
          <w:szCs w:val="28"/>
        </w:rPr>
        <w:t>маржиналистов</w:t>
      </w:r>
      <w:proofErr w:type="spellEnd"/>
      <w:r w:rsidRPr="00C63D68">
        <w:rPr>
          <w:color w:val="000000" w:themeColor="text1"/>
          <w:sz w:val="28"/>
          <w:szCs w:val="28"/>
        </w:rPr>
        <w:t xml:space="preserve"> (особенно представителей кембриджской школы) называют еще и </w:t>
      </w:r>
      <w:r w:rsidR="000A1CA0">
        <w:rPr>
          <w:color w:val="000000" w:themeColor="text1"/>
          <w:sz w:val="28"/>
          <w:szCs w:val="28"/>
        </w:rPr>
        <w:t>«</w:t>
      </w:r>
      <w:r w:rsidRPr="00C63D68">
        <w:rPr>
          <w:color w:val="000000" w:themeColor="text1"/>
          <w:sz w:val="28"/>
          <w:szCs w:val="28"/>
        </w:rPr>
        <w:t>неоклассиками</w:t>
      </w:r>
      <w:r w:rsidR="000A1CA0">
        <w:rPr>
          <w:color w:val="000000" w:themeColor="text1"/>
          <w:sz w:val="28"/>
          <w:szCs w:val="28"/>
        </w:rPr>
        <w:t>»</w:t>
      </w:r>
      <w:r w:rsidRPr="00C63D68">
        <w:rPr>
          <w:color w:val="000000" w:themeColor="text1"/>
          <w:sz w:val="28"/>
          <w:szCs w:val="28"/>
        </w:rPr>
        <w:t xml:space="preserve">. В то же время маржинализм противопоставил </w:t>
      </w:r>
      <w:proofErr w:type="spellStart"/>
      <w:r w:rsidRPr="00C63D68">
        <w:rPr>
          <w:color w:val="000000" w:themeColor="text1"/>
          <w:sz w:val="28"/>
          <w:szCs w:val="28"/>
        </w:rPr>
        <w:t>рикардианской</w:t>
      </w:r>
      <w:proofErr w:type="spellEnd"/>
      <w:r w:rsidRPr="00C63D68">
        <w:rPr>
          <w:color w:val="000000" w:themeColor="text1"/>
          <w:sz w:val="28"/>
          <w:szCs w:val="28"/>
        </w:rPr>
        <w:t xml:space="preserve"> трудовой теории стоимости теорию полезности, где величина меновой стоимости выводится не из необходимых трудовых затрат, а из интенсивности потребления. </w:t>
      </w:r>
      <w:proofErr w:type="spellStart"/>
      <w:r w:rsidRPr="00C63D68">
        <w:rPr>
          <w:color w:val="000000" w:themeColor="text1"/>
          <w:sz w:val="28"/>
          <w:szCs w:val="28"/>
        </w:rPr>
        <w:t>Существовашая</w:t>
      </w:r>
      <w:proofErr w:type="spellEnd"/>
      <w:r w:rsidRPr="00C63D68">
        <w:rPr>
          <w:color w:val="000000" w:themeColor="text1"/>
          <w:sz w:val="28"/>
          <w:szCs w:val="28"/>
        </w:rPr>
        <w:t xml:space="preserve"> ранее теория полезности (Э.</w:t>
      </w:r>
      <w:r w:rsidR="00886827" w:rsidRPr="00886827">
        <w:rPr>
          <w:color w:val="000000" w:themeColor="text1"/>
          <w:sz w:val="28"/>
          <w:szCs w:val="28"/>
        </w:rPr>
        <w:t xml:space="preserve"> </w:t>
      </w:r>
      <w:proofErr w:type="spellStart"/>
      <w:r w:rsidRPr="00C63D68">
        <w:rPr>
          <w:color w:val="000000" w:themeColor="text1"/>
          <w:sz w:val="28"/>
          <w:szCs w:val="28"/>
        </w:rPr>
        <w:t>Кондильяк</w:t>
      </w:r>
      <w:proofErr w:type="spellEnd"/>
      <w:r w:rsidRPr="00C63D68">
        <w:rPr>
          <w:color w:val="000000" w:themeColor="text1"/>
          <w:sz w:val="28"/>
          <w:szCs w:val="28"/>
        </w:rPr>
        <w:t xml:space="preserve"> и Ф.</w:t>
      </w:r>
      <w:r w:rsidR="00886827" w:rsidRPr="00886827">
        <w:rPr>
          <w:color w:val="000000" w:themeColor="text1"/>
          <w:sz w:val="28"/>
          <w:szCs w:val="28"/>
        </w:rPr>
        <w:t xml:space="preserve"> </w:t>
      </w:r>
      <w:proofErr w:type="spellStart"/>
      <w:r w:rsidRPr="00C63D68">
        <w:rPr>
          <w:color w:val="000000" w:themeColor="text1"/>
          <w:sz w:val="28"/>
          <w:szCs w:val="28"/>
        </w:rPr>
        <w:t>Галиани</w:t>
      </w:r>
      <w:proofErr w:type="spellEnd"/>
      <w:r w:rsidRPr="00C63D68">
        <w:rPr>
          <w:color w:val="000000" w:themeColor="text1"/>
          <w:sz w:val="28"/>
          <w:szCs w:val="28"/>
        </w:rPr>
        <w:t xml:space="preserve">), была усовершенствована </w:t>
      </w:r>
      <w:proofErr w:type="spellStart"/>
      <w:r w:rsidRPr="00C63D68">
        <w:rPr>
          <w:color w:val="000000" w:themeColor="text1"/>
          <w:sz w:val="28"/>
          <w:szCs w:val="28"/>
        </w:rPr>
        <w:t>маржиналистами</w:t>
      </w:r>
      <w:proofErr w:type="spellEnd"/>
      <w:r w:rsidRPr="00C63D68">
        <w:rPr>
          <w:color w:val="000000" w:themeColor="text1"/>
          <w:sz w:val="28"/>
          <w:szCs w:val="28"/>
        </w:rPr>
        <w:t xml:space="preserve"> на основе применения метода предельного анализа, который и дал название новой эко</w:t>
      </w:r>
      <w:r w:rsidRPr="00C63D68">
        <w:rPr>
          <w:color w:val="000000" w:themeColor="text1"/>
          <w:sz w:val="28"/>
          <w:szCs w:val="28"/>
        </w:rPr>
        <w:lastRenderedPageBreak/>
        <w:t>номической школе. Этот метод применялся впоследствии при построении других концепций маржинализма: теории общего равновесия, распределения, издержек производства и др.</w:t>
      </w:r>
    </w:p>
    <w:p w:rsidR="00762E64" w:rsidRPr="00C63D68"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Маржинализм в значительной мере был направлен и против теории К.</w:t>
      </w:r>
      <w:r w:rsidR="00FA3266" w:rsidRPr="00C63D68">
        <w:rPr>
          <w:color w:val="000000" w:themeColor="text1"/>
          <w:sz w:val="28"/>
          <w:szCs w:val="28"/>
        </w:rPr>
        <w:t xml:space="preserve"> </w:t>
      </w:r>
      <w:r w:rsidRPr="00C63D68">
        <w:rPr>
          <w:color w:val="000000" w:themeColor="text1"/>
          <w:sz w:val="28"/>
          <w:szCs w:val="28"/>
        </w:rPr>
        <w:t xml:space="preserve">Маркса, базирующейся на трудовой теории стоимости классической школы. При этом маржиналистской школе характерен, по существу, отход от </w:t>
      </w:r>
      <w:proofErr w:type="spellStart"/>
      <w:r w:rsidRPr="00C63D68">
        <w:rPr>
          <w:color w:val="000000" w:themeColor="text1"/>
          <w:sz w:val="28"/>
          <w:szCs w:val="28"/>
        </w:rPr>
        <w:t>идеологизации</w:t>
      </w:r>
      <w:proofErr w:type="spellEnd"/>
      <w:r w:rsidRPr="00C63D68">
        <w:rPr>
          <w:color w:val="000000" w:themeColor="text1"/>
          <w:sz w:val="28"/>
          <w:szCs w:val="28"/>
        </w:rPr>
        <w:t xml:space="preserve"> экономического анализа, попытка ограничиться объектом </w:t>
      </w:r>
      <w:r w:rsidR="000A1CA0">
        <w:rPr>
          <w:color w:val="000000" w:themeColor="text1"/>
          <w:sz w:val="28"/>
          <w:szCs w:val="28"/>
        </w:rPr>
        <w:t>«</w:t>
      </w:r>
      <w:r w:rsidRPr="00C63D68">
        <w:rPr>
          <w:color w:val="000000" w:themeColor="text1"/>
          <w:sz w:val="28"/>
          <w:szCs w:val="28"/>
        </w:rPr>
        <w:t>чистой прибыли</w:t>
      </w:r>
      <w:r w:rsidR="000A1CA0">
        <w:rPr>
          <w:color w:val="000000" w:themeColor="text1"/>
          <w:sz w:val="28"/>
          <w:szCs w:val="28"/>
        </w:rPr>
        <w:t>»</w:t>
      </w:r>
      <w:r w:rsidRPr="00C63D68">
        <w:rPr>
          <w:color w:val="000000" w:themeColor="text1"/>
          <w:sz w:val="28"/>
          <w:szCs w:val="28"/>
        </w:rPr>
        <w:t xml:space="preserve">, без примеси социальных или конкретно – экономических дисциплин, связанных с идеологией. </w:t>
      </w:r>
      <w:proofErr w:type="spellStart"/>
      <w:r w:rsidRPr="00C63D68">
        <w:rPr>
          <w:color w:val="000000" w:themeColor="text1"/>
          <w:sz w:val="28"/>
          <w:szCs w:val="28"/>
        </w:rPr>
        <w:t>Маржиналисты</w:t>
      </w:r>
      <w:proofErr w:type="spellEnd"/>
      <w:r w:rsidRPr="00C63D68">
        <w:rPr>
          <w:color w:val="000000" w:themeColor="text1"/>
          <w:sz w:val="28"/>
          <w:szCs w:val="28"/>
        </w:rPr>
        <w:t xml:space="preserve"> отказались даже от самого термина </w:t>
      </w:r>
      <w:r w:rsidR="000A1CA0">
        <w:rPr>
          <w:color w:val="000000" w:themeColor="text1"/>
          <w:sz w:val="28"/>
          <w:szCs w:val="28"/>
        </w:rPr>
        <w:t>«</w:t>
      </w:r>
      <w:r w:rsidRPr="00C63D68">
        <w:rPr>
          <w:color w:val="000000" w:themeColor="text1"/>
          <w:sz w:val="28"/>
          <w:szCs w:val="28"/>
        </w:rPr>
        <w:t>политическая экономия</w:t>
      </w:r>
      <w:r w:rsidR="000A1CA0">
        <w:rPr>
          <w:color w:val="000000" w:themeColor="text1"/>
          <w:sz w:val="28"/>
          <w:szCs w:val="28"/>
        </w:rPr>
        <w:t>»</w:t>
      </w:r>
      <w:r w:rsidRPr="00C63D68">
        <w:rPr>
          <w:color w:val="000000" w:themeColor="text1"/>
          <w:sz w:val="28"/>
          <w:szCs w:val="28"/>
        </w:rPr>
        <w:t>, введенного в научное употребление в 1615</w:t>
      </w:r>
      <w:r w:rsidR="00FA3266" w:rsidRPr="00C63D68">
        <w:rPr>
          <w:color w:val="000000" w:themeColor="text1"/>
          <w:sz w:val="28"/>
          <w:szCs w:val="28"/>
        </w:rPr>
        <w:t xml:space="preserve"> </w:t>
      </w:r>
      <w:r w:rsidRPr="00C63D68">
        <w:rPr>
          <w:color w:val="000000" w:themeColor="text1"/>
          <w:sz w:val="28"/>
          <w:szCs w:val="28"/>
        </w:rPr>
        <w:t>г. А.</w:t>
      </w:r>
      <w:r w:rsidR="00FA3266" w:rsidRPr="00C63D68">
        <w:rPr>
          <w:color w:val="000000" w:themeColor="text1"/>
          <w:sz w:val="28"/>
          <w:szCs w:val="28"/>
        </w:rPr>
        <w:t xml:space="preserve"> </w:t>
      </w:r>
      <w:proofErr w:type="spellStart"/>
      <w:r w:rsidRPr="00C63D68">
        <w:rPr>
          <w:color w:val="000000" w:themeColor="text1"/>
          <w:sz w:val="28"/>
          <w:szCs w:val="28"/>
        </w:rPr>
        <w:t>Монкретьеном</w:t>
      </w:r>
      <w:proofErr w:type="spellEnd"/>
      <w:r w:rsidRPr="00C63D68">
        <w:rPr>
          <w:color w:val="000000" w:themeColor="text1"/>
          <w:sz w:val="28"/>
          <w:szCs w:val="28"/>
        </w:rPr>
        <w:t xml:space="preserve">, предпочитая нейтральное понятие </w:t>
      </w:r>
      <w:r w:rsidR="000A1CA0">
        <w:rPr>
          <w:color w:val="000000" w:themeColor="text1"/>
          <w:sz w:val="28"/>
          <w:szCs w:val="28"/>
        </w:rPr>
        <w:t>«</w:t>
      </w:r>
      <w:r w:rsidRPr="00C63D68">
        <w:rPr>
          <w:color w:val="000000" w:themeColor="text1"/>
          <w:sz w:val="28"/>
          <w:szCs w:val="28"/>
        </w:rPr>
        <w:t>экономика</w:t>
      </w:r>
      <w:r w:rsidR="000A1CA0">
        <w:rPr>
          <w:color w:val="000000" w:themeColor="text1"/>
          <w:sz w:val="28"/>
          <w:szCs w:val="28"/>
        </w:rPr>
        <w:t>»</w:t>
      </w:r>
      <w:r w:rsidR="005F6319">
        <w:rPr>
          <w:color w:val="000000" w:themeColor="text1"/>
          <w:sz w:val="28"/>
          <w:szCs w:val="28"/>
        </w:rPr>
        <w:t xml:space="preserve"> [12</w:t>
      </w:r>
      <w:r w:rsidR="00886827" w:rsidRPr="00886827">
        <w:rPr>
          <w:color w:val="000000" w:themeColor="text1"/>
          <w:sz w:val="28"/>
          <w:szCs w:val="28"/>
        </w:rPr>
        <w:t>]</w:t>
      </w:r>
      <w:r w:rsidRPr="00C63D68">
        <w:rPr>
          <w:color w:val="000000" w:themeColor="text1"/>
          <w:sz w:val="28"/>
          <w:szCs w:val="28"/>
        </w:rPr>
        <w:t>.</w:t>
      </w:r>
    </w:p>
    <w:p w:rsidR="00762E64" w:rsidRPr="00C63D68"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Среди важнейших элементов маржинализма как направления</w:t>
      </w:r>
      <w:r w:rsidR="00FA3266" w:rsidRPr="00C63D68">
        <w:rPr>
          <w:color w:val="000000" w:themeColor="text1"/>
          <w:sz w:val="28"/>
          <w:szCs w:val="28"/>
        </w:rPr>
        <w:t xml:space="preserve"> </w:t>
      </w:r>
      <w:r w:rsidRPr="00C63D68">
        <w:rPr>
          <w:color w:val="000000" w:themeColor="text1"/>
          <w:sz w:val="28"/>
          <w:szCs w:val="28"/>
        </w:rPr>
        <w:t>экономической</w:t>
      </w:r>
      <w:r w:rsidR="00FA3266" w:rsidRPr="00C63D68">
        <w:rPr>
          <w:color w:val="000000" w:themeColor="text1"/>
          <w:sz w:val="28"/>
          <w:szCs w:val="28"/>
        </w:rPr>
        <w:t xml:space="preserve"> </w:t>
      </w:r>
      <w:r w:rsidRPr="00C63D68">
        <w:rPr>
          <w:color w:val="000000" w:themeColor="text1"/>
          <w:sz w:val="28"/>
          <w:szCs w:val="28"/>
        </w:rPr>
        <w:t>н</w:t>
      </w:r>
      <w:r w:rsidR="00886827">
        <w:rPr>
          <w:color w:val="000000" w:themeColor="text1"/>
          <w:sz w:val="28"/>
          <w:szCs w:val="28"/>
        </w:rPr>
        <w:t xml:space="preserve">ауки следует выделить </w:t>
      </w:r>
      <w:proofErr w:type="gramStart"/>
      <w:r w:rsidR="00886827">
        <w:rPr>
          <w:color w:val="000000" w:themeColor="text1"/>
          <w:sz w:val="28"/>
          <w:szCs w:val="28"/>
        </w:rPr>
        <w:t>следующие :</w:t>
      </w:r>
      <w:proofErr w:type="gramEnd"/>
    </w:p>
    <w:p w:rsidR="00762E64" w:rsidRPr="00C63D68" w:rsidRDefault="00762E64" w:rsidP="00C63D68">
      <w:pPr>
        <w:widowControl w:val="0"/>
        <w:spacing w:line="360" w:lineRule="auto"/>
        <w:ind w:firstLine="709"/>
        <w:jc w:val="both"/>
        <w:rPr>
          <w:color w:val="000000" w:themeColor="text1"/>
          <w:sz w:val="28"/>
          <w:szCs w:val="28"/>
        </w:rPr>
      </w:pPr>
      <w:proofErr w:type="gramStart"/>
      <w:r w:rsidRPr="00C63D68">
        <w:rPr>
          <w:color w:val="000000" w:themeColor="text1"/>
          <w:sz w:val="28"/>
          <w:szCs w:val="28"/>
        </w:rPr>
        <w:t>а</w:t>
      </w:r>
      <w:proofErr w:type="gramEnd"/>
      <w:r w:rsidRPr="00C63D68">
        <w:rPr>
          <w:color w:val="000000" w:themeColor="text1"/>
          <w:sz w:val="28"/>
          <w:szCs w:val="28"/>
        </w:rPr>
        <w:t>)</w:t>
      </w:r>
      <w:r w:rsidR="00FA3266" w:rsidRPr="00C63D68">
        <w:rPr>
          <w:color w:val="000000" w:themeColor="text1"/>
          <w:sz w:val="28"/>
          <w:szCs w:val="28"/>
        </w:rPr>
        <w:t xml:space="preserve"> </w:t>
      </w:r>
      <w:r w:rsidR="00886827">
        <w:rPr>
          <w:color w:val="000000" w:themeColor="text1"/>
          <w:sz w:val="28"/>
          <w:szCs w:val="28"/>
        </w:rPr>
        <w:t>и</w:t>
      </w:r>
      <w:r w:rsidRPr="00C63D68">
        <w:rPr>
          <w:color w:val="000000" w:themeColor="text1"/>
          <w:sz w:val="28"/>
          <w:szCs w:val="28"/>
        </w:rPr>
        <w:t>спользование</w:t>
      </w:r>
      <w:r w:rsidR="00FA3266" w:rsidRPr="00C63D68">
        <w:rPr>
          <w:color w:val="000000" w:themeColor="text1"/>
          <w:sz w:val="28"/>
          <w:szCs w:val="28"/>
        </w:rPr>
        <w:t xml:space="preserve"> </w:t>
      </w:r>
      <w:r w:rsidRPr="00C63D68">
        <w:rPr>
          <w:color w:val="000000" w:themeColor="text1"/>
          <w:sz w:val="28"/>
          <w:szCs w:val="28"/>
        </w:rPr>
        <w:t>предельных</w:t>
      </w:r>
      <w:r w:rsidR="00FA3266" w:rsidRPr="00C63D68">
        <w:rPr>
          <w:color w:val="000000" w:themeColor="text1"/>
          <w:sz w:val="28"/>
          <w:szCs w:val="28"/>
        </w:rPr>
        <w:t xml:space="preserve"> </w:t>
      </w:r>
      <w:r w:rsidRPr="00C63D68">
        <w:rPr>
          <w:color w:val="000000" w:themeColor="text1"/>
          <w:sz w:val="28"/>
          <w:szCs w:val="28"/>
        </w:rPr>
        <w:t>(т.е.</w:t>
      </w:r>
      <w:r w:rsidR="00FA3266" w:rsidRPr="00C63D68">
        <w:rPr>
          <w:color w:val="000000" w:themeColor="text1"/>
          <w:sz w:val="28"/>
          <w:szCs w:val="28"/>
        </w:rPr>
        <w:t xml:space="preserve"> </w:t>
      </w:r>
      <w:r w:rsidRPr="00C63D68">
        <w:rPr>
          <w:color w:val="000000" w:themeColor="text1"/>
          <w:sz w:val="28"/>
          <w:szCs w:val="28"/>
        </w:rPr>
        <w:t>приростных)</w:t>
      </w:r>
      <w:r w:rsidR="00FA3266" w:rsidRPr="00C63D68">
        <w:rPr>
          <w:color w:val="000000" w:themeColor="text1"/>
          <w:sz w:val="28"/>
          <w:szCs w:val="28"/>
        </w:rPr>
        <w:t xml:space="preserve"> </w:t>
      </w:r>
      <w:r w:rsidRPr="00C63D68">
        <w:rPr>
          <w:color w:val="000000" w:themeColor="text1"/>
          <w:sz w:val="28"/>
          <w:szCs w:val="28"/>
        </w:rPr>
        <w:t>величин.</w:t>
      </w:r>
      <w:r w:rsidR="00FA3266" w:rsidRPr="00C63D68">
        <w:rPr>
          <w:color w:val="000000" w:themeColor="text1"/>
          <w:sz w:val="28"/>
          <w:szCs w:val="28"/>
        </w:rPr>
        <w:t xml:space="preserve"> </w:t>
      </w:r>
      <w:proofErr w:type="spellStart"/>
      <w:r w:rsidRPr="00C63D68">
        <w:rPr>
          <w:color w:val="000000" w:themeColor="text1"/>
          <w:sz w:val="28"/>
          <w:szCs w:val="28"/>
        </w:rPr>
        <w:t>Маржиналистов</w:t>
      </w:r>
      <w:proofErr w:type="spellEnd"/>
      <w:r w:rsidRPr="00C63D68">
        <w:rPr>
          <w:color w:val="000000" w:themeColor="text1"/>
          <w:sz w:val="28"/>
          <w:szCs w:val="28"/>
        </w:rPr>
        <w:t xml:space="preserve"> интересует то, насколько изменится та или</w:t>
      </w:r>
      <w:r w:rsidR="00FA3266" w:rsidRPr="00C63D68">
        <w:rPr>
          <w:color w:val="000000" w:themeColor="text1"/>
          <w:sz w:val="28"/>
          <w:szCs w:val="28"/>
        </w:rPr>
        <w:t xml:space="preserve"> </w:t>
      </w:r>
      <w:r w:rsidRPr="00C63D68">
        <w:rPr>
          <w:color w:val="000000" w:themeColor="text1"/>
          <w:sz w:val="28"/>
          <w:szCs w:val="28"/>
        </w:rPr>
        <w:t>иная</w:t>
      </w:r>
      <w:r w:rsidR="00FA3266" w:rsidRPr="00C63D68">
        <w:rPr>
          <w:color w:val="000000" w:themeColor="text1"/>
          <w:sz w:val="28"/>
          <w:szCs w:val="28"/>
        </w:rPr>
        <w:t xml:space="preserve"> </w:t>
      </w:r>
      <w:r w:rsidRPr="00C63D68">
        <w:rPr>
          <w:color w:val="000000" w:themeColor="text1"/>
          <w:sz w:val="28"/>
          <w:szCs w:val="28"/>
        </w:rPr>
        <w:t>величина</w:t>
      </w:r>
      <w:r w:rsidR="00FA3266" w:rsidRPr="00C63D68">
        <w:rPr>
          <w:color w:val="000000" w:themeColor="text1"/>
          <w:sz w:val="28"/>
          <w:szCs w:val="28"/>
        </w:rPr>
        <w:t xml:space="preserve"> </w:t>
      </w:r>
      <w:r w:rsidRPr="00C63D68">
        <w:rPr>
          <w:color w:val="000000" w:themeColor="text1"/>
          <w:sz w:val="28"/>
          <w:szCs w:val="28"/>
        </w:rPr>
        <w:t>при изменении</w:t>
      </w:r>
      <w:r w:rsidR="00FA3266" w:rsidRPr="00C63D68">
        <w:rPr>
          <w:color w:val="000000" w:themeColor="text1"/>
          <w:sz w:val="28"/>
          <w:szCs w:val="28"/>
        </w:rPr>
        <w:t xml:space="preserve"> </w:t>
      </w:r>
      <w:r w:rsidRPr="00C63D68">
        <w:rPr>
          <w:color w:val="000000" w:themeColor="text1"/>
          <w:sz w:val="28"/>
          <w:szCs w:val="28"/>
        </w:rPr>
        <w:t>другой</w:t>
      </w:r>
      <w:r w:rsidR="00FA3266" w:rsidRPr="00C63D68">
        <w:rPr>
          <w:color w:val="000000" w:themeColor="text1"/>
          <w:sz w:val="28"/>
          <w:szCs w:val="28"/>
        </w:rPr>
        <w:t xml:space="preserve"> </w:t>
      </w:r>
      <w:r w:rsidRPr="00C63D68">
        <w:rPr>
          <w:color w:val="000000" w:themeColor="text1"/>
          <w:sz w:val="28"/>
          <w:szCs w:val="28"/>
        </w:rPr>
        <w:t>величины</w:t>
      </w:r>
      <w:r w:rsidR="00FA3266" w:rsidRPr="00C63D68">
        <w:rPr>
          <w:color w:val="000000" w:themeColor="text1"/>
          <w:sz w:val="28"/>
          <w:szCs w:val="28"/>
        </w:rPr>
        <w:t xml:space="preserve"> </w:t>
      </w:r>
      <w:r w:rsidRPr="00C63D68">
        <w:rPr>
          <w:color w:val="000000" w:themeColor="text1"/>
          <w:sz w:val="28"/>
          <w:szCs w:val="28"/>
        </w:rPr>
        <w:t>на</w:t>
      </w:r>
      <w:r w:rsidR="00FA3266" w:rsidRPr="00C63D68">
        <w:rPr>
          <w:color w:val="000000" w:themeColor="text1"/>
          <w:sz w:val="28"/>
          <w:szCs w:val="28"/>
        </w:rPr>
        <w:t xml:space="preserve"> </w:t>
      </w:r>
      <w:r w:rsidRPr="00C63D68">
        <w:rPr>
          <w:color w:val="000000" w:themeColor="text1"/>
          <w:sz w:val="28"/>
          <w:szCs w:val="28"/>
        </w:rPr>
        <w:t>единицу.</w:t>
      </w:r>
      <w:r w:rsidR="00FA3266" w:rsidRPr="00C63D68">
        <w:rPr>
          <w:color w:val="000000" w:themeColor="text1"/>
          <w:sz w:val="28"/>
          <w:szCs w:val="28"/>
        </w:rPr>
        <w:t xml:space="preserve"> </w:t>
      </w:r>
      <w:r w:rsidRPr="00C63D68">
        <w:rPr>
          <w:color w:val="000000" w:themeColor="text1"/>
          <w:sz w:val="28"/>
          <w:szCs w:val="28"/>
        </w:rPr>
        <w:t>В</w:t>
      </w:r>
      <w:r w:rsidR="00FA3266" w:rsidRPr="00C63D68">
        <w:rPr>
          <w:color w:val="000000" w:themeColor="text1"/>
          <w:sz w:val="28"/>
          <w:szCs w:val="28"/>
        </w:rPr>
        <w:t xml:space="preserve"> </w:t>
      </w:r>
      <w:r w:rsidRPr="00C63D68">
        <w:rPr>
          <w:color w:val="000000" w:themeColor="text1"/>
          <w:sz w:val="28"/>
          <w:szCs w:val="28"/>
        </w:rPr>
        <w:t>этом</w:t>
      </w:r>
      <w:r w:rsidR="00FA3266" w:rsidRPr="00C63D68">
        <w:rPr>
          <w:color w:val="000000" w:themeColor="text1"/>
          <w:sz w:val="28"/>
          <w:szCs w:val="28"/>
        </w:rPr>
        <w:t xml:space="preserve"> </w:t>
      </w:r>
      <w:r w:rsidRPr="00C63D68">
        <w:rPr>
          <w:color w:val="000000" w:themeColor="text1"/>
          <w:sz w:val="28"/>
          <w:szCs w:val="28"/>
        </w:rPr>
        <w:t>смысле</w:t>
      </w:r>
      <w:r w:rsidR="00FA3266" w:rsidRPr="00C63D68">
        <w:rPr>
          <w:color w:val="000000" w:themeColor="text1"/>
          <w:sz w:val="28"/>
          <w:szCs w:val="28"/>
        </w:rPr>
        <w:t xml:space="preserve"> </w:t>
      </w:r>
      <w:r w:rsidRPr="00C63D68">
        <w:rPr>
          <w:color w:val="000000" w:themeColor="text1"/>
          <w:sz w:val="28"/>
          <w:szCs w:val="28"/>
        </w:rPr>
        <w:t>весьма</w:t>
      </w:r>
      <w:r w:rsidR="00FA3266" w:rsidRPr="00C63D68">
        <w:rPr>
          <w:color w:val="000000" w:themeColor="text1"/>
          <w:sz w:val="28"/>
          <w:szCs w:val="28"/>
        </w:rPr>
        <w:t xml:space="preserve"> </w:t>
      </w:r>
      <w:r w:rsidRPr="00C63D68">
        <w:rPr>
          <w:color w:val="000000" w:themeColor="text1"/>
          <w:sz w:val="28"/>
          <w:szCs w:val="28"/>
        </w:rPr>
        <w:t>удобным оказывается</w:t>
      </w:r>
      <w:r w:rsidR="00FA3266" w:rsidRPr="00C63D68">
        <w:rPr>
          <w:color w:val="000000" w:themeColor="text1"/>
          <w:sz w:val="28"/>
          <w:szCs w:val="28"/>
        </w:rPr>
        <w:t xml:space="preserve"> </w:t>
      </w:r>
      <w:r w:rsidRPr="00C63D68">
        <w:rPr>
          <w:color w:val="000000" w:themeColor="text1"/>
          <w:sz w:val="28"/>
          <w:szCs w:val="28"/>
        </w:rPr>
        <w:t>использование</w:t>
      </w:r>
      <w:r w:rsidR="00FA3266" w:rsidRPr="00C63D68">
        <w:rPr>
          <w:color w:val="000000" w:themeColor="text1"/>
          <w:sz w:val="28"/>
          <w:szCs w:val="28"/>
        </w:rPr>
        <w:t xml:space="preserve"> </w:t>
      </w:r>
      <w:r w:rsidRPr="00C63D68">
        <w:rPr>
          <w:color w:val="000000" w:themeColor="text1"/>
          <w:sz w:val="28"/>
          <w:szCs w:val="28"/>
        </w:rPr>
        <w:t>дифференциального</w:t>
      </w:r>
      <w:r w:rsidR="00FA3266" w:rsidRPr="00C63D68">
        <w:rPr>
          <w:color w:val="000000" w:themeColor="text1"/>
          <w:sz w:val="28"/>
          <w:szCs w:val="28"/>
        </w:rPr>
        <w:t xml:space="preserve"> </w:t>
      </w:r>
      <w:r w:rsidRPr="00C63D68">
        <w:rPr>
          <w:color w:val="000000" w:themeColor="text1"/>
          <w:sz w:val="28"/>
          <w:szCs w:val="28"/>
        </w:rPr>
        <w:t>исчисления,</w:t>
      </w:r>
      <w:r w:rsidR="00FA3266" w:rsidRPr="00C63D68">
        <w:rPr>
          <w:color w:val="000000" w:themeColor="text1"/>
          <w:sz w:val="28"/>
          <w:szCs w:val="28"/>
        </w:rPr>
        <w:t xml:space="preserve"> </w:t>
      </w:r>
      <w:r w:rsidRPr="00C63D68">
        <w:rPr>
          <w:color w:val="000000" w:themeColor="text1"/>
          <w:sz w:val="28"/>
          <w:szCs w:val="28"/>
        </w:rPr>
        <w:t>в</w:t>
      </w:r>
      <w:r w:rsidR="00FA3266" w:rsidRPr="00C63D68">
        <w:rPr>
          <w:color w:val="000000" w:themeColor="text1"/>
          <w:sz w:val="28"/>
          <w:szCs w:val="28"/>
        </w:rPr>
        <w:t xml:space="preserve"> </w:t>
      </w:r>
      <w:r w:rsidRPr="00C63D68">
        <w:rPr>
          <w:color w:val="000000" w:themeColor="text1"/>
          <w:sz w:val="28"/>
          <w:szCs w:val="28"/>
        </w:rPr>
        <w:t>котором</w:t>
      </w:r>
      <w:r w:rsidR="00FA3266" w:rsidRPr="00C63D68">
        <w:rPr>
          <w:color w:val="000000" w:themeColor="text1"/>
          <w:sz w:val="28"/>
          <w:szCs w:val="28"/>
        </w:rPr>
        <w:t xml:space="preserve"> </w:t>
      </w:r>
      <w:r w:rsidRPr="00C63D68">
        <w:rPr>
          <w:color w:val="000000" w:themeColor="text1"/>
          <w:sz w:val="28"/>
          <w:szCs w:val="28"/>
        </w:rPr>
        <w:t>все построено на соотн</w:t>
      </w:r>
      <w:r w:rsidR="003E5075">
        <w:rPr>
          <w:color w:val="000000" w:themeColor="text1"/>
          <w:sz w:val="28"/>
          <w:szCs w:val="28"/>
        </w:rPr>
        <w:t>ошении приростов разных величин;</w:t>
      </w:r>
    </w:p>
    <w:p w:rsidR="00762E64" w:rsidRPr="00C63D68" w:rsidRDefault="00762E64" w:rsidP="00C63D68">
      <w:pPr>
        <w:widowControl w:val="0"/>
        <w:spacing w:line="360" w:lineRule="auto"/>
        <w:ind w:firstLine="709"/>
        <w:jc w:val="both"/>
        <w:rPr>
          <w:color w:val="000000" w:themeColor="text1"/>
          <w:sz w:val="28"/>
          <w:szCs w:val="28"/>
        </w:rPr>
      </w:pPr>
      <w:proofErr w:type="gramStart"/>
      <w:r w:rsidRPr="00C63D68">
        <w:rPr>
          <w:color w:val="000000" w:themeColor="text1"/>
          <w:sz w:val="28"/>
          <w:szCs w:val="28"/>
        </w:rPr>
        <w:t>б</w:t>
      </w:r>
      <w:proofErr w:type="gramEnd"/>
      <w:r w:rsidRPr="00C63D68">
        <w:rPr>
          <w:color w:val="000000" w:themeColor="text1"/>
          <w:sz w:val="28"/>
          <w:szCs w:val="28"/>
        </w:rPr>
        <w:t>)</w:t>
      </w:r>
      <w:r w:rsidR="00FA3266" w:rsidRPr="00C63D68">
        <w:rPr>
          <w:color w:val="000000" w:themeColor="text1"/>
          <w:sz w:val="28"/>
          <w:szCs w:val="28"/>
        </w:rPr>
        <w:t xml:space="preserve"> </w:t>
      </w:r>
      <w:r w:rsidR="00886827">
        <w:rPr>
          <w:color w:val="000000" w:themeColor="text1"/>
          <w:sz w:val="28"/>
          <w:szCs w:val="28"/>
        </w:rPr>
        <w:t>с</w:t>
      </w:r>
      <w:r w:rsidRPr="00C63D68">
        <w:rPr>
          <w:color w:val="000000" w:themeColor="text1"/>
          <w:sz w:val="28"/>
          <w:szCs w:val="28"/>
        </w:rPr>
        <w:t>убъективизм,</w:t>
      </w:r>
      <w:r w:rsidR="00FA3266" w:rsidRPr="00C63D68">
        <w:rPr>
          <w:color w:val="000000" w:themeColor="text1"/>
          <w:sz w:val="28"/>
          <w:szCs w:val="28"/>
        </w:rPr>
        <w:t xml:space="preserve"> </w:t>
      </w:r>
      <w:r w:rsidRPr="00C63D68">
        <w:rPr>
          <w:color w:val="000000" w:themeColor="text1"/>
          <w:sz w:val="28"/>
          <w:szCs w:val="28"/>
        </w:rPr>
        <w:t>т.е.</w:t>
      </w:r>
      <w:r w:rsidR="00FA3266" w:rsidRPr="00C63D68">
        <w:rPr>
          <w:color w:val="000000" w:themeColor="text1"/>
          <w:sz w:val="28"/>
          <w:szCs w:val="28"/>
        </w:rPr>
        <w:t xml:space="preserve"> </w:t>
      </w:r>
      <w:r w:rsidRPr="00C63D68">
        <w:rPr>
          <w:color w:val="000000" w:themeColor="text1"/>
          <w:sz w:val="28"/>
          <w:szCs w:val="28"/>
        </w:rPr>
        <w:t>подход,</w:t>
      </w:r>
      <w:r w:rsidR="00FA3266" w:rsidRPr="00C63D68">
        <w:rPr>
          <w:color w:val="000000" w:themeColor="text1"/>
          <w:sz w:val="28"/>
          <w:szCs w:val="28"/>
        </w:rPr>
        <w:t xml:space="preserve"> </w:t>
      </w:r>
      <w:r w:rsidRPr="00C63D68">
        <w:rPr>
          <w:color w:val="000000" w:themeColor="text1"/>
          <w:sz w:val="28"/>
          <w:szCs w:val="28"/>
        </w:rPr>
        <w:t>при</w:t>
      </w:r>
      <w:r w:rsidR="00FA3266" w:rsidRPr="00C63D68">
        <w:rPr>
          <w:color w:val="000000" w:themeColor="text1"/>
          <w:sz w:val="28"/>
          <w:szCs w:val="28"/>
        </w:rPr>
        <w:t xml:space="preserve"> </w:t>
      </w:r>
      <w:r w:rsidRPr="00C63D68">
        <w:rPr>
          <w:color w:val="000000" w:themeColor="text1"/>
          <w:sz w:val="28"/>
          <w:szCs w:val="28"/>
        </w:rPr>
        <w:t>котором</w:t>
      </w:r>
      <w:r w:rsidR="00FA3266" w:rsidRPr="00C63D68">
        <w:rPr>
          <w:color w:val="000000" w:themeColor="text1"/>
          <w:sz w:val="28"/>
          <w:szCs w:val="28"/>
        </w:rPr>
        <w:t xml:space="preserve"> </w:t>
      </w:r>
      <w:r w:rsidRPr="00C63D68">
        <w:rPr>
          <w:color w:val="000000" w:themeColor="text1"/>
          <w:sz w:val="28"/>
          <w:szCs w:val="28"/>
        </w:rPr>
        <w:t>все</w:t>
      </w:r>
      <w:r w:rsidR="00FA3266" w:rsidRPr="00C63D68">
        <w:rPr>
          <w:color w:val="000000" w:themeColor="text1"/>
          <w:sz w:val="28"/>
          <w:szCs w:val="28"/>
        </w:rPr>
        <w:t xml:space="preserve"> </w:t>
      </w:r>
      <w:r w:rsidRPr="00C63D68">
        <w:rPr>
          <w:color w:val="000000" w:themeColor="text1"/>
          <w:sz w:val="28"/>
          <w:szCs w:val="28"/>
        </w:rPr>
        <w:t>экономические</w:t>
      </w:r>
      <w:r w:rsidR="00FA3266" w:rsidRPr="00C63D68">
        <w:rPr>
          <w:color w:val="000000" w:themeColor="text1"/>
          <w:sz w:val="28"/>
          <w:szCs w:val="28"/>
        </w:rPr>
        <w:t xml:space="preserve"> </w:t>
      </w:r>
      <w:r w:rsidRPr="00C63D68">
        <w:rPr>
          <w:color w:val="000000" w:themeColor="text1"/>
          <w:sz w:val="28"/>
          <w:szCs w:val="28"/>
        </w:rPr>
        <w:t>явления</w:t>
      </w:r>
      <w:r w:rsidR="005E4E95" w:rsidRPr="00C63D68">
        <w:rPr>
          <w:color w:val="000000" w:themeColor="text1"/>
          <w:sz w:val="28"/>
          <w:szCs w:val="28"/>
        </w:rPr>
        <w:t xml:space="preserve"> </w:t>
      </w:r>
      <w:r w:rsidRPr="00C63D68">
        <w:rPr>
          <w:color w:val="000000" w:themeColor="text1"/>
          <w:sz w:val="28"/>
          <w:szCs w:val="28"/>
        </w:rPr>
        <w:t>исследуются</w:t>
      </w:r>
      <w:r w:rsidR="00FA3266" w:rsidRPr="00C63D68">
        <w:rPr>
          <w:color w:val="000000" w:themeColor="text1"/>
          <w:sz w:val="28"/>
          <w:szCs w:val="28"/>
        </w:rPr>
        <w:t xml:space="preserve"> </w:t>
      </w:r>
      <w:r w:rsidRPr="00C63D68">
        <w:rPr>
          <w:color w:val="000000" w:themeColor="text1"/>
          <w:sz w:val="28"/>
          <w:szCs w:val="28"/>
        </w:rPr>
        <w:t>и</w:t>
      </w:r>
      <w:r w:rsidR="00FA3266" w:rsidRPr="00C63D68">
        <w:rPr>
          <w:color w:val="000000" w:themeColor="text1"/>
          <w:sz w:val="28"/>
          <w:szCs w:val="28"/>
        </w:rPr>
        <w:t xml:space="preserve"> </w:t>
      </w:r>
      <w:r w:rsidRPr="00C63D68">
        <w:rPr>
          <w:color w:val="000000" w:themeColor="text1"/>
          <w:sz w:val="28"/>
          <w:szCs w:val="28"/>
        </w:rPr>
        <w:t>оцениваются</w:t>
      </w:r>
      <w:r w:rsidR="00FA3266" w:rsidRPr="00C63D68">
        <w:rPr>
          <w:color w:val="000000" w:themeColor="text1"/>
          <w:sz w:val="28"/>
          <w:szCs w:val="28"/>
        </w:rPr>
        <w:t xml:space="preserve"> </w:t>
      </w:r>
      <w:r w:rsidRPr="00C63D68">
        <w:rPr>
          <w:color w:val="000000" w:themeColor="text1"/>
          <w:sz w:val="28"/>
          <w:szCs w:val="28"/>
        </w:rPr>
        <w:t>с</w:t>
      </w:r>
      <w:r w:rsidR="00FA3266" w:rsidRPr="00C63D68">
        <w:rPr>
          <w:color w:val="000000" w:themeColor="text1"/>
          <w:sz w:val="28"/>
          <w:szCs w:val="28"/>
        </w:rPr>
        <w:t xml:space="preserve"> </w:t>
      </w:r>
      <w:r w:rsidRPr="00C63D68">
        <w:rPr>
          <w:color w:val="000000" w:themeColor="text1"/>
          <w:sz w:val="28"/>
          <w:szCs w:val="28"/>
        </w:rPr>
        <w:t>точки</w:t>
      </w:r>
      <w:r w:rsidR="00FA3266" w:rsidRPr="00C63D68">
        <w:rPr>
          <w:color w:val="000000" w:themeColor="text1"/>
          <w:sz w:val="28"/>
          <w:szCs w:val="28"/>
        </w:rPr>
        <w:t xml:space="preserve"> </w:t>
      </w:r>
      <w:r w:rsidRPr="00C63D68">
        <w:rPr>
          <w:color w:val="000000" w:themeColor="text1"/>
          <w:sz w:val="28"/>
          <w:szCs w:val="28"/>
        </w:rPr>
        <w:t>зрения</w:t>
      </w:r>
      <w:r w:rsidR="00FA3266" w:rsidRPr="00C63D68">
        <w:rPr>
          <w:color w:val="000000" w:themeColor="text1"/>
          <w:sz w:val="28"/>
          <w:szCs w:val="28"/>
        </w:rPr>
        <w:t xml:space="preserve"> </w:t>
      </w:r>
      <w:r w:rsidRPr="00C63D68">
        <w:rPr>
          <w:color w:val="000000" w:themeColor="text1"/>
          <w:sz w:val="28"/>
          <w:szCs w:val="28"/>
        </w:rPr>
        <w:t>отдельного</w:t>
      </w:r>
      <w:r w:rsidR="00FA3266" w:rsidRPr="00C63D68">
        <w:rPr>
          <w:color w:val="000000" w:themeColor="text1"/>
          <w:sz w:val="28"/>
          <w:szCs w:val="28"/>
        </w:rPr>
        <w:t xml:space="preserve"> </w:t>
      </w:r>
      <w:r w:rsidRPr="00C63D68">
        <w:rPr>
          <w:color w:val="000000" w:themeColor="text1"/>
          <w:sz w:val="28"/>
          <w:szCs w:val="28"/>
        </w:rPr>
        <w:t>хозяйствующего субъекта.</w:t>
      </w:r>
      <w:r w:rsidR="00FA3266" w:rsidRPr="00C63D68">
        <w:rPr>
          <w:color w:val="000000" w:themeColor="text1"/>
          <w:sz w:val="28"/>
          <w:szCs w:val="28"/>
        </w:rPr>
        <w:t xml:space="preserve"> </w:t>
      </w:r>
      <w:r w:rsidRPr="00C63D68">
        <w:rPr>
          <w:color w:val="000000" w:themeColor="text1"/>
          <w:sz w:val="28"/>
          <w:szCs w:val="28"/>
        </w:rPr>
        <w:t>Недаром</w:t>
      </w:r>
      <w:r w:rsidR="00FA3266" w:rsidRPr="00C63D68">
        <w:rPr>
          <w:color w:val="000000" w:themeColor="text1"/>
          <w:sz w:val="28"/>
          <w:szCs w:val="28"/>
        </w:rPr>
        <w:t xml:space="preserve"> </w:t>
      </w:r>
      <w:r w:rsidRPr="00C63D68">
        <w:rPr>
          <w:color w:val="000000" w:themeColor="text1"/>
          <w:sz w:val="28"/>
          <w:szCs w:val="28"/>
        </w:rPr>
        <w:t>маржинализм</w:t>
      </w:r>
      <w:r w:rsidR="00FA3266" w:rsidRPr="00C63D68">
        <w:rPr>
          <w:color w:val="000000" w:themeColor="text1"/>
          <w:sz w:val="28"/>
          <w:szCs w:val="28"/>
        </w:rPr>
        <w:t xml:space="preserve"> </w:t>
      </w:r>
      <w:r w:rsidRPr="00C63D68">
        <w:rPr>
          <w:color w:val="000000" w:themeColor="text1"/>
          <w:sz w:val="28"/>
          <w:szCs w:val="28"/>
        </w:rPr>
        <w:t>иногда</w:t>
      </w:r>
      <w:r w:rsidR="00FA3266" w:rsidRPr="00C63D68">
        <w:rPr>
          <w:color w:val="000000" w:themeColor="text1"/>
          <w:sz w:val="28"/>
          <w:szCs w:val="28"/>
        </w:rPr>
        <w:t xml:space="preserve"> </w:t>
      </w:r>
      <w:r w:rsidRPr="00C63D68">
        <w:rPr>
          <w:color w:val="000000" w:themeColor="text1"/>
          <w:sz w:val="28"/>
          <w:szCs w:val="28"/>
        </w:rPr>
        <w:t>называют</w:t>
      </w:r>
      <w:r w:rsidR="00FA3266" w:rsidRPr="00C63D68">
        <w:rPr>
          <w:color w:val="000000" w:themeColor="text1"/>
          <w:sz w:val="28"/>
          <w:szCs w:val="28"/>
        </w:rPr>
        <w:t xml:space="preserve"> </w:t>
      </w:r>
      <w:r w:rsidRPr="00C63D68">
        <w:rPr>
          <w:color w:val="000000" w:themeColor="text1"/>
          <w:sz w:val="28"/>
          <w:szCs w:val="28"/>
        </w:rPr>
        <w:t>субъективной</w:t>
      </w:r>
      <w:r w:rsidR="00FA3266" w:rsidRPr="00C63D68">
        <w:rPr>
          <w:color w:val="000000" w:themeColor="text1"/>
          <w:sz w:val="28"/>
          <w:szCs w:val="28"/>
        </w:rPr>
        <w:t xml:space="preserve"> </w:t>
      </w:r>
      <w:r w:rsidR="003E5075">
        <w:rPr>
          <w:color w:val="000000" w:themeColor="text1"/>
          <w:sz w:val="28"/>
          <w:szCs w:val="28"/>
        </w:rPr>
        <w:t>школой экономики;</w:t>
      </w:r>
    </w:p>
    <w:p w:rsidR="00762E64" w:rsidRPr="00C63D68" w:rsidRDefault="00886827" w:rsidP="00C63D68">
      <w:pPr>
        <w:widowControl w:val="0"/>
        <w:spacing w:line="360" w:lineRule="auto"/>
        <w:ind w:firstLine="709"/>
        <w:jc w:val="both"/>
        <w:rPr>
          <w:color w:val="000000" w:themeColor="text1"/>
          <w:sz w:val="28"/>
          <w:szCs w:val="28"/>
        </w:rPr>
      </w:pPr>
      <w:proofErr w:type="gramStart"/>
      <w:r>
        <w:rPr>
          <w:color w:val="000000" w:themeColor="text1"/>
          <w:sz w:val="28"/>
          <w:szCs w:val="28"/>
        </w:rPr>
        <w:t>в</w:t>
      </w:r>
      <w:proofErr w:type="gramEnd"/>
      <w:r>
        <w:rPr>
          <w:color w:val="000000" w:themeColor="text1"/>
          <w:sz w:val="28"/>
          <w:szCs w:val="28"/>
        </w:rPr>
        <w:t>) г</w:t>
      </w:r>
      <w:r w:rsidR="00762E64" w:rsidRPr="00C63D68">
        <w:rPr>
          <w:color w:val="000000" w:themeColor="text1"/>
          <w:sz w:val="28"/>
          <w:szCs w:val="28"/>
        </w:rPr>
        <w:t>едонизм хозяйствующих субъектов. Человек</w:t>
      </w:r>
      <w:r w:rsidR="00FA3266" w:rsidRPr="00C63D68">
        <w:rPr>
          <w:color w:val="000000" w:themeColor="text1"/>
          <w:sz w:val="28"/>
          <w:szCs w:val="28"/>
        </w:rPr>
        <w:t xml:space="preserve"> </w:t>
      </w:r>
      <w:r w:rsidR="00762E64" w:rsidRPr="00C63D68">
        <w:rPr>
          <w:color w:val="000000" w:themeColor="text1"/>
          <w:sz w:val="28"/>
          <w:szCs w:val="28"/>
        </w:rPr>
        <w:t>рассматривался</w:t>
      </w:r>
      <w:r w:rsidR="00FA3266" w:rsidRPr="00C63D68">
        <w:rPr>
          <w:color w:val="000000" w:themeColor="text1"/>
          <w:sz w:val="28"/>
          <w:szCs w:val="28"/>
        </w:rPr>
        <w:t xml:space="preserve"> </w:t>
      </w:r>
      <w:proofErr w:type="spellStart"/>
      <w:r w:rsidR="00762E64" w:rsidRPr="00C63D68">
        <w:rPr>
          <w:color w:val="000000" w:themeColor="text1"/>
          <w:sz w:val="28"/>
          <w:szCs w:val="28"/>
        </w:rPr>
        <w:t>маржиналистами</w:t>
      </w:r>
      <w:proofErr w:type="spellEnd"/>
      <w:r w:rsidR="00762E64" w:rsidRPr="00C63D68">
        <w:rPr>
          <w:color w:val="000000" w:themeColor="text1"/>
          <w:sz w:val="28"/>
          <w:szCs w:val="28"/>
        </w:rPr>
        <w:t xml:space="preserve"> как</w:t>
      </w:r>
      <w:r w:rsidR="00FA3266" w:rsidRPr="00C63D68">
        <w:rPr>
          <w:color w:val="000000" w:themeColor="text1"/>
          <w:sz w:val="28"/>
          <w:szCs w:val="28"/>
        </w:rPr>
        <w:t xml:space="preserve"> </w:t>
      </w:r>
      <w:r w:rsidR="00762E64" w:rsidRPr="00C63D68">
        <w:rPr>
          <w:color w:val="000000" w:themeColor="text1"/>
          <w:sz w:val="28"/>
          <w:szCs w:val="28"/>
        </w:rPr>
        <w:t>рациональное</w:t>
      </w:r>
      <w:r w:rsidR="00FA3266" w:rsidRPr="00C63D68">
        <w:rPr>
          <w:color w:val="000000" w:themeColor="text1"/>
          <w:sz w:val="28"/>
          <w:szCs w:val="28"/>
        </w:rPr>
        <w:t xml:space="preserve"> </w:t>
      </w:r>
      <w:r w:rsidR="00762E64" w:rsidRPr="00C63D68">
        <w:rPr>
          <w:color w:val="000000" w:themeColor="text1"/>
          <w:sz w:val="28"/>
          <w:szCs w:val="28"/>
        </w:rPr>
        <w:t>существо,</w:t>
      </w:r>
      <w:r w:rsidR="00FA3266" w:rsidRPr="00C63D68">
        <w:rPr>
          <w:color w:val="000000" w:themeColor="text1"/>
          <w:sz w:val="28"/>
          <w:szCs w:val="28"/>
        </w:rPr>
        <w:t xml:space="preserve"> </w:t>
      </w:r>
      <w:r w:rsidR="00762E64" w:rsidRPr="00C63D68">
        <w:rPr>
          <w:color w:val="000000" w:themeColor="text1"/>
          <w:sz w:val="28"/>
          <w:szCs w:val="28"/>
        </w:rPr>
        <w:t>целью</w:t>
      </w:r>
      <w:r w:rsidR="00FA3266" w:rsidRPr="00C63D68">
        <w:rPr>
          <w:color w:val="000000" w:themeColor="text1"/>
          <w:sz w:val="28"/>
          <w:szCs w:val="28"/>
        </w:rPr>
        <w:t xml:space="preserve"> </w:t>
      </w:r>
      <w:r w:rsidR="00762E64" w:rsidRPr="00C63D68">
        <w:rPr>
          <w:color w:val="000000" w:themeColor="text1"/>
          <w:sz w:val="28"/>
          <w:szCs w:val="28"/>
        </w:rPr>
        <w:t>которого</w:t>
      </w:r>
      <w:r w:rsidR="00FA3266" w:rsidRPr="00C63D68">
        <w:rPr>
          <w:color w:val="000000" w:themeColor="text1"/>
          <w:sz w:val="28"/>
          <w:szCs w:val="28"/>
        </w:rPr>
        <w:t xml:space="preserve"> </w:t>
      </w:r>
      <w:r w:rsidR="00762E64" w:rsidRPr="00C63D68">
        <w:rPr>
          <w:color w:val="000000" w:themeColor="text1"/>
          <w:sz w:val="28"/>
          <w:szCs w:val="28"/>
        </w:rPr>
        <w:t>является</w:t>
      </w:r>
      <w:r w:rsidR="00FA3266" w:rsidRPr="00C63D68">
        <w:rPr>
          <w:color w:val="000000" w:themeColor="text1"/>
          <w:sz w:val="28"/>
          <w:szCs w:val="28"/>
        </w:rPr>
        <w:t xml:space="preserve"> </w:t>
      </w:r>
      <w:r w:rsidR="00762E64" w:rsidRPr="00C63D68">
        <w:rPr>
          <w:color w:val="000000" w:themeColor="text1"/>
          <w:sz w:val="28"/>
          <w:szCs w:val="28"/>
        </w:rPr>
        <w:t>максимиза</w:t>
      </w:r>
      <w:r w:rsidR="003E5075">
        <w:rPr>
          <w:color w:val="000000" w:themeColor="text1"/>
          <w:sz w:val="28"/>
          <w:szCs w:val="28"/>
        </w:rPr>
        <w:t>ция собственного удовлетворения.</w:t>
      </w:r>
    </w:p>
    <w:p w:rsidR="00762E64" w:rsidRPr="00C63D68"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Другими важными свойствами маржинализма являются следующие</w:t>
      </w:r>
      <w:r w:rsidR="005E4E95" w:rsidRPr="00C63D68">
        <w:rPr>
          <w:color w:val="000000" w:themeColor="text1"/>
          <w:sz w:val="28"/>
          <w:szCs w:val="28"/>
        </w:rPr>
        <w:t>:</w:t>
      </w:r>
    </w:p>
    <w:p w:rsidR="00D973B8" w:rsidRDefault="00762E64" w:rsidP="00D973B8">
      <w:pPr>
        <w:widowControl w:val="0"/>
        <w:spacing w:line="360" w:lineRule="auto"/>
        <w:ind w:firstLine="709"/>
        <w:jc w:val="both"/>
        <w:rPr>
          <w:color w:val="000000" w:themeColor="text1"/>
          <w:sz w:val="28"/>
          <w:szCs w:val="28"/>
        </w:rPr>
      </w:pPr>
      <w:proofErr w:type="gramStart"/>
      <w:r w:rsidRPr="00C63D68">
        <w:rPr>
          <w:color w:val="000000" w:themeColor="text1"/>
          <w:sz w:val="28"/>
          <w:szCs w:val="28"/>
        </w:rPr>
        <w:t>г</w:t>
      </w:r>
      <w:proofErr w:type="gramEnd"/>
      <w:r w:rsidRPr="00C63D68">
        <w:rPr>
          <w:color w:val="000000" w:themeColor="text1"/>
          <w:sz w:val="28"/>
          <w:szCs w:val="28"/>
        </w:rPr>
        <w:t>)</w:t>
      </w:r>
      <w:r w:rsidR="00886827">
        <w:rPr>
          <w:color w:val="000000" w:themeColor="text1"/>
          <w:sz w:val="28"/>
          <w:szCs w:val="28"/>
        </w:rPr>
        <w:t xml:space="preserve"> м</w:t>
      </w:r>
      <w:r w:rsidRPr="00C63D68">
        <w:rPr>
          <w:color w:val="000000" w:themeColor="text1"/>
          <w:sz w:val="28"/>
          <w:szCs w:val="28"/>
        </w:rPr>
        <w:t>етодологический</w:t>
      </w:r>
      <w:r w:rsidR="00FA3266" w:rsidRPr="00C63D68">
        <w:rPr>
          <w:color w:val="000000" w:themeColor="text1"/>
          <w:sz w:val="28"/>
          <w:szCs w:val="28"/>
        </w:rPr>
        <w:t xml:space="preserve"> </w:t>
      </w:r>
      <w:r w:rsidRPr="00C63D68">
        <w:rPr>
          <w:color w:val="000000" w:themeColor="text1"/>
          <w:sz w:val="28"/>
          <w:szCs w:val="28"/>
        </w:rPr>
        <w:t>индивидуализм.</w:t>
      </w:r>
      <w:r w:rsidR="00FA3266" w:rsidRPr="00C63D68">
        <w:rPr>
          <w:color w:val="000000" w:themeColor="text1"/>
          <w:sz w:val="28"/>
          <w:szCs w:val="28"/>
        </w:rPr>
        <w:t xml:space="preserve"> </w:t>
      </w:r>
      <w:r w:rsidRPr="00C63D68">
        <w:rPr>
          <w:color w:val="000000" w:themeColor="text1"/>
          <w:sz w:val="28"/>
          <w:szCs w:val="28"/>
        </w:rPr>
        <w:t>Согласно</w:t>
      </w:r>
      <w:r w:rsidR="00FA3266" w:rsidRPr="00C63D68">
        <w:rPr>
          <w:color w:val="000000" w:themeColor="text1"/>
          <w:sz w:val="28"/>
          <w:szCs w:val="28"/>
        </w:rPr>
        <w:t xml:space="preserve"> </w:t>
      </w:r>
      <w:r w:rsidRPr="00C63D68">
        <w:rPr>
          <w:color w:val="000000" w:themeColor="text1"/>
          <w:sz w:val="28"/>
          <w:szCs w:val="28"/>
        </w:rPr>
        <w:t>этому</w:t>
      </w:r>
      <w:r w:rsidR="00FA3266" w:rsidRPr="00C63D68">
        <w:rPr>
          <w:color w:val="000000" w:themeColor="text1"/>
          <w:sz w:val="28"/>
          <w:szCs w:val="28"/>
        </w:rPr>
        <w:t xml:space="preserve"> </w:t>
      </w:r>
      <w:r w:rsidRPr="00C63D68">
        <w:rPr>
          <w:color w:val="000000" w:themeColor="text1"/>
          <w:sz w:val="28"/>
          <w:szCs w:val="28"/>
        </w:rPr>
        <w:t>методологическому принципу, закономерности функционирования хозяйства</w:t>
      </w:r>
      <w:r w:rsidR="00FA3266" w:rsidRPr="00C63D68">
        <w:rPr>
          <w:color w:val="000000" w:themeColor="text1"/>
          <w:sz w:val="28"/>
          <w:szCs w:val="28"/>
        </w:rPr>
        <w:t xml:space="preserve"> </w:t>
      </w:r>
      <w:r w:rsidRPr="00C63D68">
        <w:rPr>
          <w:color w:val="000000" w:themeColor="text1"/>
          <w:sz w:val="28"/>
          <w:szCs w:val="28"/>
        </w:rPr>
        <w:t>в</w:t>
      </w:r>
      <w:r w:rsidR="00FA3266" w:rsidRPr="00C63D68">
        <w:rPr>
          <w:color w:val="000000" w:themeColor="text1"/>
          <w:sz w:val="28"/>
          <w:szCs w:val="28"/>
        </w:rPr>
        <w:t xml:space="preserve"> </w:t>
      </w:r>
      <w:r w:rsidRPr="00C63D68">
        <w:rPr>
          <w:color w:val="000000" w:themeColor="text1"/>
          <w:sz w:val="28"/>
          <w:szCs w:val="28"/>
        </w:rPr>
        <w:t>целом</w:t>
      </w:r>
      <w:r w:rsidR="00FA3266" w:rsidRPr="00C63D68">
        <w:rPr>
          <w:color w:val="000000" w:themeColor="text1"/>
          <w:sz w:val="28"/>
          <w:szCs w:val="28"/>
        </w:rPr>
        <w:t xml:space="preserve"> </w:t>
      </w:r>
      <w:r w:rsidRPr="00C63D68">
        <w:rPr>
          <w:color w:val="000000" w:themeColor="text1"/>
          <w:sz w:val="28"/>
          <w:szCs w:val="28"/>
        </w:rPr>
        <w:t>вы</w:t>
      </w:r>
      <w:r w:rsidRPr="00C63D68">
        <w:rPr>
          <w:color w:val="000000" w:themeColor="text1"/>
          <w:sz w:val="28"/>
          <w:szCs w:val="28"/>
        </w:rPr>
        <w:lastRenderedPageBreak/>
        <w:t>водятся</w:t>
      </w:r>
      <w:r w:rsidR="00FA3266" w:rsidRPr="00C63D68">
        <w:rPr>
          <w:color w:val="000000" w:themeColor="text1"/>
          <w:sz w:val="28"/>
          <w:szCs w:val="28"/>
        </w:rPr>
        <w:t xml:space="preserve"> </w:t>
      </w:r>
      <w:r w:rsidRPr="00C63D68">
        <w:rPr>
          <w:color w:val="000000" w:themeColor="text1"/>
          <w:sz w:val="28"/>
          <w:szCs w:val="28"/>
        </w:rPr>
        <w:t>из поведения отдельно</w:t>
      </w:r>
      <w:r w:rsidR="00FA3266" w:rsidRPr="00C63D68">
        <w:rPr>
          <w:color w:val="000000" w:themeColor="text1"/>
          <w:sz w:val="28"/>
          <w:szCs w:val="28"/>
        </w:rPr>
        <w:t xml:space="preserve"> </w:t>
      </w:r>
      <w:r w:rsidRPr="00C63D68">
        <w:rPr>
          <w:color w:val="000000" w:themeColor="text1"/>
          <w:sz w:val="28"/>
          <w:szCs w:val="28"/>
        </w:rPr>
        <w:t>взятого</w:t>
      </w:r>
      <w:r w:rsidR="00FA3266" w:rsidRPr="00C63D68">
        <w:rPr>
          <w:color w:val="000000" w:themeColor="text1"/>
          <w:sz w:val="28"/>
          <w:szCs w:val="28"/>
        </w:rPr>
        <w:t xml:space="preserve"> </w:t>
      </w:r>
      <w:r w:rsidRPr="00C63D68">
        <w:rPr>
          <w:color w:val="000000" w:themeColor="text1"/>
          <w:sz w:val="28"/>
          <w:szCs w:val="28"/>
        </w:rPr>
        <w:t>хозяйствующего</w:t>
      </w:r>
      <w:r w:rsidR="00FA3266" w:rsidRPr="00C63D68">
        <w:rPr>
          <w:color w:val="000000" w:themeColor="text1"/>
          <w:sz w:val="28"/>
          <w:szCs w:val="28"/>
        </w:rPr>
        <w:t xml:space="preserve"> </w:t>
      </w:r>
      <w:r w:rsidR="003E5075">
        <w:rPr>
          <w:color w:val="000000" w:themeColor="text1"/>
          <w:sz w:val="28"/>
          <w:szCs w:val="28"/>
        </w:rPr>
        <w:t>субъекта;</w:t>
      </w:r>
    </w:p>
    <w:p w:rsidR="00D973B8" w:rsidRDefault="00D973B8" w:rsidP="00D973B8">
      <w:pPr>
        <w:widowControl w:val="0"/>
        <w:spacing w:line="360" w:lineRule="auto"/>
        <w:jc w:val="both"/>
        <w:rPr>
          <w:color w:val="000000" w:themeColor="text1"/>
          <w:sz w:val="28"/>
          <w:szCs w:val="28"/>
        </w:rPr>
      </w:pPr>
      <w:r>
        <w:rPr>
          <w:color w:val="000000" w:themeColor="text1"/>
          <w:sz w:val="28"/>
          <w:szCs w:val="28"/>
        </w:rPr>
        <w:t xml:space="preserve">         </w:t>
      </w:r>
      <w:proofErr w:type="gramStart"/>
      <w:r w:rsidR="00762E64" w:rsidRPr="00C63D68">
        <w:rPr>
          <w:color w:val="000000" w:themeColor="text1"/>
          <w:sz w:val="28"/>
          <w:szCs w:val="28"/>
        </w:rPr>
        <w:t>д</w:t>
      </w:r>
      <w:proofErr w:type="gramEnd"/>
      <w:r w:rsidR="00762E64" w:rsidRPr="00C63D68">
        <w:rPr>
          <w:color w:val="000000" w:themeColor="text1"/>
          <w:sz w:val="28"/>
          <w:szCs w:val="28"/>
        </w:rPr>
        <w:t>)</w:t>
      </w:r>
      <w:r w:rsidR="00FA3266" w:rsidRPr="00C63D68">
        <w:rPr>
          <w:color w:val="000000" w:themeColor="text1"/>
          <w:sz w:val="28"/>
          <w:szCs w:val="28"/>
        </w:rPr>
        <w:t xml:space="preserve"> </w:t>
      </w:r>
      <w:r w:rsidR="00886827">
        <w:rPr>
          <w:color w:val="000000" w:themeColor="text1"/>
          <w:sz w:val="28"/>
          <w:szCs w:val="28"/>
        </w:rPr>
        <w:t>с</w:t>
      </w:r>
      <w:r w:rsidR="00762E64" w:rsidRPr="00C63D68">
        <w:rPr>
          <w:color w:val="000000" w:themeColor="text1"/>
          <w:sz w:val="28"/>
          <w:szCs w:val="28"/>
        </w:rPr>
        <w:t>татичность.</w:t>
      </w:r>
      <w:r w:rsidR="00FA3266" w:rsidRPr="00C63D68">
        <w:rPr>
          <w:color w:val="000000" w:themeColor="text1"/>
          <w:sz w:val="28"/>
          <w:szCs w:val="28"/>
        </w:rPr>
        <w:t xml:space="preserve"> </w:t>
      </w:r>
      <w:proofErr w:type="spellStart"/>
      <w:r w:rsidR="00762E64" w:rsidRPr="00C63D68">
        <w:rPr>
          <w:color w:val="000000" w:themeColor="text1"/>
          <w:sz w:val="28"/>
          <w:szCs w:val="28"/>
        </w:rPr>
        <w:t>Маржиналисты</w:t>
      </w:r>
      <w:proofErr w:type="spellEnd"/>
      <w:r w:rsidR="00FA3266" w:rsidRPr="00C63D68">
        <w:rPr>
          <w:color w:val="000000" w:themeColor="text1"/>
          <w:sz w:val="28"/>
          <w:szCs w:val="28"/>
        </w:rPr>
        <w:t xml:space="preserve"> </w:t>
      </w:r>
      <w:r w:rsidR="00762E64" w:rsidRPr="00C63D68">
        <w:rPr>
          <w:color w:val="000000" w:themeColor="text1"/>
          <w:sz w:val="28"/>
          <w:szCs w:val="28"/>
        </w:rPr>
        <w:t>потеряли</w:t>
      </w:r>
      <w:r w:rsidR="00FA3266" w:rsidRPr="00C63D68">
        <w:rPr>
          <w:color w:val="000000" w:themeColor="text1"/>
          <w:sz w:val="28"/>
          <w:szCs w:val="28"/>
        </w:rPr>
        <w:t xml:space="preserve"> </w:t>
      </w:r>
      <w:r w:rsidR="00762E64" w:rsidRPr="00C63D68">
        <w:rPr>
          <w:color w:val="000000" w:themeColor="text1"/>
          <w:sz w:val="28"/>
          <w:szCs w:val="28"/>
        </w:rPr>
        <w:t>интерес</w:t>
      </w:r>
      <w:r w:rsidR="00FA3266" w:rsidRPr="00C63D68">
        <w:rPr>
          <w:color w:val="000000" w:themeColor="text1"/>
          <w:sz w:val="28"/>
          <w:szCs w:val="28"/>
        </w:rPr>
        <w:t xml:space="preserve"> </w:t>
      </w:r>
      <w:r w:rsidR="00762E64" w:rsidRPr="00C63D68">
        <w:rPr>
          <w:color w:val="000000" w:themeColor="text1"/>
          <w:sz w:val="28"/>
          <w:szCs w:val="28"/>
        </w:rPr>
        <w:t>к</w:t>
      </w:r>
      <w:r w:rsidR="00FA3266" w:rsidRPr="00C63D68">
        <w:rPr>
          <w:color w:val="000000" w:themeColor="text1"/>
          <w:sz w:val="28"/>
          <w:szCs w:val="28"/>
        </w:rPr>
        <w:t xml:space="preserve"> </w:t>
      </w:r>
      <w:r w:rsidR="000A1CA0">
        <w:rPr>
          <w:color w:val="000000" w:themeColor="text1"/>
          <w:sz w:val="28"/>
          <w:szCs w:val="28"/>
        </w:rPr>
        <w:t>«</w:t>
      </w:r>
      <w:r w:rsidR="00762E64" w:rsidRPr="00C63D68">
        <w:rPr>
          <w:color w:val="000000" w:themeColor="text1"/>
          <w:sz w:val="28"/>
          <w:szCs w:val="28"/>
        </w:rPr>
        <w:t>законам</w:t>
      </w:r>
      <w:r w:rsidR="00FA3266" w:rsidRPr="00C63D68">
        <w:rPr>
          <w:color w:val="000000" w:themeColor="text1"/>
          <w:sz w:val="28"/>
          <w:szCs w:val="28"/>
        </w:rPr>
        <w:t xml:space="preserve"> </w:t>
      </w:r>
      <w:r w:rsidR="00762E64" w:rsidRPr="00C63D68">
        <w:rPr>
          <w:color w:val="000000" w:themeColor="text1"/>
          <w:sz w:val="28"/>
          <w:szCs w:val="28"/>
        </w:rPr>
        <w:t>движения</w:t>
      </w:r>
      <w:r w:rsidR="000A1CA0">
        <w:rPr>
          <w:color w:val="000000" w:themeColor="text1"/>
          <w:sz w:val="28"/>
          <w:szCs w:val="28"/>
        </w:rPr>
        <w:t>»</w:t>
      </w:r>
      <w:r w:rsidR="00762E64" w:rsidRPr="00C63D68">
        <w:rPr>
          <w:color w:val="000000" w:themeColor="text1"/>
          <w:sz w:val="28"/>
          <w:szCs w:val="28"/>
        </w:rPr>
        <w:t xml:space="preserve"> капитализма,</w:t>
      </w:r>
      <w:r w:rsidR="00FA3266" w:rsidRPr="00C63D68">
        <w:rPr>
          <w:color w:val="000000" w:themeColor="text1"/>
          <w:sz w:val="28"/>
          <w:szCs w:val="28"/>
        </w:rPr>
        <w:t xml:space="preserve"> </w:t>
      </w:r>
      <w:r w:rsidR="00762E64" w:rsidRPr="00C63D68">
        <w:rPr>
          <w:color w:val="000000" w:themeColor="text1"/>
          <w:sz w:val="28"/>
          <w:szCs w:val="28"/>
        </w:rPr>
        <w:t>которыми</w:t>
      </w:r>
      <w:r w:rsidR="00FA3266" w:rsidRPr="00C63D68">
        <w:rPr>
          <w:color w:val="000000" w:themeColor="text1"/>
          <w:sz w:val="28"/>
          <w:szCs w:val="28"/>
        </w:rPr>
        <w:t xml:space="preserve"> </w:t>
      </w:r>
      <w:r w:rsidR="00762E64" w:rsidRPr="00C63D68">
        <w:rPr>
          <w:color w:val="000000" w:themeColor="text1"/>
          <w:sz w:val="28"/>
          <w:szCs w:val="28"/>
        </w:rPr>
        <w:t>занимались</w:t>
      </w:r>
      <w:r w:rsidR="00FA3266" w:rsidRPr="00C63D68">
        <w:rPr>
          <w:color w:val="000000" w:themeColor="text1"/>
          <w:sz w:val="28"/>
          <w:szCs w:val="28"/>
        </w:rPr>
        <w:t xml:space="preserve"> </w:t>
      </w:r>
      <w:r w:rsidR="00762E64" w:rsidRPr="00C63D68">
        <w:rPr>
          <w:color w:val="000000" w:themeColor="text1"/>
          <w:sz w:val="28"/>
          <w:szCs w:val="28"/>
        </w:rPr>
        <w:t>классики</w:t>
      </w:r>
      <w:r w:rsidR="003E5075">
        <w:rPr>
          <w:color w:val="000000" w:themeColor="text1"/>
          <w:sz w:val="28"/>
          <w:szCs w:val="28"/>
        </w:rPr>
        <w:t>;</w:t>
      </w:r>
    </w:p>
    <w:p w:rsidR="00762E64" w:rsidRPr="00C63D68" w:rsidRDefault="00762E64" w:rsidP="00C63D68">
      <w:pPr>
        <w:widowControl w:val="0"/>
        <w:spacing w:line="360" w:lineRule="auto"/>
        <w:ind w:firstLine="709"/>
        <w:jc w:val="both"/>
        <w:rPr>
          <w:color w:val="000000" w:themeColor="text1"/>
          <w:sz w:val="28"/>
          <w:szCs w:val="28"/>
        </w:rPr>
      </w:pPr>
      <w:proofErr w:type="gramStart"/>
      <w:r w:rsidRPr="00C63D68">
        <w:rPr>
          <w:color w:val="000000" w:themeColor="text1"/>
          <w:sz w:val="28"/>
          <w:szCs w:val="28"/>
        </w:rPr>
        <w:t>е</w:t>
      </w:r>
      <w:proofErr w:type="gramEnd"/>
      <w:r w:rsidRPr="00C63D68">
        <w:rPr>
          <w:color w:val="000000" w:themeColor="text1"/>
          <w:sz w:val="28"/>
          <w:szCs w:val="28"/>
        </w:rPr>
        <w:t>)</w:t>
      </w:r>
      <w:r w:rsidR="00FA3266" w:rsidRPr="00C63D68">
        <w:rPr>
          <w:color w:val="000000" w:themeColor="text1"/>
          <w:sz w:val="28"/>
          <w:szCs w:val="28"/>
        </w:rPr>
        <w:t xml:space="preserve"> </w:t>
      </w:r>
      <w:r w:rsidR="00886827">
        <w:rPr>
          <w:color w:val="000000" w:themeColor="text1"/>
          <w:sz w:val="28"/>
          <w:szCs w:val="28"/>
        </w:rPr>
        <w:t>з</w:t>
      </w:r>
      <w:r w:rsidRPr="00C63D68">
        <w:rPr>
          <w:color w:val="000000" w:themeColor="text1"/>
          <w:sz w:val="28"/>
          <w:szCs w:val="28"/>
        </w:rPr>
        <w:t>амена</w:t>
      </w:r>
      <w:r w:rsidR="00FA3266" w:rsidRPr="00C63D68">
        <w:rPr>
          <w:color w:val="000000" w:themeColor="text1"/>
          <w:sz w:val="28"/>
          <w:szCs w:val="28"/>
        </w:rPr>
        <w:t xml:space="preserve"> </w:t>
      </w:r>
      <w:r w:rsidRPr="00C63D68">
        <w:rPr>
          <w:color w:val="000000" w:themeColor="text1"/>
          <w:sz w:val="28"/>
          <w:szCs w:val="28"/>
        </w:rPr>
        <w:t>причинно-следственного</w:t>
      </w:r>
      <w:r w:rsidR="00FA3266" w:rsidRPr="00C63D68">
        <w:rPr>
          <w:color w:val="000000" w:themeColor="text1"/>
          <w:sz w:val="28"/>
          <w:szCs w:val="28"/>
        </w:rPr>
        <w:t xml:space="preserve"> </w:t>
      </w:r>
      <w:r w:rsidRPr="00C63D68">
        <w:rPr>
          <w:color w:val="000000" w:themeColor="text1"/>
          <w:sz w:val="28"/>
          <w:szCs w:val="28"/>
        </w:rPr>
        <w:t>анализа</w:t>
      </w:r>
      <w:r w:rsidR="00FA3266" w:rsidRPr="00C63D68">
        <w:rPr>
          <w:color w:val="000000" w:themeColor="text1"/>
          <w:sz w:val="28"/>
          <w:szCs w:val="28"/>
        </w:rPr>
        <w:t xml:space="preserve"> </w:t>
      </w:r>
      <w:r w:rsidRPr="00C63D68">
        <w:rPr>
          <w:color w:val="000000" w:themeColor="text1"/>
          <w:sz w:val="28"/>
          <w:szCs w:val="28"/>
        </w:rPr>
        <w:t>функциональным.</w:t>
      </w:r>
      <w:r w:rsidR="00FA3266" w:rsidRPr="00C63D68">
        <w:rPr>
          <w:color w:val="000000" w:themeColor="text1"/>
          <w:sz w:val="28"/>
          <w:szCs w:val="28"/>
        </w:rPr>
        <w:t xml:space="preserve"> </w:t>
      </w:r>
      <w:r w:rsidRPr="00C63D68">
        <w:rPr>
          <w:color w:val="000000" w:themeColor="text1"/>
          <w:sz w:val="28"/>
          <w:szCs w:val="28"/>
        </w:rPr>
        <w:t>Это</w:t>
      </w:r>
      <w:r w:rsidR="00FA3266" w:rsidRPr="00C63D68">
        <w:rPr>
          <w:color w:val="000000" w:themeColor="text1"/>
          <w:sz w:val="28"/>
          <w:szCs w:val="28"/>
        </w:rPr>
        <w:t xml:space="preserve"> </w:t>
      </w:r>
      <w:r w:rsidRPr="00C63D68">
        <w:rPr>
          <w:color w:val="000000" w:themeColor="text1"/>
          <w:sz w:val="28"/>
          <w:szCs w:val="28"/>
        </w:rPr>
        <w:t>также стимулировало применение в экономическ</w:t>
      </w:r>
      <w:r w:rsidR="003E5075">
        <w:rPr>
          <w:color w:val="000000" w:themeColor="text1"/>
          <w:sz w:val="28"/>
          <w:szCs w:val="28"/>
        </w:rPr>
        <w:t>ой науке математических методов;</w:t>
      </w:r>
    </w:p>
    <w:p w:rsidR="00762E64" w:rsidRPr="00C63D68" w:rsidRDefault="00762E64" w:rsidP="00C63D68">
      <w:pPr>
        <w:widowControl w:val="0"/>
        <w:spacing w:line="360" w:lineRule="auto"/>
        <w:ind w:firstLine="709"/>
        <w:jc w:val="both"/>
        <w:rPr>
          <w:color w:val="000000" w:themeColor="text1"/>
          <w:sz w:val="28"/>
          <w:szCs w:val="28"/>
        </w:rPr>
      </w:pPr>
      <w:proofErr w:type="gramStart"/>
      <w:r w:rsidRPr="00C63D68">
        <w:rPr>
          <w:color w:val="000000" w:themeColor="text1"/>
          <w:sz w:val="28"/>
          <w:szCs w:val="28"/>
        </w:rPr>
        <w:t>ж</w:t>
      </w:r>
      <w:proofErr w:type="gramEnd"/>
      <w:r w:rsidRPr="00C63D68">
        <w:rPr>
          <w:color w:val="000000" w:themeColor="text1"/>
          <w:sz w:val="28"/>
          <w:szCs w:val="28"/>
        </w:rPr>
        <w:t>)</w:t>
      </w:r>
      <w:r w:rsidR="00FA3266" w:rsidRPr="00C63D68">
        <w:rPr>
          <w:color w:val="000000" w:themeColor="text1"/>
          <w:sz w:val="28"/>
          <w:szCs w:val="28"/>
        </w:rPr>
        <w:t xml:space="preserve"> </w:t>
      </w:r>
      <w:r w:rsidR="00886827">
        <w:rPr>
          <w:color w:val="000000" w:themeColor="text1"/>
          <w:sz w:val="28"/>
          <w:szCs w:val="28"/>
        </w:rPr>
        <w:t>л</w:t>
      </w:r>
      <w:r w:rsidRPr="00C63D68">
        <w:rPr>
          <w:color w:val="000000" w:themeColor="text1"/>
          <w:sz w:val="28"/>
          <w:szCs w:val="28"/>
        </w:rPr>
        <w:t>иквидация</w:t>
      </w:r>
      <w:r w:rsidR="00FA3266" w:rsidRPr="00C63D68">
        <w:rPr>
          <w:color w:val="000000" w:themeColor="text1"/>
          <w:sz w:val="28"/>
          <w:szCs w:val="28"/>
        </w:rPr>
        <w:t xml:space="preserve"> </w:t>
      </w:r>
      <w:r w:rsidRPr="00C63D68">
        <w:rPr>
          <w:color w:val="000000" w:themeColor="text1"/>
          <w:sz w:val="28"/>
          <w:szCs w:val="28"/>
        </w:rPr>
        <w:t>приоритета</w:t>
      </w:r>
      <w:r w:rsidR="00FA3266" w:rsidRPr="00C63D68">
        <w:rPr>
          <w:color w:val="000000" w:themeColor="text1"/>
          <w:sz w:val="28"/>
          <w:szCs w:val="28"/>
        </w:rPr>
        <w:t xml:space="preserve"> </w:t>
      </w:r>
      <w:r w:rsidRPr="00C63D68">
        <w:rPr>
          <w:color w:val="000000" w:themeColor="text1"/>
          <w:sz w:val="28"/>
          <w:szCs w:val="28"/>
        </w:rPr>
        <w:t>сферы</w:t>
      </w:r>
      <w:r w:rsidR="00FA3266" w:rsidRPr="00C63D68">
        <w:rPr>
          <w:color w:val="000000" w:themeColor="text1"/>
          <w:sz w:val="28"/>
          <w:szCs w:val="28"/>
        </w:rPr>
        <w:t xml:space="preserve"> </w:t>
      </w:r>
      <w:r w:rsidRPr="00C63D68">
        <w:rPr>
          <w:color w:val="000000" w:themeColor="text1"/>
          <w:sz w:val="28"/>
          <w:szCs w:val="28"/>
        </w:rPr>
        <w:t>производства,</w:t>
      </w:r>
      <w:r w:rsidR="00FA3266" w:rsidRPr="00C63D68">
        <w:rPr>
          <w:color w:val="000000" w:themeColor="text1"/>
          <w:sz w:val="28"/>
          <w:szCs w:val="28"/>
        </w:rPr>
        <w:t xml:space="preserve"> </w:t>
      </w:r>
      <w:r w:rsidRPr="00C63D68">
        <w:rPr>
          <w:color w:val="000000" w:themeColor="text1"/>
          <w:sz w:val="28"/>
          <w:szCs w:val="28"/>
        </w:rPr>
        <w:t>характерного</w:t>
      </w:r>
      <w:r w:rsidR="00FA3266" w:rsidRPr="00C63D68">
        <w:rPr>
          <w:color w:val="000000" w:themeColor="text1"/>
          <w:sz w:val="28"/>
          <w:szCs w:val="28"/>
        </w:rPr>
        <w:t xml:space="preserve"> </w:t>
      </w:r>
      <w:r w:rsidRPr="00C63D68">
        <w:rPr>
          <w:color w:val="000000" w:themeColor="text1"/>
          <w:sz w:val="28"/>
          <w:szCs w:val="28"/>
        </w:rPr>
        <w:t>для</w:t>
      </w:r>
      <w:r w:rsidR="005E4E95" w:rsidRPr="00C63D68">
        <w:rPr>
          <w:color w:val="000000" w:themeColor="text1"/>
          <w:sz w:val="28"/>
          <w:szCs w:val="28"/>
        </w:rPr>
        <w:t xml:space="preserve"> </w:t>
      </w:r>
      <w:r w:rsidRPr="00C63D68">
        <w:rPr>
          <w:color w:val="000000" w:themeColor="text1"/>
          <w:sz w:val="28"/>
          <w:szCs w:val="28"/>
        </w:rPr>
        <w:t>экономического анализа классиков.</w:t>
      </w:r>
      <w:r w:rsidR="00FA3266" w:rsidRPr="00C63D68">
        <w:rPr>
          <w:color w:val="000000" w:themeColor="text1"/>
          <w:sz w:val="28"/>
          <w:szCs w:val="28"/>
        </w:rPr>
        <w:t xml:space="preserve"> </w:t>
      </w:r>
      <w:r w:rsidRPr="00C63D68">
        <w:rPr>
          <w:color w:val="000000" w:themeColor="text1"/>
          <w:sz w:val="28"/>
          <w:szCs w:val="28"/>
        </w:rPr>
        <w:t>Вместо</w:t>
      </w:r>
      <w:r w:rsidR="00FA3266" w:rsidRPr="00C63D68">
        <w:rPr>
          <w:color w:val="000000" w:themeColor="text1"/>
          <w:sz w:val="28"/>
          <w:szCs w:val="28"/>
        </w:rPr>
        <w:t xml:space="preserve"> </w:t>
      </w:r>
      <w:r w:rsidRPr="00C63D68">
        <w:rPr>
          <w:color w:val="000000" w:themeColor="text1"/>
          <w:sz w:val="28"/>
          <w:szCs w:val="28"/>
        </w:rPr>
        <w:t>этого</w:t>
      </w:r>
      <w:r w:rsidR="00FA3266" w:rsidRPr="00C63D68">
        <w:rPr>
          <w:color w:val="000000" w:themeColor="text1"/>
          <w:sz w:val="28"/>
          <w:szCs w:val="28"/>
        </w:rPr>
        <w:t xml:space="preserve"> </w:t>
      </w:r>
      <w:r w:rsidRPr="00C63D68">
        <w:rPr>
          <w:color w:val="000000" w:themeColor="text1"/>
          <w:sz w:val="28"/>
          <w:szCs w:val="28"/>
        </w:rPr>
        <w:t>на</w:t>
      </w:r>
      <w:r w:rsidR="00FA3266" w:rsidRPr="00C63D68">
        <w:rPr>
          <w:color w:val="000000" w:themeColor="text1"/>
          <w:sz w:val="28"/>
          <w:szCs w:val="28"/>
        </w:rPr>
        <w:t xml:space="preserve"> </w:t>
      </w:r>
      <w:r w:rsidRPr="00C63D68">
        <w:rPr>
          <w:color w:val="000000" w:themeColor="text1"/>
          <w:sz w:val="28"/>
          <w:szCs w:val="28"/>
        </w:rPr>
        <w:t>ранней</w:t>
      </w:r>
      <w:r w:rsidR="00FA3266" w:rsidRPr="00C63D68">
        <w:rPr>
          <w:color w:val="000000" w:themeColor="text1"/>
          <w:sz w:val="28"/>
          <w:szCs w:val="28"/>
        </w:rPr>
        <w:t xml:space="preserve"> </w:t>
      </w:r>
      <w:r w:rsidRPr="00C63D68">
        <w:rPr>
          <w:color w:val="000000" w:themeColor="text1"/>
          <w:sz w:val="28"/>
          <w:szCs w:val="28"/>
        </w:rPr>
        <w:t>стадии</w:t>
      </w:r>
      <w:r w:rsidR="00FA3266" w:rsidRPr="00C63D68">
        <w:rPr>
          <w:color w:val="000000" w:themeColor="text1"/>
          <w:sz w:val="28"/>
          <w:szCs w:val="28"/>
        </w:rPr>
        <w:t xml:space="preserve"> </w:t>
      </w:r>
      <w:r w:rsidRPr="00C63D68">
        <w:rPr>
          <w:color w:val="000000" w:themeColor="text1"/>
          <w:sz w:val="28"/>
          <w:szCs w:val="28"/>
        </w:rPr>
        <w:t>своего</w:t>
      </w:r>
      <w:r w:rsidR="005E4E95" w:rsidRPr="00C63D68">
        <w:rPr>
          <w:color w:val="000000" w:themeColor="text1"/>
          <w:sz w:val="28"/>
          <w:szCs w:val="28"/>
        </w:rPr>
        <w:t xml:space="preserve"> </w:t>
      </w:r>
      <w:r w:rsidRPr="00C63D68">
        <w:rPr>
          <w:color w:val="000000" w:themeColor="text1"/>
          <w:sz w:val="28"/>
          <w:szCs w:val="28"/>
        </w:rPr>
        <w:t xml:space="preserve">развития маржинализма акцент был перенесен на сферу </w:t>
      </w:r>
      <w:r w:rsidR="003E5075">
        <w:rPr>
          <w:color w:val="000000" w:themeColor="text1"/>
          <w:sz w:val="28"/>
          <w:szCs w:val="28"/>
        </w:rPr>
        <w:t>потребления;</w:t>
      </w:r>
    </w:p>
    <w:p w:rsidR="00762E64" w:rsidRPr="00C63D68" w:rsidRDefault="00762E64" w:rsidP="00C63D68">
      <w:pPr>
        <w:widowControl w:val="0"/>
        <w:spacing w:line="360" w:lineRule="auto"/>
        <w:ind w:firstLine="709"/>
        <w:jc w:val="both"/>
        <w:rPr>
          <w:color w:val="000000" w:themeColor="text1"/>
          <w:sz w:val="28"/>
          <w:szCs w:val="28"/>
        </w:rPr>
      </w:pPr>
      <w:proofErr w:type="gramStart"/>
      <w:r w:rsidRPr="00C63D68">
        <w:rPr>
          <w:color w:val="000000" w:themeColor="text1"/>
          <w:sz w:val="28"/>
          <w:szCs w:val="28"/>
        </w:rPr>
        <w:t>з</w:t>
      </w:r>
      <w:proofErr w:type="gramEnd"/>
      <w:r w:rsidRPr="00C63D68">
        <w:rPr>
          <w:color w:val="000000" w:themeColor="text1"/>
          <w:sz w:val="28"/>
          <w:szCs w:val="28"/>
        </w:rPr>
        <w:t>)</w:t>
      </w:r>
      <w:r w:rsidR="00FA3266" w:rsidRPr="00C63D68">
        <w:rPr>
          <w:color w:val="000000" w:themeColor="text1"/>
          <w:sz w:val="28"/>
          <w:szCs w:val="28"/>
        </w:rPr>
        <w:t xml:space="preserve"> </w:t>
      </w:r>
      <w:r w:rsidR="00886827">
        <w:rPr>
          <w:color w:val="000000" w:themeColor="text1"/>
          <w:sz w:val="28"/>
          <w:szCs w:val="28"/>
        </w:rPr>
        <w:t>а</w:t>
      </w:r>
      <w:r w:rsidRPr="00C63D68">
        <w:rPr>
          <w:color w:val="000000" w:themeColor="text1"/>
          <w:sz w:val="28"/>
          <w:szCs w:val="28"/>
        </w:rPr>
        <w:t>кцент</w:t>
      </w:r>
      <w:r w:rsidR="00FA3266" w:rsidRPr="00C63D68">
        <w:rPr>
          <w:color w:val="000000" w:themeColor="text1"/>
          <w:sz w:val="28"/>
          <w:szCs w:val="28"/>
        </w:rPr>
        <w:t xml:space="preserve"> </w:t>
      </w:r>
      <w:r w:rsidRPr="00C63D68">
        <w:rPr>
          <w:color w:val="000000" w:themeColor="text1"/>
          <w:sz w:val="28"/>
          <w:szCs w:val="28"/>
        </w:rPr>
        <w:t>на</w:t>
      </w:r>
      <w:r w:rsidR="00FA3266" w:rsidRPr="00C63D68">
        <w:rPr>
          <w:color w:val="000000" w:themeColor="text1"/>
          <w:sz w:val="28"/>
          <w:szCs w:val="28"/>
        </w:rPr>
        <w:t xml:space="preserve"> </w:t>
      </w:r>
      <w:r w:rsidRPr="00C63D68">
        <w:rPr>
          <w:color w:val="000000" w:themeColor="text1"/>
          <w:sz w:val="28"/>
          <w:szCs w:val="28"/>
        </w:rPr>
        <w:t>применении</w:t>
      </w:r>
      <w:r w:rsidR="00FA3266" w:rsidRPr="00C63D68">
        <w:rPr>
          <w:color w:val="000000" w:themeColor="text1"/>
          <w:sz w:val="28"/>
          <w:szCs w:val="28"/>
        </w:rPr>
        <w:t xml:space="preserve"> </w:t>
      </w:r>
      <w:r w:rsidRPr="00C63D68">
        <w:rPr>
          <w:color w:val="000000" w:themeColor="text1"/>
          <w:sz w:val="28"/>
          <w:szCs w:val="28"/>
        </w:rPr>
        <w:t>дедуктивных</w:t>
      </w:r>
      <w:r w:rsidR="00FA3266" w:rsidRPr="00C63D68">
        <w:rPr>
          <w:color w:val="000000" w:themeColor="text1"/>
          <w:sz w:val="28"/>
          <w:szCs w:val="28"/>
        </w:rPr>
        <w:t xml:space="preserve"> </w:t>
      </w:r>
      <w:r w:rsidRPr="00C63D68">
        <w:rPr>
          <w:color w:val="000000" w:themeColor="text1"/>
          <w:sz w:val="28"/>
          <w:szCs w:val="28"/>
        </w:rPr>
        <w:t>методов</w:t>
      </w:r>
      <w:r w:rsidR="00FA3266" w:rsidRPr="00C63D68">
        <w:rPr>
          <w:color w:val="000000" w:themeColor="text1"/>
          <w:sz w:val="28"/>
          <w:szCs w:val="28"/>
        </w:rPr>
        <w:t xml:space="preserve"> </w:t>
      </w:r>
      <w:r w:rsidRPr="00C63D68">
        <w:rPr>
          <w:color w:val="000000" w:themeColor="text1"/>
          <w:sz w:val="28"/>
          <w:szCs w:val="28"/>
        </w:rPr>
        <w:t>исследования</w:t>
      </w:r>
      <w:r w:rsidR="00FA3266" w:rsidRPr="00C63D68">
        <w:rPr>
          <w:color w:val="000000" w:themeColor="text1"/>
          <w:sz w:val="28"/>
          <w:szCs w:val="28"/>
        </w:rPr>
        <w:t xml:space="preserve"> </w:t>
      </w:r>
      <w:r w:rsidRPr="00C63D68">
        <w:rPr>
          <w:color w:val="000000" w:themeColor="text1"/>
          <w:sz w:val="28"/>
          <w:szCs w:val="28"/>
        </w:rPr>
        <w:t>в</w:t>
      </w:r>
      <w:r w:rsidR="005E4E95" w:rsidRPr="00C63D68">
        <w:rPr>
          <w:color w:val="000000" w:themeColor="text1"/>
          <w:sz w:val="28"/>
          <w:szCs w:val="28"/>
        </w:rPr>
        <w:t xml:space="preserve"> </w:t>
      </w:r>
      <w:r w:rsidRPr="00C63D68">
        <w:rPr>
          <w:color w:val="000000" w:themeColor="text1"/>
          <w:sz w:val="28"/>
          <w:szCs w:val="28"/>
        </w:rPr>
        <w:t>противо</w:t>
      </w:r>
      <w:r w:rsidR="003E5075">
        <w:rPr>
          <w:color w:val="000000" w:themeColor="text1"/>
          <w:sz w:val="28"/>
          <w:szCs w:val="28"/>
        </w:rPr>
        <w:t>положность историзму и индукции;</w:t>
      </w:r>
    </w:p>
    <w:p w:rsidR="003E5075" w:rsidRDefault="00886827" w:rsidP="00C63D68">
      <w:pPr>
        <w:widowControl w:val="0"/>
        <w:spacing w:line="360" w:lineRule="auto"/>
        <w:ind w:firstLine="709"/>
        <w:jc w:val="both"/>
        <w:rPr>
          <w:color w:val="000000" w:themeColor="text1"/>
          <w:sz w:val="28"/>
          <w:szCs w:val="28"/>
        </w:rPr>
      </w:pPr>
      <w:proofErr w:type="gramStart"/>
      <w:r>
        <w:rPr>
          <w:color w:val="000000" w:themeColor="text1"/>
          <w:sz w:val="28"/>
          <w:szCs w:val="28"/>
        </w:rPr>
        <w:t>и</w:t>
      </w:r>
      <w:proofErr w:type="gramEnd"/>
      <w:r>
        <w:rPr>
          <w:color w:val="000000" w:themeColor="text1"/>
          <w:sz w:val="28"/>
          <w:szCs w:val="28"/>
        </w:rPr>
        <w:t>) в</w:t>
      </w:r>
      <w:r w:rsidR="00762E64" w:rsidRPr="00C63D68">
        <w:rPr>
          <w:color w:val="000000" w:themeColor="text1"/>
          <w:sz w:val="28"/>
          <w:szCs w:val="28"/>
        </w:rPr>
        <w:t>осприятие рыночной экономики как</w:t>
      </w:r>
      <w:r w:rsidR="00FA3266" w:rsidRPr="00C63D68">
        <w:rPr>
          <w:color w:val="000000" w:themeColor="text1"/>
          <w:sz w:val="28"/>
          <w:szCs w:val="28"/>
        </w:rPr>
        <w:t xml:space="preserve"> </w:t>
      </w:r>
      <w:r w:rsidR="00762E64" w:rsidRPr="00C63D68">
        <w:rPr>
          <w:color w:val="000000" w:themeColor="text1"/>
          <w:sz w:val="28"/>
          <w:szCs w:val="28"/>
        </w:rPr>
        <w:t>равновесной</w:t>
      </w:r>
      <w:r w:rsidR="00FA3266" w:rsidRPr="00C63D68">
        <w:rPr>
          <w:color w:val="000000" w:themeColor="text1"/>
          <w:sz w:val="28"/>
          <w:szCs w:val="28"/>
        </w:rPr>
        <w:t xml:space="preserve"> </w:t>
      </w:r>
      <w:r w:rsidR="00762E64" w:rsidRPr="00C63D68">
        <w:rPr>
          <w:color w:val="000000" w:themeColor="text1"/>
          <w:sz w:val="28"/>
          <w:szCs w:val="28"/>
        </w:rPr>
        <w:t>системы</w:t>
      </w:r>
      <w:r w:rsidR="00FA3266" w:rsidRPr="00C63D68">
        <w:rPr>
          <w:color w:val="000000" w:themeColor="text1"/>
          <w:sz w:val="28"/>
          <w:szCs w:val="28"/>
        </w:rPr>
        <w:t xml:space="preserve"> </w:t>
      </w:r>
      <w:r w:rsidR="00762E64" w:rsidRPr="00C63D68">
        <w:rPr>
          <w:color w:val="000000" w:themeColor="text1"/>
          <w:sz w:val="28"/>
          <w:szCs w:val="28"/>
        </w:rPr>
        <w:t>(хотя</w:t>
      </w:r>
      <w:r w:rsidR="00FA3266" w:rsidRPr="00C63D68">
        <w:rPr>
          <w:color w:val="000000" w:themeColor="text1"/>
          <w:sz w:val="28"/>
          <w:szCs w:val="28"/>
        </w:rPr>
        <w:t xml:space="preserve"> </w:t>
      </w:r>
      <w:r w:rsidR="00762E64" w:rsidRPr="00C63D68">
        <w:rPr>
          <w:color w:val="000000" w:themeColor="text1"/>
          <w:sz w:val="28"/>
          <w:szCs w:val="28"/>
        </w:rPr>
        <w:t>последнее было не характерно для австрийской школы</w:t>
      </w:r>
      <w:r w:rsidR="00FA3266" w:rsidRPr="00C63D68">
        <w:rPr>
          <w:color w:val="000000" w:themeColor="text1"/>
          <w:sz w:val="28"/>
          <w:szCs w:val="28"/>
        </w:rPr>
        <w:t xml:space="preserve"> </w:t>
      </w:r>
      <w:r w:rsidR="00762E64" w:rsidRPr="00C63D68">
        <w:rPr>
          <w:color w:val="000000" w:themeColor="text1"/>
          <w:sz w:val="28"/>
          <w:szCs w:val="28"/>
        </w:rPr>
        <w:t>маржинализма</w:t>
      </w:r>
      <w:r w:rsidR="003E5075">
        <w:rPr>
          <w:color w:val="000000" w:themeColor="text1"/>
          <w:sz w:val="28"/>
          <w:szCs w:val="28"/>
        </w:rPr>
        <w:t>).</w:t>
      </w:r>
    </w:p>
    <w:p w:rsidR="00720575" w:rsidRDefault="00720575" w:rsidP="00C63D68">
      <w:pPr>
        <w:widowControl w:val="0"/>
        <w:spacing w:line="360" w:lineRule="auto"/>
        <w:ind w:firstLine="709"/>
        <w:jc w:val="both"/>
        <w:rPr>
          <w:color w:val="000000" w:themeColor="text1"/>
          <w:sz w:val="28"/>
          <w:szCs w:val="28"/>
        </w:rPr>
      </w:pPr>
      <w:r w:rsidRPr="00720575">
        <w:rPr>
          <w:color w:val="000000" w:themeColor="text1"/>
          <w:sz w:val="28"/>
          <w:szCs w:val="28"/>
        </w:rPr>
        <w:t xml:space="preserve">Анализ общей эффективности </w:t>
      </w:r>
      <w:proofErr w:type="spellStart"/>
      <w:r w:rsidRPr="00720575">
        <w:rPr>
          <w:color w:val="000000" w:themeColor="text1"/>
          <w:sz w:val="28"/>
          <w:szCs w:val="28"/>
        </w:rPr>
        <w:t>маргинализма</w:t>
      </w:r>
      <w:proofErr w:type="spellEnd"/>
      <w:r w:rsidRPr="00720575">
        <w:rPr>
          <w:color w:val="000000" w:themeColor="text1"/>
          <w:sz w:val="28"/>
          <w:szCs w:val="28"/>
        </w:rPr>
        <w:t xml:space="preserve"> позволяет жить так, что в какой-то мере </w:t>
      </w:r>
      <w:proofErr w:type="spellStart"/>
      <w:r w:rsidRPr="00720575">
        <w:rPr>
          <w:color w:val="000000" w:themeColor="text1"/>
          <w:sz w:val="28"/>
          <w:szCs w:val="28"/>
        </w:rPr>
        <w:t>маргинализм</w:t>
      </w:r>
      <w:proofErr w:type="spellEnd"/>
      <w:r w:rsidRPr="00720575">
        <w:rPr>
          <w:color w:val="000000" w:themeColor="text1"/>
          <w:sz w:val="28"/>
          <w:szCs w:val="28"/>
        </w:rPr>
        <w:t xml:space="preserve"> был реакцией на теорию классической школы и, прежде всего, на ее подход к теории ценностей; по классической теории ценностей (как теории работы, так и теории производственных факторов), ценность того или иного блага определялась почти исключительно объективными факторами, а именно затратами на его производство.</w:t>
      </w:r>
    </w:p>
    <w:p w:rsidR="00762E64"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Впрочем, некоторые классики (такие, как А. Смит</w:t>
      </w:r>
      <w:r w:rsidR="005F6319" w:rsidRPr="005F6319">
        <w:rPr>
          <w:color w:val="000000" w:themeColor="text1"/>
          <w:sz w:val="28"/>
          <w:szCs w:val="28"/>
        </w:rPr>
        <w:t xml:space="preserve"> [22]</w:t>
      </w:r>
      <w:r w:rsidRPr="00C63D68">
        <w:rPr>
          <w:color w:val="000000" w:themeColor="text1"/>
          <w:sz w:val="28"/>
          <w:szCs w:val="28"/>
        </w:rPr>
        <w:t xml:space="preserve"> или Ж.Б. </w:t>
      </w:r>
      <w:proofErr w:type="spellStart"/>
      <w:r w:rsidRPr="00C63D68">
        <w:rPr>
          <w:color w:val="000000" w:themeColor="text1"/>
          <w:sz w:val="28"/>
          <w:szCs w:val="28"/>
        </w:rPr>
        <w:t>Сэ</w:t>
      </w:r>
      <w:r w:rsidR="00886827">
        <w:rPr>
          <w:color w:val="000000" w:themeColor="text1"/>
          <w:sz w:val="28"/>
          <w:szCs w:val="28"/>
        </w:rPr>
        <w:t>й</w:t>
      </w:r>
      <w:proofErr w:type="spellEnd"/>
      <w:r w:rsidR="005F6319" w:rsidRPr="005F6319">
        <w:rPr>
          <w:color w:val="000000" w:themeColor="text1"/>
          <w:sz w:val="28"/>
          <w:szCs w:val="28"/>
        </w:rPr>
        <w:t>[23]</w:t>
      </w:r>
      <w:r w:rsidRPr="00C63D68">
        <w:rPr>
          <w:color w:val="000000" w:themeColor="text1"/>
          <w:sz w:val="28"/>
          <w:szCs w:val="28"/>
        </w:rPr>
        <w:t>)</w:t>
      </w:r>
      <w:r w:rsidR="00FA3266" w:rsidRPr="00C63D68">
        <w:rPr>
          <w:color w:val="000000" w:themeColor="text1"/>
          <w:sz w:val="28"/>
          <w:szCs w:val="28"/>
        </w:rPr>
        <w:t xml:space="preserve"> </w:t>
      </w:r>
      <w:r w:rsidRPr="00C63D68">
        <w:rPr>
          <w:color w:val="000000" w:themeColor="text1"/>
          <w:sz w:val="28"/>
          <w:szCs w:val="28"/>
        </w:rPr>
        <w:t>указывали</w:t>
      </w:r>
      <w:r w:rsidR="00FA3266" w:rsidRPr="00C63D68">
        <w:rPr>
          <w:color w:val="000000" w:themeColor="text1"/>
          <w:sz w:val="28"/>
          <w:szCs w:val="28"/>
        </w:rPr>
        <w:t xml:space="preserve"> </w:t>
      </w:r>
      <w:r w:rsidRPr="00C63D68">
        <w:rPr>
          <w:color w:val="000000" w:themeColor="text1"/>
          <w:sz w:val="28"/>
          <w:szCs w:val="28"/>
        </w:rPr>
        <w:t>на немаловажную, по их мнению, роль полезности в установлении</w:t>
      </w:r>
      <w:r w:rsidR="00FA3266" w:rsidRPr="00C63D68">
        <w:rPr>
          <w:color w:val="000000" w:themeColor="text1"/>
          <w:sz w:val="28"/>
          <w:szCs w:val="28"/>
        </w:rPr>
        <w:t xml:space="preserve"> </w:t>
      </w:r>
      <w:r w:rsidRPr="00C63D68">
        <w:rPr>
          <w:color w:val="000000" w:themeColor="text1"/>
          <w:sz w:val="28"/>
          <w:szCs w:val="28"/>
        </w:rPr>
        <w:t>ценности</w:t>
      </w:r>
      <w:r w:rsidR="00FA3266" w:rsidRPr="00C63D68">
        <w:rPr>
          <w:color w:val="000000" w:themeColor="text1"/>
          <w:sz w:val="28"/>
          <w:szCs w:val="28"/>
        </w:rPr>
        <w:t xml:space="preserve"> </w:t>
      </w:r>
      <w:r w:rsidRPr="00C63D68">
        <w:rPr>
          <w:color w:val="000000" w:themeColor="text1"/>
          <w:sz w:val="28"/>
          <w:szCs w:val="28"/>
        </w:rPr>
        <w:t>блага. Но</w:t>
      </w:r>
      <w:r w:rsidR="00FA3266" w:rsidRPr="00C63D68">
        <w:rPr>
          <w:color w:val="000000" w:themeColor="text1"/>
          <w:sz w:val="28"/>
          <w:szCs w:val="28"/>
        </w:rPr>
        <w:t xml:space="preserve"> </w:t>
      </w:r>
      <w:r w:rsidRPr="00C63D68">
        <w:rPr>
          <w:color w:val="000000" w:themeColor="text1"/>
          <w:sz w:val="28"/>
          <w:szCs w:val="28"/>
        </w:rPr>
        <w:t>наука</w:t>
      </w:r>
      <w:r w:rsidR="00FA3266" w:rsidRPr="00C63D68">
        <w:rPr>
          <w:color w:val="000000" w:themeColor="text1"/>
          <w:sz w:val="28"/>
          <w:szCs w:val="28"/>
        </w:rPr>
        <w:t xml:space="preserve"> </w:t>
      </w:r>
      <w:r w:rsidRPr="00C63D68">
        <w:rPr>
          <w:color w:val="000000" w:themeColor="text1"/>
          <w:sz w:val="28"/>
          <w:szCs w:val="28"/>
        </w:rPr>
        <w:t>очень</w:t>
      </w:r>
      <w:r w:rsidR="00FA3266" w:rsidRPr="00C63D68">
        <w:rPr>
          <w:color w:val="000000" w:themeColor="text1"/>
          <w:sz w:val="28"/>
          <w:szCs w:val="28"/>
        </w:rPr>
        <w:t xml:space="preserve"> </w:t>
      </w:r>
      <w:r w:rsidRPr="00C63D68">
        <w:rPr>
          <w:color w:val="000000" w:themeColor="text1"/>
          <w:sz w:val="28"/>
          <w:szCs w:val="28"/>
        </w:rPr>
        <w:t>часто</w:t>
      </w:r>
      <w:r w:rsidR="00FA3266" w:rsidRPr="00C63D68">
        <w:rPr>
          <w:color w:val="000000" w:themeColor="text1"/>
          <w:sz w:val="28"/>
          <w:szCs w:val="28"/>
        </w:rPr>
        <w:t xml:space="preserve"> </w:t>
      </w:r>
      <w:r w:rsidRPr="00C63D68">
        <w:rPr>
          <w:color w:val="000000" w:themeColor="text1"/>
          <w:sz w:val="28"/>
          <w:szCs w:val="28"/>
        </w:rPr>
        <w:t>развивается</w:t>
      </w:r>
      <w:r w:rsidR="00FA3266" w:rsidRPr="00C63D68">
        <w:rPr>
          <w:color w:val="000000" w:themeColor="text1"/>
          <w:sz w:val="28"/>
          <w:szCs w:val="28"/>
        </w:rPr>
        <w:t xml:space="preserve"> </w:t>
      </w:r>
      <w:r w:rsidRPr="00C63D68">
        <w:rPr>
          <w:color w:val="000000" w:themeColor="text1"/>
          <w:sz w:val="28"/>
          <w:szCs w:val="28"/>
        </w:rPr>
        <w:t>в</w:t>
      </w:r>
      <w:r w:rsidR="00FA3266" w:rsidRPr="00C63D68">
        <w:rPr>
          <w:color w:val="000000" w:themeColor="text1"/>
          <w:sz w:val="28"/>
          <w:szCs w:val="28"/>
        </w:rPr>
        <w:t xml:space="preserve"> </w:t>
      </w:r>
      <w:r w:rsidRPr="00C63D68">
        <w:rPr>
          <w:color w:val="000000" w:themeColor="text1"/>
          <w:sz w:val="28"/>
          <w:szCs w:val="28"/>
        </w:rPr>
        <w:t>результате</w:t>
      </w:r>
      <w:r w:rsidR="00FA3266" w:rsidRPr="00C63D68">
        <w:rPr>
          <w:color w:val="000000" w:themeColor="text1"/>
          <w:sz w:val="28"/>
          <w:szCs w:val="28"/>
        </w:rPr>
        <w:t xml:space="preserve"> </w:t>
      </w:r>
      <w:r w:rsidRPr="00C63D68">
        <w:rPr>
          <w:color w:val="000000" w:themeColor="text1"/>
          <w:sz w:val="28"/>
          <w:szCs w:val="28"/>
        </w:rPr>
        <w:t>недопонимания</w:t>
      </w:r>
      <w:r w:rsidR="00FA3266" w:rsidRPr="00C63D68">
        <w:rPr>
          <w:color w:val="000000" w:themeColor="text1"/>
          <w:sz w:val="28"/>
          <w:szCs w:val="28"/>
        </w:rPr>
        <w:t xml:space="preserve"> </w:t>
      </w:r>
      <w:r w:rsidRPr="00C63D68">
        <w:rPr>
          <w:color w:val="000000" w:themeColor="text1"/>
          <w:sz w:val="28"/>
          <w:szCs w:val="28"/>
        </w:rPr>
        <w:t>идей предшественников или пренебрежения этими идеями. Таким</w:t>
      </w:r>
      <w:r w:rsidR="00FA3266" w:rsidRPr="00C63D68">
        <w:rPr>
          <w:color w:val="000000" w:themeColor="text1"/>
          <w:sz w:val="28"/>
          <w:szCs w:val="28"/>
        </w:rPr>
        <w:t xml:space="preserve"> </w:t>
      </w:r>
      <w:r w:rsidRPr="00C63D68">
        <w:rPr>
          <w:color w:val="000000" w:themeColor="text1"/>
          <w:sz w:val="28"/>
          <w:szCs w:val="28"/>
        </w:rPr>
        <w:t>образом,</w:t>
      </w:r>
      <w:r w:rsidR="00FA3266" w:rsidRPr="00C63D68">
        <w:rPr>
          <w:color w:val="000000" w:themeColor="text1"/>
          <w:sz w:val="28"/>
          <w:szCs w:val="28"/>
        </w:rPr>
        <w:t xml:space="preserve"> </w:t>
      </w:r>
      <w:r w:rsidRPr="00C63D68">
        <w:rPr>
          <w:color w:val="000000" w:themeColor="text1"/>
          <w:sz w:val="28"/>
          <w:szCs w:val="28"/>
        </w:rPr>
        <w:t>появляется маржинализм,</w:t>
      </w:r>
      <w:r w:rsidR="00FA3266" w:rsidRPr="00C63D68">
        <w:rPr>
          <w:color w:val="000000" w:themeColor="text1"/>
          <w:sz w:val="28"/>
          <w:szCs w:val="28"/>
        </w:rPr>
        <w:t xml:space="preserve"> </w:t>
      </w:r>
      <w:r w:rsidRPr="00C63D68">
        <w:rPr>
          <w:color w:val="000000" w:themeColor="text1"/>
          <w:sz w:val="28"/>
          <w:szCs w:val="28"/>
        </w:rPr>
        <w:t>представители</w:t>
      </w:r>
      <w:r w:rsidR="00FA3266" w:rsidRPr="00C63D68">
        <w:rPr>
          <w:color w:val="000000" w:themeColor="text1"/>
          <w:sz w:val="28"/>
          <w:szCs w:val="28"/>
        </w:rPr>
        <w:t xml:space="preserve"> </w:t>
      </w:r>
      <w:r w:rsidRPr="00C63D68">
        <w:rPr>
          <w:color w:val="000000" w:themeColor="text1"/>
          <w:sz w:val="28"/>
          <w:szCs w:val="28"/>
        </w:rPr>
        <w:t>которого</w:t>
      </w:r>
      <w:r w:rsidR="00FA3266" w:rsidRPr="00C63D68">
        <w:rPr>
          <w:color w:val="000000" w:themeColor="text1"/>
          <w:sz w:val="28"/>
          <w:szCs w:val="28"/>
        </w:rPr>
        <w:t xml:space="preserve"> </w:t>
      </w:r>
      <w:r w:rsidRPr="00C63D68">
        <w:rPr>
          <w:color w:val="000000" w:themeColor="text1"/>
          <w:sz w:val="28"/>
          <w:szCs w:val="28"/>
        </w:rPr>
        <w:t>полагали,</w:t>
      </w:r>
      <w:r w:rsidR="00FA3266" w:rsidRPr="00C63D68">
        <w:rPr>
          <w:color w:val="000000" w:themeColor="text1"/>
          <w:sz w:val="28"/>
          <w:szCs w:val="28"/>
        </w:rPr>
        <w:t xml:space="preserve"> </w:t>
      </w:r>
      <w:r w:rsidRPr="00C63D68">
        <w:rPr>
          <w:color w:val="000000" w:themeColor="text1"/>
          <w:sz w:val="28"/>
          <w:szCs w:val="28"/>
        </w:rPr>
        <w:t>что</w:t>
      </w:r>
      <w:r w:rsidR="00FA3266" w:rsidRPr="00C63D68">
        <w:rPr>
          <w:color w:val="000000" w:themeColor="text1"/>
          <w:sz w:val="28"/>
          <w:szCs w:val="28"/>
        </w:rPr>
        <w:t xml:space="preserve"> </w:t>
      </w:r>
      <w:r w:rsidRPr="00C63D68">
        <w:rPr>
          <w:color w:val="000000" w:themeColor="text1"/>
          <w:sz w:val="28"/>
          <w:szCs w:val="28"/>
        </w:rPr>
        <w:t>они</w:t>
      </w:r>
      <w:r w:rsidR="00FA3266" w:rsidRPr="00C63D68">
        <w:rPr>
          <w:color w:val="000000" w:themeColor="text1"/>
          <w:sz w:val="28"/>
          <w:szCs w:val="28"/>
        </w:rPr>
        <w:t xml:space="preserve"> </w:t>
      </w:r>
      <w:r w:rsidRPr="00C63D68">
        <w:rPr>
          <w:color w:val="000000" w:themeColor="text1"/>
          <w:sz w:val="28"/>
          <w:szCs w:val="28"/>
        </w:rPr>
        <w:t>открывают</w:t>
      </w:r>
      <w:r w:rsidR="00FA3266" w:rsidRPr="00C63D68">
        <w:rPr>
          <w:color w:val="000000" w:themeColor="text1"/>
          <w:sz w:val="28"/>
          <w:szCs w:val="28"/>
        </w:rPr>
        <w:t xml:space="preserve"> </w:t>
      </w:r>
      <w:r w:rsidRPr="00C63D68">
        <w:rPr>
          <w:color w:val="000000" w:themeColor="text1"/>
          <w:sz w:val="28"/>
          <w:szCs w:val="28"/>
        </w:rPr>
        <w:t>нечто принципиально новое</w:t>
      </w:r>
      <w:r w:rsidR="00886827">
        <w:rPr>
          <w:color w:val="000000" w:themeColor="text1"/>
          <w:sz w:val="28"/>
          <w:szCs w:val="28"/>
        </w:rPr>
        <w:t>. И в известной мере они правы –</w:t>
      </w:r>
      <w:r w:rsidRPr="00C63D68">
        <w:rPr>
          <w:color w:val="000000" w:themeColor="text1"/>
          <w:sz w:val="28"/>
          <w:szCs w:val="28"/>
        </w:rPr>
        <w:t xml:space="preserve"> никто до</w:t>
      </w:r>
      <w:r w:rsidR="00FA3266" w:rsidRPr="00C63D68">
        <w:rPr>
          <w:color w:val="000000" w:themeColor="text1"/>
          <w:sz w:val="28"/>
          <w:szCs w:val="28"/>
        </w:rPr>
        <w:t xml:space="preserve"> </w:t>
      </w:r>
      <w:r w:rsidRPr="00C63D68">
        <w:rPr>
          <w:color w:val="000000" w:themeColor="text1"/>
          <w:sz w:val="28"/>
          <w:szCs w:val="28"/>
        </w:rPr>
        <w:t>них</w:t>
      </w:r>
      <w:r w:rsidR="00FA3266" w:rsidRPr="00C63D68">
        <w:rPr>
          <w:color w:val="000000" w:themeColor="text1"/>
          <w:sz w:val="28"/>
          <w:szCs w:val="28"/>
        </w:rPr>
        <w:t xml:space="preserve"> </w:t>
      </w:r>
      <w:r w:rsidRPr="00C63D68">
        <w:rPr>
          <w:color w:val="000000" w:themeColor="text1"/>
          <w:sz w:val="28"/>
          <w:szCs w:val="28"/>
        </w:rPr>
        <w:t>не</w:t>
      </w:r>
      <w:r w:rsidR="00FA3266" w:rsidRPr="00C63D68">
        <w:rPr>
          <w:color w:val="000000" w:themeColor="text1"/>
          <w:sz w:val="28"/>
          <w:szCs w:val="28"/>
        </w:rPr>
        <w:t xml:space="preserve"> </w:t>
      </w:r>
      <w:r w:rsidRPr="00C63D68">
        <w:rPr>
          <w:color w:val="000000" w:themeColor="text1"/>
          <w:sz w:val="28"/>
          <w:szCs w:val="28"/>
        </w:rPr>
        <w:t>делал такого сильного акцента на субъективных факторах</w:t>
      </w:r>
      <w:r w:rsidR="00FA3266" w:rsidRPr="00C63D68">
        <w:rPr>
          <w:color w:val="000000" w:themeColor="text1"/>
          <w:sz w:val="28"/>
          <w:szCs w:val="28"/>
        </w:rPr>
        <w:t xml:space="preserve"> </w:t>
      </w:r>
      <w:r w:rsidRPr="00C63D68">
        <w:rPr>
          <w:color w:val="000000" w:themeColor="text1"/>
          <w:sz w:val="28"/>
          <w:szCs w:val="28"/>
        </w:rPr>
        <w:t>(предпочтениях</w:t>
      </w:r>
      <w:r w:rsidR="00FA3266" w:rsidRPr="00C63D68">
        <w:rPr>
          <w:color w:val="000000" w:themeColor="text1"/>
          <w:sz w:val="28"/>
          <w:szCs w:val="28"/>
        </w:rPr>
        <w:t xml:space="preserve"> </w:t>
      </w:r>
      <w:r w:rsidRPr="00C63D68">
        <w:rPr>
          <w:color w:val="000000" w:themeColor="text1"/>
          <w:sz w:val="28"/>
          <w:szCs w:val="28"/>
        </w:rPr>
        <w:t>отдельного человека) ценности. Возможно, в этом отношении</w:t>
      </w:r>
      <w:r w:rsidR="00FA3266" w:rsidRPr="00C63D68">
        <w:rPr>
          <w:color w:val="000000" w:themeColor="text1"/>
          <w:sz w:val="28"/>
          <w:szCs w:val="28"/>
        </w:rPr>
        <w:t xml:space="preserve"> </w:t>
      </w:r>
      <w:r w:rsidRPr="00C63D68">
        <w:rPr>
          <w:color w:val="000000" w:themeColor="text1"/>
          <w:sz w:val="28"/>
          <w:szCs w:val="28"/>
        </w:rPr>
        <w:t>они</w:t>
      </w:r>
      <w:r w:rsidR="00FA3266" w:rsidRPr="00C63D68">
        <w:rPr>
          <w:color w:val="000000" w:themeColor="text1"/>
          <w:sz w:val="28"/>
          <w:szCs w:val="28"/>
        </w:rPr>
        <w:t xml:space="preserve"> </w:t>
      </w:r>
      <w:r w:rsidRPr="00C63D68">
        <w:rPr>
          <w:color w:val="000000" w:themeColor="text1"/>
          <w:sz w:val="28"/>
          <w:szCs w:val="28"/>
        </w:rPr>
        <w:t>пустились</w:t>
      </w:r>
      <w:r w:rsidR="00FA3266" w:rsidRPr="00C63D68">
        <w:rPr>
          <w:color w:val="000000" w:themeColor="text1"/>
          <w:sz w:val="28"/>
          <w:szCs w:val="28"/>
        </w:rPr>
        <w:t xml:space="preserve"> </w:t>
      </w:r>
      <w:r w:rsidRPr="00C63D68">
        <w:rPr>
          <w:color w:val="000000" w:themeColor="text1"/>
          <w:sz w:val="28"/>
          <w:szCs w:val="28"/>
        </w:rPr>
        <w:t>в</w:t>
      </w:r>
      <w:r w:rsidR="00FA3266" w:rsidRPr="00C63D68">
        <w:rPr>
          <w:color w:val="000000" w:themeColor="text1"/>
          <w:sz w:val="28"/>
          <w:szCs w:val="28"/>
        </w:rPr>
        <w:t xml:space="preserve"> </w:t>
      </w:r>
      <w:r w:rsidRPr="00C63D68">
        <w:rPr>
          <w:color w:val="000000" w:themeColor="text1"/>
          <w:sz w:val="28"/>
          <w:szCs w:val="28"/>
        </w:rPr>
        <w:t>некоторые крайности.</w:t>
      </w:r>
    </w:p>
    <w:p w:rsidR="00C819C0" w:rsidRPr="007266E2" w:rsidRDefault="00BA6E7C" w:rsidP="00C63D68">
      <w:pPr>
        <w:widowControl w:val="0"/>
        <w:spacing w:line="360" w:lineRule="auto"/>
        <w:ind w:firstLine="709"/>
        <w:jc w:val="both"/>
        <w:rPr>
          <w:color w:val="000000" w:themeColor="text1"/>
          <w:sz w:val="28"/>
          <w:szCs w:val="28"/>
        </w:rPr>
      </w:pPr>
      <w:r w:rsidRPr="00BA6E7C">
        <w:rPr>
          <w:color w:val="000000" w:themeColor="text1"/>
          <w:sz w:val="28"/>
          <w:szCs w:val="28"/>
        </w:rPr>
        <w:t xml:space="preserve">Также выдающимися </w:t>
      </w:r>
      <w:proofErr w:type="spellStart"/>
      <w:proofErr w:type="gramStart"/>
      <w:r w:rsidRPr="00BA6E7C">
        <w:rPr>
          <w:color w:val="000000" w:themeColor="text1"/>
          <w:sz w:val="28"/>
          <w:szCs w:val="28"/>
        </w:rPr>
        <w:t>маржиналистами</w:t>
      </w:r>
      <w:proofErr w:type="spellEnd"/>
      <w:r w:rsidRPr="00BA6E7C">
        <w:rPr>
          <w:color w:val="000000" w:themeColor="text1"/>
          <w:sz w:val="28"/>
          <w:szCs w:val="28"/>
        </w:rPr>
        <w:t xml:space="preserve"> ,которые</w:t>
      </w:r>
      <w:proofErr w:type="gramEnd"/>
      <w:r w:rsidRPr="00BA6E7C">
        <w:rPr>
          <w:color w:val="000000" w:themeColor="text1"/>
          <w:sz w:val="28"/>
          <w:szCs w:val="28"/>
        </w:rPr>
        <w:t xml:space="preserve"> внесли большой вклад </w:t>
      </w:r>
      <w:r w:rsidRPr="00BA6E7C">
        <w:rPr>
          <w:color w:val="000000" w:themeColor="text1"/>
          <w:sz w:val="28"/>
          <w:szCs w:val="28"/>
        </w:rPr>
        <w:lastRenderedPageBreak/>
        <w:t xml:space="preserve">в предпринимательство рыночной экономики были Альфред Маршалл[18] и Й. А. </w:t>
      </w:r>
      <w:proofErr w:type="spellStart"/>
      <w:r w:rsidRPr="00BA6E7C">
        <w:rPr>
          <w:color w:val="000000" w:themeColor="text1"/>
          <w:sz w:val="28"/>
          <w:szCs w:val="28"/>
        </w:rPr>
        <w:t>Шумпетер</w:t>
      </w:r>
      <w:proofErr w:type="spellEnd"/>
      <w:r w:rsidRPr="00BA6E7C">
        <w:rPr>
          <w:color w:val="000000" w:themeColor="text1"/>
          <w:sz w:val="28"/>
          <w:szCs w:val="28"/>
        </w:rPr>
        <w:t xml:space="preserve">.[24] Они исследовали экономику и сделали множество работ для развития маржинализма. </w:t>
      </w:r>
      <w:proofErr w:type="spellStart"/>
      <w:r w:rsidRPr="00BA6E7C">
        <w:rPr>
          <w:color w:val="000000" w:themeColor="text1"/>
          <w:sz w:val="28"/>
          <w:szCs w:val="28"/>
        </w:rPr>
        <w:t>А.Маршалл</w:t>
      </w:r>
      <w:proofErr w:type="spellEnd"/>
      <w:r w:rsidRPr="00BA6E7C">
        <w:rPr>
          <w:color w:val="000000" w:themeColor="text1"/>
          <w:sz w:val="28"/>
          <w:szCs w:val="28"/>
        </w:rPr>
        <w:t xml:space="preserve"> исследовал цену </w:t>
      </w:r>
      <w:proofErr w:type="gramStart"/>
      <w:r w:rsidRPr="00BA6E7C">
        <w:rPr>
          <w:color w:val="000000" w:themeColor="text1"/>
          <w:sz w:val="28"/>
          <w:szCs w:val="28"/>
        </w:rPr>
        <w:t>равновесия ,цену</w:t>
      </w:r>
      <w:proofErr w:type="gramEnd"/>
      <w:r w:rsidRPr="00BA6E7C">
        <w:rPr>
          <w:color w:val="000000" w:themeColor="text1"/>
          <w:sz w:val="28"/>
          <w:szCs w:val="28"/>
        </w:rPr>
        <w:t xml:space="preserve"> предложения, теория цен в конкурентных условиях, принцип замещения ,и создал свою концепцию ценообразования. Й.А. </w:t>
      </w:r>
      <w:proofErr w:type="spellStart"/>
      <w:r w:rsidRPr="00BA6E7C">
        <w:rPr>
          <w:color w:val="000000" w:themeColor="text1"/>
          <w:sz w:val="28"/>
          <w:szCs w:val="28"/>
        </w:rPr>
        <w:t>Шумпетер</w:t>
      </w:r>
      <w:proofErr w:type="spellEnd"/>
      <w:r w:rsidRPr="00BA6E7C">
        <w:rPr>
          <w:color w:val="000000" w:themeColor="text1"/>
          <w:sz w:val="28"/>
          <w:szCs w:val="28"/>
        </w:rPr>
        <w:t xml:space="preserve"> выдвинул свою теорию предпринимательства, динамическую концепцию цикла.</w:t>
      </w:r>
    </w:p>
    <w:p w:rsidR="00762E64" w:rsidRPr="00C63D68" w:rsidRDefault="00762E64" w:rsidP="00C63D68">
      <w:pPr>
        <w:widowControl w:val="0"/>
        <w:spacing w:line="360" w:lineRule="auto"/>
        <w:ind w:firstLine="709"/>
        <w:jc w:val="both"/>
        <w:rPr>
          <w:color w:val="000000" w:themeColor="text1"/>
          <w:sz w:val="28"/>
          <w:szCs w:val="28"/>
        </w:rPr>
      </w:pPr>
      <w:r w:rsidRPr="00C63D68">
        <w:rPr>
          <w:color w:val="000000" w:themeColor="text1"/>
          <w:sz w:val="28"/>
          <w:szCs w:val="28"/>
        </w:rPr>
        <w:t xml:space="preserve">По мере своей дальнейшей эволюции маржинализм </w:t>
      </w:r>
      <w:r w:rsidR="000A1CA0">
        <w:rPr>
          <w:color w:val="000000" w:themeColor="text1"/>
          <w:sz w:val="28"/>
          <w:szCs w:val="28"/>
        </w:rPr>
        <w:t>«</w:t>
      </w:r>
      <w:r w:rsidRPr="00C63D68">
        <w:rPr>
          <w:color w:val="000000" w:themeColor="text1"/>
          <w:sz w:val="28"/>
          <w:szCs w:val="28"/>
        </w:rPr>
        <w:t>избавлялся</w:t>
      </w:r>
      <w:r w:rsidR="000A1CA0">
        <w:rPr>
          <w:color w:val="000000" w:themeColor="text1"/>
          <w:sz w:val="28"/>
          <w:szCs w:val="28"/>
        </w:rPr>
        <w:t>»</w:t>
      </w:r>
      <w:r w:rsidRPr="00C63D68">
        <w:rPr>
          <w:color w:val="000000" w:themeColor="text1"/>
          <w:sz w:val="28"/>
          <w:szCs w:val="28"/>
        </w:rPr>
        <w:t xml:space="preserve"> от</w:t>
      </w:r>
      <w:r w:rsidR="00FA3266" w:rsidRPr="00C63D68">
        <w:rPr>
          <w:color w:val="000000" w:themeColor="text1"/>
          <w:sz w:val="28"/>
          <w:szCs w:val="28"/>
        </w:rPr>
        <w:t xml:space="preserve"> </w:t>
      </w:r>
      <w:r w:rsidRPr="00C63D68">
        <w:rPr>
          <w:color w:val="000000" w:themeColor="text1"/>
          <w:sz w:val="28"/>
          <w:szCs w:val="28"/>
        </w:rPr>
        <w:t>некоторых</w:t>
      </w:r>
      <w:r w:rsidR="00FA3266" w:rsidRPr="00C63D68">
        <w:rPr>
          <w:color w:val="000000" w:themeColor="text1"/>
          <w:sz w:val="28"/>
          <w:szCs w:val="28"/>
        </w:rPr>
        <w:t xml:space="preserve"> </w:t>
      </w:r>
      <w:r w:rsidRPr="00C63D68">
        <w:rPr>
          <w:color w:val="000000" w:themeColor="text1"/>
          <w:sz w:val="28"/>
          <w:szCs w:val="28"/>
        </w:rPr>
        <w:t>из этих крайностей и</w:t>
      </w:r>
      <w:r w:rsidR="00FA3266" w:rsidRPr="00C63D68">
        <w:rPr>
          <w:color w:val="000000" w:themeColor="text1"/>
          <w:sz w:val="28"/>
          <w:szCs w:val="28"/>
        </w:rPr>
        <w:t xml:space="preserve"> </w:t>
      </w:r>
      <w:r w:rsidRPr="00C63D68">
        <w:rPr>
          <w:color w:val="000000" w:themeColor="text1"/>
          <w:sz w:val="28"/>
          <w:szCs w:val="28"/>
        </w:rPr>
        <w:t>при</w:t>
      </w:r>
      <w:r w:rsidR="00FA3266" w:rsidRPr="00C63D68">
        <w:rPr>
          <w:color w:val="000000" w:themeColor="text1"/>
          <w:sz w:val="28"/>
          <w:szCs w:val="28"/>
        </w:rPr>
        <w:t xml:space="preserve"> </w:t>
      </w:r>
      <w:r w:rsidRPr="00C63D68">
        <w:rPr>
          <w:color w:val="000000" w:themeColor="text1"/>
          <w:sz w:val="28"/>
          <w:szCs w:val="28"/>
        </w:rPr>
        <w:t>этом</w:t>
      </w:r>
      <w:r w:rsidR="00FA3266" w:rsidRPr="00C63D68">
        <w:rPr>
          <w:color w:val="000000" w:themeColor="text1"/>
          <w:sz w:val="28"/>
          <w:szCs w:val="28"/>
        </w:rPr>
        <w:t xml:space="preserve"> </w:t>
      </w:r>
      <w:r w:rsidRPr="00C63D68">
        <w:rPr>
          <w:color w:val="000000" w:themeColor="text1"/>
          <w:sz w:val="28"/>
          <w:szCs w:val="28"/>
        </w:rPr>
        <w:t>заимствовал</w:t>
      </w:r>
      <w:r w:rsidR="00FA3266" w:rsidRPr="00C63D68">
        <w:rPr>
          <w:color w:val="000000" w:themeColor="text1"/>
          <w:sz w:val="28"/>
          <w:szCs w:val="28"/>
        </w:rPr>
        <w:t xml:space="preserve"> </w:t>
      </w:r>
      <w:r w:rsidRPr="00C63D68">
        <w:rPr>
          <w:color w:val="000000" w:themeColor="text1"/>
          <w:sz w:val="28"/>
          <w:szCs w:val="28"/>
        </w:rPr>
        <w:t>некоторые</w:t>
      </w:r>
      <w:r w:rsidR="00FA3266" w:rsidRPr="00C63D68">
        <w:rPr>
          <w:color w:val="000000" w:themeColor="text1"/>
          <w:sz w:val="28"/>
          <w:szCs w:val="28"/>
        </w:rPr>
        <w:t xml:space="preserve"> </w:t>
      </w:r>
      <w:r w:rsidRPr="00C63D68">
        <w:rPr>
          <w:color w:val="000000" w:themeColor="text1"/>
          <w:sz w:val="28"/>
          <w:szCs w:val="28"/>
        </w:rPr>
        <w:t>элементы</w:t>
      </w:r>
      <w:r w:rsidR="00FA3266" w:rsidRPr="00C63D68">
        <w:rPr>
          <w:color w:val="000000" w:themeColor="text1"/>
          <w:sz w:val="28"/>
          <w:szCs w:val="28"/>
        </w:rPr>
        <w:t xml:space="preserve"> </w:t>
      </w:r>
      <w:r w:rsidRPr="00C63D68">
        <w:rPr>
          <w:color w:val="000000" w:themeColor="text1"/>
          <w:sz w:val="28"/>
          <w:szCs w:val="28"/>
        </w:rPr>
        <w:t>классической политической</w:t>
      </w:r>
      <w:r w:rsidR="00FA3266" w:rsidRPr="00C63D68">
        <w:rPr>
          <w:color w:val="000000" w:themeColor="text1"/>
          <w:sz w:val="28"/>
          <w:szCs w:val="28"/>
        </w:rPr>
        <w:t xml:space="preserve"> </w:t>
      </w:r>
      <w:r w:rsidRPr="00C63D68">
        <w:rPr>
          <w:color w:val="000000" w:themeColor="text1"/>
          <w:sz w:val="28"/>
          <w:szCs w:val="28"/>
        </w:rPr>
        <w:t>экономии.</w:t>
      </w:r>
      <w:r w:rsidR="00FA3266" w:rsidRPr="00C63D68">
        <w:rPr>
          <w:color w:val="000000" w:themeColor="text1"/>
          <w:sz w:val="28"/>
          <w:szCs w:val="28"/>
        </w:rPr>
        <w:t xml:space="preserve"> </w:t>
      </w:r>
      <w:r w:rsidRPr="00C63D68">
        <w:rPr>
          <w:color w:val="000000" w:themeColor="text1"/>
          <w:sz w:val="28"/>
          <w:szCs w:val="28"/>
        </w:rPr>
        <w:t>Впрочем,</w:t>
      </w:r>
      <w:r w:rsidR="00FA3266" w:rsidRPr="00C63D68">
        <w:rPr>
          <w:color w:val="000000" w:themeColor="text1"/>
          <w:sz w:val="28"/>
          <w:szCs w:val="28"/>
        </w:rPr>
        <w:t xml:space="preserve"> </w:t>
      </w:r>
      <w:r w:rsidRPr="00C63D68">
        <w:rPr>
          <w:color w:val="000000" w:themeColor="text1"/>
          <w:sz w:val="28"/>
          <w:szCs w:val="28"/>
        </w:rPr>
        <w:t>и</w:t>
      </w:r>
      <w:r w:rsidR="00FA3266" w:rsidRPr="00C63D68">
        <w:rPr>
          <w:color w:val="000000" w:themeColor="text1"/>
          <w:sz w:val="28"/>
          <w:szCs w:val="28"/>
        </w:rPr>
        <w:t xml:space="preserve"> </w:t>
      </w:r>
      <w:r w:rsidRPr="00C63D68">
        <w:rPr>
          <w:color w:val="000000" w:themeColor="text1"/>
          <w:sz w:val="28"/>
          <w:szCs w:val="28"/>
        </w:rPr>
        <w:t>прежде</w:t>
      </w:r>
      <w:r w:rsidR="00FA3266" w:rsidRPr="00C63D68">
        <w:rPr>
          <w:color w:val="000000" w:themeColor="text1"/>
          <w:sz w:val="28"/>
          <w:szCs w:val="28"/>
        </w:rPr>
        <w:t xml:space="preserve"> </w:t>
      </w:r>
      <w:r w:rsidRPr="00C63D68">
        <w:rPr>
          <w:color w:val="000000" w:themeColor="text1"/>
          <w:sz w:val="28"/>
          <w:szCs w:val="28"/>
        </w:rPr>
        <w:t>отдельные</w:t>
      </w:r>
      <w:r w:rsidR="00FA3266" w:rsidRPr="00C63D68">
        <w:rPr>
          <w:color w:val="000000" w:themeColor="text1"/>
          <w:sz w:val="28"/>
          <w:szCs w:val="28"/>
        </w:rPr>
        <w:t xml:space="preserve"> </w:t>
      </w:r>
      <w:r w:rsidRPr="00C63D68">
        <w:rPr>
          <w:color w:val="000000" w:themeColor="text1"/>
          <w:sz w:val="28"/>
          <w:szCs w:val="28"/>
        </w:rPr>
        <w:t>подобные</w:t>
      </w:r>
      <w:r w:rsidR="00FA3266" w:rsidRPr="00C63D68">
        <w:rPr>
          <w:color w:val="000000" w:themeColor="text1"/>
          <w:sz w:val="28"/>
          <w:szCs w:val="28"/>
        </w:rPr>
        <w:t xml:space="preserve"> </w:t>
      </w:r>
      <w:r w:rsidRPr="00C63D68">
        <w:rPr>
          <w:color w:val="000000" w:themeColor="text1"/>
          <w:sz w:val="28"/>
          <w:szCs w:val="28"/>
        </w:rPr>
        <w:t xml:space="preserve">элементы присутствовали в учении </w:t>
      </w:r>
      <w:proofErr w:type="spellStart"/>
      <w:r w:rsidRPr="00C63D68">
        <w:rPr>
          <w:color w:val="000000" w:themeColor="text1"/>
          <w:sz w:val="28"/>
          <w:szCs w:val="28"/>
        </w:rPr>
        <w:t>маржиналистов</w:t>
      </w:r>
      <w:proofErr w:type="spellEnd"/>
      <w:r w:rsidR="00FA3266" w:rsidRPr="00C63D68">
        <w:rPr>
          <w:color w:val="000000" w:themeColor="text1"/>
          <w:sz w:val="28"/>
          <w:szCs w:val="28"/>
        </w:rPr>
        <w:t xml:space="preserve"> </w:t>
      </w:r>
      <w:r w:rsidR="00886827">
        <w:rPr>
          <w:color w:val="000000" w:themeColor="text1"/>
          <w:sz w:val="28"/>
          <w:szCs w:val="28"/>
        </w:rPr>
        <w:t>–</w:t>
      </w:r>
      <w:r w:rsidR="00FA3266" w:rsidRPr="00C63D68">
        <w:rPr>
          <w:color w:val="000000" w:themeColor="text1"/>
          <w:sz w:val="28"/>
          <w:szCs w:val="28"/>
        </w:rPr>
        <w:t xml:space="preserve"> </w:t>
      </w:r>
      <w:r w:rsidRPr="00C63D68">
        <w:rPr>
          <w:color w:val="000000" w:themeColor="text1"/>
          <w:sz w:val="28"/>
          <w:szCs w:val="28"/>
        </w:rPr>
        <w:t>например,</w:t>
      </w:r>
      <w:r w:rsidR="00FA3266" w:rsidRPr="00C63D68">
        <w:rPr>
          <w:color w:val="000000" w:themeColor="text1"/>
          <w:sz w:val="28"/>
          <w:szCs w:val="28"/>
        </w:rPr>
        <w:t xml:space="preserve"> </w:t>
      </w:r>
      <w:r w:rsidRPr="00C63D68">
        <w:rPr>
          <w:color w:val="000000" w:themeColor="text1"/>
          <w:sz w:val="28"/>
          <w:szCs w:val="28"/>
        </w:rPr>
        <w:t>принцип</w:t>
      </w:r>
      <w:r w:rsidR="00FA3266" w:rsidRPr="00C63D68">
        <w:rPr>
          <w:color w:val="000000" w:themeColor="text1"/>
          <w:sz w:val="28"/>
          <w:szCs w:val="28"/>
        </w:rPr>
        <w:t xml:space="preserve"> </w:t>
      </w:r>
      <w:r w:rsidRPr="00C63D68">
        <w:rPr>
          <w:color w:val="000000" w:themeColor="text1"/>
          <w:sz w:val="28"/>
          <w:szCs w:val="28"/>
        </w:rPr>
        <w:t>рациональности (представлявший собой</w:t>
      </w:r>
      <w:r w:rsidR="00FA3266" w:rsidRPr="00C63D68">
        <w:rPr>
          <w:color w:val="000000" w:themeColor="text1"/>
          <w:sz w:val="28"/>
          <w:szCs w:val="28"/>
        </w:rPr>
        <w:t xml:space="preserve"> </w:t>
      </w:r>
      <w:r w:rsidRPr="00C63D68">
        <w:rPr>
          <w:color w:val="000000" w:themeColor="text1"/>
          <w:sz w:val="28"/>
          <w:szCs w:val="28"/>
        </w:rPr>
        <w:t>развитие</w:t>
      </w:r>
      <w:r w:rsidR="00FA3266" w:rsidRPr="00C63D68">
        <w:rPr>
          <w:color w:val="000000" w:themeColor="text1"/>
          <w:sz w:val="28"/>
          <w:szCs w:val="28"/>
        </w:rPr>
        <w:t xml:space="preserve"> </w:t>
      </w:r>
      <w:r w:rsidRPr="00C63D68">
        <w:rPr>
          <w:color w:val="000000" w:themeColor="text1"/>
          <w:sz w:val="28"/>
          <w:szCs w:val="28"/>
        </w:rPr>
        <w:t>концепции</w:t>
      </w:r>
      <w:r w:rsidR="00FA3266" w:rsidRPr="00C63D68">
        <w:rPr>
          <w:color w:val="000000" w:themeColor="text1"/>
          <w:sz w:val="28"/>
          <w:szCs w:val="28"/>
        </w:rPr>
        <w:t xml:space="preserve"> </w:t>
      </w:r>
      <w:r w:rsidR="000A1CA0">
        <w:rPr>
          <w:color w:val="000000" w:themeColor="text1"/>
          <w:sz w:val="28"/>
          <w:szCs w:val="28"/>
        </w:rPr>
        <w:t>«</w:t>
      </w:r>
      <w:r w:rsidRPr="00C63D68">
        <w:rPr>
          <w:color w:val="000000" w:themeColor="text1"/>
          <w:sz w:val="28"/>
          <w:szCs w:val="28"/>
        </w:rPr>
        <w:t>экономического</w:t>
      </w:r>
      <w:r w:rsidR="00FA3266" w:rsidRPr="00C63D68">
        <w:rPr>
          <w:color w:val="000000" w:themeColor="text1"/>
          <w:sz w:val="28"/>
          <w:szCs w:val="28"/>
        </w:rPr>
        <w:t xml:space="preserve"> </w:t>
      </w:r>
      <w:proofErr w:type="gramStart"/>
      <w:r w:rsidRPr="00C63D68">
        <w:rPr>
          <w:color w:val="000000" w:themeColor="text1"/>
          <w:sz w:val="28"/>
          <w:szCs w:val="28"/>
        </w:rPr>
        <w:t>человека</w:t>
      </w:r>
      <w:r w:rsidR="000A1CA0">
        <w:rPr>
          <w:color w:val="000000" w:themeColor="text1"/>
          <w:sz w:val="28"/>
          <w:szCs w:val="28"/>
        </w:rPr>
        <w:t>»</w:t>
      </w:r>
      <w:r w:rsidR="005F6319">
        <w:rPr>
          <w:color w:val="000000" w:themeColor="text1"/>
          <w:sz w:val="28"/>
          <w:szCs w:val="28"/>
        </w:rPr>
        <w:t>[</w:t>
      </w:r>
      <w:proofErr w:type="gramEnd"/>
      <w:r w:rsidR="005F6319">
        <w:rPr>
          <w:color w:val="000000" w:themeColor="text1"/>
          <w:sz w:val="28"/>
          <w:szCs w:val="28"/>
        </w:rPr>
        <w:t>20</w:t>
      </w:r>
      <w:r w:rsidR="00886827" w:rsidRPr="00886827">
        <w:rPr>
          <w:color w:val="000000" w:themeColor="text1"/>
          <w:sz w:val="28"/>
          <w:szCs w:val="28"/>
        </w:rPr>
        <w:t>])</w:t>
      </w:r>
      <w:r w:rsidR="00FA3266" w:rsidRPr="00C63D68">
        <w:rPr>
          <w:color w:val="000000" w:themeColor="text1"/>
          <w:sz w:val="28"/>
          <w:szCs w:val="28"/>
        </w:rPr>
        <w:t xml:space="preserve"> </w:t>
      </w:r>
      <w:r w:rsidRPr="00C63D68">
        <w:rPr>
          <w:color w:val="000000" w:themeColor="text1"/>
          <w:sz w:val="28"/>
          <w:szCs w:val="28"/>
        </w:rPr>
        <w:t>или приоритет дедуктивного метода исследования. Но на втором или</w:t>
      </w:r>
      <w:r w:rsidR="00FA3266" w:rsidRPr="00C63D68">
        <w:rPr>
          <w:color w:val="000000" w:themeColor="text1"/>
          <w:sz w:val="28"/>
          <w:szCs w:val="28"/>
        </w:rPr>
        <w:t xml:space="preserve"> </w:t>
      </w:r>
      <w:r w:rsidRPr="00C63D68">
        <w:rPr>
          <w:color w:val="000000" w:themeColor="text1"/>
          <w:sz w:val="28"/>
          <w:szCs w:val="28"/>
        </w:rPr>
        <w:t>позднем</w:t>
      </w:r>
      <w:r w:rsidR="00FA3266" w:rsidRPr="00C63D68">
        <w:rPr>
          <w:color w:val="000000" w:themeColor="text1"/>
          <w:sz w:val="28"/>
          <w:szCs w:val="28"/>
        </w:rPr>
        <w:t xml:space="preserve"> </w:t>
      </w:r>
      <w:r w:rsidRPr="00C63D68">
        <w:rPr>
          <w:color w:val="000000" w:themeColor="text1"/>
          <w:sz w:val="28"/>
          <w:szCs w:val="28"/>
        </w:rPr>
        <w:t>этапе</w:t>
      </w:r>
      <w:r w:rsidR="005E4E95" w:rsidRPr="00C63D68">
        <w:rPr>
          <w:color w:val="000000" w:themeColor="text1"/>
          <w:sz w:val="28"/>
          <w:szCs w:val="28"/>
        </w:rPr>
        <w:t xml:space="preserve"> </w:t>
      </w:r>
      <w:r w:rsidRPr="00C63D68">
        <w:rPr>
          <w:color w:val="000000" w:themeColor="text1"/>
          <w:sz w:val="28"/>
          <w:szCs w:val="28"/>
        </w:rPr>
        <w:t>своего развития маржинализм в еще большей</w:t>
      </w:r>
      <w:r w:rsidR="00FA3266" w:rsidRPr="00C63D68">
        <w:rPr>
          <w:color w:val="000000" w:themeColor="text1"/>
          <w:sz w:val="28"/>
          <w:szCs w:val="28"/>
        </w:rPr>
        <w:t xml:space="preserve"> </w:t>
      </w:r>
      <w:r w:rsidRPr="00C63D68">
        <w:rPr>
          <w:color w:val="000000" w:themeColor="text1"/>
          <w:sz w:val="28"/>
          <w:szCs w:val="28"/>
        </w:rPr>
        <w:t>степени</w:t>
      </w:r>
      <w:r w:rsidR="00FA3266" w:rsidRPr="00C63D68">
        <w:rPr>
          <w:color w:val="000000" w:themeColor="text1"/>
          <w:sz w:val="28"/>
          <w:szCs w:val="28"/>
        </w:rPr>
        <w:t xml:space="preserve"> </w:t>
      </w:r>
      <w:r w:rsidRPr="00C63D68">
        <w:rPr>
          <w:color w:val="000000" w:themeColor="text1"/>
          <w:sz w:val="28"/>
          <w:szCs w:val="28"/>
        </w:rPr>
        <w:t>дополнился</w:t>
      </w:r>
      <w:r w:rsidR="00FA3266" w:rsidRPr="00C63D68">
        <w:rPr>
          <w:color w:val="000000" w:themeColor="text1"/>
          <w:sz w:val="28"/>
          <w:szCs w:val="28"/>
        </w:rPr>
        <w:t xml:space="preserve"> </w:t>
      </w:r>
      <w:r w:rsidRPr="00C63D68">
        <w:rPr>
          <w:color w:val="000000" w:themeColor="text1"/>
          <w:sz w:val="28"/>
          <w:szCs w:val="28"/>
        </w:rPr>
        <w:t>компонентами учения классической школы.</w:t>
      </w:r>
      <w:r w:rsidR="004E0C65">
        <w:rPr>
          <w:color w:val="000000" w:themeColor="text1"/>
          <w:sz w:val="28"/>
          <w:szCs w:val="28"/>
        </w:rPr>
        <w:t xml:space="preserve"> </w:t>
      </w:r>
      <w:r w:rsidRPr="00C63D68">
        <w:rPr>
          <w:color w:val="000000" w:themeColor="text1"/>
          <w:sz w:val="28"/>
          <w:szCs w:val="28"/>
        </w:rPr>
        <w:t>На этой стадии эволюции маржинализм незаметно трансформировался в</w:t>
      </w:r>
      <w:r w:rsidR="005E4E95" w:rsidRPr="00C63D68">
        <w:rPr>
          <w:color w:val="000000" w:themeColor="text1"/>
          <w:sz w:val="28"/>
          <w:szCs w:val="28"/>
        </w:rPr>
        <w:t xml:space="preserve"> </w:t>
      </w:r>
      <w:r w:rsidRPr="00C63D68">
        <w:rPr>
          <w:color w:val="000000" w:themeColor="text1"/>
          <w:sz w:val="28"/>
          <w:szCs w:val="28"/>
        </w:rPr>
        <w:t>неоклассику или неоклассическую школу</w:t>
      </w:r>
      <w:r w:rsidR="00F73B95" w:rsidRPr="00F73B95">
        <w:rPr>
          <w:color w:val="000000" w:themeColor="text1"/>
          <w:sz w:val="28"/>
          <w:szCs w:val="28"/>
        </w:rPr>
        <w:t>.</w:t>
      </w:r>
      <w:r w:rsidRPr="00C63D68">
        <w:rPr>
          <w:color w:val="000000" w:themeColor="text1"/>
          <w:sz w:val="28"/>
          <w:szCs w:val="28"/>
        </w:rPr>
        <w:t xml:space="preserve"> </w:t>
      </w:r>
    </w:p>
    <w:p w:rsidR="00762E64" w:rsidRPr="00C63D68" w:rsidRDefault="00762E64" w:rsidP="00C63D68">
      <w:pPr>
        <w:widowControl w:val="0"/>
        <w:spacing w:line="360" w:lineRule="auto"/>
        <w:ind w:firstLine="709"/>
        <w:jc w:val="both"/>
        <w:rPr>
          <w:b/>
          <w:color w:val="000000" w:themeColor="text1"/>
          <w:sz w:val="28"/>
          <w:szCs w:val="28"/>
        </w:rPr>
      </w:pPr>
    </w:p>
    <w:p w:rsidR="00602F7D" w:rsidRPr="00497245" w:rsidRDefault="00602F7D" w:rsidP="000A1CA0">
      <w:pPr>
        <w:pStyle w:val="2"/>
        <w:rPr>
          <w:lang w:val="ru-RU"/>
        </w:rPr>
      </w:pPr>
      <w:bookmarkStart w:id="4" w:name="_Toc515357281"/>
      <w:r w:rsidRPr="00497245">
        <w:rPr>
          <w:lang w:val="ru-RU"/>
        </w:rPr>
        <w:t>1.3. Развитие предприниматель</w:t>
      </w:r>
      <w:r w:rsidR="00F73B95">
        <w:rPr>
          <w:lang w:val="ru-RU"/>
        </w:rPr>
        <w:t>ства в современной России (1991–</w:t>
      </w:r>
      <w:r w:rsidRPr="00497245">
        <w:rPr>
          <w:lang w:val="ru-RU"/>
        </w:rPr>
        <w:t>2018 гг.)</w:t>
      </w:r>
      <w:bookmarkEnd w:id="4"/>
    </w:p>
    <w:p w:rsidR="00602F7D" w:rsidRPr="00C63D68" w:rsidRDefault="00602F7D" w:rsidP="00C63D68">
      <w:pPr>
        <w:widowControl w:val="0"/>
        <w:spacing w:line="360" w:lineRule="auto"/>
        <w:ind w:firstLine="709"/>
        <w:jc w:val="both"/>
        <w:rPr>
          <w:b/>
          <w:color w:val="000000" w:themeColor="text1"/>
          <w:sz w:val="28"/>
          <w:szCs w:val="28"/>
        </w:rPr>
      </w:pPr>
    </w:p>
    <w:p w:rsidR="003E5075" w:rsidRDefault="00F455E9" w:rsidP="00F455E9">
      <w:pPr>
        <w:spacing w:line="360" w:lineRule="auto"/>
        <w:ind w:firstLine="709"/>
        <w:jc w:val="both"/>
        <w:rPr>
          <w:color w:val="000000"/>
          <w:sz w:val="28"/>
        </w:rPr>
      </w:pPr>
      <w:r w:rsidRPr="00014418">
        <w:rPr>
          <w:color w:val="000000"/>
          <w:sz w:val="28"/>
        </w:rPr>
        <w:t>Предпринимательская деятельность </w:t>
      </w:r>
      <w:r>
        <w:rPr>
          <w:color w:val="000000"/>
          <w:sz w:val="28"/>
        </w:rPr>
        <w:t>–</w:t>
      </w:r>
      <w:r w:rsidRPr="00014418">
        <w:rPr>
          <w:color w:val="000000"/>
          <w:sz w:val="28"/>
        </w:rPr>
        <w:t xml:space="preserve"> экономическая деятельность, направленная на систематическое получение прибыли от производства и</w:t>
      </w:r>
      <w:r w:rsidR="00F73B95">
        <w:rPr>
          <w:color w:val="000000"/>
          <w:sz w:val="28"/>
        </w:rPr>
        <w:t> /</w:t>
      </w:r>
      <w:r w:rsidRPr="00014418">
        <w:rPr>
          <w:color w:val="000000"/>
          <w:sz w:val="28"/>
        </w:rPr>
        <w:t>или продажи товаров, оказания услуг.</w:t>
      </w:r>
    </w:p>
    <w:p w:rsidR="00F455E9" w:rsidRPr="00014418" w:rsidRDefault="003E5075" w:rsidP="003E5075">
      <w:pPr>
        <w:spacing w:line="360" w:lineRule="auto"/>
        <w:ind w:firstLine="709"/>
        <w:jc w:val="both"/>
        <w:rPr>
          <w:color w:val="000000"/>
          <w:sz w:val="28"/>
        </w:rPr>
      </w:pPr>
      <w:r>
        <w:rPr>
          <w:color w:val="000000"/>
          <w:sz w:val="28"/>
        </w:rPr>
        <w:t xml:space="preserve">Для этой цели </w:t>
      </w:r>
      <w:r w:rsidR="00F455E9" w:rsidRPr="00014418">
        <w:rPr>
          <w:color w:val="000000"/>
          <w:sz w:val="28"/>
        </w:rPr>
        <w:t>используется имущество, нематериальные активы, труд как самого предпринимателя, так и привлечённые со стороны. Нет гарантий, что затраченные средства окупятся, что произведённое будет продано с прибылью. С этим связан риск потерь всего или части имущества.</w:t>
      </w:r>
      <w:r w:rsidR="00F455E9">
        <w:rPr>
          <w:color w:val="000000"/>
          <w:sz w:val="28"/>
        </w:rPr>
        <w:t xml:space="preserve"> </w:t>
      </w:r>
    </w:p>
    <w:p w:rsidR="00F05739" w:rsidRPr="00F05739" w:rsidRDefault="00F05739" w:rsidP="00F05739">
      <w:pPr>
        <w:spacing w:line="360" w:lineRule="auto"/>
        <w:ind w:firstLine="709"/>
        <w:jc w:val="both"/>
        <w:rPr>
          <w:color w:val="000000"/>
          <w:sz w:val="28"/>
        </w:rPr>
      </w:pPr>
      <w:r w:rsidRPr="00F05739">
        <w:rPr>
          <w:color w:val="000000"/>
          <w:sz w:val="28"/>
        </w:rPr>
        <w:t xml:space="preserve">В большинстве стран для создания компании требуется официальная регистрация, но критерии и условия могут быть значительно различны. В соответствии с законодательством Российской Федерации, юридическое лицо </w:t>
      </w:r>
      <w:r w:rsidRPr="00F05739">
        <w:rPr>
          <w:color w:val="000000"/>
          <w:sz w:val="28"/>
        </w:rPr>
        <w:lastRenderedPageBreak/>
        <w:t xml:space="preserve">или физическое лицо (индивидуальный предприниматель) может быть осуществлено в соответствии с их законным </w:t>
      </w:r>
      <w:proofErr w:type="spellStart"/>
      <w:r w:rsidRPr="00F05739">
        <w:rPr>
          <w:color w:val="000000"/>
          <w:sz w:val="28"/>
        </w:rPr>
        <w:t>восстановл</w:t>
      </w:r>
      <w:r>
        <w:rPr>
          <w:color w:val="000000"/>
          <w:sz w:val="28"/>
        </w:rPr>
        <w:t>ением.Бизнес</w:t>
      </w:r>
      <w:proofErr w:type="spellEnd"/>
      <w:r>
        <w:rPr>
          <w:color w:val="000000"/>
          <w:sz w:val="28"/>
        </w:rPr>
        <w:t xml:space="preserve"> (англ. бизнес-" де</w:t>
      </w:r>
      <w:r w:rsidRPr="00F05739">
        <w:rPr>
          <w:color w:val="000000"/>
          <w:sz w:val="28"/>
        </w:rPr>
        <w:t xml:space="preserve">ло"," компания") или рыболовных мероприятий, направленных на половину прибыли; любой вид деятельности, которая приносит доход или другие личные выгоды. </w:t>
      </w:r>
    </w:p>
    <w:p w:rsidR="00F05739" w:rsidRDefault="00F05739" w:rsidP="00F05739">
      <w:pPr>
        <w:spacing w:line="360" w:lineRule="auto"/>
        <w:ind w:firstLine="709"/>
        <w:jc w:val="both"/>
        <w:rPr>
          <w:color w:val="000000"/>
          <w:sz w:val="28"/>
        </w:rPr>
      </w:pPr>
      <w:r>
        <w:rPr>
          <w:color w:val="000000"/>
          <w:sz w:val="28"/>
        </w:rPr>
        <w:t>В</w:t>
      </w:r>
      <w:r w:rsidRPr="00F05739">
        <w:rPr>
          <w:color w:val="000000"/>
          <w:sz w:val="28"/>
        </w:rPr>
        <w:t xml:space="preserve"> русском языке слова предпринимательство и бизнес используются как синонимы, но иногда имеют различное значение. Эффективность предпринимательской деятельности можно оценить не только по размеру предприятия, но и по изменению стоимости предприятия.</w:t>
      </w:r>
    </w:p>
    <w:p w:rsidR="00544F4E" w:rsidRPr="00D973B8" w:rsidRDefault="00F455E9" w:rsidP="00D973B8">
      <w:pPr>
        <w:spacing w:line="360" w:lineRule="auto"/>
        <w:ind w:firstLine="709"/>
        <w:jc w:val="both"/>
        <w:rPr>
          <w:color w:val="000000"/>
          <w:sz w:val="28"/>
        </w:rPr>
      </w:pPr>
      <w:r w:rsidRPr="00014418">
        <w:rPr>
          <w:color w:val="000000"/>
          <w:sz w:val="28"/>
        </w:rPr>
        <w:t>Существует несколько форм предпринимательства, все они указаны в таблице 1.</w:t>
      </w:r>
      <w:r>
        <w:rPr>
          <w:color w:val="000000"/>
          <w:sz w:val="28"/>
        </w:rPr>
        <w:t xml:space="preserve"> </w:t>
      </w:r>
    </w:p>
    <w:p w:rsidR="00544F4E" w:rsidRPr="004B347C" w:rsidRDefault="00544F4E" w:rsidP="00544F4E">
      <w:pPr>
        <w:spacing w:line="360" w:lineRule="auto"/>
        <w:ind w:firstLine="709"/>
        <w:jc w:val="right"/>
        <w:rPr>
          <w:color w:val="000000"/>
          <w:sz w:val="26"/>
          <w:szCs w:val="26"/>
        </w:rPr>
      </w:pPr>
      <w:r w:rsidRPr="004B347C">
        <w:rPr>
          <w:color w:val="000000"/>
          <w:sz w:val="26"/>
          <w:szCs w:val="26"/>
        </w:rPr>
        <w:t xml:space="preserve">Таблица 1  </w:t>
      </w:r>
    </w:p>
    <w:p w:rsidR="00F455E9" w:rsidRPr="004B347C" w:rsidRDefault="00F455E9" w:rsidP="00544F4E">
      <w:pPr>
        <w:spacing w:line="360" w:lineRule="auto"/>
        <w:ind w:firstLine="709"/>
        <w:jc w:val="center"/>
        <w:rPr>
          <w:color w:val="000000"/>
          <w:sz w:val="26"/>
          <w:szCs w:val="26"/>
        </w:rPr>
      </w:pPr>
      <w:r w:rsidRPr="004B347C">
        <w:rPr>
          <w:color w:val="000000"/>
          <w:sz w:val="26"/>
          <w:szCs w:val="26"/>
        </w:rPr>
        <w:t>Формы предпринимательства</w:t>
      </w:r>
      <w:r w:rsidR="009334C6">
        <w:rPr>
          <w:color w:val="000000"/>
          <w:sz w:val="26"/>
          <w:szCs w:val="26"/>
          <w:lang w:val="en-US"/>
        </w:rPr>
        <w:t xml:space="preserve"> [25</w:t>
      </w:r>
      <w:r w:rsidR="00F73B95" w:rsidRPr="004B347C">
        <w:rPr>
          <w:color w:val="000000"/>
          <w:sz w:val="26"/>
          <w:szCs w:val="26"/>
          <w:lang w:val="en-US"/>
        </w:rPr>
        <w:t>]</w:t>
      </w:r>
    </w:p>
    <w:tbl>
      <w:tblPr>
        <w:tblStyle w:val="12"/>
        <w:tblW w:w="5039" w:type="pct"/>
        <w:jc w:val="center"/>
        <w:tblLook w:val="0400" w:firstRow="0" w:lastRow="0" w:firstColumn="0" w:lastColumn="0" w:noHBand="0" w:noVBand="1"/>
      </w:tblPr>
      <w:tblGrid>
        <w:gridCol w:w="3034"/>
        <w:gridCol w:w="3602"/>
        <w:gridCol w:w="3010"/>
      </w:tblGrid>
      <w:tr w:rsidR="00F455E9" w:rsidRPr="00014418" w:rsidTr="004B347C">
        <w:trPr>
          <w:cantSplit/>
          <w:trHeight w:val="305"/>
          <w:jc w:val="center"/>
        </w:trPr>
        <w:tc>
          <w:tcPr>
            <w:tcW w:w="1573" w:type="pct"/>
            <w:hideMark/>
          </w:tcPr>
          <w:p w:rsidR="00F455E9" w:rsidRPr="004E0C65" w:rsidRDefault="00F455E9" w:rsidP="004E0C65">
            <w:pPr>
              <w:jc w:val="both"/>
              <w:rPr>
                <w:color w:val="000000"/>
                <w:sz w:val="24"/>
                <w:szCs w:val="24"/>
              </w:rPr>
            </w:pPr>
            <w:r w:rsidRPr="004E0C65">
              <w:rPr>
                <w:color w:val="000000"/>
                <w:sz w:val="24"/>
                <w:szCs w:val="24"/>
              </w:rPr>
              <w:t>Вид</w:t>
            </w:r>
          </w:p>
        </w:tc>
        <w:tc>
          <w:tcPr>
            <w:tcW w:w="3427" w:type="pct"/>
            <w:gridSpan w:val="2"/>
            <w:hideMark/>
          </w:tcPr>
          <w:p w:rsidR="00F455E9" w:rsidRPr="004E0C65" w:rsidRDefault="00F455E9" w:rsidP="004E0C65">
            <w:pPr>
              <w:jc w:val="both"/>
              <w:rPr>
                <w:color w:val="000000"/>
                <w:sz w:val="24"/>
                <w:szCs w:val="24"/>
              </w:rPr>
            </w:pPr>
            <w:r w:rsidRPr="004E0C65">
              <w:rPr>
                <w:color w:val="000000"/>
                <w:sz w:val="24"/>
                <w:szCs w:val="24"/>
              </w:rPr>
              <w:t>Подвиды</w:t>
            </w:r>
          </w:p>
        </w:tc>
      </w:tr>
      <w:tr w:rsidR="00F455E9" w:rsidRPr="00014418" w:rsidTr="004B347C">
        <w:trPr>
          <w:cantSplit/>
          <w:trHeight w:val="289"/>
          <w:jc w:val="center"/>
        </w:trPr>
        <w:tc>
          <w:tcPr>
            <w:tcW w:w="1573" w:type="pct"/>
            <w:vMerge w:val="restart"/>
            <w:hideMark/>
          </w:tcPr>
          <w:p w:rsidR="00F455E9" w:rsidRPr="004E0C65" w:rsidRDefault="00F455E9" w:rsidP="004E0C65">
            <w:pPr>
              <w:jc w:val="both"/>
              <w:rPr>
                <w:color w:val="000000"/>
                <w:sz w:val="24"/>
                <w:szCs w:val="24"/>
              </w:rPr>
            </w:pPr>
            <w:r w:rsidRPr="004E0C65">
              <w:rPr>
                <w:color w:val="000000"/>
                <w:sz w:val="24"/>
                <w:szCs w:val="24"/>
              </w:rPr>
              <w:t>Частные формы предприятий</w:t>
            </w:r>
          </w:p>
        </w:tc>
        <w:tc>
          <w:tcPr>
            <w:tcW w:w="3427" w:type="pct"/>
            <w:gridSpan w:val="2"/>
            <w:hideMark/>
          </w:tcPr>
          <w:p w:rsidR="00F455E9" w:rsidRPr="004E0C65" w:rsidRDefault="00F455E9" w:rsidP="004E0C65">
            <w:pPr>
              <w:jc w:val="both"/>
              <w:rPr>
                <w:color w:val="000000"/>
                <w:sz w:val="24"/>
                <w:szCs w:val="24"/>
              </w:rPr>
            </w:pPr>
            <w:r w:rsidRPr="004E0C65">
              <w:rPr>
                <w:color w:val="000000"/>
                <w:sz w:val="24"/>
                <w:szCs w:val="24"/>
              </w:rPr>
              <w:t>ИП – индивидуальное предприятие</w:t>
            </w:r>
          </w:p>
        </w:tc>
      </w:tr>
      <w:tr w:rsidR="00F455E9" w:rsidRPr="00014418" w:rsidTr="004B347C">
        <w:trPr>
          <w:cantSplit/>
          <w:trHeight w:val="322"/>
          <w:jc w:val="center"/>
        </w:trPr>
        <w:tc>
          <w:tcPr>
            <w:tcW w:w="1573" w:type="pct"/>
            <w:vMerge/>
            <w:hideMark/>
          </w:tcPr>
          <w:p w:rsidR="00F455E9" w:rsidRPr="004E0C65" w:rsidRDefault="00F455E9" w:rsidP="004E0C65">
            <w:pPr>
              <w:jc w:val="both"/>
              <w:rPr>
                <w:color w:val="000000"/>
                <w:sz w:val="24"/>
                <w:szCs w:val="24"/>
              </w:rPr>
            </w:pPr>
          </w:p>
        </w:tc>
        <w:tc>
          <w:tcPr>
            <w:tcW w:w="1867" w:type="pct"/>
            <w:vMerge w:val="restart"/>
            <w:hideMark/>
          </w:tcPr>
          <w:p w:rsidR="00F455E9" w:rsidRPr="004E0C65" w:rsidRDefault="00F455E9" w:rsidP="004E0C65">
            <w:pPr>
              <w:jc w:val="both"/>
              <w:rPr>
                <w:color w:val="000000"/>
                <w:sz w:val="24"/>
                <w:szCs w:val="24"/>
              </w:rPr>
            </w:pPr>
            <w:r w:rsidRPr="004E0C65">
              <w:rPr>
                <w:color w:val="000000"/>
                <w:sz w:val="24"/>
                <w:szCs w:val="24"/>
              </w:rPr>
              <w:t>Партнёрство (товарищество)</w:t>
            </w:r>
          </w:p>
        </w:tc>
        <w:tc>
          <w:tcPr>
            <w:tcW w:w="1560" w:type="pct"/>
            <w:hideMark/>
          </w:tcPr>
          <w:p w:rsidR="00F455E9" w:rsidRPr="004E0C65" w:rsidRDefault="00F455E9" w:rsidP="004E0C65">
            <w:pPr>
              <w:jc w:val="both"/>
              <w:rPr>
                <w:color w:val="000000"/>
                <w:sz w:val="24"/>
                <w:szCs w:val="24"/>
              </w:rPr>
            </w:pPr>
            <w:r w:rsidRPr="004E0C65">
              <w:rPr>
                <w:color w:val="000000"/>
                <w:sz w:val="24"/>
                <w:szCs w:val="24"/>
              </w:rPr>
              <w:t>Полное</w:t>
            </w:r>
          </w:p>
        </w:tc>
      </w:tr>
      <w:tr w:rsidR="00F455E9" w:rsidRPr="00014418" w:rsidTr="004B347C">
        <w:trPr>
          <w:cantSplit/>
          <w:trHeight w:val="305"/>
          <w:jc w:val="center"/>
        </w:trPr>
        <w:tc>
          <w:tcPr>
            <w:tcW w:w="1573" w:type="pct"/>
            <w:vMerge/>
            <w:hideMark/>
          </w:tcPr>
          <w:p w:rsidR="00F455E9" w:rsidRPr="004E0C65" w:rsidRDefault="00F455E9" w:rsidP="004E0C65">
            <w:pPr>
              <w:jc w:val="both"/>
              <w:rPr>
                <w:color w:val="000000"/>
                <w:sz w:val="24"/>
                <w:szCs w:val="24"/>
              </w:rPr>
            </w:pPr>
          </w:p>
        </w:tc>
        <w:tc>
          <w:tcPr>
            <w:tcW w:w="1867" w:type="pct"/>
            <w:vMerge/>
            <w:hideMark/>
          </w:tcPr>
          <w:p w:rsidR="00F455E9" w:rsidRPr="004E0C65" w:rsidRDefault="00F455E9" w:rsidP="004E0C65">
            <w:pPr>
              <w:jc w:val="both"/>
              <w:rPr>
                <w:color w:val="000000"/>
                <w:sz w:val="24"/>
                <w:szCs w:val="24"/>
              </w:rPr>
            </w:pPr>
          </w:p>
        </w:tc>
        <w:tc>
          <w:tcPr>
            <w:tcW w:w="1560" w:type="pct"/>
            <w:hideMark/>
          </w:tcPr>
          <w:p w:rsidR="00F455E9" w:rsidRPr="004E0C65" w:rsidRDefault="00F455E9" w:rsidP="004E0C65">
            <w:pPr>
              <w:jc w:val="both"/>
              <w:rPr>
                <w:color w:val="000000"/>
                <w:sz w:val="24"/>
                <w:szCs w:val="24"/>
              </w:rPr>
            </w:pPr>
            <w:r w:rsidRPr="004E0C65">
              <w:rPr>
                <w:color w:val="000000"/>
                <w:sz w:val="24"/>
                <w:szCs w:val="24"/>
              </w:rPr>
              <w:t>Коммандитное</w:t>
            </w:r>
          </w:p>
        </w:tc>
      </w:tr>
      <w:tr w:rsidR="00F455E9" w:rsidRPr="00014418" w:rsidTr="004B347C">
        <w:trPr>
          <w:cantSplit/>
          <w:trHeight w:val="289"/>
          <w:jc w:val="center"/>
        </w:trPr>
        <w:tc>
          <w:tcPr>
            <w:tcW w:w="1573" w:type="pct"/>
            <w:vMerge w:val="restart"/>
            <w:hideMark/>
          </w:tcPr>
          <w:p w:rsidR="00F455E9" w:rsidRPr="004E0C65" w:rsidRDefault="00F455E9" w:rsidP="004E0C65">
            <w:pPr>
              <w:jc w:val="both"/>
              <w:rPr>
                <w:color w:val="000000"/>
                <w:sz w:val="24"/>
                <w:szCs w:val="24"/>
              </w:rPr>
            </w:pPr>
            <w:r w:rsidRPr="004E0C65">
              <w:rPr>
                <w:color w:val="000000"/>
                <w:sz w:val="24"/>
                <w:szCs w:val="24"/>
              </w:rPr>
              <w:t>Общества капитала</w:t>
            </w:r>
          </w:p>
        </w:tc>
        <w:tc>
          <w:tcPr>
            <w:tcW w:w="3427" w:type="pct"/>
            <w:gridSpan w:val="2"/>
            <w:hideMark/>
          </w:tcPr>
          <w:p w:rsidR="00F455E9" w:rsidRPr="004E0C65" w:rsidRDefault="00F455E9" w:rsidP="004E0C65">
            <w:pPr>
              <w:jc w:val="both"/>
              <w:rPr>
                <w:color w:val="000000"/>
                <w:sz w:val="24"/>
                <w:szCs w:val="24"/>
              </w:rPr>
            </w:pPr>
            <w:r w:rsidRPr="004E0C65">
              <w:rPr>
                <w:color w:val="000000"/>
                <w:sz w:val="24"/>
                <w:szCs w:val="24"/>
              </w:rPr>
              <w:t>ООО – общество с ограниченной ответственностью</w:t>
            </w:r>
          </w:p>
        </w:tc>
      </w:tr>
      <w:tr w:rsidR="00F455E9" w:rsidRPr="00014418" w:rsidTr="004B347C">
        <w:trPr>
          <w:cantSplit/>
          <w:trHeight w:val="322"/>
          <w:jc w:val="center"/>
        </w:trPr>
        <w:tc>
          <w:tcPr>
            <w:tcW w:w="1573" w:type="pct"/>
            <w:vMerge/>
            <w:hideMark/>
          </w:tcPr>
          <w:p w:rsidR="00F455E9" w:rsidRPr="004E0C65" w:rsidRDefault="00F455E9" w:rsidP="004E0C65">
            <w:pPr>
              <w:jc w:val="both"/>
              <w:rPr>
                <w:color w:val="000000"/>
                <w:sz w:val="24"/>
                <w:szCs w:val="24"/>
              </w:rPr>
            </w:pPr>
          </w:p>
        </w:tc>
        <w:tc>
          <w:tcPr>
            <w:tcW w:w="1867" w:type="pct"/>
            <w:vMerge w:val="restart"/>
            <w:hideMark/>
          </w:tcPr>
          <w:p w:rsidR="00F455E9" w:rsidRPr="004E0C65" w:rsidRDefault="00F455E9" w:rsidP="004E0C65">
            <w:pPr>
              <w:jc w:val="both"/>
              <w:rPr>
                <w:color w:val="000000"/>
                <w:sz w:val="24"/>
                <w:szCs w:val="24"/>
              </w:rPr>
            </w:pPr>
            <w:r w:rsidRPr="004E0C65">
              <w:rPr>
                <w:color w:val="000000"/>
                <w:sz w:val="24"/>
                <w:szCs w:val="24"/>
              </w:rPr>
              <w:t>АО – акционерное общество</w:t>
            </w:r>
          </w:p>
        </w:tc>
        <w:tc>
          <w:tcPr>
            <w:tcW w:w="1560" w:type="pct"/>
            <w:hideMark/>
          </w:tcPr>
          <w:p w:rsidR="00F455E9" w:rsidRPr="004E0C65" w:rsidRDefault="00F455E9" w:rsidP="004E0C65">
            <w:pPr>
              <w:jc w:val="both"/>
              <w:rPr>
                <w:color w:val="000000"/>
                <w:sz w:val="24"/>
                <w:szCs w:val="24"/>
              </w:rPr>
            </w:pPr>
            <w:r w:rsidRPr="004E0C65">
              <w:rPr>
                <w:color w:val="000000"/>
                <w:sz w:val="24"/>
                <w:szCs w:val="24"/>
              </w:rPr>
              <w:t>ЗАО – закрытое</w:t>
            </w:r>
          </w:p>
        </w:tc>
      </w:tr>
      <w:tr w:rsidR="00F455E9" w:rsidRPr="00014418" w:rsidTr="004B347C">
        <w:trPr>
          <w:cantSplit/>
          <w:trHeight w:val="305"/>
          <w:jc w:val="center"/>
        </w:trPr>
        <w:tc>
          <w:tcPr>
            <w:tcW w:w="1573" w:type="pct"/>
            <w:vMerge/>
            <w:hideMark/>
          </w:tcPr>
          <w:p w:rsidR="00F455E9" w:rsidRPr="004E0C65" w:rsidRDefault="00F455E9" w:rsidP="004E0C65">
            <w:pPr>
              <w:jc w:val="both"/>
              <w:rPr>
                <w:color w:val="000000"/>
                <w:sz w:val="24"/>
                <w:szCs w:val="24"/>
              </w:rPr>
            </w:pPr>
          </w:p>
        </w:tc>
        <w:tc>
          <w:tcPr>
            <w:tcW w:w="1867" w:type="pct"/>
            <w:vMerge/>
            <w:tcBorders>
              <w:bottom w:val="single" w:sz="6" w:space="0" w:color="000000"/>
            </w:tcBorders>
            <w:hideMark/>
          </w:tcPr>
          <w:p w:rsidR="00F455E9" w:rsidRPr="004E0C65" w:rsidRDefault="00F455E9" w:rsidP="004E0C65">
            <w:pPr>
              <w:jc w:val="both"/>
              <w:rPr>
                <w:color w:val="000000"/>
                <w:sz w:val="24"/>
                <w:szCs w:val="24"/>
              </w:rPr>
            </w:pPr>
          </w:p>
        </w:tc>
        <w:tc>
          <w:tcPr>
            <w:tcW w:w="1560" w:type="pct"/>
            <w:tcBorders>
              <w:bottom w:val="single" w:sz="6" w:space="0" w:color="000000"/>
            </w:tcBorders>
            <w:hideMark/>
          </w:tcPr>
          <w:p w:rsidR="00F455E9" w:rsidRPr="004E0C65" w:rsidRDefault="00F455E9" w:rsidP="004E0C65">
            <w:pPr>
              <w:jc w:val="both"/>
              <w:rPr>
                <w:color w:val="000000"/>
                <w:sz w:val="24"/>
                <w:szCs w:val="24"/>
              </w:rPr>
            </w:pPr>
            <w:r w:rsidRPr="004E0C65">
              <w:rPr>
                <w:color w:val="000000"/>
                <w:sz w:val="24"/>
                <w:szCs w:val="24"/>
              </w:rPr>
              <w:t>ОАО – открытое</w:t>
            </w:r>
          </w:p>
        </w:tc>
      </w:tr>
      <w:tr w:rsidR="004B347C" w:rsidRPr="00014418" w:rsidTr="004B347C">
        <w:trPr>
          <w:cantSplit/>
          <w:trHeight w:val="305"/>
          <w:jc w:val="center"/>
        </w:trPr>
        <w:tc>
          <w:tcPr>
            <w:tcW w:w="1573" w:type="pct"/>
            <w:vMerge w:val="restart"/>
          </w:tcPr>
          <w:p w:rsidR="004B347C" w:rsidRPr="004E0C65" w:rsidRDefault="004B347C" w:rsidP="004E0C65">
            <w:pPr>
              <w:jc w:val="both"/>
              <w:rPr>
                <w:color w:val="000000"/>
              </w:rPr>
            </w:pPr>
            <w:r>
              <w:rPr>
                <w:color w:val="000000"/>
              </w:rPr>
              <w:t>Государственное</w:t>
            </w:r>
          </w:p>
        </w:tc>
        <w:tc>
          <w:tcPr>
            <w:tcW w:w="3427" w:type="pct"/>
            <w:gridSpan w:val="2"/>
          </w:tcPr>
          <w:p w:rsidR="004B347C" w:rsidRPr="004E0C65" w:rsidRDefault="004B347C" w:rsidP="004E0C65">
            <w:pPr>
              <w:jc w:val="both"/>
              <w:rPr>
                <w:color w:val="000000"/>
              </w:rPr>
            </w:pPr>
            <w:r w:rsidRPr="004B347C">
              <w:rPr>
                <w:color w:val="000000"/>
              </w:rPr>
              <w:t>Объекты федеральной собственности</w:t>
            </w:r>
          </w:p>
        </w:tc>
      </w:tr>
      <w:tr w:rsidR="004B347C" w:rsidRPr="00014418" w:rsidTr="004B347C">
        <w:trPr>
          <w:cantSplit/>
          <w:trHeight w:val="305"/>
          <w:jc w:val="center"/>
        </w:trPr>
        <w:tc>
          <w:tcPr>
            <w:tcW w:w="1573" w:type="pct"/>
            <w:vMerge/>
          </w:tcPr>
          <w:p w:rsidR="004B347C" w:rsidRDefault="004B347C" w:rsidP="004E0C65">
            <w:pPr>
              <w:jc w:val="both"/>
              <w:rPr>
                <w:color w:val="000000"/>
              </w:rPr>
            </w:pPr>
          </w:p>
        </w:tc>
        <w:tc>
          <w:tcPr>
            <w:tcW w:w="3427" w:type="pct"/>
            <w:gridSpan w:val="2"/>
            <w:tcBorders>
              <w:bottom w:val="single" w:sz="4" w:space="0" w:color="auto"/>
            </w:tcBorders>
          </w:tcPr>
          <w:p w:rsidR="004B347C" w:rsidRPr="004E0C65" w:rsidRDefault="004B347C" w:rsidP="004E0C65">
            <w:pPr>
              <w:jc w:val="both"/>
              <w:rPr>
                <w:color w:val="000000"/>
              </w:rPr>
            </w:pPr>
            <w:r w:rsidRPr="004B347C">
              <w:rPr>
                <w:color w:val="000000"/>
              </w:rPr>
              <w:t> Объекты регионального управления</w:t>
            </w:r>
          </w:p>
        </w:tc>
      </w:tr>
    </w:tbl>
    <w:p w:rsidR="004E0C65" w:rsidRDefault="004E0C65" w:rsidP="00554432">
      <w:pPr>
        <w:spacing w:line="360" w:lineRule="auto"/>
        <w:jc w:val="both"/>
        <w:rPr>
          <w:color w:val="000000"/>
          <w:sz w:val="28"/>
        </w:rPr>
      </w:pPr>
    </w:p>
    <w:p w:rsidR="00F455E9" w:rsidRDefault="00F455E9" w:rsidP="009334C6">
      <w:pPr>
        <w:spacing w:line="360" w:lineRule="auto"/>
        <w:ind w:firstLine="709"/>
        <w:jc w:val="both"/>
        <w:rPr>
          <w:color w:val="000000"/>
          <w:sz w:val="28"/>
        </w:rPr>
      </w:pPr>
      <w:r w:rsidRPr="00014418">
        <w:rPr>
          <w:color w:val="000000"/>
          <w:sz w:val="28"/>
        </w:rPr>
        <w:t>Особо выделяют незаконное предпринимательство. По характеру деятельности различают производственное, торгово-коммерческое, кредитно-финансовое, сервисное (оказание услуг) и др.</w:t>
      </w:r>
      <w:r w:rsidR="004E0C65">
        <w:rPr>
          <w:color w:val="000000"/>
          <w:sz w:val="28"/>
        </w:rPr>
        <w:t xml:space="preserve"> </w:t>
      </w:r>
    </w:p>
    <w:p w:rsidR="00554432" w:rsidRPr="00554432" w:rsidRDefault="001F0B1C" w:rsidP="00554432">
      <w:pPr>
        <w:spacing w:line="360" w:lineRule="auto"/>
        <w:ind w:firstLine="709"/>
        <w:jc w:val="both"/>
        <w:rPr>
          <w:color w:val="000000"/>
          <w:sz w:val="28"/>
        </w:rPr>
      </w:pPr>
      <w:r>
        <w:rPr>
          <w:noProof/>
          <w:color w:val="000000"/>
          <w:sz w:val="28"/>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3844290" cy="1879600"/>
            <wp:effectExtent l="0" t="0" r="0" b="0"/>
            <wp:wrapSquare wrapText="bothSides"/>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F455E9" w:rsidRPr="00014418">
        <w:rPr>
          <w:color w:val="000000"/>
          <w:sz w:val="28"/>
        </w:rPr>
        <w:t>В России предпринимательство, особенно производственно</w:t>
      </w:r>
      <w:r w:rsidR="009334C6">
        <w:rPr>
          <w:color w:val="000000"/>
          <w:sz w:val="28"/>
        </w:rPr>
        <w:t xml:space="preserve">е, находится в начальной </w:t>
      </w:r>
      <w:proofErr w:type="gramStart"/>
      <w:r w:rsidR="009334C6">
        <w:rPr>
          <w:color w:val="000000"/>
          <w:sz w:val="28"/>
        </w:rPr>
        <w:t>стадии ,видно</w:t>
      </w:r>
      <w:proofErr w:type="gramEnd"/>
      <w:r w:rsidR="009334C6">
        <w:rPr>
          <w:color w:val="000000"/>
          <w:sz w:val="28"/>
        </w:rPr>
        <w:t xml:space="preserve"> это на рисунке 1.</w:t>
      </w:r>
    </w:p>
    <w:p w:rsidR="00554432" w:rsidRDefault="00554432" w:rsidP="00F73B95">
      <w:pPr>
        <w:spacing w:line="360" w:lineRule="auto"/>
        <w:jc w:val="center"/>
        <w:rPr>
          <w:color w:val="000000"/>
        </w:rPr>
      </w:pPr>
    </w:p>
    <w:p w:rsidR="00554432" w:rsidRDefault="00554432" w:rsidP="00F73B95">
      <w:pPr>
        <w:spacing w:line="360" w:lineRule="auto"/>
        <w:jc w:val="center"/>
        <w:rPr>
          <w:color w:val="000000"/>
        </w:rPr>
      </w:pPr>
    </w:p>
    <w:p w:rsidR="00F455E9" w:rsidRPr="00F05739" w:rsidRDefault="004E0C65" w:rsidP="00F05739">
      <w:pPr>
        <w:spacing w:line="360" w:lineRule="auto"/>
        <w:jc w:val="center"/>
        <w:rPr>
          <w:color w:val="000000"/>
          <w:sz w:val="26"/>
          <w:szCs w:val="26"/>
        </w:rPr>
      </w:pPr>
      <w:r w:rsidRPr="00F73B95">
        <w:rPr>
          <w:color w:val="000000"/>
        </w:rPr>
        <w:br w:type="textWrapping" w:clear="all"/>
      </w:r>
      <w:r w:rsidR="00F455E9" w:rsidRPr="00C00055">
        <w:rPr>
          <w:color w:val="000000"/>
          <w:sz w:val="26"/>
          <w:szCs w:val="26"/>
        </w:rPr>
        <w:lastRenderedPageBreak/>
        <w:t xml:space="preserve">Рисунок </w:t>
      </w:r>
      <w:r w:rsidR="009334C6">
        <w:rPr>
          <w:color w:val="000000"/>
          <w:sz w:val="26"/>
          <w:szCs w:val="26"/>
        </w:rPr>
        <w:t>1</w:t>
      </w:r>
      <w:r w:rsidR="00F455E9" w:rsidRPr="00C00055">
        <w:rPr>
          <w:color w:val="000000"/>
          <w:sz w:val="26"/>
          <w:szCs w:val="26"/>
        </w:rPr>
        <w:t xml:space="preserve"> – Население, занятое предпринимательством</w:t>
      </w:r>
      <w:r w:rsidR="001F0B1C" w:rsidRPr="00C00055">
        <w:rPr>
          <w:color w:val="000000"/>
          <w:sz w:val="26"/>
          <w:szCs w:val="26"/>
        </w:rPr>
        <w:t xml:space="preserve"> в 2017г</w:t>
      </w:r>
      <w:r w:rsidR="00F455E9" w:rsidRPr="00C00055">
        <w:rPr>
          <w:color w:val="000000"/>
          <w:sz w:val="26"/>
          <w:szCs w:val="26"/>
        </w:rPr>
        <w:t>, %</w:t>
      </w:r>
    </w:p>
    <w:p w:rsidR="00F05739" w:rsidRPr="00F05739" w:rsidRDefault="00F05739" w:rsidP="00F05739">
      <w:pPr>
        <w:spacing w:line="360" w:lineRule="auto"/>
        <w:ind w:firstLine="709"/>
        <w:rPr>
          <w:color w:val="000000"/>
          <w:sz w:val="28"/>
        </w:rPr>
      </w:pPr>
      <w:r>
        <w:rPr>
          <w:color w:val="000000"/>
          <w:sz w:val="28"/>
        </w:rPr>
        <w:t>Предпринимательство</w:t>
      </w:r>
      <w:r w:rsidRPr="00F05739">
        <w:rPr>
          <w:color w:val="000000"/>
          <w:sz w:val="28"/>
        </w:rPr>
        <w:t xml:space="preserve"> в России возникла в основном в сфере торговли, где основным источником дохода является разница в ценах при покупке и продаже товаров. Сегодня почти нет миграции до-получателей, которые могли бы продемонстрировать свою способность в области финансов и торговли в производстве. [12] </w:t>
      </w:r>
    </w:p>
    <w:p w:rsidR="00F05739" w:rsidRDefault="00F05739" w:rsidP="00F05739">
      <w:pPr>
        <w:spacing w:line="360" w:lineRule="auto"/>
        <w:ind w:firstLine="709"/>
        <w:rPr>
          <w:color w:val="000000"/>
          <w:sz w:val="28"/>
        </w:rPr>
      </w:pPr>
      <w:r w:rsidRPr="00F05739">
        <w:rPr>
          <w:color w:val="000000"/>
          <w:sz w:val="28"/>
        </w:rPr>
        <w:t xml:space="preserve">В настоящее время наиболее ярко выраженной причиной угроз Российской экономике является коррупция (рис.2). Как показывают многие-числовые опросы предпринимателей, каждый шестой из них сталкивается с открытым давлением со стороны местных властей на этапе организации </w:t>
      </w:r>
      <w:proofErr w:type="gramStart"/>
      <w:r w:rsidRPr="00F05739">
        <w:rPr>
          <w:color w:val="000000"/>
          <w:sz w:val="28"/>
        </w:rPr>
        <w:t>де-ла</w:t>
      </w:r>
      <w:proofErr w:type="gramEnd"/>
      <w:r w:rsidRPr="00F05739">
        <w:rPr>
          <w:color w:val="000000"/>
          <w:sz w:val="28"/>
        </w:rPr>
        <w:t xml:space="preserve">, каждый третий-в процессе текущей деятельности и почти все-в </w:t>
      </w:r>
      <w:proofErr w:type="spellStart"/>
      <w:r w:rsidRPr="00F05739">
        <w:rPr>
          <w:color w:val="000000"/>
          <w:sz w:val="28"/>
        </w:rPr>
        <w:t>пн</w:t>
      </w:r>
      <w:proofErr w:type="spellEnd"/>
      <w:r w:rsidRPr="00F05739">
        <w:rPr>
          <w:color w:val="000000"/>
          <w:sz w:val="28"/>
        </w:rPr>
        <w:t>-НТ о закрытии предприятия.</w:t>
      </w:r>
    </w:p>
    <w:p w:rsidR="00F455E9" w:rsidRPr="00014418" w:rsidRDefault="00F455E9" w:rsidP="00A15243">
      <w:pPr>
        <w:spacing w:line="360" w:lineRule="auto"/>
        <w:ind w:firstLine="709"/>
        <w:jc w:val="center"/>
        <w:rPr>
          <w:color w:val="000000"/>
          <w:sz w:val="28"/>
        </w:rPr>
      </w:pPr>
      <w:r>
        <w:rPr>
          <w:noProof/>
          <w:color w:val="000000"/>
          <w:sz w:val="28"/>
        </w:rPr>
        <w:drawing>
          <wp:inline distT="0" distB="0" distL="0" distR="0">
            <wp:extent cx="3149357" cy="2093230"/>
            <wp:effectExtent l="0" t="0" r="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55E9" w:rsidRPr="007972D0" w:rsidRDefault="009334C6" w:rsidP="007972D0">
      <w:pPr>
        <w:spacing w:line="360" w:lineRule="auto"/>
        <w:ind w:firstLine="709"/>
        <w:jc w:val="center"/>
        <w:rPr>
          <w:color w:val="000000"/>
          <w:sz w:val="26"/>
          <w:szCs w:val="26"/>
        </w:rPr>
      </w:pPr>
      <w:r>
        <w:rPr>
          <w:color w:val="000000"/>
          <w:sz w:val="26"/>
          <w:szCs w:val="26"/>
        </w:rPr>
        <w:t>Рисунок 2</w:t>
      </w:r>
      <w:r w:rsidR="00F455E9" w:rsidRPr="000D1896">
        <w:rPr>
          <w:color w:val="000000"/>
          <w:sz w:val="26"/>
          <w:szCs w:val="26"/>
        </w:rPr>
        <w:t xml:space="preserve"> – Прибыль коммерческих структур</w:t>
      </w:r>
      <w:r w:rsidR="000D1896">
        <w:rPr>
          <w:color w:val="000000"/>
          <w:sz w:val="26"/>
          <w:szCs w:val="26"/>
        </w:rPr>
        <w:t xml:space="preserve"> в России</w:t>
      </w:r>
      <w:r w:rsidR="00F455E9" w:rsidRPr="000D1896">
        <w:rPr>
          <w:color w:val="000000"/>
          <w:sz w:val="26"/>
          <w:szCs w:val="26"/>
        </w:rPr>
        <w:t>.</w:t>
      </w:r>
    </w:p>
    <w:p w:rsidR="00F455E9" w:rsidRPr="00014418" w:rsidRDefault="00F455E9" w:rsidP="00F455E9">
      <w:pPr>
        <w:spacing w:line="360" w:lineRule="auto"/>
        <w:ind w:firstLine="709"/>
        <w:jc w:val="both"/>
        <w:rPr>
          <w:color w:val="000000"/>
          <w:sz w:val="28"/>
        </w:rPr>
      </w:pPr>
      <w:r w:rsidRPr="00014418">
        <w:rPr>
          <w:color w:val="000000"/>
          <w:sz w:val="28"/>
        </w:rPr>
        <w:t>По данным Мирового банка, 40</w:t>
      </w:r>
      <w:r>
        <w:rPr>
          <w:color w:val="000000"/>
          <w:sz w:val="28"/>
        </w:rPr>
        <w:t>%</w:t>
      </w:r>
      <w:r w:rsidRPr="00014418">
        <w:rPr>
          <w:color w:val="000000"/>
          <w:sz w:val="28"/>
        </w:rPr>
        <w:t xml:space="preserve"> предприятий во всем мире вынуждены давать взятки.</w:t>
      </w:r>
    </w:p>
    <w:p w:rsidR="00F455E9" w:rsidRPr="007266E2" w:rsidRDefault="00F455E9" w:rsidP="00F455E9">
      <w:pPr>
        <w:spacing w:line="360" w:lineRule="auto"/>
        <w:ind w:firstLine="709"/>
        <w:jc w:val="both"/>
        <w:rPr>
          <w:color w:val="000000"/>
          <w:sz w:val="28"/>
        </w:rPr>
      </w:pPr>
      <w:r w:rsidRPr="00014418">
        <w:rPr>
          <w:color w:val="000000"/>
          <w:sz w:val="28"/>
        </w:rPr>
        <w:t>По степени коррупционности госаппарата Россия занимает 128</w:t>
      </w:r>
      <w:r>
        <w:rPr>
          <w:color w:val="000000"/>
          <w:sz w:val="28"/>
        </w:rPr>
        <w:t>-</w:t>
      </w:r>
      <w:r w:rsidRPr="00014418">
        <w:rPr>
          <w:color w:val="000000"/>
          <w:sz w:val="28"/>
        </w:rPr>
        <w:t>е место из 158 среди наименее коррупционных государств. Высокий уровень преступности и коррупции в стране препятствуют цивилизованному развитию бизнеса и притоку иностранных инвестиций.</w:t>
      </w:r>
      <w:r w:rsidR="00F73B95" w:rsidRPr="00F73B95">
        <w:rPr>
          <w:color w:val="000000"/>
          <w:sz w:val="28"/>
        </w:rPr>
        <w:t xml:space="preserve"> </w:t>
      </w:r>
      <w:r w:rsidR="00F73B95" w:rsidRPr="007266E2">
        <w:rPr>
          <w:color w:val="000000"/>
          <w:sz w:val="28"/>
        </w:rPr>
        <w:t>[3]</w:t>
      </w:r>
    </w:p>
    <w:p w:rsidR="00F455E9" w:rsidRPr="00014418" w:rsidRDefault="00F455E9" w:rsidP="00F455E9">
      <w:pPr>
        <w:spacing w:line="360" w:lineRule="auto"/>
        <w:ind w:firstLine="709"/>
        <w:jc w:val="both"/>
        <w:rPr>
          <w:color w:val="000000"/>
          <w:sz w:val="28"/>
        </w:rPr>
      </w:pPr>
      <w:r w:rsidRPr="00014418">
        <w:rPr>
          <w:color w:val="000000"/>
          <w:sz w:val="28"/>
        </w:rPr>
        <w:t>Стоит сказать о том, что основными тенденци</w:t>
      </w:r>
      <w:r w:rsidR="00A15243">
        <w:rPr>
          <w:color w:val="000000"/>
          <w:sz w:val="28"/>
        </w:rPr>
        <w:t>ями в бизнесе на протяжении 2017</w:t>
      </w:r>
      <w:r>
        <w:rPr>
          <w:color w:val="000000"/>
          <w:sz w:val="28"/>
        </w:rPr>
        <w:t> </w:t>
      </w:r>
      <w:r w:rsidRPr="00014418">
        <w:rPr>
          <w:color w:val="000000"/>
          <w:sz w:val="28"/>
        </w:rPr>
        <w:t>г. стали:</w:t>
      </w:r>
    </w:p>
    <w:p w:rsidR="00F455E9" w:rsidRPr="00014418" w:rsidRDefault="00F455E9" w:rsidP="00F455E9">
      <w:pPr>
        <w:pStyle w:val="ab"/>
        <w:numPr>
          <w:ilvl w:val="0"/>
          <w:numId w:val="6"/>
        </w:numPr>
        <w:spacing w:after="0" w:line="360" w:lineRule="auto"/>
        <w:ind w:left="0" w:firstLine="709"/>
        <w:jc w:val="both"/>
        <w:rPr>
          <w:rFonts w:ascii="Times New Roman" w:hAnsi="Times New Roman"/>
          <w:color w:val="000000"/>
          <w:sz w:val="28"/>
        </w:rPr>
      </w:pPr>
      <w:proofErr w:type="gramStart"/>
      <w:r w:rsidRPr="00014418">
        <w:rPr>
          <w:rFonts w:ascii="Times New Roman" w:hAnsi="Times New Roman"/>
          <w:color w:val="000000"/>
          <w:sz w:val="28"/>
        </w:rPr>
        <w:lastRenderedPageBreak/>
        <w:t>низкие</w:t>
      </w:r>
      <w:proofErr w:type="gramEnd"/>
      <w:r w:rsidRPr="00014418">
        <w:rPr>
          <w:rFonts w:ascii="Times New Roman" w:hAnsi="Times New Roman"/>
          <w:color w:val="000000"/>
          <w:sz w:val="28"/>
        </w:rPr>
        <w:t xml:space="preserve"> издержки (в моде сегодня бюджетный «полутеневой» бизнес с минимальными вложениями и небольшой прибыльностью – продиктовано это экономической ситуацией и высокими налогами);</w:t>
      </w:r>
    </w:p>
    <w:p w:rsidR="00F455E9" w:rsidRPr="00014418" w:rsidRDefault="00F455E9" w:rsidP="00F455E9">
      <w:pPr>
        <w:pStyle w:val="ab"/>
        <w:numPr>
          <w:ilvl w:val="0"/>
          <w:numId w:val="6"/>
        </w:numPr>
        <w:spacing w:after="0" w:line="360" w:lineRule="auto"/>
        <w:ind w:left="0" w:firstLine="709"/>
        <w:jc w:val="both"/>
        <w:rPr>
          <w:rFonts w:ascii="Times New Roman" w:hAnsi="Times New Roman"/>
          <w:color w:val="000000"/>
          <w:sz w:val="28"/>
        </w:rPr>
      </w:pPr>
      <w:proofErr w:type="gramStart"/>
      <w:r w:rsidRPr="00014418">
        <w:rPr>
          <w:rFonts w:ascii="Times New Roman" w:hAnsi="Times New Roman"/>
          <w:color w:val="000000"/>
          <w:sz w:val="28"/>
        </w:rPr>
        <w:t>облачные</w:t>
      </w:r>
      <w:proofErr w:type="gramEnd"/>
      <w:r w:rsidRPr="00014418">
        <w:rPr>
          <w:rFonts w:ascii="Times New Roman" w:hAnsi="Times New Roman"/>
          <w:color w:val="000000"/>
          <w:sz w:val="28"/>
        </w:rPr>
        <w:t xml:space="preserve"> технологии (в этом году многие компании и целые отдельные сферы предпринимательства уйдут в «облако», появятся новые услуги и возможности благодаря облачным технологиям);</w:t>
      </w:r>
    </w:p>
    <w:p w:rsidR="00F455E9" w:rsidRPr="00014418" w:rsidRDefault="00F455E9" w:rsidP="00F455E9">
      <w:pPr>
        <w:pStyle w:val="ab"/>
        <w:numPr>
          <w:ilvl w:val="0"/>
          <w:numId w:val="6"/>
        </w:numPr>
        <w:spacing w:after="0" w:line="360" w:lineRule="auto"/>
        <w:ind w:left="0" w:firstLine="709"/>
        <w:jc w:val="both"/>
        <w:rPr>
          <w:rFonts w:ascii="Times New Roman" w:hAnsi="Times New Roman"/>
          <w:color w:val="000000"/>
          <w:sz w:val="28"/>
        </w:rPr>
      </w:pPr>
      <w:proofErr w:type="gramStart"/>
      <w:r w:rsidRPr="00014418">
        <w:rPr>
          <w:rFonts w:ascii="Times New Roman" w:hAnsi="Times New Roman"/>
          <w:color w:val="000000"/>
          <w:sz w:val="28"/>
        </w:rPr>
        <w:t>переход</w:t>
      </w:r>
      <w:proofErr w:type="gramEnd"/>
      <w:r w:rsidRPr="00014418">
        <w:rPr>
          <w:rFonts w:ascii="Times New Roman" w:hAnsi="Times New Roman"/>
          <w:color w:val="000000"/>
          <w:sz w:val="28"/>
        </w:rPr>
        <w:t xml:space="preserve"> онлайн-торговли в гибридную (интернет-магазины будут открывать собственные шоу-</w:t>
      </w:r>
      <w:proofErr w:type="spellStart"/>
      <w:r w:rsidRPr="00014418">
        <w:rPr>
          <w:rFonts w:ascii="Times New Roman" w:hAnsi="Times New Roman"/>
          <w:color w:val="000000"/>
          <w:sz w:val="28"/>
        </w:rPr>
        <w:t>румы</w:t>
      </w:r>
      <w:proofErr w:type="spellEnd"/>
      <w:r w:rsidRPr="00014418">
        <w:rPr>
          <w:rFonts w:ascii="Times New Roman" w:hAnsi="Times New Roman"/>
          <w:color w:val="000000"/>
          <w:sz w:val="28"/>
        </w:rPr>
        <w:t xml:space="preserve"> и обычные магазины, поскольку российский пользователь все еще не привык покупать все в интернете, у него еще часто возникает желание примерить, потрогать, оценить товар в реале, а не по картинке).</w:t>
      </w:r>
    </w:p>
    <w:p w:rsidR="00F05739" w:rsidRPr="00F05739" w:rsidRDefault="00F05739" w:rsidP="00F05739">
      <w:pPr>
        <w:spacing w:line="360" w:lineRule="auto"/>
        <w:ind w:firstLine="709"/>
        <w:jc w:val="both"/>
        <w:rPr>
          <w:color w:val="000000"/>
          <w:sz w:val="28"/>
        </w:rPr>
      </w:pPr>
      <w:r w:rsidRPr="00F05739">
        <w:rPr>
          <w:color w:val="000000"/>
          <w:sz w:val="28"/>
        </w:rPr>
        <w:t>Те же тенденции повлияют на развитие бизнеса в РФ в текущем году. Наиболее активно развиваются IT-технологии, торговля и всевозможные экономические проекты. Лучшие экономисты мира считают, что в 2018 году почва для ведения бизнеса улучшится. Так, в общем рейтинге наша страна поднялась на 8 позиций, а в отдельных отраслях экономики – на целых 40 ступеней.</w:t>
      </w:r>
    </w:p>
    <w:p w:rsidR="00F05739" w:rsidRPr="00F05739" w:rsidRDefault="00F05739" w:rsidP="00F05739">
      <w:pPr>
        <w:spacing w:line="360" w:lineRule="auto"/>
        <w:ind w:firstLine="709"/>
        <w:jc w:val="both"/>
        <w:rPr>
          <w:color w:val="000000"/>
          <w:sz w:val="28"/>
        </w:rPr>
      </w:pPr>
      <w:r w:rsidRPr="00F05739">
        <w:rPr>
          <w:color w:val="000000"/>
          <w:sz w:val="28"/>
        </w:rPr>
        <w:t>Среди областей бизнеса, в которых наблюдается положительная динамика, например, «процесс регистрации предприятий". Здесь не было никаких очень значительных, но все еще значимых изменений для обычного развития. Количество процедур, необходимых для регистрации, составляло от 9 до 8. Кроме того, был сокращен и срок регистрации – от 30 до 18 дней.</w:t>
      </w:r>
    </w:p>
    <w:p w:rsidR="00F05739" w:rsidRDefault="00F05739" w:rsidP="00F05739">
      <w:pPr>
        <w:spacing w:line="360" w:lineRule="auto"/>
        <w:ind w:firstLine="709"/>
        <w:jc w:val="both"/>
        <w:rPr>
          <w:color w:val="000000"/>
          <w:sz w:val="28"/>
        </w:rPr>
      </w:pPr>
      <w:r w:rsidRPr="00F05739">
        <w:rPr>
          <w:color w:val="000000"/>
          <w:sz w:val="28"/>
        </w:rPr>
        <w:t xml:space="preserve">Кроме того, наблюдаются некоторые улучшения в затратах труда и времени, затрачиваемых на ведение бизнеса. Таким образом, электронные системы учета и бухгалтерского учета, а также специальные программы для предпринимателей экономят много времени и денег. Но, как и ожидалось, в 2019 году "облачный" год в России, а электронный документооборот станет легче, и стоимость электронных </w:t>
      </w:r>
      <w:proofErr w:type="spellStart"/>
      <w:r w:rsidRPr="00F05739">
        <w:rPr>
          <w:color w:val="000000"/>
          <w:sz w:val="28"/>
        </w:rPr>
        <w:t>внутрифрактурных</w:t>
      </w:r>
      <w:proofErr w:type="spellEnd"/>
      <w:r w:rsidRPr="00F05739">
        <w:rPr>
          <w:color w:val="000000"/>
          <w:sz w:val="28"/>
        </w:rPr>
        <w:t xml:space="preserve"> услуг многих компаний сократится. [8]</w:t>
      </w:r>
    </w:p>
    <w:p w:rsidR="00F05739" w:rsidRDefault="00F05739" w:rsidP="007972D0">
      <w:pPr>
        <w:spacing w:line="360" w:lineRule="auto"/>
        <w:ind w:firstLine="709"/>
        <w:jc w:val="both"/>
        <w:rPr>
          <w:color w:val="000000"/>
          <w:sz w:val="28"/>
        </w:rPr>
      </w:pPr>
      <w:r w:rsidRPr="00F05739">
        <w:rPr>
          <w:color w:val="000000"/>
          <w:sz w:val="28"/>
        </w:rPr>
        <w:lastRenderedPageBreak/>
        <w:t>Есть позитивные тенденции и в вездесущем качестве строительства. Здесь также улучшается бюрократическая составляющая (сейчас необходимо провести 42 процедуры вместо обычных 51, чтобы получить разрешение на строительство, а срок утверждения был достигнут с 423 по 344 дня), и общие тенденции (отрасль уже активно вышла из стагнации, процесс начался в 2016 году, и в настоящее время еще более четко). Эта отрасль бизнеса радует предпринимателей и государства в целом, так как их развитие дает высокую прибыль, доходы от налогов, новые рабочие места и процветание смежных сфер экономики. Что касается негативных тенденций в бизнесе в 2017 году, то это, пожалуй, было в самом сложном положении «международной торговли». Здесь процветают бюрократия и коррупция. В частности, стоимость импортно-экспортной процедуры выросла почти в 1,5 раза, а размер взяток при оформлении документов увеличился. Вообще, эксперты, как российские, так и зарубежные ожидают, что в 2018 году для бизнеса в РФ будет выгоднее, чем несколько лет назад.</w:t>
      </w:r>
    </w:p>
    <w:p w:rsidR="00F455E9" w:rsidRDefault="005429D3" w:rsidP="007972D0">
      <w:pPr>
        <w:spacing w:line="360" w:lineRule="auto"/>
        <w:ind w:firstLine="709"/>
        <w:jc w:val="both"/>
        <w:rPr>
          <w:color w:val="000000"/>
          <w:sz w:val="28"/>
        </w:rPr>
      </w:pPr>
      <w:r>
        <w:rPr>
          <w:color w:val="000000"/>
          <w:sz w:val="28"/>
        </w:rPr>
        <w:t xml:space="preserve">Таким образом, </w:t>
      </w:r>
      <w:r w:rsidR="00F772C0">
        <w:rPr>
          <w:color w:val="000000"/>
          <w:sz w:val="28"/>
        </w:rPr>
        <w:t>предпринимательство в России заметно развивается.</w:t>
      </w:r>
      <w:r w:rsidR="00F772C0" w:rsidRPr="00F772C0">
        <w:rPr>
          <w:color w:val="000000"/>
          <w:sz w:val="28"/>
        </w:rPr>
        <w:t xml:space="preserve">  Так, экономика показывает рост в ряде отраслей, а представители малого и среднего бизнеса находят все новые способы выкрутиться и выжить, даже при сложившихся непростых условиях ведения предпринимательской деятельности.</w:t>
      </w:r>
    </w:p>
    <w:p w:rsidR="007972D0" w:rsidRPr="007972D0" w:rsidRDefault="007972D0" w:rsidP="007972D0">
      <w:pPr>
        <w:spacing w:line="360" w:lineRule="auto"/>
        <w:ind w:firstLine="709"/>
        <w:jc w:val="both"/>
        <w:rPr>
          <w:color w:val="000000"/>
          <w:sz w:val="28"/>
        </w:rPr>
      </w:pPr>
    </w:p>
    <w:p w:rsidR="00E042A5" w:rsidRDefault="00E042A5" w:rsidP="007972D0">
      <w:pPr>
        <w:spacing w:after="200" w:line="276" w:lineRule="auto"/>
        <w:jc w:val="center"/>
        <w:rPr>
          <w:sz w:val="28"/>
        </w:rPr>
      </w:pPr>
      <w:bookmarkStart w:id="5" w:name="_Toc515357282"/>
    </w:p>
    <w:p w:rsidR="00E042A5" w:rsidRDefault="00E042A5" w:rsidP="007972D0">
      <w:pPr>
        <w:spacing w:after="200" w:line="276" w:lineRule="auto"/>
        <w:jc w:val="center"/>
        <w:rPr>
          <w:sz w:val="28"/>
        </w:rPr>
      </w:pPr>
    </w:p>
    <w:p w:rsidR="00E042A5" w:rsidRDefault="00E042A5" w:rsidP="007972D0">
      <w:pPr>
        <w:spacing w:after="200" w:line="276" w:lineRule="auto"/>
        <w:jc w:val="center"/>
        <w:rPr>
          <w:sz w:val="28"/>
        </w:rPr>
      </w:pPr>
    </w:p>
    <w:p w:rsidR="00E042A5" w:rsidRDefault="00E042A5" w:rsidP="007972D0">
      <w:pPr>
        <w:spacing w:after="200" w:line="276" w:lineRule="auto"/>
        <w:jc w:val="center"/>
        <w:rPr>
          <w:sz w:val="28"/>
        </w:rPr>
      </w:pPr>
    </w:p>
    <w:p w:rsidR="00E042A5" w:rsidRDefault="00E042A5" w:rsidP="007972D0">
      <w:pPr>
        <w:spacing w:after="200" w:line="276" w:lineRule="auto"/>
        <w:jc w:val="center"/>
        <w:rPr>
          <w:sz w:val="28"/>
        </w:rPr>
      </w:pPr>
    </w:p>
    <w:p w:rsidR="00E042A5" w:rsidRDefault="00E042A5" w:rsidP="007972D0">
      <w:pPr>
        <w:spacing w:after="200" w:line="276" w:lineRule="auto"/>
        <w:jc w:val="center"/>
        <w:rPr>
          <w:sz w:val="28"/>
        </w:rPr>
      </w:pPr>
    </w:p>
    <w:p w:rsidR="00F05739" w:rsidRDefault="00F05739" w:rsidP="007972D0">
      <w:pPr>
        <w:spacing w:after="200" w:line="276" w:lineRule="auto"/>
        <w:jc w:val="center"/>
        <w:rPr>
          <w:sz w:val="28"/>
        </w:rPr>
      </w:pPr>
    </w:p>
    <w:p w:rsidR="00F05739" w:rsidRDefault="00F05739" w:rsidP="007972D0">
      <w:pPr>
        <w:spacing w:after="200" w:line="276" w:lineRule="auto"/>
        <w:jc w:val="center"/>
        <w:rPr>
          <w:sz w:val="28"/>
        </w:rPr>
      </w:pPr>
    </w:p>
    <w:p w:rsidR="00F05739" w:rsidRDefault="00F05739" w:rsidP="007972D0">
      <w:pPr>
        <w:spacing w:after="200" w:line="276" w:lineRule="auto"/>
        <w:jc w:val="center"/>
        <w:rPr>
          <w:sz w:val="28"/>
        </w:rPr>
      </w:pPr>
    </w:p>
    <w:p w:rsidR="00F05739" w:rsidRDefault="00F05739" w:rsidP="007972D0">
      <w:pPr>
        <w:spacing w:after="200" w:line="276" w:lineRule="auto"/>
        <w:jc w:val="center"/>
        <w:rPr>
          <w:sz w:val="28"/>
        </w:rPr>
      </w:pPr>
    </w:p>
    <w:p w:rsidR="00E042A5" w:rsidRDefault="00E042A5" w:rsidP="007972D0">
      <w:pPr>
        <w:spacing w:after="200" w:line="276" w:lineRule="auto"/>
        <w:jc w:val="center"/>
        <w:rPr>
          <w:sz w:val="28"/>
        </w:rPr>
      </w:pPr>
    </w:p>
    <w:p w:rsidR="00361B4C" w:rsidRPr="007972D0" w:rsidRDefault="00361B4C" w:rsidP="007972D0">
      <w:pPr>
        <w:spacing w:after="200" w:line="276" w:lineRule="auto"/>
        <w:jc w:val="center"/>
        <w:rPr>
          <w:rFonts w:eastAsiaTheme="majorEastAsia" w:cstheme="majorBidi"/>
          <w:bCs/>
          <w:caps/>
          <w:color w:val="000000" w:themeColor="text1"/>
          <w:sz w:val="28"/>
          <w:szCs w:val="28"/>
          <w:lang w:eastAsia="en-US"/>
        </w:rPr>
      </w:pPr>
      <w:r w:rsidRPr="007972D0">
        <w:rPr>
          <w:sz w:val="28"/>
        </w:rPr>
        <w:t>2. Роль предпринимательства в России</w:t>
      </w:r>
      <w:bookmarkEnd w:id="5"/>
    </w:p>
    <w:p w:rsidR="00361B4C" w:rsidRPr="00602F7D" w:rsidRDefault="00361B4C" w:rsidP="00C63D68">
      <w:pPr>
        <w:shd w:val="clear" w:color="auto" w:fill="FFFFFF"/>
        <w:spacing w:line="360" w:lineRule="auto"/>
        <w:ind w:firstLine="709"/>
        <w:jc w:val="both"/>
        <w:rPr>
          <w:color w:val="000000" w:themeColor="text1"/>
          <w:sz w:val="28"/>
          <w:szCs w:val="28"/>
        </w:rPr>
      </w:pPr>
    </w:p>
    <w:p w:rsidR="00361B4C" w:rsidRPr="00C63D68" w:rsidRDefault="00361B4C" w:rsidP="00C63D68">
      <w:pPr>
        <w:pStyle w:val="2"/>
        <w:ind w:firstLine="709"/>
        <w:jc w:val="both"/>
        <w:rPr>
          <w:rFonts w:cs="Times New Roman"/>
          <w:szCs w:val="28"/>
          <w:lang w:val="ru-RU"/>
        </w:rPr>
      </w:pPr>
      <w:bookmarkStart w:id="6" w:name="_Toc515357283"/>
      <w:r w:rsidRPr="000A1CA0">
        <w:rPr>
          <w:rFonts w:cs="Times New Roman"/>
          <w:szCs w:val="28"/>
          <w:lang w:val="ru-RU"/>
        </w:rPr>
        <w:t>2.1. Особенности развития предпринимательства в современной России</w:t>
      </w:r>
      <w:bookmarkEnd w:id="6"/>
    </w:p>
    <w:p w:rsidR="00361B4C" w:rsidRPr="00C63D68" w:rsidRDefault="00361B4C" w:rsidP="00C63D68">
      <w:pPr>
        <w:spacing w:line="360" w:lineRule="auto"/>
        <w:ind w:firstLine="709"/>
        <w:jc w:val="both"/>
        <w:rPr>
          <w:color w:val="000000" w:themeColor="text1"/>
          <w:sz w:val="28"/>
          <w:szCs w:val="28"/>
          <w:lang w:eastAsia="en-US"/>
        </w:rPr>
      </w:pPr>
    </w:p>
    <w:p w:rsidR="006A7AA1" w:rsidRPr="007266E2" w:rsidRDefault="006A7AA1" w:rsidP="006A7AA1">
      <w:pPr>
        <w:spacing w:line="360" w:lineRule="auto"/>
        <w:ind w:firstLine="720"/>
        <w:jc w:val="both"/>
        <w:rPr>
          <w:sz w:val="28"/>
        </w:rPr>
      </w:pPr>
      <w:r w:rsidRPr="00B96A70">
        <w:rPr>
          <w:sz w:val="28"/>
        </w:rPr>
        <w:t xml:space="preserve">Малый </w:t>
      </w:r>
      <w:r>
        <w:rPr>
          <w:sz w:val="28"/>
        </w:rPr>
        <w:t xml:space="preserve">и средний </w:t>
      </w:r>
      <w:r w:rsidRPr="00B96A70">
        <w:rPr>
          <w:sz w:val="28"/>
        </w:rPr>
        <w:t>бизнес является важным социально-экономическим институтом в развитых национальных экономических системах. Он базируется на предпринимательстве, инициативной деятельности индивидов с целью получения прибыли. Также малый бизнес частично является экономической основой существования среднего класса в современных теориях стратификации общества. Малый бизнес в развитых странах мира во многом определяет темпы экономического роста, структуру и качество валового национального продукта. В странах Запада бизнес явился итогом длительного и эволюционного процесса, в основе которого лежит стихийная предпринимательская инициатива широких слоев населения. То есть процесс шел снизу и только позже государство, осознав важность и полезность этого явления для развития экономики, начало искать пути его поддержки и стимулирования. Эта линия поведения государства и в настоящее время остается одним из важных направлений в общей экономической политики.</w:t>
      </w:r>
      <w:r w:rsidR="00442632" w:rsidRPr="00442632">
        <w:rPr>
          <w:sz w:val="28"/>
        </w:rPr>
        <w:t xml:space="preserve"> [</w:t>
      </w:r>
      <w:r w:rsidR="005F6319">
        <w:rPr>
          <w:sz w:val="28"/>
        </w:rPr>
        <w:t>10</w:t>
      </w:r>
      <w:r w:rsidR="00442632" w:rsidRPr="007266E2">
        <w:rPr>
          <w:sz w:val="28"/>
        </w:rPr>
        <w:t>]</w:t>
      </w:r>
    </w:p>
    <w:p w:rsidR="006876C6" w:rsidRDefault="006876C6" w:rsidP="006A7AA1">
      <w:pPr>
        <w:spacing w:line="360" w:lineRule="auto"/>
        <w:ind w:firstLine="720"/>
        <w:jc w:val="both"/>
        <w:rPr>
          <w:sz w:val="28"/>
        </w:rPr>
      </w:pPr>
      <w:r>
        <w:rPr>
          <w:sz w:val="28"/>
        </w:rPr>
        <w:t>Российский малое предпринимательство</w:t>
      </w:r>
      <w:r w:rsidRPr="006876C6">
        <w:rPr>
          <w:sz w:val="28"/>
        </w:rPr>
        <w:t xml:space="preserve"> имеет свои специфические особенности, которые необходимо учитывать при развитии государственной поддержки и регулирования малого бизнеса. Главной особенностью является история его возникновения. В России для того, чтобы ликвидировать теневую сферу, компания занимается развитием с властью заниматься этим видом деятельности. Однако по объективным и субъективным причинам, в </w:t>
      </w:r>
      <w:r w:rsidRPr="006876C6">
        <w:rPr>
          <w:sz w:val="28"/>
        </w:rPr>
        <w:lastRenderedPageBreak/>
        <w:t>особенности из-за отсутствия законодательной базы, достаточных финансовых ресурсов и отсутствия традиций предпринимательства, особенно в области малого бизнеса, оно не получило достаточно эффективной поддержки и целенаправленного влияния государства на его развитие. [7]</w:t>
      </w:r>
    </w:p>
    <w:p w:rsidR="006876C6" w:rsidRPr="006876C6" w:rsidRDefault="006876C6" w:rsidP="006876C6">
      <w:pPr>
        <w:spacing w:line="360" w:lineRule="auto"/>
        <w:ind w:firstLine="720"/>
        <w:jc w:val="both"/>
        <w:rPr>
          <w:sz w:val="28"/>
        </w:rPr>
      </w:pPr>
      <w:r w:rsidRPr="006876C6">
        <w:rPr>
          <w:sz w:val="28"/>
        </w:rPr>
        <w:t>Проблема заключается также в том, что развитие российского предпринимательства было направлено главным образом на</w:t>
      </w:r>
      <w:r>
        <w:rPr>
          <w:sz w:val="28"/>
        </w:rPr>
        <w:t xml:space="preserve"> мало</w:t>
      </w:r>
      <w:r w:rsidRPr="006876C6">
        <w:rPr>
          <w:sz w:val="28"/>
        </w:rPr>
        <w:t xml:space="preserve"> приемлемую для России американскую модель, а не на западноевропейскую или японскую, которая в своей практике больше учитывала бы местные условия. </w:t>
      </w:r>
    </w:p>
    <w:p w:rsidR="006876C6" w:rsidRDefault="006876C6" w:rsidP="006876C6">
      <w:pPr>
        <w:spacing w:line="360" w:lineRule="auto"/>
        <w:ind w:firstLine="720"/>
        <w:jc w:val="both"/>
        <w:rPr>
          <w:sz w:val="28"/>
        </w:rPr>
      </w:pPr>
      <w:r w:rsidRPr="006876C6">
        <w:rPr>
          <w:sz w:val="28"/>
        </w:rPr>
        <w:t>Малый бизнес в развитых странах имеет ряд преимуществ. С благоприятной государственной и муниципальной политикой он может обеспечить высокую отдачу от инвестиций в инновации, создать личные рабочие места, быстро реагировать на экономические стимулы и эффективно обеспечить занятость с ограниченными возможностями. Для малого бизнеса в развитых странах создаются благоприятные условия, основными из которых являются: высокие гарантии сохранения частной безопасности, широкая экономическая независимость и свобода действий предпринимателей, поддержка добросовестной конкуренции и борьба с монополистической деятельностью, льготные кредиты и финансирование, существенная помощь в обеспечении инвестиций. В результате, в среднем, мелкие производители получают больше прибыли на капитал, чем крупные производители.</w:t>
      </w:r>
    </w:p>
    <w:p w:rsidR="006876C6" w:rsidRPr="006876C6" w:rsidRDefault="006876C6" w:rsidP="006876C6">
      <w:pPr>
        <w:spacing w:line="360" w:lineRule="auto"/>
        <w:ind w:firstLine="720"/>
        <w:jc w:val="both"/>
        <w:rPr>
          <w:sz w:val="28"/>
        </w:rPr>
      </w:pPr>
      <w:r w:rsidRPr="006876C6">
        <w:rPr>
          <w:sz w:val="28"/>
        </w:rPr>
        <w:t xml:space="preserve">Вступление России в мировую экономику также ведет к развитию малого предпринимательства как сильной экономической и политической силы. В условиях экономического кризиса в России особенно важно добиться эффективности и устойчивости малого бизнеса, установить новые экономические отношения (в том числе внешнеэкономические и космические), активизировать производство и инновации. </w:t>
      </w:r>
    </w:p>
    <w:p w:rsidR="006876C6" w:rsidRPr="006876C6" w:rsidRDefault="006876C6" w:rsidP="006876C6">
      <w:pPr>
        <w:spacing w:line="360" w:lineRule="auto"/>
        <w:ind w:firstLine="720"/>
        <w:jc w:val="both"/>
        <w:rPr>
          <w:sz w:val="28"/>
        </w:rPr>
      </w:pPr>
      <w:r w:rsidRPr="006876C6">
        <w:rPr>
          <w:sz w:val="28"/>
        </w:rPr>
        <w:t xml:space="preserve">Малый бизнес относительной категории. Она выделяется на основе целей и ресурсных возможностей государства. Кроме того, существуют подкатегории </w:t>
      </w:r>
      <w:proofErr w:type="spellStart"/>
      <w:r w:rsidRPr="006876C6">
        <w:rPr>
          <w:sz w:val="28"/>
        </w:rPr>
        <w:t>микрокомпаний</w:t>
      </w:r>
      <w:proofErr w:type="spellEnd"/>
      <w:r w:rsidRPr="006876C6">
        <w:rPr>
          <w:sz w:val="28"/>
        </w:rPr>
        <w:t xml:space="preserve"> или компаний в некоторых странах [10]. Поддержка </w:t>
      </w:r>
      <w:r w:rsidRPr="006876C6">
        <w:rPr>
          <w:sz w:val="28"/>
        </w:rPr>
        <w:lastRenderedPageBreak/>
        <w:t xml:space="preserve">малого бизнеса в России осуществляется на государственном, федеральном, региональном и муниципальном уровне. </w:t>
      </w:r>
    </w:p>
    <w:p w:rsidR="006A7AA1" w:rsidRDefault="006876C6" w:rsidP="006876C6">
      <w:pPr>
        <w:spacing w:line="360" w:lineRule="auto"/>
        <w:ind w:firstLine="720"/>
        <w:jc w:val="both"/>
        <w:rPr>
          <w:sz w:val="28"/>
        </w:rPr>
      </w:pPr>
      <w:r w:rsidRPr="006876C6">
        <w:rPr>
          <w:sz w:val="28"/>
        </w:rPr>
        <w:t xml:space="preserve">Статистика показывает высокий вклад малого бизнеса в развитие экономики лидеров. Малое предприятие создает </w:t>
      </w:r>
      <w:proofErr w:type="spellStart"/>
      <w:r w:rsidRPr="006876C6">
        <w:rPr>
          <w:sz w:val="28"/>
        </w:rPr>
        <w:t>Бо</w:t>
      </w:r>
      <w:proofErr w:type="spellEnd"/>
      <w:r w:rsidRPr="006876C6">
        <w:rPr>
          <w:sz w:val="28"/>
        </w:rPr>
        <w:t xml:space="preserve">-пустое 50 % валового внутреннего продукта. При этом половина малых предпринимательских доходов составляет менее 500 тысяч долларов. С 1995 по 2017 год в Российской Федерации было создано более 1 миллиона малых предприятий, но до сих пор сектор малого бизнеса не развит должным </w:t>
      </w:r>
      <w:proofErr w:type="spellStart"/>
      <w:r w:rsidRPr="006876C6">
        <w:rPr>
          <w:sz w:val="28"/>
        </w:rPr>
        <w:t>образом.</w:t>
      </w:r>
      <w:r w:rsidR="006A7AA1" w:rsidRPr="00B96A70">
        <w:rPr>
          <w:sz w:val="28"/>
        </w:rPr>
        <w:t>Динамику</w:t>
      </w:r>
      <w:proofErr w:type="spellEnd"/>
      <w:r w:rsidR="006A7AA1" w:rsidRPr="00B96A70">
        <w:rPr>
          <w:sz w:val="28"/>
        </w:rPr>
        <w:t xml:space="preserve"> развития малого бизнеса в России за последние годы можно проследить по таблице 2.</w:t>
      </w:r>
    </w:p>
    <w:p w:rsidR="00C00055" w:rsidRPr="00C00055" w:rsidRDefault="00C00055" w:rsidP="00C00055">
      <w:pPr>
        <w:spacing w:line="360" w:lineRule="auto"/>
        <w:ind w:firstLine="720"/>
        <w:jc w:val="right"/>
        <w:rPr>
          <w:sz w:val="26"/>
          <w:szCs w:val="26"/>
        </w:rPr>
      </w:pPr>
      <w:r w:rsidRPr="00C00055">
        <w:rPr>
          <w:sz w:val="26"/>
          <w:szCs w:val="26"/>
        </w:rPr>
        <w:t>Таблица 2</w:t>
      </w:r>
    </w:p>
    <w:p w:rsidR="006A7AA1" w:rsidRPr="00442632" w:rsidRDefault="006A7AA1" w:rsidP="00C00055">
      <w:pPr>
        <w:spacing w:line="360" w:lineRule="auto"/>
        <w:ind w:firstLine="720"/>
        <w:jc w:val="center"/>
        <w:rPr>
          <w:sz w:val="26"/>
          <w:szCs w:val="26"/>
        </w:rPr>
      </w:pPr>
      <w:r w:rsidRPr="00442632">
        <w:rPr>
          <w:sz w:val="26"/>
          <w:szCs w:val="26"/>
        </w:rPr>
        <w:t>Численность и оборот малых предприятий в России</w:t>
      </w:r>
      <w:r w:rsidR="00C00055">
        <w:rPr>
          <w:sz w:val="26"/>
          <w:szCs w:val="26"/>
        </w:rPr>
        <w:t xml:space="preserve"> </w:t>
      </w:r>
      <w:r w:rsidR="00442632" w:rsidRPr="00442632">
        <w:rPr>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1133"/>
        <w:gridCol w:w="1133"/>
        <w:gridCol w:w="1275"/>
        <w:gridCol w:w="1135"/>
        <w:gridCol w:w="993"/>
        <w:gridCol w:w="1099"/>
      </w:tblGrid>
      <w:tr w:rsidR="006A7AA1" w:rsidRPr="008949DF" w:rsidTr="005429D3">
        <w:trPr>
          <w:trHeight w:val="23"/>
        </w:trPr>
        <w:tc>
          <w:tcPr>
            <w:tcW w:w="1464" w:type="pct"/>
            <w:noWrap/>
          </w:tcPr>
          <w:p w:rsidR="006A7AA1" w:rsidRPr="00A15243" w:rsidRDefault="006A7AA1" w:rsidP="00A15243">
            <w:r w:rsidRPr="00A15243">
              <w:t>Показатели</w:t>
            </w:r>
          </w:p>
        </w:tc>
        <w:tc>
          <w:tcPr>
            <w:tcW w:w="3536" w:type="pct"/>
            <w:gridSpan w:val="6"/>
            <w:noWrap/>
          </w:tcPr>
          <w:p w:rsidR="006A7AA1" w:rsidRPr="00A15243" w:rsidRDefault="006A7AA1" w:rsidP="00A15243">
            <w:r w:rsidRPr="00A15243">
              <w:t>Годы</w:t>
            </w:r>
          </w:p>
        </w:tc>
      </w:tr>
      <w:tr w:rsidR="005429D3" w:rsidRPr="008949DF" w:rsidTr="005429D3">
        <w:trPr>
          <w:trHeight w:val="23"/>
        </w:trPr>
        <w:tc>
          <w:tcPr>
            <w:tcW w:w="1464" w:type="pct"/>
            <w:noWrap/>
          </w:tcPr>
          <w:p w:rsidR="006A7AA1" w:rsidRPr="00A15243" w:rsidRDefault="006A7AA1" w:rsidP="00A15243">
            <w:r w:rsidRPr="00A15243">
              <w:t> </w:t>
            </w:r>
          </w:p>
        </w:tc>
        <w:tc>
          <w:tcPr>
            <w:tcW w:w="592" w:type="pct"/>
            <w:noWrap/>
          </w:tcPr>
          <w:p w:rsidR="006A7AA1" w:rsidRPr="00A15243" w:rsidRDefault="00A15243" w:rsidP="009334C6">
            <w:pPr>
              <w:jc w:val="center"/>
            </w:pPr>
            <w:r w:rsidRPr="00A15243">
              <w:t>2012</w:t>
            </w:r>
          </w:p>
        </w:tc>
        <w:tc>
          <w:tcPr>
            <w:tcW w:w="592" w:type="pct"/>
            <w:noWrap/>
          </w:tcPr>
          <w:p w:rsidR="006A7AA1" w:rsidRPr="00A15243" w:rsidRDefault="00A15243" w:rsidP="009334C6">
            <w:pPr>
              <w:jc w:val="center"/>
            </w:pPr>
            <w:r w:rsidRPr="00A15243">
              <w:t>2013</w:t>
            </w:r>
          </w:p>
        </w:tc>
        <w:tc>
          <w:tcPr>
            <w:tcW w:w="666" w:type="pct"/>
            <w:noWrap/>
          </w:tcPr>
          <w:p w:rsidR="006A7AA1" w:rsidRPr="00A15243" w:rsidRDefault="00A15243" w:rsidP="009334C6">
            <w:pPr>
              <w:jc w:val="center"/>
            </w:pPr>
            <w:r w:rsidRPr="00A15243">
              <w:t>2014</w:t>
            </w:r>
          </w:p>
        </w:tc>
        <w:tc>
          <w:tcPr>
            <w:tcW w:w="593" w:type="pct"/>
            <w:noWrap/>
          </w:tcPr>
          <w:p w:rsidR="006A7AA1" w:rsidRPr="00A15243" w:rsidRDefault="00A15243" w:rsidP="009334C6">
            <w:pPr>
              <w:jc w:val="center"/>
            </w:pPr>
            <w:r w:rsidRPr="00A15243">
              <w:t>2015</w:t>
            </w:r>
          </w:p>
        </w:tc>
        <w:tc>
          <w:tcPr>
            <w:tcW w:w="519" w:type="pct"/>
            <w:noWrap/>
          </w:tcPr>
          <w:p w:rsidR="006A7AA1" w:rsidRPr="00A15243" w:rsidRDefault="00A15243" w:rsidP="009334C6">
            <w:pPr>
              <w:jc w:val="center"/>
            </w:pPr>
            <w:r w:rsidRPr="00A15243">
              <w:t>2016</w:t>
            </w:r>
          </w:p>
        </w:tc>
        <w:tc>
          <w:tcPr>
            <w:tcW w:w="574" w:type="pct"/>
            <w:noWrap/>
          </w:tcPr>
          <w:p w:rsidR="006A7AA1" w:rsidRPr="00A15243" w:rsidRDefault="00A15243" w:rsidP="009334C6">
            <w:pPr>
              <w:jc w:val="center"/>
            </w:pPr>
            <w:r w:rsidRPr="00A15243">
              <w:t>2017</w:t>
            </w:r>
          </w:p>
        </w:tc>
      </w:tr>
      <w:tr w:rsidR="005429D3" w:rsidRPr="008949DF" w:rsidTr="005429D3">
        <w:trPr>
          <w:trHeight w:val="23"/>
        </w:trPr>
        <w:tc>
          <w:tcPr>
            <w:tcW w:w="1464" w:type="pct"/>
            <w:noWrap/>
          </w:tcPr>
          <w:p w:rsidR="006A7AA1" w:rsidRPr="00A15243" w:rsidRDefault="006A7AA1" w:rsidP="00A15243">
            <w:r w:rsidRPr="00A15243">
              <w:t xml:space="preserve">Численность малых </w:t>
            </w:r>
            <w:proofErr w:type="spellStart"/>
            <w:proofErr w:type="gramStart"/>
            <w:r w:rsidRPr="00A15243">
              <w:t>предприятий</w:t>
            </w:r>
            <w:r w:rsidR="003D73D2">
              <w:t>,ед</w:t>
            </w:r>
            <w:proofErr w:type="spellEnd"/>
            <w:r w:rsidR="003D73D2">
              <w:t>.</w:t>
            </w:r>
            <w:proofErr w:type="gramEnd"/>
          </w:p>
        </w:tc>
        <w:tc>
          <w:tcPr>
            <w:tcW w:w="592" w:type="pct"/>
            <w:noWrap/>
          </w:tcPr>
          <w:p w:rsidR="006A7AA1" w:rsidRPr="00A15243" w:rsidRDefault="006A7AA1" w:rsidP="009334C6">
            <w:pPr>
              <w:jc w:val="center"/>
            </w:pPr>
            <w:r w:rsidRPr="00A15243">
              <w:t>979,3</w:t>
            </w:r>
          </w:p>
        </w:tc>
        <w:tc>
          <w:tcPr>
            <w:tcW w:w="592" w:type="pct"/>
            <w:noWrap/>
          </w:tcPr>
          <w:p w:rsidR="006A7AA1" w:rsidRPr="00A15243" w:rsidRDefault="006A7AA1" w:rsidP="009334C6">
            <w:pPr>
              <w:jc w:val="center"/>
            </w:pPr>
            <w:r w:rsidRPr="00A15243">
              <w:t>1 032,8</w:t>
            </w:r>
          </w:p>
        </w:tc>
        <w:tc>
          <w:tcPr>
            <w:tcW w:w="666" w:type="pct"/>
            <w:noWrap/>
          </w:tcPr>
          <w:p w:rsidR="006A7AA1" w:rsidRPr="00A15243" w:rsidRDefault="006A7AA1" w:rsidP="009334C6">
            <w:pPr>
              <w:jc w:val="center"/>
            </w:pPr>
            <w:r w:rsidRPr="00A15243">
              <w:t>1 137, 4</w:t>
            </w:r>
          </w:p>
        </w:tc>
        <w:tc>
          <w:tcPr>
            <w:tcW w:w="593" w:type="pct"/>
            <w:noWrap/>
          </w:tcPr>
          <w:p w:rsidR="006A7AA1" w:rsidRPr="00A15243" w:rsidRDefault="006A7AA1" w:rsidP="009334C6">
            <w:pPr>
              <w:jc w:val="center"/>
            </w:pPr>
            <w:r w:rsidRPr="00A15243">
              <w:t>1 347,7</w:t>
            </w:r>
          </w:p>
        </w:tc>
        <w:tc>
          <w:tcPr>
            <w:tcW w:w="519" w:type="pct"/>
            <w:noWrap/>
          </w:tcPr>
          <w:p w:rsidR="006A7AA1" w:rsidRPr="00A15243" w:rsidRDefault="006A7AA1" w:rsidP="009334C6">
            <w:pPr>
              <w:jc w:val="center"/>
            </w:pPr>
            <w:r w:rsidRPr="00A15243">
              <w:t>1 602,5</w:t>
            </w:r>
          </w:p>
        </w:tc>
        <w:tc>
          <w:tcPr>
            <w:tcW w:w="574" w:type="pct"/>
            <w:noWrap/>
          </w:tcPr>
          <w:p w:rsidR="006A7AA1" w:rsidRPr="00A15243" w:rsidRDefault="006A7AA1" w:rsidP="009334C6">
            <w:pPr>
              <w:jc w:val="center"/>
            </w:pPr>
            <w:r w:rsidRPr="00A15243">
              <w:t>1 240,5</w:t>
            </w:r>
          </w:p>
        </w:tc>
      </w:tr>
      <w:tr w:rsidR="005429D3" w:rsidRPr="008949DF" w:rsidTr="005429D3">
        <w:trPr>
          <w:trHeight w:val="23"/>
        </w:trPr>
        <w:tc>
          <w:tcPr>
            <w:tcW w:w="1464" w:type="pct"/>
            <w:noWrap/>
          </w:tcPr>
          <w:p w:rsidR="006A7AA1" w:rsidRPr="00A15243" w:rsidRDefault="006A7AA1" w:rsidP="00A15243">
            <w:r w:rsidRPr="00A15243">
              <w:t>Темп роста малых предприятий, цепной, %</w:t>
            </w:r>
          </w:p>
        </w:tc>
        <w:tc>
          <w:tcPr>
            <w:tcW w:w="592" w:type="pct"/>
            <w:noWrap/>
          </w:tcPr>
          <w:p w:rsidR="006A7AA1" w:rsidRPr="00A15243" w:rsidRDefault="006A7AA1" w:rsidP="009334C6">
            <w:pPr>
              <w:jc w:val="center"/>
            </w:pPr>
          </w:p>
        </w:tc>
        <w:tc>
          <w:tcPr>
            <w:tcW w:w="592" w:type="pct"/>
            <w:noWrap/>
          </w:tcPr>
          <w:p w:rsidR="006A7AA1" w:rsidRPr="00A15243" w:rsidRDefault="006A7AA1" w:rsidP="009334C6">
            <w:pPr>
              <w:jc w:val="center"/>
            </w:pPr>
            <w:r w:rsidRPr="00A15243">
              <w:t>105,5</w:t>
            </w:r>
          </w:p>
        </w:tc>
        <w:tc>
          <w:tcPr>
            <w:tcW w:w="666" w:type="pct"/>
            <w:noWrap/>
          </w:tcPr>
          <w:p w:rsidR="006A7AA1" w:rsidRPr="00A15243" w:rsidRDefault="006A7AA1" w:rsidP="009334C6">
            <w:pPr>
              <w:jc w:val="center"/>
            </w:pPr>
            <w:r w:rsidRPr="00A15243">
              <w:t>110,1</w:t>
            </w:r>
          </w:p>
        </w:tc>
        <w:tc>
          <w:tcPr>
            <w:tcW w:w="593" w:type="pct"/>
            <w:noWrap/>
          </w:tcPr>
          <w:p w:rsidR="006A7AA1" w:rsidRPr="00A15243" w:rsidRDefault="006A7AA1" w:rsidP="009334C6">
            <w:pPr>
              <w:jc w:val="center"/>
            </w:pPr>
            <w:r w:rsidRPr="00A15243">
              <w:t>100,1</w:t>
            </w:r>
          </w:p>
        </w:tc>
        <w:tc>
          <w:tcPr>
            <w:tcW w:w="519" w:type="pct"/>
            <w:noWrap/>
          </w:tcPr>
          <w:p w:rsidR="006A7AA1" w:rsidRPr="00A15243" w:rsidRDefault="006A7AA1" w:rsidP="009334C6">
            <w:pPr>
              <w:jc w:val="center"/>
            </w:pPr>
            <w:r w:rsidRPr="00A15243">
              <w:t>149,1</w:t>
            </w:r>
          </w:p>
        </w:tc>
        <w:tc>
          <w:tcPr>
            <w:tcW w:w="574" w:type="pct"/>
            <w:noWrap/>
          </w:tcPr>
          <w:p w:rsidR="006A7AA1" w:rsidRPr="00A15243" w:rsidRDefault="006A7AA1" w:rsidP="009334C6">
            <w:pPr>
              <w:jc w:val="center"/>
            </w:pPr>
            <w:r w:rsidRPr="00A15243">
              <w:t>77.4</w:t>
            </w:r>
          </w:p>
        </w:tc>
      </w:tr>
      <w:tr w:rsidR="005429D3" w:rsidRPr="008949DF" w:rsidTr="005429D3">
        <w:trPr>
          <w:trHeight w:val="23"/>
        </w:trPr>
        <w:tc>
          <w:tcPr>
            <w:tcW w:w="1464" w:type="pct"/>
            <w:noWrap/>
          </w:tcPr>
          <w:p w:rsidR="006A7AA1" w:rsidRPr="00A15243" w:rsidRDefault="006A7AA1" w:rsidP="00A15243">
            <w:r w:rsidRPr="00A15243">
              <w:t>Оборот малого предприятия, млрд. руб.</w:t>
            </w:r>
          </w:p>
        </w:tc>
        <w:tc>
          <w:tcPr>
            <w:tcW w:w="592" w:type="pct"/>
            <w:noWrap/>
          </w:tcPr>
          <w:p w:rsidR="006A7AA1" w:rsidRPr="00A15243" w:rsidRDefault="006A7AA1" w:rsidP="009334C6">
            <w:pPr>
              <w:jc w:val="center"/>
            </w:pPr>
            <w:r w:rsidRPr="00A15243">
              <w:t>9 612, 6</w:t>
            </w:r>
          </w:p>
        </w:tc>
        <w:tc>
          <w:tcPr>
            <w:tcW w:w="592" w:type="pct"/>
            <w:noWrap/>
          </w:tcPr>
          <w:p w:rsidR="006A7AA1" w:rsidRPr="00A15243" w:rsidRDefault="006A7AA1" w:rsidP="009334C6">
            <w:pPr>
              <w:jc w:val="center"/>
            </w:pPr>
            <w:r w:rsidRPr="00A15243">
              <w:t>12 099,2</w:t>
            </w:r>
          </w:p>
        </w:tc>
        <w:tc>
          <w:tcPr>
            <w:tcW w:w="666" w:type="pct"/>
            <w:noWrap/>
          </w:tcPr>
          <w:p w:rsidR="006A7AA1" w:rsidRPr="00A15243" w:rsidRDefault="006A7AA1" w:rsidP="009334C6">
            <w:pPr>
              <w:jc w:val="center"/>
            </w:pPr>
            <w:r w:rsidRPr="00A15243">
              <w:t>15 468,9</w:t>
            </w:r>
          </w:p>
        </w:tc>
        <w:tc>
          <w:tcPr>
            <w:tcW w:w="593" w:type="pct"/>
            <w:noWrap/>
          </w:tcPr>
          <w:p w:rsidR="006A7AA1" w:rsidRPr="00A15243" w:rsidRDefault="006A7AA1" w:rsidP="009334C6">
            <w:pPr>
              <w:jc w:val="center"/>
            </w:pPr>
            <w:r w:rsidRPr="00A15243">
              <w:t>10 093,6</w:t>
            </w:r>
          </w:p>
        </w:tc>
        <w:tc>
          <w:tcPr>
            <w:tcW w:w="519" w:type="pct"/>
            <w:noWrap/>
          </w:tcPr>
          <w:p w:rsidR="006A7AA1" w:rsidRPr="00A15243" w:rsidRDefault="006A7AA1" w:rsidP="009334C6">
            <w:pPr>
              <w:jc w:val="center"/>
            </w:pPr>
            <w:r w:rsidRPr="00A15243">
              <w:t>8 805,9</w:t>
            </w:r>
          </w:p>
        </w:tc>
        <w:tc>
          <w:tcPr>
            <w:tcW w:w="574" w:type="pct"/>
            <w:noWrap/>
          </w:tcPr>
          <w:p w:rsidR="006A7AA1" w:rsidRPr="00A15243" w:rsidRDefault="006A7AA1" w:rsidP="009334C6">
            <w:pPr>
              <w:jc w:val="center"/>
            </w:pPr>
            <w:r w:rsidRPr="00A15243">
              <w:t>10 247</w:t>
            </w:r>
          </w:p>
        </w:tc>
      </w:tr>
      <w:tr w:rsidR="005429D3" w:rsidRPr="008949DF" w:rsidTr="005429D3">
        <w:trPr>
          <w:trHeight w:val="23"/>
        </w:trPr>
        <w:tc>
          <w:tcPr>
            <w:tcW w:w="1464" w:type="pct"/>
            <w:noWrap/>
          </w:tcPr>
          <w:p w:rsidR="006A7AA1" w:rsidRPr="00A15243" w:rsidRDefault="006A7AA1" w:rsidP="00A15243">
            <w:r w:rsidRPr="00A15243">
              <w:t>Темп роста оборота малых предприятий, цепной, %</w:t>
            </w:r>
          </w:p>
        </w:tc>
        <w:tc>
          <w:tcPr>
            <w:tcW w:w="592" w:type="pct"/>
            <w:noWrap/>
          </w:tcPr>
          <w:p w:rsidR="006A7AA1" w:rsidRPr="00A15243" w:rsidRDefault="006A7AA1" w:rsidP="009334C6">
            <w:pPr>
              <w:jc w:val="center"/>
            </w:pPr>
          </w:p>
        </w:tc>
        <w:tc>
          <w:tcPr>
            <w:tcW w:w="592" w:type="pct"/>
            <w:noWrap/>
          </w:tcPr>
          <w:p w:rsidR="006A7AA1" w:rsidRPr="00A15243" w:rsidRDefault="006A7AA1" w:rsidP="009334C6">
            <w:pPr>
              <w:jc w:val="center"/>
            </w:pPr>
            <w:r w:rsidRPr="00A15243">
              <w:t>125,9</w:t>
            </w:r>
          </w:p>
        </w:tc>
        <w:tc>
          <w:tcPr>
            <w:tcW w:w="666" w:type="pct"/>
            <w:noWrap/>
          </w:tcPr>
          <w:p w:rsidR="006A7AA1" w:rsidRPr="00A15243" w:rsidRDefault="006A7AA1" w:rsidP="009334C6">
            <w:pPr>
              <w:jc w:val="center"/>
            </w:pPr>
            <w:r w:rsidRPr="00A15243">
              <w:t>127,9</w:t>
            </w:r>
          </w:p>
        </w:tc>
        <w:tc>
          <w:tcPr>
            <w:tcW w:w="593" w:type="pct"/>
            <w:noWrap/>
          </w:tcPr>
          <w:p w:rsidR="006A7AA1" w:rsidRPr="00A15243" w:rsidRDefault="006A7AA1" w:rsidP="009334C6">
            <w:pPr>
              <w:jc w:val="center"/>
            </w:pPr>
            <w:r w:rsidRPr="00A15243">
              <w:t>65,3</w:t>
            </w:r>
          </w:p>
        </w:tc>
        <w:tc>
          <w:tcPr>
            <w:tcW w:w="519" w:type="pct"/>
            <w:noWrap/>
          </w:tcPr>
          <w:p w:rsidR="006A7AA1" w:rsidRPr="00A15243" w:rsidRDefault="006A7AA1" w:rsidP="009334C6">
            <w:pPr>
              <w:jc w:val="center"/>
            </w:pPr>
            <w:r w:rsidRPr="00A15243">
              <w:t>87,2</w:t>
            </w:r>
          </w:p>
        </w:tc>
        <w:tc>
          <w:tcPr>
            <w:tcW w:w="574" w:type="pct"/>
            <w:noWrap/>
          </w:tcPr>
          <w:p w:rsidR="006A7AA1" w:rsidRPr="00A15243" w:rsidRDefault="006A7AA1" w:rsidP="009334C6">
            <w:pPr>
              <w:jc w:val="center"/>
            </w:pPr>
            <w:r w:rsidRPr="00A15243">
              <w:t>116,4</w:t>
            </w:r>
          </w:p>
        </w:tc>
      </w:tr>
    </w:tbl>
    <w:p w:rsidR="006A7AA1" w:rsidRPr="00B96A70" w:rsidRDefault="006A7AA1" w:rsidP="006A7AA1">
      <w:pPr>
        <w:spacing w:line="360" w:lineRule="auto"/>
        <w:ind w:firstLine="720"/>
        <w:jc w:val="both"/>
        <w:rPr>
          <w:sz w:val="28"/>
        </w:rPr>
      </w:pPr>
    </w:p>
    <w:p w:rsidR="00A15243" w:rsidRDefault="006A7AA1" w:rsidP="006A7AA1">
      <w:pPr>
        <w:spacing w:line="360" w:lineRule="auto"/>
        <w:ind w:firstLine="720"/>
        <w:jc w:val="both"/>
        <w:rPr>
          <w:sz w:val="28"/>
        </w:rPr>
      </w:pPr>
      <w:r w:rsidRPr="00B96A70">
        <w:rPr>
          <w:sz w:val="28"/>
        </w:rPr>
        <w:t>«Количество малых и средних предприятий у нас растет, но еще этот уровень далек от того, на котором он должен был бы находиться, имея в виду, что в странах с развитой рыночной экономикой вклад малых и средних предприятий в общую ко</w:t>
      </w:r>
      <w:r w:rsidR="00442632">
        <w:rPr>
          <w:sz w:val="28"/>
        </w:rPr>
        <w:t xml:space="preserve">пилку ВВП больше, чем у нас», </w:t>
      </w:r>
      <w:r w:rsidRPr="00B96A70">
        <w:rPr>
          <w:sz w:val="28"/>
        </w:rPr>
        <w:t>заявил В.В. Путин на встрече с руководством предпринимательской орган</w:t>
      </w:r>
      <w:r w:rsidR="00A15243">
        <w:rPr>
          <w:sz w:val="28"/>
        </w:rPr>
        <w:t>изации «ОПОРА России» 15.11.2017</w:t>
      </w:r>
      <w:r w:rsidRPr="00B96A70">
        <w:rPr>
          <w:sz w:val="28"/>
        </w:rPr>
        <w:t xml:space="preserve"> г. </w:t>
      </w:r>
    </w:p>
    <w:p w:rsidR="006876C6" w:rsidRPr="006876C6" w:rsidRDefault="006876C6" w:rsidP="006876C6">
      <w:pPr>
        <w:spacing w:line="360" w:lineRule="auto"/>
        <w:ind w:firstLine="720"/>
        <w:jc w:val="both"/>
        <w:rPr>
          <w:sz w:val="28"/>
        </w:rPr>
      </w:pPr>
      <w:r w:rsidRPr="006876C6">
        <w:rPr>
          <w:sz w:val="28"/>
        </w:rPr>
        <w:t>Он напомнил, что доля малых и средних предприятий в ВВП России-около 21-22 %, в то время как в США это значение составляет 50%, в Китае – уже 60 %.</w:t>
      </w:r>
    </w:p>
    <w:p w:rsidR="006876C6" w:rsidRDefault="006876C6" w:rsidP="006876C6">
      <w:pPr>
        <w:spacing w:line="360" w:lineRule="auto"/>
        <w:ind w:firstLine="720"/>
        <w:jc w:val="both"/>
        <w:rPr>
          <w:sz w:val="28"/>
        </w:rPr>
      </w:pPr>
      <w:r w:rsidRPr="006876C6">
        <w:rPr>
          <w:sz w:val="28"/>
        </w:rPr>
        <w:t xml:space="preserve">В связи с несовершенством методологии данные для анализа развития малого бизнеса в 2012-2017 годах доступны в Центральной статистической </w:t>
      </w:r>
      <w:r w:rsidRPr="006876C6">
        <w:rPr>
          <w:sz w:val="28"/>
        </w:rPr>
        <w:lastRenderedPageBreak/>
        <w:t>базе данных без учета показателей микроорганизмов и индивидуальных предпринимателей. Доля малого бизнеса в валовом внутреннем продукте России не может быть точно определена. Эксперты называют долю малого и среднего бизнеса в ВВП 15-27 %. Таким образом, остается открытым вопрос точной оценки вклада малого бизнеса в ВВП России.</w:t>
      </w:r>
    </w:p>
    <w:p w:rsidR="006A7AA1" w:rsidRDefault="006A7AA1" w:rsidP="006A7AA1">
      <w:pPr>
        <w:spacing w:line="360" w:lineRule="auto"/>
        <w:ind w:firstLine="720"/>
        <w:jc w:val="both"/>
        <w:rPr>
          <w:sz w:val="28"/>
        </w:rPr>
      </w:pPr>
      <w:r w:rsidRPr="00B96A70">
        <w:rPr>
          <w:sz w:val="28"/>
        </w:rPr>
        <w:t>Для сравнения приводятся показатели доли ВВП в России и некоторых других странах мира в таблице 3.</w:t>
      </w:r>
    </w:p>
    <w:p w:rsidR="00C00055" w:rsidRPr="00C00055" w:rsidRDefault="00C00055" w:rsidP="00C00055">
      <w:pPr>
        <w:spacing w:line="360" w:lineRule="auto"/>
        <w:ind w:firstLine="720"/>
        <w:jc w:val="right"/>
        <w:rPr>
          <w:sz w:val="26"/>
          <w:szCs w:val="26"/>
        </w:rPr>
      </w:pPr>
      <w:r w:rsidRPr="00C00055">
        <w:rPr>
          <w:sz w:val="26"/>
          <w:szCs w:val="26"/>
        </w:rPr>
        <w:t>Таблица 3</w:t>
      </w:r>
    </w:p>
    <w:p w:rsidR="006A7AA1" w:rsidRPr="00442632" w:rsidRDefault="006A7AA1" w:rsidP="00A15243">
      <w:pPr>
        <w:spacing w:line="360" w:lineRule="auto"/>
        <w:ind w:firstLine="720"/>
        <w:jc w:val="center"/>
        <w:rPr>
          <w:sz w:val="26"/>
          <w:szCs w:val="26"/>
        </w:rPr>
      </w:pPr>
      <w:r w:rsidRPr="00442632">
        <w:rPr>
          <w:sz w:val="26"/>
          <w:szCs w:val="26"/>
        </w:rPr>
        <w:t>Доля малых предприятий в ВВП в разных странах</w:t>
      </w:r>
      <w:r w:rsidR="005429D3">
        <w:rPr>
          <w:sz w:val="26"/>
          <w:szCs w:val="26"/>
        </w:rPr>
        <w:t xml:space="preserve"> </w:t>
      </w:r>
      <w:r w:rsidR="00442632" w:rsidRPr="00442632">
        <w:rPr>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6A7AA1" w:rsidRPr="008949DF" w:rsidTr="00A15243">
        <w:trPr>
          <w:trHeight w:val="23"/>
        </w:trPr>
        <w:tc>
          <w:tcPr>
            <w:tcW w:w="2352" w:type="pct"/>
          </w:tcPr>
          <w:p w:rsidR="006A7AA1" w:rsidRPr="00A15243" w:rsidRDefault="006A7AA1" w:rsidP="00A15243">
            <w:r w:rsidRPr="00A15243">
              <w:t>Страны</w:t>
            </w:r>
          </w:p>
        </w:tc>
        <w:tc>
          <w:tcPr>
            <w:tcW w:w="2648" w:type="pct"/>
          </w:tcPr>
          <w:p w:rsidR="006A7AA1" w:rsidRPr="00A15243" w:rsidRDefault="006A7AA1" w:rsidP="00A15243">
            <w:pPr>
              <w:jc w:val="center"/>
            </w:pPr>
            <w:r w:rsidRPr="00A15243">
              <w:t>Доля малых предприятий в ВВП страны, % (201</w:t>
            </w:r>
            <w:r w:rsidR="00A15243">
              <w:t>7</w:t>
            </w:r>
            <w:r w:rsidRPr="00A15243">
              <w:t xml:space="preserve"> г.)</w:t>
            </w:r>
          </w:p>
        </w:tc>
      </w:tr>
      <w:tr w:rsidR="006A7AA1" w:rsidRPr="008949DF" w:rsidTr="00A15243">
        <w:trPr>
          <w:trHeight w:val="23"/>
        </w:trPr>
        <w:tc>
          <w:tcPr>
            <w:tcW w:w="2352" w:type="pct"/>
          </w:tcPr>
          <w:p w:rsidR="006A7AA1" w:rsidRPr="00A15243" w:rsidRDefault="006A7AA1" w:rsidP="00A15243">
            <w:r w:rsidRPr="00A15243">
              <w:t>Великобритания</w:t>
            </w:r>
          </w:p>
        </w:tc>
        <w:tc>
          <w:tcPr>
            <w:tcW w:w="2648" w:type="pct"/>
          </w:tcPr>
          <w:p w:rsidR="006A7AA1" w:rsidRPr="00A15243" w:rsidRDefault="006A7AA1" w:rsidP="00A15243">
            <w:pPr>
              <w:jc w:val="center"/>
            </w:pPr>
            <w:r w:rsidRPr="00A15243">
              <w:t>50-53</w:t>
            </w:r>
          </w:p>
        </w:tc>
      </w:tr>
      <w:tr w:rsidR="006A7AA1" w:rsidRPr="008949DF" w:rsidTr="00A15243">
        <w:trPr>
          <w:trHeight w:val="23"/>
        </w:trPr>
        <w:tc>
          <w:tcPr>
            <w:tcW w:w="2352" w:type="pct"/>
          </w:tcPr>
          <w:p w:rsidR="006A7AA1" w:rsidRPr="00A15243" w:rsidRDefault="006A7AA1" w:rsidP="00A15243">
            <w:r w:rsidRPr="00A15243">
              <w:t>Германия</w:t>
            </w:r>
          </w:p>
        </w:tc>
        <w:tc>
          <w:tcPr>
            <w:tcW w:w="2648" w:type="pct"/>
          </w:tcPr>
          <w:p w:rsidR="006A7AA1" w:rsidRPr="00A15243" w:rsidRDefault="006A7AA1" w:rsidP="00A15243">
            <w:pPr>
              <w:jc w:val="center"/>
            </w:pPr>
            <w:r w:rsidRPr="00A15243">
              <w:t>50-54</w:t>
            </w:r>
          </w:p>
        </w:tc>
      </w:tr>
      <w:tr w:rsidR="006A7AA1" w:rsidRPr="008949DF" w:rsidTr="00A15243">
        <w:trPr>
          <w:trHeight w:val="23"/>
        </w:trPr>
        <w:tc>
          <w:tcPr>
            <w:tcW w:w="2352" w:type="pct"/>
          </w:tcPr>
          <w:p w:rsidR="006A7AA1" w:rsidRPr="00A15243" w:rsidRDefault="006A7AA1" w:rsidP="00A15243">
            <w:r w:rsidRPr="00A15243">
              <w:t>Италия</w:t>
            </w:r>
          </w:p>
        </w:tc>
        <w:tc>
          <w:tcPr>
            <w:tcW w:w="2648" w:type="pct"/>
          </w:tcPr>
          <w:p w:rsidR="006A7AA1" w:rsidRPr="00A15243" w:rsidRDefault="006A7AA1" w:rsidP="00A15243">
            <w:pPr>
              <w:jc w:val="center"/>
            </w:pPr>
            <w:r w:rsidRPr="00A15243">
              <w:t>57-60</w:t>
            </w:r>
          </w:p>
        </w:tc>
      </w:tr>
      <w:tr w:rsidR="006A7AA1" w:rsidRPr="008949DF" w:rsidTr="00A15243">
        <w:trPr>
          <w:trHeight w:val="23"/>
        </w:trPr>
        <w:tc>
          <w:tcPr>
            <w:tcW w:w="2352" w:type="pct"/>
          </w:tcPr>
          <w:p w:rsidR="006A7AA1" w:rsidRPr="00A15243" w:rsidRDefault="006A7AA1" w:rsidP="00A15243">
            <w:r w:rsidRPr="00A15243">
              <w:t>Франция</w:t>
            </w:r>
          </w:p>
        </w:tc>
        <w:tc>
          <w:tcPr>
            <w:tcW w:w="2648" w:type="pct"/>
          </w:tcPr>
          <w:p w:rsidR="006A7AA1" w:rsidRPr="00A15243" w:rsidRDefault="006A7AA1" w:rsidP="00A15243">
            <w:pPr>
              <w:jc w:val="center"/>
            </w:pPr>
            <w:r w:rsidRPr="00A15243">
              <w:t>55-62</w:t>
            </w:r>
          </w:p>
        </w:tc>
      </w:tr>
      <w:tr w:rsidR="006A7AA1" w:rsidRPr="008949DF" w:rsidTr="00A15243">
        <w:trPr>
          <w:trHeight w:val="23"/>
        </w:trPr>
        <w:tc>
          <w:tcPr>
            <w:tcW w:w="2352" w:type="pct"/>
          </w:tcPr>
          <w:p w:rsidR="006A7AA1" w:rsidRPr="00A15243" w:rsidRDefault="006A7AA1" w:rsidP="00A15243">
            <w:r w:rsidRPr="00A15243">
              <w:t>США</w:t>
            </w:r>
          </w:p>
        </w:tc>
        <w:tc>
          <w:tcPr>
            <w:tcW w:w="2648" w:type="pct"/>
          </w:tcPr>
          <w:p w:rsidR="006A7AA1" w:rsidRPr="00A15243" w:rsidRDefault="006A7AA1" w:rsidP="00A15243">
            <w:pPr>
              <w:jc w:val="center"/>
            </w:pPr>
            <w:r w:rsidRPr="00A15243">
              <w:t>50-52</w:t>
            </w:r>
          </w:p>
        </w:tc>
      </w:tr>
      <w:tr w:rsidR="006A7AA1" w:rsidRPr="008949DF" w:rsidTr="00A15243">
        <w:trPr>
          <w:trHeight w:val="23"/>
        </w:trPr>
        <w:tc>
          <w:tcPr>
            <w:tcW w:w="2352" w:type="pct"/>
          </w:tcPr>
          <w:p w:rsidR="006A7AA1" w:rsidRPr="00A15243" w:rsidRDefault="006A7AA1" w:rsidP="00A15243">
            <w:r w:rsidRPr="00A15243">
              <w:t>Япония</w:t>
            </w:r>
          </w:p>
        </w:tc>
        <w:tc>
          <w:tcPr>
            <w:tcW w:w="2648" w:type="pct"/>
          </w:tcPr>
          <w:p w:rsidR="006A7AA1" w:rsidRPr="00A15243" w:rsidRDefault="006A7AA1" w:rsidP="00A15243">
            <w:pPr>
              <w:jc w:val="center"/>
            </w:pPr>
            <w:r w:rsidRPr="00A15243">
              <w:t>52-55</w:t>
            </w:r>
          </w:p>
        </w:tc>
      </w:tr>
      <w:tr w:rsidR="006A7AA1" w:rsidRPr="008949DF" w:rsidTr="00A15243">
        <w:trPr>
          <w:trHeight w:val="23"/>
        </w:trPr>
        <w:tc>
          <w:tcPr>
            <w:tcW w:w="2352" w:type="pct"/>
          </w:tcPr>
          <w:p w:rsidR="006A7AA1" w:rsidRPr="00A15243" w:rsidRDefault="006A7AA1" w:rsidP="00A15243">
            <w:r w:rsidRPr="00A15243">
              <w:t>Россия</w:t>
            </w:r>
          </w:p>
        </w:tc>
        <w:tc>
          <w:tcPr>
            <w:tcW w:w="2648" w:type="pct"/>
          </w:tcPr>
          <w:p w:rsidR="006A7AA1" w:rsidRPr="00A15243" w:rsidRDefault="006A7AA1" w:rsidP="00A15243">
            <w:pPr>
              <w:jc w:val="center"/>
            </w:pPr>
            <w:r w:rsidRPr="00A15243">
              <w:t>17-21</w:t>
            </w:r>
          </w:p>
        </w:tc>
      </w:tr>
    </w:tbl>
    <w:p w:rsidR="006A7AA1" w:rsidRPr="00B96A70" w:rsidRDefault="006A7AA1" w:rsidP="006A7AA1">
      <w:pPr>
        <w:spacing w:line="360" w:lineRule="auto"/>
        <w:ind w:firstLine="720"/>
        <w:jc w:val="both"/>
        <w:rPr>
          <w:sz w:val="28"/>
        </w:rPr>
      </w:pPr>
    </w:p>
    <w:p w:rsidR="006A7AA1" w:rsidRPr="00B96A70" w:rsidRDefault="006A7AA1" w:rsidP="006A7AA1">
      <w:pPr>
        <w:spacing w:line="360" w:lineRule="auto"/>
        <w:ind w:firstLine="720"/>
        <w:jc w:val="both"/>
        <w:rPr>
          <w:sz w:val="28"/>
        </w:rPr>
      </w:pPr>
      <w:r w:rsidRPr="00B96A70">
        <w:rPr>
          <w:sz w:val="28"/>
        </w:rPr>
        <w:t>В феврал</w:t>
      </w:r>
      <w:r w:rsidR="00A15243">
        <w:rPr>
          <w:sz w:val="28"/>
        </w:rPr>
        <w:t>е 2018</w:t>
      </w:r>
      <w:r w:rsidRPr="00B96A70">
        <w:rPr>
          <w:sz w:val="28"/>
        </w:rPr>
        <w:t>г. Росстат опубликовал предварительные итоги сплошного обследования субъектов малого и среднего предпринимательства. Впервые получены данные о количестве реально действующих микро-, малых и средних предприятий и индивидуальных предпринимателей (ИП). Оказалось, что оно существенно ниже количества формально зарегистрированных субъектов МСП – почти на 1,5 млн. единиц, что видно из таблицы 4.</w:t>
      </w:r>
    </w:p>
    <w:p w:rsidR="00C00055" w:rsidRDefault="00C00055" w:rsidP="00C00055">
      <w:pPr>
        <w:spacing w:line="360" w:lineRule="auto"/>
        <w:jc w:val="right"/>
        <w:rPr>
          <w:sz w:val="26"/>
          <w:szCs w:val="26"/>
        </w:rPr>
      </w:pPr>
      <w:r>
        <w:rPr>
          <w:sz w:val="26"/>
          <w:szCs w:val="26"/>
        </w:rPr>
        <w:t>Таблица 4</w:t>
      </w:r>
    </w:p>
    <w:p w:rsidR="006A7AA1" w:rsidRPr="00442632" w:rsidRDefault="006A7AA1" w:rsidP="00A15243">
      <w:pPr>
        <w:spacing w:line="360" w:lineRule="auto"/>
        <w:jc w:val="center"/>
        <w:rPr>
          <w:sz w:val="26"/>
          <w:szCs w:val="26"/>
        </w:rPr>
      </w:pPr>
      <w:r w:rsidRPr="00442632">
        <w:rPr>
          <w:sz w:val="26"/>
          <w:szCs w:val="26"/>
        </w:rPr>
        <w:t>Ключевые цифры по статистике малого и среднего бизнеса в России, по предварительным итогам сплошного наблюдения в 201</w:t>
      </w:r>
      <w:r w:rsidR="00A15243" w:rsidRPr="00442632">
        <w:rPr>
          <w:sz w:val="26"/>
          <w:szCs w:val="26"/>
        </w:rPr>
        <w:t>8</w:t>
      </w:r>
      <w:r w:rsidR="00442632" w:rsidRPr="00442632">
        <w:rPr>
          <w:sz w:val="26"/>
          <w:szCs w:val="26"/>
        </w:rPr>
        <w:t xml:space="preserve"> г</w:t>
      </w:r>
      <w:r w:rsidR="005429D3">
        <w:rPr>
          <w:sz w:val="26"/>
          <w:szCs w:val="26"/>
        </w:rPr>
        <w:t xml:space="preserve">. </w:t>
      </w:r>
      <w:r w:rsidR="00442632" w:rsidRPr="00442632">
        <w:rPr>
          <w:sz w:val="26"/>
          <w:szCs w:val="26"/>
        </w:rPr>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930"/>
        <w:gridCol w:w="1526"/>
        <w:gridCol w:w="1526"/>
        <w:gridCol w:w="1526"/>
        <w:gridCol w:w="1047"/>
      </w:tblGrid>
      <w:tr w:rsidR="006A7AA1" w:rsidRPr="008949DF" w:rsidTr="00A15243">
        <w:trPr>
          <w:trHeight w:val="414"/>
        </w:trPr>
        <w:tc>
          <w:tcPr>
            <w:tcW w:w="1575" w:type="pct"/>
            <w:vMerge w:val="restart"/>
          </w:tcPr>
          <w:p w:rsidR="006A7AA1" w:rsidRPr="00A15243" w:rsidRDefault="006A7AA1" w:rsidP="00A15243">
            <w:pPr>
              <w:rPr>
                <w:highlight w:val="yellow"/>
              </w:rPr>
            </w:pPr>
          </w:p>
        </w:tc>
        <w:tc>
          <w:tcPr>
            <w:tcW w:w="486" w:type="pct"/>
            <w:vMerge w:val="restart"/>
          </w:tcPr>
          <w:p w:rsidR="006A7AA1" w:rsidRPr="00A15243" w:rsidRDefault="006A7AA1" w:rsidP="00A15243">
            <w:r w:rsidRPr="00A15243">
              <w:t>ИП</w:t>
            </w:r>
          </w:p>
        </w:tc>
        <w:tc>
          <w:tcPr>
            <w:tcW w:w="797" w:type="pct"/>
            <w:vMerge w:val="restart"/>
          </w:tcPr>
          <w:p w:rsidR="006A7AA1" w:rsidRPr="00A15243" w:rsidRDefault="006A7AA1" w:rsidP="00A15243">
            <w:r w:rsidRPr="00A15243">
              <w:t>Микро-предприятия (</w:t>
            </w:r>
            <w:proofErr w:type="spellStart"/>
            <w:r w:rsidRPr="00A15243">
              <w:t>юрлица</w:t>
            </w:r>
            <w:proofErr w:type="spellEnd"/>
            <w:r w:rsidRPr="00A15243">
              <w:t>)</w:t>
            </w:r>
          </w:p>
        </w:tc>
        <w:tc>
          <w:tcPr>
            <w:tcW w:w="797" w:type="pct"/>
            <w:vMerge w:val="restart"/>
          </w:tcPr>
          <w:p w:rsidR="006A7AA1" w:rsidRPr="00A15243" w:rsidRDefault="006A7AA1" w:rsidP="00A15243">
            <w:r w:rsidRPr="00A15243">
              <w:t>Малые предприятия (</w:t>
            </w:r>
            <w:proofErr w:type="spellStart"/>
            <w:r w:rsidRPr="00A15243">
              <w:t>юрлица</w:t>
            </w:r>
            <w:proofErr w:type="spellEnd"/>
            <w:r w:rsidRPr="00A15243">
              <w:t>)</w:t>
            </w:r>
          </w:p>
        </w:tc>
        <w:tc>
          <w:tcPr>
            <w:tcW w:w="797" w:type="pct"/>
            <w:vMerge w:val="restart"/>
          </w:tcPr>
          <w:p w:rsidR="006A7AA1" w:rsidRPr="00A15243" w:rsidRDefault="006A7AA1" w:rsidP="00A15243">
            <w:r w:rsidRPr="00A15243">
              <w:t>Средние предприятия (</w:t>
            </w:r>
            <w:proofErr w:type="spellStart"/>
            <w:r w:rsidRPr="00A15243">
              <w:t>юрлица</w:t>
            </w:r>
            <w:proofErr w:type="spellEnd"/>
            <w:r w:rsidRPr="00A15243">
              <w:t>)</w:t>
            </w:r>
          </w:p>
        </w:tc>
        <w:tc>
          <w:tcPr>
            <w:tcW w:w="547" w:type="pct"/>
            <w:vMerge w:val="restart"/>
          </w:tcPr>
          <w:p w:rsidR="006A7AA1" w:rsidRPr="00A15243" w:rsidRDefault="006A7AA1" w:rsidP="00A15243">
            <w:r w:rsidRPr="00A15243">
              <w:t>МСП, всего</w:t>
            </w:r>
          </w:p>
        </w:tc>
      </w:tr>
      <w:tr w:rsidR="006A7AA1" w:rsidRPr="008949DF" w:rsidTr="00A15243">
        <w:trPr>
          <w:trHeight w:val="414"/>
        </w:trPr>
        <w:tc>
          <w:tcPr>
            <w:tcW w:w="1575" w:type="pct"/>
            <w:vMerge/>
          </w:tcPr>
          <w:p w:rsidR="006A7AA1" w:rsidRPr="00A15243" w:rsidRDefault="006A7AA1" w:rsidP="00A15243">
            <w:pPr>
              <w:rPr>
                <w:highlight w:val="yellow"/>
              </w:rPr>
            </w:pPr>
          </w:p>
        </w:tc>
        <w:tc>
          <w:tcPr>
            <w:tcW w:w="486" w:type="pct"/>
            <w:vMerge/>
          </w:tcPr>
          <w:p w:rsidR="006A7AA1" w:rsidRPr="00A15243" w:rsidRDefault="006A7AA1" w:rsidP="00A15243"/>
        </w:tc>
        <w:tc>
          <w:tcPr>
            <w:tcW w:w="797" w:type="pct"/>
            <w:vMerge/>
          </w:tcPr>
          <w:p w:rsidR="006A7AA1" w:rsidRPr="00A15243" w:rsidRDefault="006A7AA1" w:rsidP="00A15243"/>
        </w:tc>
        <w:tc>
          <w:tcPr>
            <w:tcW w:w="797" w:type="pct"/>
            <w:vMerge/>
          </w:tcPr>
          <w:p w:rsidR="006A7AA1" w:rsidRPr="00A15243" w:rsidRDefault="006A7AA1" w:rsidP="00A15243"/>
        </w:tc>
        <w:tc>
          <w:tcPr>
            <w:tcW w:w="797" w:type="pct"/>
            <w:vMerge/>
          </w:tcPr>
          <w:p w:rsidR="006A7AA1" w:rsidRPr="00A15243" w:rsidRDefault="006A7AA1" w:rsidP="00A15243"/>
        </w:tc>
        <w:tc>
          <w:tcPr>
            <w:tcW w:w="547" w:type="pct"/>
            <w:vMerge/>
          </w:tcPr>
          <w:p w:rsidR="006A7AA1" w:rsidRPr="00A15243" w:rsidRDefault="006A7AA1" w:rsidP="00A15243"/>
        </w:tc>
      </w:tr>
      <w:tr w:rsidR="006A7AA1" w:rsidRPr="008949DF" w:rsidTr="00A15243">
        <w:trPr>
          <w:trHeight w:val="414"/>
        </w:trPr>
        <w:tc>
          <w:tcPr>
            <w:tcW w:w="1575" w:type="pct"/>
            <w:vMerge/>
          </w:tcPr>
          <w:p w:rsidR="006A7AA1" w:rsidRPr="00A15243" w:rsidRDefault="006A7AA1" w:rsidP="00A15243">
            <w:pPr>
              <w:rPr>
                <w:highlight w:val="yellow"/>
              </w:rPr>
            </w:pPr>
          </w:p>
        </w:tc>
        <w:tc>
          <w:tcPr>
            <w:tcW w:w="486" w:type="pct"/>
            <w:vMerge/>
          </w:tcPr>
          <w:p w:rsidR="006A7AA1" w:rsidRPr="00A15243" w:rsidRDefault="006A7AA1" w:rsidP="00A15243"/>
        </w:tc>
        <w:tc>
          <w:tcPr>
            <w:tcW w:w="797" w:type="pct"/>
            <w:vMerge/>
          </w:tcPr>
          <w:p w:rsidR="006A7AA1" w:rsidRPr="00A15243" w:rsidRDefault="006A7AA1" w:rsidP="00A15243"/>
        </w:tc>
        <w:tc>
          <w:tcPr>
            <w:tcW w:w="797" w:type="pct"/>
            <w:vMerge/>
          </w:tcPr>
          <w:p w:rsidR="006A7AA1" w:rsidRPr="00A15243" w:rsidRDefault="006A7AA1" w:rsidP="00A15243"/>
        </w:tc>
        <w:tc>
          <w:tcPr>
            <w:tcW w:w="797" w:type="pct"/>
            <w:vMerge/>
          </w:tcPr>
          <w:p w:rsidR="006A7AA1" w:rsidRPr="00A15243" w:rsidRDefault="006A7AA1" w:rsidP="00A15243"/>
        </w:tc>
        <w:tc>
          <w:tcPr>
            <w:tcW w:w="547" w:type="pct"/>
            <w:vMerge/>
          </w:tcPr>
          <w:p w:rsidR="006A7AA1" w:rsidRPr="00A15243" w:rsidRDefault="006A7AA1" w:rsidP="00A15243"/>
        </w:tc>
      </w:tr>
      <w:tr w:rsidR="006A7AA1" w:rsidRPr="008949DF" w:rsidTr="00A15243">
        <w:trPr>
          <w:trHeight w:val="20"/>
        </w:trPr>
        <w:tc>
          <w:tcPr>
            <w:tcW w:w="1575" w:type="pct"/>
          </w:tcPr>
          <w:p w:rsidR="006A7AA1" w:rsidRPr="00A15243" w:rsidRDefault="006A7AA1" w:rsidP="00A15243">
            <w:r w:rsidRPr="00A15243">
              <w:t xml:space="preserve">Количество </w:t>
            </w:r>
            <w:proofErr w:type="spellStart"/>
            <w:r w:rsidRPr="00A15243">
              <w:t>зарегистрированны</w:t>
            </w:r>
            <w:proofErr w:type="spellEnd"/>
            <w:r w:rsidRPr="00A15243">
              <w:t>, ед.</w:t>
            </w:r>
          </w:p>
        </w:tc>
        <w:tc>
          <w:tcPr>
            <w:tcW w:w="486" w:type="pct"/>
          </w:tcPr>
          <w:p w:rsidR="006A7AA1" w:rsidRPr="00A15243" w:rsidRDefault="006A7AA1" w:rsidP="00A15243">
            <w:r w:rsidRPr="00A15243">
              <w:t>2,9 млн.</w:t>
            </w:r>
          </w:p>
        </w:tc>
        <w:tc>
          <w:tcPr>
            <w:tcW w:w="797" w:type="pct"/>
          </w:tcPr>
          <w:p w:rsidR="006A7AA1" w:rsidRPr="00A15243" w:rsidRDefault="006A7AA1" w:rsidP="00A15243">
            <w:r w:rsidRPr="00A15243">
              <w:t>1,4 млн.</w:t>
            </w:r>
          </w:p>
        </w:tc>
        <w:tc>
          <w:tcPr>
            <w:tcW w:w="797" w:type="pct"/>
          </w:tcPr>
          <w:p w:rsidR="006A7AA1" w:rsidRPr="00A15243" w:rsidRDefault="006A7AA1" w:rsidP="00A15243">
            <w:r w:rsidRPr="00A15243">
              <w:t>229 тыс.</w:t>
            </w:r>
          </w:p>
        </w:tc>
        <w:tc>
          <w:tcPr>
            <w:tcW w:w="797" w:type="pct"/>
          </w:tcPr>
          <w:p w:rsidR="006A7AA1" w:rsidRPr="00A15243" w:rsidRDefault="006A7AA1" w:rsidP="00A15243">
            <w:r w:rsidRPr="00A15243">
              <w:t>25,7 тыс.</w:t>
            </w:r>
          </w:p>
        </w:tc>
        <w:tc>
          <w:tcPr>
            <w:tcW w:w="547" w:type="pct"/>
          </w:tcPr>
          <w:p w:rsidR="006A7AA1" w:rsidRPr="00A15243" w:rsidRDefault="006A7AA1" w:rsidP="00A15243">
            <w:r w:rsidRPr="00A15243">
              <w:t>4,6 млн.</w:t>
            </w:r>
          </w:p>
        </w:tc>
      </w:tr>
      <w:tr w:rsidR="006A7AA1" w:rsidRPr="008949DF" w:rsidTr="00A15243">
        <w:trPr>
          <w:trHeight w:val="20"/>
        </w:trPr>
        <w:tc>
          <w:tcPr>
            <w:tcW w:w="1575" w:type="pct"/>
          </w:tcPr>
          <w:p w:rsidR="006A7AA1" w:rsidRPr="00A15243" w:rsidRDefault="006A7AA1" w:rsidP="00A15243">
            <w:r w:rsidRPr="00A15243">
              <w:t>Количество действующих, ед.</w:t>
            </w:r>
          </w:p>
        </w:tc>
        <w:tc>
          <w:tcPr>
            <w:tcW w:w="486" w:type="pct"/>
          </w:tcPr>
          <w:p w:rsidR="006A7AA1" w:rsidRPr="00A15243" w:rsidRDefault="006A7AA1" w:rsidP="00A15243">
            <w:r w:rsidRPr="00A15243">
              <w:t>1,9 млн.</w:t>
            </w:r>
          </w:p>
        </w:tc>
        <w:tc>
          <w:tcPr>
            <w:tcW w:w="797" w:type="pct"/>
          </w:tcPr>
          <w:p w:rsidR="006A7AA1" w:rsidRPr="00A15243" w:rsidRDefault="006A7AA1" w:rsidP="00A15243">
            <w:r w:rsidRPr="00A15243">
              <w:t>1 млн.</w:t>
            </w:r>
          </w:p>
        </w:tc>
        <w:tc>
          <w:tcPr>
            <w:tcW w:w="797" w:type="pct"/>
          </w:tcPr>
          <w:p w:rsidR="006A7AA1" w:rsidRPr="00A15243" w:rsidRDefault="006A7AA1" w:rsidP="00A15243">
            <w:r w:rsidRPr="00A15243">
              <w:t>227 тыс.</w:t>
            </w:r>
          </w:p>
        </w:tc>
        <w:tc>
          <w:tcPr>
            <w:tcW w:w="797" w:type="pct"/>
          </w:tcPr>
          <w:p w:rsidR="006A7AA1" w:rsidRPr="00A15243" w:rsidRDefault="006A7AA1" w:rsidP="00A15243">
            <w:r w:rsidRPr="00A15243">
              <w:t>25,7 тыс.</w:t>
            </w:r>
          </w:p>
        </w:tc>
        <w:tc>
          <w:tcPr>
            <w:tcW w:w="547" w:type="pct"/>
          </w:tcPr>
          <w:p w:rsidR="006A7AA1" w:rsidRPr="00A15243" w:rsidRDefault="006A7AA1" w:rsidP="00A15243">
            <w:r w:rsidRPr="00A15243">
              <w:t>3,2 млн.</w:t>
            </w:r>
          </w:p>
        </w:tc>
      </w:tr>
      <w:tr w:rsidR="006A7AA1" w:rsidRPr="008949DF" w:rsidTr="00A15243">
        <w:trPr>
          <w:trHeight w:val="20"/>
        </w:trPr>
        <w:tc>
          <w:tcPr>
            <w:tcW w:w="1575" w:type="pct"/>
          </w:tcPr>
          <w:p w:rsidR="006A7AA1" w:rsidRPr="00A15243" w:rsidRDefault="006A7AA1" w:rsidP="00A15243">
            <w:r w:rsidRPr="00A15243">
              <w:lastRenderedPageBreak/>
              <w:t>Численность работников, чел.</w:t>
            </w:r>
          </w:p>
        </w:tc>
        <w:tc>
          <w:tcPr>
            <w:tcW w:w="486" w:type="pct"/>
          </w:tcPr>
          <w:p w:rsidR="006A7AA1" w:rsidRPr="00A15243" w:rsidRDefault="006A7AA1" w:rsidP="00A15243">
            <w:r w:rsidRPr="00A15243">
              <w:t>5,3 млн.</w:t>
            </w:r>
          </w:p>
        </w:tc>
        <w:tc>
          <w:tcPr>
            <w:tcW w:w="797" w:type="pct"/>
          </w:tcPr>
          <w:p w:rsidR="006A7AA1" w:rsidRPr="00A15243" w:rsidRDefault="006A7AA1" w:rsidP="00A15243">
            <w:r w:rsidRPr="00A15243">
              <w:t>3,9 млн.</w:t>
            </w:r>
          </w:p>
        </w:tc>
        <w:tc>
          <w:tcPr>
            <w:tcW w:w="797" w:type="pct"/>
          </w:tcPr>
          <w:p w:rsidR="006A7AA1" w:rsidRPr="00A15243" w:rsidRDefault="006A7AA1" w:rsidP="00A15243">
            <w:r w:rsidRPr="00A15243">
              <w:t>7,2 млн.</w:t>
            </w:r>
          </w:p>
        </w:tc>
        <w:tc>
          <w:tcPr>
            <w:tcW w:w="797" w:type="pct"/>
          </w:tcPr>
          <w:p w:rsidR="006A7AA1" w:rsidRPr="00A15243" w:rsidRDefault="006A7AA1" w:rsidP="00A15243">
            <w:r w:rsidRPr="00A15243">
              <w:t>2,6 млн.</w:t>
            </w:r>
          </w:p>
        </w:tc>
        <w:tc>
          <w:tcPr>
            <w:tcW w:w="547" w:type="pct"/>
          </w:tcPr>
          <w:p w:rsidR="006A7AA1" w:rsidRPr="00A15243" w:rsidRDefault="006A7AA1" w:rsidP="00A15243">
            <w:r w:rsidRPr="00A15243">
              <w:t xml:space="preserve">19 млн.* </w:t>
            </w:r>
          </w:p>
        </w:tc>
      </w:tr>
      <w:tr w:rsidR="006A7AA1" w:rsidRPr="008949DF" w:rsidTr="00A15243">
        <w:trPr>
          <w:trHeight w:val="20"/>
        </w:trPr>
        <w:tc>
          <w:tcPr>
            <w:tcW w:w="1575" w:type="pct"/>
          </w:tcPr>
          <w:p w:rsidR="006A7AA1" w:rsidRPr="00A15243" w:rsidRDefault="006A7AA1" w:rsidP="00A15243">
            <w:r w:rsidRPr="00A15243">
              <w:t>Выручка, руб.</w:t>
            </w:r>
          </w:p>
        </w:tc>
        <w:tc>
          <w:tcPr>
            <w:tcW w:w="486" w:type="pct"/>
          </w:tcPr>
          <w:p w:rsidR="006A7AA1" w:rsidRPr="00A15243" w:rsidRDefault="006A7AA1" w:rsidP="00A15243">
            <w:r w:rsidRPr="00A15243">
              <w:t>4,5 трлн.</w:t>
            </w:r>
          </w:p>
        </w:tc>
        <w:tc>
          <w:tcPr>
            <w:tcW w:w="797" w:type="pct"/>
          </w:tcPr>
          <w:p w:rsidR="006A7AA1" w:rsidRPr="00A15243" w:rsidRDefault="006A7AA1" w:rsidP="00A15243">
            <w:r w:rsidRPr="00A15243">
              <w:t>5,7 трлн.</w:t>
            </w:r>
          </w:p>
        </w:tc>
        <w:tc>
          <w:tcPr>
            <w:tcW w:w="797" w:type="pct"/>
          </w:tcPr>
          <w:p w:rsidR="006A7AA1" w:rsidRPr="00A15243" w:rsidRDefault="006A7AA1" w:rsidP="00A15243">
            <w:r w:rsidRPr="00A15243">
              <w:t>13,3 трлн.</w:t>
            </w:r>
          </w:p>
        </w:tc>
        <w:tc>
          <w:tcPr>
            <w:tcW w:w="797" w:type="pct"/>
          </w:tcPr>
          <w:p w:rsidR="006A7AA1" w:rsidRPr="00A15243" w:rsidRDefault="006A7AA1" w:rsidP="00A15243">
            <w:r w:rsidRPr="00A15243">
              <w:t>7,3 трлн.</w:t>
            </w:r>
          </w:p>
        </w:tc>
        <w:tc>
          <w:tcPr>
            <w:tcW w:w="547" w:type="pct"/>
          </w:tcPr>
          <w:p w:rsidR="006A7AA1" w:rsidRPr="00A15243" w:rsidRDefault="006A7AA1" w:rsidP="00A15243">
            <w:r w:rsidRPr="00A15243">
              <w:t>30,8 трлн.</w:t>
            </w:r>
          </w:p>
        </w:tc>
      </w:tr>
    </w:tbl>
    <w:p w:rsidR="006A7AA1" w:rsidRPr="005429D3" w:rsidRDefault="006A7AA1" w:rsidP="006A7AA1">
      <w:pPr>
        <w:spacing w:line="360" w:lineRule="auto"/>
        <w:ind w:firstLine="720"/>
        <w:jc w:val="both"/>
        <w:rPr>
          <w:sz w:val="26"/>
          <w:szCs w:val="26"/>
        </w:rPr>
      </w:pPr>
      <w:r w:rsidRPr="005429D3">
        <w:rPr>
          <w:sz w:val="26"/>
          <w:szCs w:val="26"/>
        </w:rPr>
        <w:t>*</w:t>
      </w:r>
      <w:proofErr w:type="spellStart"/>
      <w:r w:rsidRPr="005429D3">
        <w:rPr>
          <w:sz w:val="26"/>
          <w:szCs w:val="26"/>
        </w:rPr>
        <w:t>Справочно</w:t>
      </w:r>
      <w:proofErr w:type="spellEnd"/>
      <w:r w:rsidRPr="005429D3">
        <w:rPr>
          <w:sz w:val="26"/>
          <w:szCs w:val="26"/>
        </w:rPr>
        <w:t>: 13,3% от численности населения России</w:t>
      </w:r>
      <w:r w:rsidR="00A15243" w:rsidRPr="005429D3">
        <w:rPr>
          <w:sz w:val="26"/>
          <w:szCs w:val="26"/>
        </w:rPr>
        <w:t>.</w:t>
      </w:r>
    </w:p>
    <w:p w:rsidR="006A7AA1" w:rsidRDefault="006A7AA1" w:rsidP="006A7AA1">
      <w:pPr>
        <w:spacing w:line="360" w:lineRule="auto"/>
        <w:ind w:firstLine="720"/>
        <w:jc w:val="both"/>
        <w:rPr>
          <w:sz w:val="28"/>
        </w:rPr>
      </w:pPr>
    </w:p>
    <w:p w:rsidR="006A7AA1" w:rsidRDefault="006A7AA1" w:rsidP="006A7AA1">
      <w:pPr>
        <w:spacing w:line="360" w:lineRule="auto"/>
        <w:ind w:firstLine="720"/>
        <w:jc w:val="both"/>
        <w:rPr>
          <w:sz w:val="28"/>
        </w:rPr>
      </w:pPr>
      <w:r w:rsidRPr="00B96A70">
        <w:rPr>
          <w:sz w:val="28"/>
        </w:rPr>
        <w:t>Для сравнения приводятся ключевые показатели сектора МСП в России и некоторых странах Евросоюза в таблице 5.</w:t>
      </w:r>
    </w:p>
    <w:p w:rsidR="00C00055" w:rsidRPr="00C00055" w:rsidRDefault="00C00055" w:rsidP="00C00055">
      <w:pPr>
        <w:spacing w:line="360" w:lineRule="auto"/>
        <w:ind w:firstLine="720"/>
        <w:jc w:val="right"/>
        <w:rPr>
          <w:sz w:val="26"/>
          <w:szCs w:val="26"/>
        </w:rPr>
      </w:pPr>
      <w:r w:rsidRPr="00C00055">
        <w:rPr>
          <w:sz w:val="26"/>
          <w:szCs w:val="26"/>
        </w:rPr>
        <w:t>Таблица 5</w:t>
      </w:r>
    </w:p>
    <w:p w:rsidR="006A7AA1" w:rsidRPr="00442632" w:rsidRDefault="006A7AA1" w:rsidP="00A15243">
      <w:pPr>
        <w:spacing w:line="360" w:lineRule="auto"/>
        <w:jc w:val="center"/>
        <w:rPr>
          <w:sz w:val="26"/>
          <w:szCs w:val="26"/>
        </w:rPr>
      </w:pPr>
      <w:r w:rsidRPr="00442632">
        <w:rPr>
          <w:sz w:val="26"/>
          <w:szCs w:val="26"/>
        </w:rPr>
        <w:t>Основные показатели сектора МСП: Российская Федерация и некоторые</w:t>
      </w:r>
      <w:r w:rsidR="00A15243" w:rsidRPr="00442632">
        <w:rPr>
          <w:sz w:val="26"/>
          <w:szCs w:val="26"/>
        </w:rPr>
        <w:t xml:space="preserve"> страны Европейского Союза, 2017</w:t>
      </w:r>
      <w:r w:rsidR="005F6319">
        <w:rPr>
          <w:sz w:val="26"/>
          <w:szCs w:val="26"/>
        </w:rPr>
        <w:t xml:space="preserve"> г. [9</w:t>
      </w:r>
      <w:r w:rsidR="00442632" w:rsidRPr="00442632">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940"/>
        <w:gridCol w:w="967"/>
        <w:gridCol w:w="900"/>
        <w:gridCol w:w="760"/>
        <w:gridCol w:w="1558"/>
        <w:gridCol w:w="819"/>
        <w:gridCol w:w="1214"/>
        <w:gridCol w:w="854"/>
      </w:tblGrid>
      <w:tr w:rsidR="006A7AA1" w:rsidRPr="008949DF" w:rsidTr="00A15243">
        <w:trPr>
          <w:trHeight w:val="23"/>
        </w:trPr>
        <w:tc>
          <w:tcPr>
            <w:tcW w:w="815" w:type="pct"/>
          </w:tcPr>
          <w:p w:rsidR="006A7AA1" w:rsidRPr="00A15243" w:rsidRDefault="006A7AA1" w:rsidP="00A15243"/>
        </w:tc>
        <w:tc>
          <w:tcPr>
            <w:tcW w:w="491" w:type="pct"/>
          </w:tcPr>
          <w:p w:rsidR="006A7AA1" w:rsidRPr="00A15243" w:rsidRDefault="006A7AA1" w:rsidP="00A15243"/>
        </w:tc>
        <w:tc>
          <w:tcPr>
            <w:tcW w:w="3694" w:type="pct"/>
            <w:gridSpan w:val="7"/>
          </w:tcPr>
          <w:p w:rsidR="006A7AA1" w:rsidRPr="00A15243" w:rsidRDefault="006A7AA1" w:rsidP="00A15243">
            <w:pPr>
              <w:jc w:val="center"/>
            </w:pPr>
            <w:r w:rsidRPr="00A15243">
              <w:t>Некоторые страны Евросоюза</w:t>
            </w:r>
          </w:p>
        </w:tc>
      </w:tr>
      <w:tr w:rsidR="00A15243" w:rsidRPr="008949DF" w:rsidTr="00A15243">
        <w:trPr>
          <w:trHeight w:val="23"/>
        </w:trPr>
        <w:tc>
          <w:tcPr>
            <w:tcW w:w="815" w:type="pct"/>
          </w:tcPr>
          <w:p w:rsidR="006A7AA1" w:rsidRPr="00A15243" w:rsidRDefault="006A7AA1" w:rsidP="00A15243"/>
        </w:tc>
        <w:tc>
          <w:tcPr>
            <w:tcW w:w="491" w:type="pct"/>
          </w:tcPr>
          <w:p w:rsidR="006A7AA1" w:rsidRPr="00A15243" w:rsidRDefault="006A7AA1" w:rsidP="00A15243">
            <w:pPr>
              <w:ind w:left="-76" w:right="-147"/>
            </w:pPr>
            <w:r w:rsidRPr="00A15243">
              <w:rPr>
                <w:sz w:val="22"/>
                <w:szCs w:val="22"/>
              </w:rPr>
              <w:t>Россия</w:t>
            </w:r>
          </w:p>
        </w:tc>
        <w:tc>
          <w:tcPr>
            <w:tcW w:w="505" w:type="pct"/>
          </w:tcPr>
          <w:p w:rsidR="006A7AA1" w:rsidRPr="00A15243" w:rsidRDefault="006A7AA1" w:rsidP="00A15243">
            <w:pPr>
              <w:ind w:left="-76" w:right="-147"/>
            </w:pPr>
            <w:r w:rsidRPr="00A15243">
              <w:rPr>
                <w:sz w:val="22"/>
                <w:szCs w:val="22"/>
              </w:rPr>
              <w:t>Германия</w:t>
            </w:r>
          </w:p>
        </w:tc>
        <w:tc>
          <w:tcPr>
            <w:tcW w:w="470" w:type="pct"/>
          </w:tcPr>
          <w:p w:rsidR="006A7AA1" w:rsidRPr="00A15243" w:rsidRDefault="006A7AA1" w:rsidP="00A15243">
            <w:pPr>
              <w:ind w:left="-76" w:right="-147"/>
            </w:pPr>
            <w:r w:rsidRPr="00A15243">
              <w:rPr>
                <w:sz w:val="22"/>
                <w:szCs w:val="22"/>
              </w:rPr>
              <w:t>Франция</w:t>
            </w:r>
          </w:p>
        </w:tc>
        <w:tc>
          <w:tcPr>
            <w:tcW w:w="397" w:type="pct"/>
          </w:tcPr>
          <w:p w:rsidR="006A7AA1" w:rsidRPr="00A15243" w:rsidRDefault="006A7AA1" w:rsidP="00A15243">
            <w:pPr>
              <w:ind w:left="-76" w:right="-147"/>
            </w:pPr>
            <w:r w:rsidRPr="00A15243">
              <w:rPr>
                <w:sz w:val="22"/>
                <w:szCs w:val="22"/>
              </w:rPr>
              <w:t>Италия</w:t>
            </w:r>
          </w:p>
        </w:tc>
        <w:tc>
          <w:tcPr>
            <w:tcW w:w="814" w:type="pct"/>
          </w:tcPr>
          <w:p w:rsidR="006A7AA1" w:rsidRPr="00A15243" w:rsidRDefault="006A7AA1" w:rsidP="00A15243">
            <w:pPr>
              <w:ind w:left="-76" w:right="-147"/>
            </w:pPr>
            <w:r w:rsidRPr="00A15243">
              <w:rPr>
                <w:sz w:val="22"/>
                <w:szCs w:val="22"/>
              </w:rPr>
              <w:t>Великобритания</w:t>
            </w:r>
          </w:p>
        </w:tc>
        <w:tc>
          <w:tcPr>
            <w:tcW w:w="428" w:type="pct"/>
          </w:tcPr>
          <w:p w:rsidR="006A7AA1" w:rsidRPr="00A15243" w:rsidRDefault="006A7AA1" w:rsidP="00A15243">
            <w:pPr>
              <w:ind w:left="-76" w:right="-147"/>
            </w:pPr>
            <w:r w:rsidRPr="00A15243">
              <w:rPr>
                <w:sz w:val="22"/>
                <w:szCs w:val="22"/>
              </w:rPr>
              <w:t>Польша</w:t>
            </w:r>
          </w:p>
        </w:tc>
        <w:tc>
          <w:tcPr>
            <w:tcW w:w="634" w:type="pct"/>
          </w:tcPr>
          <w:p w:rsidR="006A7AA1" w:rsidRPr="00A15243" w:rsidRDefault="006A7AA1" w:rsidP="00A15243">
            <w:pPr>
              <w:ind w:left="-76" w:right="-147"/>
            </w:pPr>
            <w:r w:rsidRPr="00A15243">
              <w:rPr>
                <w:sz w:val="22"/>
                <w:szCs w:val="22"/>
              </w:rPr>
              <w:t>Нидерланды</w:t>
            </w:r>
          </w:p>
        </w:tc>
        <w:tc>
          <w:tcPr>
            <w:tcW w:w="447" w:type="pct"/>
          </w:tcPr>
          <w:p w:rsidR="006A7AA1" w:rsidRPr="00A15243" w:rsidRDefault="006A7AA1" w:rsidP="00A15243">
            <w:pPr>
              <w:ind w:left="-76" w:right="-147"/>
            </w:pPr>
            <w:r w:rsidRPr="00A15243">
              <w:rPr>
                <w:sz w:val="22"/>
                <w:szCs w:val="22"/>
              </w:rPr>
              <w:t>Эстония</w:t>
            </w:r>
          </w:p>
        </w:tc>
      </w:tr>
      <w:tr w:rsidR="00A15243" w:rsidRPr="008949DF" w:rsidTr="00A15243">
        <w:trPr>
          <w:trHeight w:val="23"/>
        </w:trPr>
        <w:tc>
          <w:tcPr>
            <w:tcW w:w="815" w:type="pct"/>
          </w:tcPr>
          <w:p w:rsidR="006A7AA1" w:rsidRPr="00A15243" w:rsidRDefault="006A7AA1" w:rsidP="00A15243">
            <w:r w:rsidRPr="00A15243">
              <w:t>Количество МСП</w:t>
            </w:r>
          </w:p>
        </w:tc>
        <w:tc>
          <w:tcPr>
            <w:tcW w:w="491" w:type="pct"/>
          </w:tcPr>
          <w:p w:rsidR="006A7AA1" w:rsidRPr="00A15243" w:rsidRDefault="006A7AA1" w:rsidP="00A15243">
            <w:r w:rsidRPr="00A15243">
              <w:t>3,2 млн.</w:t>
            </w:r>
          </w:p>
        </w:tc>
        <w:tc>
          <w:tcPr>
            <w:tcW w:w="505" w:type="pct"/>
          </w:tcPr>
          <w:p w:rsidR="006A7AA1" w:rsidRPr="00A15243" w:rsidRDefault="006A7AA1" w:rsidP="00A15243">
            <w:r w:rsidRPr="00A15243">
              <w:t>1,9 млн.</w:t>
            </w:r>
          </w:p>
        </w:tc>
        <w:tc>
          <w:tcPr>
            <w:tcW w:w="470" w:type="pct"/>
          </w:tcPr>
          <w:p w:rsidR="006A7AA1" w:rsidRPr="00A15243" w:rsidRDefault="006A7AA1" w:rsidP="00A15243">
            <w:r w:rsidRPr="00A15243">
              <w:t>2,6 млн.</w:t>
            </w:r>
          </w:p>
        </w:tc>
        <w:tc>
          <w:tcPr>
            <w:tcW w:w="397" w:type="pct"/>
          </w:tcPr>
          <w:p w:rsidR="006A7AA1" w:rsidRPr="00A15243" w:rsidRDefault="006A7AA1" w:rsidP="00A15243">
            <w:r w:rsidRPr="00A15243">
              <w:t>3,8 млн.</w:t>
            </w:r>
          </w:p>
        </w:tc>
        <w:tc>
          <w:tcPr>
            <w:tcW w:w="814" w:type="pct"/>
          </w:tcPr>
          <w:p w:rsidR="006A7AA1" w:rsidRPr="00A15243" w:rsidRDefault="006A7AA1" w:rsidP="00A15243">
            <w:r w:rsidRPr="00A15243">
              <w:t>1,7 млн.</w:t>
            </w:r>
          </w:p>
        </w:tc>
        <w:tc>
          <w:tcPr>
            <w:tcW w:w="428" w:type="pct"/>
          </w:tcPr>
          <w:p w:rsidR="006A7AA1" w:rsidRPr="00A15243" w:rsidRDefault="006A7AA1" w:rsidP="00A15243">
            <w:r w:rsidRPr="00A15243">
              <w:t xml:space="preserve">1, 6 млн. </w:t>
            </w:r>
          </w:p>
        </w:tc>
        <w:tc>
          <w:tcPr>
            <w:tcW w:w="634" w:type="pct"/>
          </w:tcPr>
          <w:p w:rsidR="006A7AA1" w:rsidRPr="00A15243" w:rsidRDefault="006A7AA1" w:rsidP="00A15243">
            <w:r w:rsidRPr="00A15243">
              <w:t>0,6 млн.</w:t>
            </w:r>
          </w:p>
        </w:tc>
        <w:tc>
          <w:tcPr>
            <w:tcW w:w="447" w:type="pct"/>
          </w:tcPr>
          <w:p w:rsidR="006A7AA1" w:rsidRPr="00A15243" w:rsidRDefault="006A7AA1" w:rsidP="00A15243">
            <w:r w:rsidRPr="00A15243">
              <w:t>0,05 млн.</w:t>
            </w:r>
          </w:p>
        </w:tc>
      </w:tr>
      <w:tr w:rsidR="00A15243" w:rsidRPr="008949DF" w:rsidTr="00A15243">
        <w:trPr>
          <w:trHeight w:val="23"/>
        </w:trPr>
        <w:tc>
          <w:tcPr>
            <w:tcW w:w="815" w:type="pct"/>
          </w:tcPr>
          <w:p w:rsidR="006A7AA1" w:rsidRPr="00A15243" w:rsidRDefault="006A7AA1" w:rsidP="00A15243">
            <w:r w:rsidRPr="00A15243">
              <w:t>Занятость, чел. на МСП</w:t>
            </w:r>
          </w:p>
        </w:tc>
        <w:tc>
          <w:tcPr>
            <w:tcW w:w="491" w:type="pct"/>
          </w:tcPr>
          <w:p w:rsidR="006A7AA1" w:rsidRPr="00A15243" w:rsidRDefault="006A7AA1" w:rsidP="00A15243">
            <w:r w:rsidRPr="00A15243">
              <w:t>19 млн.</w:t>
            </w:r>
          </w:p>
        </w:tc>
        <w:tc>
          <w:tcPr>
            <w:tcW w:w="505" w:type="pct"/>
          </w:tcPr>
          <w:p w:rsidR="006A7AA1" w:rsidRPr="00A15243" w:rsidRDefault="006A7AA1" w:rsidP="00A15243">
            <w:r w:rsidRPr="00A15243">
              <w:t>13,6 млн.</w:t>
            </w:r>
          </w:p>
        </w:tc>
        <w:tc>
          <w:tcPr>
            <w:tcW w:w="470" w:type="pct"/>
          </w:tcPr>
          <w:p w:rsidR="006A7AA1" w:rsidRPr="00A15243" w:rsidRDefault="006A7AA1" w:rsidP="00A15243">
            <w:r w:rsidRPr="00A15243">
              <w:t>8,8 млн.</w:t>
            </w:r>
          </w:p>
        </w:tc>
        <w:tc>
          <w:tcPr>
            <w:tcW w:w="397" w:type="pct"/>
          </w:tcPr>
          <w:p w:rsidR="006A7AA1" w:rsidRPr="00A15243" w:rsidRDefault="006A7AA1" w:rsidP="00A15243">
            <w:r w:rsidRPr="00A15243">
              <w:t>12,3 млн.</w:t>
            </w:r>
          </w:p>
        </w:tc>
        <w:tc>
          <w:tcPr>
            <w:tcW w:w="814" w:type="pct"/>
          </w:tcPr>
          <w:p w:rsidR="006A7AA1" w:rsidRPr="00A15243" w:rsidRDefault="006A7AA1" w:rsidP="00A15243">
            <w:r w:rsidRPr="00A15243">
              <w:t>9,8 млн.</w:t>
            </w:r>
          </w:p>
        </w:tc>
        <w:tc>
          <w:tcPr>
            <w:tcW w:w="428" w:type="pct"/>
          </w:tcPr>
          <w:p w:rsidR="006A7AA1" w:rsidRPr="00A15243" w:rsidRDefault="006A7AA1" w:rsidP="00A15243">
            <w:r w:rsidRPr="00A15243">
              <w:t>5,9 млн.</w:t>
            </w:r>
          </w:p>
        </w:tc>
        <w:tc>
          <w:tcPr>
            <w:tcW w:w="634" w:type="pct"/>
          </w:tcPr>
          <w:p w:rsidR="006A7AA1" w:rsidRPr="00A15243" w:rsidRDefault="006A7AA1" w:rsidP="00A15243">
            <w:r w:rsidRPr="00A15243">
              <w:t>3,6 млн.</w:t>
            </w:r>
          </w:p>
        </w:tc>
        <w:tc>
          <w:tcPr>
            <w:tcW w:w="447" w:type="pct"/>
          </w:tcPr>
          <w:p w:rsidR="006A7AA1" w:rsidRPr="00A15243" w:rsidRDefault="006A7AA1" w:rsidP="00A15243">
            <w:r w:rsidRPr="00A15243">
              <w:t>0,3 млн.</w:t>
            </w:r>
          </w:p>
        </w:tc>
      </w:tr>
      <w:tr w:rsidR="006A7AA1" w:rsidRPr="008949DF" w:rsidTr="00A15243">
        <w:trPr>
          <w:trHeight w:val="23"/>
        </w:trPr>
        <w:tc>
          <w:tcPr>
            <w:tcW w:w="815" w:type="pct"/>
          </w:tcPr>
          <w:p w:rsidR="006A7AA1" w:rsidRPr="00A15243" w:rsidRDefault="006A7AA1" w:rsidP="00A15243"/>
        </w:tc>
        <w:tc>
          <w:tcPr>
            <w:tcW w:w="491" w:type="pct"/>
          </w:tcPr>
          <w:p w:rsidR="006A7AA1" w:rsidRPr="00A15243" w:rsidRDefault="006A7AA1" w:rsidP="00A15243"/>
        </w:tc>
        <w:tc>
          <w:tcPr>
            <w:tcW w:w="3694" w:type="pct"/>
            <w:gridSpan w:val="7"/>
          </w:tcPr>
          <w:p w:rsidR="006A7AA1" w:rsidRPr="00A15243" w:rsidRDefault="006A7AA1" w:rsidP="00A15243">
            <w:r w:rsidRPr="00A15243">
              <w:t xml:space="preserve">Выручка, трлн. </w:t>
            </w:r>
            <w:r w:rsidR="00F772C0" w:rsidRPr="00A15243">
              <w:t>Е</w:t>
            </w:r>
            <w:r w:rsidRPr="00A15243">
              <w:t>вро</w:t>
            </w:r>
          </w:p>
        </w:tc>
      </w:tr>
      <w:tr w:rsidR="00A15243" w:rsidRPr="008949DF" w:rsidTr="00A15243">
        <w:trPr>
          <w:trHeight w:val="23"/>
        </w:trPr>
        <w:tc>
          <w:tcPr>
            <w:tcW w:w="815" w:type="pct"/>
          </w:tcPr>
          <w:p w:rsidR="006A7AA1" w:rsidRPr="00A15243" w:rsidRDefault="006A7AA1" w:rsidP="00A15243">
            <w:r w:rsidRPr="00A15243">
              <w:t>Выручка сектора МСП</w:t>
            </w:r>
          </w:p>
        </w:tc>
        <w:tc>
          <w:tcPr>
            <w:tcW w:w="491" w:type="pct"/>
          </w:tcPr>
          <w:p w:rsidR="006A7AA1" w:rsidRPr="00A15243" w:rsidRDefault="006A7AA1" w:rsidP="00A15243">
            <w:r w:rsidRPr="00A15243">
              <w:t>30,8 трлн. руб.</w:t>
            </w:r>
          </w:p>
        </w:tc>
        <w:tc>
          <w:tcPr>
            <w:tcW w:w="505" w:type="pct"/>
          </w:tcPr>
          <w:p w:rsidR="006A7AA1" w:rsidRPr="00A15243" w:rsidRDefault="006A7AA1" w:rsidP="00A15243">
            <w:r w:rsidRPr="00A15243">
              <w:t>2,2</w:t>
            </w:r>
          </w:p>
        </w:tc>
        <w:tc>
          <w:tcPr>
            <w:tcW w:w="470" w:type="pct"/>
          </w:tcPr>
          <w:p w:rsidR="006A7AA1" w:rsidRPr="00A15243" w:rsidRDefault="006A7AA1" w:rsidP="00A15243">
            <w:r w:rsidRPr="00A15243">
              <w:t>1,9</w:t>
            </w:r>
          </w:p>
        </w:tc>
        <w:tc>
          <w:tcPr>
            <w:tcW w:w="397" w:type="pct"/>
          </w:tcPr>
          <w:p w:rsidR="006A7AA1" w:rsidRPr="00A15243" w:rsidRDefault="006A7AA1" w:rsidP="00A15243">
            <w:r w:rsidRPr="00A15243">
              <w:t>1,9</w:t>
            </w:r>
          </w:p>
        </w:tc>
        <w:tc>
          <w:tcPr>
            <w:tcW w:w="814" w:type="pct"/>
          </w:tcPr>
          <w:p w:rsidR="006A7AA1" w:rsidRPr="00A15243" w:rsidRDefault="006A7AA1" w:rsidP="00A15243">
            <w:r w:rsidRPr="00A15243">
              <w:t>2,2</w:t>
            </w:r>
          </w:p>
        </w:tc>
        <w:tc>
          <w:tcPr>
            <w:tcW w:w="428" w:type="pct"/>
          </w:tcPr>
          <w:p w:rsidR="006A7AA1" w:rsidRPr="00A15243" w:rsidRDefault="006A7AA1" w:rsidP="00A15243">
            <w:r w:rsidRPr="00A15243">
              <w:t>0,5</w:t>
            </w:r>
          </w:p>
        </w:tc>
        <w:tc>
          <w:tcPr>
            <w:tcW w:w="634" w:type="pct"/>
          </w:tcPr>
          <w:p w:rsidR="006A7AA1" w:rsidRPr="00A15243" w:rsidRDefault="006A7AA1" w:rsidP="00A15243">
            <w:r w:rsidRPr="00A15243">
              <w:t>0,8</w:t>
            </w:r>
          </w:p>
        </w:tc>
        <w:tc>
          <w:tcPr>
            <w:tcW w:w="447" w:type="pct"/>
          </w:tcPr>
          <w:p w:rsidR="006A7AA1" w:rsidRPr="00A15243" w:rsidRDefault="006A7AA1" w:rsidP="00A15243">
            <w:r w:rsidRPr="00A15243">
              <w:t>0,02</w:t>
            </w:r>
          </w:p>
        </w:tc>
      </w:tr>
    </w:tbl>
    <w:p w:rsidR="006A7AA1" w:rsidRPr="00B96A70" w:rsidRDefault="006A7AA1" w:rsidP="006A7AA1">
      <w:pPr>
        <w:spacing w:line="360" w:lineRule="auto"/>
        <w:ind w:firstLine="720"/>
        <w:jc w:val="both"/>
        <w:rPr>
          <w:sz w:val="28"/>
        </w:rPr>
      </w:pPr>
    </w:p>
    <w:p w:rsidR="006876C6" w:rsidRPr="006876C6" w:rsidRDefault="006876C6" w:rsidP="006876C6">
      <w:pPr>
        <w:spacing w:line="360" w:lineRule="auto"/>
        <w:ind w:firstLine="720"/>
        <w:jc w:val="both"/>
        <w:rPr>
          <w:sz w:val="28"/>
        </w:rPr>
      </w:pPr>
      <w:r w:rsidRPr="006876C6">
        <w:rPr>
          <w:sz w:val="28"/>
        </w:rPr>
        <w:t>Около 90% предприятий малого бизнеса неуклонно платят налоги, что значительно выше, чем в среднем по всем российским предприятиям. В России банковская система еще не полностью адаптирована к работе с программами микрокредитования. В этой области за последнее десятилетие наблюдается большой сдвиг. В течение первых трех кварталов 2017 года общий объем инвестиций в России составил 227 311,6 млн рублей, 31,9% выше аналогичного показателя 2016 года, с учетом индекса потребительских цен показатель вырос на 24,0%.</w:t>
      </w:r>
    </w:p>
    <w:p w:rsidR="006876C6" w:rsidRDefault="006876C6" w:rsidP="006876C6">
      <w:pPr>
        <w:spacing w:line="360" w:lineRule="auto"/>
        <w:ind w:firstLine="720"/>
        <w:jc w:val="both"/>
        <w:rPr>
          <w:sz w:val="28"/>
        </w:rPr>
      </w:pPr>
      <w:r w:rsidRPr="006876C6">
        <w:rPr>
          <w:sz w:val="28"/>
        </w:rPr>
        <w:t xml:space="preserve">Малый бизнес сегодня остается растущим сектором экономики страны. В малые предприятия стремится все большее число населения России. По данным Росстата, доля работников малого бизнеса (без </w:t>
      </w:r>
      <w:proofErr w:type="spellStart"/>
      <w:r w:rsidRPr="006876C6">
        <w:rPr>
          <w:sz w:val="28"/>
        </w:rPr>
        <w:t>микропредприятий</w:t>
      </w:r>
      <w:proofErr w:type="spellEnd"/>
      <w:r w:rsidRPr="006876C6">
        <w:rPr>
          <w:sz w:val="28"/>
        </w:rPr>
        <w:t xml:space="preserve">) в 2015 году составила 7,37% активного населения России, в 2017-25%, несмотря на значительное увеличение процента, это далеко от уровня времени для </w:t>
      </w:r>
      <w:r w:rsidRPr="006876C6">
        <w:rPr>
          <w:sz w:val="28"/>
        </w:rPr>
        <w:lastRenderedPageBreak/>
        <w:t>малого бизнеса в развитых странах мира, где аналогичное число в США-60%, Германии, Франции, Италии – 65-80%, Японии – 80-88 %. Структура занятости в России свидетельствует о том, что 54,8% рабочих мест обеспечены крупным бизнесом. В Ев</w:t>
      </w:r>
      <w:r>
        <w:rPr>
          <w:sz w:val="28"/>
        </w:rPr>
        <w:t>ропе крупные компании обеспечивают</w:t>
      </w:r>
      <w:r w:rsidRPr="006876C6">
        <w:rPr>
          <w:sz w:val="28"/>
        </w:rPr>
        <w:t xml:space="preserve"> только 34,2% занятости.</w:t>
      </w:r>
    </w:p>
    <w:p w:rsidR="006876C6" w:rsidRPr="006876C6" w:rsidRDefault="006A7AA1" w:rsidP="006876C6">
      <w:pPr>
        <w:spacing w:line="360" w:lineRule="auto"/>
        <w:ind w:firstLine="720"/>
        <w:jc w:val="both"/>
        <w:rPr>
          <w:sz w:val="28"/>
        </w:rPr>
      </w:pPr>
      <w:r w:rsidRPr="00B96A70">
        <w:rPr>
          <w:sz w:val="28"/>
        </w:rPr>
        <w:t xml:space="preserve">По прогнозу </w:t>
      </w:r>
      <w:r w:rsidR="00BB7C2B">
        <w:rPr>
          <w:sz w:val="28"/>
        </w:rPr>
        <w:t>«</w:t>
      </w:r>
      <w:r w:rsidRPr="00B96A70">
        <w:rPr>
          <w:sz w:val="28"/>
        </w:rPr>
        <w:t>ОПОРА</w:t>
      </w:r>
      <w:r w:rsidR="00BB7C2B">
        <w:rPr>
          <w:sz w:val="28"/>
        </w:rPr>
        <w:t xml:space="preserve"> России»</w:t>
      </w:r>
      <w:r w:rsidRPr="00B96A70">
        <w:rPr>
          <w:sz w:val="28"/>
        </w:rPr>
        <w:t xml:space="preserve">, к 2020 г. в России в малом бизнесе должно сосредоточиться не менее пятидесяти процентов трудоспособного населения. </w:t>
      </w:r>
      <w:r w:rsidR="006876C6" w:rsidRPr="006876C6">
        <w:rPr>
          <w:sz w:val="28"/>
        </w:rPr>
        <w:t>Сравнение Российской экономики и промышленно развитых стран показывает, что для развития уровня этих стран мы должны использовать несколько миллионов малых предприятий. Будущее малого бизнеса-серьезные направления производственных услуг. Это может привести к некоторым государственным расходам. Но это правильные объекты-в минимальной пусковой поддержке, в создании необходимой инфраструктуры. Устойчивое развитие российских малых предприятий в изменяющейся среде является одной из актуальных проблем текущей экономической политики государства: от успеха своего решения зависит положение страны в глобальной экономической системе.</w:t>
      </w:r>
    </w:p>
    <w:p w:rsidR="006A7AA1" w:rsidRDefault="006876C6" w:rsidP="006876C6">
      <w:pPr>
        <w:spacing w:line="360" w:lineRule="auto"/>
        <w:ind w:firstLine="720"/>
        <w:jc w:val="both"/>
        <w:rPr>
          <w:sz w:val="28"/>
        </w:rPr>
      </w:pPr>
      <w:r w:rsidRPr="006876C6">
        <w:rPr>
          <w:sz w:val="28"/>
        </w:rPr>
        <w:t>В 2016 году рост деловой активности в мире стал очевидным – сейчас насчитывается более 400 миллионов участников в 54 странах-участницах проекта. В прошлом году по сравнению с 2015 годом Россия вновь вошла в группу развитых стран с ростом примерно на 5 %, которая крадет о недостаточном развитии малого бизнеса в стране и о плохой государственной поддержке. По результатам исследования зарубежного опыта можно сформулировать основные направления развития малого предпринимательства в России. [9]</w:t>
      </w:r>
    </w:p>
    <w:p w:rsidR="008B78DC" w:rsidRPr="007266E2" w:rsidRDefault="008B78DC" w:rsidP="006876C6">
      <w:pPr>
        <w:spacing w:line="360" w:lineRule="auto"/>
        <w:ind w:firstLine="720"/>
        <w:jc w:val="both"/>
        <w:rPr>
          <w:sz w:val="28"/>
        </w:rPr>
      </w:pPr>
      <w:r w:rsidRPr="008B78DC">
        <w:rPr>
          <w:sz w:val="28"/>
        </w:rPr>
        <w:t xml:space="preserve">Таким образом, можно сделать вывод, что развитие в России конкурентоспособных, экономически активных, инновационных и социально отвеченных малых предприятий должно способствовать экономическому росту страны и стать одной из основных целей экономической политики России. </w:t>
      </w:r>
      <w:r w:rsidRPr="008B78DC">
        <w:rPr>
          <w:sz w:val="28"/>
        </w:rPr>
        <w:lastRenderedPageBreak/>
        <w:t>Важно разработать меры законодательного порядка, стимулов и инвестиций в малый бизнес. Новые вызовы, с которыми сталкиваются предприниматели: высокая стоимость и затрудненный доступ к ресурсам финансирования заемных средств. При решении этой проблемы возможно более устойчивое развитие и повышение конкурентоспособности в России. Субсидии, которые используются для компенсации расходов при открытии бизнеса или расширении бизнеса предпринимателей, должны быть заменены субсидиями, как в промышленно развитых странах, которые тратятся до осуществления затрат, поскольку отсутствие средств остается одной из самых острых проблем малого бизнеса.</w:t>
      </w:r>
    </w:p>
    <w:p w:rsidR="00361B4C" w:rsidRPr="007A4E30" w:rsidRDefault="00361B4C" w:rsidP="007A4E30">
      <w:pPr>
        <w:pStyle w:val="2"/>
        <w:rPr>
          <w:lang w:val="ru-RU"/>
        </w:rPr>
      </w:pPr>
      <w:bookmarkStart w:id="7" w:name="_Toc515357284"/>
      <w:r w:rsidRPr="007A4E30">
        <w:rPr>
          <w:lang w:val="ru-RU"/>
        </w:rPr>
        <w:t>2.2. Приоритетные направления развития предпринимательства в России</w:t>
      </w:r>
      <w:bookmarkEnd w:id="7"/>
    </w:p>
    <w:p w:rsidR="009162C8" w:rsidRDefault="009162C8" w:rsidP="009162C8">
      <w:pPr>
        <w:widowControl w:val="0"/>
        <w:spacing w:line="360" w:lineRule="auto"/>
        <w:rPr>
          <w:sz w:val="28"/>
          <w:szCs w:val="28"/>
        </w:rPr>
      </w:pPr>
      <w:r>
        <w:rPr>
          <w:sz w:val="28"/>
          <w:szCs w:val="28"/>
        </w:rPr>
        <w:t xml:space="preserve">           </w:t>
      </w:r>
      <w:r w:rsidRPr="009162C8">
        <w:rPr>
          <w:sz w:val="28"/>
          <w:szCs w:val="28"/>
        </w:rPr>
        <w:t>Уровень развития малого бизнеса в России в настоящее время отличается от показателей развитых стран (особенно США и ЕС) и, следовательно, имеет смысл внедрить более эффективные методы развития малого бизнеса со стороны правительства страны.</w:t>
      </w:r>
    </w:p>
    <w:p w:rsidR="00C00055" w:rsidRPr="00C00055" w:rsidRDefault="00C00055" w:rsidP="00C00055">
      <w:pPr>
        <w:widowControl w:val="0"/>
        <w:spacing w:line="360" w:lineRule="auto"/>
        <w:ind w:firstLine="709"/>
        <w:jc w:val="right"/>
        <w:rPr>
          <w:sz w:val="26"/>
          <w:szCs w:val="26"/>
        </w:rPr>
      </w:pPr>
      <w:r w:rsidRPr="00C00055">
        <w:rPr>
          <w:sz w:val="26"/>
          <w:szCs w:val="26"/>
        </w:rPr>
        <w:t>Таблица 6</w:t>
      </w:r>
    </w:p>
    <w:p w:rsidR="006A7AA1" w:rsidRPr="00EA112B" w:rsidRDefault="006A7AA1" w:rsidP="00C00055">
      <w:pPr>
        <w:widowControl w:val="0"/>
        <w:spacing w:line="360" w:lineRule="auto"/>
        <w:jc w:val="center"/>
        <w:rPr>
          <w:sz w:val="26"/>
          <w:szCs w:val="26"/>
        </w:rPr>
      </w:pPr>
      <w:r w:rsidRPr="00EA112B">
        <w:rPr>
          <w:sz w:val="26"/>
          <w:szCs w:val="26"/>
        </w:rPr>
        <w:t>Сравнительная характеристика уровня развития малого бизнеса в Росс</w:t>
      </w:r>
      <w:r w:rsidR="000B7943" w:rsidRPr="00EA112B">
        <w:rPr>
          <w:sz w:val="26"/>
          <w:szCs w:val="26"/>
        </w:rPr>
        <w:t>и</w:t>
      </w:r>
      <w:r w:rsidRPr="00EA112B">
        <w:rPr>
          <w:sz w:val="26"/>
          <w:szCs w:val="26"/>
        </w:rPr>
        <w:t>и, странах ЕС и США</w:t>
      </w:r>
      <w:r w:rsidR="001D6DF7">
        <w:rPr>
          <w:sz w:val="26"/>
          <w:szCs w:val="26"/>
        </w:rPr>
        <w:t xml:space="preserve"> [2</w:t>
      </w:r>
      <w:r w:rsidR="00EA112B" w:rsidRPr="00EA112B">
        <w:rPr>
          <w:sz w:val="26"/>
          <w:szCs w:val="26"/>
        </w:rPr>
        <w:t>5]</w:t>
      </w:r>
    </w:p>
    <w:tbl>
      <w:tblPr>
        <w:tblStyle w:val="afe"/>
        <w:tblW w:w="5000" w:type="pct"/>
        <w:tblLook w:val="04A0" w:firstRow="1" w:lastRow="0" w:firstColumn="1" w:lastColumn="0" w:noHBand="0" w:noVBand="1"/>
      </w:tblPr>
      <w:tblGrid>
        <w:gridCol w:w="6487"/>
        <w:gridCol w:w="852"/>
        <w:gridCol w:w="992"/>
        <w:gridCol w:w="1240"/>
      </w:tblGrid>
      <w:tr w:rsidR="006A7AA1" w:rsidRPr="00840969" w:rsidTr="009162C8">
        <w:trPr>
          <w:trHeight w:val="20"/>
        </w:trPr>
        <w:tc>
          <w:tcPr>
            <w:tcW w:w="3389" w:type="pct"/>
          </w:tcPr>
          <w:p w:rsidR="006A7AA1" w:rsidRPr="00A15243" w:rsidRDefault="006A7AA1" w:rsidP="00A15243">
            <w:pPr>
              <w:widowControl w:val="0"/>
              <w:jc w:val="both"/>
            </w:pPr>
            <w:r w:rsidRPr="00A15243">
              <w:t>Показатель</w:t>
            </w:r>
          </w:p>
        </w:tc>
        <w:tc>
          <w:tcPr>
            <w:tcW w:w="445" w:type="pct"/>
          </w:tcPr>
          <w:p w:rsidR="006A7AA1" w:rsidRPr="00A15243" w:rsidRDefault="006A7AA1" w:rsidP="00A15243">
            <w:pPr>
              <w:widowControl w:val="0"/>
              <w:jc w:val="both"/>
            </w:pPr>
            <w:r w:rsidRPr="00A15243">
              <w:t>ЕС</w:t>
            </w:r>
          </w:p>
        </w:tc>
        <w:tc>
          <w:tcPr>
            <w:tcW w:w="518" w:type="pct"/>
          </w:tcPr>
          <w:p w:rsidR="006A7AA1" w:rsidRPr="00A15243" w:rsidRDefault="006A7AA1" w:rsidP="00A15243">
            <w:pPr>
              <w:widowControl w:val="0"/>
              <w:jc w:val="both"/>
            </w:pPr>
            <w:r w:rsidRPr="00A15243">
              <w:t>США</w:t>
            </w:r>
          </w:p>
        </w:tc>
        <w:tc>
          <w:tcPr>
            <w:tcW w:w="648" w:type="pct"/>
          </w:tcPr>
          <w:p w:rsidR="006A7AA1" w:rsidRPr="00A15243" w:rsidRDefault="006A7AA1" w:rsidP="00A15243">
            <w:pPr>
              <w:widowControl w:val="0"/>
              <w:jc w:val="both"/>
            </w:pPr>
            <w:r w:rsidRPr="00A15243">
              <w:t>Россия</w:t>
            </w:r>
          </w:p>
        </w:tc>
      </w:tr>
      <w:tr w:rsidR="006A7AA1" w:rsidRPr="00840969" w:rsidTr="009162C8">
        <w:trPr>
          <w:trHeight w:val="20"/>
        </w:trPr>
        <w:tc>
          <w:tcPr>
            <w:tcW w:w="3389" w:type="pct"/>
          </w:tcPr>
          <w:p w:rsidR="006A7AA1" w:rsidRPr="00A15243" w:rsidRDefault="006A7AA1" w:rsidP="00A15243">
            <w:pPr>
              <w:widowControl w:val="0"/>
              <w:jc w:val="both"/>
            </w:pPr>
            <w:r w:rsidRPr="00A15243">
              <w:t>Доля малых предприятий в общей численности предприятий, %</w:t>
            </w:r>
          </w:p>
        </w:tc>
        <w:tc>
          <w:tcPr>
            <w:tcW w:w="445" w:type="pct"/>
          </w:tcPr>
          <w:p w:rsidR="006A7AA1" w:rsidRPr="00A15243" w:rsidRDefault="006A7AA1" w:rsidP="00A15243">
            <w:pPr>
              <w:widowControl w:val="0"/>
              <w:jc w:val="both"/>
            </w:pPr>
            <w:r w:rsidRPr="00A15243">
              <w:t>98,7</w:t>
            </w:r>
          </w:p>
        </w:tc>
        <w:tc>
          <w:tcPr>
            <w:tcW w:w="518" w:type="pct"/>
          </w:tcPr>
          <w:p w:rsidR="006A7AA1" w:rsidRPr="00A15243" w:rsidRDefault="006A7AA1" w:rsidP="00A15243">
            <w:pPr>
              <w:widowControl w:val="0"/>
              <w:jc w:val="both"/>
            </w:pPr>
            <w:r w:rsidRPr="00A15243">
              <w:t>86,2</w:t>
            </w:r>
          </w:p>
        </w:tc>
        <w:tc>
          <w:tcPr>
            <w:tcW w:w="648" w:type="pct"/>
          </w:tcPr>
          <w:p w:rsidR="006A7AA1" w:rsidRPr="00A15243" w:rsidRDefault="006A7AA1" w:rsidP="00A15243">
            <w:pPr>
              <w:widowControl w:val="0"/>
              <w:jc w:val="both"/>
            </w:pPr>
            <w:r w:rsidRPr="00A15243">
              <w:t>30,7</w:t>
            </w:r>
          </w:p>
        </w:tc>
      </w:tr>
      <w:tr w:rsidR="006A7AA1" w:rsidRPr="00840969" w:rsidTr="009162C8">
        <w:trPr>
          <w:trHeight w:val="20"/>
        </w:trPr>
        <w:tc>
          <w:tcPr>
            <w:tcW w:w="3389" w:type="pct"/>
          </w:tcPr>
          <w:p w:rsidR="006A7AA1" w:rsidRPr="00A15243" w:rsidRDefault="006A7AA1" w:rsidP="00A15243">
            <w:pPr>
              <w:widowControl w:val="0"/>
              <w:jc w:val="both"/>
            </w:pPr>
            <w:r w:rsidRPr="00A15243">
              <w:t>Доля в общей занятости, %</w:t>
            </w:r>
          </w:p>
        </w:tc>
        <w:tc>
          <w:tcPr>
            <w:tcW w:w="445" w:type="pct"/>
          </w:tcPr>
          <w:p w:rsidR="006A7AA1" w:rsidRPr="00A15243" w:rsidRDefault="006A7AA1" w:rsidP="00A15243">
            <w:pPr>
              <w:widowControl w:val="0"/>
              <w:jc w:val="both"/>
            </w:pPr>
            <w:r w:rsidRPr="00A15243">
              <w:t>50,2</w:t>
            </w:r>
          </w:p>
        </w:tc>
        <w:tc>
          <w:tcPr>
            <w:tcW w:w="518" w:type="pct"/>
          </w:tcPr>
          <w:p w:rsidR="006A7AA1" w:rsidRPr="00A15243" w:rsidRDefault="006A7AA1" w:rsidP="00A15243">
            <w:pPr>
              <w:widowControl w:val="0"/>
              <w:jc w:val="both"/>
            </w:pPr>
            <w:r w:rsidRPr="00A15243">
              <w:t>52</w:t>
            </w:r>
          </w:p>
        </w:tc>
        <w:tc>
          <w:tcPr>
            <w:tcW w:w="648" w:type="pct"/>
          </w:tcPr>
          <w:p w:rsidR="006A7AA1" w:rsidRPr="00A15243" w:rsidRDefault="006A7AA1" w:rsidP="00A15243">
            <w:pPr>
              <w:widowControl w:val="0"/>
              <w:jc w:val="both"/>
            </w:pPr>
            <w:r w:rsidRPr="00A15243">
              <w:t>25,7</w:t>
            </w:r>
          </w:p>
        </w:tc>
      </w:tr>
      <w:tr w:rsidR="006A7AA1" w:rsidRPr="00840969" w:rsidTr="009162C8">
        <w:trPr>
          <w:trHeight w:val="20"/>
        </w:trPr>
        <w:tc>
          <w:tcPr>
            <w:tcW w:w="3389" w:type="pct"/>
          </w:tcPr>
          <w:p w:rsidR="006A7AA1" w:rsidRPr="00A15243" w:rsidRDefault="006A7AA1" w:rsidP="00A15243">
            <w:pPr>
              <w:widowControl w:val="0"/>
              <w:jc w:val="both"/>
            </w:pPr>
            <w:r w:rsidRPr="00A15243">
              <w:t>Количество малых предприятий на 1000 жителей</w:t>
            </w:r>
          </w:p>
        </w:tc>
        <w:tc>
          <w:tcPr>
            <w:tcW w:w="445" w:type="pct"/>
          </w:tcPr>
          <w:p w:rsidR="006A7AA1" w:rsidRPr="00A15243" w:rsidRDefault="006A7AA1" w:rsidP="00A15243">
            <w:pPr>
              <w:widowControl w:val="0"/>
              <w:jc w:val="both"/>
            </w:pPr>
            <w:r w:rsidRPr="00A15243">
              <w:t>42</w:t>
            </w:r>
          </w:p>
        </w:tc>
        <w:tc>
          <w:tcPr>
            <w:tcW w:w="518" w:type="pct"/>
          </w:tcPr>
          <w:p w:rsidR="006A7AA1" w:rsidRPr="00A15243" w:rsidRDefault="006A7AA1" w:rsidP="00A15243">
            <w:pPr>
              <w:widowControl w:val="0"/>
              <w:jc w:val="both"/>
            </w:pPr>
            <w:r w:rsidRPr="00A15243">
              <w:t>75</w:t>
            </w:r>
          </w:p>
        </w:tc>
        <w:tc>
          <w:tcPr>
            <w:tcW w:w="648" w:type="pct"/>
          </w:tcPr>
          <w:p w:rsidR="006A7AA1" w:rsidRPr="00A15243" w:rsidRDefault="006A7AA1" w:rsidP="00A15243">
            <w:pPr>
              <w:widowControl w:val="0"/>
              <w:jc w:val="both"/>
            </w:pPr>
            <w:r w:rsidRPr="00A15243">
              <w:t>2</w:t>
            </w:r>
          </w:p>
        </w:tc>
      </w:tr>
      <w:tr w:rsidR="006A7AA1" w:rsidRPr="00840969" w:rsidTr="009162C8">
        <w:trPr>
          <w:trHeight w:val="20"/>
        </w:trPr>
        <w:tc>
          <w:tcPr>
            <w:tcW w:w="3389" w:type="pct"/>
          </w:tcPr>
          <w:p w:rsidR="006A7AA1" w:rsidRPr="00A15243" w:rsidRDefault="006A7AA1" w:rsidP="00A15243">
            <w:pPr>
              <w:widowControl w:val="0"/>
              <w:jc w:val="both"/>
            </w:pPr>
            <w:r w:rsidRPr="00A15243">
              <w:t>Налоговый вклад в консолидированный бюджет, %</w:t>
            </w:r>
          </w:p>
        </w:tc>
        <w:tc>
          <w:tcPr>
            <w:tcW w:w="445" w:type="pct"/>
          </w:tcPr>
          <w:p w:rsidR="006A7AA1" w:rsidRPr="00A15243" w:rsidRDefault="006A7AA1" w:rsidP="00A15243">
            <w:pPr>
              <w:widowControl w:val="0"/>
              <w:jc w:val="both"/>
            </w:pPr>
            <w:r w:rsidRPr="00A15243">
              <w:t>33, 4</w:t>
            </w:r>
          </w:p>
        </w:tc>
        <w:tc>
          <w:tcPr>
            <w:tcW w:w="518" w:type="pct"/>
          </w:tcPr>
          <w:p w:rsidR="006A7AA1" w:rsidRPr="00A15243" w:rsidRDefault="006A7AA1" w:rsidP="00A15243">
            <w:pPr>
              <w:widowControl w:val="0"/>
              <w:jc w:val="both"/>
            </w:pPr>
            <w:r w:rsidRPr="00A15243">
              <w:t>44,3</w:t>
            </w:r>
          </w:p>
        </w:tc>
        <w:tc>
          <w:tcPr>
            <w:tcW w:w="648" w:type="pct"/>
          </w:tcPr>
          <w:p w:rsidR="006A7AA1" w:rsidRPr="00A15243" w:rsidRDefault="006A7AA1" w:rsidP="00A15243">
            <w:pPr>
              <w:widowControl w:val="0"/>
              <w:jc w:val="both"/>
            </w:pPr>
            <w:r w:rsidRPr="00A15243">
              <w:t>15</w:t>
            </w:r>
          </w:p>
        </w:tc>
      </w:tr>
      <w:tr w:rsidR="006A7AA1" w:rsidRPr="00840969" w:rsidTr="009162C8">
        <w:trPr>
          <w:trHeight w:val="20"/>
        </w:trPr>
        <w:tc>
          <w:tcPr>
            <w:tcW w:w="3389" w:type="pct"/>
          </w:tcPr>
          <w:p w:rsidR="006A7AA1" w:rsidRPr="00A15243" w:rsidRDefault="006A7AA1" w:rsidP="00A15243">
            <w:pPr>
              <w:widowControl w:val="0"/>
              <w:jc w:val="both"/>
            </w:pPr>
            <w:r w:rsidRPr="00A15243">
              <w:t>Вклад в ВВП, %</w:t>
            </w:r>
          </w:p>
        </w:tc>
        <w:tc>
          <w:tcPr>
            <w:tcW w:w="445" w:type="pct"/>
          </w:tcPr>
          <w:p w:rsidR="006A7AA1" w:rsidRPr="00A15243" w:rsidRDefault="006A7AA1" w:rsidP="00A15243">
            <w:pPr>
              <w:widowControl w:val="0"/>
              <w:jc w:val="both"/>
            </w:pPr>
            <w:r w:rsidRPr="00A15243">
              <w:t>39,8</w:t>
            </w:r>
          </w:p>
        </w:tc>
        <w:tc>
          <w:tcPr>
            <w:tcW w:w="518" w:type="pct"/>
          </w:tcPr>
          <w:p w:rsidR="006A7AA1" w:rsidRPr="00A15243" w:rsidRDefault="006A7AA1" w:rsidP="00A15243">
            <w:pPr>
              <w:widowControl w:val="0"/>
              <w:jc w:val="both"/>
            </w:pPr>
            <w:r w:rsidRPr="00A15243">
              <w:t>50</w:t>
            </w:r>
          </w:p>
        </w:tc>
        <w:tc>
          <w:tcPr>
            <w:tcW w:w="648" w:type="pct"/>
          </w:tcPr>
          <w:p w:rsidR="006A7AA1" w:rsidRPr="00A15243" w:rsidRDefault="006A7AA1" w:rsidP="00A15243">
            <w:pPr>
              <w:widowControl w:val="0"/>
              <w:jc w:val="both"/>
            </w:pPr>
            <w:r w:rsidRPr="00A15243">
              <w:t>21</w:t>
            </w:r>
          </w:p>
        </w:tc>
      </w:tr>
    </w:tbl>
    <w:p w:rsidR="009162C8" w:rsidRPr="009162C8" w:rsidRDefault="009162C8" w:rsidP="009162C8">
      <w:pPr>
        <w:widowControl w:val="0"/>
        <w:spacing w:line="360" w:lineRule="auto"/>
        <w:ind w:firstLine="709"/>
        <w:jc w:val="both"/>
        <w:rPr>
          <w:sz w:val="28"/>
          <w:szCs w:val="28"/>
        </w:rPr>
      </w:pPr>
      <w:r w:rsidRPr="009162C8">
        <w:rPr>
          <w:sz w:val="28"/>
          <w:szCs w:val="28"/>
        </w:rPr>
        <w:t>Доля малого бизнеса в валовом внутреннем продукте в России составляет около 21%, в то время как в промышленно развитых странах этот показатель составляет более 50%. Аналогичная ситуация наблюдается с долей занятого населения в секторе МСП, в России малые и средние ресурсы составляют лишь 25% постоянных рабочих мест, в то время как в развивающихся странах она колеблется от 35% до 80%.</w:t>
      </w:r>
    </w:p>
    <w:p w:rsidR="009162C8" w:rsidRDefault="009162C8" w:rsidP="009162C8">
      <w:pPr>
        <w:widowControl w:val="0"/>
        <w:spacing w:line="360" w:lineRule="auto"/>
        <w:ind w:firstLine="709"/>
        <w:jc w:val="both"/>
        <w:rPr>
          <w:sz w:val="28"/>
          <w:szCs w:val="28"/>
        </w:rPr>
      </w:pPr>
      <w:r w:rsidRPr="009162C8">
        <w:rPr>
          <w:sz w:val="28"/>
          <w:szCs w:val="28"/>
        </w:rPr>
        <w:t>В то же время плотность малого и среднего бизнеса (количество субъ</w:t>
      </w:r>
      <w:r w:rsidRPr="009162C8">
        <w:rPr>
          <w:sz w:val="28"/>
          <w:szCs w:val="28"/>
        </w:rPr>
        <w:lastRenderedPageBreak/>
        <w:t>ектов МСП на 1000 жителей) в России сопоставима с указанной страной, при этом средний объем добавленной стоимости, производимый субъектом МСП, значительно ниже уровня развитых стран (рис.3).</w:t>
      </w:r>
    </w:p>
    <w:p w:rsidR="009162C8" w:rsidRDefault="009162C8" w:rsidP="009162C8">
      <w:pPr>
        <w:widowControl w:val="0"/>
        <w:spacing w:line="360" w:lineRule="auto"/>
        <w:ind w:firstLine="709"/>
        <w:jc w:val="both"/>
        <w:rPr>
          <w:sz w:val="28"/>
          <w:szCs w:val="28"/>
        </w:rPr>
      </w:pPr>
      <w:r w:rsidRPr="009162C8">
        <w:rPr>
          <w:sz w:val="28"/>
          <w:szCs w:val="28"/>
        </w:rPr>
        <w:t xml:space="preserve">Другими словами, несмотря на сопоставимый уровень числа субъектов МСП в расчете населения, трудоустройство в России обеспечивается </w:t>
      </w:r>
      <w:r>
        <w:rPr>
          <w:sz w:val="28"/>
          <w:szCs w:val="28"/>
        </w:rPr>
        <w:t xml:space="preserve">крупными предприятиями с численностью работников от </w:t>
      </w:r>
      <w:r w:rsidRPr="009162C8">
        <w:rPr>
          <w:sz w:val="28"/>
          <w:szCs w:val="28"/>
        </w:rPr>
        <w:t>250, в то время как малые предприятия с числом менее 50 работников обеспечивают гораздо меньше рабочих мест, чем в других странах.</w:t>
      </w:r>
    </w:p>
    <w:p w:rsidR="00BB7C2B" w:rsidRPr="00BB7C2B" w:rsidRDefault="00BB7C2B" w:rsidP="001E478D">
      <w:pPr>
        <w:widowControl w:val="0"/>
        <w:spacing w:line="360" w:lineRule="auto"/>
        <w:ind w:firstLine="709"/>
        <w:jc w:val="both"/>
        <w:rPr>
          <w:sz w:val="28"/>
          <w:szCs w:val="28"/>
        </w:rPr>
      </w:pPr>
      <w:r w:rsidRPr="00BB7C2B">
        <w:rPr>
          <w:sz w:val="28"/>
          <w:szCs w:val="28"/>
        </w:rPr>
        <w:t xml:space="preserve">Низкий налоговый вклад малого бизнеса в консолидированный бюджет России и ВВП во многом объясняется как низкой степенью его развития, так и функционированием значительной части малых предприятий в сфере теневой экономики. </w:t>
      </w:r>
    </w:p>
    <w:p w:rsidR="00BB7C2B" w:rsidRDefault="00BB7C2B" w:rsidP="006A7AA1">
      <w:pPr>
        <w:widowControl w:val="0"/>
        <w:spacing w:line="360" w:lineRule="auto"/>
        <w:ind w:firstLine="709"/>
        <w:jc w:val="both"/>
        <w:rPr>
          <w:sz w:val="28"/>
          <w:szCs w:val="28"/>
        </w:rPr>
      </w:pPr>
    </w:p>
    <w:p w:rsidR="006A7AA1" w:rsidRPr="00840969" w:rsidRDefault="006A7AA1" w:rsidP="00377FE3">
      <w:pPr>
        <w:widowControl w:val="0"/>
        <w:spacing w:line="360" w:lineRule="auto"/>
        <w:jc w:val="center"/>
        <w:rPr>
          <w:sz w:val="28"/>
          <w:szCs w:val="28"/>
        </w:rPr>
      </w:pPr>
      <w:r>
        <w:rPr>
          <w:noProof/>
          <w:sz w:val="28"/>
          <w:szCs w:val="28"/>
        </w:rPr>
        <w:drawing>
          <wp:inline distT="0" distB="0" distL="0" distR="0">
            <wp:extent cx="4552950" cy="2944148"/>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548310" cy="2941148"/>
                    </a:xfrm>
                    <a:prstGeom prst="rect">
                      <a:avLst/>
                    </a:prstGeom>
                    <a:noFill/>
                    <a:ln w="9525">
                      <a:noFill/>
                      <a:miter lim="800000"/>
                      <a:headEnd/>
                      <a:tailEnd/>
                    </a:ln>
                  </pic:spPr>
                </pic:pic>
              </a:graphicData>
            </a:graphic>
          </wp:inline>
        </w:drawing>
      </w:r>
    </w:p>
    <w:p w:rsidR="006A7AA1" w:rsidRDefault="006A7AA1" w:rsidP="00BB7C2B">
      <w:pPr>
        <w:widowControl w:val="0"/>
        <w:spacing w:line="360" w:lineRule="auto"/>
        <w:jc w:val="center"/>
        <w:rPr>
          <w:sz w:val="26"/>
          <w:szCs w:val="26"/>
        </w:rPr>
      </w:pPr>
      <w:r w:rsidRPr="0048188E">
        <w:rPr>
          <w:sz w:val="26"/>
          <w:szCs w:val="26"/>
        </w:rPr>
        <w:t xml:space="preserve">Рисунок </w:t>
      </w:r>
      <w:r w:rsidR="009334C6">
        <w:rPr>
          <w:sz w:val="26"/>
          <w:szCs w:val="26"/>
        </w:rPr>
        <w:t>3</w:t>
      </w:r>
      <w:r w:rsidR="00377FE3" w:rsidRPr="0048188E">
        <w:rPr>
          <w:sz w:val="26"/>
          <w:szCs w:val="26"/>
        </w:rPr>
        <w:t xml:space="preserve"> – Количество субъектов МСП и средний размер субъектов МСП</w:t>
      </w:r>
      <w:r w:rsidR="0048188E" w:rsidRPr="0048188E">
        <w:rPr>
          <w:sz w:val="26"/>
          <w:szCs w:val="26"/>
        </w:rPr>
        <w:t xml:space="preserve"> </w:t>
      </w:r>
      <w:r w:rsidR="0048188E">
        <w:rPr>
          <w:sz w:val="26"/>
          <w:szCs w:val="26"/>
        </w:rPr>
        <w:t>развитых стран</w:t>
      </w:r>
      <w:r w:rsidR="00377FE3" w:rsidRPr="0048188E">
        <w:rPr>
          <w:sz w:val="26"/>
          <w:szCs w:val="26"/>
        </w:rPr>
        <w:t xml:space="preserve"> </w:t>
      </w:r>
    </w:p>
    <w:p w:rsidR="00BB7C2B" w:rsidRPr="00BB7C2B" w:rsidRDefault="00BB7C2B" w:rsidP="00BB7C2B">
      <w:pPr>
        <w:widowControl w:val="0"/>
        <w:spacing w:line="360" w:lineRule="auto"/>
        <w:jc w:val="center"/>
        <w:rPr>
          <w:sz w:val="26"/>
          <w:szCs w:val="26"/>
        </w:rPr>
      </w:pPr>
    </w:p>
    <w:p w:rsidR="001E478D" w:rsidRDefault="001E478D" w:rsidP="006A7AA1">
      <w:pPr>
        <w:widowControl w:val="0"/>
        <w:spacing w:line="360" w:lineRule="auto"/>
        <w:ind w:firstLine="709"/>
        <w:jc w:val="both"/>
        <w:rPr>
          <w:sz w:val="28"/>
          <w:szCs w:val="28"/>
        </w:rPr>
      </w:pPr>
    </w:p>
    <w:p w:rsidR="009162C8" w:rsidRPr="009162C8" w:rsidRDefault="009162C8" w:rsidP="009162C8">
      <w:pPr>
        <w:widowControl w:val="0"/>
        <w:spacing w:line="360" w:lineRule="auto"/>
        <w:ind w:firstLine="709"/>
        <w:jc w:val="both"/>
        <w:rPr>
          <w:sz w:val="28"/>
          <w:szCs w:val="28"/>
        </w:rPr>
      </w:pPr>
      <w:r w:rsidRPr="009162C8">
        <w:rPr>
          <w:sz w:val="28"/>
          <w:szCs w:val="28"/>
        </w:rPr>
        <w:t xml:space="preserve">В соответствии с данными Росстата </w:t>
      </w:r>
      <w:r w:rsidR="00917155">
        <w:rPr>
          <w:sz w:val="28"/>
          <w:szCs w:val="28"/>
        </w:rPr>
        <w:t>п</w:t>
      </w:r>
      <w:r w:rsidRPr="009162C8">
        <w:rPr>
          <w:sz w:val="28"/>
          <w:szCs w:val="28"/>
        </w:rPr>
        <w:t>о состоянию на 1 января 2018 года в России зарегистрировано 5,7 млн малых и средних предприятий, на ко</w:t>
      </w:r>
      <w:r w:rsidRPr="009162C8">
        <w:rPr>
          <w:sz w:val="28"/>
          <w:szCs w:val="28"/>
        </w:rPr>
        <w:lastRenderedPageBreak/>
        <w:t>торых занято 25% от общего числа занятых в экономике. 25% от общего объема продаж продукции и услуг, производимых предприятиями в стране, несут ответственность за малые и средние предприятия.</w:t>
      </w:r>
    </w:p>
    <w:p w:rsidR="009162C8" w:rsidRPr="009162C8" w:rsidRDefault="009162C8" w:rsidP="009162C8">
      <w:pPr>
        <w:widowControl w:val="0"/>
        <w:spacing w:line="360" w:lineRule="auto"/>
        <w:ind w:firstLine="709"/>
        <w:jc w:val="both"/>
        <w:rPr>
          <w:sz w:val="28"/>
          <w:szCs w:val="28"/>
        </w:rPr>
      </w:pPr>
      <w:r w:rsidRPr="009162C8">
        <w:rPr>
          <w:sz w:val="28"/>
          <w:szCs w:val="28"/>
        </w:rPr>
        <w:t xml:space="preserve">Около 62,8% от общего количества МСП-это предприниматели, а 32,7% относятся к категории </w:t>
      </w:r>
      <w:proofErr w:type="spellStart"/>
      <w:r w:rsidRPr="009162C8">
        <w:rPr>
          <w:sz w:val="28"/>
          <w:szCs w:val="28"/>
        </w:rPr>
        <w:t>микрокомпаний</w:t>
      </w:r>
      <w:proofErr w:type="spellEnd"/>
      <w:r w:rsidRPr="009162C8">
        <w:rPr>
          <w:sz w:val="28"/>
          <w:szCs w:val="28"/>
        </w:rPr>
        <w:t>-юридических лиц, 4,2% – к малым предприятиям – юридическим лицам и 0,3% – к средним предприятиям-юридическим лицам.</w:t>
      </w:r>
    </w:p>
    <w:p w:rsidR="009162C8" w:rsidRDefault="009162C8" w:rsidP="009162C8">
      <w:pPr>
        <w:widowControl w:val="0"/>
        <w:spacing w:line="360" w:lineRule="auto"/>
        <w:ind w:firstLine="709"/>
        <w:jc w:val="both"/>
        <w:rPr>
          <w:sz w:val="28"/>
          <w:szCs w:val="28"/>
        </w:rPr>
      </w:pPr>
      <w:r w:rsidRPr="009162C8">
        <w:rPr>
          <w:sz w:val="28"/>
          <w:szCs w:val="28"/>
        </w:rPr>
        <w:t>По сравнению с 2017 годом количество малых и средних предприятий сократилось на 7,5%. Существенное снижение наблюдается среди индивидуальных предпринимателей (12,7% по сравнению с 2012 годом) и малых предприятий – юридических лиц (3,5%). Число микро-и средних предприятий-юридических лиц в 2016 году, наоборот, выросло на 3,9% и соответственно на 15,4%. В России в 2017 году увеличилось число "вынужденных предпринимателей", в которых нет других вариантов заработать деньги, и это является проблемой экономики.</w:t>
      </w:r>
    </w:p>
    <w:p w:rsidR="00917155" w:rsidRPr="00917155" w:rsidRDefault="00917155" w:rsidP="00917155">
      <w:pPr>
        <w:widowControl w:val="0"/>
        <w:spacing w:line="360" w:lineRule="auto"/>
        <w:jc w:val="both"/>
        <w:rPr>
          <w:sz w:val="28"/>
          <w:szCs w:val="28"/>
        </w:rPr>
      </w:pPr>
      <w:r>
        <w:rPr>
          <w:sz w:val="28"/>
          <w:szCs w:val="28"/>
        </w:rPr>
        <w:t xml:space="preserve">         </w:t>
      </w:r>
      <w:r w:rsidRPr="00917155">
        <w:rPr>
          <w:sz w:val="28"/>
          <w:szCs w:val="28"/>
        </w:rPr>
        <w:t>Большая часть малых пре</w:t>
      </w:r>
      <w:r>
        <w:rPr>
          <w:sz w:val="28"/>
          <w:szCs w:val="28"/>
        </w:rPr>
        <w:t>дприятий работает в торговом</w:t>
      </w:r>
      <w:r w:rsidRPr="00917155">
        <w:rPr>
          <w:sz w:val="28"/>
          <w:szCs w:val="28"/>
        </w:rPr>
        <w:t xml:space="preserve"> секторе (39,1%) и в секторе сделок с недвижимостью, аренды и предоставления услуг (20,3%), доля промышленного сектора меньше, чем строительство (10,2% и 11,4% соответственно). Отраслевое распределение </w:t>
      </w:r>
      <w:proofErr w:type="spellStart"/>
      <w:r w:rsidRPr="00917155">
        <w:rPr>
          <w:sz w:val="28"/>
          <w:szCs w:val="28"/>
        </w:rPr>
        <w:t>микрокомпаний</w:t>
      </w:r>
      <w:proofErr w:type="spellEnd"/>
      <w:r w:rsidRPr="00917155">
        <w:rPr>
          <w:sz w:val="28"/>
          <w:szCs w:val="28"/>
        </w:rPr>
        <w:t xml:space="preserve"> соответствует отраслевому распределению крупных предприятий. Отдельные предприниматели (ИП) также представляют деятельность в основном в торговом секторе (54,0%). Значительная часть индивидуальных предпринимателей осуществляет число в транспортно-коммуникационном секторе (12,4%) и секторе недвижимости, аренду и предоставление услуг (11,7%). [15]</w:t>
      </w:r>
    </w:p>
    <w:p w:rsidR="00917155" w:rsidRDefault="00917155" w:rsidP="00917155">
      <w:pPr>
        <w:widowControl w:val="0"/>
        <w:spacing w:line="360" w:lineRule="auto"/>
        <w:jc w:val="both"/>
        <w:rPr>
          <w:sz w:val="28"/>
          <w:szCs w:val="28"/>
        </w:rPr>
      </w:pPr>
      <w:r w:rsidRPr="00917155">
        <w:rPr>
          <w:sz w:val="28"/>
          <w:szCs w:val="28"/>
        </w:rPr>
        <w:t xml:space="preserve">      В 2017 году количество ранних предпринимателей (тех, кто только снести свой бизнес, или чей бизнес не старше трех лет) в России увеличилось на 25%, а 5,75% взрослого населения страны составляет. По этому показателю Россия находится на уровне с такими странами, как ИС-</w:t>
      </w:r>
      <w:proofErr w:type="spellStart"/>
      <w:r w:rsidRPr="00917155">
        <w:rPr>
          <w:sz w:val="28"/>
          <w:szCs w:val="28"/>
        </w:rPr>
        <w:t>пания</w:t>
      </w:r>
      <w:proofErr w:type="spellEnd"/>
      <w:r w:rsidRPr="00917155">
        <w:rPr>
          <w:sz w:val="28"/>
          <w:szCs w:val="28"/>
        </w:rPr>
        <w:t xml:space="preserve"> (5,21%), Финляндия (5,29%), Греция (5,51%), Норвегия (6,25%). В Бразилии 17,3% трудо</w:t>
      </w:r>
      <w:r w:rsidRPr="00917155">
        <w:rPr>
          <w:sz w:val="28"/>
          <w:szCs w:val="28"/>
        </w:rPr>
        <w:lastRenderedPageBreak/>
        <w:t>способного населения составляют предприниматели, в Китае-14,02%, в Индии-9,88%.</w:t>
      </w:r>
    </w:p>
    <w:p w:rsidR="00BB7C2B" w:rsidRDefault="00BB7C2B" w:rsidP="005643D9">
      <w:pPr>
        <w:widowControl w:val="0"/>
        <w:spacing w:line="360" w:lineRule="auto"/>
        <w:jc w:val="both"/>
        <w:rPr>
          <w:sz w:val="28"/>
          <w:szCs w:val="28"/>
        </w:rPr>
      </w:pPr>
      <w:r>
        <w:rPr>
          <w:sz w:val="28"/>
          <w:szCs w:val="28"/>
        </w:rPr>
        <w:t>На рисунке 4 отображаются категории субъектов МСП.</w:t>
      </w:r>
    </w:p>
    <w:p w:rsidR="00613B59" w:rsidRDefault="0048188E" w:rsidP="005643D9">
      <w:pPr>
        <w:widowControl w:val="0"/>
        <w:spacing w:line="360" w:lineRule="auto"/>
        <w:jc w:val="both"/>
        <w:rPr>
          <w:sz w:val="28"/>
          <w:szCs w:val="28"/>
        </w:rPr>
      </w:pPr>
      <w:r w:rsidRPr="0048188E">
        <w:rPr>
          <w:sz w:val="28"/>
          <w:szCs w:val="28"/>
        </w:rPr>
        <w:t xml:space="preserve"> </w:t>
      </w:r>
      <w:r>
        <w:rPr>
          <w:sz w:val="28"/>
          <w:szCs w:val="28"/>
        </w:rPr>
        <w:t xml:space="preserve">    </w:t>
      </w:r>
      <w:r w:rsidRPr="0048188E">
        <w:rPr>
          <w:sz w:val="28"/>
          <w:szCs w:val="28"/>
        </w:rPr>
        <w:t xml:space="preserve"> </w:t>
      </w:r>
      <w:r w:rsidR="00C00055">
        <w:rPr>
          <w:noProof/>
          <w:sz w:val="28"/>
          <w:szCs w:val="28"/>
        </w:rPr>
        <w:drawing>
          <wp:anchor distT="0" distB="0" distL="114300" distR="114300" simplePos="0" relativeHeight="251661312" behindDoc="0" locked="0" layoutInCell="1" allowOverlap="1" wp14:anchorId="4382C3F0" wp14:editId="0AA3997C">
            <wp:simplePos x="0" y="0"/>
            <wp:positionH relativeFrom="column">
              <wp:posOffset>234315</wp:posOffset>
            </wp:positionH>
            <wp:positionV relativeFrom="paragraph">
              <wp:posOffset>238125</wp:posOffset>
            </wp:positionV>
            <wp:extent cx="4933950" cy="265239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933950" cy="2652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13B59" w:rsidRPr="00613B59" w:rsidRDefault="00613B59" w:rsidP="00613B59">
      <w:pPr>
        <w:rPr>
          <w:sz w:val="28"/>
          <w:szCs w:val="28"/>
        </w:rPr>
      </w:pPr>
    </w:p>
    <w:p w:rsidR="00613B59" w:rsidRPr="00613B59" w:rsidRDefault="00613B59" w:rsidP="00613B59">
      <w:pPr>
        <w:rPr>
          <w:sz w:val="28"/>
          <w:szCs w:val="28"/>
        </w:rPr>
      </w:pPr>
    </w:p>
    <w:p w:rsidR="00613B59" w:rsidRPr="00613B59" w:rsidRDefault="00613B59" w:rsidP="00613B59">
      <w:pPr>
        <w:rPr>
          <w:sz w:val="28"/>
          <w:szCs w:val="28"/>
        </w:rPr>
      </w:pPr>
    </w:p>
    <w:p w:rsidR="00613B59" w:rsidRPr="00613B59" w:rsidRDefault="00613B59" w:rsidP="00613B59">
      <w:pPr>
        <w:rPr>
          <w:sz w:val="28"/>
          <w:szCs w:val="28"/>
        </w:rPr>
      </w:pPr>
    </w:p>
    <w:p w:rsidR="00613B59" w:rsidRPr="00613B59" w:rsidRDefault="00613B59" w:rsidP="00613B59">
      <w:pPr>
        <w:rPr>
          <w:sz w:val="28"/>
          <w:szCs w:val="28"/>
        </w:rPr>
      </w:pPr>
    </w:p>
    <w:p w:rsidR="00613B59" w:rsidRPr="00613B59" w:rsidRDefault="00613B59" w:rsidP="00613B59">
      <w:pPr>
        <w:rPr>
          <w:sz w:val="28"/>
          <w:szCs w:val="28"/>
        </w:rPr>
      </w:pPr>
    </w:p>
    <w:p w:rsidR="00613B59" w:rsidRPr="00613B59" w:rsidRDefault="00613B59" w:rsidP="00613B59">
      <w:pPr>
        <w:rPr>
          <w:sz w:val="28"/>
          <w:szCs w:val="28"/>
        </w:rPr>
      </w:pPr>
    </w:p>
    <w:p w:rsidR="00613B59" w:rsidRPr="00613B59" w:rsidRDefault="00613B59" w:rsidP="00613B59">
      <w:pPr>
        <w:rPr>
          <w:sz w:val="28"/>
          <w:szCs w:val="28"/>
        </w:rPr>
      </w:pPr>
    </w:p>
    <w:p w:rsidR="00613B59" w:rsidRPr="00613B59" w:rsidRDefault="00613B59" w:rsidP="00613B59">
      <w:pPr>
        <w:rPr>
          <w:sz w:val="28"/>
          <w:szCs w:val="28"/>
        </w:rPr>
      </w:pPr>
    </w:p>
    <w:p w:rsidR="00613B59" w:rsidRPr="00613B59" w:rsidRDefault="00613B59" w:rsidP="00613B59">
      <w:pPr>
        <w:rPr>
          <w:sz w:val="28"/>
          <w:szCs w:val="28"/>
        </w:rPr>
      </w:pPr>
    </w:p>
    <w:p w:rsidR="00613B59" w:rsidRDefault="00613B59" w:rsidP="00613B59">
      <w:pPr>
        <w:rPr>
          <w:sz w:val="28"/>
          <w:szCs w:val="28"/>
        </w:rPr>
      </w:pPr>
    </w:p>
    <w:p w:rsidR="00613B59" w:rsidRDefault="00613B59" w:rsidP="00613B59">
      <w:pPr>
        <w:rPr>
          <w:sz w:val="28"/>
          <w:szCs w:val="28"/>
        </w:rPr>
      </w:pPr>
    </w:p>
    <w:p w:rsidR="00613B59" w:rsidRDefault="00613B59" w:rsidP="00613B59">
      <w:pPr>
        <w:rPr>
          <w:sz w:val="28"/>
          <w:szCs w:val="28"/>
        </w:rPr>
      </w:pPr>
    </w:p>
    <w:p w:rsidR="00613B59" w:rsidRPr="00613B59" w:rsidRDefault="00613B59" w:rsidP="00613B59">
      <w:pPr>
        <w:rPr>
          <w:sz w:val="26"/>
          <w:szCs w:val="26"/>
        </w:rPr>
      </w:pPr>
    </w:p>
    <w:p w:rsidR="00613B59" w:rsidRPr="00613B59" w:rsidRDefault="009334C6" w:rsidP="00613B59">
      <w:pPr>
        <w:widowControl w:val="0"/>
        <w:spacing w:line="360" w:lineRule="auto"/>
        <w:jc w:val="center"/>
        <w:rPr>
          <w:sz w:val="26"/>
          <w:szCs w:val="26"/>
        </w:rPr>
      </w:pPr>
      <w:r>
        <w:rPr>
          <w:sz w:val="26"/>
          <w:szCs w:val="26"/>
        </w:rPr>
        <w:t>Рисунок 4</w:t>
      </w:r>
      <w:r w:rsidR="00613B59" w:rsidRPr="00613B59">
        <w:rPr>
          <w:sz w:val="26"/>
          <w:szCs w:val="26"/>
        </w:rPr>
        <w:t xml:space="preserve"> – Распределение категорий субъектов МСП в 2017 г. по видам экономической деятельности в России, %</w:t>
      </w:r>
    </w:p>
    <w:p w:rsidR="00613B59" w:rsidRDefault="00613B59" w:rsidP="00613B59">
      <w:pPr>
        <w:widowControl w:val="0"/>
        <w:spacing w:line="360" w:lineRule="auto"/>
        <w:ind w:firstLine="709"/>
        <w:jc w:val="both"/>
        <w:rPr>
          <w:sz w:val="28"/>
          <w:szCs w:val="28"/>
        </w:rPr>
      </w:pPr>
    </w:p>
    <w:p w:rsidR="00917155" w:rsidRPr="00917155" w:rsidRDefault="00917155" w:rsidP="00917155">
      <w:pPr>
        <w:widowControl w:val="0"/>
        <w:spacing w:line="360" w:lineRule="auto"/>
        <w:ind w:firstLine="709"/>
        <w:jc w:val="both"/>
        <w:rPr>
          <w:sz w:val="28"/>
          <w:szCs w:val="28"/>
        </w:rPr>
      </w:pPr>
      <w:r w:rsidRPr="00917155">
        <w:rPr>
          <w:sz w:val="28"/>
          <w:szCs w:val="28"/>
        </w:rPr>
        <w:t>Из заметных тенденций можно выделить рост доли МСП в сфере транспорта и связи (на 0,4 п. п. п.) и деятельность в сфере операций с недвижимостью, аренды и предоставления услуг (на 0,8 п. п.), а также снижение доли МСП, промышленного производства (на 0,2 п. п. п.) и сельскохозяйственной деятельности (на 0,7 п. п. п.).</w:t>
      </w:r>
    </w:p>
    <w:p w:rsidR="00917155" w:rsidRPr="00917155" w:rsidRDefault="00917155" w:rsidP="00917155">
      <w:pPr>
        <w:widowControl w:val="0"/>
        <w:spacing w:line="360" w:lineRule="auto"/>
        <w:ind w:firstLine="709"/>
        <w:jc w:val="both"/>
        <w:rPr>
          <w:sz w:val="28"/>
          <w:szCs w:val="28"/>
        </w:rPr>
      </w:pPr>
      <w:r w:rsidRPr="00917155">
        <w:rPr>
          <w:sz w:val="28"/>
          <w:szCs w:val="28"/>
        </w:rPr>
        <w:t>Средняя численность сотрудников малого бизнеса в 2013 году составляет 27,5 человек, на микрокомпаниях-2,4 человека. В сфере индивидуального предпринимательства в среднем занято 1,5 человека.</w:t>
      </w:r>
    </w:p>
    <w:p w:rsidR="00917155" w:rsidRDefault="00917155" w:rsidP="00917155">
      <w:pPr>
        <w:widowControl w:val="0"/>
        <w:spacing w:line="360" w:lineRule="auto"/>
        <w:ind w:firstLine="709"/>
        <w:jc w:val="both"/>
        <w:rPr>
          <w:sz w:val="28"/>
          <w:szCs w:val="28"/>
        </w:rPr>
      </w:pPr>
      <w:r w:rsidRPr="00917155">
        <w:rPr>
          <w:sz w:val="28"/>
          <w:szCs w:val="28"/>
        </w:rPr>
        <w:t>Номинальный оборот субъектов МСП вырос в 2015-2017 годах и в 2017 году</w:t>
      </w:r>
      <w:proofErr w:type="gramStart"/>
      <w:r w:rsidRPr="00917155">
        <w:rPr>
          <w:sz w:val="28"/>
          <w:szCs w:val="28"/>
        </w:rPr>
        <w:t>. я</w:t>
      </w:r>
      <w:proofErr w:type="gramEnd"/>
      <w:r w:rsidRPr="00917155">
        <w:rPr>
          <w:sz w:val="28"/>
          <w:szCs w:val="28"/>
        </w:rPr>
        <w:t xml:space="preserve"> сделал 38,8 триллиона. </w:t>
      </w:r>
      <w:proofErr w:type="spellStart"/>
      <w:r w:rsidRPr="00917155">
        <w:rPr>
          <w:sz w:val="28"/>
          <w:szCs w:val="28"/>
        </w:rPr>
        <w:t>Rbl</w:t>
      </w:r>
      <w:proofErr w:type="spellEnd"/>
      <w:proofErr w:type="gramStart"/>
      <w:r w:rsidRPr="00917155">
        <w:rPr>
          <w:sz w:val="28"/>
          <w:szCs w:val="28"/>
        </w:rPr>
        <w:t>. однако</w:t>
      </w:r>
      <w:proofErr w:type="gramEnd"/>
      <w:r w:rsidRPr="00917155">
        <w:rPr>
          <w:sz w:val="28"/>
          <w:szCs w:val="28"/>
        </w:rPr>
        <w:t>, что на 5,3% выше уровня с 2016 года до 8,4% выше уровня 2015 года, инфляция скорректирована, продажи МСП, наоборот, снизились. В номинальном выражении оборот растет среди всех категорий субъектов малого и среднего бизнеса, за исключением пред</w:t>
      </w:r>
      <w:r w:rsidRPr="00917155">
        <w:rPr>
          <w:sz w:val="28"/>
          <w:szCs w:val="28"/>
        </w:rPr>
        <w:lastRenderedPageBreak/>
        <w:t>приятий среднего бизнеса-юридических лиц, где годовой оборот снизился на 5,2 триллиона. В 2011 году-4,3 триллиона рублей. Рублей в 2017 году (16,6%).</w:t>
      </w:r>
    </w:p>
    <w:p w:rsidR="00917155" w:rsidRPr="00917155" w:rsidRDefault="00917155" w:rsidP="00917155">
      <w:pPr>
        <w:widowControl w:val="0"/>
        <w:spacing w:line="360" w:lineRule="auto"/>
        <w:jc w:val="both"/>
        <w:rPr>
          <w:sz w:val="28"/>
          <w:szCs w:val="28"/>
        </w:rPr>
      </w:pPr>
      <w:r>
        <w:rPr>
          <w:sz w:val="28"/>
          <w:szCs w:val="28"/>
        </w:rPr>
        <w:t xml:space="preserve">           </w:t>
      </w:r>
      <w:r w:rsidRPr="00917155">
        <w:rPr>
          <w:sz w:val="28"/>
          <w:szCs w:val="28"/>
        </w:rPr>
        <w:t xml:space="preserve">Результаты Росстата показывают, что участники МСП вряд ли внедряют инновации: только 20,3 тыс. МСП-участников стоили за инновации-только 1,2% от общего числа МСП, из которых были получены отчеты. </w:t>
      </w:r>
    </w:p>
    <w:p w:rsidR="00917155" w:rsidRPr="00917155" w:rsidRDefault="00917155" w:rsidP="00917155">
      <w:pPr>
        <w:widowControl w:val="0"/>
        <w:spacing w:line="360" w:lineRule="auto"/>
        <w:jc w:val="both"/>
        <w:rPr>
          <w:sz w:val="28"/>
          <w:szCs w:val="28"/>
        </w:rPr>
      </w:pPr>
      <w:r w:rsidRPr="00917155">
        <w:rPr>
          <w:sz w:val="28"/>
          <w:szCs w:val="28"/>
        </w:rPr>
        <w:t xml:space="preserve">Опрос Левада-центра нескольких предпринимателей в регионах России в феврале 2018 года показал, что одна из причин роста предпринимательской деятельности в России в последние годы, в том числе в сфере малого бизнеса, - улучшение условий ведения бизнеса: регистрация и т.д. По данным исследования, доля тех, кто считает, что в регионе их жилье будет хорошим для бизнеса, составляет 18% (что больше, чем в прошлом году, - 13%, но все же очень финансовые причины вызваны главным фактором закрытия бизнеса. Около 40% опрошенных отметили, что они вынуждены были закрыть бизнес из-за его убыточности. Число респондентов из России, желающих открыть свое дело в ближайшие три года, выросло на 1% по сравнению с 2015 годом и составило 4,7%, но эта </w:t>
      </w:r>
      <w:proofErr w:type="spellStart"/>
      <w:r w:rsidRPr="00917155">
        <w:rPr>
          <w:sz w:val="28"/>
          <w:szCs w:val="28"/>
        </w:rPr>
        <w:t>казакка</w:t>
      </w:r>
      <w:proofErr w:type="spellEnd"/>
      <w:r w:rsidRPr="00917155">
        <w:rPr>
          <w:sz w:val="28"/>
          <w:szCs w:val="28"/>
        </w:rPr>
        <w:t xml:space="preserve"> остается самой низкой среди промышленно развитых стран: Норвегия – 6,2%, Япония – 7,1%.</w:t>
      </w:r>
    </w:p>
    <w:p w:rsidR="00917155" w:rsidRDefault="00917155" w:rsidP="00917155">
      <w:pPr>
        <w:widowControl w:val="0"/>
        <w:spacing w:line="360" w:lineRule="auto"/>
        <w:jc w:val="both"/>
        <w:rPr>
          <w:sz w:val="28"/>
          <w:szCs w:val="28"/>
        </w:rPr>
      </w:pPr>
      <w:r w:rsidRPr="00917155">
        <w:rPr>
          <w:sz w:val="28"/>
          <w:szCs w:val="28"/>
        </w:rPr>
        <w:t xml:space="preserve">      Российский сектор МСП представлен в основном частными лицами и микроорганизмами (до 15 работников). Общее количество малых и средних предприятий в 2017 году составило 5,6 млн. МСП, 62,8% из которых являются индивидуальными предпринимателями, 32,7% относятся к категории </w:t>
      </w:r>
      <w:proofErr w:type="spellStart"/>
      <w:r w:rsidRPr="00917155">
        <w:rPr>
          <w:sz w:val="28"/>
          <w:szCs w:val="28"/>
        </w:rPr>
        <w:t>микрокомпаний</w:t>
      </w:r>
      <w:proofErr w:type="spellEnd"/>
      <w:r w:rsidRPr="00917155">
        <w:rPr>
          <w:sz w:val="28"/>
          <w:szCs w:val="28"/>
        </w:rPr>
        <w:t>, 4,2% – к малым предприятиям и лишь 0,3% – к средним предприятиям. Таким образом, бизнес в России выполняет социальную функцию самостоятельности. В работе этих субъектов занято более 17 миллионов человек. Еще 25 миллионов человек находятся в» сером " сегменте экономики. [25]</w:t>
      </w:r>
    </w:p>
    <w:p w:rsidR="00917155" w:rsidRPr="00917155" w:rsidRDefault="00917155" w:rsidP="00917155">
      <w:pPr>
        <w:widowControl w:val="0"/>
        <w:spacing w:line="360" w:lineRule="auto"/>
        <w:jc w:val="both"/>
        <w:rPr>
          <w:sz w:val="28"/>
          <w:szCs w:val="28"/>
        </w:rPr>
      </w:pPr>
      <w:r>
        <w:rPr>
          <w:sz w:val="28"/>
          <w:szCs w:val="28"/>
        </w:rPr>
        <w:t xml:space="preserve">      </w:t>
      </w:r>
      <w:r w:rsidRPr="00917155">
        <w:rPr>
          <w:sz w:val="28"/>
          <w:szCs w:val="28"/>
        </w:rPr>
        <w:t xml:space="preserve">Распределение количества субъектов программы по отраслям экономики в 2015-2017 годах остается практически неизменным. Большая часть малых </w:t>
      </w:r>
      <w:r w:rsidRPr="00917155">
        <w:rPr>
          <w:sz w:val="28"/>
          <w:szCs w:val="28"/>
        </w:rPr>
        <w:lastRenderedPageBreak/>
        <w:t>предприятий, занимающихся торговлей (39%) и операциями с недвижимо</w:t>
      </w:r>
      <w:r>
        <w:rPr>
          <w:sz w:val="28"/>
          <w:szCs w:val="28"/>
        </w:rPr>
        <w:t>стью, сдачей в аренду и предоставлением услуг</w:t>
      </w:r>
      <w:r w:rsidRPr="00917155">
        <w:rPr>
          <w:sz w:val="28"/>
          <w:szCs w:val="28"/>
        </w:rPr>
        <w:t xml:space="preserve"> (20%).</w:t>
      </w:r>
    </w:p>
    <w:p w:rsidR="00917155" w:rsidRDefault="00301E2E" w:rsidP="00917155">
      <w:pPr>
        <w:widowControl w:val="0"/>
        <w:spacing w:line="360" w:lineRule="auto"/>
        <w:jc w:val="both"/>
        <w:rPr>
          <w:sz w:val="28"/>
          <w:szCs w:val="28"/>
        </w:rPr>
      </w:pPr>
      <w:r>
        <w:rPr>
          <w:sz w:val="28"/>
          <w:szCs w:val="28"/>
        </w:rPr>
        <w:t xml:space="preserve">       </w:t>
      </w:r>
      <w:r w:rsidR="00917155" w:rsidRPr="00917155">
        <w:rPr>
          <w:sz w:val="28"/>
          <w:szCs w:val="28"/>
        </w:rPr>
        <w:t>Как показало исследование, одними из основных условий, которые включают в себя потенциал развития малого бизнеса в России являются следующие:</w:t>
      </w:r>
    </w:p>
    <w:p w:rsidR="00BB7C2B" w:rsidRPr="00BB7C2B" w:rsidRDefault="00BB7C2B" w:rsidP="00BB7C2B">
      <w:pPr>
        <w:widowControl w:val="0"/>
        <w:spacing w:line="360" w:lineRule="auto"/>
        <w:jc w:val="both"/>
        <w:rPr>
          <w:sz w:val="28"/>
          <w:szCs w:val="28"/>
        </w:rPr>
      </w:pPr>
      <w:r w:rsidRPr="00BB7C2B">
        <w:rPr>
          <w:sz w:val="28"/>
          <w:szCs w:val="28"/>
        </w:rPr>
        <w:t>– государственная налоговая и финансовая политика и стабильность законодательства в данной сфере (изменения режимов налогообложения, порядок администрирования налогов, введение льгот для определенных категорий и др.);</w:t>
      </w:r>
    </w:p>
    <w:p w:rsidR="00BB7C2B" w:rsidRPr="00BB7C2B" w:rsidRDefault="00BB7C2B" w:rsidP="00BB7C2B">
      <w:pPr>
        <w:widowControl w:val="0"/>
        <w:spacing w:line="360" w:lineRule="auto"/>
        <w:jc w:val="both"/>
        <w:rPr>
          <w:sz w:val="28"/>
          <w:szCs w:val="28"/>
        </w:rPr>
      </w:pPr>
      <w:r w:rsidRPr="00BB7C2B">
        <w:rPr>
          <w:sz w:val="28"/>
          <w:szCs w:val="28"/>
        </w:rPr>
        <w:t>– снижение административной нагрузки на бизнес и уровня коррупции;</w:t>
      </w:r>
    </w:p>
    <w:p w:rsidR="00BB7C2B" w:rsidRPr="00BB7C2B" w:rsidRDefault="00BB7C2B" w:rsidP="00BB7C2B">
      <w:pPr>
        <w:widowControl w:val="0"/>
        <w:spacing w:line="360" w:lineRule="auto"/>
        <w:jc w:val="both"/>
        <w:rPr>
          <w:sz w:val="28"/>
          <w:szCs w:val="28"/>
        </w:rPr>
      </w:pPr>
      <w:r w:rsidRPr="00BB7C2B">
        <w:rPr>
          <w:sz w:val="28"/>
          <w:szCs w:val="28"/>
        </w:rPr>
        <w:t>– внешняя государственная политика</w:t>
      </w:r>
      <w:r w:rsidR="001E478D">
        <w:rPr>
          <w:sz w:val="28"/>
          <w:szCs w:val="28"/>
        </w:rPr>
        <w:t>;</w:t>
      </w:r>
    </w:p>
    <w:p w:rsidR="00BB7C2B" w:rsidRDefault="00BB7C2B" w:rsidP="00BB7C2B">
      <w:pPr>
        <w:widowControl w:val="0"/>
        <w:spacing w:line="360" w:lineRule="auto"/>
        <w:jc w:val="both"/>
        <w:rPr>
          <w:sz w:val="28"/>
          <w:szCs w:val="28"/>
        </w:rPr>
      </w:pPr>
      <w:r w:rsidRPr="00BB7C2B">
        <w:rPr>
          <w:sz w:val="28"/>
          <w:szCs w:val="28"/>
        </w:rPr>
        <w:t>– влияние государства в отдельных отраслях. Такое влияние может заключаться как в повышении роли государства, так и снижении участия на отдельных рынках, что создает потенциал для роста МП на таких рынках;</w:t>
      </w:r>
    </w:p>
    <w:p w:rsidR="001E478D" w:rsidRPr="001E478D" w:rsidRDefault="001E478D" w:rsidP="001E478D">
      <w:pPr>
        <w:widowControl w:val="0"/>
        <w:spacing w:line="360" w:lineRule="auto"/>
        <w:jc w:val="both"/>
        <w:rPr>
          <w:sz w:val="28"/>
          <w:szCs w:val="28"/>
        </w:rPr>
      </w:pPr>
      <w:r w:rsidRPr="001E478D">
        <w:rPr>
          <w:sz w:val="28"/>
          <w:szCs w:val="28"/>
        </w:rPr>
        <w:t>– наличие спроса со стороны государства;</w:t>
      </w:r>
    </w:p>
    <w:p w:rsidR="001E478D" w:rsidRPr="001E478D" w:rsidRDefault="001E478D" w:rsidP="001E478D">
      <w:pPr>
        <w:widowControl w:val="0"/>
        <w:spacing w:line="360" w:lineRule="auto"/>
        <w:jc w:val="both"/>
        <w:rPr>
          <w:sz w:val="28"/>
          <w:szCs w:val="28"/>
        </w:rPr>
      </w:pPr>
      <w:r w:rsidRPr="001E478D">
        <w:rPr>
          <w:sz w:val="28"/>
          <w:szCs w:val="28"/>
        </w:rPr>
        <w:t>– изменения в системе образования в сфере развития предпринимательских навыков, повышения престижности предпринимательской деятельности;</w:t>
      </w:r>
    </w:p>
    <w:p w:rsidR="001E478D" w:rsidRPr="001E478D" w:rsidRDefault="001E478D" w:rsidP="001E478D">
      <w:pPr>
        <w:widowControl w:val="0"/>
        <w:spacing w:line="360" w:lineRule="auto"/>
        <w:jc w:val="both"/>
        <w:rPr>
          <w:sz w:val="28"/>
          <w:szCs w:val="28"/>
        </w:rPr>
      </w:pPr>
      <w:r w:rsidRPr="001E478D">
        <w:rPr>
          <w:sz w:val="28"/>
          <w:szCs w:val="28"/>
        </w:rPr>
        <w:t>– развитие системы торговых сделок малыми предприятиями в режиме реального времени через сеть Интернет и методами электронной торговли;</w:t>
      </w:r>
    </w:p>
    <w:p w:rsidR="001E478D" w:rsidRPr="001E478D" w:rsidRDefault="001E478D" w:rsidP="001E478D">
      <w:pPr>
        <w:widowControl w:val="0"/>
        <w:spacing w:line="360" w:lineRule="auto"/>
        <w:jc w:val="both"/>
        <w:rPr>
          <w:sz w:val="28"/>
          <w:szCs w:val="28"/>
        </w:rPr>
      </w:pPr>
      <w:r w:rsidRPr="001E478D">
        <w:rPr>
          <w:sz w:val="28"/>
          <w:szCs w:val="28"/>
        </w:rPr>
        <w:t>– доступность долгосрочных кредитов по низким процентам.</w:t>
      </w:r>
    </w:p>
    <w:p w:rsidR="001E478D" w:rsidRDefault="001E478D" w:rsidP="00BB7C2B">
      <w:pPr>
        <w:widowControl w:val="0"/>
        <w:spacing w:line="360" w:lineRule="auto"/>
        <w:jc w:val="both"/>
        <w:rPr>
          <w:sz w:val="28"/>
          <w:szCs w:val="28"/>
        </w:rPr>
      </w:pPr>
      <w:r w:rsidRPr="001E478D">
        <w:rPr>
          <w:sz w:val="28"/>
          <w:szCs w:val="28"/>
        </w:rPr>
        <w:t>Таким образом, малый и средний бизнес в экономике России играет весомую роль, но сохраняются проблемы его поддержки и развития на государственном уровне, на что необходимо уделить внимание государству.</w:t>
      </w:r>
    </w:p>
    <w:p w:rsidR="001E478D" w:rsidRPr="00613B59" w:rsidRDefault="001E478D" w:rsidP="00BB7C2B">
      <w:pPr>
        <w:widowControl w:val="0"/>
        <w:spacing w:line="360" w:lineRule="auto"/>
        <w:jc w:val="both"/>
        <w:rPr>
          <w:sz w:val="28"/>
          <w:szCs w:val="28"/>
        </w:rPr>
        <w:sectPr w:rsidR="001E478D" w:rsidRPr="00613B59" w:rsidSect="00BF31F0">
          <w:footerReference w:type="default" r:id="rId14"/>
          <w:pgSz w:w="11907" w:h="16840" w:code="9"/>
          <w:pgMar w:top="1134" w:right="851" w:bottom="1134" w:left="1701" w:header="709" w:footer="709" w:gutter="0"/>
          <w:pgNumType w:start="1"/>
          <w:cols w:space="720"/>
          <w:titlePg/>
          <w:docGrid w:linePitch="326"/>
        </w:sectPr>
      </w:pPr>
    </w:p>
    <w:p w:rsidR="00EA112B" w:rsidRDefault="00EA112B" w:rsidP="001E478D">
      <w:pPr>
        <w:jc w:val="center"/>
        <w:rPr>
          <w:sz w:val="28"/>
          <w:lang w:eastAsia="en-US"/>
        </w:rPr>
      </w:pPr>
      <w:r w:rsidRPr="00EA112B">
        <w:rPr>
          <w:sz w:val="28"/>
          <w:lang w:eastAsia="en-US"/>
        </w:rPr>
        <w:lastRenderedPageBreak/>
        <w:t>Заключение</w:t>
      </w:r>
    </w:p>
    <w:p w:rsidR="00F772C0" w:rsidRDefault="00F772C0" w:rsidP="00EA112B">
      <w:pPr>
        <w:jc w:val="center"/>
        <w:rPr>
          <w:sz w:val="28"/>
          <w:lang w:eastAsia="en-US"/>
        </w:rPr>
      </w:pPr>
    </w:p>
    <w:p w:rsidR="00F772C0" w:rsidRPr="00F772C0" w:rsidRDefault="00AE4620" w:rsidP="00AE4620">
      <w:pPr>
        <w:rPr>
          <w:sz w:val="28"/>
          <w:lang w:eastAsia="en-US"/>
        </w:rPr>
      </w:pPr>
      <w:r>
        <w:rPr>
          <w:sz w:val="28"/>
          <w:lang w:eastAsia="en-US"/>
        </w:rPr>
        <w:t xml:space="preserve">          </w:t>
      </w:r>
      <w:r w:rsidR="00F772C0" w:rsidRPr="00F772C0">
        <w:rPr>
          <w:sz w:val="28"/>
          <w:lang w:eastAsia="en-US"/>
        </w:rPr>
        <w:t>На основании проведенного исследования мы можем сделать следующие выводы:</w:t>
      </w:r>
    </w:p>
    <w:p w:rsidR="00EA112B" w:rsidRPr="003F6764" w:rsidRDefault="00EA112B" w:rsidP="003F6764">
      <w:pPr>
        <w:rPr>
          <w:lang w:eastAsia="en-US"/>
        </w:rPr>
      </w:pPr>
    </w:p>
    <w:p w:rsidR="00500AC3" w:rsidRPr="00500AC3" w:rsidRDefault="00AE4620" w:rsidP="00500AC3">
      <w:pPr>
        <w:spacing w:line="360" w:lineRule="auto"/>
        <w:ind w:firstLine="709"/>
        <w:jc w:val="both"/>
        <w:rPr>
          <w:color w:val="000000" w:themeColor="text1"/>
          <w:sz w:val="28"/>
          <w:szCs w:val="28"/>
        </w:rPr>
      </w:pPr>
      <w:r>
        <w:rPr>
          <w:color w:val="000000"/>
          <w:sz w:val="28"/>
        </w:rPr>
        <w:t>1)</w:t>
      </w:r>
      <w:r w:rsidR="00765E0F">
        <w:rPr>
          <w:color w:val="000000"/>
          <w:sz w:val="28"/>
        </w:rPr>
        <w:t xml:space="preserve"> Начало исследованию предпринимательской деятельности заложил </w:t>
      </w:r>
      <w:proofErr w:type="spellStart"/>
      <w:r w:rsidR="00765E0F">
        <w:rPr>
          <w:color w:val="000000"/>
          <w:sz w:val="28"/>
        </w:rPr>
        <w:t>Кантильон</w:t>
      </w:r>
      <w:proofErr w:type="spellEnd"/>
      <w:r w:rsidR="00765E0F">
        <w:rPr>
          <w:color w:val="000000"/>
          <w:sz w:val="28"/>
        </w:rPr>
        <w:t xml:space="preserve">. </w:t>
      </w:r>
      <w:r w:rsidR="009013D2" w:rsidRPr="00014418">
        <w:rPr>
          <w:color w:val="000000"/>
          <w:sz w:val="28"/>
        </w:rPr>
        <w:t>Процесс становления предпринимательства, вопреки ожиданиям многих, оказался куда более сложным, противоречивым и длительным делом, чем это первоначально представлялось. Он обусловлен характером и ходом проведения социально-экономических реформ, от которых зависит общий у</w:t>
      </w:r>
      <w:r w:rsidR="00765E0F">
        <w:rPr>
          <w:color w:val="000000"/>
          <w:sz w:val="28"/>
        </w:rPr>
        <w:t xml:space="preserve">спех рассматриваемого процесса. </w:t>
      </w:r>
      <w:r w:rsidR="009013D2" w:rsidRPr="00014418">
        <w:rPr>
          <w:color w:val="000000"/>
          <w:sz w:val="28"/>
        </w:rPr>
        <w:t xml:space="preserve">Это и возможность альтернативного проявления новых реальных форм собственности в рамках многоукладного народного хозяйства, и изменение структуры общественного производства </w:t>
      </w:r>
      <w:r w:rsidR="009013D2">
        <w:rPr>
          <w:color w:val="000000"/>
          <w:sz w:val="28"/>
        </w:rPr>
        <w:t>и т.д.</w:t>
      </w:r>
      <w:r w:rsidR="009013D2" w:rsidRPr="00014418">
        <w:rPr>
          <w:color w:val="000000"/>
          <w:sz w:val="28"/>
        </w:rPr>
        <w:t xml:space="preserve"> Сложившаяся ситуация в целом неблагоприятна для функционирования </w:t>
      </w:r>
      <w:r w:rsidR="009013D2" w:rsidRPr="00500AC3">
        <w:rPr>
          <w:color w:val="000000"/>
          <w:sz w:val="28"/>
        </w:rPr>
        <w:t xml:space="preserve">предпринимательского корпуса в России. </w:t>
      </w:r>
      <w:r w:rsidR="00500AC3" w:rsidRPr="00500AC3">
        <w:rPr>
          <w:color w:val="000000"/>
          <w:sz w:val="28"/>
          <w:szCs w:val="28"/>
        </w:rPr>
        <w:t xml:space="preserve">Концепция, </w:t>
      </w:r>
      <w:r w:rsidR="00500AC3" w:rsidRPr="00500AC3">
        <w:rPr>
          <w:color w:val="000000" w:themeColor="text1"/>
          <w:sz w:val="28"/>
          <w:szCs w:val="28"/>
        </w:rPr>
        <w:t>в которой предпринимательство рассматривается через функцию, связанную с несением бреме</w:t>
      </w:r>
      <w:r w:rsidR="00765E0F">
        <w:rPr>
          <w:color w:val="000000" w:themeColor="text1"/>
          <w:sz w:val="28"/>
          <w:szCs w:val="28"/>
        </w:rPr>
        <w:t>ни риска или неопределенности, э</w:t>
      </w:r>
      <w:r w:rsidR="00500AC3" w:rsidRPr="00500AC3">
        <w:rPr>
          <w:color w:val="000000" w:themeColor="text1"/>
          <w:sz w:val="28"/>
          <w:szCs w:val="28"/>
        </w:rPr>
        <w:t xml:space="preserve">то исследования Р. </w:t>
      </w:r>
      <w:proofErr w:type="spellStart"/>
      <w:r w:rsidR="00500AC3" w:rsidRPr="00500AC3">
        <w:rPr>
          <w:color w:val="000000" w:themeColor="text1"/>
          <w:sz w:val="28"/>
          <w:szCs w:val="28"/>
        </w:rPr>
        <w:t>Кантильона</w:t>
      </w:r>
      <w:proofErr w:type="spellEnd"/>
      <w:r w:rsidR="00500AC3" w:rsidRPr="00500AC3">
        <w:rPr>
          <w:color w:val="000000" w:themeColor="text1"/>
          <w:sz w:val="28"/>
          <w:szCs w:val="28"/>
        </w:rPr>
        <w:t>.</w:t>
      </w:r>
    </w:p>
    <w:p w:rsidR="00500AC3" w:rsidRPr="00500AC3" w:rsidRDefault="00C00055" w:rsidP="00500AC3">
      <w:pPr>
        <w:spacing w:line="360" w:lineRule="auto"/>
        <w:ind w:firstLine="709"/>
        <w:jc w:val="both"/>
        <w:rPr>
          <w:color w:val="000000" w:themeColor="text1"/>
          <w:sz w:val="28"/>
          <w:szCs w:val="28"/>
        </w:rPr>
      </w:pPr>
      <w:r>
        <w:rPr>
          <w:color w:val="000000" w:themeColor="text1"/>
          <w:sz w:val="28"/>
          <w:szCs w:val="28"/>
        </w:rPr>
        <w:t xml:space="preserve">2) </w:t>
      </w:r>
      <w:r w:rsidR="00500AC3" w:rsidRPr="00500AC3">
        <w:rPr>
          <w:color w:val="000000" w:themeColor="text1"/>
          <w:sz w:val="28"/>
          <w:szCs w:val="28"/>
        </w:rPr>
        <w:t xml:space="preserve">Исследование предельных экономических величин и стало предметом изучения маржинализма. Причем это оказалось настолько перспективным направлением, что вся сегодняшняя экономика так или иначе связана с анализом предельных величин. И с этой точки зрения и неоклассики, и </w:t>
      </w:r>
      <w:proofErr w:type="spellStart"/>
      <w:r w:rsidR="00500AC3" w:rsidRPr="00500AC3">
        <w:rPr>
          <w:color w:val="000000" w:themeColor="text1"/>
          <w:sz w:val="28"/>
          <w:szCs w:val="28"/>
        </w:rPr>
        <w:t>кейсианцы</w:t>
      </w:r>
      <w:proofErr w:type="spellEnd"/>
      <w:r w:rsidR="00500AC3" w:rsidRPr="00500AC3">
        <w:rPr>
          <w:color w:val="000000" w:themeColor="text1"/>
          <w:sz w:val="28"/>
          <w:szCs w:val="28"/>
        </w:rPr>
        <w:t>, и многие другие новомодные экономические теории можно отнести к методологии маржинализма</w:t>
      </w:r>
      <w:r w:rsidR="00500AC3" w:rsidRPr="00500AC3">
        <w:rPr>
          <w:color w:val="000000" w:themeColor="text1"/>
          <w:sz w:val="28"/>
          <w:szCs w:val="28"/>
          <w:shd w:val="clear" w:color="auto" w:fill="FFFFEE"/>
        </w:rPr>
        <w:t>.</w:t>
      </w:r>
    </w:p>
    <w:p w:rsidR="00500AC3" w:rsidRPr="00F772C0" w:rsidRDefault="00C00055" w:rsidP="00F772C0">
      <w:pPr>
        <w:spacing w:line="360" w:lineRule="auto"/>
        <w:ind w:firstLine="709"/>
        <w:jc w:val="both"/>
        <w:rPr>
          <w:color w:val="000000" w:themeColor="text1"/>
          <w:sz w:val="28"/>
          <w:szCs w:val="28"/>
        </w:rPr>
      </w:pPr>
      <w:r>
        <w:rPr>
          <w:color w:val="000000" w:themeColor="text1"/>
          <w:sz w:val="28"/>
          <w:szCs w:val="28"/>
        </w:rPr>
        <w:t xml:space="preserve">3) </w:t>
      </w:r>
      <w:r w:rsidR="009013D2" w:rsidRPr="00500AC3">
        <w:rPr>
          <w:color w:val="000000" w:themeColor="text1"/>
          <w:sz w:val="28"/>
          <w:szCs w:val="28"/>
        </w:rPr>
        <w:t xml:space="preserve">В настоящее время в экономике России ключевым источником роста эффективности производства, насыщения рынка необходимыми товарами, услугами и повышения уровня жизни населения является развитие малого предпринимательства. Однако, в настоящий момент, малый бизнес объективно занимает более слабую позицию на рынке по сравнению с крупным и средним. </w:t>
      </w:r>
      <w:r w:rsidR="009013D2" w:rsidRPr="00B96A70">
        <w:rPr>
          <w:sz w:val="28"/>
        </w:rPr>
        <w:t>Сегодня существует круг общих проблем, наиболее характерных для сферы малого предпринимательства, в первую очередь ими являются: слабая теоретическая проработка экономических аспектов малого предпри</w:t>
      </w:r>
      <w:r w:rsidR="009013D2" w:rsidRPr="00B96A70">
        <w:rPr>
          <w:sz w:val="28"/>
        </w:rPr>
        <w:lastRenderedPageBreak/>
        <w:t>нимательства; недостаточный учет особенностей малого предпринимательства в действующем законодательстве, правовых и нормативных актах; наличие административных барьеров, тормозящих вхождение малых предприятий на существующие рынки; многочисленные проверки, особенно со стороны фискальных органов, затрудняющие работу малых предприятий; трудности финансирования проектов организации и развития малых предприятий, высокие процентные ставки по кредитам</w:t>
      </w:r>
      <w:r w:rsidR="00500AC3">
        <w:rPr>
          <w:sz w:val="28"/>
        </w:rPr>
        <w:t xml:space="preserve"> и т.д. </w:t>
      </w:r>
    </w:p>
    <w:p w:rsidR="00AE4620" w:rsidRDefault="00C00055" w:rsidP="009013D2">
      <w:pPr>
        <w:spacing w:line="360" w:lineRule="auto"/>
        <w:ind w:firstLine="720"/>
        <w:jc w:val="both"/>
        <w:rPr>
          <w:sz w:val="28"/>
        </w:rPr>
      </w:pPr>
      <w:r>
        <w:rPr>
          <w:sz w:val="28"/>
        </w:rPr>
        <w:t xml:space="preserve">4) </w:t>
      </w:r>
      <w:r w:rsidR="00AE4620">
        <w:rPr>
          <w:sz w:val="28"/>
        </w:rPr>
        <w:t>В</w:t>
      </w:r>
      <w:r w:rsidR="00AE4620" w:rsidRPr="00AE4620">
        <w:rPr>
          <w:sz w:val="28"/>
        </w:rPr>
        <w:t>о-первых, медленно и зачастую бессисте</w:t>
      </w:r>
      <w:r w:rsidR="00AE4620">
        <w:rPr>
          <w:sz w:val="28"/>
        </w:rPr>
        <w:t>мно формируется законодательная база</w:t>
      </w:r>
      <w:r w:rsidR="00AE4620" w:rsidRPr="00AE4620">
        <w:rPr>
          <w:sz w:val="28"/>
        </w:rPr>
        <w:t xml:space="preserve"> предпринимательства, отличающаяся противоречивостью и </w:t>
      </w:r>
      <w:r w:rsidR="00AE4620">
        <w:rPr>
          <w:sz w:val="28"/>
        </w:rPr>
        <w:t>недостаточной стабильностью.</w:t>
      </w:r>
    </w:p>
    <w:p w:rsidR="00BA6E7C" w:rsidRDefault="00AE4620" w:rsidP="00BA6E7C">
      <w:pPr>
        <w:spacing w:line="360" w:lineRule="auto"/>
        <w:jc w:val="both"/>
        <w:rPr>
          <w:sz w:val="28"/>
        </w:rPr>
      </w:pPr>
      <w:r>
        <w:rPr>
          <w:sz w:val="28"/>
        </w:rPr>
        <w:t>В</w:t>
      </w:r>
      <w:r w:rsidRPr="00AE4620">
        <w:rPr>
          <w:sz w:val="28"/>
        </w:rPr>
        <w:t>о-вторых, система исполнения законов, особенно связанная с защитой прав собственности, работает неэффективно, что сдерживает р</w:t>
      </w:r>
      <w:r>
        <w:rPr>
          <w:sz w:val="28"/>
        </w:rPr>
        <w:t>азвитие предпринимательства.</w:t>
      </w:r>
      <w:r>
        <w:rPr>
          <w:sz w:val="28"/>
        </w:rPr>
        <w:br/>
        <w:t>В</w:t>
      </w:r>
      <w:r w:rsidRPr="00AE4620">
        <w:rPr>
          <w:sz w:val="28"/>
        </w:rPr>
        <w:t xml:space="preserve">-третьих, налоговая система по преимуществу носит фискальный характер и по-прежнему сохраняющееся достаточно высокое налоговое бремя </w:t>
      </w:r>
      <w:proofErr w:type="spellStart"/>
      <w:r w:rsidRPr="00AE4620">
        <w:rPr>
          <w:sz w:val="28"/>
        </w:rPr>
        <w:t>дестимулирует</w:t>
      </w:r>
      <w:proofErr w:type="spellEnd"/>
      <w:r w:rsidRPr="00AE4620">
        <w:rPr>
          <w:sz w:val="28"/>
        </w:rPr>
        <w:t xml:space="preserve"> пр</w:t>
      </w:r>
      <w:r w:rsidR="00BA6E7C">
        <w:rPr>
          <w:sz w:val="28"/>
        </w:rPr>
        <w:t>едпринимательскую деятельность.</w:t>
      </w:r>
    </w:p>
    <w:p w:rsidR="00AE4620" w:rsidRDefault="00AE4620" w:rsidP="00BA6E7C">
      <w:pPr>
        <w:spacing w:line="360" w:lineRule="auto"/>
        <w:jc w:val="both"/>
        <w:rPr>
          <w:sz w:val="28"/>
        </w:rPr>
      </w:pPr>
      <w:r>
        <w:rPr>
          <w:sz w:val="28"/>
        </w:rPr>
        <w:t>В</w:t>
      </w:r>
      <w:r w:rsidRPr="00AE4620">
        <w:rPr>
          <w:sz w:val="28"/>
        </w:rPr>
        <w:t xml:space="preserve">-четвертых, условия, необходимые для развития предпринимательства, </w:t>
      </w:r>
      <w:r>
        <w:rPr>
          <w:sz w:val="28"/>
        </w:rPr>
        <w:t>имеются лишь частично,</w:t>
      </w:r>
      <w:r w:rsidRPr="00AE4620">
        <w:rPr>
          <w:sz w:val="28"/>
        </w:rPr>
        <w:t xml:space="preserve"> это касается неразвитости рыночной </w:t>
      </w:r>
      <w:proofErr w:type="gramStart"/>
      <w:r w:rsidRPr="00AE4620">
        <w:rPr>
          <w:sz w:val="28"/>
        </w:rPr>
        <w:t>инфраструкт</w:t>
      </w:r>
      <w:r>
        <w:rPr>
          <w:sz w:val="28"/>
        </w:rPr>
        <w:t xml:space="preserve">уры </w:t>
      </w:r>
      <w:r w:rsidRPr="00AE4620">
        <w:rPr>
          <w:sz w:val="28"/>
        </w:rPr>
        <w:t>.</w:t>
      </w:r>
      <w:proofErr w:type="gramEnd"/>
    </w:p>
    <w:p w:rsidR="00F772C0" w:rsidRPr="00765E0F" w:rsidRDefault="00C00055" w:rsidP="00765E0F">
      <w:pPr>
        <w:spacing w:line="360" w:lineRule="auto"/>
        <w:ind w:firstLine="720"/>
        <w:jc w:val="both"/>
        <w:rPr>
          <w:sz w:val="28"/>
        </w:rPr>
      </w:pPr>
      <w:r>
        <w:rPr>
          <w:sz w:val="28"/>
        </w:rPr>
        <w:t xml:space="preserve">5) </w:t>
      </w:r>
      <w:r w:rsidR="009013D2" w:rsidRPr="00B96A70">
        <w:rPr>
          <w:sz w:val="28"/>
        </w:rPr>
        <w:t>В целом для развития предпринимательства в стране имеются необходимые предпосылки. К их числу следует, в первую очередь, отнести выгодное географическое положение, наличие сырьевой базы, квалифицированных кадров, свободных мощностей – все эти условия способствуют к развитию в стране различных видов деятельности. Расширение сферы малого предпринимательства является одним из ключевых факторов социально-экономической стабилизации территорий.</w:t>
      </w:r>
    </w:p>
    <w:p w:rsidR="005F6319" w:rsidRDefault="005F6319" w:rsidP="00765E0F">
      <w:pPr>
        <w:widowControl w:val="0"/>
        <w:spacing w:line="360" w:lineRule="auto"/>
        <w:rPr>
          <w:color w:val="000000" w:themeColor="text1"/>
          <w:sz w:val="28"/>
          <w:szCs w:val="28"/>
        </w:rPr>
      </w:pPr>
    </w:p>
    <w:p w:rsidR="00765E0F" w:rsidRDefault="00765E0F" w:rsidP="007266E2">
      <w:pPr>
        <w:widowControl w:val="0"/>
        <w:spacing w:line="360" w:lineRule="auto"/>
        <w:ind w:firstLine="709"/>
        <w:jc w:val="center"/>
        <w:rPr>
          <w:color w:val="000000" w:themeColor="text1"/>
          <w:sz w:val="28"/>
          <w:szCs w:val="28"/>
        </w:rPr>
      </w:pPr>
    </w:p>
    <w:p w:rsidR="00765E0F" w:rsidRDefault="00765E0F" w:rsidP="007266E2">
      <w:pPr>
        <w:widowControl w:val="0"/>
        <w:spacing w:line="360" w:lineRule="auto"/>
        <w:ind w:firstLine="709"/>
        <w:jc w:val="center"/>
        <w:rPr>
          <w:color w:val="000000" w:themeColor="text1"/>
          <w:sz w:val="28"/>
          <w:szCs w:val="28"/>
        </w:rPr>
      </w:pPr>
    </w:p>
    <w:p w:rsidR="00765E0F" w:rsidRDefault="00765E0F" w:rsidP="007266E2">
      <w:pPr>
        <w:widowControl w:val="0"/>
        <w:spacing w:line="360" w:lineRule="auto"/>
        <w:ind w:firstLine="709"/>
        <w:jc w:val="center"/>
        <w:rPr>
          <w:color w:val="000000" w:themeColor="text1"/>
          <w:sz w:val="28"/>
          <w:szCs w:val="28"/>
        </w:rPr>
      </w:pPr>
    </w:p>
    <w:p w:rsidR="001E478D" w:rsidRDefault="001E478D" w:rsidP="006B31C6">
      <w:pPr>
        <w:widowControl w:val="0"/>
        <w:spacing w:line="360" w:lineRule="auto"/>
        <w:ind w:firstLine="709"/>
        <w:jc w:val="center"/>
        <w:rPr>
          <w:color w:val="000000" w:themeColor="text1"/>
          <w:sz w:val="28"/>
          <w:szCs w:val="28"/>
        </w:rPr>
      </w:pPr>
    </w:p>
    <w:p w:rsidR="007266E2" w:rsidRDefault="007266E2" w:rsidP="006B31C6">
      <w:pPr>
        <w:widowControl w:val="0"/>
        <w:spacing w:line="360" w:lineRule="auto"/>
        <w:ind w:firstLine="709"/>
        <w:jc w:val="center"/>
        <w:rPr>
          <w:color w:val="000000" w:themeColor="text1"/>
          <w:sz w:val="28"/>
          <w:szCs w:val="28"/>
        </w:rPr>
      </w:pPr>
      <w:r w:rsidRPr="007266E2">
        <w:rPr>
          <w:color w:val="000000" w:themeColor="text1"/>
          <w:sz w:val="28"/>
          <w:szCs w:val="28"/>
        </w:rPr>
        <w:t>С</w:t>
      </w:r>
      <w:r>
        <w:rPr>
          <w:color w:val="000000" w:themeColor="text1"/>
          <w:sz w:val="28"/>
          <w:szCs w:val="28"/>
        </w:rPr>
        <w:t>писок использованных источников</w:t>
      </w:r>
    </w:p>
    <w:p w:rsidR="006B31C6" w:rsidRPr="007266E2" w:rsidRDefault="006B31C6" w:rsidP="006B31C6">
      <w:pPr>
        <w:widowControl w:val="0"/>
        <w:spacing w:line="360" w:lineRule="auto"/>
        <w:ind w:firstLine="709"/>
        <w:jc w:val="center"/>
        <w:rPr>
          <w:color w:val="000000" w:themeColor="text1"/>
          <w:sz w:val="28"/>
          <w:szCs w:val="28"/>
        </w:rPr>
      </w:pPr>
    </w:p>
    <w:p w:rsidR="00C63D68" w:rsidRPr="003C2BCA" w:rsidRDefault="00EA112B"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Федеральный закон №</w:t>
      </w:r>
      <w:r w:rsidR="00C63D68" w:rsidRPr="003C2BCA">
        <w:rPr>
          <w:color w:val="000000" w:themeColor="text1"/>
          <w:sz w:val="28"/>
          <w:szCs w:val="28"/>
        </w:rPr>
        <w:t xml:space="preserve"> 209-ФЗ </w:t>
      </w:r>
      <w:r w:rsidR="000A1CA0" w:rsidRPr="003C2BCA">
        <w:rPr>
          <w:color w:val="000000" w:themeColor="text1"/>
          <w:sz w:val="28"/>
          <w:szCs w:val="28"/>
        </w:rPr>
        <w:t>«</w:t>
      </w:r>
      <w:r w:rsidR="00C63D68" w:rsidRPr="003C2BCA">
        <w:rPr>
          <w:color w:val="000000" w:themeColor="text1"/>
          <w:sz w:val="28"/>
          <w:szCs w:val="28"/>
        </w:rPr>
        <w:t>О развитии малого</w:t>
      </w:r>
      <w:r w:rsidR="000D1896">
        <w:rPr>
          <w:color w:val="000000" w:themeColor="text1"/>
          <w:sz w:val="28"/>
          <w:szCs w:val="28"/>
        </w:rPr>
        <w:t xml:space="preserve"> и среднего предпринимательства</w:t>
      </w:r>
      <w:r w:rsidR="00C63D68" w:rsidRPr="003C2BCA">
        <w:rPr>
          <w:color w:val="000000" w:themeColor="text1"/>
          <w:sz w:val="28"/>
          <w:szCs w:val="28"/>
        </w:rPr>
        <w:t xml:space="preserve"> Российской Федерации</w:t>
      </w:r>
      <w:r w:rsidR="000A1CA0" w:rsidRPr="003C2BCA">
        <w:rPr>
          <w:color w:val="000000" w:themeColor="text1"/>
          <w:sz w:val="28"/>
          <w:szCs w:val="28"/>
        </w:rPr>
        <w:t>»</w:t>
      </w:r>
      <w:r w:rsidR="00C63D68" w:rsidRPr="003C2BCA">
        <w:rPr>
          <w:color w:val="000000" w:themeColor="text1"/>
          <w:sz w:val="28"/>
          <w:szCs w:val="28"/>
        </w:rPr>
        <w:t>. Одобрен</w:t>
      </w:r>
      <w:r w:rsidR="00C508A6">
        <w:rPr>
          <w:color w:val="000000" w:themeColor="text1"/>
          <w:sz w:val="28"/>
          <w:szCs w:val="28"/>
        </w:rPr>
        <w:t xml:space="preserve"> </w:t>
      </w:r>
      <w:r w:rsidR="00C63D68" w:rsidRPr="003C2BCA">
        <w:rPr>
          <w:color w:val="000000" w:themeColor="text1"/>
          <w:sz w:val="28"/>
          <w:szCs w:val="28"/>
        </w:rPr>
        <w:t>Советом Федерации 11 июля 2007 года /</w:t>
      </w:r>
      <w:r w:rsidR="003F6764" w:rsidRPr="003C2BCA">
        <w:rPr>
          <w:color w:val="000000" w:themeColor="text1"/>
          <w:sz w:val="28"/>
          <w:szCs w:val="28"/>
        </w:rPr>
        <w:t xml:space="preserve">/ Российская газета. </w:t>
      </w:r>
      <w:r w:rsidR="00C45531" w:rsidRPr="003C2BCA">
        <w:rPr>
          <w:color w:val="000000" w:themeColor="text1"/>
          <w:sz w:val="28"/>
          <w:szCs w:val="28"/>
        </w:rPr>
        <w:t>-</w:t>
      </w:r>
      <w:r w:rsidR="003F6764" w:rsidRPr="003C2BCA">
        <w:rPr>
          <w:color w:val="000000" w:themeColor="text1"/>
          <w:sz w:val="28"/>
          <w:szCs w:val="28"/>
        </w:rPr>
        <w:t xml:space="preserve"> 31.07.201</w:t>
      </w:r>
      <w:r w:rsidR="00C63D68" w:rsidRPr="003C2BCA">
        <w:rPr>
          <w:color w:val="000000" w:themeColor="text1"/>
          <w:sz w:val="28"/>
          <w:szCs w:val="28"/>
        </w:rPr>
        <w:t>7.</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 xml:space="preserve">Алексеев Д. Дайте бизнесу </w:t>
      </w:r>
      <w:r w:rsidR="000A1CA0" w:rsidRPr="003C2BCA">
        <w:rPr>
          <w:color w:val="000000" w:themeColor="text1"/>
          <w:sz w:val="28"/>
          <w:szCs w:val="28"/>
        </w:rPr>
        <w:t>«</w:t>
      </w:r>
      <w:r w:rsidRPr="003C2BCA">
        <w:rPr>
          <w:color w:val="000000" w:themeColor="text1"/>
          <w:sz w:val="28"/>
          <w:szCs w:val="28"/>
        </w:rPr>
        <w:t>точку опоры</w:t>
      </w:r>
      <w:r w:rsidR="000A1CA0" w:rsidRPr="003C2BCA">
        <w:rPr>
          <w:color w:val="000000" w:themeColor="text1"/>
          <w:sz w:val="28"/>
          <w:szCs w:val="28"/>
        </w:rPr>
        <w:t>»</w:t>
      </w:r>
      <w:r w:rsidR="003F6764" w:rsidRPr="003C2BCA">
        <w:rPr>
          <w:color w:val="000000" w:themeColor="text1"/>
          <w:sz w:val="28"/>
          <w:szCs w:val="28"/>
        </w:rPr>
        <w:t xml:space="preserve">! // Московский </w:t>
      </w:r>
      <w:proofErr w:type="gramStart"/>
      <w:r w:rsidR="003F6764" w:rsidRPr="003C2BCA">
        <w:rPr>
          <w:color w:val="000000" w:themeColor="text1"/>
          <w:sz w:val="28"/>
          <w:szCs w:val="28"/>
        </w:rPr>
        <w:t>бухгалтер.-</w:t>
      </w:r>
      <w:proofErr w:type="gramEnd"/>
      <w:r w:rsidR="003F6764" w:rsidRPr="003C2BCA">
        <w:rPr>
          <w:color w:val="000000" w:themeColor="text1"/>
          <w:sz w:val="28"/>
          <w:szCs w:val="28"/>
        </w:rPr>
        <w:t xml:space="preserve"> 2016</w:t>
      </w:r>
      <w:r w:rsidRPr="003C2BCA">
        <w:rPr>
          <w:color w:val="000000" w:themeColor="text1"/>
          <w:sz w:val="28"/>
          <w:szCs w:val="28"/>
        </w:rPr>
        <w:t xml:space="preserve">. </w:t>
      </w:r>
      <w:r w:rsidR="00C45531" w:rsidRPr="003C2BCA">
        <w:rPr>
          <w:color w:val="000000" w:themeColor="text1"/>
          <w:sz w:val="28"/>
          <w:szCs w:val="28"/>
        </w:rPr>
        <w:t>-</w:t>
      </w:r>
      <w:r w:rsidRPr="003C2BCA">
        <w:rPr>
          <w:color w:val="000000" w:themeColor="text1"/>
          <w:sz w:val="28"/>
          <w:szCs w:val="28"/>
        </w:rPr>
        <w:t xml:space="preserve"> № 12. </w:t>
      </w:r>
      <w:r w:rsidR="00C45531" w:rsidRPr="003C2BCA">
        <w:rPr>
          <w:color w:val="000000" w:themeColor="text1"/>
          <w:sz w:val="28"/>
          <w:szCs w:val="28"/>
        </w:rPr>
        <w:t>-</w:t>
      </w:r>
      <w:r w:rsidRPr="003C2BCA">
        <w:rPr>
          <w:color w:val="000000" w:themeColor="text1"/>
          <w:sz w:val="28"/>
          <w:szCs w:val="28"/>
        </w:rPr>
        <w:t xml:space="preserve"> с.26 </w:t>
      </w:r>
      <w:r w:rsidR="003C2BCA">
        <w:rPr>
          <w:color w:val="000000" w:themeColor="text1"/>
          <w:sz w:val="28"/>
          <w:szCs w:val="28"/>
        </w:rPr>
        <w:t>–</w:t>
      </w:r>
      <w:r w:rsidRPr="003C2BCA">
        <w:rPr>
          <w:color w:val="000000" w:themeColor="text1"/>
          <w:sz w:val="28"/>
          <w:szCs w:val="28"/>
        </w:rPr>
        <w:t xml:space="preserve"> 27</w:t>
      </w:r>
      <w:r w:rsidR="003C2BCA">
        <w:rPr>
          <w:color w:val="000000" w:themeColor="text1"/>
          <w:sz w:val="28"/>
          <w:szCs w:val="28"/>
        </w:rPr>
        <w:t>.</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proofErr w:type="spellStart"/>
      <w:r w:rsidRPr="003C2BCA">
        <w:rPr>
          <w:color w:val="000000" w:themeColor="text1"/>
          <w:sz w:val="28"/>
          <w:szCs w:val="28"/>
        </w:rPr>
        <w:t>Антюшенина</w:t>
      </w:r>
      <w:proofErr w:type="spellEnd"/>
      <w:r w:rsidRPr="003C2BCA">
        <w:rPr>
          <w:color w:val="000000" w:themeColor="text1"/>
          <w:sz w:val="28"/>
          <w:szCs w:val="28"/>
        </w:rPr>
        <w:t xml:space="preserve"> С. </w:t>
      </w:r>
      <w:r w:rsidR="0095134B" w:rsidRPr="003C2BCA">
        <w:rPr>
          <w:color w:val="000000" w:themeColor="text1"/>
          <w:sz w:val="28"/>
          <w:szCs w:val="28"/>
        </w:rPr>
        <w:t xml:space="preserve">История </w:t>
      </w:r>
      <w:proofErr w:type="gramStart"/>
      <w:r w:rsidR="0095134B" w:rsidRPr="003C2BCA">
        <w:rPr>
          <w:color w:val="000000" w:themeColor="text1"/>
          <w:sz w:val="28"/>
          <w:szCs w:val="28"/>
        </w:rPr>
        <w:t xml:space="preserve">предпринимательства </w:t>
      </w:r>
      <w:r w:rsidRPr="003C2BCA">
        <w:rPr>
          <w:color w:val="000000" w:themeColor="text1"/>
          <w:sz w:val="28"/>
          <w:szCs w:val="28"/>
        </w:rPr>
        <w:t xml:space="preserve"> /</w:t>
      </w:r>
      <w:proofErr w:type="gramEnd"/>
      <w:r w:rsidRPr="003C2BCA">
        <w:rPr>
          <w:color w:val="000000" w:themeColor="text1"/>
          <w:sz w:val="28"/>
          <w:szCs w:val="28"/>
        </w:rPr>
        <w:t>/ Деловая</w:t>
      </w:r>
      <w:r w:rsidR="0095134B" w:rsidRPr="003C2BCA">
        <w:rPr>
          <w:color w:val="000000" w:themeColor="text1"/>
          <w:sz w:val="28"/>
          <w:szCs w:val="28"/>
        </w:rPr>
        <w:t xml:space="preserve"> </w:t>
      </w:r>
      <w:r w:rsidRPr="003C2BCA">
        <w:rPr>
          <w:color w:val="000000" w:themeColor="text1"/>
          <w:sz w:val="28"/>
          <w:szCs w:val="28"/>
        </w:rPr>
        <w:t xml:space="preserve">пресса.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16</w:t>
      </w:r>
      <w:r w:rsidRPr="003C2BCA">
        <w:rPr>
          <w:color w:val="000000" w:themeColor="text1"/>
          <w:sz w:val="28"/>
          <w:szCs w:val="28"/>
        </w:rPr>
        <w:t xml:space="preserve">. </w:t>
      </w:r>
      <w:r w:rsidR="00C45531" w:rsidRPr="003C2BCA">
        <w:rPr>
          <w:color w:val="000000" w:themeColor="text1"/>
          <w:sz w:val="28"/>
          <w:szCs w:val="28"/>
        </w:rPr>
        <w:t>-</w:t>
      </w:r>
      <w:r w:rsidRPr="003C2BCA">
        <w:rPr>
          <w:color w:val="000000" w:themeColor="text1"/>
          <w:sz w:val="28"/>
          <w:szCs w:val="28"/>
        </w:rPr>
        <w:t xml:space="preserve"> № 5. с.11</w:t>
      </w:r>
      <w:r w:rsidR="0095134B" w:rsidRPr="003C2BCA">
        <w:rPr>
          <w:color w:val="000000" w:themeColor="text1"/>
          <w:sz w:val="28"/>
          <w:szCs w:val="28"/>
        </w:rPr>
        <w:t>-22.</w:t>
      </w:r>
    </w:p>
    <w:p w:rsidR="003C2BCA" w:rsidRPr="00BA6E7C" w:rsidRDefault="00C63D68" w:rsidP="00BA6E7C">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Банк воспринимает малый бизнес как наиболее гибкий сегмент // Предприниматель</w:t>
      </w:r>
      <w:r w:rsidR="003C2BCA">
        <w:rPr>
          <w:color w:val="000000" w:themeColor="text1"/>
          <w:sz w:val="28"/>
          <w:szCs w:val="28"/>
        </w:rPr>
        <w:t xml:space="preserve"> </w:t>
      </w:r>
      <w:r w:rsidRPr="003C2BCA">
        <w:rPr>
          <w:color w:val="000000" w:themeColor="text1"/>
          <w:sz w:val="28"/>
          <w:szCs w:val="28"/>
        </w:rPr>
        <w:t xml:space="preserve">без образования юридического лица.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15</w:t>
      </w:r>
      <w:r w:rsidRPr="003C2BCA">
        <w:rPr>
          <w:color w:val="000000" w:themeColor="text1"/>
          <w:sz w:val="28"/>
          <w:szCs w:val="28"/>
        </w:rPr>
        <w:t xml:space="preserve">. </w:t>
      </w:r>
      <w:r w:rsidR="00C45531" w:rsidRPr="003C2BCA">
        <w:rPr>
          <w:color w:val="000000" w:themeColor="text1"/>
          <w:sz w:val="28"/>
          <w:szCs w:val="28"/>
        </w:rPr>
        <w:t>-</w:t>
      </w:r>
      <w:r w:rsidRPr="003C2BCA">
        <w:rPr>
          <w:color w:val="000000" w:themeColor="text1"/>
          <w:sz w:val="28"/>
          <w:szCs w:val="28"/>
        </w:rPr>
        <w:t xml:space="preserve"> № 3.</w:t>
      </w:r>
      <w:r w:rsidR="003C2BCA">
        <w:rPr>
          <w:color w:val="000000" w:themeColor="text1"/>
          <w:sz w:val="28"/>
          <w:szCs w:val="28"/>
        </w:rPr>
        <w:t xml:space="preserve"> С. 81-87.</w:t>
      </w:r>
    </w:p>
    <w:p w:rsidR="00497245" w:rsidRPr="003C2BCA" w:rsidRDefault="00497245" w:rsidP="00B45C03">
      <w:pPr>
        <w:pStyle w:val="ab"/>
        <w:numPr>
          <w:ilvl w:val="0"/>
          <w:numId w:val="4"/>
        </w:numPr>
        <w:spacing w:after="0" w:line="360" w:lineRule="auto"/>
        <w:ind w:left="0" w:firstLine="709"/>
        <w:jc w:val="both"/>
        <w:rPr>
          <w:rFonts w:ascii="Times New Roman" w:hAnsi="Times New Roman"/>
          <w:sz w:val="28"/>
          <w:szCs w:val="28"/>
        </w:rPr>
      </w:pPr>
      <w:r w:rsidRPr="003C2BCA">
        <w:rPr>
          <w:rFonts w:ascii="Times New Roman" w:hAnsi="Times New Roman"/>
          <w:sz w:val="28"/>
          <w:szCs w:val="28"/>
        </w:rPr>
        <w:t xml:space="preserve">Вильсон Дж., </w:t>
      </w:r>
      <w:proofErr w:type="spellStart"/>
      <w:r w:rsidRPr="003C2BCA">
        <w:rPr>
          <w:rFonts w:ascii="Times New Roman" w:hAnsi="Times New Roman"/>
          <w:sz w:val="28"/>
          <w:szCs w:val="28"/>
        </w:rPr>
        <w:t>Цапелик</w:t>
      </w:r>
      <w:proofErr w:type="spellEnd"/>
      <w:r w:rsidRPr="003C2BCA">
        <w:rPr>
          <w:rFonts w:ascii="Times New Roman" w:hAnsi="Times New Roman"/>
          <w:sz w:val="28"/>
          <w:szCs w:val="28"/>
        </w:rPr>
        <w:t xml:space="preserve"> В.Е. Естественные монополии в России: история и перспективы развития системы </w:t>
      </w:r>
      <w:proofErr w:type="gramStart"/>
      <w:r w:rsidRPr="003C2BCA">
        <w:rPr>
          <w:rFonts w:ascii="Times New Roman" w:hAnsi="Times New Roman"/>
          <w:sz w:val="28"/>
          <w:szCs w:val="28"/>
        </w:rPr>
        <w:t>регулирования./</w:t>
      </w:r>
      <w:proofErr w:type="gramEnd"/>
      <w:r w:rsidRPr="003C2BCA">
        <w:rPr>
          <w:rFonts w:ascii="Times New Roman" w:hAnsi="Times New Roman"/>
          <w:sz w:val="28"/>
          <w:szCs w:val="28"/>
        </w:rPr>
        <w:t xml:space="preserve">/ </w:t>
      </w:r>
      <w:r w:rsidR="00E0609E" w:rsidRPr="003C2BCA">
        <w:rPr>
          <w:rFonts w:ascii="Times New Roman" w:hAnsi="Times New Roman"/>
          <w:sz w:val="28"/>
          <w:szCs w:val="28"/>
        </w:rPr>
        <w:t>Вопросы экономики, 201</w:t>
      </w:r>
      <w:r w:rsidRPr="003C2BCA">
        <w:rPr>
          <w:rFonts w:ascii="Times New Roman" w:hAnsi="Times New Roman"/>
          <w:sz w:val="28"/>
          <w:szCs w:val="28"/>
        </w:rPr>
        <w:t>5</w:t>
      </w:r>
      <w:r w:rsidR="00E0609E" w:rsidRPr="003C2BCA">
        <w:rPr>
          <w:rFonts w:ascii="Times New Roman" w:hAnsi="Times New Roman"/>
          <w:sz w:val="28"/>
          <w:szCs w:val="28"/>
        </w:rPr>
        <w:t>. -</w:t>
      </w:r>
      <w:r w:rsidR="00C508A6">
        <w:rPr>
          <w:rFonts w:ascii="Times New Roman" w:hAnsi="Times New Roman"/>
          <w:sz w:val="28"/>
          <w:szCs w:val="28"/>
        </w:rPr>
        <w:t xml:space="preserve"> №</w:t>
      </w:r>
      <w:r w:rsidRPr="003C2BCA">
        <w:rPr>
          <w:rFonts w:ascii="Times New Roman" w:hAnsi="Times New Roman"/>
          <w:sz w:val="28"/>
          <w:szCs w:val="28"/>
        </w:rPr>
        <w:t>11.</w:t>
      </w:r>
      <w:r w:rsidR="00E0609E" w:rsidRPr="003C2BCA">
        <w:rPr>
          <w:rFonts w:ascii="Times New Roman" w:hAnsi="Times New Roman"/>
          <w:sz w:val="28"/>
          <w:szCs w:val="28"/>
        </w:rPr>
        <w:t xml:space="preserve"> – С. 63-71.</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Власенкова Е.А. Роль налогообложения в развитии субъектов малого и среднего</w:t>
      </w:r>
      <w:r w:rsidR="003F6764" w:rsidRPr="003C2BCA">
        <w:rPr>
          <w:color w:val="000000" w:themeColor="text1"/>
          <w:sz w:val="28"/>
          <w:szCs w:val="28"/>
        </w:rPr>
        <w:t xml:space="preserve"> </w:t>
      </w:r>
      <w:r w:rsidRPr="003C2BCA">
        <w:rPr>
          <w:color w:val="000000" w:themeColor="text1"/>
          <w:sz w:val="28"/>
          <w:szCs w:val="28"/>
        </w:rPr>
        <w:t xml:space="preserve">предпринимательства: проблемы и перспективы // Налоговый вестник.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17</w:t>
      </w:r>
      <w:r w:rsidRPr="003C2BCA">
        <w:rPr>
          <w:color w:val="000000" w:themeColor="text1"/>
          <w:sz w:val="28"/>
          <w:szCs w:val="28"/>
        </w:rPr>
        <w:t xml:space="preserve">. </w:t>
      </w:r>
      <w:r w:rsidR="00C45531" w:rsidRPr="003C2BCA">
        <w:rPr>
          <w:color w:val="000000" w:themeColor="text1"/>
          <w:sz w:val="28"/>
          <w:szCs w:val="28"/>
        </w:rPr>
        <w:t>-</w:t>
      </w:r>
      <w:r w:rsidR="00C508A6">
        <w:rPr>
          <w:color w:val="000000" w:themeColor="text1"/>
          <w:sz w:val="28"/>
          <w:szCs w:val="28"/>
        </w:rPr>
        <w:t xml:space="preserve"> №</w:t>
      </w:r>
      <w:r w:rsidRPr="003C2BCA">
        <w:rPr>
          <w:color w:val="000000" w:themeColor="text1"/>
          <w:sz w:val="28"/>
          <w:szCs w:val="28"/>
        </w:rPr>
        <w:t xml:space="preserve">2.- </w:t>
      </w:r>
      <w:r w:rsidR="003C2BCA">
        <w:rPr>
          <w:color w:val="000000" w:themeColor="text1"/>
          <w:sz w:val="28"/>
          <w:szCs w:val="28"/>
        </w:rPr>
        <w:t>С</w:t>
      </w:r>
      <w:r w:rsidRPr="003C2BCA">
        <w:rPr>
          <w:color w:val="000000" w:themeColor="text1"/>
          <w:sz w:val="28"/>
          <w:szCs w:val="28"/>
        </w:rPr>
        <w:t>.7-</w:t>
      </w:r>
      <w:r w:rsidR="003C2BCA">
        <w:rPr>
          <w:color w:val="000000" w:themeColor="text1"/>
          <w:sz w:val="28"/>
          <w:szCs w:val="28"/>
        </w:rPr>
        <w:t>1</w:t>
      </w:r>
      <w:r w:rsidRPr="003C2BCA">
        <w:rPr>
          <w:color w:val="000000" w:themeColor="text1"/>
          <w:sz w:val="28"/>
          <w:szCs w:val="28"/>
        </w:rPr>
        <w:t>9</w:t>
      </w:r>
      <w:r w:rsidR="003C2BCA">
        <w:rPr>
          <w:color w:val="000000" w:themeColor="text1"/>
          <w:sz w:val="28"/>
          <w:szCs w:val="28"/>
        </w:rPr>
        <w:t>.</w:t>
      </w:r>
    </w:p>
    <w:p w:rsidR="00C63D68" w:rsidRPr="003C2BCA" w:rsidRDefault="00404633"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В областях</w:t>
      </w:r>
      <w:r w:rsidR="00C63D68" w:rsidRPr="003C2BCA">
        <w:rPr>
          <w:color w:val="000000" w:themeColor="text1"/>
          <w:sz w:val="28"/>
          <w:szCs w:val="28"/>
        </w:rPr>
        <w:t xml:space="preserve"> принимаются меры для поддержки малого бизнеса // Пресс-служба Губернатора</w:t>
      </w:r>
      <w:r w:rsidR="00C508A6">
        <w:rPr>
          <w:color w:val="000000" w:themeColor="text1"/>
          <w:sz w:val="28"/>
          <w:szCs w:val="28"/>
        </w:rPr>
        <w:t xml:space="preserve"> </w:t>
      </w:r>
      <w:r w:rsidR="00C63D68" w:rsidRPr="003C2BCA">
        <w:rPr>
          <w:color w:val="000000" w:themeColor="text1"/>
          <w:sz w:val="28"/>
          <w:szCs w:val="28"/>
        </w:rPr>
        <w:t xml:space="preserve">и Правительства </w:t>
      </w:r>
      <w:r w:rsidR="003F6764" w:rsidRPr="003C2BCA">
        <w:rPr>
          <w:color w:val="000000" w:themeColor="text1"/>
          <w:sz w:val="28"/>
          <w:szCs w:val="28"/>
        </w:rPr>
        <w:t>РФ</w:t>
      </w:r>
      <w:r w:rsidR="00C508A6">
        <w:rPr>
          <w:color w:val="000000" w:themeColor="text1"/>
          <w:sz w:val="28"/>
          <w:szCs w:val="28"/>
        </w:rPr>
        <w:t>.</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proofErr w:type="spellStart"/>
      <w:r w:rsidRPr="003C2BCA">
        <w:rPr>
          <w:color w:val="000000" w:themeColor="text1"/>
          <w:sz w:val="28"/>
          <w:szCs w:val="28"/>
        </w:rPr>
        <w:t>Данюкова</w:t>
      </w:r>
      <w:proofErr w:type="spellEnd"/>
      <w:r w:rsidRPr="003C2BCA">
        <w:rPr>
          <w:color w:val="000000" w:themeColor="text1"/>
          <w:sz w:val="28"/>
          <w:szCs w:val="28"/>
        </w:rPr>
        <w:t xml:space="preserve"> Н. Успешному развитию микрокредитования мешают системные проблемы// Московский бухгалтер.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15</w:t>
      </w:r>
      <w:r w:rsidRPr="003C2BCA">
        <w:rPr>
          <w:color w:val="000000" w:themeColor="text1"/>
          <w:sz w:val="28"/>
          <w:szCs w:val="28"/>
        </w:rPr>
        <w:t xml:space="preserve">. </w:t>
      </w:r>
      <w:r w:rsidR="00C45531" w:rsidRPr="003C2BCA">
        <w:rPr>
          <w:color w:val="000000" w:themeColor="text1"/>
          <w:sz w:val="28"/>
          <w:szCs w:val="28"/>
        </w:rPr>
        <w:t>-</w:t>
      </w:r>
      <w:r w:rsidRPr="003C2BCA">
        <w:rPr>
          <w:color w:val="000000" w:themeColor="text1"/>
          <w:sz w:val="28"/>
          <w:szCs w:val="28"/>
        </w:rPr>
        <w:t xml:space="preserve"> № 7. </w:t>
      </w:r>
      <w:r w:rsidR="00C45531" w:rsidRPr="003C2BCA">
        <w:rPr>
          <w:color w:val="000000" w:themeColor="text1"/>
          <w:sz w:val="28"/>
          <w:szCs w:val="28"/>
        </w:rPr>
        <w:t>-</w:t>
      </w:r>
      <w:r w:rsidR="003C2BCA">
        <w:rPr>
          <w:color w:val="000000" w:themeColor="text1"/>
          <w:sz w:val="28"/>
          <w:szCs w:val="28"/>
        </w:rPr>
        <w:t xml:space="preserve"> С</w:t>
      </w:r>
      <w:r w:rsidRPr="003C2BCA">
        <w:rPr>
          <w:color w:val="000000" w:themeColor="text1"/>
          <w:sz w:val="28"/>
          <w:szCs w:val="28"/>
        </w:rPr>
        <w:t>.22-24</w:t>
      </w:r>
      <w:r w:rsidR="003C2BCA">
        <w:rPr>
          <w:color w:val="000000" w:themeColor="text1"/>
          <w:sz w:val="28"/>
          <w:szCs w:val="28"/>
        </w:rPr>
        <w:t>.</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proofErr w:type="spellStart"/>
      <w:r w:rsidRPr="003C2BCA">
        <w:rPr>
          <w:color w:val="000000" w:themeColor="text1"/>
          <w:sz w:val="28"/>
          <w:szCs w:val="28"/>
        </w:rPr>
        <w:t>Ибадова</w:t>
      </w:r>
      <w:proofErr w:type="spellEnd"/>
      <w:r w:rsidRPr="003C2BCA">
        <w:rPr>
          <w:color w:val="000000" w:themeColor="text1"/>
          <w:sz w:val="28"/>
          <w:szCs w:val="28"/>
        </w:rPr>
        <w:t xml:space="preserve"> Л.Т. Финансирование и кредитование малого бизнеса в России: правовые</w:t>
      </w:r>
      <w:r w:rsidR="003F6764" w:rsidRPr="003C2BCA">
        <w:rPr>
          <w:color w:val="000000" w:themeColor="text1"/>
          <w:sz w:val="28"/>
          <w:szCs w:val="28"/>
        </w:rPr>
        <w:t xml:space="preserve"> </w:t>
      </w:r>
      <w:r w:rsidRPr="003C2BCA">
        <w:rPr>
          <w:color w:val="000000" w:themeColor="text1"/>
          <w:sz w:val="28"/>
          <w:szCs w:val="28"/>
        </w:rPr>
        <w:t xml:space="preserve">аспекты </w:t>
      </w:r>
      <w:r w:rsidR="00C45531" w:rsidRPr="003C2BCA">
        <w:rPr>
          <w:color w:val="000000" w:themeColor="text1"/>
          <w:sz w:val="28"/>
          <w:szCs w:val="28"/>
        </w:rPr>
        <w:t>-</w:t>
      </w:r>
      <w:r w:rsidRPr="003C2BCA">
        <w:rPr>
          <w:color w:val="000000" w:themeColor="text1"/>
          <w:sz w:val="28"/>
          <w:szCs w:val="28"/>
        </w:rPr>
        <w:t xml:space="preserve"> </w:t>
      </w:r>
      <w:r w:rsidR="000A1CA0" w:rsidRPr="003C2BCA">
        <w:rPr>
          <w:color w:val="000000" w:themeColor="text1"/>
          <w:sz w:val="28"/>
          <w:szCs w:val="28"/>
        </w:rPr>
        <w:t>«</w:t>
      </w:r>
      <w:proofErr w:type="spellStart"/>
      <w:r w:rsidRPr="003C2BCA">
        <w:rPr>
          <w:color w:val="000000" w:themeColor="text1"/>
          <w:sz w:val="28"/>
          <w:szCs w:val="28"/>
        </w:rPr>
        <w:t>Волтерс</w:t>
      </w:r>
      <w:proofErr w:type="spellEnd"/>
      <w:r w:rsidRPr="003C2BCA">
        <w:rPr>
          <w:color w:val="000000" w:themeColor="text1"/>
          <w:sz w:val="28"/>
          <w:szCs w:val="28"/>
        </w:rPr>
        <w:t xml:space="preserve"> </w:t>
      </w:r>
      <w:proofErr w:type="spellStart"/>
      <w:r w:rsidRPr="003C2BCA">
        <w:rPr>
          <w:color w:val="000000" w:themeColor="text1"/>
          <w:sz w:val="28"/>
          <w:szCs w:val="28"/>
        </w:rPr>
        <w:t>Клувер</w:t>
      </w:r>
      <w:proofErr w:type="spellEnd"/>
      <w:r w:rsidR="000A1CA0" w:rsidRPr="003C2BCA">
        <w:rPr>
          <w:color w:val="000000" w:themeColor="text1"/>
          <w:sz w:val="28"/>
          <w:szCs w:val="28"/>
        </w:rPr>
        <w:t>»</w:t>
      </w:r>
      <w:r w:rsidRPr="003C2BCA">
        <w:rPr>
          <w:color w:val="000000" w:themeColor="text1"/>
          <w:sz w:val="28"/>
          <w:szCs w:val="28"/>
        </w:rPr>
        <w:t>, 20</w:t>
      </w:r>
      <w:r w:rsidR="003F6764" w:rsidRPr="003C2BCA">
        <w:rPr>
          <w:color w:val="000000" w:themeColor="text1"/>
          <w:sz w:val="28"/>
          <w:szCs w:val="28"/>
        </w:rPr>
        <w:t>15</w:t>
      </w:r>
      <w:r w:rsidRPr="003C2BCA">
        <w:rPr>
          <w:color w:val="000000" w:themeColor="text1"/>
          <w:sz w:val="28"/>
          <w:szCs w:val="28"/>
        </w:rPr>
        <w:t>.</w:t>
      </w:r>
    </w:p>
    <w:p w:rsidR="00C63D68"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 xml:space="preserve">Ильин И.Е. Малый бизнес в России: проблемы и перспективы // Банковское </w:t>
      </w:r>
      <w:proofErr w:type="gramStart"/>
      <w:r w:rsidRPr="003C2BCA">
        <w:rPr>
          <w:color w:val="000000" w:themeColor="text1"/>
          <w:sz w:val="28"/>
          <w:szCs w:val="28"/>
        </w:rPr>
        <w:t>кредитование.-</w:t>
      </w:r>
      <w:proofErr w:type="gramEnd"/>
      <w:r w:rsidRPr="003C2BCA">
        <w:rPr>
          <w:color w:val="000000" w:themeColor="text1"/>
          <w:sz w:val="28"/>
          <w:szCs w:val="28"/>
        </w:rPr>
        <w:t xml:space="preserve"> 20</w:t>
      </w:r>
      <w:r w:rsidR="003F6764" w:rsidRPr="003C2BCA">
        <w:rPr>
          <w:color w:val="000000" w:themeColor="text1"/>
          <w:sz w:val="28"/>
          <w:szCs w:val="28"/>
        </w:rPr>
        <w:t>16</w:t>
      </w:r>
      <w:r w:rsidRPr="003C2BCA">
        <w:rPr>
          <w:color w:val="000000" w:themeColor="text1"/>
          <w:sz w:val="28"/>
          <w:szCs w:val="28"/>
        </w:rPr>
        <w:t xml:space="preserve">. </w:t>
      </w:r>
      <w:r w:rsidR="00C45531" w:rsidRPr="003C2BCA">
        <w:rPr>
          <w:color w:val="000000" w:themeColor="text1"/>
          <w:sz w:val="28"/>
          <w:szCs w:val="28"/>
        </w:rPr>
        <w:t>-</w:t>
      </w:r>
      <w:r w:rsidR="00C508A6">
        <w:rPr>
          <w:color w:val="000000" w:themeColor="text1"/>
          <w:sz w:val="28"/>
          <w:szCs w:val="28"/>
        </w:rPr>
        <w:t xml:space="preserve"> №</w:t>
      </w:r>
      <w:r w:rsidRPr="003C2BCA">
        <w:rPr>
          <w:color w:val="000000" w:themeColor="text1"/>
          <w:sz w:val="28"/>
          <w:szCs w:val="28"/>
        </w:rPr>
        <w:t xml:space="preserve"> 2. </w:t>
      </w:r>
      <w:r w:rsidR="00C45531" w:rsidRPr="003C2BCA">
        <w:rPr>
          <w:color w:val="000000" w:themeColor="text1"/>
          <w:sz w:val="28"/>
          <w:szCs w:val="28"/>
        </w:rPr>
        <w:t>-</w:t>
      </w:r>
      <w:r w:rsidR="003C2BCA">
        <w:rPr>
          <w:color w:val="000000" w:themeColor="text1"/>
          <w:sz w:val="28"/>
          <w:szCs w:val="28"/>
        </w:rPr>
        <w:t xml:space="preserve"> С</w:t>
      </w:r>
      <w:r w:rsidRPr="003C2BCA">
        <w:rPr>
          <w:color w:val="000000" w:themeColor="text1"/>
          <w:sz w:val="28"/>
          <w:szCs w:val="28"/>
        </w:rPr>
        <w:t xml:space="preserve">.42 </w:t>
      </w:r>
      <w:r w:rsidR="003C2BCA">
        <w:rPr>
          <w:color w:val="000000" w:themeColor="text1"/>
          <w:sz w:val="28"/>
          <w:szCs w:val="28"/>
        </w:rPr>
        <w:t>–</w:t>
      </w:r>
      <w:r w:rsidRPr="003C2BCA">
        <w:rPr>
          <w:color w:val="000000" w:themeColor="text1"/>
          <w:sz w:val="28"/>
          <w:szCs w:val="28"/>
        </w:rPr>
        <w:t xml:space="preserve"> 44</w:t>
      </w:r>
      <w:r w:rsidR="003C2BCA">
        <w:rPr>
          <w:color w:val="000000" w:themeColor="text1"/>
          <w:sz w:val="28"/>
          <w:szCs w:val="28"/>
        </w:rPr>
        <w:t>.</w:t>
      </w:r>
    </w:p>
    <w:p w:rsidR="00BA6E7C" w:rsidRPr="00BA6E7C" w:rsidRDefault="00BA6E7C" w:rsidP="00B45C03">
      <w:pPr>
        <w:pStyle w:val="afb"/>
        <w:numPr>
          <w:ilvl w:val="0"/>
          <w:numId w:val="4"/>
        </w:numPr>
        <w:spacing w:before="0" w:beforeAutospacing="0" w:after="0" w:afterAutospacing="0" w:line="360" w:lineRule="auto"/>
        <w:ind w:left="0" w:firstLine="709"/>
        <w:jc w:val="both"/>
        <w:rPr>
          <w:color w:val="000000" w:themeColor="text1"/>
          <w:sz w:val="28"/>
          <w:szCs w:val="28"/>
          <w:lang w:val="en-US"/>
        </w:rPr>
      </w:pPr>
      <w:proofErr w:type="spellStart"/>
      <w:r w:rsidRPr="00BA6E7C">
        <w:rPr>
          <w:color w:val="000000" w:themeColor="text1"/>
          <w:sz w:val="28"/>
          <w:szCs w:val="28"/>
        </w:rPr>
        <w:lastRenderedPageBreak/>
        <w:t>Кантильон</w:t>
      </w:r>
      <w:proofErr w:type="spellEnd"/>
      <w:r w:rsidRPr="00BA6E7C">
        <w:rPr>
          <w:color w:val="000000" w:themeColor="text1"/>
          <w:sz w:val="28"/>
          <w:szCs w:val="28"/>
        </w:rPr>
        <w:t xml:space="preserve"> Р. Очерк об общей природе торговли ,1755. </w:t>
      </w:r>
      <w:r w:rsidRPr="00BA6E7C">
        <w:rPr>
          <w:color w:val="000000" w:themeColor="text1"/>
          <w:sz w:val="28"/>
          <w:szCs w:val="28"/>
          <w:lang w:val="en-US"/>
        </w:rPr>
        <w:t>URL: https://eduherald.ru/pdf/2016/2/15405.pdf</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 xml:space="preserve">Кравченко С.А. </w:t>
      </w:r>
      <w:r w:rsidR="003F6764" w:rsidRPr="003C2BCA">
        <w:rPr>
          <w:color w:val="000000" w:themeColor="text1"/>
          <w:sz w:val="28"/>
          <w:szCs w:val="28"/>
        </w:rPr>
        <w:t>Предпринимательство в России</w:t>
      </w:r>
      <w:r w:rsidRPr="003C2BCA">
        <w:rPr>
          <w:color w:val="000000" w:themeColor="text1"/>
          <w:sz w:val="28"/>
          <w:szCs w:val="28"/>
        </w:rPr>
        <w:t xml:space="preserve"> // Актуальные вопросы бухгалтерского</w:t>
      </w:r>
      <w:r w:rsidR="003F6764" w:rsidRPr="003C2BCA">
        <w:rPr>
          <w:color w:val="000000" w:themeColor="text1"/>
          <w:sz w:val="28"/>
          <w:szCs w:val="28"/>
        </w:rPr>
        <w:t xml:space="preserve"> </w:t>
      </w:r>
      <w:r w:rsidRPr="003C2BCA">
        <w:rPr>
          <w:color w:val="000000" w:themeColor="text1"/>
          <w:sz w:val="28"/>
          <w:szCs w:val="28"/>
        </w:rPr>
        <w:t xml:space="preserve">учета и налогообложения.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15</w:t>
      </w:r>
      <w:r w:rsidRPr="003C2BCA">
        <w:rPr>
          <w:color w:val="000000" w:themeColor="text1"/>
          <w:sz w:val="28"/>
          <w:szCs w:val="28"/>
        </w:rPr>
        <w:t xml:space="preserve">. </w:t>
      </w:r>
      <w:r w:rsidR="00C45531" w:rsidRPr="003C2BCA">
        <w:rPr>
          <w:color w:val="000000" w:themeColor="text1"/>
          <w:sz w:val="28"/>
          <w:szCs w:val="28"/>
        </w:rPr>
        <w:t>-</w:t>
      </w:r>
      <w:r w:rsidR="00C508A6">
        <w:rPr>
          <w:color w:val="000000" w:themeColor="text1"/>
          <w:sz w:val="28"/>
          <w:szCs w:val="28"/>
        </w:rPr>
        <w:t xml:space="preserve"> №</w:t>
      </w:r>
      <w:r w:rsidRPr="003C2BCA">
        <w:rPr>
          <w:color w:val="000000" w:themeColor="text1"/>
          <w:sz w:val="28"/>
          <w:szCs w:val="28"/>
        </w:rPr>
        <w:t xml:space="preserve">19. </w:t>
      </w:r>
      <w:r w:rsidR="00C45531" w:rsidRPr="003C2BCA">
        <w:rPr>
          <w:color w:val="000000" w:themeColor="text1"/>
          <w:sz w:val="28"/>
          <w:szCs w:val="28"/>
        </w:rPr>
        <w:t>-</w:t>
      </w:r>
      <w:r w:rsidRPr="003C2BCA">
        <w:rPr>
          <w:color w:val="000000" w:themeColor="text1"/>
          <w:sz w:val="28"/>
          <w:szCs w:val="28"/>
        </w:rPr>
        <w:t xml:space="preserve"> </w:t>
      </w:r>
      <w:r w:rsidR="0016435E">
        <w:rPr>
          <w:color w:val="000000" w:themeColor="text1"/>
          <w:sz w:val="28"/>
          <w:szCs w:val="28"/>
        </w:rPr>
        <w:t>С</w:t>
      </w:r>
      <w:r w:rsidRPr="003C2BCA">
        <w:rPr>
          <w:color w:val="000000" w:themeColor="text1"/>
          <w:sz w:val="28"/>
          <w:szCs w:val="28"/>
        </w:rPr>
        <w:t>.</w:t>
      </w:r>
      <w:r w:rsidR="003F6764" w:rsidRPr="003C2BCA">
        <w:rPr>
          <w:color w:val="000000" w:themeColor="text1"/>
          <w:sz w:val="28"/>
          <w:szCs w:val="28"/>
        </w:rPr>
        <w:t xml:space="preserve"> 16-24.</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 xml:space="preserve">Куликов А.А. Большие проблемы </w:t>
      </w:r>
      <w:r w:rsidR="003F6764" w:rsidRPr="003C2BCA">
        <w:rPr>
          <w:color w:val="000000" w:themeColor="text1"/>
          <w:sz w:val="28"/>
          <w:szCs w:val="28"/>
        </w:rPr>
        <w:t>отечественного предпринимателя</w:t>
      </w:r>
      <w:r w:rsidR="00C508A6">
        <w:rPr>
          <w:color w:val="000000" w:themeColor="text1"/>
          <w:sz w:val="28"/>
          <w:szCs w:val="28"/>
        </w:rPr>
        <w:t xml:space="preserve"> /</w:t>
      </w:r>
      <w:proofErr w:type="gramStart"/>
      <w:r w:rsidR="00C508A6">
        <w:rPr>
          <w:color w:val="000000" w:themeColor="text1"/>
          <w:sz w:val="28"/>
          <w:szCs w:val="28"/>
        </w:rPr>
        <w:t xml:space="preserve">/ </w:t>
      </w:r>
      <w:r w:rsidRPr="003C2BCA">
        <w:rPr>
          <w:color w:val="000000" w:themeColor="text1"/>
          <w:sz w:val="28"/>
          <w:szCs w:val="28"/>
        </w:rPr>
        <w:t xml:space="preserve"> 20</w:t>
      </w:r>
      <w:r w:rsidR="003F6764" w:rsidRPr="003C2BCA">
        <w:rPr>
          <w:color w:val="000000" w:themeColor="text1"/>
          <w:sz w:val="28"/>
          <w:szCs w:val="28"/>
        </w:rPr>
        <w:t>14</w:t>
      </w:r>
      <w:proofErr w:type="gramEnd"/>
      <w:r w:rsidR="003F6764" w:rsidRPr="003C2BCA">
        <w:rPr>
          <w:color w:val="000000" w:themeColor="text1"/>
          <w:sz w:val="28"/>
          <w:szCs w:val="28"/>
        </w:rPr>
        <w:t xml:space="preserve">. - № 12. </w:t>
      </w:r>
      <w:r w:rsidR="00C45531" w:rsidRPr="003C2BCA">
        <w:rPr>
          <w:color w:val="000000" w:themeColor="text1"/>
          <w:sz w:val="28"/>
          <w:szCs w:val="28"/>
        </w:rPr>
        <w:t>-</w:t>
      </w:r>
      <w:r w:rsidR="003F6764" w:rsidRPr="003C2BCA">
        <w:rPr>
          <w:color w:val="000000" w:themeColor="text1"/>
          <w:sz w:val="28"/>
          <w:szCs w:val="28"/>
        </w:rPr>
        <w:t xml:space="preserve"> </w:t>
      </w:r>
      <w:r w:rsidR="0016435E">
        <w:rPr>
          <w:color w:val="000000" w:themeColor="text1"/>
          <w:sz w:val="28"/>
          <w:szCs w:val="28"/>
        </w:rPr>
        <w:t>С</w:t>
      </w:r>
      <w:r w:rsidR="003F6764" w:rsidRPr="003C2BCA">
        <w:rPr>
          <w:color w:val="000000" w:themeColor="text1"/>
          <w:sz w:val="28"/>
          <w:szCs w:val="28"/>
        </w:rPr>
        <w:t>.12-33.</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Литвак Е. Влияние кризисных явлений в экономике Российской Федерации на малый</w:t>
      </w:r>
      <w:r w:rsidR="003F6764" w:rsidRPr="003C2BCA">
        <w:rPr>
          <w:color w:val="000000" w:themeColor="text1"/>
          <w:sz w:val="28"/>
          <w:szCs w:val="28"/>
        </w:rPr>
        <w:t xml:space="preserve"> </w:t>
      </w:r>
      <w:r w:rsidRPr="003C2BCA">
        <w:rPr>
          <w:color w:val="000000" w:themeColor="text1"/>
          <w:sz w:val="28"/>
          <w:szCs w:val="28"/>
        </w:rPr>
        <w:t xml:space="preserve">бизнес // Финансовая газета.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16</w:t>
      </w:r>
      <w:r w:rsidRPr="003C2BCA">
        <w:rPr>
          <w:color w:val="000000" w:themeColor="text1"/>
          <w:sz w:val="28"/>
          <w:szCs w:val="28"/>
        </w:rPr>
        <w:t xml:space="preserve">. </w:t>
      </w:r>
      <w:r w:rsidR="00C45531" w:rsidRPr="003C2BCA">
        <w:rPr>
          <w:color w:val="000000" w:themeColor="text1"/>
          <w:sz w:val="28"/>
          <w:szCs w:val="28"/>
        </w:rPr>
        <w:t>-</w:t>
      </w:r>
      <w:r w:rsidR="00C508A6">
        <w:rPr>
          <w:color w:val="000000" w:themeColor="text1"/>
          <w:sz w:val="28"/>
          <w:szCs w:val="28"/>
        </w:rPr>
        <w:t xml:space="preserve"> №</w:t>
      </w:r>
      <w:r w:rsidRPr="003C2BCA">
        <w:rPr>
          <w:color w:val="000000" w:themeColor="text1"/>
          <w:sz w:val="28"/>
          <w:szCs w:val="28"/>
        </w:rPr>
        <w:t xml:space="preserve"> 6. </w:t>
      </w:r>
      <w:r w:rsidR="00C45531" w:rsidRPr="003C2BCA">
        <w:rPr>
          <w:color w:val="000000" w:themeColor="text1"/>
          <w:sz w:val="28"/>
          <w:szCs w:val="28"/>
        </w:rPr>
        <w:t>-</w:t>
      </w:r>
      <w:r w:rsidRPr="003C2BCA">
        <w:rPr>
          <w:color w:val="000000" w:themeColor="text1"/>
          <w:sz w:val="28"/>
          <w:szCs w:val="28"/>
        </w:rPr>
        <w:t xml:space="preserve"> с.4</w:t>
      </w:r>
      <w:r w:rsidR="003F6764" w:rsidRPr="003C2BCA">
        <w:rPr>
          <w:color w:val="000000" w:themeColor="text1"/>
          <w:sz w:val="28"/>
          <w:szCs w:val="28"/>
        </w:rPr>
        <w:t>-11.</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proofErr w:type="spellStart"/>
      <w:r w:rsidRPr="003C2BCA">
        <w:rPr>
          <w:color w:val="000000" w:themeColor="text1"/>
          <w:sz w:val="28"/>
          <w:szCs w:val="28"/>
        </w:rPr>
        <w:t>Ляшевич</w:t>
      </w:r>
      <w:proofErr w:type="spellEnd"/>
      <w:r w:rsidRPr="003C2BCA">
        <w:rPr>
          <w:color w:val="000000" w:themeColor="text1"/>
          <w:sz w:val="28"/>
          <w:szCs w:val="28"/>
        </w:rPr>
        <w:t xml:space="preserve"> И.А. Правовые проблемы регулирования </w:t>
      </w:r>
      <w:r w:rsidR="003F6764" w:rsidRPr="003C2BCA">
        <w:rPr>
          <w:color w:val="000000" w:themeColor="text1"/>
          <w:sz w:val="28"/>
          <w:szCs w:val="28"/>
        </w:rPr>
        <w:t xml:space="preserve">предпринимательства </w:t>
      </w:r>
      <w:r w:rsidRPr="003C2BCA">
        <w:rPr>
          <w:color w:val="000000" w:themeColor="text1"/>
          <w:sz w:val="28"/>
          <w:szCs w:val="28"/>
        </w:rPr>
        <w:t>в</w:t>
      </w:r>
      <w:r w:rsidR="003F6764" w:rsidRPr="003C2BCA">
        <w:rPr>
          <w:color w:val="000000" w:themeColor="text1"/>
          <w:sz w:val="28"/>
          <w:szCs w:val="28"/>
        </w:rPr>
        <w:t xml:space="preserve"> </w:t>
      </w:r>
      <w:r w:rsidRPr="003C2BCA">
        <w:rPr>
          <w:color w:val="000000" w:themeColor="text1"/>
          <w:sz w:val="28"/>
          <w:szCs w:val="28"/>
        </w:rPr>
        <w:t xml:space="preserve">России на современном этапе // Журнал российского права.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 xml:space="preserve">16. </w:t>
      </w:r>
      <w:r w:rsidR="00C45531" w:rsidRPr="003C2BCA">
        <w:rPr>
          <w:color w:val="000000" w:themeColor="text1"/>
          <w:sz w:val="28"/>
          <w:szCs w:val="28"/>
        </w:rPr>
        <w:t>-</w:t>
      </w:r>
      <w:r w:rsidR="00C508A6">
        <w:rPr>
          <w:color w:val="000000" w:themeColor="text1"/>
          <w:sz w:val="28"/>
          <w:szCs w:val="28"/>
        </w:rPr>
        <w:t xml:space="preserve"> №</w:t>
      </w:r>
      <w:r w:rsidR="003F6764" w:rsidRPr="003C2BCA">
        <w:rPr>
          <w:color w:val="000000" w:themeColor="text1"/>
          <w:sz w:val="28"/>
          <w:szCs w:val="28"/>
        </w:rPr>
        <w:t xml:space="preserve"> 5. </w:t>
      </w:r>
      <w:r w:rsidR="00C45531" w:rsidRPr="003C2BCA">
        <w:rPr>
          <w:color w:val="000000" w:themeColor="text1"/>
          <w:sz w:val="28"/>
          <w:szCs w:val="28"/>
        </w:rPr>
        <w:t>-</w:t>
      </w:r>
      <w:r w:rsidR="0016435E">
        <w:rPr>
          <w:color w:val="000000" w:themeColor="text1"/>
          <w:sz w:val="28"/>
          <w:szCs w:val="28"/>
        </w:rPr>
        <w:t xml:space="preserve"> С</w:t>
      </w:r>
      <w:r w:rsidR="003F6764" w:rsidRPr="003C2BCA">
        <w:rPr>
          <w:color w:val="000000" w:themeColor="text1"/>
          <w:sz w:val="28"/>
          <w:szCs w:val="28"/>
        </w:rPr>
        <w:t>.</w:t>
      </w:r>
      <w:r w:rsidR="0016435E">
        <w:rPr>
          <w:color w:val="000000" w:themeColor="text1"/>
          <w:sz w:val="28"/>
          <w:szCs w:val="28"/>
        </w:rPr>
        <w:t xml:space="preserve"> </w:t>
      </w:r>
      <w:r w:rsidR="003F6764" w:rsidRPr="003C2BCA">
        <w:rPr>
          <w:color w:val="000000" w:themeColor="text1"/>
          <w:sz w:val="28"/>
          <w:szCs w:val="28"/>
        </w:rPr>
        <w:t>36-44.</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 xml:space="preserve">Малый бизнес в зеркале статистики // Деловая пресса.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1</w:t>
      </w:r>
      <w:r w:rsidRPr="003C2BCA">
        <w:rPr>
          <w:color w:val="000000" w:themeColor="text1"/>
          <w:sz w:val="28"/>
          <w:szCs w:val="28"/>
        </w:rPr>
        <w:t xml:space="preserve">6. </w:t>
      </w:r>
      <w:r w:rsidR="00C45531" w:rsidRPr="003C2BCA">
        <w:rPr>
          <w:color w:val="000000" w:themeColor="text1"/>
          <w:sz w:val="28"/>
          <w:szCs w:val="28"/>
        </w:rPr>
        <w:t>-</w:t>
      </w:r>
      <w:r w:rsidRPr="003C2BCA">
        <w:rPr>
          <w:color w:val="000000" w:themeColor="text1"/>
          <w:sz w:val="28"/>
          <w:szCs w:val="28"/>
        </w:rPr>
        <w:t xml:space="preserve"> № 33. </w:t>
      </w:r>
      <w:r w:rsidR="00C45531" w:rsidRPr="003C2BCA">
        <w:rPr>
          <w:color w:val="000000" w:themeColor="text1"/>
          <w:sz w:val="28"/>
          <w:szCs w:val="28"/>
        </w:rPr>
        <w:t>-</w:t>
      </w:r>
      <w:r w:rsidRPr="003C2BCA">
        <w:rPr>
          <w:color w:val="000000" w:themeColor="text1"/>
          <w:sz w:val="28"/>
          <w:szCs w:val="28"/>
        </w:rPr>
        <w:t xml:space="preserve"> </w:t>
      </w:r>
      <w:r w:rsidR="0016435E">
        <w:rPr>
          <w:color w:val="000000" w:themeColor="text1"/>
          <w:sz w:val="28"/>
          <w:szCs w:val="28"/>
        </w:rPr>
        <w:t>С</w:t>
      </w:r>
      <w:r w:rsidRPr="003C2BCA">
        <w:rPr>
          <w:color w:val="000000" w:themeColor="text1"/>
          <w:sz w:val="28"/>
          <w:szCs w:val="28"/>
        </w:rPr>
        <w:t>.</w:t>
      </w:r>
      <w:r w:rsidR="0016435E">
        <w:rPr>
          <w:color w:val="000000" w:themeColor="text1"/>
          <w:sz w:val="28"/>
          <w:szCs w:val="28"/>
        </w:rPr>
        <w:t xml:space="preserve"> </w:t>
      </w:r>
      <w:r w:rsidRPr="003C2BCA">
        <w:rPr>
          <w:color w:val="000000" w:themeColor="text1"/>
          <w:sz w:val="28"/>
          <w:szCs w:val="28"/>
        </w:rPr>
        <w:t>6</w:t>
      </w:r>
      <w:r w:rsidR="003F6764" w:rsidRPr="003C2BCA">
        <w:rPr>
          <w:color w:val="000000" w:themeColor="text1"/>
          <w:sz w:val="28"/>
          <w:szCs w:val="28"/>
        </w:rPr>
        <w:t>-15.</w:t>
      </w:r>
    </w:p>
    <w:p w:rsidR="00C63D68" w:rsidRPr="003C2BCA"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 xml:space="preserve">Малыхин М. </w:t>
      </w:r>
      <w:r w:rsidR="003F6764" w:rsidRPr="003C2BCA">
        <w:rPr>
          <w:color w:val="000000" w:themeColor="text1"/>
          <w:sz w:val="28"/>
          <w:szCs w:val="28"/>
        </w:rPr>
        <w:t>Предпринимательс</w:t>
      </w:r>
      <w:r w:rsidR="00C508A6">
        <w:rPr>
          <w:color w:val="000000" w:themeColor="text1"/>
          <w:sz w:val="28"/>
          <w:szCs w:val="28"/>
        </w:rPr>
        <w:t>тв</w:t>
      </w:r>
      <w:r w:rsidR="003F6764" w:rsidRPr="003C2BCA">
        <w:rPr>
          <w:color w:val="000000" w:themeColor="text1"/>
          <w:sz w:val="28"/>
          <w:szCs w:val="28"/>
        </w:rPr>
        <w:t xml:space="preserve">о в России и </w:t>
      </w:r>
      <w:proofErr w:type="spellStart"/>
      <w:proofErr w:type="gramStart"/>
      <w:r w:rsidR="003F6764" w:rsidRPr="003C2BCA">
        <w:rPr>
          <w:color w:val="000000" w:themeColor="text1"/>
          <w:sz w:val="28"/>
          <w:szCs w:val="28"/>
        </w:rPr>
        <w:t>зарубежом</w:t>
      </w:r>
      <w:proofErr w:type="spellEnd"/>
      <w:r w:rsidR="003F6764" w:rsidRPr="003C2BCA">
        <w:rPr>
          <w:color w:val="000000" w:themeColor="text1"/>
          <w:sz w:val="28"/>
          <w:szCs w:val="28"/>
        </w:rPr>
        <w:t xml:space="preserve"> </w:t>
      </w:r>
      <w:r w:rsidRPr="003C2BCA">
        <w:rPr>
          <w:color w:val="000000" w:themeColor="text1"/>
          <w:sz w:val="28"/>
          <w:szCs w:val="28"/>
        </w:rPr>
        <w:t xml:space="preserve"> /</w:t>
      </w:r>
      <w:proofErr w:type="gramEnd"/>
      <w:r w:rsidRPr="003C2BCA">
        <w:rPr>
          <w:color w:val="000000" w:themeColor="text1"/>
          <w:sz w:val="28"/>
          <w:szCs w:val="28"/>
        </w:rPr>
        <w:t xml:space="preserve">/ Ведомости. </w:t>
      </w:r>
      <w:r w:rsidR="00C45531" w:rsidRPr="003C2BCA">
        <w:rPr>
          <w:color w:val="000000" w:themeColor="text1"/>
          <w:sz w:val="28"/>
          <w:szCs w:val="28"/>
        </w:rPr>
        <w:t>-</w:t>
      </w:r>
      <w:r w:rsidRPr="003C2BCA">
        <w:rPr>
          <w:color w:val="000000" w:themeColor="text1"/>
          <w:sz w:val="28"/>
          <w:szCs w:val="28"/>
        </w:rPr>
        <w:t xml:space="preserve"> 20</w:t>
      </w:r>
      <w:r w:rsidR="003F6764" w:rsidRPr="003C2BCA">
        <w:rPr>
          <w:color w:val="000000" w:themeColor="text1"/>
          <w:sz w:val="28"/>
          <w:szCs w:val="28"/>
        </w:rPr>
        <w:t>17</w:t>
      </w:r>
      <w:r w:rsidRPr="003C2BCA">
        <w:rPr>
          <w:color w:val="000000" w:themeColor="text1"/>
          <w:sz w:val="28"/>
          <w:szCs w:val="28"/>
        </w:rPr>
        <w:t xml:space="preserve">. </w:t>
      </w:r>
      <w:r w:rsidR="00C45531" w:rsidRPr="003C2BCA">
        <w:rPr>
          <w:color w:val="000000" w:themeColor="text1"/>
          <w:sz w:val="28"/>
          <w:szCs w:val="28"/>
        </w:rPr>
        <w:t>-</w:t>
      </w:r>
      <w:r w:rsidRPr="003C2BCA">
        <w:rPr>
          <w:color w:val="000000" w:themeColor="text1"/>
          <w:sz w:val="28"/>
          <w:szCs w:val="28"/>
        </w:rPr>
        <w:t xml:space="preserve"> № 7. </w:t>
      </w:r>
      <w:r w:rsidR="00C45531" w:rsidRPr="003C2BCA">
        <w:rPr>
          <w:color w:val="000000" w:themeColor="text1"/>
          <w:sz w:val="28"/>
          <w:szCs w:val="28"/>
        </w:rPr>
        <w:t>-</w:t>
      </w:r>
      <w:r w:rsidRPr="003C2BCA">
        <w:rPr>
          <w:color w:val="000000" w:themeColor="text1"/>
          <w:sz w:val="28"/>
          <w:szCs w:val="28"/>
        </w:rPr>
        <w:t xml:space="preserve"> с.12</w:t>
      </w:r>
      <w:r w:rsidR="003F6764" w:rsidRPr="003C2BCA">
        <w:rPr>
          <w:color w:val="000000" w:themeColor="text1"/>
          <w:sz w:val="28"/>
          <w:szCs w:val="28"/>
        </w:rPr>
        <w:t>-22.</w:t>
      </w:r>
    </w:p>
    <w:p w:rsidR="00320E03" w:rsidRDefault="00320E03" w:rsidP="00320E03">
      <w:pPr>
        <w:pStyle w:val="ab"/>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Мар</w:t>
      </w:r>
      <w:r w:rsidR="00BA6E7C" w:rsidRPr="00BA6E7C">
        <w:rPr>
          <w:rFonts w:ascii="Times New Roman" w:hAnsi="Times New Roman"/>
          <w:sz w:val="28"/>
          <w:szCs w:val="28"/>
        </w:rPr>
        <w:t>шалл.А.Economics,1908.</w:t>
      </w:r>
    </w:p>
    <w:p w:rsidR="00BA6E7C" w:rsidRPr="00320E03" w:rsidRDefault="00BA6E7C" w:rsidP="00320E03">
      <w:pPr>
        <w:spacing w:line="360" w:lineRule="auto"/>
        <w:jc w:val="both"/>
        <w:rPr>
          <w:sz w:val="28"/>
          <w:szCs w:val="28"/>
        </w:rPr>
      </w:pPr>
      <w:r w:rsidRPr="00320E03">
        <w:rPr>
          <w:sz w:val="28"/>
          <w:szCs w:val="28"/>
        </w:rPr>
        <w:t>URL:http://www.library.fa.ru/files/Marshall.pdf</w:t>
      </w:r>
    </w:p>
    <w:p w:rsidR="00E0609E" w:rsidRPr="003C2BCA" w:rsidRDefault="00E0609E" w:rsidP="00B45C03">
      <w:pPr>
        <w:pStyle w:val="ab"/>
        <w:numPr>
          <w:ilvl w:val="0"/>
          <w:numId w:val="4"/>
        </w:numPr>
        <w:spacing w:after="0" w:line="360" w:lineRule="auto"/>
        <w:ind w:left="0" w:firstLine="709"/>
        <w:jc w:val="both"/>
        <w:rPr>
          <w:rFonts w:ascii="Times New Roman" w:hAnsi="Times New Roman"/>
          <w:sz w:val="28"/>
          <w:szCs w:val="28"/>
        </w:rPr>
      </w:pPr>
      <w:r w:rsidRPr="003C2BCA">
        <w:rPr>
          <w:rFonts w:ascii="Times New Roman" w:hAnsi="Times New Roman"/>
          <w:sz w:val="28"/>
          <w:szCs w:val="28"/>
        </w:rPr>
        <w:t xml:space="preserve">Малое предпринимательство в России: прошлое, настоящее, </w:t>
      </w:r>
      <w:proofErr w:type="gramStart"/>
      <w:r w:rsidRPr="003C2BCA">
        <w:rPr>
          <w:rFonts w:ascii="Times New Roman" w:hAnsi="Times New Roman"/>
          <w:sz w:val="28"/>
          <w:szCs w:val="28"/>
        </w:rPr>
        <w:t>будущее./</w:t>
      </w:r>
      <w:proofErr w:type="gramEnd"/>
      <w:r w:rsidRPr="003C2BCA">
        <w:rPr>
          <w:rFonts w:ascii="Times New Roman" w:hAnsi="Times New Roman"/>
          <w:sz w:val="28"/>
          <w:szCs w:val="28"/>
        </w:rPr>
        <w:t xml:space="preserve"> под ред. Ю.М. Осипова, изд. цен</w:t>
      </w:r>
      <w:r w:rsidR="00C508A6">
        <w:rPr>
          <w:rFonts w:ascii="Times New Roman" w:hAnsi="Times New Roman"/>
          <w:sz w:val="28"/>
          <w:szCs w:val="28"/>
        </w:rPr>
        <w:t xml:space="preserve">тр «ВЛАДОС» М. -  2014. </w:t>
      </w:r>
    </w:p>
    <w:p w:rsidR="00E0609E" w:rsidRPr="003C2BCA" w:rsidRDefault="00E0609E" w:rsidP="00B45C03">
      <w:pPr>
        <w:pStyle w:val="ab"/>
        <w:numPr>
          <w:ilvl w:val="0"/>
          <w:numId w:val="4"/>
        </w:numPr>
        <w:spacing w:after="0" w:line="360" w:lineRule="auto"/>
        <w:ind w:left="0" w:firstLine="709"/>
        <w:jc w:val="both"/>
        <w:rPr>
          <w:rFonts w:ascii="Times New Roman" w:hAnsi="Times New Roman"/>
          <w:sz w:val="28"/>
          <w:szCs w:val="28"/>
        </w:rPr>
      </w:pPr>
      <w:r w:rsidRPr="003C2BCA">
        <w:rPr>
          <w:rFonts w:ascii="Times New Roman" w:hAnsi="Times New Roman"/>
          <w:sz w:val="28"/>
          <w:szCs w:val="28"/>
        </w:rPr>
        <w:t>Никитин С., Глазова Е. Государство и проблема монополии//Государственная и естественная монополии. – 2017. - №4. – С. 22-30.</w:t>
      </w:r>
    </w:p>
    <w:p w:rsidR="00C63D68"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 xml:space="preserve">Подгорная Ю.А., </w:t>
      </w:r>
      <w:proofErr w:type="spellStart"/>
      <w:r w:rsidRPr="003C2BCA">
        <w:rPr>
          <w:color w:val="000000" w:themeColor="text1"/>
          <w:sz w:val="28"/>
          <w:szCs w:val="28"/>
        </w:rPr>
        <w:t>Семынина</w:t>
      </w:r>
      <w:proofErr w:type="spellEnd"/>
      <w:r w:rsidRPr="003C2BCA">
        <w:rPr>
          <w:color w:val="000000" w:themeColor="text1"/>
          <w:sz w:val="28"/>
          <w:szCs w:val="28"/>
        </w:rPr>
        <w:t xml:space="preserve"> Н. Комментарий к Фед</w:t>
      </w:r>
      <w:r w:rsidR="000F797B">
        <w:rPr>
          <w:color w:val="000000" w:themeColor="text1"/>
          <w:sz w:val="28"/>
          <w:szCs w:val="28"/>
        </w:rPr>
        <w:t>еральному закону от 24 июля 2016</w:t>
      </w:r>
      <w:r w:rsidRPr="003C2BCA">
        <w:rPr>
          <w:color w:val="000000" w:themeColor="text1"/>
          <w:sz w:val="28"/>
          <w:szCs w:val="28"/>
        </w:rPr>
        <w:t xml:space="preserve"> г. N 209-ФЗ </w:t>
      </w:r>
      <w:r w:rsidR="000A1CA0" w:rsidRPr="003C2BCA">
        <w:rPr>
          <w:color w:val="000000" w:themeColor="text1"/>
          <w:sz w:val="28"/>
          <w:szCs w:val="28"/>
        </w:rPr>
        <w:t>«</w:t>
      </w:r>
      <w:r w:rsidRPr="003C2BCA">
        <w:rPr>
          <w:color w:val="000000" w:themeColor="text1"/>
          <w:sz w:val="28"/>
          <w:szCs w:val="28"/>
        </w:rPr>
        <w:t>О развитии малого и среднего предпринимательства в Российской</w:t>
      </w:r>
      <w:r w:rsidR="00C508A6">
        <w:rPr>
          <w:color w:val="000000" w:themeColor="text1"/>
          <w:sz w:val="28"/>
          <w:szCs w:val="28"/>
        </w:rPr>
        <w:t xml:space="preserve"> </w:t>
      </w:r>
      <w:r w:rsidRPr="003C2BCA">
        <w:rPr>
          <w:color w:val="000000" w:themeColor="text1"/>
          <w:sz w:val="28"/>
          <w:szCs w:val="28"/>
        </w:rPr>
        <w:t>Федерации</w:t>
      </w:r>
      <w:r w:rsidR="000A1CA0" w:rsidRPr="003C2BCA">
        <w:rPr>
          <w:color w:val="000000" w:themeColor="text1"/>
          <w:sz w:val="28"/>
          <w:szCs w:val="28"/>
        </w:rPr>
        <w:t>»</w:t>
      </w:r>
      <w:r w:rsidRPr="003C2BCA">
        <w:rPr>
          <w:color w:val="000000" w:themeColor="text1"/>
          <w:sz w:val="28"/>
          <w:szCs w:val="28"/>
        </w:rPr>
        <w:t xml:space="preserve"> (в ред. Феде</w:t>
      </w:r>
      <w:r w:rsidR="000D1896">
        <w:rPr>
          <w:color w:val="000000" w:themeColor="text1"/>
          <w:sz w:val="28"/>
          <w:szCs w:val="28"/>
        </w:rPr>
        <w:t xml:space="preserve">рального закона от 18.10.2007 № </w:t>
      </w:r>
      <w:r w:rsidRPr="003C2BCA">
        <w:rPr>
          <w:color w:val="000000" w:themeColor="text1"/>
          <w:sz w:val="28"/>
          <w:szCs w:val="28"/>
        </w:rPr>
        <w:t>230-ФЗ) // Информационно-справочная</w:t>
      </w:r>
      <w:r w:rsidR="00C508A6">
        <w:rPr>
          <w:color w:val="000000" w:themeColor="text1"/>
          <w:sz w:val="28"/>
          <w:szCs w:val="28"/>
        </w:rPr>
        <w:t xml:space="preserve"> </w:t>
      </w:r>
      <w:r w:rsidRPr="003C2BCA">
        <w:rPr>
          <w:color w:val="000000" w:themeColor="text1"/>
          <w:sz w:val="28"/>
          <w:szCs w:val="28"/>
        </w:rPr>
        <w:t>система ГАРАНТ</w:t>
      </w:r>
    </w:p>
    <w:p w:rsidR="0012369D" w:rsidRPr="0012369D" w:rsidRDefault="0012369D" w:rsidP="0012369D">
      <w:pPr>
        <w:pStyle w:val="afb"/>
        <w:numPr>
          <w:ilvl w:val="0"/>
          <w:numId w:val="4"/>
        </w:numPr>
        <w:spacing w:before="0" w:beforeAutospacing="0" w:after="0" w:afterAutospacing="0" w:line="360" w:lineRule="auto"/>
        <w:ind w:left="0" w:firstLine="714"/>
        <w:jc w:val="both"/>
        <w:rPr>
          <w:color w:val="000000" w:themeColor="text1"/>
          <w:sz w:val="28"/>
          <w:szCs w:val="28"/>
        </w:rPr>
      </w:pPr>
      <w:r w:rsidRPr="0012369D">
        <w:rPr>
          <w:color w:val="000000"/>
          <w:sz w:val="28"/>
          <w:szCs w:val="28"/>
          <w:shd w:val="clear" w:color="auto" w:fill="FFFFFF"/>
        </w:rPr>
        <w:t xml:space="preserve">Смит А. Исследование о природе и причинах богатства </w:t>
      </w:r>
      <w:proofErr w:type="gramStart"/>
      <w:r w:rsidRPr="0012369D">
        <w:rPr>
          <w:color w:val="000000"/>
          <w:sz w:val="28"/>
          <w:szCs w:val="28"/>
          <w:shd w:val="clear" w:color="auto" w:fill="FFFFFF"/>
        </w:rPr>
        <w:t>народов,1776.URL</w:t>
      </w:r>
      <w:proofErr w:type="gramEnd"/>
      <w:r w:rsidRPr="0012369D">
        <w:rPr>
          <w:color w:val="000000"/>
          <w:sz w:val="28"/>
          <w:szCs w:val="28"/>
          <w:shd w:val="clear" w:color="auto" w:fill="FFFFFF"/>
        </w:rPr>
        <w:t>:</w:t>
      </w:r>
      <w:r>
        <w:t xml:space="preserve"> </w:t>
      </w:r>
      <w:r w:rsidRPr="0012369D">
        <w:rPr>
          <w:color w:val="000000"/>
          <w:sz w:val="28"/>
          <w:szCs w:val="28"/>
          <w:shd w:val="clear" w:color="auto" w:fill="FFFFFF"/>
        </w:rPr>
        <w:t>http://www.gumer.info/bibliotek_Buks/Econom/smit/smit_1.pdf</w:t>
      </w:r>
    </w:p>
    <w:p w:rsidR="00BA6E7C" w:rsidRDefault="00BA6E7C" w:rsidP="00B45C03">
      <w:pPr>
        <w:pStyle w:val="afb"/>
        <w:numPr>
          <w:ilvl w:val="0"/>
          <w:numId w:val="4"/>
        </w:numPr>
        <w:spacing w:before="0" w:beforeAutospacing="0" w:after="0" w:afterAutospacing="0" w:line="360" w:lineRule="auto"/>
        <w:ind w:left="0" w:firstLine="709"/>
        <w:jc w:val="both"/>
        <w:rPr>
          <w:color w:val="000000" w:themeColor="text1"/>
          <w:sz w:val="28"/>
          <w:szCs w:val="28"/>
          <w:lang w:val="en-US"/>
        </w:rPr>
      </w:pPr>
      <w:r w:rsidRPr="00BA6E7C">
        <w:rPr>
          <w:color w:val="000000" w:themeColor="text1"/>
          <w:sz w:val="28"/>
          <w:szCs w:val="28"/>
        </w:rPr>
        <w:t xml:space="preserve">Сей Ж.Б. Трактат по политической </w:t>
      </w:r>
      <w:proofErr w:type="gramStart"/>
      <w:r w:rsidRPr="00BA6E7C">
        <w:rPr>
          <w:color w:val="000000" w:themeColor="text1"/>
          <w:sz w:val="28"/>
          <w:szCs w:val="28"/>
        </w:rPr>
        <w:t>экономии ,</w:t>
      </w:r>
      <w:proofErr w:type="gramEnd"/>
      <w:r w:rsidRPr="00BA6E7C">
        <w:rPr>
          <w:color w:val="000000" w:themeColor="text1"/>
          <w:sz w:val="28"/>
          <w:szCs w:val="28"/>
        </w:rPr>
        <w:t xml:space="preserve"> 1803. </w:t>
      </w:r>
      <w:r w:rsidRPr="00BA6E7C">
        <w:rPr>
          <w:color w:val="000000" w:themeColor="text1"/>
          <w:sz w:val="28"/>
          <w:szCs w:val="28"/>
          <w:lang w:val="en-US"/>
        </w:rPr>
        <w:t xml:space="preserve">URL: </w:t>
      </w:r>
      <w:r w:rsidRPr="005F6319">
        <w:rPr>
          <w:color w:val="000000" w:themeColor="text1"/>
          <w:sz w:val="28"/>
          <w:szCs w:val="28"/>
          <w:lang w:val="en-US"/>
        </w:rPr>
        <w:t>http://www.ek-lit.org/saysod.htm</w:t>
      </w:r>
    </w:p>
    <w:p w:rsidR="00BA6E7C" w:rsidRPr="00BA6E7C" w:rsidRDefault="005F6319" w:rsidP="00B45C03">
      <w:pPr>
        <w:pStyle w:val="afb"/>
        <w:numPr>
          <w:ilvl w:val="0"/>
          <w:numId w:val="4"/>
        </w:numPr>
        <w:spacing w:before="0" w:beforeAutospacing="0" w:after="0" w:afterAutospacing="0" w:line="360" w:lineRule="auto"/>
        <w:ind w:left="0" w:firstLine="709"/>
        <w:jc w:val="both"/>
        <w:rPr>
          <w:color w:val="000000" w:themeColor="text1"/>
          <w:sz w:val="28"/>
          <w:szCs w:val="28"/>
          <w:lang w:val="en-US"/>
        </w:rPr>
      </w:pPr>
      <w:proofErr w:type="spellStart"/>
      <w:r w:rsidRPr="005F6319">
        <w:rPr>
          <w:color w:val="000000" w:themeColor="text1"/>
          <w:sz w:val="28"/>
          <w:szCs w:val="28"/>
        </w:rPr>
        <w:lastRenderedPageBreak/>
        <w:t>Шумпетер</w:t>
      </w:r>
      <w:proofErr w:type="spellEnd"/>
      <w:r w:rsidRPr="005F6319">
        <w:rPr>
          <w:color w:val="000000" w:themeColor="text1"/>
          <w:sz w:val="28"/>
          <w:szCs w:val="28"/>
        </w:rPr>
        <w:t xml:space="preserve"> Й.А. Теория экономического </w:t>
      </w:r>
      <w:proofErr w:type="gramStart"/>
      <w:r w:rsidRPr="005F6319">
        <w:rPr>
          <w:color w:val="000000" w:themeColor="text1"/>
          <w:sz w:val="28"/>
          <w:szCs w:val="28"/>
        </w:rPr>
        <w:t>развития ,</w:t>
      </w:r>
      <w:proofErr w:type="gramEnd"/>
      <w:r w:rsidRPr="005F6319">
        <w:rPr>
          <w:color w:val="000000" w:themeColor="text1"/>
          <w:sz w:val="28"/>
          <w:szCs w:val="28"/>
        </w:rPr>
        <w:t xml:space="preserve"> 1912. </w:t>
      </w:r>
      <w:r w:rsidRPr="005F6319">
        <w:rPr>
          <w:color w:val="000000" w:themeColor="text1"/>
          <w:sz w:val="28"/>
          <w:szCs w:val="28"/>
          <w:lang w:val="en-US"/>
        </w:rPr>
        <w:t>URL: http://socioline.ru/book/j-shumpeter-teoriya-ekonomicheskogo-razvitiya</w:t>
      </w:r>
    </w:p>
    <w:p w:rsidR="00C63D68" w:rsidRDefault="00C63D68" w:rsidP="00B45C03">
      <w:pPr>
        <w:pStyle w:val="afb"/>
        <w:numPr>
          <w:ilvl w:val="0"/>
          <w:numId w:val="4"/>
        </w:numPr>
        <w:spacing w:before="0" w:beforeAutospacing="0" w:after="0" w:afterAutospacing="0" w:line="360" w:lineRule="auto"/>
        <w:ind w:left="0" w:firstLine="709"/>
        <w:jc w:val="both"/>
        <w:rPr>
          <w:color w:val="000000" w:themeColor="text1"/>
          <w:sz w:val="28"/>
          <w:szCs w:val="28"/>
        </w:rPr>
      </w:pPr>
      <w:r w:rsidRPr="003C2BCA">
        <w:rPr>
          <w:color w:val="000000" w:themeColor="text1"/>
          <w:sz w:val="28"/>
          <w:szCs w:val="28"/>
        </w:rPr>
        <w:t xml:space="preserve">Южакова Т. Малый бизнес </w:t>
      </w:r>
      <w:r w:rsidR="00C45531" w:rsidRPr="003C2BCA">
        <w:rPr>
          <w:color w:val="000000" w:themeColor="text1"/>
          <w:sz w:val="28"/>
          <w:szCs w:val="28"/>
        </w:rPr>
        <w:t>-</w:t>
      </w:r>
      <w:r w:rsidRPr="003C2BCA">
        <w:rPr>
          <w:color w:val="000000" w:themeColor="text1"/>
          <w:sz w:val="28"/>
          <w:szCs w:val="28"/>
        </w:rPr>
        <w:t xml:space="preserve"> дело общее // Банковское </w:t>
      </w:r>
      <w:r w:rsidR="00866913" w:rsidRPr="003C2BCA">
        <w:rPr>
          <w:color w:val="000000" w:themeColor="text1"/>
          <w:sz w:val="28"/>
          <w:szCs w:val="28"/>
        </w:rPr>
        <w:t xml:space="preserve">дело в Москве. </w:t>
      </w:r>
      <w:r w:rsidR="00C45531" w:rsidRPr="003C2BCA">
        <w:rPr>
          <w:color w:val="000000" w:themeColor="text1"/>
          <w:sz w:val="28"/>
          <w:szCs w:val="28"/>
        </w:rPr>
        <w:t>-</w:t>
      </w:r>
      <w:r w:rsidR="00866913" w:rsidRPr="003C2BCA">
        <w:rPr>
          <w:color w:val="000000" w:themeColor="text1"/>
          <w:sz w:val="28"/>
          <w:szCs w:val="28"/>
        </w:rPr>
        <w:t xml:space="preserve"> 201</w:t>
      </w:r>
      <w:r w:rsidR="000D1896">
        <w:rPr>
          <w:color w:val="000000" w:themeColor="text1"/>
          <w:sz w:val="28"/>
          <w:szCs w:val="28"/>
        </w:rPr>
        <w:t>5.- №</w:t>
      </w:r>
      <w:r w:rsidRPr="003C2BCA">
        <w:rPr>
          <w:color w:val="000000" w:themeColor="text1"/>
          <w:sz w:val="28"/>
          <w:szCs w:val="28"/>
        </w:rPr>
        <w:t xml:space="preserve"> 7. </w:t>
      </w:r>
      <w:r w:rsidR="00C45531" w:rsidRPr="003C2BCA">
        <w:rPr>
          <w:color w:val="000000" w:themeColor="text1"/>
          <w:sz w:val="28"/>
          <w:szCs w:val="28"/>
        </w:rPr>
        <w:t>-</w:t>
      </w:r>
      <w:r w:rsidRPr="003C2BCA">
        <w:rPr>
          <w:color w:val="000000" w:themeColor="text1"/>
          <w:sz w:val="28"/>
          <w:szCs w:val="28"/>
        </w:rPr>
        <w:t xml:space="preserve"> с.23-24.</w:t>
      </w:r>
    </w:p>
    <w:p w:rsidR="00BF521A" w:rsidRDefault="00BF521A" w:rsidP="00BF521A">
      <w:pPr>
        <w:pStyle w:val="afb"/>
        <w:spacing w:before="0" w:beforeAutospacing="0" w:after="0" w:afterAutospacing="0" w:line="360" w:lineRule="auto"/>
        <w:jc w:val="both"/>
        <w:rPr>
          <w:color w:val="000000" w:themeColor="text1"/>
          <w:sz w:val="28"/>
          <w:szCs w:val="28"/>
        </w:rPr>
      </w:pPr>
    </w:p>
    <w:p w:rsidR="00BF521A" w:rsidRPr="003C2BCA" w:rsidRDefault="00BF521A" w:rsidP="00BF521A">
      <w:pPr>
        <w:pStyle w:val="afb"/>
        <w:spacing w:before="0" w:beforeAutospacing="0" w:after="0" w:afterAutospacing="0" w:line="360" w:lineRule="auto"/>
        <w:jc w:val="both"/>
        <w:rPr>
          <w:color w:val="000000" w:themeColor="text1"/>
          <w:sz w:val="28"/>
          <w:szCs w:val="28"/>
        </w:rPr>
      </w:pPr>
    </w:p>
    <w:p w:rsidR="00AE46AC" w:rsidRPr="003C2BCA" w:rsidRDefault="00BF521A" w:rsidP="003C2BCA">
      <w:pPr>
        <w:widowControl w:val="0"/>
        <w:spacing w:line="360" w:lineRule="auto"/>
        <w:jc w:val="both"/>
        <w:rPr>
          <w:b/>
          <w:sz w:val="28"/>
          <w:szCs w:val="28"/>
        </w:rPr>
      </w:pPr>
      <w:r>
        <w:rPr>
          <w:b/>
          <w:noProof/>
          <w:sz w:val="28"/>
          <w:szCs w:val="28"/>
        </w:rPr>
        <w:lastRenderedPageBreak/>
        <w:drawing>
          <wp:inline distT="0" distB="0" distL="0" distR="0" wp14:anchorId="417791B0">
            <wp:extent cx="5476875" cy="7544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1303" cy="7563924"/>
                    </a:xfrm>
                    <a:prstGeom prst="rect">
                      <a:avLst/>
                    </a:prstGeom>
                    <a:noFill/>
                  </pic:spPr>
                </pic:pic>
              </a:graphicData>
            </a:graphic>
          </wp:inline>
        </w:drawing>
      </w:r>
    </w:p>
    <w:sectPr w:rsidR="00AE46AC" w:rsidRPr="003C2BCA" w:rsidSect="00810B17">
      <w:footerReference w:type="even" r:id="rId16"/>
      <w:pgSz w:w="11906" w:h="16838" w:code="9"/>
      <w:pgMar w:top="1134" w:right="850" w:bottom="1134" w:left="1701" w:header="708" w:footer="708"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C4C" w:rsidRDefault="00172C4C" w:rsidP="00FA3266">
      <w:r>
        <w:separator/>
      </w:r>
    </w:p>
  </w:endnote>
  <w:endnote w:type="continuationSeparator" w:id="0">
    <w:p w:rsidR="00172C4C" w:rsidRDefault="00172C4C" w:rsidP="00FA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369374"/>
      <w:docPartObj>
        <w:docPartGallery w:val="Page Numbers (Bottom of Page)"/>
        <w:docPartUnique/>
      </w:docPartObj>
    </w:sdtPr>
    <w:sdtEndPr/>
    <w:sdtContent>
      <w:p w:rsidR="00BF31F0" w:rsidRDefault="00BF31F0">
        <w:pPr>
          <w:pStyle w:val="af4"/>
          <w:jc w:val="center"/>
        </w:pPr>
      </w:p>
      <w:p w:rsidR="00BF521A" w:rsidRDefault="00BF521A">
        <w:pPr>
          <w:pStyle w:val="af4"/>
          <w:jc w:val="center"/>
        </w:pPr>
        <w:r>
          <w:fldChar w:fldCharType="begin"/>
        </w:r>
        <w:r>
          <w:instrText>PAGE   \* MERGEFORMAT</w:instrText>
        </w:r>
        <w:r>
          <w:fldChar w:fldCharType="separate"/>
        </w:r>
        <w:r w:rsidR="001F3E06">
          <w:rPr>
            <w:noProof/>
          </w:rPr>
          <w:t>5</w:t>
        </w:r>
        <w:r>
          <w:fldChar w:fldCharType="end"/>
        </w:r>
      </w:p>
    </w:sdtContent>
  </w:sdt>
  <w:p w:rsidR="009F4602" w:rsidRDefault="009F4602" w:rsidP="00810B17">
    <w:pPr>
      <w:pStyle w:val="af4"/>
      <w:tabs>
        <w:tab w:val="clear" w:pos="4677"/>
        <w:tab w:val="clear" w:pos="9355"/>
        <w:tab w:val="left" w:pos="53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02" w:rsidRDefault="009F4602" w:rsidP="00FA3266">
    <w:pPr>
      <w:pStyle w:val="af4"/>
      <w:framePr w:wrap="around" w:vAnchor="text" w:hAnchor="margin" w:xAlign="right" w:y="1"/>
      <w:rPr>
        <w:rStyle w:val="af6"/>
        <w:rFonts w:eastAsiaTheme="majorEastAsia"/>
      </w:rPr>
    </w:pPr>
    <w:r>
      <w:rPr>
        <w:rStyle w:val="af6"/>
        <w:rFonts w:eastAsiaTheme="majorEastAsia"/>
      </w:rPr>
      <w:fldChar w:fldCharType="begin"/>
    </w:r>
    <w:r>
      <w:rPr>
        <w:rStyle w:val="af6"/>
        <w:rFonts w:eastAsiaTheme="majorEastAsia"/>
      </w:rPr>
      <w:instrText xml:space="preserve">PAGE  </w:instrText>
    </w:r>
    <w:r w:rsidR="00BF31F0">
      <w:rPr>
        <w:rStyle w:val="af6"/>
        <w:rFonts w:eastAsiaTheme="majorEastAsia"/>
      </w:rPr>
      <w:fldChar w:fldCharType="separate"/>
    </w:r>
    <w:r w:rsidR="00BF31F0">
      <w:rPr>
        <w:rStyle w:val="af6"/>
        <w:rFonts w:eastAsiaTheme="majorEastAsia"/>
        <w:noProof/>
      </w:rPr>
      <w:t>32</w:t>
    </w:r>
    <w:r>
      <w:rPr>
        <w:rStyle w:val="af6"/>
        <w:rFonts w:eastAsiaTheme="majorEastAsia"/>
      </w:rPr>
      <w:fldChar w:fldCharType="end"/>
    </w:r>
  </w:p>
  <w:p w:rsidR="009F4602" w:rsidRDefault="009F4602" w:rsidP="00FA3266">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C4C" w:rsidRDefault="00172C4C" w:rsidP="00FA3266">
      <w:r>
        <w:separator/>
      </w:r>
    </w:p>
  </w:footnote>
  <w:footnote w:type="continuationSeparator" w:id="0">
    <w:p w:rsidR="00172C4C" w:rsidRDefault="00172C4C" w:rsidP="00FA3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6568"/>
    <w:multiLevelType w:val="hybridMultilevel"/>
    <w:tmpl w:val="1D00CC0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DB1476D"/>
    <w:multiLevelType w:val="hybridMultilevel"/>
    <w:tmpl w:val="B9240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87EE8"/>
    <w:multiLevelType w:val="hybridMultilevel"/>
    <w:tmpl w:val="5F861624"/>
    <w:lvl w:ilvl="0" w:tplc="28FA5A2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1C90F90"/>
    <w:multiLevelType w:val="hybridMultilevel"/>
    <w:tmpl w:val="0740982E"/>
    <w:lvl w:ilvl="0" w:tplc="28FA5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A27865"/>
    <w:multiLevelType w:val="multilevel"/>
    <w:tmpl w:val="1412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7F09D9"/>
    <w:multiLevelType w:val="hybridMultilevel"/>
    <w:tmpl w:val="AA20F764"/>
    <w:lvl w:ilvl="0" w:tplc="C082CF7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nsid w:val="6C0D7DCF"/>
    <w:multiLevelType w:val="hybridMultilevel"/>
    <w:tmpl w:val="CD72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E64"/>
    <w:rsid w:val="00032994"/>
    <w:rsid w:val="00053199"/>
    <w:rsid w:val="00095EEE"/>
    <w:rsid w:val="000A1CA0"/>
    <w:rsid w:val="000B7943"/>
    <w:rsid w:val="000C41C1"/>
    <w:rsid w:val="000D1896"/>
    <w:rsid w:val="000F797B"/>
    <w:rsid w:val="0012369D"/>
    <w:rsid w:val="0016145D"/>
    <w:rsid w:val="0016435E"/>
    <w:rsid w:val="00172C4C"/>
    <w:rsid w:val="00193EF2"/>
    <w:rsid w:val="001D6DF7"/>
    <w:rsid w:val="001E478D"/>
    <w:rsid w:val="001F0B1C"/>
    <w:rsid w:val="001F3E06"/>
    <w:rsid w:val="001F4167"/>
    <w:rsid w:val="00213155"/>
    <w:rsid w:val="00231742"/>
    <w:rsid w:val="00234E2E"/>
    <w:rsid w:val="00236B03"/>
    <w:rsid w:val="002407E2"/>
    <w:rsid w:val="00247C70"/>
    <w:rsid w:val="00287559"/>
    <w:rsid w:val="0029069A"/>
    <w:rsid w:val="00301E2E"/>
    <w:rsid w:val="00320E03"/>
    <w:rsid w:val="00361B4C"/>
    <w:rsid w:val="00377FE3"/>
    <w:rsid w:val="003826BD"/>
    <w:rsid w:val="003B1DE8"/>
    <w:rsid w:val="003C2BCA"/>
    <w:rsid w:val="003D73D2"/>
    <w:rsid w:val="003E118A"/>
    <w:rsid w:val="003E5075"/>
    <w:rsid w:val="003F6764"/>
    <w:rsid w:val="00404633"/>
    <w:rsid w:val="00442632"/>
    <w:rsid w:val="00442A74"/>
    <w:rsid w:val="0047112D"/>
    <w:rsid w:val="00481364"/>
    <w:rsid w:val="0048188E"/>
    <w:rsid w:val="00497245"/>
    <w:rsid w:val="004A717F"/>
    <w:rsid w:val="004B347C"/>
    <w:rsid w:val="004C3707"/>
    <w:rsid w:val="004E0C65"/>
    <w:rsid w:val="004F226C"/>
    <w:rsid w:val="00500AC3"/>
    <w:rsid w:val="00511706"/>
    <w:rsid w:val="00525F2A"/>
    <w:rsid w:val="005429D3"/>
    <w:rsid w:val="00544F4E"/>
    <w:rsid w:val="00554432"/>
    <w:rsid w:val="005643D9"/>
    <w:rsid w:val="00585E0F"/>
    <w:rsid w:val="005971FD"/>
    <w:rsid w:val="005C4460"/>
    <w:rsid w:val="005E4E95"/>
    <w:rsid w:val="005F6319"/>
    <w:rsid w:val="00602F7D"/>
    <w:rsid w:val="00613B59"/>
    <w:rsid w:val="006514CF"/>
    <w:rsid w:val="006876C6"/>
    <w:rsid w:val="006A7AA1"/>
    <w:rsid w:val="006B31C6"/>
    <w:rsid w:val="00720575"/>
    <w:rsid w:val="007266E2"/>
    <w:rsid w:val="0076248E"/>
    <w:rsid w:val="00762E64"/>
    <w:rsid w:val="00765E0F"/>
    <w:rsid w:val="007972D0"/>
    <w:rsid w:val="007A4E30"/>
    <w:rsid w:val="007B01E1"/>
    <w:rsid w:val="007C1FD5"/>
    <w:rsid w:val="007F028F"/>
    <w:rsid w:val="00810B17"/>
    <w:rsid w:val="00866913"/>
    <w:rsid w:val="00886827"/>
    <w:rsid w:val="008B0CA8"/>
    <w:rsid w:val="008B78DC"/>
    <w:rsid w:val="008F56F5"/>
    <w:rsid w:val="009013D2"/>
    <w:rsid w:val="009162C8"/>
    <w:rsid w:val="00917155"/>
    <w:rsid w:val="009334C6"/>
    <w:rsid w:val="0095134B"/>
    <w:rsid w:val="00951F5B"/>
    <w:rsid w:val="00975756"/>
    <w:rsid w:val="009C5606"/>
    <w:rsid w:val="009F4602"/>
    <w:rsid w:val="00A07130"/>
    <w:rsid w:val="00A15243"/>
    <w:rsid w:val="00AB7065"/>
    <w:rsid w:val="00AE4620"/>
    <w:rsid w:val="00AE46AC"/>
    <w:rsid w:val="00AF0F94"/>
    <w:rsid w:val="00B05D34"/>
    <w:rsid w:val="00B27DB0"/>
    <w:rsid w:val="00B45C03"/>
    <w:rsid w:val="00BA2407"/>
    <w:rsid w:val="00BA6E7C"/>
    <w:rsid w:val="00BB7C2B"/>
    <w:rsid w:val="00BD375C"/>
    <w:rsid w:val="00BF31F0"/>
    <w:rsid w:val="00BF337C"/>
    <w:rsid w:val="00BF3D6F"/>
    <w:rsid w:val="00BF521A"/>
    <w:rsid w:val="00C00055"/>
    <w:rsid w:val="00C2046B"/>
    <w:rsid w:val="00C41394"/>
    <w:rsid w:val="00C45531"/>
    <w:rsid w:val="00C508A6"/>
    <w:rsid w:val="00C63D68"/>
    <w:rsid w:val="00C819C0"/>
    <w:rsid w:val="00CC5C5A"/>
    <w:rsid w:val="00D37064"/>
    <w:rsid w:val="00D973B8"/>
    <w:rsid w:val="00D97920"/>
    <w:rsid w:val="00E042A5"/>
    <w:rsid w:val="00E0609E"/>
    <w:rsid w:val="00E067BE"/>
    <w:rsid w:val="00E639A9"/>
    <w:rsid w:val="00E723C3"/>
    <w:rsid w:val="00EA112B"/>
    <w:rsid w:val="00EF28A6"/>
    <w:rsid w:val="00F05739"/>
    <w:rsid w:val="00F063A7"/>
    <w:rsid w:val="00F25F4F"/>
    <w:rsid w:val="00F455E9"/>
    <w:rsid w:val="00F55620"/>
    <w:rsid w:val="00F57DCA"/>
    <w:rsid w:val="00F73B95"/>
    <w:rsid w:val="00F772C0"/>
    <w:rsid w:val="00F863CE"/>
    <w:rsid w:val="00FA3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6BF255-4B2E-469C-BC74-ED43C35C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E64"/>
    <w:pPr>
      <w:spacing w:after="0" w:line="240" w:lineRule="auto"/>
    </w:pPr>
    <w:rPr>
      <w:rFonts w:ascii="Times New Roman" w:hAnsi="Times New Roman" w:cs="Times New Roman"/>
      <w:sz w:val="24"/>
      <w:szCs w:val="24"/>
      <w:lang w:val="ru-RU" w:eastAsia="ru-RU"/>
    </w:rPr>
  </w:style>
  <w:style w:type="paragraph" w:styleId="1">
    <w:name w:val="heading 1"/>
    <w:basedOn w:val="a"/>
    <w:next w:val="a"/>
    <w:link w:val="10"/>
    <w:uiPriority w:val="9"/>
    <w:qFormat/>
    <w:rsid w:val="00E067BE"/>
    <w:pPr>
      <w:keepNext/>
      <w:keepLines/>
      <w:spacing w:before="480" w:line="360" w:lineRule="auto"/>
      <w:jc w:val="center"/>
      <w:outlineLvl w:val="0"/>
    </w:pPr>
    <w:rPr>
      <w:rFonts w:eastAsiaTheme="majorEastAsia" w:cstheme="majorBidi"/>
      <w:bCs/>
      <w:caps/>
      <w:color w:val="000000" w:themeColor="text1"/>
      <w:sz w:val="28"/>
      <w:szCs w:val="28"/>
      <w:lang w:val="en-US" w:eastAsia="en-US"/>
    </w:rPr>
  </w:style>
  <w:style w:type="paragraph" w:styleId="2">
    <w:name w:val="heading 2"/>
    <w:basedOn w:val="a"/>
    <w:next w:val="a"/>
    <w:link w:val="20"/>
    <w:uiPriority w:val="9"/>
    <w:unhideWhenUsed/>
    <w:qFormat/>
    <w:rsid w:val="00602F7D"/>
    <w:pPr>
      <w:keepNext/>
      <w:keepLines/>
      <w:spacing w:line="360" w:lineRule="auto"/>
      <w:jc w:val="center"/>
      <w:outlineLvl w:val="1"/>
    </w:pPr>
    <w:rPr>
      <w:rFonts w:eastAsiaTheme="majorEastAsia" w:cstheme="majorBidi"/>
      <w:bCs/>
      <w:color w:val="000000" w:themeColor="text1"/>
      <w:sz w:val="28"/>
      <w:szCs w:val="26"/>
      <w:lang w:val="en-US" w:eastAsia="en-US"/>
    </w:rPr>
  </w:style>
  <w:style w:type="paragraph" w:styleId="3">
    <w:name w:val="heading 3"/>
    <w:basedOn w:val="a"/>
    <w:next w:val="a"/>
    <w:link w:val="30"/>
    <w:uiPriority w:val="9"/>
    <w:unhideWhenUsed/>
    <w:qFormat/>
    <w:rsid w:val="00193EF2"/>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193EF2"/>
    <w:pPr>
      <w:keepNext/>
      <w:keepLines/>
      <w:spacing w:before="200"/>
      <w:jc w:val="both"/>
      <w:outlineLvl w:val="3"/>
    </w:pPr>
    <w:rPr>
      <w:rFonts w:asciiTheme="majorHAnsi" w:eastAsiaTheme="majorEastAsia" w:hAnsiTheme="majorHAnsi" w:cstheme="majorBidi"/>
      <w:b/>
      <w:bCs/>
      <w:i/>
      <w:iCs/>
      <w:color w:val="4F81BD" w:themeColor="accent1"/>
      <w:sz w:val="22"/>
      <w:szCs w:val="22"/>
      <w:lang w:val="en-US" w:eastAsia="en-US"/>
    </w:rPr>
  </w:style>
  <w:style w:type="paragraph" w:styleId="5">
    <w:name w:val="heading 5"/>
    <w:basedOn w:val="a"/>
    <w:next w:val="a"/>
    <w:link w:val="50"/>
    <w:uiPriority w:val="9"/>
    <w:unhideWhenUsed/>
    <w:qFormat/>
    <w:rsid w:val="00193EF2"/>
    <w:pPr>
      <w:keepNext/>
      <w:keepLines/>
      <w:spacing w:before="200"/>
      <w:jc w:val="both"/>
      <w:outlineLvl w:val="4"/>
    </w:pPr>
    <w:rPr>
      <w:rFonts w:asciiTheme="majorHAnsi" w:eastAsiaTheme="majorEastAsia" w:hAnsiTheme="majorHAnsi" w:cstheme="majorBidi"/>
      <w:color w:val="243F60" w:themeColor="accent1" w:themeShade="7F"/>
      <w:sz w:val="22"/>
      <w:szCs w:val="22"/>
      <w:lang w:val="en-US" w:eastAsia="en-US"/>
    </w:rPr>
  </w:style>
  <w:style w:type="paragraph" w:styleId="6">
    <w:name w:val="heading 6"/>
    <w:basedOn w:val="a"/>
    <w:next w:val="a"/>
    <w:link w:val="60"/>
    <w:uiPriority w:val="9"/>
    <w:unhideWhenUsed/>
    <w:qFormat/>
    <w:rsid w:val="00193EF2"/>
    <w:pPr>
      <w:keepNext/>
      <w:keepLines/>
      <w:spacing w:before="200"/>
      <w:jc w:val="both"/>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7">
    <w:name w:val="heading 7"/>
    <w:basedOn w:val="a"/>
    <w:next w:val="a"/>
    <w:link w:val="70"/>
    <w:uiPriority w:val="9"/>
    <w:unhideWhenUsed/>
    <w:qFormat/>
    <w:rsid w:val="00193EF2"/>
    <w:pPr>
      <w:keepNext/>
      <w:keepLines/>
      <w:spacing w:before="200"/>
      <w:jc w:val="both"/>
      <w:outlineLvl w:val="6"/>
    </w:pPr>
    <w:rPr>
      <w:rFonts w:asciiTheme="majorHAnsi" w:eastAsiaTheme="majorEastAsia" w:hAnsiTheme="majorHAnsi" w:cstheme="majorBidi"/>
      <w:i/>
      <w:iCs/>
      <w:color w:val="404040" w:themeColor="text1" w:themeTint="BF"/>
      <w:sz w:val="22"/>
      <w:szCs w:val="22"/>
      <w:lang w:val="en-US" w:eastAsia="en-US"/>
    </w:rPr>
  </w:style>
  <w:style w:type="paragraph" w:styleId="8">
    <w:name w:val="heading 8"/>
    <w:basedOn w:val="a"/>
    <w:next w:val="a"/>
    <w:link w:val="80"/>
    <w:uiPriority w:val="9"/>
    <w:unhideWhenUsed/>
    <w:qFormat/>
    <w:rsid w:val="00193EF2"/>
    <w:pPr>
      <w:keepNext/>
      <w:keepLines/>
      <w:spacing w:before="200"/>
      <w:jc w:val="both"/>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
    <w:next w:val="a"/>
    <w:link w:val="90"/>
    <w:uiPriority w:val="9"/>
    <w:unhideWhenUsed/>
    <w:qFormat/>
    <w:rsid w:val="00193EF2"/>
    <w:pPr>
      <w:keepNext/>
      <w:keepLines/>
      <w:spacing w:before="200"/>
      <w:jc w:val="both"/>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067BE"/>
    <w:rPr>
      <w:rFonts w:ascii="Times New Roman" w:eastAsiaTheme="majorEastAsia" w:hAnsi="Times New Roman" w:cstheme="majorBidi"/>
      <w:bCs/>
      <w:caps/>
      <w:color w:val="000000" w:themeColor="text1"/>
      <w:sz w:val="28"/>
      <w:szCs w:val="28"/>
    </w:rPr>
  </w:style>
  <w:style w:type="character" w:customStyle="1" w:styleId="20">
    <w:name w:val="Заголовок 2 Знак"/>
    <w:basedOn w:val="a0"/>
    <w:link w:val="2"/>
    <w:uiPriority w:val="9"/>
    <w:locked/>
    <w:rsid w:val="00602F7D"/>
    <w:rPr>
      <w:rFonts w:ascii="Times New Roman" w:eastAsiaTheme="majorEastAsia" w:hAnsi="Times New Roman" w:cstheme="majorBidi"/>
      <w:bCs/>
      <w:color w:val="000000" w:themeColor="text1"/>
      <w:sz w:val="28"/>
      <w:szCs w:val="26"/>
    </w:rPr>
  </w:style>
  <w:style w:type="character" w:customStyle="1" w:styleId="30">
    <w:name w:val="Заголовок 3 Знак"/>
    <w:basedOn w:val="a0"/>
    <w:link w:val="3"/>
    <w:uiPriority w:val="9"/>
    <w:locked/>
    <w:rsid w:val="00193EF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193EF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locked/>
    <w:rsid w:val="00193EF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locked/>
    <w:rsid w:val="00193EF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locked/>
    <w:rsid w:val="00193EF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locked/>
    <w:rsid w:val="00193EF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locked/>
    <w:rsid w:val="00193EF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93EF2"/>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4">
    <w:name w:val="Название Знак"/>
    <w:basedOn w:val="a0"/>
    <w:link w:val="a3"/>
    <w:uiPriority w:val="10"/>
    <w:locked/>
    <w:rsid w:val="00193EF2"/>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193EF2"/>
    <w:rPr>
      <w:rFonts w:cs="Times New Roman"/>
      <w:b/>
      <w:bCs/>
    </w:rPr>
  </w:style>
  <w:style w:type="character" w:styleId="a6">
    <w:name w:val="Emphasis"/>
    <w:basedOn w:val="a0"/>
    <w:uiPriority w:val="20"/>
    <w:qFormat/>
    <w:rsid w:val="00193EF2"/>
    <w:rPr>
      <w:rFonts w:cs="Times New Roman"/>
      <w:i/>
      <w:iCs/>
    </w:rPr>
  </w:style>
  <w:style w:type="paragraph" w:styleId="a7">
    <w:name w:val="caption"/>
    <w:basedOn w:val="a"/>
    <w:next w:val="a"/>
    <w:uiPriority w:val="35"/>
    <w:unhideWhenUsed/>
    <w:qFormat/>
    <w:rsid w:val="00193EF2"/>
    <w:pPr>
      <w:jc w:val="both"/>
    </w:pPr>
    <w:rPr>
      <w:rFonts w:cstheme="minorBidi"/>
      <w:b/>
      <w:bCs/>
      <w:color w:val="4F81BD" w:themeColor="accent1"/>
      <w:sz w:val="18"/>
      <w:szCs w:val="18"/>
      <w:lang w:val="uk-UA"/>
    </w:rPr>
  </w:style>
  <w:style w:type="paragraph" w:styleId="a8">
    <w:name w:val="Subtitle"/>
    <w:basedOn w:val="a"/>
    <w:next w:val="a"/>
    <w:link w:val="a9"/>
    <w:uiPriority w:val="11"/>
    <w:qFormat/>
    <w:rsid w:val="00193EF2"/>
    <w:pPr>
      <w:numPr>
        <w:ilvl w:val="1"/>
      </w:numPr>
      <w:jc w:val="both"/>
    </w:pPr>
    <w:rPr>
      <w:rFonts w:asciiTheme="majorHAnsi" w:eastAsiaTheme="majorEastAsia" w:hAnsiTheme="majorHAnsi" w:cstheme="majorBidi"/>
      <w:i/>
      <w:iCs/>
      <w:color w:val="4F81BD" w:themeColor="accent1"/>
      <w:spacing w:val="15"/>
      <w:lang w:val="en-US" w:eastAsia="en-US"/>
    </w:rPr>
  </w:style>
  <w:style w:type="character" w:customStyle="1" w:styleId="a9">
    <w:name w:val="Подзаголовок Знак"/>
    <w:basedOn w:val="a0"/>
    <w:link w:val="a8"/>
    <w:uiPriority w:val="11"/>
    <w:locked/>
    <w:rsid w:val="00193EF2"/>
    <w:rPr>
      <w:rFonts w:asciiTheme="majorHAnsi" w:eastAsiaTheme="majorEastAsia" w:hAnsiTheme="majorHAnsi" w:cstheme="majorBidi"/>
      <w:i/>
      <w:iCs/>
      <w:color w:val="4F81BD" w:themeColor="accent1"/>
      <w:spacing w:val="15"/>
      <w:sz w:val="24"/>
      <w:szCs w:val="24"/>
    </w:rPr>
  </w:style>
  <w:style w:type="paragraph" w:styleId="aa">
    <w:name w:val="No Spacing"/>
    <w:uiPriority w:val="1"/>
    <w:qFormat/>
    <w:rsid w:val="00193EF2"/>
    <w:pPr>
      <w:spacing w:after="0" w:line="240" w:lineRule="auto"/>
    </w:pPr>
    <w:rPr>
      <w:rFonts w:cstheme="minorBidi"/>
    </w:rPr>
  </w:style>
  <w:style w:type="paragraph" w:styleId="ab">
    <w:name w:val="List Paragraph"/>
    <w:basedOn w:val="a"/>
    <w:uiPriority w:val="34"/>
    <w:qFormat/>
    <w:rsid w:val="00762E64"/>
    <w:pPr>
      <w:spacing w:after="200" w:line="276" w:lineRule="auto"/>
      <w:ind w:left="720"/>
      <w:contextualSpacing/>
    </w:pPr>
    <w:rPr>
      <w:rFonts w:ascii="Calibri" w:hAnsi="Calibri"/>
      <w:sz w:val="22"/>
      <w:szCs w:val="22"/>
      <w:lang w:eastAsia="en-US"/>
    </w:rPr>
  </w:style>
  <w:style w:type="paragraph" w:styleId="21">
    <w:name w:val="Quote"/>
    <w:basedOn w:val="a"/>
    <w:next w:val="a"/>
    <w:link w:val="22"/>
    <w:uiPriority w:val="29"/>
    <w:qFormat/>
    <w:rsid w:val="00193EF2"/>
    <w:pPr>
      <w:jc w:val="both"/>
    </w:pPr>
    <w:rPr>
      <w:rFonts w:asciiTheme="minorHAnsi" w:hAnsiTheme="minorHAnsi" w:cstheme="minorBidi"/>
      <w:i/>
      <w:iCs/>
      <w:color w:val="000000" w:themeColor="text1"/>
      <w:sz w:val="22"/>
      <w:szCs w:val="22"/>
      <w:lang w:val="en-US" w:eastAsia="en-US"/>
    </w:rPr>
  </w:style>
  <w:style w:type="character" w:customStyle="1" w:styleId="22">
    <w:name w:val="Цитата 2 Знак"/>
    <w:basedOn w:val="a0"/>
    <w:link w:val="21"/>
    <w:uiPriority w:val="29"/>
    <w:locked/>
    <w:rsid w:val="00193EF2"/>
    <w:rPr>
      <w:rFonts w:cs="Times New Roman"/>
      <w:i/>
      <w:iCs/>
      <w:color w:val="000000" w:themeColor="text1"/>
    </w:rPr>
  </w:style>
  <w:style w:type="paragraph" w:styleId="ac">
    <w:name w:val="Intense Quote"/>
    <w:basedOn w:val="a"/>
    <w:next w:val="a"/>
    <w:link w:val="ad"/>
    <w:uiPriority w:val="30"/>
    <w:qFormat/>
    <w:rsid w:val="00193EF2"/>
    <w:pPr>
      <w:pBdr>
        <w:bottom w:val="single" w:sz="4" w:space="4" w:color="4F81BD" w:themeColor="accent1"/>
      </w:pBdr>
      <w:spacing w:before="200" w:after="280"/>
      <w:ind w:left="936" w:right="936"/>
      <w:jc w:val="both"/>
    </w:pPr>
    <w:rPr>
      <w:rFonts w:asciiTheme="minorHAnsi" w:hAnsiTheme="minorHAnsi" w:cstheme="minorBidi"/>
      <w:b/>
      <w:bCs/>
      <w:i/>
      <w:iCs/>
      <w:color w:val="4F81BD" w:themeColor="accent1"/>
      <w:sz w:val="22"/>
      <w:szCs w:val="22"/>
      <w:lang w:val="en-US" w:eastAsia="en-US"/>
    </w:rPr>
  </w:style>
  <w:style w:type="character" w:customStyle="1" w:styleId="ad">
    <w:name w:val="Выделенная цитата Знак"/>
    <w:basedOn w:val="a0"/>
    <w:link w:val="ac"/>
    <w:uiPriority w:val="30"/>
    <w:locked/>
    <w:rsid w:val="00193EF2"/>
    <w:rPr>
      <w:rFonts w:cs="Times New Roman"/>
      <w:b/>
      <w:bCs/>
      <w:i/>
      <w:iCs/>
      <w:color w:val="4F81BD" w:themeColor="accent1"/>
    </w:rPr>
  </w:style>
  <w:style w:type="character" w:styleId="ae">
    <w:name w:val="Subtle Emphasis"/>
    <w:basedOn w:val="a0"/>
    <w:uiPriority w:val="19"/>
    <w:qFormat/>
    <w:rsid w:val="00193EF2"/>
    <w:rPr>
      <w:rFonts w:cs="Times New Roman"/>
      <w:i/>
      <w:iCs/>
      <w:color w:val="808080" w:themeColor="text1" w:themeTint="7F"/>
    </w:rPr>
  </w:style>
  <w:style w:type="character" w:styleId="af">
    <w:name w:val="Intense Emphasis"/>
    <w:basedOn w:val="a0"/>
    <w:uiPriority w:val="21"/>
    <w:qFormat/>
    <w:rsid w:val="00193EF2"/>
    <w:rPr>
      <w:rFonts w:cs="Times New Roman"/>
      <w:b/>
      <w:bCs/>
      <w:i/>
      <w:iCs/>
      <w:color w:val="4F81BD" w:themeColor="accent1"/>
    </w:rPr>
  </w:style>
  <w:style w:type="character" w:styleId="af0">
    <w:name w:val="Subtle Reference"/>
    <w:basedOn w:val="a0"/>
    <w:uiPriority w:val="31"/>
    <w:qFormat/>
    <w:rsid w:val="00193EF2"/>
    <w:rPr>
      <w:rFonts w:cs="Times New Roman"/>
      <w:smallCaps/>
      <w:color w:val="C0504D" w:themeColor="accent2"/>
      <w:u w:val="single"/>
    </w:rPr>
  </w:style>
  <w:style w:type="character" w:styleId="af1">
    <w:name w:val="Intense Reference"/>
    <w:basedOn w:val="a0"/>
    <w:uiPriority w:val="32"/>
    <w:qFormat/>
    <w:rsid w:val="00193EF2"/>
    <w:rPr>
      <w:rFonts w:cs="Times New Roman"/>
      <w:b/>
      <w:bCs/>
      <w:smallCaps/>
      <w:color w:val="C0504D" w:themeColor="accent2"/>
      <w:spacing w:val="5"/>
      <w:u w:val="single"/>
    </w:rPr>
  </w:style>
  <w:style w:type="character" w:styleId="af2">
    <w:name w:val="Book Title"/>
    <w:basedOn w:val="a0"/>
    <w:uiPriority w:val="33"/>
    <w:qFormat/>
    <w:rsid w:val="00193EF2"/>
    <w:rPr>
      <w:rFonts w:cs="Times New Roman"/>
      <w:b/>
      <w:bCs/>
      <w:smallCaps/>
      <w:spacing w:val="5"/>
    </w:rPr>
  </w:style>
  <w:style w:type="paragraph" w:styleId="af3">
    <w:name w:val="TOC Heading"/>
    <w:basedOn w:val="1"/>
    <w:next w:val="a"/>
    <w:uiPriority w:val="39"/>
    <w:unhideWhenUsed/>
    <w:qFormat/>
    <w:rsid w:val="00193EF2"/>
    <w:pPr>
      <w:outlineLvl w:val="9"/>
    </w:pPr>
    <w:rPr>
      <w:lang w:val="uk-UA" w:eastAsia="ru-RU"/>
    </w:rPr>
  </w:style>
  <w:style w:type="paragraph" w:styleId="af4">
    <w:name w:val="footer"/>
    <w:basedOn w:val="a"/>
    <w:link w:val="af5"/>
    <w:uiPriority w:val="99"/>
    <w:rsid w:val="00762E64"/>
    <w:pPr>
      <w:tabs>
        <w:tab w:val="center" w:pos="4677"/>
        <w:tab w:val="right" w:pos="9355"/>
      </w:tabs>
    </w:pPr>
  </w:style>
  <w:style w:type="character" w:customStyle="1" w:styleId="af5">
    <w:name w:val="Нижний колонтитул Знак"/>
    <w:basedOn w:val="a0"/>
    <w:link w:val="af4"/>
    <w:uiPriority w:val="99"/>
    <w:locked/>
    <w:rsid w:val="00762E64"/>
    <w:rPr>
      <w:rFonts w:ascii="Times New Roman" w:hAnsi="Times New Roman" w:cs="Times New Roman"/>
      <w:sz w:val="24"/>
      <w:szCs w:val="24"/>
      <w:lang w:val="ru-RU" w:eastAsia="ru-RU" w:bidi="ar-SA"/>
    </w:rPr>
  </w:style>
  <w:style w:type="character" w:styleId="af6">
    <w:name w:val="page number"/>
    <w:basedOn w:val="a0"/>
    <w:uiPriority w:val="99"/>
    <w:rsid w:val="00762E64"/>
    <w:rPr>
      <w:rFonts w:cs="Times New Roman"/>
    </w:rPr>
  </w:style>
  <w:style w:type="paragraph" w:styleId="af7">
    <w:name w:val="Body Text"/>
    <w:basedOn w:val="a"/>
    <w:link w:val="af8"/>
    <w:uiPriority w:val="99"/>
    <w:rsid w:val="00762E64"/>
    <w:pPr>
      <w:jc w:val="center"/>
    </w:pPr>
    <w:rPr>
      <w:rFonts w:ascii="Arial" w:hAnsi="Arial" w:cs="Arial"/>
      <w:color w:val="000000"/>
    </w:rPr>
  </w:style>
  <w:style w:type="character" w:customStyle="1" w:styleId="af8">
    <w:name w:val="Основной текст Знак"/>
    <w:basedOn w:val="a0"/>
    <w:link w:val="af7"/>
    <w:uiPriority w:val="99"/>
    <w:locked/>
    <w:rsid w:val="00762E64"/>
    <w:rPr>
      <w:rFonts w:ascii="Arial" w:hAnsi="Arial" w:cs="Arial"/>
      <w:color w:val="000000"/>
      <w:sz w:val="24"/>
      <w:szCs w:val="24"/>
      <w:lang w:val="ru-RU" w:eastAsia="ru-RU" w:bidi="ar-SA"/>
    </w:rPr>
  </w:style>
  <w:style w:type="paragraph" w:styleId="23">
    <w:name w:val="Body Text Indent 2"/>
    <w:basedOn w:val="a"/>
    <w:link w:val="24"/>
    <w:uiPriority w:val="99"/>
    <w:rsid w:val="00762E64"/>
    <w:pPr>
      <w:spacing w:after="120"/>
      <w:ind w:firstLine="684"/>
      <w:jc w:val="both"/>
    </w:pPr>
    <w:rPr>
      <w:rFonts w:ascii="Arial" w:hAnsi="Arial" w:cs="Arial"/>
      <w:color w:val="000000"/>
      <w:sz w:val="20"/>
      <w:szCs w:val="20"/>
      <w:lang w:eastAsia="en-US"/>
    </w:rPr>
  </w:style>
  <w:style w:type="character" w:customStyle="1" w:styleId="24">
    <w:name w:val="Основной текст с отступом 2 Знак"/>
    <w:basedOn w:val="a0"/>
    <w:link w:val="23"/>
    <w:uiPriority w:val="99"/>
    <w:locked/>
    <w:rsid w:val="00762E64"/>
    <w:rPr>
      <w:rFonts w:ascii="Arial" w:hAnsi="Arial" w:cs="Arial"/>
      <w:color w:val="000000"/>
      <w:sz w:val="20"/>
      <w:szCs w:val="20"/>
      <w:lang w:val="ru-RU" w:bidi="ar-SA"/>
    </w:rPr>
  </w:style>
  <w:style w:type="paragraph" w:styleId="af9">
    <w:name w:val="header"/>
    <w:basedOn w:val="a"/>
    <w:link w:val="afa"/>
    <w:uiPriority w:val="99"/>
    <w:unhideWhenUsed/>
    <w:rsid w:val="00FA3266"/>
    <w:pPr>
      <w:tabs>
        <w:tab w:val="center" w:pos="4677"/>
        <w:tab w:val="right" w:pos="9355"/>
      </w:tabs>
    </w:pPr>
  </w:style>
  <w:style w:type="character" w:customStyle="1" w:styleId="afa">
    <w:name w:val="Верхний колонтитул Знак"/>
    <w:basedOn w:val="a0"/>
    <w:link w:val="af9"/>
    <w:uiPriority w:val="99"/>
    <w:locked/>
    <w:rsid w:val="00FA3266"/>
    <w:rPr>
      <w:rFonts w:ascii="Times New Roman" w:hAnsi="Times New Roman" w:cs="Times New Roman"/>
      <w:sz w:val="24"/>
      <w:szCs w:val="24"/>
      <w:lang w:val="ru-RU" w:eastAsia="ru-RU" w:bidi="ar-SA"/>
    </w:rPr>
  </w:style>
  <w:style w:type="character" w:customStyle="1" w:styleId="wmi-callto">
    <w:name w:val="wmi-callto"/>
    <w:basedOn w:val="a0"/>
    <w:rsid w:val="00602F7D"/>
  </w:style>
  <w:style w:type="paragraph" w:styleId="afb">
    <w:name w:val="Normal (Web)"/>
    <w:basedOn w:val="a"/>
    <w:uiPriority w:val="99"/>
    <w:unhideWhenUsed/>
    <w:rsid w:val="00602F7D"/>
    <w:pPr>
      <w:spacing w:before="100" w:beforeAutospacing="1" w:after="100" w:afterAutospacing="1"/>
    </w:pPr>
  </w:style>
  <w:style w:type="character" w:styleId="afc">
    <w:name w:val="Hyperlink"/>
    <w:basedOn w:val="a0"/>
    <w:uiPriority w:val="99"/>
    <w:unhideWhenUsed/>
    <w:rsid w:val="00602F7D"/>
    <w:rPr>
      <w:color w:val="0000FF"/>
      <w:u w:val="single"/>
    </w:rPr>
  </w:style>
  <w:style w:type="character" w:styleId="afd">
    <w:name w:val="footnote reference"/>
    <w:aliases w:val="Знак сноски-FN,Знак сноски 1,Ciae niinee-FN,Referencia nota al pie,Ссылка на сноску 45,Appel note de bas de page"/>
    <w:basedOn w:val="a0"/>
    <w:uiPriority w:val="99"/>
    <w:semiHidden/>
    <w:rsid w:val="00361B4C"/>
    <w:rPr>
      <w:rFonts w:cs="Times New Roman"/>
      <w:vertAlign w:val="superscript"/>
    </w:rPr>
  </w:style>
  <w:style w:type="table" w:styleId="afe">
    <w:name w:val="Table Grid"/>
    <w:basedOn w:val="a1"/>
    <w:uiPriority w:val="59"/>
    <w:rsid w:val="00361B4C"/>
    <w:pPr>
      <w:spacing w:after="0" w:line="240" w:lineRule="auto"/>
    </w:pPr>
    <w:rPr>
      <w:rFonts w:ascii="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uiPriority w:val="39"/>
    <w:unhideWhenUsed/>
    <w:rsid w:val="00404633"/>
    <w:pPr>
      <w:spacing w:after="100"/>
      <w:ind w:left="240"/>
    </w:pPr>
  </w:style>
  <w:style w:type="paragraph" w:styleId="11">
    <w:name w:val="toc 1"/>
    <w:basedOn w:val="a"/>
    <w:next w:val="a"/>
    <w:autoRedefine/>
    <w:uiPriority w:val="39"/>
    <w:unhideWhenUsed/>
    <w:rsid w:val="00404633"/>
    <w:pPr>
      <w:spacing w:after="100"/>
    </w:pPr>
  </w:style>
  <w:style w:type="paragraph" w:styleId="aff">
    <w:name w:val="footnote text"/>
    <w:basedOn w:val="a"/>
    <w:link w:val="aff0"/>
    <w:uiPriority w:val="99"/>
    <w:semiHidden/>
    <w:unhideWhenUsed/>
    <w:rsid w:val="0095134B"/>
    <w:rPr>
      <w:sz w:val="20"/>
      <w:szCs w:val="20"/>
    </w:rPr>
  </w:style>
  <w:style w:type="character" w:customStyle="1" w:styleId="aff0">
    <w:name w:val="Текст сноски Знак"/>
    <w:basedOn w:val="a0"/>
    <w:link w:val="aff"/>
    <w:uiPriority w:val="99"/>
    <w:semiHidden/>
    <w:rsid w:val="0095134B"/>
    <w:rPr>
      <w:rFonts w:ascii="Times New Roman" w:hAnsi="Times New Roman" w:cs="Times New Roman"/>
      <w:sz w:val="20"/>
      <w:szCs w:val="20"/>
      <w:lang w:val="ru-RU" w:eastAsia="ru-RU"/>
    </w:rPr>
  </w:style>
  <w:style w:type="table" w:styleId="12">
    <w:name w:val="Table Grid 1"/>
    <w:basedOn w:val="a1"/>
    <w:uiPriority w:val="99"/>
    <w:unhideWhenUsed/>
    <w:rsid w:val="00F455E9"/>
    <w:rPr>
      <w:rFonts w:cstheme="minorBidi"/>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heme="minorBidi"/>
        <w:i/>
        <w:iCs/>
      </w:rPr>
      <w:tblPr/>
      <w:tcPr>
        <w:tcBorders>
          <w:tl2br w:val="none" w:sz="0" w:space="0" w:color="auto"/>
          <w:tr2bl w:val="none" w:sz="0" w:space="0" w:color="auto"/>
        </w:tcBorders>
      </w:tcPr>
    </w:tblStylePr>
    <w:tblStylePr w:type="lastCol">
      <w:rPr>
        <w:rFonts w:cstheme="minorBidi"/>
        <w:i/>
        <w:iCs/>
      </w:rPr>
      <w:tblPr/>
      <w:tcPr>
        <w:tcBorders>
          <w:tl2br w:val="none" w:sz="0" w:space="0" w:color="auto"/>
          <w:tr2bl w:val="none" w:sz="0" w:space="0" w:color="auto"/>
        </w:tcBorders>
      </w:tcPr>
    </w:tblStylePr>
  </w:style>
  <w:style w:type="paragraph" w:styleId="aff1">
    <w:name w:val="Balloon Text"/>
    <w:basedOn w:val="a"/>
    <w:link w:val="aff2"/>
    <w:uiPriority w:val="99"/>
    <w:semiHidden/>
    <w:unhideWhenUsed/>
    <w:rsid w:val="004F226C"/>
    <w:rPr>
      <w:rFonts w:ascii="Tahoma" w:hAnsi="Tahoma" w:cs="Tahoma"/>
      <w:sz w:val="16"/>
      <w:szCs w:val="16"/>
    </w:rPr>
  </w:style>
  <w:style w:type="character" w:customStyle="1" w:styleId="aff2">
    <w:name w:val="Текст выноски Знак"/>
    <w:basedOn w:val="a0"/>
    <w:link w:val="aff1"/>
    <w:uiPriority w:val="99"/>
    <w:semiHidden/>
    <w:rsid w:val="004F226C"/>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6708">
      <w:bodyDiv w:val="1"/>
      <w:marLeft w:val="0"/>
      <w:marRight w:val="0"/>
      <w:marTop w:val="0"/>
      <w:marBottom w:val="0"/>
      <w:divBdr>
        <w:top w:val="none" w:sz="0" w:space="0" w:color="auto"/>
        <w:left w:val="none" w:sz="0" w:space="0" w:color="auto"/>
        <w:bottom w:val="none" w:sz="0" w:space="0" w:color="auto"/>
        <w:right w:val="none" w:sz="0" w:space="0" w:color="auto"/>
      </w:divBdr>
    </w:div>
    <w:div w:id="309558186">
      <w:bodyDiv w:val="1"/>
      <w:marLeft w:val="0"/>
      <w:marRight w:val="0"/>
      <w:marTop w:val="0"/>
      <w:marBottom w:val="0"/>
      <w:divBdr>
        <w:top w:val="none" w:sz="0" w:space="0" w:color="auto"/>
        <w:left w:val="none" w:sz="0" w:space="0" w:color="auto"/>
        <w:bottom w:val="none" w:sz="0" w:space="0" w:color="auto"/>
        <w:right w:val="none" w:sz="0" w:space="0" w:color="auto"/>
      </w:divBdr>
      <w:divsChild>
        <w:div w:id="1527908008">
          <w:marLeft w:val="0"/>
          <w:marRight w:val="0"/>
          <w:marTop w:val="0"/>
          <w:marBottom w:val="0"/>
          <w:divBdr>
            <w:top w:val="none" w:sz="0" w:space="0" w:color="auto"/>
            <w:left w:val="none" w:sz="0" w:space="0" w:color="auto"/>
            <w:bottom w:val="none" w:sz="0" w:space="0" w:color="auto"/>
            <w:right w:val="none" w:sz="0" w:space="0" w:color="auto"/>
          </w:divBdr>
        </w:div>
        <w:div w:id="1578201512">
          <w:marLeft w:val="0"/>
          <w:marRight w:val="0"/>
          <w:marTop w:val="0"/>
          <w:marBottom w:val="0"/>
          <w:divBdr>
            <w:top w:val="none" w:sz="0" w:space="0" w:color="auto"/>
            <w:left w:val="none" w:sz="0" w:space="0" w:color="auto"/>
            <w:bottom w:val="none" w:sz="0" w:space="0" w:color="auto"/>
            <w:right w:val="none" w:sz="0" w:space="0" w:color="auto"/>
          </w:divBdr>
        </w:div>
        <w:div w:id="1760755866">
          <w:marLeft w:val="0"/>
          <w:marRight w:val="0"/>
          <w:marTop w:val="0"/>
          <w:marBottom w:val="0"/>
          <w:divBdr>
            <w:top w:val="none" w:sz="0" w:space="0" w:color="auto"/>
            <w:left w:val="none" w:sz="0" w:space="0" w:color="auto"/>
            <w:bottom w:val="none" w:sz="0" w:space="0" w:color="auto"/>
            <w:right w:val="none" w:sz="0" w:space="0" w:color="auto"/>
          </w:divBdr>
        </w:div>
        <w:div w:id="639726067">
          <w:marLeft w:val="0"/>
          <w:marRight w:val="0"/>
          <w:marTop w:val="0"/>
          <w:marBottom w:val="0"/>
          <w:divBdr>
            <w:top w:val="none" w:sz="0" w:space="0" w:color="auto"/>
            <w:left w:val="none" w:sz="0" w:space="0" w:color="auto"/>
            <w:bottom w:val="none" w:sz="0" w:space="0" w:color="auto"/>
            <w:right w:val="none" w:sz="0" w:space="0" w:color="auto"/>
          </w:divBdr>
        </w:div>
        <w:div w:id="446781095">
          <w:marLeft w:val="0"/>
          <w:marRight w:val="0"/>
          <w:marTop w:val="0"/>
          <w:marBottom w:val="0"/>
          <w:divBdr>
            <w:top w:val="none" w:sz="0" w:space="0" w:color="auto"/>
            <w:left w:val="none" w:sz="0" w:space="0" w:color="auto"/>
            <w:bottom w:val="none" w:sz="0" w:space="0" w:color="auto"/>
            <w:right w:val="none" w:sz="0" w:space="0" w:color="auto"/>
          </w:divBdr>
        </w:div>
        <w:div w:id="1419712924">
          <w:marLeft w:val="0"/>
          <w:marRight w:val="0"/>
          <w:marTop w:val="0"/>
          <w:marBottom w:val="0"/>
          <w:divBdr>
            <w:top w:val="none" w:sz="0" w:space="0" w:color="auto"/>
            <w:left w:val="none" w:sz="0" w:space="0" w:color="auto"/>
            <w:bottom w:val="none" w:sz="0" w:space="0" w:color="auto"/>
            <w:right w:val="none" w:sz="0" w:space="0" w:color="auto"/>
          </w:divBdr>
        </w:div>
      </w:divsChild>
    </w:div>
    <w:div w:id="388193333">
      <w:bodyDiv w:val="1"/>
      <w:marLeft w:val="0"/>
      <w:marRight w:val="0"/>
      <w:marTop w:val="0"/>
      <w:marBottom w:val="0"/>
      <w:divBdr>
        <w:top w:val="none" w:sz="0" w:space="0" w:color="auto"/>
        <w:left w:val="none" w:sz="0" w:space="0" w:color="auto"/>
        <w:bottom w:val="none" w:sz="0" w:space="0" w:color="auto"/>
        <w:right w:val="none" w:sz="0" w:space="0" w:color="auto"/>
      </w:divBdr>
    </w:div>
    <w:div w:id="453867221">
      <w:bodyDiv w:val="1"/>
      <w:marLeft w:val="0"/>
      <w:marRight w:val="0"/>
      <w:marTop w:val="0"/>
      <w:marBottom w:val="0"/>
      <w:divBdr>
        <w:top w:val="none" w:sz="0" w:space="0" w:color="auto"/>
        <w:left w:val="none" w:sz="0" w:space="0" w:color="auto"/>
        <w:bottom w:val="none" w:sz="0" w:space="0" w:color="auto"/>
        <w:right w:val="none" w:sz="0" w:space="0" w:color="auto"/>
      </w:divBdr>
    </w:div>
    <w:div w:id="464004605">
      <w:bodyDiv w:val="1"/>
      <w:marLeft w:val="0"/>
      <w:marRight w:val="0"/>
      <w:marTop w:val="0"/>
      <w:marBottom w:val="0"/>
      <w:divBdr>
        <w:top w:val="none" w:sz="0" w:space="0" w:color="auto"/>
        <w:left w:val="none" w:sz="0" w:space="0" w:color="auto"/>
        <w:bottom w:val="none" w:sz="0" w:space="0" w:color="auto"/>
        <w:right w:val="none" w:sz="0" w:space="0" w:color="auto"/>
      </w:divBdr>
    </w:div>
    <w:div w:id="499321380">
      <w:bodyDiv w:val="1"/>
      <w:marLeft w:val="0"/>
      <w:marRight w:val="0"/>
      <w:marTop w:val="0"/>
      <w:marBottom w:val="0"/>
      <w:divBdr>
        <w:top w:val="none" w:sz="0" w:space="0" w:color="auto"/>
        <w:left w:val="none" w:sz="0" w:space="0" w:color="auto"/>
        <w:bottom w:val="none" w:sz="0" w:space="0" w:color="auto"/>
        <w:right w:val="none" w:sz="0" w:space="0" w:color="auto"/>
      </w:divBdr>
    </w:div>
    <w:div w:id="617297907">
      <w:bodyDiv w:val="1"/>
      <w:marLeft w:val="0"/>
      <w:marRight w:val="0"/>
      <w:marTop w:val="0"/>
      <w:marBottom w:val="0"/>
      <w:divBdr>
        <w:top w:val="none" w:sz="0" w:space="0" w:color="auto"/>
        <w:left w:val="none" w:sz="0" w:space="0" w:color="auto"/>
        <w:bottom w:val="none" w:sz="0" w:space="0" w:color="auto"/>
        <w:right w:val="none" w:sz="0" w:space="0" w:color="auto"/>
      </w:divBdr>
    </w:div>
    <w:div w:id="676159023">
      <w:bodyDiv w:val="1"/>
      <w:marLeft w:val="0"/>
      <w:marRight w:val="0"/>
      <w:marTop w:val="0"/>
      <w:marBottom w:val="0"/>
      <w:divBdr>
        <w:top w:val="none" w:sz="0" w:space="0" w:color="auto"/>
        <w:left w:val="none" w:sz="0" w:space="0" w:color="auto"/>
        <w:bottom w:val="none" w:sz="0" w:space="0" w:color="auto"/>
        <w:right w:val="none" w:sz="0" w:space="0" w:color="auto"/>
      </w:divBdr>
    </w:div>
    <w:div w:id="806901612">
      <w:bodyDiv w:val="1"/>
      <w:marLeft w:val="0"/>
      <w:marRight w:val="0"/>
      <w:marTop w:val="0"/>
      <w:marBottom w:val="0"/>
      <w:divBdr>
        <w:top w:val="none" w:sz="0" w:space="0" w:color="auto"/>
        <w:left w:val="none" w:sz="0" w:space="0" w:color="auto"/>
        <w:bottom w:val="none" w:sz="0" w:space="0" w:color="auto"/>
        <w:right w:val="none" w:sz="0" w:space="0" w:color="auto"/>
      </w:divBdr>
    </w:div>
    <w:div w:id="1176962060">
      <w:bodyDiv w:val="1"/>
      <w:marLeft w:val="0"/>
      <w:marRight w:val="0"/>
      <w:marTop w:val="0"/>
      <w:marBottom w:val="0"/>
      <w:divBdr>
        <w:top w:val="none" w:sz="0" w:space="0" w:color="auto"/>
        <w:left w:val="none" w:sz="0" w:space="0" w:color="auto"/>
        <w:bottom w:val="none" w:sz="0" w:space="0" w:color="auto"/>
        <w:right w:val="none" w:sz="0" w:space="0" w:color="auto"/>
      </w:divBdr>
    </w:div>
    <w:div w:id="1478911446">
      <w:marLeft w:val="0"/>
      <w:marRight w:val="0"/>
      <w:marTop w:val="0"/>
      <w:marBottom w:val="0"/>
      <w:divBdr>
        <w:top w:val="none" w:sz="0" w:space="0" w:color="auto"/>
        <w:left w:val="none" w:sz="0" w:space="0" w:color="auto"/>
        <w:bottom w:val="none" w:sz="0" w:space="0" w:color="auto"/>
        <w:right w:val="none" w:sz="0" w:space="0" w:color="auto"/>
      </w:divBdr>
    </w:div>
    <w:div w:id="1490095677">
      <w:bodyDiv w:val="1"/>
      <w:marLeft w:val="0"/>
      <w:marRight w:val="0"/>
      <w:marTop w:val="0"/>
      <w:marBottom w:val="0"/>
      <w:divBdr>
        <w:top w:val="none" w:sz="0" w:space="0" w:color="auto"/>
        <w:left w:val="none" w:sz="0" w:space="0" w:color="auto"/>
        <w:bottom w:val="none" w:sz="0" w:space="0" w:color="auto"/>
        <w:right w:val="none" w:sz="0" w:space="0" w:color="auto"/>
      </w:divBdr>
      <w:divsChild>
        <w:div w:id="302736527">
          <w:marLeft w:val="0"/>
          <w:marRight w:val="0"/>
          <w:marTop w:val="0"/>
          <w:marBottom w:val="0"/>
          <w:divBdr>
            <w:top w:val="none" w:sz="0" w:space="0" w:color="auto"/>
            <w:left w:val="none" w:sz="0" w:space="0" w:color="auto"/>
            <w:bottom w:val="none" w:sz="0" w:space="0" w:color="auto"/>
            <w:right w:val="none" w:sz="0" w:space="0" w:color="auto"/>
          </w:divBdr>
        </w:div>
      </w:divsChild>
    </w:div>
    <w:div w:id="1512645410">
      <w:bodyDiv w:val="1"/>
      <w:marLeft w:val="0"/>
      <w:marRight w:val="0"/>
      <w:marTop w:val="0"/>
      <w:marBottom w:val="0"/>
      <w:divBdr>
        <w:top w:val="none" w:sz="0" w:space="0" w:color="auto"/>
        <w:left w:val="none" w:sz="0" w:space="0" w:color="auto"/>
        <w:bottom w:val="none" w:sz="0" w:space="0" w:color="auto"/>
        <w:right w:val="none" w:sz="0" w:space="0" w:color="auto"/>
      </w:divBdr>
    </w:div>
    <w:div w:id="16789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fld id="{47E274E9-6D63-410E-AD83-323E128B42EF}" type="VALUE">
                      <a:rPr lang="en-US"/>
                      <a:pPr/>
                      <a:t>[ЗНАЧЕНИЕ]</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Лист7!$A$1:$C$1</c:f>
              <c:strCache>
                <c:ptCount val="3"/>
                <c:pt idx="0">
                  <c:v>Производственное предпринимательтво</c:v>
                </c:pt>
                <c:pt idx="1">
                  <c:v>Финансовая деятельность</c:v>
                </c:pt>
                <c:pt idx="2">
                  <c:v>Коммерческая деятельность</c:v>
                </c:pt>
              </c:strCache>
            </c:strRef>
          </c:cat>
          <c:val>
            <c:numRef>
              <c:f>Лист7!$A$2:$C$2</c:f>
              <c:numCache>
                <c:formatCode>General</c:formatCode>
                <c:ptCount val="3"/>
                <c:pt idx="0">
                  <c:v>4</c:v>
                </c:pt>
                <c:pt idx="1">
                  <c:v>3</c:v>
                </c:pt>
                <c:pt idx="2">
                  <c:v>93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833997955409194"/>
          <c:y val="6.5046286443924226E-2"/>
          <c:w val="0.36166002044590811"/>
          <c:h val="0.86315013832730358"/>
        </c:manualLayout>
      </c:layout>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Лист8!$A$1:$B$1</c:f>
              <c:strCache>
                <c:ptCount val="2"/>
                <c:pt idx="0">
                  <c:v>Прибыль предприятия, %</c:v>
                </c:pt>
                <c:pt idx="1">
                  <c:v>Прибыль, направленная на взятки, %</c:v>
                </c:pt>
              </c:strCache>
            </c:strRef>
          </c:cat>
          <c:val>
            <c:numRef>
              <c:f>Лист8!$A$2:$B$2</c:f>
              <c:numCache>
                <c:formatCode>General</c:formatCode>
                <c:ptCount val="2"/>
                <c:pt idx="0">
                  <c:v>60</c:v>
                </c:pt>
                <c:pt idx="1">
                  <c:v>40</c:v>
                </c:pt>
              </c:numCache>
            </c:numRef>
          </c:val>
        </c:ser>
        <c:dLbls>
          <c:showLegendKey val="0"/>
          <c:showVal val="0"/>
          <c:showCatName val="0"/>
          <c:showSerName val="0"/>
          <c:showPercent val="0"/>
          <c:showBubbleSize val="0"/>
        </c:dLbls>
        <c:gapWidth val="100"/>
        <c:axId val="332062504"/>
        <c:axId val="332063288"/>
      </c:barChart>
      <c:catAx>
        <c:axId val="332062504"/>
        <c:scaling>
          <c:orientation val="minMax"/>
        </c:scaling>
        <c:delete val="0"/>
        <c:axPos val="b"/>
        <c:numFmt formatCode="General" sourceLinked="1"/>
        <c:majorTickMark val="out"/>
        <c:minorTickMark val="none"/>
        <c:tickLblPos val="nextTo"/>
        <c:crossAx val="332063288"/>
        <c:crosses val="autoZero"/>
        <c:auto val="1"/>
        <c:lblAlgn val="ctr"/>
        <c:lblOffset val="100"/>
        <c:noMultiLvlLbl val="0"/>
      </c:catAx>
      <c:valAx>
        <c:axId val="332063288"/>
        <c:scaling>
          <c:orientation val="minMax"/>
        </c:scaling>
        <c:delete val="0"/>
        <c:axPos val="l"/>
        <c:majorGridlines/>
        <c:numFmt formatCode="General" sourceLinked="1"/>
        <c:majorTickMark val="out"/>
        <c:minorTickMark val="none"/>
        <c:tickLblPos val="nextTo"/>
        <c:crossAx val="332062504"/>
        <c:crosses val="autoZero"/>
        <c:crossBetween val="between"/>
      </c:valAx>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D6858-1B0C-4C53-8A5C-2954F924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6994</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Кристина Мубаракова</cp:lastModifiedBy>
  <cp:revision>31</cp:revision>
  <dcterms:created xsi:type="dcterms:W3CDTF">2018-06-06T12:47:00Z</dcterms:created>
  <dcterms:modified xsi:type="dcterms:W3CDTF">2018-06-14T08:06:00Z</dcterms:modified>
</cp:coreProperties>
</file>